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A1CDB" w14:textId="4FD1BA38" w:rsidR="002945CC" w:rsidRPr="006B1715" w:rsidRDefault="002945CC" w:rsidP="0093149A">
      <w:pPr>
        <w:spacing w:line="360" w:lineRule="auto"/>
        <w:jc w:val="center"/>
        <w:rPr>
          <w:rFonts w:ascii="Times New Roman" w:hAnsi="Times New Roman" w:cs="Times New Roman"/>
          <w:b/>
          <w:bCs/>
          <w:sz w:val="24"/>
          <w:szCs w:val="24"/>
        </w:rPr>
      </w:pPr>
      <w:bookmarkStart w:id="0" w:name="_Hlk164624847"/>
      <w:r w:rsidRPr="006B1715">
        <w:rPr>
          <w:rFonts w:ascii="Times New Roman" w:hAnsi="Times New Roman" w:cs="Times New Roman"/>
          <w:b/>
          <w:bCs/>
          <w:sz w:val="24"/>
          <w:szCs w:val="24"/>
        </w:rPr>
        <w:t xml:space="preserve">PENGARUH </w:t>
      </w:r>
      <w:r w:rsidRPr="006B1715">
        <w:rPr>
          <w:rFonts w:ascii="Times New Roman" w:hAnsi="Times New Roman" w:cs="Times New Roman"/>
          <w:b/>
          <w:bCs/>
          <w:i/>
          <w:iCs/>
          <w:sz w:val="24"/>
          <w:szCs w:val="24"/>
        </w:rPr>
        <w:t>DIRECT MARKETING</w:t>
      </w:r>
      <w:r w:rsidRPr="006B1715">
        <w:rPr>
          <w:rFonts w:ascii="Times New Roman" w:hAnsi="Times New Roman" w:cs="Times New Roman"/>
          <w:b/>
          <w:bCs/>
          <w:sz w:val="24"/>
          <w:szCs w:val="24"/>
        </w:rPr>
        <w:t>, HARGA, DAN KUALITAS PRODUK TERHADAP KEPUTUSAN PEMBELIAN PADA LIVE</w:t>
      </w:r>
      <w:r w:rsidR="006B1715" w:rsidRPr="006B1715">
        <w:rPr>
          <w:rFonts w:ascii="Times New Roman" w:hAnsi="Times New Roman" w:cs="Times New Roman"/>
          <w:b/>
          <w:bCs/>
          <w:sz w:val="24"/>
          <w:szCs w:val="24"/>
        </w:rPr>
        <w:t xml:space="preserve"> </w:t>
      </w:r>
      <w:r w:rsidRPr="006B1715">
        <w:rPr>
          <w:rFonts w:ascii="Times New Roman" w:hAnsi="Times New Roman" w:cs="Times New Roman"/>
          <w:b/>
          <w:bCs/>
          <w:sz w:val="24"/>
          <w:szCs w:val="24"/>
        </w:rPr>
        <w:t>STREAMING TIKTOK SHOP (Studi Kasus Mahasiswa S1 FEBI Angkatan 2020-2022)</w:t>
      </w:r>
    </w:p>
    <w:p w14:paraId="2751A3A0" w14:textId="77777777" w:rsidR="002945CC" w:rsidRDefault="002945CC" w:rsidP="0093149A">
      <w:pPr>
        <w:spacing w:line="360" w:lineRule="auto"/>
        <w:jc w:val="center"/>
        <w:rPr>
          <w:rFonts w:ascii="Times New Roman" w:hAnsi="Times New Roman" w:cs="Times New Roman"/>
          <w:b/>
          <w:bCs/>
          <w:sz w:val="28"/>
          <w:szCs w:val="28"/>
        </w:rPr>
      </w:pPr>
    </w:p>
    <w:p w14:paraId="01FEEF18" w14:textId="77777777" w:rsidR="002945CC" w:rsidRPr="00E5323F" w:rsidRDefault="002945CC" w:rsidP="0093149A">
      <w:pPr>
        <w:jc w:val="center"/>
        <w:rPr>
          <w:rFonts w:ascii="Times New Roman" w:hAnsi="Times New Roman" w:cs="Times New Roman"/>
          <w:b/>
          <w:bCs/>
          <w:sz w:val="24"/>
          <w:szCs w:val="24"/>
        </w:rPr>
      </w:pPr>
      <w:r w:rsidRPr="00E5323F">
        <w:rPr>
          <w:rFonts w:ascii="Times New Roman" w:hAnsi="Times New Roman" w:cs="Times New Roman"/>
          <w:b/>
          <w:bCs/>
          <w:sz w:val="24"/>
          <w:szCs w:val="24"/>
        </w:rPr>
        <w:t>SKRIPSI</w:t>
      </w:r>
    </w:p>
    <w:p w14:paraId="2C272783" w14:textId="77777777" w:rsidR="002945CC" w:rsidRPr="00B83E48" w:rsidRDefault="002945CC" w:rsidP="0093149A">
      <w:pPr>
        <w:jc w:val="center"/>
        <w:rPr>
          <w:rFonts w:ascii="Times New Roman" w:hAnsi="Times New Roman" w:cs="Times New Roman"/>
          <w:i/>
          <w:iCs/>
          <w:sz w:val="24"/>
          <w:szCs w:val="24"/>
        </w:rPr>
      </w:pPr>
      <w:r w:rsidRPr="00B83E48">
        <w:rPr>
          <w:rFonts w:ascii="Times New Roman" w:hAnsi="Times New Roman" w:cs="Times New Roman"/>
          <w:i/>
          <w:iCs/>
          <w:sz w:val="24"/>
          <w:szCs w:val="24"/>
        </w:rPr>
        <w:t>Diajukan untuk memenuhi sebagai syarat guna memperoleh gelar sarjana Manajemen dalam Ilmu Manajemen</w:t>
      </w:r>
    </w:p>
    <w:p w14:paraId="7523A47B" w14:textId="77777777" w:rsidR="002945CC" w:rsidRDefault="002945CC" w:rsidP="0093149A">
      <w:pPr>
        <w:jc w:val="center"/>
      </w:pPr>
    </w:p>
    <w:p w14:paraId="7369F5FF" w14:textId="77777777" w:rsidR="002945CC" w:rsidRDefault="002945CC" w:rsidP="0093149A">
      <w:pPr>
        <w:jc w:val="center"/>
      </w:pPr>
      <w:r w:rsidRPr="00785052">
        <w:rPr>
          <w:rFonts w:ascii="Times New Roman" w:eastAsia="Calibri" w:hAnsi="Times New Roman" w:cs="Times New Roman"/>
          <w:noProof/>
        </w:rPr>
        <w:drawing>
          <wp:anchor distT="0" distB="0" distL="0" distR="0" simplePos="0" relativeHeight="251666432" behindDoc="0" locked="0" layoutInCell="1" allowOverlap="1" wp14:anchorId="7A2E6DF6" wp14:editId="623D7119">
            <wp:simplePos x="0" y="0"/>
            <wp:positionH relativeFrom="margin">
              <wp:align>center</wp:align>
            </wp:positionH>
            <wp:positionV relativeFrom="paragraph">
              <wp:posOffset>237066</wp:posOffset>
            </wp:positionV>
            <wp:extent cx="2598420" cy="3017520"/>
            <wp:effectExtent l="0" t="0" r="0" b="0"/>
            <wp:wrapNone/>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8420" cy="3017520"/>
                    </a:xfrm>
                    <a:prstGeom prst="rect">
                      <a:avLst/>
                    </a:prstGeom>
                    <a:noFill/>
                  </pic:spPr>
                </pic:pic>
              </a:graphicData>
            </a:graphic>
            <wp14:sizeRelH relativeFrom="margin">
              <wp14:pctWidth>0</wp14:pctWidth>
            </wp14:sizeRelH>
            <wp14:sizeRelV relativeFrom="margin">
              <wp14:pctHeight>0</wp14:pctHeight>
            </wp14:sizeRelV>
          </wp:anchor>
        </w:drawing>
      </w:r>
    </w:p>
    <w:p w14:paraId="430F2675" w14:textId="77777777" w:rsidR="002945CC" w:rsidRPr="003D722B" w:rsidRDefault="002945CC" w:rsidP="0093149A">
      <w:pPr>
        <w:jc w:val="center"/>
      </w:pPr>
    </w:p>
    <w:p w14:paraId="374322DB" w14:textId="77777777" w:rsidR="002945CC" w:rsidRPr="003D722B" w:rsidRDefault="002945CC" w:rsidP="0093149A">
      <w:pPr>
        <w:jc w:val="center"/>
      </w:pPr>
    </w:p>
    <w:p w14:paraId="259D08EC" w14:textId="77777777" w:rsidR="002945CC" w:rsidRPr="003D722B" w:rsidRDefault="002945CC" w:rsidP="0093149A">
      <w:pPr>
        <w:jc w:val="center"/>
      </w:pPr>
    </w:p>
    <w:p w14:paraId="146C05A7" w14:textId="77777777" w:rsidR="002945CC" w:rsidRPr="003D722B" w:rsidRDefault="002945CC" w:rsidP="0093149A">
      <w:pPr>
        <w:jc w:val="center"/>
      </w:pPr>
    </w:p>
    <w:p w14:paraId="0F2188D3" w14:textId="77777777" w:rsidR="002945CC" w:rsidRPr="003D722B" w:rsidRDefault="002945CC" w:rsidP="0093149A">
      <w:pPr>
        <w:jc w:val="center"/>
      </w:pPr>
    </w:p>
    <w:p w14:paraId="148AC020" w14:textId="77777777" w:rsidR="002945CC" w:rsidRPr="003D722B" w:rsidRDefault="002945CC" w:rsidP="0093149A">
      <w:pPr>
        <w:jc w:val="center"/>
      </w:pPr>
    </w:p>
    <w:p w14:paraId="29F94B51" w14:textId="77777777" w:rsidR="002945CC" w:rsidRPr="003D722B" w:rsidRDefault="002945CC" w:rsidP="0093149A">
      <w:pPr>
        <w:jc w:val="center"/>
      </w:pPr>
    </w:p>
    <w:p w14:paraId="5BCB2509" w14:textId="77777777" w:rsidR="002945CC" w:rsidRPr="003D722B" w:rsidRDefault="002945CC" w:rsidP="0093149A">
      <w:pPr>
        <w:jc w:val="center"/>
      </w:pPr>
    </w:p>
    <w:p w14:paraId="1B58B678" w14:textId="77777777" w:rsidR="002945CC" w:rsidRPr="003D722B" w:rsidRDefault="002945CC" w:rsidP="0093149A">
      <w:pPr>
        <w:jc w:val="center"/>
      </w:pPr>
    </w:p>
    <w:p w14:paraId="355CD829" w14:textId="77777777" w:rsidR="002945CC" w:rsidRPr="003D722B" w:rsidRDefault="002945CC" w:rsidP="0093149A">
      <w:pPr>
        <w:jc w:val="center"/>
      </w:pPr>
    </w:p>
    <w:p w14:paraId="45DD6A12" w14:textId="77777777" w:rsidR="002945CC" w:rsidRPr="003D722B" w:rsidRDefault="002945CC" w:rsidP="0093149A">
      <w:pPr>
        <w:jc w:val="center"/>
      </w:pPr>
    </w:p>
    <w:p w14:paraId="5A3B11D3" w14:textId="77777777" w:rsidR="002945CC" w:rsidRDefault="002945CC" w:rsidP="0093149A">
      <w:pPr>
        <w:jc w:val="center"/>
      </w:pPr>
    </w:p>
    <w:p w14:paraId="2727AAF7" w14:textId="77777777" w:rsidR="002945CC" w:rsidRPr="003D722B" w:rsidRDefault="002945CC" w:rsidP="0093149A">
      <w:pPr>
        <w:jc w:val="center"/>
        <w:rPr>
          <w:rFonts w:ascii="Times New Roman" w:hAnsi="Times New Roman" w:cs="Times New Roman"/>
          <w:sz w:val="24"/>
          <w:szCs w:val="24"/>
        </w:rPr>
      </w:pPr>
      <w:r w:rsidRPr="003D722B">
        <w:rPr>
          <w:rFonts w:ascii="Times New Roman" w:hAnsi="Times New Roman" w:cs="Times New Roman"/>
          <w:sz w:val="24"/>
          <w:szCs w:val="24"/>
        </w:rPr>
        <w:t>Disusun Oleh :</w:t>
      </w:r>
    </w:p>
    <w:p w14:paraId="37D67B01" w14:textId="77777777" w:rsidR="002945CC" w:rsidRPr="008D35B8" w:rsidRDefault="002945CC" w:rsidP="0093149A">
      <w:pPr>
        <w:jc w:val="center"/>
        <w:rPr>
          <w:rFonts w:ascii="Times New Roman" w:hAnsi="Times New Roman" w:cs="Times New Roman"/>
          <w:sz w:val="24"/>
          <w:szCs w:val="24"/>
        </w:rPr>
      </w:pPr>
      <w:r w:rsidRPr="008D35B8">
        <w:rPr>
          <w:rFonts w:ascii="Times New Roman" w:hAnsi="Times New Roman" w:cs="Times New Roman"/>
          <w:sz w:val="24"/>
          <w:szCs w:val="24"/>
        </w:rPr>
        <w:t>Anisa Anastasya</w:t>
      </w:r>
    </w:p>
    <w:p w14:paraId="3A39B4D3" w14:textId="77777777" w:rsidR="002945CC" w:rsidRPr="008D35B8" w:rsidRDefault="002945CC" w:rsidP="0093149A">
      <w:pPr>
        <w:jc w:val="center"/>
        <w:rPr>
          <w:sz w:val="24"/>
          <w:szCs w:val="24"/>
        </w:rPr>
      </w:pPr>
      <w:r w:rsidRPr="008D35B8">
        <w:rPr>
          <w:rFonts w:ascii="Times New Roman" w:hAnsi="Times New Roman" w:cs="Times New Roman"/>
          <w:sz w:val="24"/>
          <w:szCs w:val="24"/>
        </w:rPr>
        <w:t>2005056053</w:t>
      </w:r>
    </w:p>
    <w:p w14:paraId="52DAC5DD" w14:textId="77777777" w:rsidR="002945CC" w:rsidRDefault="002945CC" w:rsidP="0093149A">
      <w:pPr>
        <w:jc w:val="center"/>
        <w:rPr>
          <w:sz w:val="24"/>
          <w:szCs w:val="24"/>
        </w:rPr>
      </w:pPr>
    </w:p>
    <w:p w14:paraId="2DE58681" w14:textId="77777777" w:rsidR="002945CC" w:rsidRPr="003D722B" w:rsidRDefault="002945CC" w:rsidP="0093149A">
      <w:pPr>
        <w:jc w:val="center"/>
        <w:rPr>
          <w:sz w:val="24"/>
          <w:szCs w:val="24"/>
        </w:rPr>
      </w:pPr>
    </w:p>
    <w:p w14:paraId="5965C6D2" w14:textId="3CE3DDD7" w:rsidR="002945CC" w:rsidRPr="003D722B" w:rsidRDefault="002945CC" w:rsidP="0093149A">
      <w:pPr>
        <w:spacing w:after="200" w:line="276" w:lineRule="auto"/>
        <w:jc w:val="center"/>
        <w:rPr>
          <w:rFonts w:ascii="Times New Roman" w:eastAsia="Calibri" w:hAnsi="Times New Roman" w:cs="Times New Roman"/>
          <w:b/>
          <w:sz w:val="24"/>
          <w:szCs w:val="24"/>
        </w:rPr>
      </w:pPr>
      <w:r w:rsidRPr="003D722B">
        <w:rPr>
          <w:rFonts w:ascii="Times New Roman" w:eastAsia="Calibri" w:hAnsi="Times New Roman" w:cs="Times New Roman"/>
          <w:b/>
          <w:sz w:val="24"/>
          <w:szCs w:val="24"/>
        </w:rPr>
        <w:t>PROG</w:t>
      </w:r>
      <w:r w:rsidR="00E1242B">
        <w:rPr>
          <w:rFonts w:ascii="Times New Roman" w:eastAsia="Calibri" w:hAnsi="Times New Roman" w:cs="Times New Roman"/>
          <w:b/>
          <w:sz w:val="24"/>
          <w:szCs w:val="24"/>
        </w:rPr>
        <w:t>R</w:t>
      </w:r>
      <w:r w:rsidRPr="003D722B">
        <w:rPr>
          <w:rFonts w:ascii="Times New Roman" w:eastAsia="Calibri" w:hAnsi="Times New Roman" w:cs="Times New Roman"/>
          <w:b/>
          <w:sz w:val="24"/>
          <w:szCs w:val="24"/>
        </w:rPr>
        <w:t>AM STUDI MANAJEMEN</w:t>
      </w:r>
    </w:p>
    <w:p w14:paraId="30895CD4" w14:textId="77777777" w:rsidR="002945CC" w:rsidRPr="003D722B" w:rsidRDefault="002945CC" w:rsidP="0093149A">
      <w:pPr>
        <w:spacing w:after="200" w:line="276" w:lineRule="auto"/>
        <w:jc w:val="center"/>
        <w:rPr>
          <w:rFonts w:ascii="Times New Roman" w:eastAsia="Calibri" w:hAnsi="Times New Roman" w:cs="Times New Roman"/>
          <w:b/>
          <w:sz w:val="24"/>
          <w:szCs w:val="24"/>
        </w:rPr>
      </w:pPr>
      <w:r w:rsidRPr="003D722B">
        <w:rPr>
          <w:rFonts w:ascii="Times New Roman" w:eastAsia="Calibri" w:hAnsi="Times New Roman" w:cs="Times New Roman"/>
          <w:b/>
          <w:sz w:val="24"/>
          <w:szCs w:val="24"/>
        </w:rPr>
        <w:t>FAKULTAS EKONOMI DAN BISNIS ISLAM</w:t>
      </w:r>
    </w:p>
    <w:p w14:paraId="398DA5E1" w14:textId="60BA3038" w:rsidR="00F54580" w:rsidRDefault="002945CC" w:rsidP="0093149A">
      <w:pPr>
        <w:spacing w:after="200" w:line="276" w:lineRule="auto"/>
        <w:jc w:val="center"/>
        <w:rPr>
          <w:rFonts w:ascii="Times New Roman" w:eastAsia="Calibri" w:hAnsi="Times New Roman" w:cs="Times New Roman"/>
          <w:b/>
          <w:sz w:val="24"/>
          <w:szCs w:val="24"/>
        </w:rPr>
      </w:pPr>
      <w:r w:rsidRPr="003D722B">
        <w:rPr>
          <w:rFonts w:ascii="Times New Roman" w:eastAsia="Calibri" w:hAnsi="Times New Roman" w:cs="Times New Roman"/>
          <w:b/>
          <w:sz w:val="24"/>
          <w:szCs w:val="24"/>
        </w:rPr>
        <w:t>UNIVERSITAS ISLAM NEGERI WALISONGO SEMARANG</w:t>
      </w:r>
    </w:p>
    <w:p w14:paraId="19A1D525" w14:textId="1791C4CC" w:rsidR="000079A1" w:rsidRDefault="00D80E46" w:rsidP="0093149A">
      <w:pPr>
        <w:spacing w:after="200" w:line="276" w:lineRule="auto"/>
        <w:jc w:val="center"/>
        <w:rPr>
          <w:rFonts w:ascii="Times New Roman" w:eastAsia="Calibri" w:hAnsi="Times New Roman" w:cs="Times New Roman"/>
          <w:b/>
          <w:sz w:val="24"/>
          <w:szCs w:val="24"/>
        </w:rPr>
        <w:sectPr w:rsidR="000079A1" w:rsidSect="000079A1">
          <w:headerReference w:type="default" r:id="rId9"/>
          <w:footerReference w:type="default" r:id="rId10"/>
          <w:headerReference w:type="first" r:id="rId11"/>
          <w:pgSz w:w="11906" w:h="16838"/>
          <w:pgMar w:top="1440" w:right="1440" w:bottom="1440" w:left="1440" w:header="708" w:footer="708" w:gutter="0"/>
          <w:pgNumType w:start="0"/>
          <w:cols w:space="708"/>
          <w:docGrid w:linePitch="360"/>
        </w:sectPr>
      </w:pPr>
      <w:r>
        <w:rPr>
          <w:rFonts w:ascii="Times New Roman" w:eastAsia="Calibri" w:hAnsi="Times New Roman" w:cs="Times New Roman"/>
          <w:b/>
          <w:sz w:val="24"/>
          <w:szCs w:val="24"/>
        </w:rPr>
        <w:t>202</w:t>
      </w:r>
      <w:r w:rsidR="004215A3">
        <w:rPr>
          <w:rFonts w:ascii="Times New Roman" w:eastAsia="Calibri" w:hAnsi="Times New Roman" w:cs="Times New Roman"/>
          <w:b/>
          <w:sz w:val="24"/>
          <w:szCs w:val="24"/>
        </w:rPr>
        <w:t>3</w:t>
      </w:r>
      <w:bookmarkEnd w:id="0"/>
    </w:p>
    <w:p w14:paraId="4B3BDB3E" w14:textId="5EB09893" w:rsidR="00276C5E" w:rsidRDefault="009B2730" w:rsidP="0093149A">
      <w:pPr>
        <w:pStyle w:val="Heading1"/>
      </w:pPr>
      <w:bookmarkStart w:id="1" w:name="_Toc153964988"/>
      <w:bookmarkStart w:id="2" w:name="_Toc157080632"/>
      <w:bookmarkStart w:id="3" w:name="_Toc151965710"/>
      <w:bookmarkStart w:id="4" w:name="_Toc136541710"/>
      <w:bookmarkStart w:id="5" w:name="_Toc151965720"/>
      <w:r w:rsidRPr="009B2730">
        <w:lastRenderedPageBreak/>
        <w:t>PERSETUJUAN PEMBIMBING</w:t>
      </w:r>
      <w:bookmarkEnd w:id="1"/>
      <w:bookmarkEnd w:id="2"/>
    </w:p>
    <w:p w14:paraId="37DA25D5" w14:textId="1E2CA230" w:rsidR="00A11815" w:rsidRPr="00A11815" w:rsidRDefault="00A11815" w:rsidP="0093149A">
      <w:pPr>
        <w:jc w:val="both"/>
        <w:rPr>
          <w:lang w:val="en-US"/>
        </w:rPr>
      </w:pPr>
      <w:r>
        <w:rPr>
          <w:noProof/>
          <w:lang w:val="en-US"/>
        </w:rPr>
        <w:drawing>
          <wp:inline distT="0" distB="0" distL="0" distR="0" wp14:anchorId="3156CBE1" wp14:editId="3D554768">
            <wp:extent cx="5731510" cy="817684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rotWithShape="1">
                    <a:blip r:embed="rId12">
                      <a:extLst>
                        <a:ext uri="{28A0092B-C50C-407E-A947-70E740481C1C}">
                          <a14:useLocalDpi xmlns:a14="http://schemas.microsoft.com/office/drawing/2010/main" val="0"/>
                        </a:ext>
                      </a:extLst>
                    </a:blip>
                    <a:srcRect b="4502"/>
                    <a:stretch/>
                  </pic:blipFill>
                  <pic:spPr bwMode="auto">
                    <a:xfrm>
                      <a:off x="0" y="0"/>
                      <a:ext cx="5731510" cy="8176847"/>
                    </a:xfrm>
                    <a:prstGeom prst="rect">
                      <a:avLst/>
                    </a:prstGeom>
                    <a:ln>
                      <a:noFill/>
                    </a:ln>
                    <a:extLst>
                      <a:ext uri="{53640926-AAD7-44D8-BBD7-CCE9431645EC}">
                        <a14:shadowObscured xmlns:a14="http://schemas.microsoft.com/office/drawing/2010/main"/>
                      </a:ext>
                    </a:extLst>
                  </pic:spPr>
                </pic:pic>
              </a:graphicData>
            </a:graphic>
          </wp:inline>
        </w:drawing>
      </w:r>
    </w:p>
    <w:p w14:paraId="37375511" w14:textId="38B6E2AF" w:rsidR="008D309B" w:rsidRDefault="003C0285" w:rsidP="003C0285">
      <w:pPr>
        <w:pStyle w:val="Heading1"/>
      </w:pPr>
      <w:bookmarkStart w:id="6" w:name="_Toc157080633"/>
      <w:bookmarkStart w:id="7" w:name="_Hlk164624923"/>
      <w:bookmarkStart w:id="8" w:name="_Toc153964989"/>
      <w:r w:rsidRPr="003C0285">
        <w:lastRenderedPageBreak/>
        <w:t>PENGESAHAN</w:t>
      </w:r>
      <w:r>
        <w:br/>
      </w:r>
      <w:r>
        <w:rPr>
          <w:noProof/>
          <w14:ligatures w14:val="standardContextual"/>
        </w:rPr>
        <w:br/>
      </w:r>
      <w:r>
        <w:rPr>
          <w:noProof/>
          <w14:ligatures w14:val="standardContextual"/>
        </w:rPr>
        <w:drawing>
          <wp:inline distT="0" distB="0" distL="0" distR="0" wp14:anchorId="5A343D60" wp14:editId="3AADFA10">
            <wp:extent cx="5731510" cy="8069580"/>
            <wp:effectExtent l="0" t="0" r="2540" b="7620"/>
            <wp:docPr id="212318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83648" name="Picture 2123183648"/>
                    <pic:cNvPicPr/>
                  </pic:nvPicPr>
                  <pic:blipFill rotWithShape="1">
                    <a:blip r:embed="rId13">
                      <a:extLst>
                        <a:ext uri="{28A0092B-C50C-407E-A947-70E740481C1C}">
                          <a14:useLocalDpi xmlns:a14="http://schemas.microsoft.com/office/drawing/2010/main" val="0"/>
                        </a:ext>
                      </a:extLst>
                    </a:blip>
                    <a:srcRect b="4580"/>
                    <a:stretch/>
                  </pic:blipFill>
                  <pic:spPr bwMode="auto">
                    <a:xfrm>
                      <a:off x="0" y="0"/>
                      <a:ext cx="5731510" cy="8069580"/>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078A0FAC" w14:textId="7937CE31" w:rsidR="00276C5E" w:rsidRDefault="00276C5E" w:rsidP="0093149A">
      <w:pPr>
        <w:pStyle w:val="Heading1"/>
      </w:pPr>
      <w:bookmarkStart w:id="9" w:name="_Toc157080634"/>
      <w:bookmarkStart w:id="10" w:name="_Hlk164625058"/>
      <w:bookmarkEnd w:id="7"/>
      <w:r>
        <w:lastRenderedPageBreak/>
        <w:t>MOTTO</w:t>
      </w:r>
      <w:bookmarkEnd w:id="3"/>
      <w:bookmarkEnd w:id="8"/>
      <w:bookmarkEnd w:id="9"/>
      <w:r>
        <w:br/>
      </w:r>
    </w:p>
    <w:p w14:paraId="5687E1A5" w14:textId="77777777" w:rsidR="00276C5E" w:rsidRPr="00D80E46" w:rsidRDefault="00276C5E" w:rsidP="002A5637">
      <w:pPr>
        <w:spacing w:line="360" w:lineRule="auto"/>
        <w:jc w:val="center"/>
        <w:rPr>
          <w:rFonts w:ascii="Times New Roman" w:hAnsi="Times New Roman" w:cs="Times New Roman"/>
          <w:sz w:val="24"/>
          <w:szCs w:val="24"/>
        </w:rPr>
      </w:pPr>
      <w:r w:rsidRPr="00D80E46">
        <w:rPr>
          <w:rFonts w:ascii="Times New Roman" w:hAnsi="Times New Roman" w:cs="Times New Roman"/>
          <w:sz w:val="24"/>
          <w:szCs w:val="24"/>
        </w:rPr>
        <w:t>“Sesungguhnya bersama kesulitan itu ada kemudahan, maka apabila kamu telah selesai (dari suatu urusan), tetaplah bekerja keras (untuk urusan yang lain)”</w:t>
      </w:r>
    </w:p>
    <w:p w14:paraId="35E85E91" w14:textId="77777777" w:rsidR="00276C5E" w:rsidRDefault="00276C5E" w:rsidP="002A5637">
      <w:pPr>
        <w:spacing w:line="360" w:lineRule="auto"/>
        <w:jc w:val="center"/>
        <w:rPr>
          <w:rFonts w:ascii="Times New Roman" w:hAnsi="Times New Roman" w:cs="Times New Roman"/>
          <w:sz w:val="24"/>
          <w:szCs w:val="24"/>
        </w:rPr>
      </w:pPr>
      <w:r w:rsidRPr="00D80E46">
        <w:rPr>
          <w:rFonts w:ascii="Times New Roman" w:hAnsi="Times New Roman" w:cs="Times New Roman"/>
          <w:sz w:val="24"/>
          <w:szCs w:val="24"/>
        </w:rPr>
        <w:t>(Q.S. Al Insyirah :6-7)</w:t>
      </w:r>
    </w:p>
    <w:p w14:paraId="2E80C289" w14:textId="77777777" w:rsidR="00276C5E" w:rsidRDefault="00276C5E" w:rsidP="002A5637">
      <w:pPr>
        <w:spacing w:line="360" w:lineRule="auto"/>
        <w:jc w:val="center"/>
        <w:rPr>
          <w:rFonts w:ascii="Times New Roman" w:hAnsi="Times New Roman" w:cs="Times New Roman"/>
          <w:sz w:val="24"/>
          <w:szCs w:val="24"/>
        </w:rPr>
      </w:pPr>
    </w:p>
    <w:p w14:paraId="1CB3BDCA" w14:textId="77777777" w:rsidR="00276C5E" w:rsidRDefault="00276C5E" w:rsidP="002A563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“Orang lain ga akan paham </w:t>
      </w:r>
      <w:r w:rsidRPr="00D80E46">
        <w:rPr>
          <w:rFonts w:ascii="Times New Roman" w:hAnsi="Times New Roman" w:cs="Times New Roman"/>
          <w:i/>
          <w:iCs/>
          <w:sz w:val="24"/>
          <w:szCs w:val="24"/>
        </w:rPr>
        <w:t>struggle</w:t>
      </w:r>
      <w:r>
        <w:rPr>
          <w:rFonts w:ascii="Times New Roman" w:hAnsi="Times New Roman" w:cs="Times New Roman"/>
          <w:sz w:val="24"/>
          <w:szCs w:val="24"/>
        </w:rPr>
        <w:t xml:space="preserve"> dan masa sulitnya kita, yang mereka ingin tahu hanya bagian dari </w:t>
      </w:r>
      <w:r w:rsidRPr="00D80E46">
        <w:rPr>
          <w:rFonts w:ascii="Times New Roman" w:hAnsi="Times New Roman" w:cs="Times New Roman"/>
          <w:i/>
          <w:iCs/>
          <w:sz w:val="24"/>
          <w:szCs w:val="24"/>
        </w:rPr>
        <w:t>success storienya</w:t>
      </w:r>
      <w:r>
        <w:rPr>
          <w:rFonts w:ascii="Times New Roman" w:hAnsi="Times New Roman" w:cs="Times New Roman"/>
          <w:sz w:val="24"/>
          <w:szCs w:val="24"/>
        </w:rPr>
        <w:t xml:space="preserve"> aja. Jadi berjuanglah untuk diri sendiri meskipun gak aka ada yang tepuk tangan. Kelak diri kita di masa depan akan sangat bangga denga napa yang kita perjuangkan hari ini. Jadi tetap berjuang yaaaaa”</w:t>
      </w:r>
    </w:p>
    <w:bookmarkEnd w:id="10"/>
    <w:p w14:paraId="3684B4D1" w14:textId="77777777" w:rsidR="00276C5E" w:rsidRDefault="00276C5E" w:rsidP="0093149A">
      <w:pPr>
        <w:jc w:val="both"/>
        <w:rPr>
          <w:rFonts w:ascii="Times New Roman" w:hAnsi="Times New Roman" w:cs="Times New Roman"/>
          <w:sz w:val="24"/>
          <w:szCs w:val="24"/>
        </w:rPr>
      </w:pPr>
    </w:p>
    <w:p w14:paraId="1C1985E0" w14:textId="77777777" w:rsidR="00276C5E" w:rsidRPr="00D80E46" w:rsidRDefault="00276C5E" w:rsidP="0093149A">
      <w:pPr>
        <w:jc w:val="both"/>
        <w:rPr>
          <w:rFonts w:ascii="Times New Roman" w:hAnsi="Times New Roman" w:cs="Times New Roman"/>
          <w:sz w:val="24"/>
          <w:szCs w:val="24"/>
        </w:rPr>
      </w:pPr>
    </w:p>
    <w:p w14:paraId="1A31B4F3" w14:textId="77777777" w:rsidR="00276C5E" w:rsidRDefault="00276C5E" w:rsidP="0093149A">
      <w:pPr>
        <w:jc w:val="both"/>
        <w:rPr>
          <w:rFonts w:ascii="Times New Roman" w:hAnsi="Times New Roman" w:cs="Times New Roman"/>
          <w:b/>
          <w:bCs/>
        </w:rPr>
      </w:pPr>
    </w:p>
    <w:p w14:paraId="7FF78831" w14:textId="77777777" w:rsidR="00276C5E" w:rsidRDefault="00276C5E" w:rsidP="0093149A">
      <w:pPr>
        <w:jc w:val="both"/>
        <w:rPr>
          <w:rFonts w:ascii="Times New Roman" w:hAnsi="Times New Roman" w:cs="Times New Roman"/>
          <w:b/>
          <w:bCs/>
        </w:rPr>
      </w:pPr>
    </w:p>
    <w:p w14:paraId="5630CFA9" w14:textId="77777777" w:rsidR="00276C5E" w:rsidRDefault="00276C5E" w:rsidP="0093149A">
      <w:pPr>
        <w:jc w:val="both"/>
        <w:rPr>
          <w:rFonts w:ascii="Times New Roman" w:hAnsi="Times New Roman" w:cs="Times New Roman"/>
          <w:b/>
          <w:bCs/>
        </w:rPr>
      </w:pPr>
    </w:p>
    <w:p w14:paraId="299B7D02" w14:textId="77777777" w:rsidR="00276C5E" w:rsidRDefault="00276C5E" w:rsidP="0093149A">
      <w:pPr>
        <w:jc w:val="both"/>
        <w:rPr>
          <w:rFonts w:ascii="Times New Roman" w:hAnsi="Times New Roman" w:cs="Times New Roman"/>
          <w:b/>
          <w:bCs/>
        </w:rPr>
      </w:pPr>
    </w:p>
    <w:p w14:paraId="4D177DCF" w14:textId="77777777" w:rsidR="00276C5E" w:rsidRDefault="00276C5E" w:rsidP="0093149A">
      <w:pPr>
        <w:jc w:val="both"/>
        <w:rPr>
          <w:rFonts w:ascii="Times New Roman" w:hAnsi="Times New Roman" w:cs="Times New Roman"/>
          <w:b/>
          <w:bCs/>
        </w:rPr>
      </w:pPr>
    </w:p>
    <w:p w14:paraId="19423E00" w14:textId="77777777" w:rsidR="00276C5E" w:rsidRDefault="00276C5E" w:rsidP="0093149A">
      <w:pPr>
        <w:jc w:val="both"/>
        <w:rPr>
          <w:rFonts w:ascii="Times New Roman" w:hAnsi="Times New Roman" w:cs="Times New Roman"/>
          <w:b/>
          <w:bCs/>
        </w:rPr>
      </w:pPr>
    </w:p>
    <w:p w14:paraId="1D514AA3" w14:textId="77777777" w:rsidR="00276C5E" w:rsidRDefault="00276C5E" w:rsidP="0093149A">
      <w:pPr>
        <w:jc w:val="both"/>
        <w:rPr>
          <w:rFonts w:ascii="Times New Roman" w:hAnsi="Times New Roman" w:cs="Times New Roman"/>
          <w:b/>
          <w:bCs/>
        </w:rPr>
      </w:pPr>
    </w:p>
    <w:p w14:paraId="52A91160" w14:textId="77777777" w:rsidR="00276C5E" w:rsidRDefault="00276C5E" w:rsidP="0093149A">
      <w:pPr>
        <w:jc w:val="both"/>
        <w:rPr>
          <w:rFonts w:ascii="Times New Roman" w:hAnsi="Times New Roman" w:cs="Times New Roman"/>
          <w:b/>
          <w:bCs/>
        </w:rPr>
      </w:pPr>
    </w:p>
    <w:p w14:paraId="3B0C78A0" w14:textId="77777777" w:rsidR="00276C5E" w:rsidRDefault="00276C5E" w:rsidP="0093149A">
      <w:pPr>
        <w:jc w:val="both"/>
        <w:rPr>
          <w:rFonts w:ascii="Times New Roman" w:hAnsi="Times New Roman" w:cs="Times New Roman"/>
          <w:b/>
          <w:bCs/>
        </w:rPr>
      </w:pPr>
    </w:p>
    <w:p w14:paraId="687C696A" w14:textId="77777777" w:rsidR="00276C5E" w:rsidRDefault="00276C5E" w:rsidP="0093149A">
      <w:pPr>
        <w:jc w:val="both"/>
        <w:rPr>
          <w:rFonts w:ascii="Times New Roman" w:hAnsi="Times New Roman" w:cs="Times New Roman"/>
          <w:b/>
          <w:bCs/>
        </w:rPr>
      </w:pPr>
    </w:p>
    <w:p w14:paraId="07E4F8CE" w14:textId="77777777" w:rsidR="00276C5E" w:rsidRDefault="00276C5E" w:rsidP="0093149A">
      <w:pPr>
        <w:jc w:val="both"/>
        <w:rPr>
          <w:rFonts w:ascii="Times New Roman" w:hAnsi="Times New Roman" w:cs="Times New Roman"/>
          <w:b/>
          <w:bCs/>
        </w:rPr>
      </w:pPr>
    </w:p>
    <w:p w14:paraId="76299C86" w14:textId="77777777" w:rsidR="00276C5E" w:rsidRDefault="00276C5E" w:rsidP="0093149A">
      <w:pPr>
        <w:jc w:val="both"/>
        <w:rPr>
          <w:rFonts w:ascii="Times New Roman" w:hAnsi="Times New Roman" w:cs="Times New Roman"/>
          <w:b/>
          <w:bCs/>
        </w:rPr>
      </w:pPr>
    </w:p>
    <w:p w14:paraId="3566A888" w14:textId="77777777" w:rsidR="00276C5E" w:rsidRDefault="00276C5E" w:rsidP="0093149A">
      <w:pPr>
        <w:jc w:val="both"/>
        <w:rPr>
          <w:rFonts w:ascii="Times New Roman" w:hAnsi="Times New Roman" w:cs="Times New Roman"/>
          <w:b/>
          <w:bCs/>
        </w:rPr>
      </w:pPr>
    </w:p>
    <w:p w14:paraId="3E5C39F4" w14:textId="77777777" w:rsidR="00276C5E" w:rsidRDefault="00276C5E" w:rsidP="0093149A">
      <w:pPr>
        <w:jc w:val="both"/>
        <w:rPr>
          <w:rFonts w:ascii="Times New Roman" w:hAnsi="Times New Roman" w:cs="Times New Roman"/>
          <w:b/>
          <w:bCs/>
        </w:rPr>
      </w:pPr>
    </w:p>
    <w:p w14:paraId="73282998" w14:textId="77777777" w:rsidR="00276C5E" w:rsidRDefault="00276C5E" w:rsidP="0093149A">
      <w:pPr>
        <w:jc w:val="both"/>
        <w:rPr>
          <w:rFonts w:ascii="Times New Roman" w:hAnsi="Times New Roman" w:cs="Times New Roman"/>
          <w:b/>
          <w:bCs/>
        </w:rPr>
      </w:pPr>
    </w:p>
    <w:p w14:paraId="66D091E5" w14:textId="77777777" w:rsidR="00276C5E" w:rsidRDefault="00276C5E" w:rsidP="0093149A">
      <w:pPr>
        <w:jc w:val="both"/>
        <w:rPr>
          <w:rFonts w:ascii="Times New Roman" w:hAnsi="Times New Roman" w:cs="Times New Roman"/>
          <w:b/>
          <w:bCs/>
        </w:rPr>
      </w:pPr>
    </w:p>
    <w:p w14:paraId="6A79EAC3" w14:textId="77777777" w:rsidR="00276C5E" w:rsidRDefault="00276C5E" w:rsidP="0093149A">
      <w:pPr>
        <w:jc w:val="both"/>
        <w:rPr>
          <w:rFonts w:ascii="Times New Roman" w:hAnsi="Times New Roman" w:cs="Times New Roman"/>
          <w:b/>
          <w:bCs/>
        </w:rPr>
      </w:pPr>
    </w:p>
    <w:p w14:paraId="62301C3F" w14:textId="77777777" w:rsidR="00276C5E" w:rsidRDefault="00276C5E" w:rsidP="0093149A">
      <w:pPr>
        <w:jc w:val="both"/>
        <w:rPr>
          <w:rFonts w:ascii="Times New Roman" w:hAnsi="Times New Roman" w:cs="Times New Roman"/>
          <w:b/>
          <w:bCs/>
        </w:rPr>
      </w:pPr>
    </w:p>
    <w:p w14:paraId="6AB87BD2" w14:textId="77777777" w:rsidR="00276C5E" w:rsidRDefault="00276C5E" w:rsidP="0093149A">
      <w:pPr>
        <w:jc w:val="both"/>
        <w:rPr>
          <w:rFonts w:ascii="Times New Roman" w:hAnsi="Times New Roman" w:cs="Times New Roman"/>
          <w:b/>
          <w:bCs/>
        </w:rPr>
      </w:pPr>
    </w:p>
    <w:p w14:paraId="42730673" w14:textId="77777777" w:rsidR="00276C5E" w:rsidRDefault="00276C5E" w:rsidP="0093149A">
      <w:pPr>
        <w:pStyle w:val="Heading1"/>
      </w:pPr>
      <w:bookmarkStart w:id="11" w:name="_Toc151965711"/>
      <w:bookmarkStart w:id="12" w:name="_Toc153964990"/>
      <w:bookmarkStart w:id="13" w:name="_Toc157080635"/>
      <w:bookmarkStart w:id="14" w:name="_Hlk164625024"/>
      <w:r w:rsidRPr="00F54580">
        <w:lastRenderedPageBreak/>
        <w:t>PERSEMBAHAN</w:t>
      </w:r>
      <w:bookmarkEnd w:id="11"/>
      <w:bookmarkEnd w:id="12"/>
      <w:bookmarkEnd w:id="13"/>
      <w:r>
        <w:br/>
      </w:r>
    </w:p>
    <w:p w14:paraId="51CB377A" w14:textId="77777777" w:rsidR="00276C5E" w:rsidRPr="006B29FB" w:rsidRDefault="00276C5E" w:rsidP="0093149A">
      <w:pPr>
        <w:spacing w:line="360" w:lineRule="auto"/>
        <w:ind w:firstLine="720"/>
        <w:jc w:val="both"/>
        <w:rPr>
          <w:rFonts w:ascii="Times New Roman" w:hAnsi="Times New Roman" w:cs="Times New Roman"/>
          <w:sz w:val="24"/>
          <w:szCs w:val="24"/>
        </w:rPr>
      </w:pPr>
      <w:r w:rsidRPr="006B29FB">
        <w:rPr>
          <w:rFonts w:ascii="Times New Roman" w:hAnsi="Times New Roman" w:cs="Times New Roman"/>
          <w:sz w:val="24"/>
          <w:szCs w:val="24"/>
        </w:rPr>
        <w:t>Puji Syukur penulis panjatkan kepada Allah SWT atas Rahmat dan hidayah-Nya memberikan nikmat, Rahmat, hidayah, serta inayah-Nya kepada penulis sehingga dapat menyelesaikan skripsi ini dengan baik. Sholawat serta salam penulis haturkan kepada junjungan Nabi Agung Muhammad SAW yang semoga nantinya memberikan syafa’at kepada seluruh umat-Nya di yaumul akhir.</w:t>
      </w:r>
    </w:p>
    <w:p w14:paraId="7C1C2B05" w14:textId="77777777" w:rsidR="00276C5E" w:rsidRPr="006B29FB" w:rsidRDefault="00276C5E" w:rsidP="0093149A">
      <w:pPr>
        <w:spacing w:line="360" w:lineRule="auto"/>
        <w:ind w:firstLine="720"/>
        <w:jc w:val="both"/>
        <w:rPr>
          <w:rFonts w:ascii="Times New Roman" w:hAnsi="Times New Roman" w:cs="Times New Roman"/>
          <w:sz w:val="24"/>
          <w:szCs w:val="24"/>
        </w:rPr>
      </w:pPr>
      <w:r w:rsidRPr="006B29FB">
        <w:rPr>
          <w:rFonts w:ascii="Times New Roman" w:hAnsi="Times New Roman" w:cs="Times New Roman"/>
          <w:sz w:val="24"/>
          <w:szCs w:val="24"/>
        </w:rPr>
        <w:t>Penulis mempersembahkan skripsi ini untuk orang tua tercinta, Bapak Sutompo dan Ibu Siti Rumiyati yang tak kenal Lelah selalu memberikan dukungan materiil maupun imateriil kepada penulis untuk terus belajar dan menyelesaikan pendidikan sarjana. Serta penulis juga mempersembahkan kepada Mbah kakung Masro yang telah memberikan dukungan kepada penulis untuk menjalani hidup.</w:t>
      </w:r>
    </w:p>
    <w:p w14:paraId="5FAB47A4" w14:textId="77777777" w:rsidR="00276C5E" w:rsidRPr="006B29FB" w:rsidRDefault="00276C5E" w:rsidP="0093149A">
      <w:pPr>
        <w:spacing w:line="360" w:lineRule="auto"/>
        <w:ind w:firstLine="720"/>
        <w:jc w:val="both"/>
        <w:rPr>
          <w:rFonts w:ascii="Times New Roman" w:hAnsi="Times New Roman" w:cs="Times New Roman"/>
          <w:sz w:val="24"/>
          <w:szCs w:val="24"/>
        </w:rPr>
      </w:pPr>
      <w:r w:rsidRPr="006B29FB">
        <w:rPr>
          <w:rFonts w:ascii="Times New Roman" w:hAnsi="Times New Roman" w:cs="Times New Roman"/>
          <w:sz w:val="24"/>
          <w:szCs w:val="24"/>
        </w:rPr>
        <w:t>Para guru dan dosen yang telah memberikan berbagai ilmu pengetahuan sehingga penulis dapat berdiri di titik sekarang. Dan menjalani hari-hari dengan berusaha mengamalkan ilmu-ilmu yang telah diberikan.</w:t>
      </w:r>
    </w:p>
    <w:p w14:paraId="48E83CEA" w14:textId="77777777" w:rsidR="00276C5E" w:rsidRPr="006B29FB" w:rsidRDefault="00276C5E" w:rsidP="0093149A">
      <w:pPr>
        <w:spacing w:line="360" w:lineRule="auto"/>
        <w:ind w:firstLine="720"/>
        <w:jc w:val="both"/>
        <w:rPr>
          <w:rFonts w:ascii="Times New Roman" w:hAnsi="Times New Roman" w:cs="Times New Roman"/>
          <w:sz w:val="24"/>
          <w:szCs w:val="24"/>
        </w:rPr>
      </w:pPr>
      <w:r w:rsidRPr="006B29FB">
        <w:rPr>
          <w:rFonts w:ascii="Times New Roman" w:hAnsi="Times New Roman" w:cs="Times New Roman"/>
          <w:sz w:val="24"/>
          <w:szCs w:val="24"/>
        </w:rPr>
        <w:t xml:space="preserve">Penulis mempersembahkan skripsi ini untuk seluruh keluarga, saudara, sahabat, dan teman-teman. Semoga senantiasa diberikan kemudahan untuk sukses kedepannya dan berharap masing-masing dari kita dapat menggapai apa yang dicita-citakan. </w:t>
      </w:r>
    </w:p>
    <w:bookmarkEnd w:id="14"/>
    <w:p w14:paraId="1075AAC9" w14:textId="77777777" w:rsidR="00276C5E" w:rsidRDefault="00276C5E" w:rsidP="0093149A">
      <w:pPr>
        <w:spacing w:line="360" w:lineRule="auto"/>
        <w:jc w:val="both"/>
        <w:rPr>
          <w:rFonts w:ascii="Times New Roman" w:hAnsi="Times New Roman" w:cs="Times New Roman"/>
        </w:rPr>
      </w:pPr>
    </w:p>
    <w:p w14:paraId="0D25A954" w14:textId="77777777" w:rsidR="00276C5E" w:rsidRDefault="00276C5E" w:rsidP="0093149A">
      <w:pPr>
        <w:spacing w:line="360" w:lineRule="auto"/>
        <w:jc w:val="both"/>
        <w:rPr>
          <w:rFonts w:ascii="Times New Roman" w:hAnsi="Times New Roman" w:cs="Times New Roman"/>
        </w:rPr>
      </w:pPr>
    </w:p>
    <w:p w14:paraId="78DDB9DA" w14:textId="77777777" w:rsidR="00276C5E" w:rsidRDefault="00276C5E" w:rsidP="0093149A">
      <w:pPr>
        <w:spacing w:line="360" w:lineRule="auto"/>
        <w:jc w:val="both"/>
        <w:rPr>
          <w:rFonts w:ascii="Times New Roman" w:hAnsi="Times New Roman" w:cs="Times New Roman"/>
        </w:rPr>
      </w:pPr>
    </w:p>
    <w:p w14:paraId="6D2FE531" w14:textId="77777777" w:rsidR="00276C5E" w:rsidRDefault="00276C5E" w:rsidP="0093149A">
      <w:pPr>
        <w:spacing w:line="360" w:lineRule="auto"/>
        <w:jc w:val="both"/>
        <w:rPr>
          <w:rFonts w:ascii="Times New Roman" w:hAnsi="Times New Roman" w:cs="Times New Roman"/>
        </w:rPr>
      </w:pPr>
    </w:p>
    <w:p w14:paraId="61787286" w14:textId="77777777" w:rsidR="00276C5E" w:rsidRDefault="00276C5E" w:rsidP="0093149A">
      <w:pPr>
        <w:spacing w:line="360" w:lineRule="auto"/>
        <w:jc w:val="both"/>
        <w:rPr>
          <w:rFonts w:ascii="Times New Roman" w:hAnsi="Times New Roman" w:cs="Times New Roman"/>
        </w:rPr>
      </w:pPr>
    </w:p>
    <w:p w14:paraId="64CE63E8" w14:textId="77777777" w:rsidR="00276C5E" w:rsidRDefault="00276C5E" w:rsidP="0093149A">
      <w:pPr>
        <w:spacing w:line="360" w:lineRule="auto"/>
        <w:jc w:val="both"/>
        <w:rPr>
          <w:rFonts w:ascii="Times New Roman" w:hAnsi="Times New Roman" w:cs="Times New Roman"/>
        </w:rPr>
      </w:pPr>
    </w:p>
    <w:p w14:paraId="5CDBA454" w14:textId="77777777" w:rsidR="00276C5E" w:rsidRDefault="00276C5E" w:rsidP="0093149A">
      <w:pPr>
        <w:spacing w:line="360" w:lineRule="auto"/>
        <w:jc w:val="both"/>
        <w:rPr>
          <w:rFonts w:ascii="Times New Roman" w:hAnsi="Times New Roman" w:cs="Times New Roman"/>
        </w:rPr>
      </w:pPr>
    </w:p>
    <w:p w14:paraId="713C1DAD" w14:textId="77777777" w:rsidR="00276C5E" w:rsidRDefault="00276C5E" w:rsidP="0093149A">
      <w:pPr>
        <w:spacing w:line="360" w:lineRule="auto"/>
        <w:jc w:val="both"/>
        <w:rPr>
          <w:rFonts w:ascii="Times New Roman" w:hAnsi="Times New Roman" w:cs="Times New Roman"/>
        </w:rPr>
      </w:pPr>
    </w:p>
    <w:p w14:paraId="2A4B7D05" w14:textId="77777777" w:rsidR="00276C5E" w:rsidRDefault="00276C5E" w:rsidP="0093149A">
      <w:pPr>
        <w:spacing w:line="360" w:lineRule="auto"/>
        <w:jc w:val="both"/>
        <w:rPr>
          <w:rFonts w:ascii="Times New Roman" w:hAnsi="Times New Roman" w:cs="Times New Roman"/>
        </w:rPr>
      </w:pPr>
    </w:p>
    <w:p w14:paraId="2D07F65E" w14:textId="49BF2C6D" w:rsidR="00276C5E" w:rsidRDefault="00276C5E" w:rsidP="0093149A">
      <w:pPr>
        <w:jc w:val="both"/>
        <w:rPr>
          <w:rFonts w:ascii="Times New Roman" w:hAnsi="Times New Roman" w:cs="Times New Roman"/>
          <w:b/>
          <w:bCs/>
          <w:sz w:val="24"/>
          <w:szCs w:val="24"/>
        </w:rPr>
      </w:pPr>
    </w:p>
    <w:p w14:paraId="461820F2" w14:textId="5629B866" w:rsidR="009B2730" w:rsidRDefault="009B2730" w:rsidP="0093149A">
      <w:pPr>
        <w:jc w:val="both"/>
        <w:rPr>
          <w:rFonts w:ascii="Times New Roman" w:hAnsi="Times New Roman" w:cs="Times New Roman"/>
          <w:b/>
          <w:bCs/>
          <w:sz w:val="24"/>
          <w:szCs w:val="24"/>
        </w:rPr>
      </w:pPr>
    </w:p>
    <w:p w14:paraId="2AC16E9C" w14:textId="0C0694F9" w:rsidR="009B2730" w:rsidRDefault="009B2730" w:rsidP="0093149A">
      <w:pPr>
        <w:pStyle w:val="Heading1"/>
      </w:pPr>
      <w:bookmarkStart w:id="15" w:name="_Toc151965712"/>
      <w:r>
        <w:br w:type="page"/>
      </w:r>
      <w:bookmarkStart w:id="16" w:name="_Toc153964991"/>
      <w:bookmarkStart w:id="17" w:name="_Toc157080636"/>
      <w:bookmarkStart w:id="18" w:name="_Hlk164624890"/>
      <w:r w:rsidRPr="00A11815">
        <w:lastRenderedPageBreak/>
        <w:t>DEKLARASI</w:t>
      </w:r>
      <w:bookmarkEnd w:id="16"/>
      <w:bookmarkEnd w:id="17"/>
    </w:p>
    <w:p w14:paraId="738DC755" w14:textId="20DFAB8E" w:rsidR="00A11815" w:rsidRPr="00A11815" w:rsidRDefault="00A11815" w:rsidP="0093149A">
      <w:pPr>
        <w:jc w:val="both"/>
        <w:rPr>
          <w:lang w:val="en-US"/>
        </w:rPr>
      </w:pPr>
      <w:r>
        <w:rPr>
          <w:noProof/>
          <w:lang w:val="en-US"/>
        </w:rPr>
        <w:drawing>
          <wp:inline distT="0" distB="0" distL="0" distR="0" wp14:anchorId="3FC51963" wp14:editId="01367DC5">
            <wp:extent cx="5731307" cy="785153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2-20 at 07.36.27_4f483856.jpg"/>
                    <pic:cNvPicPr/>
                  </pic:nvPicPr>
                  <pic:blipFill rotWithShape="1">
                    <a:blip r:embed="rId14">
                      <a:extLst>
                        <a:ext uri="{28A0092B-C50C-407E-A947-70E740481C1C}">
                          <a14:useLocalDpi xmlns:a14="http://schemas.microsoft.com/office/drawing/2010/main" val="0"/>
                        </a:ext>
                      </a:extLst>
                    </a:blip>
                    <a:srcRect t="4280" b="4706"/>
                    <a:stretch/>
                  </pic:blipFill>
                  <pic:spPr bwMode="auto">
                    <a:xfrm>
                      <a:off x="0" y="0"/>
                      <a:ext cx="5731510" cy="7851810"/>
                    </a:xfrm>
                    <a:prstGeom prst="rect">
                      <a:avLst/>
                    </a:prstGeom>
                    <a:ln>
                      <a:noFill/>
                    </a:ln>
                    <a:extLst>
                      <a:ext uri="{53640926-AAD7-44D8-BBD7-CCE9431645EC}">
                        <a14:shadowObscured xmlns:a14="http://schemas.microsoft.com/office/drawing/2010/main"/>
                      </a:ext>
                    </a:extLst>
                  </pic:spPr>
                </pic:pic>
              </a:graphicData>
            </a:graphic>
          </wp:inline>
        </w:drawing>
      </w:r>
    </w:p>
    <w:p w14:paraId="25834DEA" w14:textId="04EE81D8" w:rsidR="00276C5E" w:rsidRPr="00025897" w:rsidRDefault="00276C5E" w:rsidP="0093149A">
      <w:pPr>
        <w:pStyle w:val="Heading1"/>
      </w:pPr>
      <w:bookmarkStart w:id="19" w:name="_Toc153964992"/>
      <w:bookmarkStart w:id="20" w:name="_Toc157080637"/>
      <w:r w:rsidRPr="00025897">
        <w:lastRenderedPageBreak/>
        <w:t>PEDOMAN TRANSLITERASI AR</w:t>
      </w:r>
      <w:bookmarkEnd w:id="18"/>
      <w:r w:rsidRPr="00025897">
        <w:t>AB-LATIN</w:t>
      </w:r>
      <w:bookmarkEnd w:id="15"/>
      <w:bookmarkEnd w:id="19"/>
      <w:bookmarkEnd w:id="20"/>
      <w:r>
        <w:br/>
      </w:r>
    </w:p>
    <w:p w14:paraId="3950D4B6" w14:textId="77777777" w:rsidR="00276C5E" w:rsidRDefault="00276C5E" w:rsidP="0093149A">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Transliterasi kata-kata Bahasa Arab yang digunakan dalam penulisan skripsi ini berpedoman pada “Pedoman Transliterasi Arab-Latin” yang telah dikeluarkan berdasarkan Keputusan Bersama Menteri Agama dan Menteri Pendidikan dan Kebudayaan RI Tahun 1987. Penjelasan terkait pedoman penulisan transliterasi Arab-Latin sebagai berikut:</w:t>
      </w:r>
    </w:p>
    <w:p w14:paraId="6CFD27A0" w14:textId="77777777" w:rsidR="00276C5E" w:rsidRDefault="00276C5E" w:rsidP="0093149A">
      <w:pPr>
        <w:pStyle w:val="ListParagraph"/>
        <w:numPr>
          <w:ilvl w:val="0"/>
          <w:numId w:val="52"/>
        </w:numPr>
        <w:tabs>
          <w:tab w:val="left" w:pos="851"/>
        </w:tabs>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Huruf Konsonan</w:t>
      </w:r>
    </w:p>
    <w:tbl>
      <w:tblPr>
        <w:tblStyle w:val="TableGrid"/>
        <w:tblW w:w="8505" w:type="dxa"/>
        <w:tblInd w:w="-5" w:type="dxa"/>
        <w:tblLook w:val="04A0" w:firstRow="1" w:lastRow="0" w:firstColumn="1" w:lastColumn="0" w:noHBand="0" w:noVBand="1"/>
      </w:tblPr>
      <w:tblGrid>
        <w:gridCol w:w="1560"/>
        <w:gridCol w:w="1559"/>
        <w:gridCol w:w="2551"/>
        <w:gridCol w:w="2835"/>
      </w:tblGrid>
      <w:tr w:rsidR="00276C5E" w14:paraId="2E834984" w14:textId="77777777" w:rsidTr="00F15A1B">
        <w:tc>
          <w:tcPr>
            <w:tcW w:w="1560" w:type="dxa"/>
          </w:tcPr>
          <w:p w14:paraId="46E61957"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Huruf Arab</w:t>
            </w:r>
          </w:p>
        </w:tc>
        <w:tc>
          <w:tcPr>
            <w:tcW w:w="1559" w:type="dxa"/>
          </w:tcPr>
          <w:p w14:paraId="0466EDF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2551" w:type="dxa"/>
          </w:tcPr>
          <w:p w14:paraId="7BC3913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Huruf Latin</w:t>
            </w:r>
          </w:p>
        </w:tc>
        <w:tc>
          <w:tcPr>
            <w:tcW w:w="2835" w:type="dxa"/>
          </w:tcPr>
          <w:p w14:paraId="18A5DFB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r>
      <w:tr w:rsidR="00276C5E" w14:paraId="25EE3539" w14:textId="77777777" w:rsidTr="00F15A1B">
        <w:tc>
          <w:tcPr>
            <w:tcW w:w="1560" w:type="dxa"/>
          </w:tcPr>
          <w:p w14:paraId="7DA819F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ﺍ</w:t>
            </w:r>
          </w:p>
        </w:tc>
        <w:tc>
          <w:tcPr>
            <w:tcW w:w="1559" w:type="dxa"/>
          </w:tcPr>
          <w:p w14:paraId="34F98189"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Alif</w:t>
            </w:r>
          </w:p>
        </w:tc>
        <w:tc>
          <w:tcPr>
            <w:tcW w:w="2551" w:type="dxa"/>
          </w:tcPr>
          <w:p w14:paraId="62EB260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Dilambangkan</w:t>
            </w:r>
          </w:p>
        </w:tc>
        <w:tc>
          <w:tcPr>
            <w:tcW w:w="2835" w:type="dxa"/>
          </w:tcPr>
          <w:p w14:paraId="721EE2C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Dilambangkan</w:t>
            </w:r>
          </w:p>
        </w:tc>
      </w:tr>
      <w:tr w:rsidR="00276C5E" w14:paraId="3419BCCB" w14:textId="77777777" w:rsidTr="00F15A1B">
        <w:tc>
          <w:tcPr>
            <w:tcW w:w="1560" w:type="dxa"/>
          </w:tcPr>
          <w:p w14:paraId="3E7C9237"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ﺏ</w:t>
            </w:r>
          </w:p>
        </w:tc>
        <w:tc>
          <w:tcPr>
            <w:tcW w:w="1559" w:type="dxa"/>
          </w:tcPr>
          <w:p w14:paraId="4C021EE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w:t>
            </w:r>
          </w:p>
        </w:tc>
        <w:tc>
          <w:tcPr>
            <w:tcW w:w="2551" w:type="dxa"/>
          </w:tcPr>
          <w:p w14:paraId="08682C0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w:t>
            </w:r>
          </w:p>
        </w:tc>
        <w:tc>
          <w:tcPr>
            <w:tcW w:w="2835" w:type="dxa"/>
          </w:tcPr>
          <w:p w14:paraId="1F6D030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w:t>
            </w:r>
          </w:p>
        </w:tc>
      </w:tr>
      <w:tr w:rsidR="00276C5E" w14:paraId="01C63775" w14:textId="77777777" w:rsidTr="00F15A1B">
        <w:tc>
          <w:tcPr>
            <w:tcW w:w="1560" w:type="dxa"/>
          </w:tcPr>
          <w:p w14:paraId="5A6C99C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ﺕ</w:t>
            </w:r>
          </w:p>
        </w:tc>
        <w:tc>
          <w:tcPr>
            <w:tcW w:w="1559" w:type="dxa"/>
          </w:tcPr>
          <w:p w14:paraId="13534B1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w:t>
            </w:r>
          </w:p>
        </w:tc>
        <w:tc>
          <w:tcPr>
            <w:tcW w:w="2551" w:type="dxa"/>
          </w:tcPr>
          <w:p w14:paraId="7D73AFB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w:t>
            </w:r>
          </w:p>
        </w:tc>
        <w:tc>
          <w:tcPr>
            <w:tcW w:w="2835" w:type="dxa"/>
          </w:tcPr>
          <w:p w14:paraId="5A2969A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w:t>
            </w:r>
          </w:p>
        </w:tc>
      </w:tr>
      <w:tr w:rsidR="00276C5E" w14:paraId="6EF1CA13" w14:textId="77777777" w:rsidTr="00F15A1B">
        <w:tc>
          <w:tcPr>
            <w:tcW w:w="1560" w:type="dxa"/>
          </w:tcPr>
          <w:p w14:paraId="2C4A418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ﺙ</w:t>
            </w:r>
          </w:p>
        </w:tc>
        <w:tc>
          <w:tcPr>
            <w:tcW w:w="1559" w:type="dxa"/>
          </w:tcPr>
          <w:p w14:paraId="37C15AA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w:t>
            </w:r>
          </w:p>
        </w:tc>
        <w:tc>
          <w:tcPr>
            <w:tcW w:w="2551" w:type="dxa"/>
          </w:tcPr>
          <w:p w14:paraId="0FBE708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NewRomanPSMT" w:eastAsia="TimesNewRomanPSMT" w:cs="TimesNewRomanPSMT" w:hint="eastAsia"/>
                <w:sz w:val="24"/>
                <w:szCs w:val="24"/>
              </w:rPr>
              <w:t>Ṣ</w:t>
            </w:r>
          </w:p>
        </w:tc>
        <w:tc>
          <w:tcPr>
            <w:tcW w:w="2835" w:type="dxa"/>
          </w:tcPr>
          <w:p w14:paraId="17F00B6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Es (dengan titik di bawah)</w:t>
            </w:r>
          </w:p>
        </w:tc>
      </w:tr>
      <w:tr w:rsidR="00276C5E" w14:paraId="257DD411" w14:textId="77777777" w:rsidTr="00F15A1B">
        <w:tc>
          <w:tcPr>
            <w:tcW w:w="1560" w:type="dxa"/>
          </w:tcPr>
          <w:p w14:paraId="4CE2376F"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ﺝ</w:t>
            </w:r>
          </w:p>
        </w:tc>
        <w:tc>
          <w:tcPr>
            <w:tcW w:w="1559" w:type="dxa"/>
          </w:tcPr>
          <w:p w14:paraId="1D7572F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Jim</w:t>
            </w:r>
          </w:p>
        </w:tc>
        <w:tc>
          <w:tcPr>
            <w:tcW w:w="2551" w:type="dxa"/>
          </w:tcPr>
          <w:p w14:paraId="3DC85F2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w:t>
            </w:r>
          </w:p>
        </w:tc>
        <w:tc>
          <w:tcPr>
            <w:tcW w:w="2835" w:type="dxa"/>
          </w:tcPr>
          <w:p w14:paraId="4AF7F4F9"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w:t>
            </w:r>
          </w:p>
        </w:tc>
      </w:tr>
      <w:tr w:rsidR="00276C5E" w14:paraId="40BDE129" w14:textId="77777777" w:rsidTr="00F15A1B">
        <w:tc>
          <w:tcPr>
            <w:tcW w:w="1560" w:type="dxa"/>
          </w:tcPr>
          <w:p w14:paraId="673D615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ﺡ</w:t>
            </w:r>
          </w:p>
        </w:tc>
        <w:tc>
          <w:tcPr>
            <w:tcW w:w="1559" w:type="dxa"/>
          </w:tcPr>
          <w:p w14:paraId="38CB7C2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w:t>
            </w:r>
          </w:p>
        </w:tc>
        <w:tc>
          <w:tcPr>
            <w:tcW w:w="2551" w:type="dxa"/>
          </w:tcPr>
          <w:p w14:paraId="7165C2B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NewRomanPSMT" w:eastAsia="TimesNewRomanPSMT" w:cs="TimesNewRomanPSMT" w:hint="eastAsia"/>
                <w:sz w:val="24"/>
                <w:szCs w:val="24"/>
              </w:rPr>
              <w:t>Ḥ</w:t>
            </w:r>
          </w:p>
        </w:tc>
        <w:tc>
          <w:tcPr>
            <w:tcW w:w="2835" w:type="dxa"/>
          </w:tcPr>
          <w:p w14:paraId="67EB162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 (dengan titik di bawah)</w:t>
            </w:r>
          </w:p>
        </w:tc>
      </w:tr>
      <w:tr w:rsidR="00276C5E" w14:paraId="43A0D17B" w14:textId="77777777" w:rsidTr="00F15A1B">
        <w:tc>
          <w:tcPr>
            <w:tcW w:w="1560" w:type="dxa"/>
          </w:tcPr>
          <w:p w14:paraId="4F73B98F"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ﺥ</w:t>
            </w:r>
          </w:p>
        </w:tc>
        <w:tc>
          <w:tcPr>
            <w:tcW w:w="1559" w:type="dxa"/>
          </w:tcPr>
          <w:p w14:paraId="25A290B9"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Kha</w:t>
            </w:r>
          </w:p>
        </w:tc>
        <w:tc>
          <w:tcPr>
            <w:tcW w:w="2551" w:type="dxa"/>
          </w:tcPr>
          <w:p w14:paraId="6896C0A7"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Kh</w:t>
            </w:r>
          </w:p>
        </w:tc>
        <w:tc>
          <w:tcPr>
            <w:tcW w:w="2835" w:type="dxa"/>
          </w:tcPr>
          <w:p w14:paraId="7A69B06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 dan Ha</w:t>
            </w:r>
          </w:p>
        </w:tc>
      </w:tr>
      <w:tr w:rsidR="00276C5E" w14:paraId="6888246C" w14:textId="77777777" w:rsidTr="00F15A1B">
        <w:tc>
          <w:tcPr>
            <w:tcW w:w="1560" w:type="dxa"/>
          </w:tcPr>
          <w:p w14:paraId="0B913DEB"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ﺩ</w:t>
            </w:r>
          </w:p>
        </w:tc>
        <w:tc>
          <w:tcPr>
            <w:tcW w:w="1559" w:type="dxa"/>
          </w:tcPr>
          <w:p w14:paraId="5E0118D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Dal</w:t>
            </w:r>
          </w:p>
        </w:tc>
        <w:tc>
          <w:tcPr>
            <w:tcW w:w="2551" w:type="dxa"/>
          </w:tcPr>
          <w:p w14:paraId="6B23D4D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w:t>
            </w:r>
          </w:p>
        </w:tc>
        <w:tc>
          <w:tcPr>
            <w:tcW w:w="2835" w:type="dxa"/>
          </w:tcPr>
          <w:p w14:paraId="58A90DE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w:t>
            </w:r>
          </w:p>
        </w:tc>
      </w:tr>
      <w:tr w:rsidR="00276C5E" w14:paraId="03387C5B" w14:textId="77777777" w:rsidTr="00F15A1B">
        <w:tc>
          <w:tcPr>
            <w:tcW w:w="1560" w:type="dxa"/>
          </w:tcPr>
          <w:p w14:paraId="49EA2F9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ﺫ</w:t>
            </w:r>
          </w:p>
        </w:tc>
        <w:tc>
          <w:tcPr>
            <w:tcW w:w="1559" w:type="dxa"/>
          </w:tcPr>
          <w:p w14:paraId="383033A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Zal</w:t>
            </w:r>
          </w:p>
        </w:tc>
        <w:tc>
          <w:tcPr>
            <w:tcW w:w="2551" w:type="dxa"/>
          </w:tcPr>
          <w:p w14:paraId="2C3992C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NewRomanPSMT" w:eastAsia="TimesNewRomanPSMT" w:cs="TimesNewRomanPSMT" w:hint="eastAsia"/>
                <w:sz w:val="24"/>
                <w:szCs w:val="24"/>
              </w:rPr>
              <w:t>Ẓ</w:t>
            </w:r>
          </w:p>
        </w:tc>
        <w:tc>
          <w:tcPr>
            <w:tcW w:w="2835" w:type="dxa"/>
          </w:tcPr>
          <w:p w14:paraId="37C1070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Zet (dengan titik di bawah)</w:t>
            </w:r>
          </w:p>
        </w:tc>
      </w:tr>
      <w:tr w:rsidR="00276C5E" w14:paraId="674614D0" w14:textId="77777777" w:rsidTr="00F15A1B">
        <w:tc>
          <w:tcPr>
            <w:tcW w:w="1560" w:type="dxa"/>
          </w:tcPr>
          <w:p w14:paraId="2907617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ﺭ</w:t>
            </w:r>
          </w:p>
        </w:tc>
        <w:tc>
          <w:tcPr>
            <w:tcW w:w="1559" w:type="dxa"/>
          </w:tcPr>
          <w:p w14:paraId="1B33B54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w:t>
            </w:r>
          </w:p>
        </w:tc>
        <w:tc>
          <w:tcPr>
            <w:tcW w:w="2551" w:type="dxa"/>
          </w:tcPr>
          <w:p w14:paraId="29BD5BF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w:t>
            </w:r>
          </w:p>
        </w:tc>
        <w:tc>
          <w:tcPr>
            <w:tcW w:w="2835" w:type="dxa"/>
          </w:tcPr>
          <w:p w14:paraId="607E45B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Er</w:t>
            </w:r>
          </w:p>
        </w:tc>
      </w:tr>
      <w:tr w:rsidR="00276C5E" w14:paraId="4AA4FA4F" w14:textId="77777777" w:rsidTr="00F15A1B">
        <w:tc>
          <w:tcPr>
            <w:tcW w:w="1560" w:type="dxa"/>
          </w:tcPr>
          <w:p w14:paraId="06994F6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ﺯ</w:t>
            </w:r>
          </w:p>
        </w:tc>
        <w:tc>
          <w:tcPr>
            <w:tcW w:w="1559" w:type="dxa"/>
          </w:tcPr>
          <w:p w14:paraId="4287BBB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Zai</w:t>
            </w:r>
          </w:p>
        </w:tc>
        <w:tc>
          <w:tcPr>
            <w:tcW w:w="2551" w:type="dxa"/>
          </w:tcPr>
          <w:p w14:paraId="6C3A50FF"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Z</w:t>
            </w:r>
          </w:p>
        </w:tc>
        <w:tc>
          <w:tcPr>
            <w:tcW w:w="2835" w:type="dxa"/>
          </w:tcPr>
          <w:p w14:paraId="144232D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Zet</w:t>
            </w:r>
          </w:p>
        </w:tc>
      </w:tr>
      <w:tr w:rsidR="00276C5E" w14:paraId="42E93A00" w14:textId="77777777" w:rsidTr="00F15A1B">
        <w:tc>
          <w:tcPr>
            <w:tcW w:w="1560" w:type="dxa"/>
          </w:tcPr>
          <w:p w14:paraId="362375E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ﺱ</w:t>
            </w:r>
          </w:p>
        </w:tc>
        <w:tc>
          <w:tcPr>
            <w:tcW w:w="1559" w:type="dxa"/>
          </w:tcPr>
          <w:p w14:paraId="096DEFA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Sin</w:t>
            </w:r>
          </w:p>
        </w:tc>
        <w:tc>
          <w:tcPr>
            <w:tcW w:w="2551" w:type="dxa"/>
          </w:tcPr>
          <w:p w14:paraId="599005B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w:t>
            </w:r>
          </w:p>
        </w:tc>
        <w:tc>
          <w:tcPr>
            <w:tcW w:w="2835" w:type="dxa"/>
          </w:tcPr>
          <w:p w14:paraId="0537A60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Es</w:t>
            </w:r>
          </w:p>
        </w:tc>
      </w:tr>
      <w:tr w:rsidR="00276C5E" w14:paraId="444B05B7" w14:textId="77777777" w:rsidTr="00F15A1B">
        <w:tc>
          <w:tcPr>
            <w:tcW w:w="1560" w:type="dxa"/>
          </w:tcPr>
          <w:p w14:paraId="0862FB9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ﺵ</w:t>
            </w:r>
          </w:p>
        </w:tc>
        <w:tc>
          <w:tcPr>
            <w:tcW w:w="1559" w:type="dxa"/>
          </w:tcPr>
          <w:p w14:paraId="585A0D9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Syin</w:t>
            </w:r>
          </w:p>
        </w:tc>
        <w:tc>
          <w:tcPr>
            <w:tcW w:w="2551" w:type="dxa"/>
          </w:tcPr>
          <w:p w14:paraId="11C950B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Sy</w:t>
            </w:r>
          </w:p>
        </w:tc>
        <w:tc>
          <w:tcPr>
            <w:tcW w:w="2835" w:type="dxa"/>
          </w:tcPr>
          <w:p w14:paraId="732A996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Es dan Ye</w:t>
            </w:r>
          </w:p>
        </w:tc>
      </w:tr>
      <w:tr w:rsidR="00276C5E" w14:paraId="55DEB803" w14:textId="77777777" w:rsidTr="00F15A1B">
        <w:tc>
          <w:tcPr>
            <w:tcW w:w="1560" w:type="dxa"/>
          </w:tcPr>
          <w:p w14:paraId="0D27117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ﺹ</w:t>
            </w:r>
          </w:p>
        </w:tc>
        <w:tc>
          <w:tcPr>
            <w:tcW w:w="1559" w:type="dxa"/>
          </w:tcPr>
          <w:p w14:paraId="2ED6408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Sad</w:t>
            </w:r>
          </w:p>
        </w:tc>
        <w:tc>
          <w:tcPr>
            <w:tcW w:w="2551" w:type="dxa"/>
          </w:tcPr>
          <w:p w14:paraId="6C7722C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NewRomanPSMT" w:eastAsia="TimesNewRomanPSMT" w:cs="TimesNewRomanPSMT" w:hint="eastAsia"/>
                <w:sz w:val="24"/>
                <w:szCs w:val="24"/>
              </w:rPr>
              <w:t>Ṣ</w:t>
            </w:r>
          </w:p>
        </w:tc>
        <w:tc>
          <w:tcPr>
            <w:tcW w:w="2835" w:type="dxa"/>
          </w:tcPr>
          <w:p w14:paraId="317E506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Es (dengan titik di bawah)</w:t>
            </w:r>
          </w:p>
        </w:tc>
      </w:tr>
      <w:tr w:rsidR="00276C5E" w14:paraId="33E7A086" w14:textId="77777777" w:rsidTr="00F15A1B">
        <w:tc>
          <w:tcPr>
            <w:tcW w:w="1560" w:type="dxa"/>
          </w:tcPr>
          <w:p w14:paraId="5C4620F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ﺽ</w:t>
            </w:r>
          </w:p>
        </w:tc>
        <w:tc>
          <w:tcPr>
            <w:tcW w:w="1559" w:type="dxa"/>
          </w:tcPr>
          <w:p w14:paraId="096B36F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Dad</w:t>
            </w:r>
          </w:p>
        </w:tc>
        <w:tc>
          <w:tcPr>
            <w:tcW w:w="2551" w:type="dxa"/>
          </w:tcPr>
          <w:p w14:paraId="7129558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NewRomanPSMT" w:eastAsia="TimesNewRomanPSMT" w:cs="TimesNewRomanPSMT" w:hint="eastAsia"/>
                <w:sz w:val="24"/>
                <w:szCs w:val="24"/>
              </w:rPr>
              <w:t>Ḍ</w:t>
            </w:r>
          </w:p>
        </w:tc>
        <w:tc>
          <w:tcPr>
            <w:tcW w:w="2835" w:type="dxa"/>
          </w:tcPr>
          <w:p w14:paraId="59C3498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 (dengan titik di bawah)</w:t>
            </w:r>
          </w:p>
        </w:tc>
      </w:tr>
      <w:tr w:rsidR="00276C5E" w14:paraId="04EA9A9A" w14:textId="77777777" w:rsidTr="00F15A1B">
        <w:tc>
          <w:tcPr>
            <w:tcW w:w="1560" w:type="dxa"/>
          </w:tcPr>
          <w:p w14:paraId="5805F32B"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ﻁ</w:t>
            </w:r>
          </w:p>
        </w:tc>
        <w:tc>
          <w:tcPr>
            <w:tcW w:w="1559" w:type="dxa"/>
          </w:tcPr>
          <w:p w14:paraId="774EA53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w:t>
            </w:r>
          </w:p>
        </w:tc>
        <w:tc>
          <w:tcPr>
            <w:tcW w:w="2551" w:type="dxa"/>
          </w:tcPr>
          <w:p w14:paraId="1F242A3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NewRomanPSMT" w:eastAsia="TimesNewRomanPSMT" w:cs="TimesNewRomanPSMT" w:hint="eastAsia"/>
                <w:sz w:val="24"/>
                <w:szCs w:val="24"/>
              </w:rPr>
              <w:t>Ṭ</w:t>
            </w:r>
          </w:p>
        </w:tc>
        <w:tc>
          <w:tcPr>
            <w:tcW w:w="2835" w:type="dxa"/>
          </w:tcPr>
          <w:p w14:paraId="4974123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 (dengan titik di bawah)</w:t>
            </w:r>
          </w:p>
        </w:tc>
      </w:tr>
      <w:tr w:rsidR="00276C5E" w14:paraId="41C6DA3E" w14:textId="77777777" w:rsidTr="00F15A1B">
        <w:tc>
          <w:tcPr>
            <w:tcW w:w="1560" w:type="dxa"/>
          </w:tcPr>
          <w:p w14:paraId="3739AD49"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ﻅ</w:t>
            </w:r>
          </w:p>
        </w:tc>
        <w:tc>
          <w:tcPr>
            <w:tcW w:w="1559" w:type="dxa"/>
          </w:tcPr>
          <w:p w14:paraId="3AB98AD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Za</w:t>
            </w:r>
          </w:p>
        </w:tc>
        <w:tc>
          <w:tcPr>
            <w:tcW w:w="2551" w:type="dxa"/>
          </w:tcPr>
          <w:p w14:paraId="7B10DC6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NewRomanPSMT" w:eastAsia="TimesNewRomanPSMT" w:cs="TimesNewRomanPSMT" w:hint="eastAsia"/>
                <w:sz w:val="24"/>
                <w:szCs w:val="24"/>
              </w:rPr>
              <w:t>Ẓ</w:t>
            </w:r>
          </w:p>
        </w:tc>
        <w:tc>
          <w:tcPr>
            <w:tcW w:w="2835" w:type="dxa"/>
          </w:tcPr>
          <w:p w14:paraId="50E379D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Zet (dengan titik di bawah)</w:t>
            </w:r>
          </w:p>
        </w:tc>
      </w:tr>
      <w:tr w:rsidR="00276C5E" w14:paraId="5FBF1F34" w14:textId="77777777" w:rsidTr="00F15A1B">
        <w:tc>
          <w:tcPr>
            <w:tcW w:w="1560" w:type="dxa"/>
          </w:tcPr>
          <w:p w14:paraId="04AF56E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ﻉ</w:t>
            </w:r>
          </w:p>
        </w:tc>
        <w:tc>
          <w:tcPr>
            <w:tcW w:w="1559" w:type="dxa"/>
          </w:tcPr>
          <w:p w14:paraId="55A51E8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Ain</w:t>
            </w:r>
          </w:p>
        </w:tc>
        <w:tc>
          <w:tcPr>
            <w:tcW w:w="2551" w:type="dxa"/>
          </w:tcPr>
          <w:p w14:paraId="3A91EA2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2835" w:type="dxa"/>
          </w:tcPr>
          <w:p w14:paraId="0ACFC4D7"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Apostrof terbalik</w:t>
            </w:r>
          </w:p>
        </w:tc>
      </w:tr>
      <w:tr w:rsidR="00276C5E" w14:paraId="3EC72F5C" w14:textId="77777777" w:rsidTr="00F15A1B">
        <w:tc>
          <w:tcPr>
            <w:tcW w:w="1560" w:type="dxa"/>
          </w:tcPr>
          <w:p w14:paraId="421D097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ﻍ</w:t>
            </w:r>
          </w:p>
        </w:tc>
        <w:tc>
          <w:tcPr>
            <w:tcW w:w="1559" w:type="dxa"/>
          </w:tcPr>
          <w:p w14:paraId="6F00486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Gain</w:t>
            </w:r>
          </w:p>
        </w:tc>
        <w:tc>
          <w:tcPr>
            <w:tcW w:w="2551" w:type="dxa"/>
          </w:tcPr>
          <w:p w14:paraId="78E6B07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w:t>
            </w:r>
          </w:p>
        </w:tc>
        <w:tc>
          <w:tcPr>
            <w:tcW w:w="2835" w:type="dxa"/>
          </w:tcPr>
          <w:p w14:paraId="450DD59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Ge</w:t>
            </w:r>
          </w:p>
        </w:tc>
      </w:tr>
      <w:tr w:rsidR="00276C5E" w14:paraId="3E3A5DDF" w14:textId="77777777" w:rsidTr="00F15A1B">
        <w:tc>
          <w:tcPr>
            <w:tcW w:w="1560" w:type="dxa"/>
          </w:tcPr>
          <w:p w14:paraId="7A70B6C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ﻑ</w:t>
            </w:r>
          </w:p>
        </w:tc>
        <w:tc>
          <w:tcPr>
            <w:tcW w:w="1559" w:type="dxa"/>
          </w:tcPr>
          <w:p w14:paraId="5121191B"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w:t>
            </w:r>
          </w:p>
        </w:tc>
        <w:tc>
          <w:tcPr>
            <w:tcW w:w="2551" w:type="dxa"/>
          </w:tcPr>
          <w:p w14:paraId="7DCD03C9"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w:t>
            </w:r>
          </w:p>
        </w:tc>
        <w:tc>
          <w:tcPr>
            <w:tcW w:w="2835" w:type="dxa"/>
          </w:tcPr>
          <w:p w14:paraId="3D17343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Ef</w:t>
            </w:r>
          </w:p>
        </w:tc>
      </w:tr>
      <w:tr w:rsidR="00276C5E" w14:paraId="1B925FA5" w14:textId="77777777" w:rsidTr="00F15A1B">
        <w:tc>
          <w:tcPr>
            <w:tcW w:w="1560" w:type="dxa"/>
          </w:tcPr>
          <w:p w14:paraId="6030099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ﻕ</w:t>
            </w:r>
          </w:p>
        </w:tc>
        <w:tc>
          <w:tcPr>
            <w:tcW w:w="1559" w:type="dxa"/>
          </w:tcPr>
          <w:p w14:paraId="2DEC5D3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Qof</w:t>
            </w:r>
          </w:p>
        </w:tc>
        <w:tc>
          <w:tcPr>
            <w:tcW w:w="2551" w:type="dxa"/>
          </w:tcPr>
          <w:p w14:paraId="5FC1CB4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Q</w:t>
            </w:r>
          </w:p>
        </w:tc>
        <w:tc>
          <w:tcPr>
            <w:tcW w:w="2835" w:type="dxa"/>
          </w:tcPr>
          <w:p w14:paraId="289FF54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Qi</w:t>
            </w:r>
          </w:p>
        </w:tc>
      </w:tr>
      <w:tr w:rsidR="00276C5E" w14:paraId="37BC0106" w14:textId="77777777" w:rsidTr="00F15A1B">
        <w:tc>
          <w:tcPr>
            <w:tcW w:w="1560" w:type="dxa"/>
          </w:tcPr>
          <w:p w14:paraId="596BFA2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ﻙ</w:t>
            </w:r>
          </w:p>
        </w:tc>
        <w:tc>
          <w:tcPr>
            <w:tcW w:w="1559" w:type="dxa"/>
          </w:tcPr>
          <w:p w14:paraId="1E68B9B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Kaf</w:t>
            </w:r>
          </w:p>
        </w:tc>
        <w:tc>
          <w:tcPr>
            <w:tcW w:w="2551" w:type="dxa"/>
          </w:tcPr>
          <w:p w14:paraId="32AA15A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w:t>
            </w:r>
          </w:p>
        </w:tc>
        <w:tc>
          <w:tcPr>
            <w:tcW w:w="2835" w:type="dxa"/>
          </w:tcPr>
          <w:p w14:paraId="420E400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w:t>
            </w:r>
          </w:p>
        </w:tc>
      </w:tr>
      <w:tr w:rsidR="00276C5E" w14:paraId="1C0916CD" w14:textId="77777777" w:rsidTr="00F15A1B">
        <w:tc>
          <w:tcPr>
            <w:tcW w:w="1560" w:type="dxa"/>
          </w:tcPr>
          <w:p w14:paraId="428015E7"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ﻝ</w:t>
            </w:r>
          </w:p>
        </w:tc>
        <w:tc>
          <w:tcPr>
            <w:tcW w:w="1559" w:type="dxa"/>
          </w:tcPr>
          <w:p w14:paraId="46D506C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Lam</w:t>
            </w:r>
          </w:p>
        </w:tc>
        <w:tc>
          <w:tcPr>
            <w:tcW w:w="2551" w:type="dxa"/>
          </w:tcPr>
          <w:p w14:paraId="7571BB2F"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w:t>
            </w:r>
          </w:p>
        </w:tc>
        <w:tc>
          <w:tcPr>
            <w:tcW w:w="2835" w:type="dxa"/>
          </w:tcPr>
          <w:p w14:paraId="2726F17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El</w:t>
            </w:r>
          </w:p>
        </w:tc>
      </w:tr>
      <w:tr w:rsidR="00276C5E" w14:paraId="51B3D9DC" w14:textId="77777777" w:rsidTr="00F15A1B">
        <w:tc>
          <w:tcPr>
            <w:tcW w:w="1560" w:type="dxa"/>
          </w:tcPr>
          <w:p w14:paraId="23BC8A6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ﻡ</w:t>
            </w:r>
          </w:p>
        </w:tc>
        <w:tc>
          <w:tcPr>
            <w:tcW w:w="1559" w:type="dxa"/>
          </w:tcPr>
          <w:p w14:paraId="131608F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Mim</w:t>
            </w:r>
          </w:p>
        </w:tc>
        <w:tc>
          <w:tcPr>
            <w:tcW w:w="2551" w:type="dxa"/>
          </w:tcPr>
          <w:p w14:paraId="4F623E5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w:t>
            </w:r>
          </w:p>
        </w:tc>
        <w:tc>
          <w:tcPr>
            <w:tcW w:w="2835" w:type="dxa"/>
          </w:tcPr>
          <w:p w14:paraId="06FDCD2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Em</w:t>
            </w:r>
          </w:p>
        </w:tc>
      </w:tr>
      <w:tr w:rsidR="00276C5E" w14:paraId="220905F7" w14:textId="77777777" w:rsidTr="00F15A1B">
        <w:tc>
          <w:tcPr>
            <w:tcW w:w="1560" w:type="dxa"/>
          </w:tcPr>
          <w:p w14:paraId="7BB9A97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lastRenderedPageBreak/>
              <w:t>ﻥ</w:t>
            </w:r>
          </w:p>
        </w:tc>
        <w:tc>
          <w:tcPr>
            <w:tcW w:w="1559" w:type="dxa"/>
          </w:tcPr>
          <w:p w14:paraId="1CA6D3D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Nun</w:t>
            </w:r>
          </w:p>
        </w:tc>
        <w:tc>
          <w:tcPr>
            <w:tcW w:w="2551" w:type="dxa"/>
          </w:tcPr>
          <w:p w14:paraId="471A573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p>
        </w:tc>
        <w:tc>
          <w:tcPr>
            <w:tcW w:w="2835" w:type="dxa"/>
          </w:tcPr>
          <w:p w14:paraId="588FDC7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En</w:t>
            </w:r>
          </w:p>
        </w:tc>
      </w:tr>
      <w:tr w:rsidR="00276C5E" w14:paraId="1B776498" w14:textId="77777777" w:rsidTr="00F15A1B">
        <w:tc>
          <w:tcPr>
            <w:tcW w:w="1560" w:type="dxa"/>
          </w:tcPr>
          <w:p w14:paraId="4F36949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ﻭ</w:t>
            </w:r>
          </w:p>
        </w:tc>
        <w:tc>
          <w:tcPr>
            <w:tcW w:w="1559" w:type="dxa"/>
          </w:tcPr>
          <w:p w14:paraId="7BEE759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Wau</w:t>
            </w:r>
          </w:p>
        </w:tc>
        <w:tc>
          <w:tcPr>
            <w:tcW w:w="2551" w:type="dxa"/>
          </w:tcPr>
          <w:p w14:paraId="0621DF7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w:t>
            </w:r>
          </w:p>
        </w:tc>
        <w:tc>
          <w:tcPr>
            <w:tcW w:w="2835" w:type="dxa"/>
          </w:tcPr>
          <w:p w14:paraId="5C85FE3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We</w:t>
            </w:r>
          </w:p>
        </w:tc>
      </w:tr>
      <w:tr w:rsidR="00276C5E" w14:paraId="1E79994F" w14:textId="77777777" w:rsidTr="00F15A1B">
        <w:tc>
          <w:tcPr>
            <w:tcW w:w="1560" w:type="dxa"/>
          </w:tcPr>
          <w:p w14:paraId="4E5AED6A" w14:textId="77777777" w:rsidR="00276C5E" w:rsidRDefault="00276C5E" w:rsidP="0093149A">
            <w:pPr>
              <w:pStyle w:val="ListParagraph"/>
              <w:spacing w:line="360" w:lineRule="auto"/>
              <w:ind w:left="0"/>
              <w:jc w:val="both"/>
              <w:rPr>
                <w:rFonts w:ascii="Times New Roman" w:hAnsi="Times New Roman" w:cs="Times New Roman"/>
                <w:sz w:val="24"/>
                <w:szCs w:val="24"/>
                <w:rtl/>
              </w:rPr>
            </w:pPr>
            <w:r>
              <w:rPr>
                <w:rFonts w:ascii="Times New Roman" w:hAnsi="Times New Roman" w:cs="Times New Roman"/>
                <w:sz w:val="24"/>
                <w:szCs w:val="24"/>
                <w:rtl/>
              </w:rPr>
              <w:t>ﻩ</w:t>
            </w:r>
          </w:p>
        </w:tc>
        <w:tc>
          <w:tcPr>
            <w:tcW w:w="1559" w:type="dxa"/>
          </w:tcPr>
          <w:p w14:paraId="1152DF5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w:t>
            </w:r>
          </w:p>
        </w:tc>
        <w:tc>
          <w:tcPr>
            <w:tcW w:w="2551" w:type="dxa"/>
          </w:tcPr>
          <w:p w14:paraId="334DD7C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2835" w:type="dxa"/>
          </w:tcPr>
          <w:p w14:paraId="4C5CC83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w:t>
            </w:r>
          </w:p>
        </w:tc>
      </w:tr>
      <w:tr w:rsidR="00276C5E" w14:paraId="52602C40" w14:textId="77777777" w:rsidTr="00F15A1B">
        <w:tc>
          <w:tcPr>
            <w:tcW w:w="1560" w:type="dxa"/>
          </w:tcPr>
          <w:p w14:paraId="39FB2F6F" w14:textId="77777777" w:rsidR="00276C5E" w:rsidRDefault="00276C5E" w:rsidP="0093149A">
            <w:pPr>
              <w:pStyle w:val="ListParagraph"/>
              <w:spacing w:line="360" w:lineRule="auto"/>
              <w:ind w:left="0"/>
              <w:jc w:val="both"/>
              <w:rPr>
                <w:rFonts w:ascii="Times New Roman" w:hAnsi="Times New Roman" w:cs="Times New Roman"/>
                <w:sz w:val="24"/>
                <w:szCs w:val="24"/>
                <w:rtl/>
              </w:rPr>
            </w:pPr>
            <w:r>
              <w:rPr>
                <w:rFonts w:ascii="Times New Roman" w:hAnsi="Times New Roman" w:cs="Times New Roman"/>
                <w:sz w:val="24"/>
                <w:szCs w:val="24"/>
                <w:rtl/>
              </w:rPr>
              <w:t>ﺀ</w:t>
            </w:r>
          </w:p>
        </w:tc>
        <w:tc>
          <w:tcPr>
            <w:tcW w:w="1559" w:type="dxa"/>
          </w:tcPr>
          <w:p w14:paraId="745796F4"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Hamzah</w:t>
            </w:r>
          </w:p>
        </w:tc>
        <w:tc>
          <w:tcPr>
            <w:tcW w:w="2551" w:type="dxa"/>
          </w:tcPr>
          <w:p w14:paraId="5F47027A"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w:t>
            </w:r>
          </w:p>
        </w:tc>
        <w:tc>
          <w:tcPr>
            <w:tcW w:w="2835" w:type="dxa"/>
          </w:tcPr>
          <w:p w14:paraId="4236FBA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Apostrof</w:t>
            </w:r>
          </w:p>
        </w:tc>
      </w:tr>
      <w:tr w:rsidR="00276C5E" w14:paraId="3168191F" w14:textId="77777777" w:rsidTr="00F15A1B">
        <w:tc>
          <w:tcPr>
            <w:tcW w:w="1560" w:type="dxa"/>
          </w:tcPr>
          <w:p w14:paraId="4E8E6825" w14:textId="77777777" w:rsidR="00276C5E" w:rsidRDefault="00276C5E" w:rsidP="0093149A">
            <w:pPr>
              <w:pStyle w:val="ListParagraph"/>
              <w:spacing w:line="360" w:lineRule="auto"/>
              <w:ind w:left="0"/>
              <w:jc w:val="both"/>
              <w:rPr>
                <w:rFonts w:ascii="Times New Roman" w:hAnsi="Times New Roman" w:cs="Times New Roman"/>
                <w:sz w:val="24"/>
                <w:szCs w:val="24"/>
                <w:rtl/>
              </w:rPr>
            </w:pPr>
            <w:r>
              <w:rPr>
                <w:rFonts w:ascii="Times New Roman" w:hAnsi="Times New Roman" w:cs="Times New Roman"/>
                <w:sz w:val="24"/>
                <w:szCs w:val="24"/>
                <w:rtl/>
              </w:rPr>
              <w:t>ي</w:t>
            </w:r>
          </w:p>
        </w:tc>
        <w:tc>
          <w:tcPr>
            <w:tcW w:w="1559" w:type="dxa"/>
          </w:tcPr>
          <w:p w14:paraId="483E2590"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Ya</w:t>
            </w:r>
          </w:p>
        </w:tc>
        <w:tc>
          <w:tcPr>
            <w:tcW w:w="2551" w:type="dxa"/>
          </w:tcPr>
          <w:p w14:paraId="1333E227" w14:textId="77777777" w:rsidR="00276C5E" w:rsidRDefault="00276C5E" w:rsidP="0093149A">
            <w:pPr>
              <w:pStyle w:val="ListParagraph"/>
              <w:spacing w:line="360" w:lineRule="auto"/>
              <w:ind w:left="0"/>
              <w:jc w:val="both"/>
              <w:rPr>
                <w:rFonts w:ascii="Times New Roman" w:hAnsi="Times New Roman" w:cs="Times New Roman"/>
                <w:sz w:val="24"/>
                <w:szCs w:val="24"/>
              </w:rPr>
            </w:pPr>
          </w:p>
        </w:tc>
        <w:tc>
          <w:tcPr>
            <w:tcW w:w="2835" w:type="dxa"/>
          </w:tcPr>
          <w:p w14:paraId="4877A7AB"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Ye</w:t>
            </w:r>
          </w:p>
        </w:tc>
      </w:tr>
    </w:tbl>
    <w:p w14:paraId="0198977A" w14:textId="77777777" w:rsidR="00276C5E" w:rsidRDefault="00276C5E" w:rsidP="0093149A">
      <w:pPr>
        <w:spacing w:line="360" w:lineRule="auto"/>
        <w:jc w:val="both"/>
        <w:rPr>
          <w:rFonts w:ascii="Times New Roman" w:hAnsi="Times New Roman" w:cs="Times New Roman"/>
          <w:b/>
          <w:bCs/>
          <w:sz w:val="24"/>
          <w:szCs w:val="24"/>
        </w:rPr>
      </w:pPr>
    </w:p>
    <w:p w14:paraId="55F7D54C" w14:textId="77777777" w:rsidR="00276C5E" w:rsidRDefault="00276C5E" w:rsidP="0093149A">
      <w:pPr>
        <w:pStyle w:val="ListParagraph"/>
        <w:numPr>
          <w:ilvl w:val="0"/>
          <w:numId w:val="52"/>
        </w:numPr>
        <w:tabs>
          <w:tab w:val="left" w:pos="851"/>
        </w:tabs>
        <w:spacing w:line="360" w:lineRule="auto"/>
        <w:ind w:left="851" w:hanging="425"/>
        <w:jc w:val="both"/>
        <w:rPr>
          <w:rFonts w:ascii="Times New Roman" w:hAnsi="Times New Roman" w:cs="Times New Roman"/>
          <w:sz w:val="24"/>
          <w:szCs w:val="24"/>
        </w:rPr>
      </w:pPr>
      <w:r w:rsidRPr="00AB0393">
        <w:rPr>
          <w:rFonts w:ascii="Times New Roman" w:hAnsi="Times New Roman" w:cs="Times New Roman"/>
          <w:sz w:val="24"/>
          <w:szCs w:val="24"/>
        </w:rPr>
        <w:t>Huruf</w:t>
      </w:r>
      <w:r>
        <w:rPr>
          <w:rFonts w:ascii="Times New Roman" w:hAnsi="Times New Roman" w:cs="Times New Roman"/>
          <w:sz w:val="24"/>
          <w:szCs w:val="24"/>
        </w:rPr>
        <w:t xml:space="preserve"> </w:t>
      </w:r>
      <w:r w:rsidRPr="00AB0393">
        <w:rPr>
          <w:rFonts w:ascii="Times New Roman" w:hAnsi="Times New Roman" w:cs="Times New Roman"/>
          <w:sz w:val="24"/>
          <w:szCs w:val="24"/>
        </w:rPr>
        <w:t>Vokal</w:t>
      </w:r>
    </w:p>
    <w:p w14:paraId="1FBEA45F" w14:textId="77777777" w:rsidR="00276C5E" w:rsidRDefault="00276C5E" w:rsidP="0093149A">
      <w:pPr>
        <w:pStyle w:val="ListParagraph"/>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Huruf vokal Bahasa Arab sama seperti huruf vokal Bahasa Indonesia karena terdiri dari vokal tunggal, vokal monofrong dan vokal rangkap/diftong. Vokal tunggal atau Bahasa Arab yang lambangnya berupa tanda atau harakat, translasinya sebagai berikut:</w:t>
      </w:r>
    </w:p>
    <w:tbl>
      <w:tblPr>
        <w:tblStyle w:val="TableGrid"/>
        <w:tblW w:w="0" w:type="auto"/>
        <w:tblInd w:w="1146" w:type="dxa"/>
        <w:tblLook w:val="04A0" w:firstRow="1" w:lastRow="0" w:firstColumn="1" w:lastColumn="0" w:noHBand="0" w:noVBand="1"/>
      </w:tblPr>
      <w:tblGrid>
        <w:gridCol w:w="2592"/>
        <w:gridCol w:w="2687"/>
        <w:gridCol w:w="2591"/>
      </w:tblGrid>
      <w:tr w:rsidR="00276C5E" w14:paraId="10D534B5" w14:textId="77777777" w:rsidTr="00F15A1B">
        <w:tc>
          <w:tcPr>
            <w:tcW w:w="3116" w:type="dxa"/>
          </w:tcPr>
          <w:p w14:paraId="6FB494B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Tanda</w:t>
            </w:r>
          </w:p>
        </w:tc>
        <w:tc>
          <w:tcPr>
            <w:tcW w:w="3117" w:type="dxa"/>
          </w:tcPr>
          <w:p w14:paraId="7DB955B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3117" w:type="dxa"/>
          </w:tcPr>
          <w:p w14:paraId="4A1B353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Huruf Latin</w:t>
            </w:r>
          </w:p>
        </w:tc>
      </w:tr>
      <w:tr w:rsidR="00276C5E" w14:paraId="6DA8D049" w14:textId="77777777" w:rsidTr="00F15A1B">
        <w:tc>
          <w:tcPr>
            <w:tcW w:w="3116" w:type="dxa"/>
          </w:tcPr>
          <w:p w14:paraId="5E53C04B"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ﹷ</w:t>
            </w:r>
          </w:p>
        </w:tc>
        <w:tc>
          <w:tcPr>
            <w:tcW w:w="3117" w:type="dxa"/>
          </w:tcPr>
          <w:p w14:paraId="4E04F47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Fathah</w:t>
            </w:r>
          </w:p>
        </w:tc>
        <w:tc>
          <w:tcPr>
            <w:tcW w:w="3117" w:type="dxa"/>
          </w:tcPr>
          <w:p w14:paraId="2F2305F8"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w:t>
            </w:r>
          </w:p>
        </w:tc>
      </w:tr>
      <w:tr w:rsidR="00276C5E" w14:paraId="77423453" w14:textId="77777777" w:rsidTr="00F15A1B">
        <w:tc>
          <w:tcPr>
            <w:tcW w:w="3116" w:type="dxa"/>
          </w:tcPr>
          <w:p w14:paraId="004B6E8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ﹻ</w:t>
            </w:r>
          </w:p>
        </w:tc>
        <w:tc>
          <w:tcPr>
            <w:tcW w:w="3117" w:type="dxa"/>
          </w:tcPr>
          <w:p w14:paraId="68DB8A4E"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Kasrah</w:t>
            </w:r>
          </w:p>
        </w:tc>
        <w:tc>
          <w:tcPr>
            <w:tcW w:w="3117" w:type="dxa"/>
          </w:tcPr>
          <w:p w14:paraId="4955AFB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w:t>
            </w:r>
          </w:p>
        </w:tc>
      </w:tr>
      <w:tr w:rsidR="00276C5E" w14:paraId="631B361D" w14:textId="77777777" w:rsidTr="00F15A1B">
        <w:tc>
          <w:tcPr>
            <w:tcW w:w="3116" w:type="dxa"/>
          </w:tcPr>
          <w:p w14:paraId="41DE4D3D"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ﹹ</w:t>
            </w:r>
          </w:p>
        </w:tc>
        <w:tc>
          <w:tcPr>
            <w:tcW w:w="3117" w:type="dxa"/>
          </w:tcPr>
          <w:p w14:paraId="0845E50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Dhammah</w:t>
            </w:r>
          </w:p>
        </w:tc>
        <w:tc>
          <w:tcPr>
            <w:tcW w:w="3117" w:type="dxa"/>
          </w:tcPr>
          <w:p w14:paraId="7C6FABB5"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w:t>
            </w:r>
          </w:p>
        </w:tc>
      </w:tr>
    </w:tbl>
    <w:p w14:paraId="25F7DE03" w14:textId="77777777" w:rsidR="00276C5E" w:rsidRDefault="00276C5E" w:rsidP="0093149A">
      <w:pPr>
        <w:pStyle w:val="ListParagraph"/>
        <w:spacing w:line="360" w:lineRule="auto"/>
        <w:ind w:left="1146"/>
        <w:jc w:val="both"/>
        <w:rPr>
          <w:rFonts w:ascii="Times New Roman" w:hAnsi="Times New Roman" w:cs="Times New Roman"/>
          <w:sz w:val="24"/>
          <w:szCs w:val="24"/>
        </w:rPr>
      </w:pPr>
    </w:p>
    <w:p w14:paraId="310CED03" w14:textId="77777777" w:rsidR="00276C5E" w:rsidRDefault="00276C5E" w:rsidP="0093149A">
      <w:pPr>
        <w:pStyle w:val="ListParagraph"/>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Vokal rangka Bahasa Arab yang lambangnya berupa gabungan antara harakat dengan huruf, translasinya sebagai berikut:</w:t>
      </w:r>
    </w:p>
    <w:tbl>
      <w:tblPr>
        <w:tblStyle w:val="TableGrid"/>
        <w:tblW w:w="0" w:type="auto"/>
        <w:tblInd w:w="1146" w:type="dxa"/>
        <w:tblLook w:val="04A0" w:firstRow="1" w:lastRow="0" w:firstColumn="1" w:lastColumn="0" w:noHBand="0" w:noVBand="1"/>
      </w:tblPr>
      <w:tblGrid>
        <w:gridCol w:w="2083"/>
        <w:gridCol w:w="2077"/>
        <w:gridCol w:w="1855"/>
        <w:gridCol w:w="1855"/>
      </w:tblGrid>
      <w:tr w:rsidR="00276C5E" w14:paraId="7CF4FDBA" w14:textId="77777777" w:rsidTr="00F15A1B">
        <w:tc>
          <w:tcPr>
            <w:tcW w:w="2176" w:type="dxa"/>
          </w:tcPr>
          <w:p w14:paraId="57ED5059"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Tanda</w:t>
            </w:r>
          </w:p>
        </w:tc>
        <w:tc>
          <w:tcPr>
            <w:tcW w:w="2164" w:type="dxa"/>
          </w:tcPr>
          <w:p w14:paraId="46305261"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1932" w:type="dxa"/>
          </w:tcPr>
          <w:p w14:paraId="46D52A3B"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Huruf Latin</w:t>
            </w:r>
          </w:p>
        </w:tc>
        <w:tc>
          <w:tcPr>
            <w:tcW w:w="1932" w:type="dxa"/>
          </w:tcPr>
          <w:p w14:paraId="7AC1EED9"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r>
      <w:tr w:rsidR="00276C5E" w14:paraId="15EF888B" w14:textId="77777777" w:rsidTr="00F15A1B">
        <w:tc>
          <w:tcPr>
            <w:tcW w:w="2176" w:type="dxa"/>
          </w:tcPr>
          <w:p w14:paraId="5DB6D55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ﺍَيْ</w:t>
            </w:r>
          </w:p>
        </w:tc>
        <w:tc>
          <w:tcPr>
            <w:tcW w:w="2164" w:type="dxa"/>
          </w:tcPr>
          <w:p w14:paraId="4A240FF3"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Fathah dan Ya</w:t>
            </w:r>
          </w:p>
        </w:tc>
        <w:tc>
          <w:tcPr>
            <w:tcW w:w="1932" w:type="dxa"/>
          </w:tcPr>
          <w:p w14:paraId="6484BBD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Ai</w:t>
            </w:r>
          </w:p>
        </w:tc>
        <w:tc>
          <w:tcPr>
            <w:tcW w:w="1932" w:type="dxa"/>
          </w:tcPr>
          <w:p w14:paraId="5326E36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 dan I</w:t>
            </w:r>
          </w:p>
        </w:tc>
      </w:tr>
      <w:tr w:rsidR="00276C5E" w14:paraId="6333E2E4" w14:textId="77777777" w:rsidTr="00F15A1B">
        <w:tc>
          <w:tcPr>
            <w:tcW w:w="2176" w:type="dxa"/>
          </w:tcPr>
          <w:p w14:paraId="2155FBF6"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tl/>
              </w:rPr>
              <w:t>ﺍَﻭْ</w:t>
            </w:r>
          </w:p>
        </w:tc>
        <w:tc>
          <w:tcPr>
            <w:tcW w:w="2164" w:type="dxa"/>
          </w:tcPr>
          <w:p w14:paraId="7AAFE06F"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Fathah dan Wau</w:t>
            </w:r>
          </w:p>
        </w:tc>
        <w:tc>
          <w:tcPr>
            <w:tcW w:w="1932" w:type="dxa"/>
          </w:tcPr>
          <w:p w14:paraId="4841FAE2"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Au</w:t>
            </w:r>
          </w:p>
        </w:tc>
        <w:tc>
          <w:tcPr>
            <w:tcW w:w="1932" w:type="dxa"/>
          </w:tcPr>
          <w:p w14:paraId="264293FC" w14:textId="77777777" w:rsidR="00276C5E" w:rsidRDefault="00276C5E"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 dan U</w:t>
            </w:r>
          </w:p>
        </w:tc>
      </w:tr>
    </w:tbl>
    <w:p w14:paraId="58943572" w14:textId="77777777" w:rsidR="00276C5E" w:rsidRDefault="00276C5E" w:rsidP="0093149A">
      <w:pPr>
        <w:spacing w:line="360" w:lineRule="auto"/>
        <w:jc w:val="both"/>
        <w:rPr>
          <w:rFonts w:ascii="Times New Roman" w:hAnsi="Times New Roman" w:cs="Times New Roman"/>
          <w:b/>
          <w:bCs/>
          <w:sz w:val="24"/>
          <w:szCs w:val="24"/>
        </w:rPr>
      </w:pPr>
    </w:p>
    <w:p w14:paraId="48D3307A" w14:textId="77777777" w:rsidR="00276C5E" w:rsidRPr="00347974" w:rsidRDefault="00276C5E" w:rsidP="0093149A">
      <w:pPr>
        <w:pStyle w:val="ListParagraph"/>
        <w:numPr>
          <w:ilvl w:val="0"/>
          <w:numId w:val="52"/>
        </w:numPr>
        <w:tabs>
          <w:tab w:val="left" w:pos="851"/>
        </w:tabs>
        <w:spacing w:line="360" w:lineRule="auto"/>
        <w:ind w:left="851" w:hanging="425"/>
        <w:jc w:val="both"/>
        <w:rPr>
          <w:rFonts w:ascii="Times New Roman" w:hAnsi="Times New Roman" w:cs="Times New Roman"/>
          <w:sz w:val="24"/>
          <w:szCs w:val="24"/>
        </w:rPr>
      </w:pPr>
      <w:r w:rsidRPr="00347974">
        <w:rPr>
          <w:rFonts w:ascii="Times New Roman" w:hAnsi="Times New Roman" w:cs="Times New Roman"/>
          <w:sz w:val="24"/>
          <w:szCs w:val="24"/>
        </w:rPr>
        <w:t>Syaddah (Tasydid)</w:t>
      </w:r>
    </w:p>
    <w:p w14:paraId="68F79EE5" w14:textId="77777777" w:rsidR="00276C5E" w:rsidRDefault="00276C5E" w:rsidP="0093149A">
      <w:pPr>
        <w:pStyle w:val="ListParagraph"/>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Dalam penulisan Bahasa Arab, syaddah dilambangkan menggunakan tanda (</w:t>
      </w:r>
      <w:r>
        <w:rPr>
          <w:rFonts w:ascii="Times New Roman" w:hAnsi="Times New Roman" w:cs="Times New Roman"/>
          <w:sz w:val="24"/>
          <w:szCs w:val="24"/>
          <w:rtl/>
        </w:rPr>
        <w:t>ﹱ</w:t>
      </w:r>
      <w:r>
        <w:rPr>
          <w:rFonts w:ascii="Times New Roman" w:hAnsi="Times New Roman" w:cs="Times New Roman"/>
          <w:sz w:val="24"/>
          <w:szCs w:val="24"/>
        </w:rPr>
        <w:t>). Sedangkan, dalam transliterasi pada huruf ada syaddahnya dibaca dengan pengulangan huruf (konsonan ganda).</w:t>
      </w:r>
    </w:p>
    <w:p w14:paraId="7E97AA94" w14:textId="77777777" w:rsidR="00276C5E" w:rsidRDefault="00276C5E" w:rsidP="0093149A">
      <w:pPr>
        <w:pStyle w:val="ListParagraph"/>
        <w:numPr>
          <w:ilvl w:val="0"/>
          <w:numId w:val="52"/>
        </w:numPr>
        <w:tabs>
          <w:tab w:val="left" w:pos="851"/>
        </w:tabs>
        <w:spacing w:line="360" w:lineRule="auto"/>
        <w:ind w:left="851" w:hanging="425"/>
        <w:jc w:val="both"/>
        <w:rPr>
          <w:rFonts w:ascii="Times New Roman" w:hAnsi="Times New Roman" w:cs="Times New Roman"/>
          <w:sz w:val="24"/>
          <w:szCs w:val="24"/>
        </w:rPr>
      </w:pPr>
      <w:r w:rsidRPr="00347974">
        <w:rPr>
          <w:rFonts w:ascii="Times New Roman" w:hAnsi="Times New Roman" w:cs="Times New Roman"/>
          <w:sz w:val="24"/>
          <w:szCs w:val="24"/>
        </w:rPr>
        <w:t>Ta’ Marbut</w:t>
      </w:r>
      <w:r>
        <w:rPr>
          <w:rFonts w:ascii="Times New Roman" w:hAnsi="Times New Roman" w:cs="Times New Roman"/>
          <w:sz w:val="24"/>
          <w:szCs w:val="24"/>
        </w:rPr>
        <w:t>a</w:t>
      </w:r>
      <w:r w:rsidRPr="00347974">
        <w:rPr>
          <w:rFonts w:ascii="Times New Roman" w:hAnsi="Times New Roman" w:cs="Times New Roman"/>
          <w:sz w:val="24"/>
          <w:szCs w:val="24"/>
        </w:rPr>
        <w:t>h</w:t>
      </w:r>
    </w:p>
    <w:p w14:paraId="1B77E57B" w14:textId="77777777" w:rsidR="00276C5E" w:rsidRDefault="00276C5E" w:rsidP="0093149A">
      <w:pPr>
        <w:pStyle w:val="ListParagraph"/>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Terdapat dua macam translasi untuk ta’ marbutah. Berikut penjelasan dari macam-macam ta’ marbutah:</w:t>
      </w:r>
    </w:p>
    <w:p w14:paraId="61AB60F2" w14:textId="77777777" w:rsidR="00276C5E" w:rsidRPr="002A643B" w:rsidRDefault="00276C5E" w:rsidP="0093149A">
      <w:pPr>
        <w:pStyle w:val="ListParagraph"/>
        <w:numPr>
          <w:ilvl w:val="0"/>
          <w:numId w:val="53"/>
        </w:numPr>
        <w:spacing w:line="360" w:lineRule="auto"/>
        <w:ind w:left="1276" w:hanging="425"/>
        <w:jc w:val="both"/>
        <w:rPr>
          <w:rFonts w:ascii="Times New Roman" w:hAnsi="Times New Roman" w:cs="Times New Roman"/>
          <w:sz w:val="24"/>
          <w:szCs w:val="24"/>
          <w:rtl/>
        </w:rPr>
      </w:pPr>
      <w:r>
        <w:rPr>
          <w:rFonts w:ascii="Times New Roman" w:hAnsi="Times New Roman" w:cs="Times New Roman"/>
          <w:sz w:val="24"/>
          <w:szCs w:val="24"/>
        </w:rPr>
        <w:t xml:space="preserve">Ta’ yang apabila dimatikan atau mendapatkan harakat, sukun literasinya ditulis. Contoh: </w:t>
      </w:r>
      <w:r>
        <w:rPr>
          <w:rFonts w:ascii="Traditional Arabic" w:hAnsi="Traditional Arabic" w:cs="Traditional Arabic" w:hint="cs"/>
          <w:sz w:val="28"/>
          <w:szCs w:val="28"/>
          <w:rtl/>
        </w:rPr>
        <w:t>ﺣﻜﻤﺔ</w:t>
      </w:r>
    </w:p>
    <w:p w14:paraId="06B305C6" w14:textId="77777777" w:rsidR="00276C5E" w:rsidRPr="000477EF" w:rsidRDefault="00276C5E" w:rsidP="0093149A">
      <w:pPr>
        <w:pStyle w:val="ListParagraph"/>
        <w:numPr>
          <w:ilvl w:val="0"/>
          <w:numId w:val="53"/>
        </w:numPr>
        <w:spacing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Ta’ yang apabila dirangkai dengan kata lain dan dihidupkan atau diberikan kasroh atau dhammah, maka dalam translasinya dibaca t. Contoh: </w:t>
      </w:r>
      <w:r w:rsidRPr="000477EF">
        <w:rPr>
          <w:rFonts w:ascii="Traditional Arabic" w:hAnsi="Traditional Arabic" w:cs="Traditional Arabic" w:hint="cs"/>
          <w:sz w:val="28"/>
          <w:szCs w:val="28"/>
          <w:rtl/>
        </w:rPr>
        <w:t>زكاةالفطر</w:t>
      </w:r>
    </w:p>
    <w:p w14:paraId="1CF138F3" w14:textId="77777777" w:rsidR="00276C5E" w:rsidRDefault="00276C5E" w:rsidP="0093149A">
      <w:pPr>
        <w:pStyle w:val="ListParagraph"/>
        <w:numPr>
          <w:ilvl w:val="0"/>
          <w:numId w:val="52"/>
        </w:numPr>
        <w:tabs>
          <w:tab w:val="left" w:pos="851"/>
        </w:tabs>
        <w:spacing w:line="360" w:lineRule="auto"/>
        <w:ind w:left="851" w:hanging="425"/>
        <w:jc w:val="both"/>
        <w:rPr>
          <w:rFonts w:ascii="Times New Roman" w:hAnsi="Times New Roman" w:cs="Times New Roman"/>
          <w:sz w:val="24"/>
          <w:szCs w:val="24"/>
        </w:rPr>
      </w:pPr>
      <w:r w:rsidRPr="000477EF">
        <w:rPr>
          <w:rFonts w:ascii="Times New Roman" w:hAnsi="Times New Roman" w:cs="Times New Roman"/>
          <w:sz w:val="24"/>
          <w:szCs w:val="24"/>
        </w:rPr>
        <w:lastRenderedPageBreak/>
        <w:t>Kata Sandang</w:t>
      </w:r>
    </w:p>
    <w:p w14:paraId="6D2288B5" w14:textId="77777777" w:rsidR="00276C5E" w:rsidRDefault="00276C5E" w:rsidP="0093149A">
      <w:pPr>
        <w:pStyle w:val="ListParagraph"/>
        <w:spacing w:line="360" w:lineRule="auto"/>
        <w:ind w:left="426" w:firstLine="425"/>
        <w:jc w:val="both"/>
        <w:rPr>
          <w:rFonts w:ascii="Traditional Arabic" w:hAnsi="Traditional Arabic" w:cs="Traditional Arabic"/>
          <w:sz w:val="28"/>
          <w:szCs w:val="28"/>
        </w:rPr>
      </w:pPr>
      <w:r>
        <w:rPr>
          <w:rFonts w:ascii="Times New Roman" w:hAnsi="Times New Roman" w:cs="Times New Roman"/>
          <w:sz w:val="24"/>
          <w:szCs w:val="24"/>
        </w:rPr>
        <w:t>Kata sandang dalam penulisan Bahasa Arab dilambangkan dengan alif lam ma’rifah (</w:t>
      </w:r>
      <w:r w:rsidRPr="000477EF">
        <w:rPr>
          <w:rFonts w:ascii="Traditional Arabic" w:hAnsi="Traditional Arabic" w:cs="Traditional Arabic" w:hint="cs"/>
          <w:sz w:val="28"/>
          <w:szCs w:val="28"/>
          <w:rtl/>
        </w:rPr>
        <w:t>ال</w:t>
      </w:r>
      <w:r w:rsidRPr="000477EF">
        <w:rPr>
          <w:rFonts w:ascii="Times New Roman" w:hAnsi="Times New Roman" w:cs="Times New Roman"/>
          <w:sz w:val="24"/>
          <w:szCs w:val="24"/>
        </w:rPr>
        <w:t>). Kata sandang ditransliterasikan biasanya baik Ketika diikuti oleh huruf syamsiah maupun huruf qomariyah. Kata sandang penulisannya dipisah dari kata yang mengikutinya dan dihubungkan dengan garis (-). Contohnya:</w:t>
      </w:r>
      <w:r>
        <w:rPr>
          <w:rFonts w:ascii="Arial" w:hAnsi="Arial" w:cs="Arial"/>
          <w:sz w:val="24"/>
          <w:szCs w:val="24"/>
        </w:rPr>
        <w:t xml:space="preserve"> </w:t>
      </w:r>
      <w:r w:rsidRPr="000477EF">
        <w:rPr>
          <w:rFonts w:ascii="Traditional Arabic" w:hAnsi="Traditional Arabic" w:cs="Traditional Arabic" w:hint="cs"/>
          <w:sz w:val="28"/>
          <w:szCs w:val="28"/>
          <w:rtl/>
        </w:rPr>
        <w:t>القرعه</w:t>
      </w:r>
    </w:p>
    <w:p w14:paraId="60E37E10" w14:textId="77777777" w:rsidR="00276C5E" w:rsidRPr="000477EF" w:rsidRDefault="00276C5E" w:rsidP="0093149A">
      <w:pPr>
        <w:pStyle w:val="ListParagraph"/>
        <w:numPr>
          <w:ilvl w:val="0"/>
          <w:numId w:val="52"/>
        </w:numPr>
        <w:tabs>
          <w:tab w:val="left" w:pos="851"/>
        </w:tabs>
        <w:spacing w:line="360" w:lineRule="auto"/>
        <w:ind w:left="851" w:hanging="425"/>
        <w:jc w:val="both"/>
        <w:rPr>
          <w:rFonts w:ascii="Times New Roman" w:hAnsi="Times New Roman" w:cs="Times New Roman"/>
          <w:sz w:val="24"/>
          <w:szCs w:val="24"/>
        </w:rPr>
      </w:pPr>
      <w:r w:rsidRPr="000477EF">
        <w:rPr>
          <w:rFonts w:ascii="Times New Roman" w:hAnsi="Times New Roman" w:cs="Times New Roman"/>
          <w:sz w:val="24"/>
          <w:szCs w:val="24"/>
        </w:rPr>
        <w:t>Huruf</w:t>
      </w:r>
      <w:r>
        <w:rPr>
          <w:rFonts w:ascii="Times New Roman" w:hAnsi="Times New Roman" w:cs="Times New Roman"/>
          <w:sz w:val="24"/>
          <w:szCs w:val="24"/>
        </w:rPr>
        <w:t xml:space="preserve"> </w:t>
      </w:r>
      <w:r w:rsidRPr="000477EF">
        <w:rPr>
          <w:rFonts w:ascii="Times New Roman" w:hAnsi="Times New Roman" w:cs="Times New Roman"/>
          <w:sz w:val="24"/>
          <w:szCs w:val="24"/>
        </w:rPr>
        <w:t>Kapital</w:t>
      </w:r>
    </w:p>
    <w:p w14:paraId="126824D3" w14:textId="77777777" w:rsidR="00276C5E" w:rsidRPr="007F4547" w:rsidRDefault="00276C5E" w:rsidP="0093149A">
      <w:pPr>
        <w:pStyle w:val="ListParagraph"/>
        <w:spacing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Sistem kepenulisan Bahasa Arab tidak menggunakan huruf kapital. Dalam translasinya, huruf-huruf tersebut dikenai ketentuan berdasarkan penggunaan huruf kapital menggunakan pedoman dan ejaan Bahasa Indonesia (EYD). Huruf kapital umumnya digunakan untuk menuliskan nama orang, tempat, bulan ataupun sebagai huruf pertama pada awal kalimat. Apabila terdapat huruf (Al) sebelum awal kalimat, maka harus ditulis menggunakan huruf kapital. Apabila menjadi judul referensi harus juga ditulis menggunakan huruf kapital. Contoh: </w:t>
      </w:r>
      <w:r w:rsidRPr="000477EF">
        <w:rPr>
          <w:rFonts w:ascii="Traditional Arabic" w:hAnsi="Traditional Arabic" w:cs="Traditional Arabic" w:hint="cs"/>
          <w:sz w:val="28"/>
          <w:szCs w:val="28"/>
          <w:rtl/>
        </w:rPr>
        <w:t>الغزل</w:t>
      </w:r>
    </w:p>
    <w:p w14:paraId="4059738A" w14:textId="77777777" w:rsidR="00276C5E" w:rsidRDefault="00276C5E" w:rsidP="0093149A">
      <w:pPr>
        <w:jc w:val="both"/>
      </w:pPr>
    </w:p>
    <w:p w14:paraId="42B25A83" w14:textId="77777777" w:rsidR="00276C5E" w:rsidRDefault="00276C5E" w:rsidP="0093149A">
      <w:pPr>
        <w:jc w:val="both"/>
        <w:rPr>
          <w:rFonts w:ascii="Times New Roman" w:hAnsi="Times New Roman" w:cs="Times New Roman"/>
          <w:b/>
          <w:bCs/>
          <w:sz w:val="24"/>
          <w:szCs w:val="24"/>
        </w:rPr>
      </w:pPr>
    </w:p>
    <w:p w14:paraId="4F472436" w14:textId="77777777" w:rsidR="00276C5E" w:rsidRDefault="00276C5E" w:rsidP="0093149A">
      <w:pPr>
        <w:jc w:val="both"/>
        <w:rPr>
          <w:rFonts w:ascii="Times New Roman" w:hAnsi="Times New Roman" w:cs="Times New Roman"/>
          <w:b/>
          <w:bCs/>
          <w:sz w:val="24"/>
          <w:szCs w:val="24"/>
        </w:rPr>
      </w:pPr>
    </w:p>
    <w:p w14:paraId="77451689" w14:textId="77777777" w:rsidR="00276C5E" w:rsidRDefault="00276C5E" w:rsidP="0093149A">
      <w:pPr>
        <w:jc w:val="both"/>
        <w:rPr>
          <w:rFonts w:ascii="Times New Roman" w:hAnsi="Times New Roman" w:cs="Times New Roman"/>
          <w:b/>
          <w:bCs/>
          <w:sz w:val="24"/>
          <w:szCs w:val="24"/>
        </w:rPr>
      </w:pPr>
    </w:p>
    <w:p w14:paraId="307E8DB1" w14:textId="77777777" w:rsidR="00276C5E" w:rsidRDefault="00276C5E" w:rsidP="0093149A">
      <w:pPr>
        <w:jc w:val="both"/>
        <w:rPr>
          <w:rFonts w:ascii="Times New Roman" w:hAnsi="Times New Roman" w:cs="Times New Roman"/>
          <w:b/>
          <w:bCs/>
          <w:sz w:val="24"/>
          <w:szCs w:val="24"/>
        </w:rPr>
      </w:pPr>
    </w:p>
    <w:p w14:paraId="020E85F6" w14:textId="77777777" w:rsidR="00276C5E" w:rsidRDefault="00276C5E" w:rsidP="0093149A">
      <w:pPr>
        <w:jc w:val="both"/>
        <w:rPr>
          <w:rFonts w:ascii="Times New Roman" w:hAnsi="Times New Roman" w:cs="Times New Roman"/>
          <w:b/>
          <w:bCs/>
          <w:sz w:val="24"/>
          <w:szCs w:val="24"/>
        </w:rPr>
      </w:pPr>
    </w:p>
    <w:p w14:paraId="0235ECDD" w14:textId="77777777" w:rsidR="00276C5E" w:rsidRDefault="00276C5E" w:rsidP="0093149A">
      <w:pPr>
        <w:jc w:val="both"/>
        <w:rPr>
          <w:rFonts w:ascii="Times New Roman" w:hAnsi="Times New Roman" w:cs="Times New Roman"/>
          <w:b/>
          <w:bCs/>
          <w:sz w:val="24"/>
          <w:szCs w:val="24"/>
        </w:rPr>
      </w:pPr>
    </w:p>
    <w:p w14:paraId="69CC7A21" w14:textId="77777777" w:rsidR="00276C5E" w:rsidRDefault="00276C5E" w:rsidP="0093149A">
      <w:pPr>
        <w:jc w:val="both"/>
        <w:rPr>
          <w:rFonts w:ascii="Times New Roman" w:hAnsi="Times New Roman" w:cs="Times New Roman"/>
          <w:b/>
          <w:bCs/>
          <w:sz w:val="24"/>
          <w:szCs w:val="24"/>
        </w:rPr>
      </w:pPr>
    </w:p>
    <w:p w14:paraId="64763C64" w14:textId="77777777" w:rsidR="00276C5E" w:rsidRDefault="00276C5E" w:rsidP="0093149A">
      <w:pPr>
        <w:jc w:val="both"/>
        <w:rPr>
          <w:rFonts w:ascii="Times New Roman" w:hAnsi="Times New Roman" w:cs="Times New Roman"/>
          <w:b/>
          <w:bCs/>
          <w:sz w:val="24"/>
          <w:szCs w:val="24"/>
        </w:rPr>
      </w:pPr>
    </w:p>
    <w:p w14:paraId="26F7BCEB" w14:textId="77777777" w:rsidR="00276C5E" w:rsidRDefault="00276C5E" w:rsidP="0093149A">
      <w:pPr>
        <w:jc w:val="both"/>
        <w:rPr>
          <w:rFonts w:ascii="Times New Roman" w:hAnsi="Times New Roman" w:cs="Times New Roman"/>
          <w:b/>
          <w:bCs/>
          <w:sz w:val="24"/>
          <w:szCs w:val="24"/>
        </w:rPr>
      </w:pPr>
    </w:p>
    <w:p w14:paraId="09174F21" w14:textId="77777777" w:rsidR="00276C5E" w:rsidRDefault="00276C5E" w:rsidP="0093149A">
      <w:pPr>
        <w:jc w:val="both"/>
        <w:rPr>
          <w:rFonts w:ascii="Times New Roman" w:hAnsi="Times New Roman" w:cs="Times New Roman"/>
          <w:b/>
          <w:bCs/>
          <w:sz w:val="24"/>
          <w:szCs w:val="24"/>
        </w:rPr>
      </w:pPr>
    </w:p>
    <w:p w14:paraId="5E434A9A" w14:textId="77777777" w:rsidR="00276C5E" w:rsidRDefault="00276C5E" w:rsidP="0093149A">
      <w:pPr>
        <w:jc w:val="both"/>
        <w:rPr>
          <w:rFonts w:ascii="Times New Roman" w:hAnsi="Times New Roman" w:cs="Times New Roman"/>
          <w:b/>
          <w:bCs/>
          <w:sz w:val="24"/>
          <w:szCs w:val="24"/>
        </w:rPr>
      </w:pPr>
    </w:p>
    <w:p w14:paraId="5691D6D4" w14:textId="77777777" w:rsidR="00276C5E" w:rsidRDefault="00276C5E" w:rsidP="0093149A">
      <w:pPr>
        <w:jc w:val="both"/>
        <w:rPr>
          <w:rFonts w:ascii="Times New Roman" w:hAnsi="Times New Roman" w:cs="Times New Roman"/>
          <w:b/>
          <w:bCs/>
          <w:sz w:val="24"/>
          <w:szCs w:val="24"/>
        </w:rPr>
      </w:pPr>
    </w:p>
    <w:p w14:paraId="33EB5789" w14:textId="77777777" w:rsidR="00276C5E" w:rsidRDefault="00276C5E" w:rsidP="0093149A">
      <w:pPr>
        <w:jc w:val="both"/>
        <w:rPr>
          <w:rFonts w:ascii="Times New Roman" w:hAnsi="Times New Roman" w:cs="Times New Roman"/>
          <w:b/>
          <w:bCs/>
          <w:sz w:val="24"/>
          <w:szCs w:val="24"/>
        </w:rPr>
      </w:pPr>
    </w:p>
    <w:p w14:paraId="6689F869" w14:textId="77777777" w:rsidR="00276C5E" w:rsidRDefault="00276C5E" w:rsidP="0093149A">
      <w:pPr>
        <w:jc w:val="both"/>
        <w:rPr>
          <w:rFonts w:ascii="Times New Roman" w:hAnsi="Times New Roman" w:cs="Times New Roman"/>
          <w:b/>
          <w:bCs/>
          <w:sz w:val="24"/>
          <w:szCs w:val="24"/>
        </w:rPr>
      </w:pPr>
    </w:p>
    <w:p w14:paraId="560BC596" w14:textId="77777777" w:rsidR="00276C5E" w:rsidRDefault="00276C5E" w:rsidP="0093149A">
      <w:pPr>
        <w:jc w:val="both"/>
        <w:rPr>
          <w:rFonts w:ascii="Times New Roman" w:hAnsi="Times New Roman" w:cs="Times New Roman"/>
          <w:b/>
          <w:bCs/>
          <w:sz w:val="24"/>
          <w:szCs w:val="24"/>
        </w:rPr>
      </w:pPr>
    </w:p>
    <w:p w14:paraId="1CA7E57C" w14:textId="77777777" w:rsidR="00276C5E" w:rsidRDefault="00276C5E" w:rsidP="0093149A">
      <w:pPr>
        <w:jc w:val="both"/>
        <w:rPr>
          <w:rFonts w:ascii="Times New Roman" w:hAnsi="Times New Roman" w:cs="Times New Roman"/>
          <w:b/>
          <w:bCs/>
          <w:sz w:val="24"/>
          <w:szCs w:val="24"/>
        </w:rPr>
      </w:pPr>
    </w:p>
    <w:p w14:paraId="701B7F4A" w14:textId="77777777" w:rsidR="00276C5E" w:rsidRDefault="00276C5E" w:rsidP="0093149A">
      <w:pPr>
        <w:pStyle w:val="Heading1"/>
      </w:pPr>
      <w:bookmarkStart w:id="21" w:name="_Toc151965713"/>
      <w:bookmarkStart w:id="22" w:name="_Toc153964993"/>
      <w:bookmarkStart w:id="23" w:name="_Toc157080638"/>
      <w:bookmarkStart w:id="24" w:name="_Hlk164625089"/>
      <w:r>
        <w:lastRenderedPageBreak/>
        <w:t>ABSTRAK</w:t>
      </w:r>
      <w:bookmarkEnd w:id="21"/>
      <w:bookmarkEnd w:id="22"/>
      <w:bookmarkEnd w:id="23"/>
      <w:r>
        <w:br/>
      </w:r>
    </w:p>
    <w:p w14:paraId="69EF3164" w14:textId="4D78F3CE" w:rsidR="00276C5E" w:rsidRDefault="00276C5E" w:rsidP="0093149A">
      <w:pPr>
        <w:spacing w:line="240" w:lineRule="auto"/>
        <w:ind w:firstLine="720"/>
        <w:jc w:val="both"/>
        <w:rPr>
          <w:rFonts w:ascii="Times New Roman" w:hAnsi="Times New Roman" w:cs="Times New Roman"/>
          <w:sz w:val="24"/>
          <w:szCs w:val="24"/>
        </w:rPr>
      </w:pPr>
      <w:r w:rsidRPr="008950C6">
        <w:rPr>
          <w:rFonts w:ascii="Times New Roman" w:hAnsi="Times New Roman" w:cs="Times New Roman"/>
          <w:sz w:val="24"/>
          <w:szCs w:val="24"/>
        </w:rPr>
        <w:t xml:space="preserve">Pembelian yang dilakukan oleh para konsumen atau pelanggan berdasarkan </w:t>
      </w:r>
      <w:r w:rsidR="008D309B">
        <w:rPr>
          <w:rFonts w:ascii="Times New Roman" w:hAnsi="Times New Roman" w:cs="Times New Roman"/>
          <w:sz w:val="24"/>
          <w:szCs w:val="24"/>
        </w:rPr>
        <w:t>h</w:t>
      </w:r>
      <w:r w:rsidRPr="008950C6">
        <w:rPr>
          <w:rFonts w:ascii="Times New Roman" w:hAnsi="Times New Roman" w:cs="Times New Roman"/>
          <w:sz w:val="24"/>
          <w:szCs w:val="24"/>
        </w:rPr>
        <w:t>asil Survey Populix sebanyak 4</w:t>
      </w:r>
      <w:r w:rsidR="008D309B">
        <w:rPr>
          <w:rFonts w:ascii="Times New Roman" w:hAnsi="Times New Roman" w:cs="Times New Roman"/>
          <w:sz w:val="24"/>
          <w:szCs w:val="24"/>
        </w:rPr>
        <w:t>6</w:t>
      </w:r>
      <w:r w:rsidRPr="008950C6">
        <w:rPr>
          <w:rFonts w:ascii="Times New Roman" w:hAnsi="Times New Roman" w:cs="Times New Roman"/>
          <w:sz w:val="24"/>
          <w:szCs w:val="24"/>
        </w:rPr>
        <w:t>% responden dari 1.020 konsumen atau pelanggan menggunakan</w:t>
      </w:r>
      <w:r>
        <w:rPr>
          <w:rFonts w:ascii="Times New Roman" w:hAnsi="Times New Roman" w:cs="Times New Roman"/>
          <w:sz w:val="24"/>
          <w:szCs w:val="24"/>
        </w:rPr>
        <w:t xml:space="preserve"> TikTok Shop dalam melakukan perbelanjaan. Namun, tingkat pembelian di kalangan mahasiswa terutama mahasiswa S1 FEBI  terbilang relatif rendah berkisar pada angka 47% dari 47 mahasiswa S1 FEBI yang menggunakan TikTok Shop </w:t>
      </w:r>
      <w:r w:rsidR="005A7079">
        <w:rPr>
          <w:rFonts w:ascii="Times New Roman" w:hAnsi="Times New Roman" w:cs="Times New Roman"/>
          <w:sz w:val="24"/>
          <w:szCs w:val="24"/>
        </w:rPr>
        <w:t xml:space="preserve">terutama menggunakan Live Streaming TikTok Shop </w:t>
      </w:r>
      <w:r>
        <w:rPr>
          <w:rFonts w:ascii="Times New Roman" w:hAnsi="Times New Roman" w:cs="Times New Roman"/>
          <w:sz w:val="24"/>
          <w:szCs w:val="24"/>
        </w:rPr>
        <w:t xml:space="preserve">untuk melakukan pembelian suatu produk. </w:t>
      </w:r>
    </w:p>
    <w:p w14:paraId="1846BEBE" w14:textId="77777777" w:rsidR="00276C5E" w:rsidRDefault="00276C5E" w:rsidP="0093149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pengaruh </w:t>
      </w:r>
      <w:r w:rsidRPr="008D309B">
        <w:rPr>
          <w:rFonts w:ascii="Times New Roman" w:hAnsi="Times New Roman" w:cs="Times New Roman"/>
          <w:i/>
          <w:iCs/>
          <w:sz w:val="24"/>
          <w:szCs w:val="24"/>
        </w:rPr>
        <w:t>direct marketing</w:t>
      </w:r>
      <w:r>
        <w:rPr>
          <w:rFonts w:ascii="Times New Roman" w:hAnsi="Times New Roman" w:cs="Times New Roman"/>
          <w:sz w:val="24"/>
          <w:szCs w:val="24"/>
        </w:rPr>
        <w:t>, harga, dan kualitas produk terhadap keputusan pembelian Live Streaming TikTok Shop pada mahasiswa S1 FEBI. Populasi yang digunakan pada penelitian ini merupakan mahasiswa aktif S1 Fakultas Ekonomi dan Bisnis Islam (FEBI) UIN Walisongo Semarang. Metode penelitian ini menggunakan metode kuantitatif dengan teknik pengambilan sampel penelitian menggunakan metode Purposive sampling dengan sampel penelitian berjumlah 100 responden. Analisis data dalam penelitian ini menggunakan analisis statistik deskriptif, uji instrumen (uji validitas dan uji reliabilitas), uji asumsi klasik (uji normalitas, uji heterokedastisitas, dan uji multikolinearitas), analisis regresi linear berganda, uji hipotesis ( uji statistik parsial (uji T), uji statistik similtan (uji F), dan koefisien determinasi (R2))</w:t>
      </w:r>
    </w:p>
    <w:p w14:paraId="6D104AB3" w14:textId="77777777" w:rsidR="00276C5E" w:rsidRDefault="00276C5E" w:rsidP="0093149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pada penelitian menunjukkan bahwa </w:t>
      </w:r>
      <w:r w:rsidRPr="004445EC">
        <w:rPr>
          <w:rFonts w:ascii="Times New Roman" w:hAnsi="Times New Roman" w:cs="Times New Roman"/>
          <w:i/>
          <w:iCs/>
          <w:sz w:val="24"/>
          <w:szCs w:val="24"/>
        </w:rPr>
        <w:t>direct marketing</w:t>
      </w:r>
      <w:r>
        <w:rPr>
          <w:rFonts w:ascii="Times New Roman" w:hAnsi="Times New Roman" w:cs="Times New Roman"/>
          <w:sz w:val="24"/>
          <w:szCs w:val="24"/>
        </w:rPr>
        <w:t xml:space="preserve"> berpengaruh positif dan signifikan terhadap keputusan pembelian pada Live Streaming TikTok Shop, harga berpengaruh positif dan signifikan terhadap keputusan pembelian pada Live Streaming TikTok Shop, serta kualitas produk berpengaruh positif dan signifikan terhadap keputusan pembelian pada Live Streaming TikTok Shop.</w:t>
      </w:r>
    </w:p>
    <w:p w14:paraId="250EA067" w14:textId="77777777" w:rsidR="00276C5E" w:rsidRDefault="00276C5E" w:rsidP="0093149A">
      <w:pPr>
        <w:spacing w:line="240" w:lineRule="auto"/>
        <w:jc w:val="both"/>
        <w:rPr>
          <w:rFonts w:ascii="Times New Roman" w:hAnsi="Times New Roman" w:cs="Times New Roman"/>
          <w:sz w:val="24"/>
          <w:szCs w:val="24"/>
        </w:rPr>
      </w:pPr>
      <w:r>
        <w:rPr>
          <w:rFonts w:ascii="Times New Roman" w:hAnsi="Times New Roman" w:cs="Times New Roman"/>
          <w:sz w:val="24"/>
          <w:szCs w:val="24"/>
        </w:rPr>
        <w:t>Kata kunci : Direct Marketing, Harga, Kualitas Produk, dan Keputusan Pembelian Live Streaming TikTok Shop</w:t>
      </w:r>
    </w:p>
    <w:p w14:paraId="3D2C4E22" w14:textId="77777777" w:rsidR="00276C5E" w:rsidRDefault="00276C5E" w:rsidP="0093149A">
      <w:pPr>
        <w:spacing w:line="240" w:lineRule="auto"/>
        <w:jc w:val="both"/>
        <w:rPr>
          <w:rFonts w:ascii="Times New Roman" w:hAnsi="Times New Roman" w:cs="Times New Roman"/>
          <w:sz w:val="24"/>
          <w:szCs w:val="24"/>
        </w:rPr>
      </w:pPr>
    </w:p>
    <w:p w14:paraId="67BE4976" w14:textId="77777777" w:rsidR="00276C5E" w:rsidRPr="008950C6" w:rsidRDefault="00276C5E" w:rsidP="0093149A">
      <w:pPr>
        <w:spacing w:line="240" w:lineRule="auto"/>
        <w:jc w:val="both"/>
        <w:rPr>
          <w:rFonts w:ascii="Times New Roman" w:hAnsi="Times New Roman" w:cs="Times New Roman"/>
          <w:sz w:val="24"/>
          <w:szCs w:val="24"/>
        </w:rPr>
      </w:pPr>
    </w:p>
    <w:p w14:paraId="0A152F47" w14:textId="77777777" w:rsidR="00276C5E" w:rsidRDefault="00276C5E" w:rsidP="0093149A">
      <w:pPr>
        <w:jc w:val="both"/>
        <w:rPr>
          <w:rFonts w:ascii="Times New Roman" w:hAnsi="Times New Roman" w:cs="Times New Roman"/>
          <w:b/>
          <w:bCs/>
          <w:sz w:val="24"/>
          <w:szCs w:val="24"/>
        </w:rPr>
      </w:pPr>
    </w:p>
    <w:p w14:paraId="69C3707C" w14:textId="77777777" w:rsidR="00276C5E" w:rsidRDefault="00276C5E" w:rsidP="0093149A">
      <w:pPr>
        <w:jc w:val="both"/>
        <w:rPr>
          <w:rFonts w:ascii="Times New Roman" w:hAnsi="Times New Roman" w:cs="Times New Roman"/>
          <w:b/>
          <w:bCs/>
          <w:sz w:val="24"/>
          <w:szCs w:val="24"/>
        </w:rPr>
      </w:pPr>
    </w:p>
    <w:p w14:paraId="09BF4002" w14:textId="77777777" w:rsidR="00276C5E" w:rsidRDefault="00276C5E" w:rsidP="0093149A">
      <w:pPr>
        <w:jc w:val="both"/>
        <w:rPr>
          <w:rFonts w:ascii="Times New Roman" w:hAnsi="Times New Roman" w:cs="Times New Roman"/>
          <w:b/>
          <w:bCs/>
          <w:sz w:val="24"/>
          <w:szCs w:val="24"/>
        </w:rPr>
      </w:pPr>
    </w:p>
    <w:p w14:paraId="090742FA" w14:textId="77777777" w:rsidR="00276C5E" w:rsidRDefault="00276C5E" w:rsidP="0093149A">
      <w:pPr>
        <w:jc w:val="both"/>
        <w:rPr>
          <w:rFonts w:ascii="Times New Roman" w:hAnsi="Times New Roman" w:cs="Times New Roman"/>
          <w:b/>
          <w:bCs/>
          <w:sz w:val="24"/>
          <w:szCs w:val="24"/>
        </w:rPr>
      </w:pPr>
    </w:p>
    <w:p w14:paraId="76A137C6" w14:textId="77777777" w:rsidR="00276C5E" w:rsidRDefault="00276C5E" w:rsidP="0093149A">
      <w:pPr>
        <w:jc w:val="both"/>
        <w:rPr>
          <w:rFonts w:ascii="Times New Roman" w:hAnsi="Times New Roman" w:cs="Times New Roman"/>
          <w:b/>
          <w:bCs/>
          <w:sz w:val="24"/>
          <w:szCs w:val="24"/>
        </w:rPr>
      </w:pPr>
    </w:p>
    <w:p w14:paraId="21E5A7A9" w14:textId="77777777" w:rsidR="00276C5E" w:rsidRDefault="00276C5E" w:rsidP="0093149A">
      <w:pPr>
        <w:jc w:val="both"/>
        <w:rPr>
          <w:rFonts w:ascii="Times New Roman" w:hAnsi="Times New Roman" w:cs="Times New Roman"/>
          <w:b/>
          <w:bCs/>
          <w:sz w:val="24"/>
          <w:szCs w:val="24"/>
        </w:rPr>
      </w:pPr>
    </w:p>
    <w:p w14:paraId="025DB446" w14:textId="77777777" w:rsidR="00276C5E" w:rsidRDefault="00276C5E" w:rsidP="0093149A">
      <w:pPr>
        <w:jc w:val="both"/>
        <w:rPr>
          <w:rFonts w:ascii="Times New Roman" w:hAnsi="Times New Roman" w:cs="Times New Roman"/>
          <w:b/>
          <w:bCs/>
          <w:sz w:val="24"/>
          <w:szCs w:val="24"/>
        </w:rPr>
      </w:pPr>
    </w:p>
    <w:p w14:paraId="5FD9858B" w14:textId="77777777" w:rsidR="00276C5E" w:rsidRDefault="00276C5E" w:rsidP="0093149A">
      <w:pPr>
        <w:jc w:val="both"/>
        <w:rPr>
          <w:rFonts w:ascii="Times New Roman" w:hAnsi="Times New Roman" w:cs="Times New Roman"/>
          <w:b/>
          <w:bCs/>
          <w:sz w:val="24"/>
          <w:szCs w:val="24"/>
        </w:rPr>
      </w:pPr>
    </w:p>
    <w:p w14:paraId="36E51478" w14:textId="77777777" w:rsidR="00276C5E" w:rsidRDefault="00276C5E" w:rsidP="0093149A">
      <w:pPr>
        <w:jc w:val="both"/>
        <w:rPr>
          <w:rFonts w:ascii="Times New Roman" w:hAnsi="Times New Roman" w:cs="Times New Roman"/>
          <w:b/>
          <w:bCs/>
          <w:sz w:val="24"/>
          <w:szCs w:val="24"/>
        </w:rPr>
      </w:pPr>
    </w:p>
    <w:p w14:paraId="0D4F0A73" w14:textId="77777777" w:rsidR="00276C5E" w:rsidRDefault="00276C5E" w:rsidP="0093149A">
      <w:pPr>
        <w:jc w:val="both"/>
        <w:rPr>
          <w:rFonts w:ascii="Times New Roman" w:hAnsi="Times New Roman" w:cs="Times New Roman"/>
          <w:b/>
          <w:bCs/>
          <w:sz w:val="24"/>
          <w:szCs w:val="24"/>
        </w:rPr>
      </w:pPr>
    </w:p>
    <w:p w14:paraId="2C50A2DD" w14:textId="77777777" w:rsidR="00276C5E" w:rsidRDefault="00276C5E" w:rsidP="0093149A">
      <w:pPr>
        <w:jc w:val="both"/>
        <w:rPr>
          <w:rFonts w:ascii="Times New Roman" w:hAnsi="Times New Roman" w:cs="Times New Roman"/>
          <w:b/>
          <w:bCs/>
          <w:sz w:val="24"/>
          <w:szCs w:val="24"/>
        </w:rPr>
      </w:pPr>
    </w:p>
    <w:p w14:paraId="2C84BDE5" w14:textId="77777777" w:rsidR="00276C5E" w:rsidRDefault="00276C5E" w:rsidP="0093149A">
      <w:pPr>
        <w:jc w:val="both"/>
        <w:rPr>
          <w:rFonts w:ascii="Times New Roman" w:hAnsi="Times New Roman" w:cs="Times New Roman"/>
          <w:b/>
          <w:bCs/>
          <w:sz w:val="24"/>
          <w:szCs w:val="24"/>
        </w:rPr>
      </w:pPr>
    </w:p>
    <w:p w14:paraId="7B75CA36" w14:textId="77777777" w:rsidR="00276C5E" w:rsidRPr="00025897" w:rsidRDefault="00276C5E" w:rsidP="0093149A">
      <w:pPr>
        <w:pStyle w:val="Heading1"/>
        <w:rPr>
          <w:i/>
          <w:iCs/>
        </w:rPr>
      </w:pPr>
      <w:bookmarkStart w:id="25" w:name="_Toc151965714"/>
      <w:bookmarkStart w:id="26" w:name="_Toc153964994"/>
      <w:bookmarkStart w:id="27" w:name="_Toc157080639"/>
      <w:r w:rsidRPr="00025897">
        <w:rPr>
          <w:i/>
          <w:iCs/>
        </w:rPr>
        <w:lastRenderedPageBreak/>
        <w:t>ABSTRACT</w:t>
      </w:r>
      <w:bookmarkEnd w:id="25"/>
      <w:bookmarkEnd w:id="26"/>
      <w:bookmarkEnd w:id="27"/>
      <w:r w:rsidRPr="00025897">
        <w:rPr>
          <w:i/>
          <w:iCs/>
        </w:rPr>
        <w:br/>
      </w:r>
    </w:p>
    <w:p w14:paraId="106D82AD" w14:textId="669C0027" w:rsidR="0093149A" w:rsidRPr="0093149A" w:rsidRDefault="0093149A" w:rsidP="0093149A">
      <w:pPr>
        <w:spacing w:line="240" w:lineRule="auto"/>
        <w:jc w:val="both"/>
        <w:rPr>
          <w:rFonts w:ascii="Times New Roman" w:hAnsi="Times New Roman" w:cs="Times New Roman"/>
          <w:i/>
          <w:iCs/>
          <w:sz w:val="24"/>
          <w:szCs w:val="24"/>
        </w:rPr>
      </w:pPr>
      <w:r w:rsidRPr="0093149A">
        <w:rPr>
          <w:rFonts w:ascii="Times New Roman" w:hAnsi="Times New Roman" w:cs="Times New Roman"/>
          <w:i/>
          <w:iCs/>
          <w:sz w:val="24"/>
          <w:szCs w:val="24"/>
          <w:lang w:val="en"/>
        </w:rPr>
        <w:t>Based on the results of the Populix survey, 4</w:t>
      </w:r>
      <w:r w:rsidR="008D309B">
        <w:rPr>
          <w:rFonts w:ascii="Times New Roman" w:hAnsi="Times New Roman" w:cs="Times New Roman"/>
          <w:i/>
          <w:iCs/>
          <w:sz w:val="24"/>
          <w:szCs w:val="24"/>
          <w:lang w:val="en"/>
        </w:rPr>
        <w:t>6</w:t>
      </w:r>
      <w:r w:rsidRPr="0093149A">
        <w:rPr>
          <w:rFonts w:ascii="Times New Roman" w:hAnsi="Times New Roman" w:cs="Times New Roman"/>
          <w:i/>
          <w:iCs/>
          <w:sz w:val="24"/>
          <w:szCs w:val="24"/>
          <w:lang w:val="en"/>
        </w:rPr>
        <w:t>% of respondents from 1,020 consumers or customers used TikTok Shop to shop. However, the level of purchases among students, especially FEBI undergraduate students, is relatively low, ranging from 47% of the 47 FEBI undergraduate students who use TikTok Shop, especially using TikTok Shop Live Streaming to purchase a product.</w:t>
      </w:r>
    </w:p>
    <w:p w14:paraId="2ED1BF8E" w14:textId="77777777" w:rsidR="00276C5E" w:rsidRPr="004445EC" w:rsidRDefault="00276C5E" w:rsidP="0093149A">
      <w:pPr>
        <w:spacing w:line="240" w:lineRule="auto"/>
        <w:jc w:val="both"/>
        <w:rPr>
          <w:rFonts w:ascii="Times New Roman" w:hAnsi="Times New Roman" w:cs="Times New Roman"/>
          <w:i/>
          <w:iCs/>
          <w:sz w:val="24"/>
          <w:szCs w:val="24"/>
        </w:rPr>
      </w:pPr>
      <w:r w:rsidRPr="004445EC">
        <w:rPr>
          <w:rFonts w:ascii="Times New Roman" w:hAnsi="Times New Roman" w:cs="Times New Roman"/>
          <w:i/>
          <w:iCs/>
          <w:sz w:val="24"/>
          <w:szCs w:val="24"/>
        </w:rPr>
        <w:t>This research aims to determine the influence of direct marketing, price and product quality on purchasing decisions for Live Streaming TikTok Shop among FEBI undergraduate students. The population used in this research were active undergraduate students at the Faculty of Islamic Economics and Business (FEBI) UIN Walisongo Semarang. This research method uses a quantitative method with a research sampling technique using a purposive sampling method with a research sample of 100 respondents. Data analysis in this research uses descriptive statistical analysis, instrument tests (validity test and reliability test), classical assumption tests (normality test, heteroscedasticity test, and multicollinearity test), multiple linear regression analysis, hypothesis testing (partial statistical test (T test) , similtant statistical test (F test), and coefficient of determination (R2))</w:t>
      </w:r>
    </w:p>
    <w:p w14:paraId="3FAE7524" w14:textId="77777777" w:rsidR="00276C5E" w:rsidRPr="004445EC" w:rsidRDefault="00276C5E" w:rsidP="0093149A">
      <w:pPr>
        <w:spacing w:line="240" w:lineRule="auto"/>
        <w:jc w:val="both"/>
        <w:rPr>
          <w:rFonts w:ascii="Times New Roman" w:hAnsi="Times New Roman" w:cs="Times New Roman"/>
          <w:i/>
          <w:iCs/>
          <w:sz w:val="24"/>
          <w:szCs w:val="24"/>
        </w:rPr>
      </w:pPr>
      <w:r w:rsidRPr="004445EC">
        <w:rPr>
          <w:rFonts w:ascii="Times New Roman" w:hAnsi="Times New Roman" w:cs="Times New Roman"/>
          <w:i/>
          <w:iCs/>
          <w:sz w:val="24"/>
          <w:szCs w:val="24"/>
        </w:rPr>
        <w:t>The results of the research show that direct marketing has a positive and significant influence on purchasing decisions at the Live Streaming TikTok Shop, price has a positive and significant influence on purchasing decisions at the Live Streaming TikTok Shop, and product quality has a positive and significant influence on purchasing decisions at the Live Streaming TikTok Shop.</w:t>
      </w:r>
    </w:p>
    <w:p w14:paraId="22D0B5A7" w14:textId="77777777" w:rsidR="00276C5E" w:rsidRPr="004445EC" w:rsidRDefault="00276C5E" w:rsidP="0093149A">
      <w:pPr>
        <w:spacing w:line="240" w:lineRule="auto"/>
        <w:jc w:val="both"/>
        <w:rPr>
          <w:rFonts w:ascii="Times New Roman" w:hAnsi="Times New Roman" w:cs="Times New Roman"/>
          <w:i/>
          <w:iCs/>
          <w:sz w:val="24"/>
          <w:szCs w:val="24"/>
        </w:rPr>
      </w:pPr>
      <w:r w:rsidRPr="004445EC">
        <w:rPr>
          <w:rFonts w:ascii="Times New Roman" w:hAnsi="Times New Roman" w:cs="Times New Roman"/>
          <w:i/>
          <w:iCs/>
          <w:sz w:val="24"/>
          <w:szCs w:val="24"/>
        </w:rPr>
        <w:t>Keywords: Direct Marketing, Price, Product Quality, and Purchase Decisions Live Streaming TikTok Shop</w:t>
      </w:r>
    </w:p>
    <w:p w14:paraId="3BD59DC3" w14:textId="77777777" w:rsidR="00276C5E" w:rsidRDefault="00276C5E" w:rsidP="0093149A">
      <w:pPr>
        <w:jc w:val="both"/>
        <w:rPr>
          <w:rFonts w:ascii="Times New Roman" w:hAnsi="Times New Roman" w:cs="Times New Roman"/>
          <w:b/>
          <w:bCs/>
          <w:sz w:val="24"/>
          <w:szCs w:val="24"/>
        </w:rPr>
      </w:pPr>
    </w:p>
    <w:p w14:paraId="0D12105E" w14:textId="77777777" w:rsidR="00276C5E" w:rsidRDefault="00276C5E" w:rsidP="0093149A">
      <w:pPr>
        <w:jc w:val="both"/>
        <w:rPr>
          <w:rFonts w:ascii="Times New Roman" w:hAnsi="Times New Roman" w:cs="Times New Roman"/>
          <w:b/>
          <w:bCs/>
          <w:sz w:val="24"/>
          <w:szCs w:val="24"/>
        </w:rPr>
      </w:pPr>
    </w:p>
    <w:p w14:paraId="090AA76A" w14:textId="77777777" w:rsidR="00276C5E" w:rsidRDefault="00276C5E" w:rsidP="0093149A">
      <w:pPr>
        <w:jc w:val="both"/>
        <w:rPr>
          <w:rFonts w:ascii="Times New Roman" w:hAnsi="Times New Roman" w:cs="Times New Roman"/>
          <w:b/>
          <w:bCs/>
          <w:sz w:val="24"/>
          <w:szCs w:val="24"/>
        </w:rPr>
      </w:pPr>
    </w:p>
    <w:p w14:paraId="78C548FF" w14:textId="77777777" w:rsidR="00276C5E" w:rsidRDefault="00276C5E" w:rsidP="0093149A">
      <w:pPr>
        <w:jc w:val="both"/>
        <w:rPr>
          <w:rFonts w:ascii="Times New Roman" w:hAnsi="Times New Roman" w:cs="Times New Roman"/>
          <w:b/>
          <w:bCs/>
          <w:sz w:val="24"/>
          <w:szCs w:val="24"/>
        </w:rPr>
      </w:pPr>
    </w:p>
    <w:p w14:paraId="438E6762" w14:textId="77777777" w:rsidR="00276C5E" w:rsidRDefault="00276C5E" w:rsidP="0093149A">
      <w:pPr>
        <w:jc w:val="both"/>
        <w:rPr>
          <w:rFonts w:ascii="Times New Roman" w:hAnsi="Times New Roman" w:cs="Times New Roman"/>
          <w:b/>
          <w:bCs/>
          <w:sz w:val="24"/>
          <w:szCs w:val="24"/>
        </w:rPr>
      </w:pPr>
    </w:p>
    <w:p w14:paraId="4920E11C" w14:textId="77777777" w:rsidR="00276C5E" w:rsidRDefault="00276C5E" w:rsidP="0093149A">
      <w:pPr>
        <w:jc w:val="both"/>
        <w:rPr>
          <w:rFonts w:ascii="Times New Roman" w:hAnsi="Times New Roman" w:cs="Times New Roman"/>
          <w:b/>
          <w:bCs/>
          <w:sz w:val="24"/>
          <w:szCs w:val="24"/>
        </w:rPr>
      </w:pPr>
    </w:p>
    <w:p w14:paraId="0D68C618" w14:textId="77777777" w:rsidR="00276C5E" w:rsidRDefault="00276C5E" w:rsidP="0093149A">
      <w:pPr>
        <w:jc w:val="both"/>
        <w:rPr>
          <w:rFonts w:ascii="Times New Roman" w:hAnsi="Times New Roman" w:cs="Times New Roman"/>
          <w:b/>
          <w:bCs/>
          <w:sz w:val="24"/>
          <w:szCs w:val="24"/>
        </w:rPr>
      </w:pPr>
    </w:p>
    <w:bookmarkEnd w:id="24"/>
    <w:p w14:paraId="07842ECF" w14:textId="77777777" w:rsidR="00276C5E" w:rsidRDefault="00276C5E" w:rsidP="0093149A">
      <w:pPr>
        <w:jc w:val="both"/>
        <w:rPr>
          <w:rFonts w:ascii="Times New Roman" w:hAnsi="Times New Roman" w:cs="Times New Roman"/>
          <w:b/>
          <w:bCs/>
          <w:sz w:val="24"/>
          <w:szCs w:val="24"/>
        </w:rPr>
      </w:pPr>
    </w:p>
    <w:p w14:paraId="7504757E" w14:textId="77777777" w:rsidR="00276C5E" w:rsidRDefault="00276C5E" w:rsidP="0093149A">
      <w:pPr>
        <w:jc w:val="both"/>
        <w:rPr>
          <w:rFonts w:ascii="Times New Roman" w:hAnsi="Times New Roman" w:cs="Times New Roman"/>
          <w:b/>
          <w:bCs/>
          <w:sz w:val="24"/>
          <w:szCs w:val="24"/>
        </w:rPr>
      </w:pPr>
    </w:p>
    <w:p w14:paraId="471C48C0" w14:textId="77777777" w:rsidR="00276C5E" w:rsidRDefault="00276C5E" w:rsidP="0093149A">
      <w:pPr>
        <w:jc w:val="both"/>
        <w:rPr>
          <w:rFonts w:ascii="Times New Roman" w:hAnsi="Times New Roman" w:cs="Times New Roman"/>
          <w:b/>
          <w:bCs/>
          <w:sz w:val="24"/>
          <w:szCs w:val="24"/>
        </w:rPr>
      </w:pPr>
    </w:p>
    <w:p w14:paraId="231FCFD5" w14:textId="77777777" w:rsidR="00276C5E" w:rsidRDefault="00276C5E" w:rsidP="0093149A">
      <w:pPr>
        <w:jc w:val="both"/>
        <w:rPr>
          <w:rFonts w:ascii="Times New Roman" w:hAnsi="Times New Roman" w:cs="Times New Roman"/>
          <w:b/>
          <w:bCs/>
          <w:sz w:val="24"/>
          <w:szCs w:val="24"/>
        </w:rPr>
      </w:pPr>
    </w:p>
    <w:p w14:paraId="1674EF4E" w14:textId="77777777" w:rsidR="00276C5E" w:rsidRDefault="00276C5E" w:rsidP="0093149A">
      <w:pPr>
        <w:jc w:val="both"/>
        <w:rPr>
          <w:rFonts w:ascii="Times New Roman" w:hAnsi="Times New Roman" w:cs="Times New Roman"/>
          <w:b/>
          <w:bCs/>
          <w:sz w:val="24"/>
          <w:szCs w:val="24"/>
        </w:rPr>
      </w:pPr>
    </w:p>
    <w:p w14:paraId="1F0D3D68" w14:textId="77777777" w:rsidR="00276C5E" w:rsidRDefault="00276C5E" w:rsidP="0093149A">
      <w:pPr>
        <w:jc w:val="both"/>
        <w:rPr>
          <w:rFonts w:ascii="Times New Roman" w:hAnsi="Times New Roman" w:cs="Times New Roman"/>
          <w:b/>
          <w:bCs/>
          <w:sz w:val="24"/>
          <w:szCs w:val="24"/>
        </w:rPr>
      </w:pPr>
    </w:p>
    <w:p w14:paraId="59F98FDA" w14:textId="77777777" w:rsidR="00276C5E" w:rsidRDefault="00276C5E" w:rsidP="0093149A">
      <w:pPr>
        <w:jc w:val="both"/>
        <w:rPr>
          <w:rFonts w:ascii="Times New Roman" w:hAnsi="Times New Roman" w:cs="Times New Roman"/>
          <w:b/>
          <w:bCs/>
          <w:sz w:val="24"/>
          <w:szCs w:val="24"/>
        </w:rPr>
      </w:pPr>
    </w:p>
    <w:p w14:paraId="56108C90" w14:textId="77777777" w:rsidR="00276C5E" w:rsidRDefault="00276C5E" w:rsidP="0093149A">
      <w:pPr>
        <w:jc w:val="both"/>
        <w:rPr>
          <w:rFonts w:ascii="Times New Roman" w:hAnsi="Times New Roman" w:cs="Times New Roman"/>
          <w:b/>
          <w:bCs/>
          <w:sz w:val="24"/>
          <w:szCs w:val="24"/>
        </w:rPr>
      </w:pPr>
    </w:p>
    <w:p w14:paraId="5475C6FB" w14:textId="77777777" w:rsidR="00276C5E" w:rsidRPr="00025897" w:rsidRDefault="00276C5E" w:rsidP="0093149A">
      <w:pPr>
        <w:pStyle w:val="Heading1"/>
      </w:pPr>
      <w:bookmarkStart w:id="28" w:name="_Toc151965715"/>
      <w:bookmarkStart w:id="29" w:name="_Toc153964995"/>
      <w:bookmarkStart w:id="30" w:name="_Toc157080640"/>
      <w:bookmarkStart w:id="31" w:name="_Hlk164625115"/>
      <w:r w:rsidRPr="00494A59">
        <w:lastRenderedPageBreak/>
        <w:t>KATA PENGANTAR</w:t>
      </w:r>
      <w:bookmarkEnd w:id="28"/>
      <w:bookmarkEnd w:id="29"/>
      <w:bookmarkEnd w:id="30"/>
      <w:r>
        <w:br/>
      </w:r>
    </w:p>
    <w:p w14:paraId="455F7355" w14:textId="77777777" w:rsidR="00276C5E" w:rsidRPr="006B29FB" w:rsidRDefault="00276C5E" w:rsidP="0093149A">
      <w:pPr>
        <w:spacing w:line="360" w:lineRule="auto"/>
        <w:ind w:firstLine="720"/>
        <w:jc w:val="both"/>
        <w:rPr>
          <w:rFonts w:ascii="Times New Roman" w:hAnsi="Times New Roman" w:cs="Times New Roman"/>
          <w:sz w:val="24"/>
          <w:szCs w:val="24"/>
        </w:rPr>
      </w:pPr>
      <w:r w:rsidRPr="006B29FB">
        <w:rPr>
          <w:rFonts w:ascii="Times New Roman" w:hAnsi="Times New Roman" w:cs="Times New Roman"/>
          <w:sz w:val="24"/>
          <w:szCs w:val="24"/>
        </w:rPr>
        <w:t xml:space="preserve">Alhamdulillahi rabbil’alamin, puji Syukur kehadirat Allah SWT berkat Rahmat dan karunia-Nya yang telah memberikan kekuatan kepada penulis, sehingga penulis dapat menyelesaikan penyusunan skripsi yang berjudul “Pengaruh </w:t>
      </w:r>
      <w:r w:rsidRPr="008D309B">
        <w:rPr>
          <w:rFonts w:ascii="Times New Roman" w:hAnsi="Times New Roman" w:cs="Times New Roman"/>
          <w:i/>
          <w:iCs/>
          <w:sz w:val="24"/>
          <w:szCs w:val="24"/>
        </w:rPr>
        <w:t>Direct Marketing</w:t>
      </w:r>
      <w:r w:rsidRPr="006B29FB">
        <w:rPr>
          <w:rFonts w:ascii="Times New Roman" w:hAnsi="Times New Roman" w:cs="Times New Roman"/>
          <w:sz w:val="24"/>
          <w:szCs w:val="24"/>
        </w:rPr>
        <w:t>, Harga, Dan Kualitas Produk Terhadap Keputusan Pembelian Pada Live Streaming TikTok Shop (Studi Kasus Mahasiswa S1 FEBI Angkatan 2020-2022)”. Skripsi ini disusun sebagai salah satu syarat memperoleh gelar sarjana (S1) Manajemen pada fakultas Ekonomi dan Bisnis Islam Universitas Islam Negeri Walisongo Semarang.</w:t>
      </w:r>
    </w:p>
    <w:p w14:paraId="79D87026" w14:textId="77777777" w:rsidR="00276C5E" w:rsidRDefault="00276C5E" w:rsidP="0093149A">
      <w:pPr>
        <w:spacing w:line="360" w:lineRule="auto"/>
        <w:ind w:firstLine="720"/>
        <w:jc w:val="both"/>
        <w:rPr>
          <w:rFonts w:ascii="Times New Roman" w:hAnsi="Times New Roman" w:cs="Times New Roman"/>
          <w:sz w:val="24"/>
          <w:szCs w:val="24"/>
        </w:rPr>
      </w:pPr>
      <w:r w:rsidRPr="006B29FB">
        <w:rPr>
          <w:rFonts w:ascii="Times New Roman" w:hAnsi="Times New Roman" w:cs="Times New Roman"/>
          <w:sz w:val="24"/>
          <w:szCs w:val="24"/>
        </w:rPr>
        <w:t xml:space="preserve">Dalam pelaksanaan dan penyusunan skripsi ini, penulis tidak lepas dari berbagai hambatan dan kesulitan yang dihadapi. Namun dengan kesabaran dan kesehatan serta berkat do’a, bantuan, dan </w:t>
      </w:r>
      <w:r>
        <w:rPr>
          <w:rFonts w:ascii="Times New Roman" w:hAnsi="Times New Roman" w:cs="Times New Roman"/>
          <w:sz w:val="24"/>
          <w:szCs w:val="24"/>
        </w:rPr>
        <w:t>dorongan serta masukan dari berbagai pihak, akhirnya skripsi ini dapat terselesaikan. Oleh sebab itu, dengan kerendahan hati penulis mengucapkan terima kasih kepada :</w:t>
      </w:r>
    </w:p>
    <w:p w14:paraId="7F534DB3" w14:textId="50FD5632"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sidRPr="006B29FB">
        <w:rPr>
          <w:rFonts w:ascii="Times New Roman" w:hAnsi="Times New Roman" w:cs="Times New Roman"/>
          <w:sz w:val="24"/>
          <w:szCs w:val="24"/>
        </w:rPr>
        <w:t xml:space="preserve">Bapak </w:t>
      </w:r>
      <w:r>
        <w:rPr>
          <w:rFonts w:ascii="Times New Roman" w:hAnsi="Times New Roman" w:cs="Times New Roman"/>
          <w:sz w:val="24"/>
          <w:szCs w:val="24"/>
        </w:rPr>
        <w:t>Prof. Dr. H. Imam Taufiq, M.Ag selaku Rektor UIN Walisongo Semarang.</w:t>
      </w:r>
    </w:p>
    <w:p w14:paraId="39D8BB72"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 M. Saifullah, M.Ag selaku Dekan Fakultas Ekonomi dan Bisnis Islam UIN Walisongo Semarang, Wakil Dekan I, II, dan III serta para Dosen di lingkungan Fakultas Ekonomi dan Bisnis Islam Universitas Islam Negeri Walisongo Semarang. </w:t>
      </w:r>
    </w:p>
    <w:p w14:paraId="4A9BE226" w14:textId="0107C542"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 H. Muchamad Fauzi, S.E., M</w:t>
      </w:r>
      <w:r w:rsidR="00E94C3F">
        <w:rPr>
          <w:rFonts w:ascii="Times New Roman" w:hAnsi="Times New Roman" w:cs="Times New Roman"/>
          <w:sz w:val="24"/>
          <w:szCs w:val="24"/>
        </w:rPr>
        <w:t>.</w:t>
      </w:r>
      <w:r>
        <w:rPr>
          <w:rFonts w:ascii="Times New Roman" w:hAnsi="Times New Roman" w:cs="Times New Roman"/>
          <w:sz w:val="24"/>
          <w:szCs w:val="24"/>
        </w:rPr>
        <w:t>M selaku Ketua Program Studi Manajemen Fakultas Ekonomi Dan Bisnis Islam Universitas Islam Negeri Walisongo Semarang.</w:t>
      </w:r>
    </w:p>
    <w:p w14:paraId="593FAE8F" w14:textId="6FF765C2"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Bapak fajar Adhitya, S.Pd., M</w:t>
      </w:r>
      <w:r w:rsidR="00E94C3F">
        <w:rPr>
          <w:rFonts w:ascii="Times New Roman" w:hAnsi="Times New Roman" w:cs="Times New Roman"/>
          <w:sz w:val="24"/>
          <w:szCs w:val="24"/>
        </w:rPr>
        <w:t>.</w:t>
      </w:r>
      <w:r>
        <w:rPr>
          <w:rFonts w:ascii="Times New Roman" w:hAnsi="Times New Roman" w:cs="Times New Roman"/>
          <w:sz w:val="24"/>
          <w:szCs w:val="24"/>
        </w:rPr>
        <w:t>M selaku Sekretaris Program Studi Manajemen Fakultas Ekonomi Dan Bisnis Islam Universitas Islam Negeri Walisongo Semarang sekaligus dosen pembimbing I yang telah bersedia meluangkan waktu, tenaga, dan pikiran untuk memberikan bimbingan dan pengarahan dalam penyusunan skripsi ini.</w:t>
      </w:r>
    </w:p>
    <w:p w14:paraId="7B188D38"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3179D6">
        <w:rPr>
          <w:rFonts w:ascii="Times New Roman" w:hAnsi="Times New Roman" w:cs="Times New Roman"/>
          <w:sz w:val="24"/>
          <w:szCs w:val="24"/>
        </w:rPr>
        <w:t>Rabi`Atul Adawiyah</w:t>
      </w:r>
      <w:r>
        <w:rPr>
          <w:rFonts w:ascii="Times New Roman" w:hAnsi="Times New Roman" w:cs="Times New Roman"/>
          <w:sz w:val="24"/>
          <w:szCs w:val="24"/>
        </w:rPr>
        <w:t>, L.C., M.S.I selaku Wali Dosen yang telah mengarahkan penulis dalam masa studinya.</w:t>
      </w:r>
    </w:p>
    <w:p w14:paraId="77EEA569"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Ibu Riska Wijayanti, S.H., M.H selaku dosen pembimbing II yang telah bersedia meluangkan waktu, tenaga, dan pikiran untuk memberikan bimbingan dan pengarahan dalam penyusunan skripsi ini.</w:t>
      </w:r>
    </w:p>
    <w:p w14:paraId="194CA7F4"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Seluruh Dosen Dan Karyawan Uin Walisongo Semarang terkhusus Fakultas Ekonomi Dan Bisnis Islam yang telah memberikan ilmunya dan pelayanan selama penulis menempuh studi di UIN Walisongo semarang. </w:t>
      </w:r>
    </w:p>
    <w:p w14:paraId="2CD40A64" w14:textId="0C3F3A43"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Kepada Orang Tua Penulis </w:t>
      </w:r>
      <w:r w:rsidR="009F57F8">
        <w:rPr>
          <w:rFonts w:ascii="Times New Roman" w:hAnsi="Times New Roman" w:cs="Times New Roman"/>
          <w:sz w:val="24"/>
          <w:szCs w:val="24"/>
        </w:rPr>
        <w:t xml:space="preserve">yaitu </w:t>
      </w:r>
      <w:r>
        <w:rPr>
          <w:rFonts w:ascii="Times New Roman" w:hAnsi="Times New Roman" w:cs="Times New Roman"/>
          <w:sz w:val="24"/>
          <w:szCs w:val="24"/>
        </w:rPr>
        <w:t>Bapak Sutompo dan Ibu Siti Rumiyati yang senantiasa memberikan dukungan, kasih sayang, bantuan, dan motivasi, serta doa yang senantiasa mengiringi penulis.</w:t>
      </w:r>
    </w:p>
    <w:p w14:paraId="5D9F747F"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Adik tersayang penulis, Hanief Marsyad yang selalu menjadi penyemangat dalam menyelesaikan studi ini.</w:t>
      </w:r>
    </w:p>
    <w:p w14:paraId="494501A1"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besar penulis yang telah memberikan motivasi dan arahan untuk menjadi lebih baik.</w:t>
      </w:r>
    </w:p>
    <w:p w14:paraId="775C60FD"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Manajemen 2020 yang telah menemani berjuang bersama dan memberi inspirasi serta motivasi kepada penulis.</w:t>
      </w:r>
    </w:p>
    <w:p w14:paraId="2E01D281"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besar Forshei yang telah senantiasa berbagi ilmu dan menikmati proses berorganisasi dan berkarya selama menempuh studi di UIN Walisongo Semarang.</w:t>
      </w:r>
    </w:p>
    <w:p w14:paraId="16F57DCD"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Keluarga besar HMJ Manajemen UIN Walisongo Semarang periode 2022 yang telah memberikan kenangan dan membantu penulis menjadi lebih baik. </w:t>
      </w:r>
    </w:p>
    <w:p w14:paraId="62E7DA44"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besar PMII Rayon Ekonomi terutama Angkatan GARUDHAYEKSA yang telah memberikan pengalaman yang berarti bagi penulis.</w:t>
      </w:r>
    </w:p>
    <w:p w14:paraId="73AD56C4" w14:textId="783D00B9"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besar KKN MIT</w:t>
      </w:r>
      <w:r w:rsidR="0093149A">
        <w:rPr>
          <w:rFonts w:ascii="Times New Roman" w:hAnsi="Times New Roman" w:cs="Times New Roman"/>
          <w:sz w:val="24"/>
          <w:szCs w:val="24"/>
        </w:rPr>
        <w:t>-</w:t>
      </w:r>
      <w:r>
        <w:rPr>
          <w:rFonts w:ascii="Times New Roman" w:hAnsi="Times New Roman" w:cs="Times New Roman"/>
          <w:sz w:val="24"/>
          <w:szCs w:val="24"/>
        </w:rPr>
        <w:t>16 posko 111 yang telah berbagi pengalaman hidup selama 45 hari untuk menjalankan misi</w:t>
      </w:r>
      <w:r w:rsidRPr="00995797">
        <w:rPr>
          <w:rFonts w:ascii="Times New Roman" w:hAnsi="Times New Roman" w:cs="Times New Roman"/>
          <w:sz w:val="24"/>
          <w:szCs w:val="24"/>
        </w:rPr>
        <w:t xml:space="preserve"> pengabdian masyarakat dengan baik.</w:t>
      </w:r>
    </w:p>
    <w:p w14:paraId="5BE684E7" w14:textId="168510C8"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Efa Nur Kholisoh, Dzunurotun Nur Aeni, Septi Wulandari, Debita Maulin Astuti, Ira Fazira</w:t>
      </w:r>
      <w:r w:rsidR="009F57F8">
        <w:rPr>
          <w:rFonts w:ascii="Times New Roman" w:hAnsi="Times New Roman" w:cs="Times New Roman"/>
          <w:sz w:val="24"/>
          <w:szCs w:val="24"/>
        </w:rPr>
        <w:t xml:space="preserve"> </w:t>
      </w:r>
      <w:r>
        <w:rPr>
          <w:rFonts w:ascii="Times New Roman" w:hAnsi="Times New Roman" w:cs="Times New Roman"/>
          <w:sz w:val="24"/>
          <w:szCs w:val="24"/>
        </w:rPr>
        <w:t>yang selalu direpotkan penulis dalam menulis penelitian.</w:t>
      </w:r>
    </w:p>
    <w:p w14:paraId="35857ABE"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seluruh teman-teman penulis yang selalu direpotkan, semoga kalian semuaa diberi kelancaran dalam segala urusannya dan dipermudah dalam menggapai cita-cita.</w:t>
      </w:r>
    </w:p>
    <w:p w14:paraId="5CC2A948" w14:textId="77777777" w:rsidR="00276C5E"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Terima kasih juga kepada diri sendiri, karena telah mampu berusaha keras dan berjuang sejauh ini. Mampu mengendalikan diri dari tekanan diluar keadaan dan tak pernah memutuskan menyerah sesulit apapun proses penyusunan skripsi ini dengan menyelesaikan sebaik dan semaksimal mungkin, ini merupakan pencapaian yang patut dibanggakan untuk diri sendiri. </w:t>
      </w:r>
    </w:p>
    <w:p w14:paraId="29F3B767" w14:textId="32DDEECD" w:rsidR="00F15A1B" w:rsidRDefault="00276C5E" w:rsidP="0093149A">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tidak dapat penulis sebutkan satu persatu yang telah membantu dalam penyusunan skripsi ini.</w:t>
      </w:r>
    </w:p>
    <w:bookmarkEnd w:id="31"/>
    <w:p w14:paraId="071F101C" w14:textId="77777777" w:rsidR="00F15A1B" w:rsidRDefault="00F15A1B" w:rsidP="0093149A">
      <w:pPr>
        <w:jc w:val="both"/>
        <w:rPr>
          <w:rFonts w:ascii="Times New Roman" w:hAnsi="Times New Roman" w:cs="Times New Roman"/>
          <w:sz w:val="24"/>
          <w:szCs w:val="24"/>
        </w:rPr>
      </w:pPr>
      <w:r>
        <w:rPr>
          <w:rFonts w:ascii="Times New Roman" w:hAnsi="Times New Roman" w:cs="Times New Roman"/>
          <w:sz w:val="24"/>
          <w:szCs w:val="24"/>
        </w:rPr>
        <w:br w:type="page"/>
      </w:r>
    </w:p>
    <w:p w14:paraId="01740DDB" w14:textId="04258DB5" w:rsidR="009568FD" w:rsidRPr="009568FD" w:rsidRDefault="009568FD" w:rsidP="009568FD">
      <w:pPr>
        <w:pStyle w:val="Heading1"/>
      </w:pPr>
      <w:bookmarkStart w:id="32" w:name="_Toc157080641"/>
      <w:bookmarkStart w:id="33" w:name="_Hlk164625144"/>
      <w:r w:rsidRPr="009568FD">
        <w:lastRenderedPageBreak/>
        <w:t>DAFTAR ISI</w:t>
      </w:r>
      <w:bookmarkEnd w:id="32"/>
    </w:p>
    <w:sdt>
      <w:sdtPr>
        <w:rPr>
          <w:rFonts w:asciiTheme="minorHAnsi" w:eastAsiaTheme="minorHAnsi" w:hAnsiTheme="minorHAnsi" w:cstheme="minorBidi"/>
          <w:color w:val="auto"/>
          <w:kern w:val="2"/>
          <w:sz w:val="22"/>
          <w:szCs w:val="22"/>
          <w:lang w:val="en-ID"/>
          <w14:ligatures w14:val="standardContextual"/>
        </w:rPr>
        <w:id w:val="1037545088"/>
        <w:docPartObj>
          <w:docPartGallery w:val="Table of Contents"/>
          <w:docPartUnique/>
        </w:docPartObj>
      </w:sdtPr>
      <w:sdtEndPr>
        <w:rPr>
          <w:rFonts w:ascii="Times New Roman" w:hAnsi="Times New Roman" w:cs="Times New Roman"/>
          <w:b/>
          <w:bCs/>
          <w:noProof/>
          <w:sz w:val="24"/>
          <w:szCs w:val="24"/>
        </w:rPr>
      </w:sdtEndPr>
      <w:sdtContent>
        <w:p w14:paraId="7ED64F66" w14:textId="0DF99991" w:rsidR="006C2295" w:rsidRPr="009568FD" w:rsidRDefault="006C2295" w:rsidP="009568FD">
          <w:pPr>
            <w:pStyle w:val="TOCHeading"/>
          </w:pPr>
        </w:p>
        <w:p w14:paraId="02FA6906" w14:textId="691A445B" w:rsidR="003C0285" w:rsidRPr="003C0285" w:rsidRDefault="004466A0">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r w:rsidRPr="003C0285">
            <w:rPr>
              <w:rFonts w:ascii="Times New Roman" w:hAnsi="Times New Roman" w:cs="Times New Roman"/>
              <w:sz w:val="24"/>
              <w:szCs w:val="24"/>
            </w:rPr>
            <w:fldChar w:fldCharType="begin"/>
          </w:r>
          <w:r w:rsidRPr="003C0285">
            <w:rPr>
              <w:rFonts w:ascii="Times New Roman" w:hAnsi="Times New Roman" w:cs="Times New Roman"/>
              <w:sz w:val="24"/>
              <w:szCs w:val="24"/>
            </w:rPr>
            <w:instrText xml:space="preserve"> TOC \o "1-3" \h \z \u </w:instrText>
          </w:r>
          <w:r w:rsidRPr="003C0285">
            <w:rPr>
              <w:rFonts w:ascii="Times New Roman" w:hAnsi="Times New Roman" w:cs="Times New Roman"/>
              <w:sz w:val="24"/>
              <w:szCs w:val="24"/>
            </w:rPr>
            <w:fldChar w:fldCharType="separate"/>
          </w:r>
          <w:hyperlink w:anchor="_Toc157080632" w:history="1">
            <w:r w:rsidR="003C0285" w:rsidRPr="003C0285">
              <w:rPr>
                <w:rStyle w:val="Hyperlink"/>
                <w:rFonts w:ascii="Times New Roman" w:hAnsi="Times New Roman" w:cs="Times New Roman"/>
                <w:noProof/>
                <w:sz w:val="24"/>
                <w:szCs w:val="24"/>
              </w:rPr>
              <w:t>PERSETUJUAN PEMBIMBING</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sidR="005055C3">
              <w:rPr>
                <w:rFonts w:ascii="Times New Roman" w:hAnsi="Times New Roman" w:cs="Times New Roman"/>
                <w:noProof/>
                <w:webHidden/>
                <w:sz w:val="24"/>
                <w:szCs w:val="24"/>
              </w:rPr>
              <w:t>i</w:t>
            </w:r>
            <w:r w:rsidR="003C0285" w:rsidRPr="003C0285">
              <w:rPr>
                <w:rFonts w:ascii="Times New Roman" w:hAnsi="Times New Roman" w:cs="Times New Roman"/>
                <w:noProof/>
                <w:webHidden/>
                <w:sz w:val="24"/>
                <w:szCs w:val="24"/>
              </w:rPr>
              <w:fldChar w:fldCharType="end"/>
            </w:r>
          </w:hyperlink>
        </w:p>
        <w:p w14:paraId="5B9BB271" w14:textId="6E4C4396"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33" w:history="1">
            <w:r w:rsidR="003C0285" w:rsidRPr="003C0285">
              <w:rPr>
                <w:rStyle w:val="Hyperlink"/>
                <w:rFonts w:ascii="Times New Roman" w:hAnsi="Times New Roman" w:cs="Times New Roman"/>
                <w:noProof/>
                <w:sz w:val="24"/>
                <w:szCs w:val="24"/>
              </w:rPr>
              <w:t xml:space="preserve">PENGESAHAN  </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3C0285" w:rsidRPr="003C0285">
              <w:rPr>
                <w:rFonts w:ascii="Times New Roman" w:hAnsi="Times New Roman" w:cs="Times New Roman"/>
                <w:noProof/>
                <w:webHidden/>
                <w:sz w:val="24"/>
                <w:szCs w:val="24"/>
              </w:rPr>
              <w:fldChar w:fldCharType="end"/>
            </w:r>
          </w:hyperlink>
        </w:p>
        <w:p w14:paraId="7F1979C8" w14:textId="1B459C0A"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34" w:history="1">
            <w:r w:rsidR="003C0285" w:rsidRPr="003C0285">
              <w:rPr>
                <w:rStyle w:val="Hyperlink"/>
                <w:rFonts w:ascii="Times New Roman" w:hAnsi="Times New Roman" w:cs="Times New Roman"/>
                <w:noProof/>
                <w:sz w:val="24"/>
                <w:szCs w:val="24"/>
              </w:rPr>
              <w:t>MOTTO</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3C0285" w:rsidRPr="003C0285">
              <w:rPr>
                <w:rFonts w:ascii="Times New Roman" w:hAnsi="Times New Roman" w:cs="Times New Roman"/>
                <w:noProof/>
                <w:webHidden/>
                <w:sz w:val="24"/>
                <w:szCs w:val="24"/>
              </w:rPr>
              <w:fldChar w:fldCharType="end"/>
            </w:r>
          </w:hyperlink>
        </w:p>
        <w:p w14:paraId="0F61F19C" w14:textId="3FDAE199"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35" w:history="1">
            <w:r w:rsidR="003C0285" w:rsidRPr="003C0285">
              <w:rPr>
                <w:rStyle w:val="Hyperlink"/>
                <w:rFonts w:ascii="Times New Roman" w:hAnsi="Times New Roman" w:cs="Times New Roman"/>
                <w:noProof/>
                <w:sz w:val="24"/>
                <w:szCs w:val="24"/>
              </w:rPr>
              <w:t>PERSEMBAHAN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3C0285" w:rsidRPr="003C0285">
              <w:rPr>
                <w:rFonts w:ascii="Times New Roman" w:hAnsi="Times New Roman" w:cs="Times New Roman"/>
                <w:noProof/>
                <w:webHidden/>
                <w:sz w:val="24"/>
                <w:szCs w:val="24"/>
              </w:rPr>
              <w:fldChar w:fldCharType="end"/>
            </w:r>
          </w:hyperlink>
        </w:p>
        <w:p w14:paraId="3B7E9C34" w14:textId="60E8B18B"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36" w:history="1">
            <w:r w:rsidR="003C0285" w:rsidRPr="003C0285">
              <w:rPr>
                <w:rStyle w:val="Hyperlink"/>
                <w:rFonts w:ascii="Times New Roman" w:hAnsi="Times New Roman" w:cs="Times New Roman"/>
                <w:noProof/>
                <w:sz w:val="24"/>
                <w:szCs w:val="24"/>
              </w:rPr>
              <w:t>DEKLARASI</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3C0285" w:rsidRPr="003C0285">
              <w:rPr>
                <w:rFonts w:ascii="Times New Roman" w:hAnsi="Times New Roman" w:cs="Times New Roman"/>
                <w:noProof/>
                <w:webHidden/>
                <w:sz w:val="24"/>
                <w:szCs w:val="24"/>
              </w:rPr>
              <w:fldChar w:fldCharType="end"/>
            </w:r>
          </w:hyperlink>
        </w:p>
        <w:p w14:paraId="033B4904" w14:textId="67A956FB"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37" w:history="1">
            <w:r w:rsidR="003C0285" w:rsidRPr="003C0285">
              <w:rPr>
                <w:rStyle w:val="Hyperlink"/>
                <w:rFonts w:ascii="Times New Roman" w:hAnsi="Times New Roman" w:cs="Times New Roman"/>
                <w:noProof/>
                <w:sz w:val="24"/>
                <w:szCs w:val="24"/>
              </w:rPr>
              <w:t>PEDOMAN TRANSLITERASI ARAB-LATIN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3C0285" w:rsidRPr="003C0285">
              <w:rPr>
                <w:rFonts w:ascii="Times New Roman" w:hAnsi="Times New Roman" w:cs="Times New Roman"/>
                <w:noProof/>
                <w:webHidden/>
                <w:sz w:val="24"/>
                <w:szCs w:val="24"/>
              </w:rPr>
              <w:fldChar w:fldCharType="end"/>
            </w:r>
          </w:hyperlink>
        </w:p>
        <w:p w14:paraId="146CD4EE" w14:textId="0DE9A88F"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38" w:history="1">
            <w:r w:rsidR="003C0285" w:rsidRPr="003C0285">
              <w:rPr>
                <w:rStyle w:val="Hyperlink"/>
                <w:rFonts w:ascii="Times New Roman" w:hAnsi="Times New Roman" w:cs="Times New Roman"/>
                <w:noProof/>
                <w:sz w:val="24"/>
                <w:szCs w:val="24"/>
              </w:rPr>
              <w:t>ABSTRAK</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003C0285" w:rsidRPr="003C0285">
              <w:rPr>
                <w:rFonts w:ascii="Times New Roman" w:hAnsi="Times New Roman" w:cs="Times New Roman"/>
                <w:noProof/>
                <w:webHidden/>
                <w:sz w:val="24"/>
                <w:szCs w:val="24"/>
              </w:rPr>
              <w:fldChar w:fldCharType="end"/>
            </w:r>
          </w:hyperlink>
        </w:p>
        <w:p w14:paraId="2E3163F7" w14:textId="4F80EE44"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39" w:history="1">
            <w:r w:rsidR="003C0285" w:rsidRPr="003C0285">
              <w:rPr>
                <w:rStyle w:val="Hyperlink"/>
                <w:rFonts w:ascii="Times New Roman" w:hAnsi="Times New Roman" w:cs="Times New Roman"/>
                <w:i/>
                <w:iCs/>
                <w:noProof/>
                <w:sz w:val="24"/>
                <w:szCs w:val="24"/>
              </w:rPr>
              <w:t>ABSTRACT</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_Toc157080639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003C0285" w:rsidRPr="003C0285">
              <w:rPr>
                <w:rFonts w:ascii="Times New Roman" w:hAnsi="Times New Roman" w:cs="Times New Roman"/>
                <w:noProof/>
                <w:webHidden/>
                <w:sz w:val="24"/>
                <w:szCs w:val="24"/>
              </w:rPr>
              <w:fldChar w:fldCharType="end"/>
            </w:r>
          </w:hyperlink>
        </w:p>
        <w:p w14:paraId="37D4B95F" w14:textId="0C4EE1C6"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0" w:history="1">
            <w:r w:rsidR="003C0285" w:rsidRPr="003C0285">
              <w:rPr>
                <w:rStyle w:val="Hyperlink"/>
                <w:rFonts w:ascii="Times New Roman" w:hAnsi="Times New Roman" w:cs="Times New Roman"/>
                <w:noProof/>
                <w:sz w:val="24"/>
                <w:szCs w:val="24"/>
              </w:rPr>
              <w:t>KATA PENGANTAR</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w:t>
            </w:r>
            <w:r w:rsidR="003C0285" w:rsidRPr="003C0285">
              <w:rPr>
                <w:rFonts w:ascii="Times New Roman" w:hAnsi="Times New Roman" w:cs="Times New Roman"/>
                <w:noProof/>
                <w:webHidden/>
                <w:sz w:val="24"/>
                <w:szCs w:val="24"/>
              </w:rPr>
              <w:fldChar w:fldCharType="end"/>
            </w:r>
          </w:hyperlink>
        </w:p>
        <w:p w14:paraId="76D845A7" w14:textId="0A94FD36"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1" w:history="1">
            <w:r w:rsidR="003C0285" w:rsidRPr="003C0285">
              <w:rPr>
                <w:rStyle w:val="Hyperlink"/>
                <w:rFonts w:ascii="Times New Roman" w:hAnsi="Times New Roman" w:cs="Times New Roman"/>
                <w:noProof/>
                <w:sz w:val="24"/>
                <w:szCs w:val="24"/>
              </w:rPr>
              <w:t>DAFTAR ISI</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003C0285" w:rsidRPr="003C0285">
              <w:rPr>
                <w:rFonts w:ascii="Times New Roman" w:hAnsi="Times New Roman" w:cs="Times New Roman"/>
                <w:noProof/>
                <w:webHidden/>
                <w:sz w:val="24"/>
                <w:szCs w:val="24"/>
              </w:rPr>
              <w:fldChar w:fldCharType="end"/>
            </w:r>
          </w:hyperlink>
        </w:p>
        <w:p w14:paraId="61F51732" w14:textId="1B74EC83"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2" w:history="1">
            <w:r w:rsidR="003C0285" w:rsidRPr="003C0285">
              <w:rPr>
                <w:rStyle w:val="Hyperlink"/>
                <w:rFonts w:ascii="Times New Roman" w:hAnsi="Times New Roman" w:cs="Times New Roman"/>
                <w:noProof/>
                <w:sz w:val="24"/>
                <w:szCs w:val="24"/>
              </w:rPr>
              <w:t>DAFTAR GAMBAR</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003C0285" w:rsidRPr="003C0285">
              <w:rPr>
                <w:rFonts w:ascii="Times New Roman" w:hAnsi="Times New Roman" w:cs="Times New Roman"/>
                <w:noProof/>
                <w:webHidden/>
                <w:sz w:val="24"/>
                <w:szCs w:val="24"/>
              </w:rPr>
              <w:fldChar w:fldCharType="end"/>
            </w:r>
          </w:hyperlink>
        </w:p>
        <w:p w14:paraId="1287B900" w14:textId="368F9532"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3" w:history="1">
            <w:r w:rsidR="003C0285" w:rsidRPr="003C0285">
              <w:rPr>
                <w:rStyle w:val="Hyperlink"/>
                <w:rFonts w:ascii="Times New Roman" w:hAnsi="Times New Roman" w:cs="Times New Roman"/>
                <w:noProof/>
                <w:sz w:val="24"/>
                <w:szCs w:val="24"/>
              </w:rPr>
              <w:t>DAFTAR TABEL</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xvii</w:t>
            </w:r>
            <w:r w:rsidR="003C0285" w:rsidRPr="003C0285">
              <w:rPr>
                <w:rFonts w:ascii="Times New Roman" w:hAnsi="Times New Roman" w:cs="Times New Roman"/>
                <w:noProof/>
                <w:webHidden/>
                <w:sz w:val="24"/>
                <w:szCs w:val="24"/>
              </w:rPr>
              <w:fldChar w:fldCharType="end"/>
            </w:r>
          </w:hyperlink>
        </w:p>
        <w:p w14:paraId="7BD0F4B0" w14:textId="76DC8873"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4" w:history="1">
            <w:r w:rsidR="003C0285" w:rsidRPr="003C0285">
              <w:rPr>
                <w:rStyle w:val="Hyperlink"/>
                <w:rFonts w:ascii="Times New Roman" w:hAnsi="Times New Roman" w:cs="Times New Roman"/>
                <w:noProof/>
                <w:sz w:val="24"/>
                <w:szCs w:val="24"/>
              </w:rPr>
              <w:t>DAFTAR LAMPIRAN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xviii</w:t>
            </w:r>
            <w:r w:rsidR="003C0285" w:rsidRPr="003C0285">
              <w:rPr>
                <w:rFonts w:ascii="Times New Roman" w:hAnsi="Times New Roman" w:cs="Times New Roman"/>
                <w:noProof/>
                <w:webHidden/>
                <w:sz w:val="24"/>
                <w:szCs w:val="24"/>
              </w:rPr>
              <w:fldChar w:fldCharType="end"/>
            </w:r>
          </w:hyperlink>
        </w:p>
        <w:p w14:paraId="1A47ECEA" w14:textId="0C1FF5B6"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5" w:history="1">
            <w:r w:rsidR="003C0285" w:rsidRPr="003C0285">
              <w:rPr>
                <w:rStyle w:val="Hyperlink"/>
                <w:rFonts w:ascii="Times New Roman" w:hAnsi="Times New Roman" w:cs="Times New Roman"/>
                <w:noProof/>
                <w:sz w:val="24"/>
                <w:szCs w:val="24"/>
              </w:rPr>
              <w:t>BAB I PENDAHULUAN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3C0285" w:rsidRPr="003C0285">
              <w:rPr>
                <w:rFonts w:ascii="Times New Roman" w:hAnsi="Times New Roman" w:cs="Times New Roman"/>
                <w:noProof/>
                <w:webHidden/>
                <w:sz w:val="24"/>
                <w:szCs w:val="24"/>
              </w:rPr>
              <w:fldChar w:fldCharType="end"/>
            </w:r>
          </w:hyperlink>
        </w:p>
        <w:p w14:paraId="545892EA" w14:textId="512CB8A8"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6" w:history="1">
            <w:r w:rsidR="003C0285" w:rsidRPr="003C0285">
              <w:rPr>
                <w:rStyle w:val="Hyperlink"/>
                <w:rFonts w:ascii="Times New Roman" w:hAnsi="Times New Roman" w:cs="Times New Roman"/>
                <w:noProof/>
                <w:sz w:val="24"/>
                <w:szCs w:val="24"/>
              </w:rPr>
              <w:t>1.1 Latar Belakang</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3C0285" w:rsidRPr="003C0285">
              <w:rPr>
                <w:rFonts w:ascii="Times New Roman" w:hAnsi="Times New Roman" w:cs="Times New Roman"/>
                <w:noProof/>
                <w:webHidden/>
                <w:sz w:val="24"/>
                <w:szCs w:val="24"/>
              </w:rPr>
              <w:fldChar w:fldCharType="end"/>
            </w:r>
          </w:hyperlink>
        </w:p>
        <w:p w14:paraId="650906E7" w14:textId="23EE0D29"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7" w:history="1">
            <w:r w:rsidR="003C0285" w:rsidRPr="003C0285">
              <w:rPr>
                <w:rStyle w:val="Hyperlink"/>
                <w:rFonts w:ascii="Times New Roman" w:hAnsi="Times New Roman" w:cs="Times New Roman"/>
                <w:noProof/>
                <w:sz w:val="24"/>
                <w:szCs w:val="24"/>
              </w:rPr>
              <w:t>1.2 Rumusan Masalah</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3C0285" w:rsidRPr="003C0285">
              <w:rPr>
                <w:rFonts w:ascii="Times New Roman" w:hAnsi="Times New Roman" w:cs="Times New Roman"/>
                <w:noProof/>
                <w:webHidden/>
                <w:sz w:val="24"/>
                <w:szCs w:val="24"/>
              </w:rPr>
              <w:fldChar w:fldCharType="end"/>
            </w:r>
          </w:hyperlink>
        </w:p>
        <w:p w14:paraId="265ABB57" w14:textId="697B6D88"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8" w:history="1">
            <w:r w:rsidR="003C0285" w:rsidRPr="003C0285">
              <w:rPr>
                <w:rStyle w:val="Hyperlink"/>
                <w:rFonts w:ascii="Times New Roman" w:hAnsi="Times New Roman" w:cs="Times New Roman"/>
                <w:noProof/>
                <w:sz w:val="24"/>
                <w:szCs w:val="24"/>
              </w:rPr>
              <w:t>1.3 Tujuan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3C0285" w:rsidRPr="003C0285">
              <w:rPr>
                <w:rFonts w:ascii="Times New Roman" w:hAnsi="Times New Roman" w:cs="Times New Roman"/>
                <w:noProof/>
                <w:webHidden/>
                <w:sz w:val="24"/>
                <w:szCs w:val="24"/>
              </w:rPr>
              <w:fldChar w:fldCharType="end"/>
            </w:r>
          </w:hyperlink>
        </w:p>
        <w:p w14:paraId="01D1AFE8" w14:textId="29B3C1E8"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49" w:history="1">
            <w:r w:rsidR="003C0285" w:rsidRPr="003C0285">
              <w:rPr>
                <w:rStyle w:val="Hyperlink"/>
                <w:rFonts w:ascii="Times New Roman" w:hAnsi="Times New Roman" w:cs="Times New Roman"/>
                <w:noProof/>
                <w:sz w:val="24"/>
                <w:szCs w:val="24"/>
              </w:rPr>
              <w:t>1.4 Manfaat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_Toc157080649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3C0285" w:rsidRPr="003C0285">
              <w:rPr>
                <w:rFonts w:ascii="Times New Roman" w:hAnsi="Times New Roman" w:cs="Times New Roman"/>
                <w:noProof/>
                <w:webHidden/>
                <w:sz w:val="24"/>
                <w:szCs w:val="24"/>
              </w:rPr>
              <w:fldChar w:fldCharType="end"/>
            </w:r>
          </w:hyperlink>
        </w:p>
        <w:p w14:paraId="64560CB4" w14:textId="7A63E021"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50" w:history="1">
            <w:r w:rsidR="003C0285" w:rsidRPr="003C0285">
              <w:rPr>
                <w:rStyle w:val="Hyperlink"/>
                <w:rFonts w:ascii="Times New Roman" w:hAnsi="Times New Roman" w:cs="Times New Roman"/>
                <w:noProof/>
                <w:sz w:val="24"/>
                <w:szCs w:val="24"/>
              </w:rPr>
              <w:t>1.5 Sistematika Penulisan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3C0285" w:rsidRPr="003C0285">
              <w:rPr>
                <w:rFonts w:ascii="Times New Roman" w:hAnsi="Times New Roman" w:cs="Times New Roman"/>
                <w:noProof/>
                <w:webHidden/>
                <w:sz w:val="24"/>
                <w:szCs w:val="24"/>
              </w:rPr>
              <w:fldChar w:fldCharType="end"/>
            </w:r>
          </w:hyperlink>
        </w:p>
        <w:p w14:paraId="543242CA" w14:textId="0B73200A"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51" w:history="1">
            <w:r w:rsidR="003C0285" w:rsidRPr="003C0285">
              <w:rPr>
                <w:rStyle w:val="Hyperlink"/>
                <w:rFonts w:ascii="Times New Roman" w:hAnsi="Times New Roman" w:cs="Times New Roman"/>
                <w:noProof/>
                <w:sz w:val="24"/>
                <w:szCs w:val="24"/>
              </w:rPr>
              <w:t>BAB II TINJAUAN PUSTAKA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3C0285" w:rsidRPr="003C0285">
              <w:rPr>
                <w:rFonts w:ascii="Times New Roman" w:hAnsi="Times New Roman" w:cs="Times New Roman"/>
                <w:noProof/>
                <w:webHidden/>
                <w:sz w:val="24"/>
                <w:szCs w:val="24"/>
              </w:rPr>
              <w:fldChar w:fldCharType="end"/>
            </w:r>
          </w:hyperlink>
        </w:p>
        <w:p w14:paraId="2739115B" w14:textId="6784C2B2"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52" w:history="1">
            <w:r w:rsidR="003C0285" w:rsidRPr="003C0285">
              <w:rPr>
                <w:rStyle w:val="Hyperlink"/>
                <w:rFonts w:ascii="Times New Roman" w:hAnsi="Times New Roman" w:cs="Times New Roman"/>
                <w:noProof/>
                <w:sz w:val="24"/>
                <w:szCs w:val="24"/>
              </w:rPr>
              <w:t>2.1 Landasan Teori</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3C0285" w:rsidRPr="003C0285">
              <w:rPr>
                <w:rFonts w:ascii="Times New Roman" w:hAnsi="Times New Roman" w:cs="Times New Roman"/>
                <w:noProof/>
                <w:webHidden/>
                <w:sz w:val="24"/>
                <w:szCs w:val="24"/>
              </w:rPr>
              <w:fldChar w:fldCharType="end"/>
            </w:r>
          </w:hyperlink>
        </w:p>
        <w:p w14:paraId="535B9EF5" w14:textId="601AF7EB" w:rsidR="003C0285" w:rsidRPr="003C0285" w:rsidRDefault="005055C3" w:rsidP="003C0285">
          <w:pPr>
            <w:pStyle w:val="TOC2"/>
            <w:tabs>
              <w:tab w:val="right" w:leader="dot" w:pos="9016"/>
            </w:tabs>
            <w:ind w:firstLine="206"/>
            <w:rPr>
              <w:rFonts w:ascii="Times New Roman" w:eastAsiaTheme="minorEastAsia" w:hAnsi="Times New Roman" w:cs="Times New Roman"/>
              <w:noProof/>
              <w:kern w:val="0"/>
              <w:sz w:val="24"/>
              <w:szCs w:val="24"/>
              <w:lang w:val="id-ID" w:eastAsia="id-ID"/>
              <w14:ligatures w14:val="none"/>
            </w:rPr>
          </w:pPr>
          <w:hyperlink w:anchor="_Toc157080653" w:history="1">
            <w:r w:rsidR="003C0285" w:rsidRPr="003C0285">
              <w:rPr>
                <w:rStyle w:val="Hyperlink"/>
                <w:rFonts w:ascii="Times New Roman" w:hAnsi="Times New Roman" w:cs="Times New Roman"/>
                <w:noProof/>
                <w:sz w:val="24"/>
                <w:szCs w:val="24"/>
              </w:rPr>
              <w:t>2.1.1 Theory Planned Of Behavior</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3C0285" w:rsidRPr="003C0285">
              <w:rPr>
                <w:rFonts w:ascii="Times New Roman" w:hAnsi="Times New Roman" w:cs="Times New Roman"/>
                <w:noProof/>
                <w:webHidden/>
                <w:sz w:val="24"/>
                <w:szCs w:val="24"/>
              </w:rPr>
              <w:fldChar w:fldCharType="end"/>
            </w:r>
          </w:hyperlink>
        </w:p>
        <w:p w14:paraId="7CEE011B" w14:textId="497D4CE7"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54" w:history="1">
            <w:r w:rsidR="003C0285" w:rsidRPr="003C0285">
              <w:rPr>
                <w:rStyle w:val="Hyperlink"/>
                <w:rFonts w:ascii="Times New Roman" w:hAnsi="Times New Roman" w:cs="Times New Roman"/>
                <w:noProof/>
                <w:sz w:val="24"/>
                <w:szCs w:val="24"/>
              </w:rPr>
              <w:t>2.1.2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Keputusan Pembelian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3C0285" w:rsidRPr="003C0285">
              <w:rPr>
                <w:rFonts w:ascii="Times New Roman" w:hAnsi="Times New Roman" w:cs="Times New Roman"/>
                <w:noProof/>
                <w:webHidden/>
                <w:sz w:val="24"/>
                <w:szCs w:val="24"/>
              </w:rPr>
              <w:fldChar w:fldCharType="end"/>
            </w:r>
          </w:hyperlink>
        </w:p>
        <w:p w14:paraId="51AD5C6C" w14:textId="706F010F"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55" w:history="1">
            <w:r w:rsidR="003C0285" w:rsidRPr="003C0285">
              <w:rPr>
                <w:rStyle w:val="Hyperlink"/>
                <w:rFonts w:ascii="Times New Roman" w:hAnsi="Times New Roman" w:cs="Times New Roman"/>
                <w:noProof/>
                <w:sz w:val="24"/>
                <w:szCs w:val="24"/>
              </w:rPr>
              <w:t>2.1.3</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Direct Marketing</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3C0285" w:rsidRPr="003C0285">
              <w:rPr>
                <w:rFonts w:ascii="Times New Roman" w:hAnsi="Times New Roman" w:cs="Times New Roman"/>
                <w:noProof/>
                <w:webHidden/>
                <w:sz w:val="24"/>
                <w:szCs w:val="24"/>
              </w:rPr>
              <w:fldChar w:fldCharType="end"/>
            </w:r>
          </w:hyperlink>
        </w:p>
        <w:p w14:paraId="02BF7F91" w14:textId="2AAF9E48"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56" w:history="1">
            <w:r w:rsidR="003C0285" w:rsidRPr="003C0285">
              <w:rPr>
                <w:rStyle w:val="Hyperlink"/>
                <w:rFonts w:ascii="Times New Roman" w:hAnsi="Times New Roman" w:cs="Times New Roman"/>
                <w:noProof/>
                <w:sz w:val="24"/>
                <w:szCs w:val="24"/>
              </w:rPr>
              <w:t>2.1.4</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Harga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3C0285" w:rsidRPr="003C0285">
              <w:rPr>
                <w:rFonts w:ascii="Times New Roman" w:hAnsi="Times New Roman" w:cs="Times New Roman"/>
                <w:noProof/>
                <w:webHidden/>
                <w:sz w:val="24"/>
                <w:szCs w:val="24"/>
              </w:rPr>
              <w:fldChar w:fldCharType="end"/>
            </w:r>
          </w:hyperlink>
        </w:p>
        <w:p w14:paraId="078D9979" w14:textId="008A6413"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57" w:history="1">
            <w:r w:rsidR="003C0285" w:rsidRPr="003C0285">
              <w:rPr>
                <w:rStyle w:val="Hyperlink"/>
                <w:rFonts w:ascii="Times New Roman" w:hAnsi="Times New Roman" w:cs="Times New Roman"/>
                <w:noProof/>
                <w:sz w:val="24"/>
                <w:szCs w:val="24"/>
              </w:rPr>
              <w:t>2.1.5</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Kualitas Produk</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3C0285" w:rsidRPr="003C0285">
              <w:rPr>
                <w:rFonts w:ascii="Times New Roman" w:hAnsi="Times New Roman" w:cs="Times New Roman"/>
                <w:noProof/>
                <w:webHidden/>
                <w:sz w:val="24"/>
                <w:szCs w:val="24"/>
              </w:rPr>
              <w:fldChar w:fldCharType="end"/>
            </w:r>
          </w:hyperlink>
        </w:p>
        <w:p w14:paraId="5E45687C" w14:textId="726A81E4"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58" w:history="1">
            <w:r w:rsidR="003C0285" w:rsidRPr="003C0285">
              <w:rPr>
                <w:rStyle w:val="Hyperlink"/>
                <w:rFonts w:ascii="Times New Roman" w:hAnsi="Times New Roman" w:cs="Times New Roman"/>
                <w:noProof/>
                <w:sz w:val="24"/>
                <w:szCs w:val="24"/>
              </w:rPr>
              <w:t>2.2 Penelitian Terdahulu</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3C0285" w:rsidRPr="003C0285">
              <w:rPr>
                <w:rFonts w:ascii="Times New Roman" w:hAnsi="Times New Roman" w:cs="Times New Roman"/>
                <w:noProof/>
                <w:webHidden/>
                <w:sz w:val="24"/>
                <w:szCs w:val="24"/>
              </w:rPr>
              <w:fldChar w:fldCharType="end"/>
            </w:r>
          </w:hyperlink>
        </w:p>
        <w:p w14:paraId="27C6505B" w14:textId="31F046C2"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59" w:history="1">
            <w:r w:rsidR="003C0285" w:rsidRPr="003C0285">
              <w:rPr>
                <w:rStyle w:val="Hyperlink"/>
                <w:rFonts w:ascii="Times New Roman" w:hAnsi="Times New Roman" w:cs="Times New Roman"/>
                <w:noProof/>
                <w:sz w:val="24"/>
                <w:szCs w:val="24"/>
              </w:rPr>
              <w:t>2.3 Kerangka Berpikir</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_Toc157080659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3C0285" w:rsidRPr="003C0285">
              <w:rPr>
                <w:rFonts w:ascii="Times New Roman" w:hAnsi="Times New Roman" w:cs="Times New Roman"/>
                <w:noProof/>
                <w:webHidden/>
                <w:sz w:val="24"/>
                <w:szCs w:val="24"/>
              </w:rPr>
              <w:fldChar w:fldCharType="end"/>
            </w:r>
          </w:hyperlink>
        </w:p>
        <w:p w14:paraId="7E056C27" w14:textId="06969CC1"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60" w:history="1">
            <w:r w:rsidR="003C0285" w:rsidRPr="003C0285">
              <w:rPr>
                <w:rStyle w:val="Hyperlink"/>
                <w:rFonts w:ascii="Times New Roman" w:hAnsi="Times New Roman" w:cs="Times New Roman"/>
                <w:noProof/>
                <w:sz w:val="24"/>
                <w:szCs w:val="24"/>
              </w:rPr>
              <w:t>2.4</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Pengembangan Hipotesis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3C0285" w:rsidRPr="003C0285">
              <w:rPr>
                <w:rFonts w:ascii="Times New Roman" w:hAnsi="Times New Roman" w:cs="Times New Roman"/>
                <w:noProof/>
                <w:webHidden/>
                <w:sz w:val="24"/>
                <w:szCs w:val="24"/>
              </w:rPr>
              <w:fldChar w:fldCharType="end"/>
            </w:r>
          </w:hyperlink>
        </w:p>
        <w:p w14:paraId="3112FDBE" w14:textId="6A8D5767" w:rsidR="003C0285" w:rsidRPr="003C0285" w:rsidRDefault="005055C3">
          <w:pPr>
            <w:pStyle w:val="TOC3"/>
            <w:rPr>
              <w:rFonts w:ascii="Times New Roman" w:eastAsiaTheme="minorEastAsia" w:hAnsi="Times New Roman" w:cs="Times New Roman"/>
              <w:noProof/>
              <w:kern w:val="0"/>
              <w:sz w:val="24"/>
              <w:szCs w:val="24"/>
              <w:lang w:val="id-ID" w:eastAsia="id-ID"/>
              <w14:ligatures w14:val="none"/>
            </w:rPr>
          </w:pPr>
          <w:hyperlink w:anchor="_Toc157080661" w:history="1">
            <w:r w:rsidR="003C0285" w:rsidRPr="003C0285">
              <w:rPr>
                <w:rStyle w:val="Hyperlink"/>
                <w:rFonts w:ascii="Times New Roman" w:hAnsi="Times New Roman" w:cs="Times New Roman"/>
                <w:noProof/>
                <w:sz w:val="24"/>
                <w:szCs w:val="24"/>
              </w:rPr>
              <w:t>2.4.1 Pengaruh Direct Marketing Terhadap Keputusan Pembelian Pada Live Streaming TikTok Shop Mahasiswa  S1 FEBI Angkatan 2020-2022</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3C0285" w:rsidRPr="003C0285">
              <w:rPr>
                <w:rFonts w:ascii="Times New Roman" w:hAnsi="Times New Roman" w:cs="Times New Roman"/>
                <w:noProof/>
                <w:webHidden/>
                <w:sz w:val="24"/>
                <w:szCs w:val="24"/>
              </w:rPr>
              <w:fldChar w:fldCharType="end"/>
            </w:r>
          </w:hyperlink>
        </w:p>
        <w:p w14:paraId="409D3951" w14:textId="1410F683"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62" w:history="1">
            <w:r w:rsidR="003C0285" w:rsidRPr="003C0285">
              <w:rPr>
                <w:rStyle w:val="Hyperlink"/>
                <w:rFonts w:ascii="Times New Roman" w:hAnsi="Times New Roman" w:cs="Times New Roman"/>
                <w:noProof/>
                <w:sz w:val="24"/>
                <w:szCs w:val="24"/>
              </w:rPr>
              <w:t>2.4.2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Pengaruh Harga Terhadap Keputusan Pembelian Pada Live Streaming TikTok Shop Mahasiswa S1 FEBI Angkatan 2020-2022</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3C0285" w:rsidRPr="003C0285">
              <w:rPr>
                <w:rFonts w:ascii="Times New Roman" w:hAnsi="Times New Roman" w:cs="Times New Roman"/>
                <w:noProof/>
                <w:webHidden/>
                <w:sz w:val="24"/>
                <w:szCs w:val="24"/>
              </w:rPr>
              <w:fldChar w:fldCharType="end"/>
            </w:r>
          </w:hyperlink>
        </w:p>
        <w:p w14:paraId="6AACA35A" w14:textId="13DF9EE7"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63" w:history="1">
            <w:r w:rsidR="003C0285" w:rsidRPr="003C0285">
              <w:rPr>
                <w:rStyle w:val="Hyperlink"/>
                <w:rFonts w:ascii="Times New Roman" w:hAnsi="Times New Roman" w:cs="Times New Roman"/>
                <w:noProof/>
                <w:sz w:val="24"/>
                <w:szCs w:val="24"/>
              </w:rPr>
              <w:t>2.4.3</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Pengaruh Kualitas Produk Terhadap Keputusan Pembelian Pada Live Streaming TikTok Shop Mahasiswa S1 FEBI Angkatan 2020-2022</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3C0285" w:rsidRPr="003C0285">
              <w:rPr>
                <w:rFonts w:ascii="Times New Roman" w:hAnsi="Times New Roman" w:cs="Times New Roman"/>
                <w:noProof/>
                <w:webHidden/>
                <w:sz w:val="24"/>
                <w:szCs w:val="24"/>
              </w:rPr>
              <w:fldChar w:fldCharType="end"/>
            </w:r>
          </w:hyperlink>
        </w:p>
        <w:p w14:paraId="7C03A61C" w14:textId="15D06C43"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64" w:history="1">
            <w:r w:rsidR="003C0285" w:rsidRPr="003C0285">
              <w:rPr>
                <w:rStyle w:val="Hyperlink"/>
                <w:rFonts w:ascii="Times New Roman" w:hAnsi="Times New Roman" w:cs="Times New Roman"/>
                <w:noProof/>
                <w:sz w:val="24"/>
                <w:szCs w:val="24"/>
              </w:rPr>
              <w:t>BAB III METODE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3C0285" w:rsidRPr="003C0285">
              <w:rPr>
                <w:rFonts w:ascii="Times New Roman" w:hAnsi="Times New Roman" w:cs="Times New Roman"/>
                <w:noProof/>
                <w:webHidden/>
                <w:sz w:val="24"/>
                <w:szCs w:val="24"/>
              </w:rPr>
              <w:fldChar w:fldCharType="end"/>
            </w:r>
          </w:hyperlink>
        </w:p>
        <w:p w14:paraId="33086806" w14:textId="69393D70"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65" w:history="1">
            <w:r w:rsidR="003C0285" w:rsidRPr="003C0285">
              <w:rPr>
                <w:rStyle w:val="Hyperlink"/>
                <w:rFonts w:ascii="Times New Roman" w:hAnsi="Times New Roman" w:cs="Times New Roman"/>
                <w:noProof/>
                <w:sz w:val="24"/>
                <w:szCs w:val="24"/>
              </w:rPr>
              <w:t>3.1 Jenis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3C0285" w:rsidRPr="003C0285">
              <w:rPr>
                <w:rFonts w:ascii="Times New Roman" w:hAnsi="Times New Roman" w:cs="Times New Roman"/>
                <w:noProof/>
                <w:webHidden/>
                <w:sz w:val="24"/>
                <w:szCs w:val="24"/>
              </w:rPr>
              <w:fldChar w:fldCharType="end"/>
            </w:r>
          </w:hyperlink>
        </w:p>
        <w:p w14:paraId="648B7EBA" w14:textId="40632F43"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66" w:history="1">
            <w:r w:rsidR="003C0285" w:rsidRPr="003C0285">
              <w:rPr>
                <w:rStyle w:val="Hyperlink"/>
                <w:rFonts w:ascii="Times New Roman" w:hAnsi="Times New Roman" w:cs="Times New Roman"/>
                <w:noProof/>
                <w:sz w:val="24"/>
                <w:szCs w:val="24"/>
              </w:rPr>
              <w:t>3.2 Jenis dan Sumber Data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3C0285" w:rsidRPr="003C0285">
              <w:rPr>
                <w:rFonts w:ascii="Times New Roman" w:hAnsi="Times New Roman" w:cs="Times New Roman"/>
                <w:noProof/>
                <w:webHidden/>
                <w:sz w:val="24"/>
                <w:szCs w:val="24"/>
              </w:rPr>
              <w:fldChar w:fldCharType="end"/>
            </w:r>
          </w:hyperlink>
        </w:p>
        <w:p w14:paraId="56898986" w14:textId="32DA99D9"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67" w:history="1">
            <w:r w:rsidR="003C0285" w:rsidRPr="003C0285">
              <w:rPr>
                <w:rStyle w:val="Hyperlink"/>
                <w:rFonts w:ascii="Times New Roman" w:hAnsi="Times New Roman" w:cs="Times New Roman"/>
                <w:noProof/>
                <w:sz w:val="24"/>
                <w:szCs w:val="24"/>
              </w:rPr>
              <w:t>3.2.1</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Data Primer</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3C0285" w:rsidRPr="003C0285">
              <w:rPr>
                <w:rFonts w:ascii="Times New Roman" w:hAnsi="Times New Roman" w:cs="Times New Roman"/>
                <w:noProof/>
                <w:webHidden/>
                <w:sz w:val="24"/>
                <w:szCs w:val="24"/>
              </w:rPr>
              <w:fldChar w:fldCharType="end"/>
            </w:r>
          </w:hyperlink>
        </w:p>
        <w:p w14:paraId="756DBF5B" w14:textId="2AF10467"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68" w:history="1">
            <w:r w:rsidR="003C0285" w:rsidRPr="003C0285">
              <w:rPr>
                <w:rStyle w:val="Hyperlink"/>
                <w:rFonts w:ascii="Times New Roman" w:hAnsi="Times New Roman" w:cs="Times New Roman"/>
                <w:noProof/>
                <w:sz w:val="24"/>
                <w:szCs w:val="24"/>
              </w:rPr>
              <w:t>3.2.2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Data Sekunder</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3C0285" w:rsidRPr="003C0285">
              <w:rPr>
                <w:rFonts w:ascii="Times New Roman" w:hAnsi="Times New Roman" w:cs="Times New Roman"/>
                <w:noProof/>
                <w:webHidden/>
                <w:sz w:val="24"/>
                <w:szCs w:val="24"/>
              </w:rPr>
              <w:fldChar w:fldCharType="end"/>
            </w:r>
          </w:hyperlink>
        </w:p>
        <w:p w14:paraId="0E52F28F" w14:textId="49F62390"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69" w:history="1">
            <w:r w:rsidR="003C0285" w:rsidRPr="003C0285">
              <w:rPr>
                <w:rStyle w:val="Hyperlink"/>
                <w:rFonts w:ascii="Times New Roman" w:hAnsi="Times New Roman" w:cs="Times New Roman"/>
                <w:noProof/>
                <w:sz w:val="24"/>
                <w:szCs w:val="24"/>
              </w:rPr>
              <w:t>3.3 Variabel Operasional</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_Toc157080669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3C0285" w:rsidRPr="003C0285">
              <w:rPr>
                <w:rFonts w:ascii="Times New Roman" w:hAnsi="Times New Roman" w:cs="Times New Roman"/>
                <w:noProof/>
                <w:webHidden/>
                <w:sz w:val="24"/>
                <w:szCs w:val="24"/>
              </w:rPr>
              <w:fldChar w:fldCharType="end"/>
            </w:r>
          </w:hyperlink>
        </w:p>
        <w:p w14:paraId="1F300C07" w14:textId="7A68962E"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70" w:history="1">
            <w:r w:rsidR="003C0285" w:rsidRPr="003C0285">
              <w:rPr>
                <w:rStyle w:val="Hyperlink"/>
                <w:rFonts w:ascii="Times New Roman" w:hAnsi="Times New Roman" w:cs="Times New Roman"/>
                <w:noProof/>
                <w:sz w:val="24"/>
                <w:szCs w:val="24"/>
              </w:rPr>
              <w:t>3.4 Populasi dan Sampel</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3C0285" w:rsidRPr="003C0285">
              <w:rPr>
                <w:rFonts w:ascii="Times New Roman" w:hAnsi="Times New Roman" w:cs="Times New Roman"/>
                <w:noProof/>
                <w:webHidden/>
                <w:sz w:val="24"/>
                <w:szCs w:val="24"/>
              </w:rPr>
              <w:fldChar w:fldCharType="end"/>
            </w:r>
          </w:hyperlink>
        </w:p>
        <w:p w14:paraId="114A253D" w14:textId="22CFCBAB"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71" w:history="1">
            <w:r w:rsidR="003C0285" w:rsidRPr="003C0285">
              <w:rPr>
                <w:rStyle w:val="Hyperlink"/>
                <w:rFonts w:ascii="Times New Roman" w:hAnsi="Times New Roman" w:cs="Times New Roman"/>
                <w:noProof/>
                <w:sz w:val="24"/>
                <w:szCs w:val="24"/>
              </w:rPr>
              <w:t>3.5</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Definisi Operasional Variabel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3C0285" w:rsidRPr="003C0285">
              <w:rPr>
                <w:rFonts w:ascii="Times New Roman" w:hAnsi="Times New Roman" w:cs="Times New Roman"/>
                <w:noProof/>
                <w:webHidden/>
                <w:sz w:val="24"/>
                <w:szCs w:val="24"/>
              </w:rPr>
              <w:fldChar w:fldCharType="end"/>
            </w:r>
          </w:hyperlink>
        </w:p>
        <w:p w14:paraId="64834D94" w14:textId="5BEE632D"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72" w:history="1">
            <w:r w:rsidR="003C0285" w:rsidRPr="003C0285">
              <w:rPr>
                <w:rStyle w:val="Hyperlink"/>
                <w:rFonts w:ascii="Times New Roman" w:hAnsi="Times New Roman" w:cs="Times New Roman"/>
                <w:noProof/>
                <w:sz w:val="24"/>
                <w:szCs w:val="24"/>
              </w:rPr>
              <w:t>3.5.1</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Variabel Dependen (Y)</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3C0285" w:rsidRPr="003C0285">
              <w:rPr>
                <w:rFonts w:ascii="Times New Roman" w:hAnsi="Times New Roman" w:cs="Times New Roman"/>
                <w:noProof/>
                <w:webHidden/>
                <w:sz w:val="24"/>
                <w:szCs w:val="24"/>
              </w:rPr>
              <w:fldChar w:fldCharType="end"/>
            </w:r>
          </w:hyperlink>
        </w:p>
        <w:p w14:paraId="1C441E5B" w14:textId="63ABDA1E"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73" w:history="1">
            <w:r w:rsidR="003C0285" w:rsidRPr="003C0285">
              <w:rPr>
                <w:rStyle w:val="Hyperlink"/>
                <w:rFonts w:ascii="Times New Roman" w:hAnsi="Times New Roman" w:cs="Times New Roman"/>
                <w:noProof/>
                <w:sz w:val="24"/>
                <w:szCs w:val="24"/>
              </w:rPr>
              <w:t>3.5.2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Variabel Independen (X)</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3C0285" w:rsidRPr="003C0285">
              <w:rPr>
                <w:rFonts w:ascii="Times New Roman" w:hAnsi="Times New Roman" w:cs="Times New Roman"/>
                <w:noProof/>
                <w:webHidden/>
                <w:sz w:val="24"/>
                <w:szCs w:val="24"/>
              </w:rPr>
              <w:fldChar w:fldCharType="end"/>
            </w:r>
          </w:hyperlink>
        </w:p>
        <w:p w14:paraId="7C4D38A2" w14:textId="4D3AD140"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74" w:history="1">
            <w:r w:rsidR="003C0285" w:rsidRPr="003C0285">
              <w:rPr>
                <w:rStyle w:val="Hyperlink"/>
                <w:rFonts w:ascii="Times New Roman" w:hAnsi="Times New Roman" w:cs="Times New Roman"/>
                <w:noProof/>
                <w:sz w:val="24"/>
                <w:szCs w:val="24"/>
              </w:rPr>
              <w:t>3.6 Teknik Pengumpulan Data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3C0285" w:rsidRPr="003C0285">
              <w:rPr>
                <w:rFonts w:ascii="Times New Roman" w:hAnsi="Times New Roman" w:cs="Times New Roman"/>
                <w:noProof/>
                <w:webHidden/>
                <w:sz w:val="24"/>
                <w:szCs w:val="24"/>
              </w:rPr>
              <w:fldChar w:fldCharType="end"/>
            </w:r>
          </w:hyperlink>
        </w:p>
        <w:p w14:paraId="3982AC2B" w14:textId="4838AA58"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75" w:history="1">
            <w:r w:rsidR="003C0285" w:rsidRPr="003C0285">
              <w:rPr>
                <w:rStyle w:val="Hyperlink"/>
                <w:rFonts w:ascii="Times New Roman" w:hAnsi="Times New Roman" w:cs="Times New Roman"/>
                <w:noProof/>
                <w:sz w:val="24"/>
                <w:szCs w:val="24"/>
              </w:rPr>
              <w:t>3.7 Tenik Analisis Data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3C0285" w:rsidRPr="003C0285">
              <w:rPr>
                <w:rFonts w:ascii="Times New Roman" w:hAnsi="Times New Roman" w:cs="Times New Roman"/>
                <w:noProof/>
                <w:webHidden/>
                <w:sz w:val="24"/>
                <w:szCs w:val="24"/>
              </w:rPr>
              <w:fldChar w:fldCharType="end"/>
            </w:r>
          </w:hyperlink>
        </w:p>
        <w:p w14:paraId="6513B746" w14:textId="2F10CBBA"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76" w:history="1">
            <w:r w:rsidR="003C0285" w:rsidRPr="003C0285">
              <w:rPr>
                <w:rStyle w:val="Hyperlink"/>
                <w:rFonts w:ascii="Times New Roman" w:hAnsi="Times New Roman" w:cs="Times New Roman"/>
                <w:noProof/>
                <w:sz w:val="24"/>
                <w:szCs w:val="24"/>
              </w:rPr>
              <w:t>3.7.1</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Analisis Deskriptif</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3C0285" w:rsidRPr="003C0285">
              <w:rPr>
                <w:rFonts w:ascii="Times New Roman" w:hAnsi="Times New Roman" w:cs="Times New Roman"/>
                <w:noProof/>
                <w:webHidden/>
                <w:sz w:val="24"/>
                <w:szCs w:val="24"/>
              </w:rPr>
              <w:fldChar w:fldCharType="end"/>
            </w:r>
          </w:hyperlink>
        </w:p>
        <w:p w14:paraId="406AE779" w14:textId="543DFC60"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77" w:history="1">
            <w:r w:rsidR="003C0285" w:rsidRPr="003C0285">
              <w:rPr>
                <w:rStyle w:val="Hyperlink"/>
                <w:rFonts w:ascii="Times New Roman" w:hAnsi="Times New Roman" w:cs="Times New Roman"/>
                <w:noProof/>
                <w:sz w:val="24"/>
                <w:szCs w:val="24"/>
              </w:rPr>
              <w:t>3.7.2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Uji Instrumen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3C0285" w:rsidRPr="003C0285">
              <w:rPr>
                <w:rFonts w:ascii="Times New Roman" w:hAnsi="Times New Roman" w:cs="Times New Roman"/>
                <w:noProof/>
                <w:webHidden/>
                <w:sz w:val="24"/>
                <w:szCs w:val="24"/>
              </w:rPr>
              <w:fldChar w:fldCharType="end"/>
            </w:r>
          </w:hyperlink>
        </w:p>
        <w:p w14:paraId="603EEE23" w14:textId="6B837C73"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78" w:history="1">
            <w:r w:rsidR="003C0285" w:rsidRPr="003C0285">
              <w:rPr>
                <w:rStyle w:val="Hyperlink"/>
                <w:rFonts w:ascii="Times New Roman" w:hAnsi="Times New Roman" w:cs="Times New Roman"/>
                <w:noProof/>
                <w:sz w:val="24"/>
                <w:szCs w:val="24"/>
              </w:rPr>
              <w:t>3.7.3</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Uji Asumsi Klasik</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3C0285" w:rsidRPr="003C0285">
              <w:rPr>
                <w:rFonts w:ascii="Times New Roman" w:hAnsi="Times New Roman" w:cs="Times New Roman"/>
                <w:noProof/>
                <w:webHidden/>
                <w:sz w:val="24"/>
                <w:szCs w:val="24"/>
              </w:rPr>
              <w:fldChar w:fldCharType="end"/>
            </w:r>
          </w:hyperlink>
        </w:p>
        <w:p w14:paraId="6942A51B" w14:textId="72539E61"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79" w:history="1">
            <w:r w:rsidR="003C0285" w:rsidRPr="003C0285">
              <w:rPr>
                <w:rStyle w:val="Hyperlink"/>
                <w:rFonts w:ascii="Times New Roman" w:hAnsi="Times New Roman" w:cs="Times New Roman"/>
                <w:noProof/>
                <w:sz w:val="24"/>
                <w:szCs w:val="24"/>
              </w:rPr>
              <w:t>3.7.4</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Analisis Regresi Linear Berganda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_Toc157080679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3C0285" w:rsidRPr="003C0285">
              <w:rPr>
                <w:rFonts w:ascii="Times New Roman" w:hAnsi="Times New Roman" w:cs="Times New Roman"/>
                <w:noProof/>
                <w:webHidden/>
                <w:sz w:val="24"/>
                <w:szCs w:val="24"/>
              </w:rPr>
              <w:fldChar w:fldCharType="end"/>
            </w:r>
          </w:hyperlink>
        </w:p>
        <w:p w14:paraId="3CC4E855" w14:textId="6A4EC48E"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80" w:history="1">
            <w:r w:rsidR="003C0285" w:rsidRPr="003C0285">
              <w:rPr>
                <w:rStyle w:val="Hyperlink"/>
                <w:rFonts w:ascii="Times New Roman" w:hAnsi="Times New Roman" w:cs="Times New Roman"/>
                <w:noProof/>
                <w:sz w:val="24"/>
                <w:szCs w:val="24"/>
              </w:rPr>
              <w:t>3.7.5</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Uji Hipotesis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3C0285" w:rsidRPr="003C0285">
              <w:rPr>
                <w:rFonts w:ascii="Times New Roman" w:hAnsi="Times New Roman" w:cs="Times New Roman"/>
                <w:noProof/>
                <w:webHidden/>
                <w:sz w:val="24"/>
                <w:szCs w:val="24"/>
              </w:rPr>
              <w:fldChar w:fldCharType="end"/>
            </w:r>
          </w:hyperlink>
        </w:p>
        <w:p w14:paraId="6911D174" w14:textId="63289A6E"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81" w:history="1">
            <w:r w:rsidR="003C0285" w:rsidRPr="003C0285">
              <w:rPr>
                <w:rStyle w:val="Hyperlink"/>
                <w:rFonts w:ascii="Times New Roman" w:hAnsi="Times New Roman" w:cs="Times New Roman"/>
                <w:noProof/>
                <w:sz w:val="24"/>
                <w:szCs w:val="24"/>
              </w:rPr>
              <w:t>BAB IV HASIL DAN PEMBAHASAN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3C0285" w:rsidRPr="003C0285">
              <w:rPr>
                <w:rFonts w:ascii="Times New Roman" w:hAnsi="Times New Roman" w:cs="Times New Roman"/>
                <w:noProof/>
                <w:webHidden/>
                <w:sz w:val="24"/>
                <w:szCs w:val="24"/>
              </w:rPr>
              <w:fldChar w:fldCharType="end"/>
            </w:r>
          </w:hyperlink>
        </w:p>
        <w:p w14:paraId="6B9D4167" w14:textId="0CDE744D"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82" w:history="1">
            <w:r w:rsidR="003C0285" w:rsidRPr="003C0285">
              <w:rPr>
                <w:rStyle w:val="Hyperlink"/>
                <w:rFonts w:ascii="Times New Roman" w:hAnsi="Times New Roman" w:cs="Times New Roman"/>
                <w:noProof/>
                <w:sz w:val="24"/>
                <w:szCs w:val="24"/>
              </w:rPr>
              <w:t>4.1</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Gambaran Umum Objek dan Subjek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3C0285" w:rsidRPr="003C0285">
              <w:rPr>
                <w:rFonts w:ascii="Times New Roman" w:hAnsi="Times New Roman" w:cs="Times New Roman"/>
                <w:noProof/>
                <w:webHidden/>
                <w:sz w:val="24"/>
                <w:szCs w:val="24"/>
              </w:rPr>
              <w:fldChar w:fldCharType="end"/>
            </w:r>
          </w:hyperlink>
        </w:p>
        <w:p w14:paraId="0AE30CB3" w14:textId="6C925E1B" w:rsidR="003C0285" w:rsidRPr="003C0285" w:rsidRDefault="005055C3">
          <w:pPr>
            <w:pStyle w:val="TOC3"/>
            <w:rPr>
              <w:rFonts w:ascii="Times New Roman" w:eastAsiaTheme="minorEastAsia" w:hAnsi="Times New Roman" w:cs="Times New Roman"/>
              <w:noProof/>
              <w:kern w:val="0"/>
              <w:sz w:val="24"/>
              <w:szCs w:val="24"/>
              <w:lang w:val="id-ID" w:eastAsia="id-ID"/>
              <w14:ligatures w14:val="none"/>
            </w:rPr>
          </w:pPr>
          <w:hyperlink w:anchor="_Toc157080683" w:history="1">
            <w:r w:rsidR="003C0285" w:rsidRPr="003C0285">
              <w:rPr>
                <w:rStyle w:val="Hyperlink"/>
                <w:rFonts w:ascii="Times New Roman" w:hAnsi="Times New Roman" w:cs="Times New Roman"/>
                <w:noProof/>
                <w:sz w:val="24"/>
                <w:szCs w:val="24"/>
              </w:rPr>
              <w:t>4.1.1 Profil Live Streaming TikTok Shop</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3C0285" w:rsidRPr="003C0285">
              <w:rPr>
                <w:rFonts w:ascii="Times New Roman" w:hAnsi="Times New Roman" w:cs="Times New Roman"/>
                <w:noProof/>
                <w:webHidden/>
                <w:sz w:val="24"/>
                <w:szCs w:val="24"/>
              </w:rPr>
              <w:fldChar w:fldCharType="end"/>
            </w:r>
          </w:hyperlink>
        </w:p>
        <w:p w14:paraId="436AE14E" w14:textId="646A5C19"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84" w:history="1">
            <w:r w:rsidR="003C0285" w:rsidRPr="003C0285">
              <w:rPr>
                <w:rStyle w:val="Hyperlink"/>
                <w:rFonts w:ascii="Times New Roman" w:hAnsi="Times New Roman" w:cs="Times New Roman"/>
                <w:noProof/>
                <w:sz w:val="24"/>
                <w:szCs w:val="24"/>
              </w:rPr>
              <w:t>4.1.2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Cara Kerja Live Streaming TikTok Shop</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3C0285" w:rsidRPr="003C0285">
              <w:rPr>
                <w:rFonts w:ascii="Times New Roman" w:hAnsi="Times New Roman" w:cs="Times New Roman"/>
                <w:noProof/>
                <w:webHidden/>
                <w:sz w:val="24"/>
                <w:szCs w:val="24"/>
              </w:rPr>
              <w:fldChar w:fldCharType="end"/>
            </w:r>
          </w:hyperlink>
        </w:p>
        <w:p w14:paraId="7652429A" w14:textId="6C9F5094"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85" w:history="1">
            <w:r w:rsidR="003C0285" w:rsidRPr="003C0285">
              <w:rPr>
                <w:rStyle w:val="Hyperlink"/>
                <w:rFonts w:ascii="Times New Roman" w:hAnsi="Times New Roman" w:cs="Times New Roman"/>
                <w:noProof/>
                <w:sz w:val="24"/>
                <w:szCs w:val="24"/>
              </w:rPr>
              <w:t>4.2 Gambaran Umum Subjek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3C0285" w:rsidRPr="003C0285">
              <w:rPr>
                <w:rFonts w:ascii="Times New Roman" w:hAnsi="Times New Roman" w:cs="Times New Roman"/>
                <w:noProof/>
                <w:webHidden/>
                <w:sz w:val="24"/>
                <w:szCs w:val="24"/>
              </w:rPr>
              <w:fldChar w:fldCharType="end"/>
            </w:r>
          </w:hyperlink>
        </w:p>
        <w:p w14:paraId="4CD202E8" w14:textId="457CD40C"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86" w:history="1">
            <w:r w:rsidR="003C0285" w:rsidRPr="003C0285">
              <w:rPr>
                <w:rStyle w:val="Hyperlink"/>
                <w:rFonts w:ascii="Times New Roman" w:hAnsi="Times New Roman" w:cs="Times New Roman"/>
                <w:noProof/>
                <w:sz w:val="24"/>
                <w:szCs w:val="24"/>
              </w:rPr>
              <w:t>4.2.1</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Visi dan Misi FEBI</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3C0285" w:rsidRPr="003C0285">
              <w:rPr>
                <w:rFonts w:ascii="Times New Roman" w:hAnsi="Times New Roman" w:cs="Times New Roman"/>
                <w:noProof/>
                <w:webHidden/>
                <w:sz w:val="24"/>
                <w:szCs w:val="24"/>
              </w:rPr>
              <w:fldChar w:fldCharType="end"/>
            </w:r>
          </w:hyperlink>
        </w:p>
        <w:p w14:paraId="2FC66CF4" w14:textId="7F1B5D7F"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87" w:history="1">
            <w:r w:rsidR="003C0285" w:rsidRPr="003C0285">
              <w:rPr>
                <w:rStyle w:val="Hyperlink"/>
                <w:rFonts w:ascii="Times New Roman" w:hAnsi="Times New Roman" w:cs="Times New Roman"/>
                <w:noProof/>
                <w:sz w:val="24"/>
                <w:szCs w:val="24"/>
              </w:rPr>
              <w:t>4.3 Deskripsi Data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3C0285" w:rsidRPr="003C0285">
              <w:rPr>
                <w:rFonts w:ascii="Times New Roman" w:hAnsi="Times New Roman" w:cs="Times New Roman"/>
                <w:noProof/>
                <w:webHidden/>
                <w:sz w:val="24"/>
                <w:szCs w:val="24"/>
              </w:rPr>
              <w:fldChar w:fldCharType="end"/>
            </w:r>
          </w:hyperlink>
        </w:p>
        <w:p w14:paraId="6A4E8AFB" w14:textId="1C538E49"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88" w:history="1">
            <w:r w:rsidR="003C0285" w:rsidRPr="003C0285">
              <w:rPr>
                <w:rStyle w:val="Hyperlink"/>
                <w:rFonts w:ascii="Times New Roman" w:hAnsi="Times New Roman" w:cs="Times New Roman"/>
                <w:noProof/>
                <w:sz w:val="24"/>
                <w:szCs w:val="24"/>
              </w:rPr>
              <w:t>4.4</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Deskripsi Karakteristik Responden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3C0285" w:rsidRPr="003C0285">
              <w:rPr>
                <w:rFonts w:ascii="Times New Roman" w:hAnsi="Times New Roman" w:cs="Times New Roman"/>
                <w:noProof/>
                <w:webHidden/>
                <w:sz w:val="24"/>
                <w:szCs w:val="24"/>
              </w:rPr>
              <w:fldChar w:fldCharType="end"/>
            </w:r>
          </w:hyperlink>
        </w:p>
        <w:p w14:paraId="62369DD1" w14:textId="56B3430E" w:rsidR="003C0285" w:rsidRPr="003C0285" w:rsidRDefault="005055C3">
          <w:pPr>
            <w:pStyle w:val="TOC3"/>
            <w:rPr>
              <w:rFonts w:ascii="Times New Roman" w:eastAsiaTheme="minorEastAsia" w:hAnsi="Times New Roman" w:cs="Times New Roman"/>
              <w:noProof/>
              <w:kern w:val="0"/>
              <w:sz w:val="24"/>
              <w:szCs w:val="24"/>
              <w:lang w:val="id-ID" w:eastAsia="id-ID"/>
              <w14:ligatures w14:val="none"/>
            </w:rPr>
          </w:pPr>
          <w:hyperlink w:anchor="_Toc157080689" w:history="1">
            <w:r w:rsidR="003C0285" w:rsidRPr="003C0285">
              <w:rPr>
                <w:rStyle w:val="Hyperlink"/>
                <w:rFonts w:ascii="Times New Roman" w:hAnsi="Times New Roman" w:cs="Times New Roman"/>
                <w:noProof/>
                <w:sz w:val="24"/>
                <w:szCs w:val="24"/>
              </w:rPr>
              <w:t>4.4.1 Karakteristik Responden Berdasarkan Jurusan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_Toc157080689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3C0285" w:rsidRPr="003C0285">
              <w:rPr>
                <w:rFonts w:ascii="Times New Roman" w:hAnsi="Times New Roman" w:cs="Times New Roman"/>
                <w:noProof/>
                <w:webHidden/>
                <w:sz w:val="24"/>
                <w:szCs w:val="24"/>
              </w:rPr>
              <w:fldChar w:fldCharType="end"/>
            </w:r>
          </w:hyperlink>
        </w:p>
        <w:p w14:paraId="64514493" w14:textId="10CC2EBF"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90" w:history="1">
            <w:r w:rsidR="003C0285" w:rsidRPr="003C0285">
              <w:rPr>
                <w:rStyle w:val="Hyperlink"/>
                <w:rFonts w:ascii="Times New Roman" w:hAnsi="Times New Roman" w:cs="Times New Roman"/>
                <w:noProof/>
                <w:sz w:val="24"/>
                <w:szCs w:val="24"/>
              </w:rPr>
              <w:t>4.4.2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Karakteristik Responden Berdasarkan Pembelian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3C0285" w:rsidRPr="003C0285">
              <w:rPr>
                <w:rFonts w:ascii="Times New Roman" w:hAnsi="Times New Roman" w:cs="Times New Roman"/>
                <w:noProof/>
                <w:webHidden/>
                <w:sz w:val="24"/>
                <w:szCs w:val="24"/>
              </w:rPr>
              <w:fldChar w:fldCharType="end"/>
            </w:r>
          </w:hyperlink>
        </w:p>
        <w:p w14:paraId="1CC09997" w14:textId="5B9FF816"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91" w:history="1">
            <w:r w:rsidR="003C0285" w:rsidRPr="003C0285">
              <w:rPr>
                <w:rStyle w:val="Hyperlink"/>
                <w:rFonts w:ascii="Times New Roman" w:hAnsi="Times New Roman" w:cs="Times New Roman"/>
                <w:noProof/>
                <w:sz w:val="24"/>
                <w:szCs w:val="24"/>
              </w:rPr>
              <w:t>4.5 Analisis Deskriptif</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3C0285" w:rsidRPr="003C0285">
              <w:rPr>
                <w:rFonts w:ascii="Times New Roman" w:hAnsi="Times New Roman" w:cs="Times New Roman"/>
                <w:noProof/>
                <w:webHidden/>
                <w:sz w:val="24"/>
                <w:szCs w:val="24"/>
              </w:rPr>
              <w:fldChar w:fldCharType="end"/>
            </w:r>
          </w:hyperlink>
        </w:p>
        <w:p w14:paraId="23D0F5B2" w14:textId="68C6BFB6"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92" w:history="1">
            <w:r w:rsidR="003C0285" w:rsidRPr="003C0285">
              <w:rPr>
                <w:rStyle w:val="Hyperlink"/>
                <w:rFonts w:ascii="Times New Roman" w:hAnsi="Times New Roman" w:cs="Times New Roman"/>
                <w:noProof/>
                <w:sz w:val="24"/>
                <w:szCs w:val="24"/>
              </w:rPr>
              <w:t>4.6</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Uji Instrumen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3C0285" w:rsidRPr="003C0285">
              <w:rPr>
                <w:rFonts w:ascii="Times New Roman" w:hAnsi="Times New Roman" w:cs="Times New Roman"/>
                <w:noProof/>
                <w:webHidden/>
                <w:sz w:val="24"/>
                <w:szCs w:val="24"/>
              </w:rPr>
              <w:fldChar w:fldCharType="end"/>
            </w:r>
          </w:hyperlink>
        </w:p>
        <w:p w14:paraId="226E7E37" w14:textId="719832B1" w:rsidR="003C0285" w:rsidRPr="003C0285" w:rsidRDefault="005055C3">
          <w:pPr>
            <w:pStyle w:val="TOC3"/>
            <w:rPr>
              <w:rFonts w:ascii="Times New Roman" w:eastAsiaTheme="minorEastAsia" w:hAnsi="Times New Roman" w:cs="Times New Roman"/>
              <w:noProof/>
              <w:kern w:val="0"/>
              <w:sz w:val="24"/>
              <w:szCs w:val="24"/>
              <w:lang w:val="id-ID" w:eastAsia="id-ID"/>
              <w14:ligatures w14:val="none"/>
            </w:rPr>
          </w:pPr>
          <w:hyperlink w:anchor="_Toc157080693" w:history="1">
            <w:r w:rsidR="003C0285" w:rsidRPr="003C0285">
              <w:rPr>
                <w:rStyle w:val="Hyperlink"/>
                <w:rFonts w:ascii="Times New Roman" w:hAnsi="Times New Roman" w:cs="Times New Roman"/>
                <w:noProof/>
                <w:sz w:val="24"/>
                <w:szCs w:val="24"/>
              </w:rPr>
              <w:t>4.6.1</w:t>
            </w:r>
            <w:r w:rsidR="003C0285">
              <w:rPr>
                <w:rStyle w:val="Hyperlink"/>
                <w:rFonts w:ascii="Times New Roman" w:hAnsi="Times New Roman" w:cs="Times New Roman"/>
                <w:noProof/>
                <w:sz w:val="24"/>
                <w:szCs w:val="24"/>
              </w:rPr>
              <w:t xml:space="preserve"> </w:t>
            </w:r>
            <w:r w:rsidR="003C0285" w:rsidRPr="003C0285">
              <w:rPr>
                <w:rStyle w:val="Hyperlink"/>
                <w:rFonts w:ascii="Times New Roman" w:hAnsi="Times New Roman" w:cs="Times New Roman"/>
                <w:noProof/>
                <w:sz w:val="24"/>
                <w:szCs w:val="24"/>
              </w:rPr>
              <w:t>Uji Validitas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3C0285" w:rsidRPr="003C0285">
              <w:rPr>
                <w:rFonts w:ascii="Times New Roman" w:hAnsi="Times New Roman" w:cs="Times New Roman"/>
                <w:noProof/>
                <w:webHidden/>
                <w:sz w:val="24"/>
                <w:szCs w:val="24"/>
              </w:rPr>
              <w:fldChar w:fldCharType="end"/>
            </w:r>
          </w:hyperlink>
        </w:p>
        <w:p w14:paraId="03ECC193" w14:textId="328F6D9D"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94" w:history="1">
            <w:r w:rsidR="003C0285" w:rsidRPr="003C0285">
              <w:rPr>
                <w:rStyle w:val="Hyperlink"/>
                <w:rFonts w:ascii="Times New Roman" w:hAnsi="Times New Roman" w:cs="Times New Roman"/>
                <w:noProof/>
                <w:sz w:val="24"/>
                <w:szCs w:val="24"/>
              </w:rPr>
              <w:t>4.6.2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Uji Reliabilitas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3C0285" w:rsidRPr="003C0285">
              <w:rPr>
                <w:rFonts w:ascii="Times New Roman" w:hAnsi="Times New Roman" w:cs="Times New Roman"/>
                <w:noProof/>
                <w:webHidden/>
                <w:sz w:val="24"/>
                <w:szCs w:val="24"/>
              </w:rPr>
              <w:fldChar w:fldCharType="end"/>
            </w:r>
          </w:hyperlink>
        </w:p>
        <w:p w14:paraId="2CCAE3B8" w14:textId="444DF3FB"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95" w:history="1">
            <w:r w:rsidR="003C0285" w:rsidRPr="003C0285">
              <w:rPr>
                <w:rStyle w:val="Hyperlink"/>
                <w:rFonts w:ascii="Times New Roman" w:hAnsi="Times New Roman" w:cs="Times New Roman"/>
                <w:noProof/>
                <w:sz w:val="24"/>
                <w:szCs w:val="24"/>
              </w:rPr>
              <w:t>4.7</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Uji Asumsi Klasik</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3C0285" w:rsidRPr="003C0285">
              <w:rPr>
                <w:rFonts w:ascii="Times New Roman" w:hAnsi="Times New Roman" w:cs="Times New Roman"/>
                <w:noProof/>
                <w:webHidden/>
                <w:sz w:val="24"/>
                <w:szCs w:val="24"/>
              </w:rPr>
              <w:fldChar w:fldCharType="end"/>
            </w:r>
          </w:hyperlink>
        </w:p>
        <w:p w14:paraId="7E8ECFF9" w14:textId="75C1712D" w:rsidR="003C0285" w:rsidRPr="003C0285" w:rsidRDefault="005055C3">
          <w:pPr>
            <w:pStyle w:val="TOC3"/>
            <w:rPr>
              <w:rFonts w:ascii="Times New Roman" w:eastAsiaTheme="minorEastAsia" w:hAnsi="Times New Roman" w:cs="Times New Roman"/>
              <w:noProof/>
              <w:kern w:val="0"/>
              <w:sz w:val="24"/>
              <w:szCs w:val="24"/>
              <w:lang w:val="id-ID" w:eastAsia="id-ID"/>
              <w14:ligatures w14:val="none"/>
            </w:rPr>
          </w:pPr>
          <w:hyperlink w:anchor="_Toc157080696" w:history="1">
            <w:r w:rsidR="003C0285" w:rsidRPr="003C0285">
              <w:rPr>
                <w:rStyle w:val="Hyperlink"/>
                <w:rFonts w:ascii="Times New Roman" w:hAnsi="Times New Roman" w:cs="Times New Roman"/>
                <w:noProof/>
                <w:sz w:val="24"/>
                <w:szCs w:val="24"/>
              </w:rPr>
              <w:t>4.7.1 Uji Normalitas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3C0285" w:rsidRPr="003C0285">
              <w:rPr>
                <w:rFonts w:ascii="Times New Roman" w:hAnsi="Times New Roman" w:cs="Times New Roman"/>
                <w:noProof/>
                <w:webHidden/>
                <w:sz w:val="24"/>
                <w:szCs w:val="24"/>
              </w:rPr>
              <w:fldChar w:fldCharType="end"/>
            </w:r>
          </w:hyperlink>
        </w:p>
        <w:p w14:paraId="47CD8442" w14:textId="70B755A9"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97" w:history="1">
            <w:r w:rsidR="003C0285" w:rsidRPr="003C0285">
              <w:rPr>
                <w:rStyle w:val="Hyperlink"/>
                <w:rFonts w:ascii="Times New Roman" w:hAnsi="Times New Roman" w:cs="Times New Roman"/>
                <w:noProof/>
                <w:sz w:val="24"/>
                <w:szCs w:val="24"/>
              </w:rPr>
              <w:t>4.7.2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Uji Multikolinearitas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3C0285" w:rsidRPr="003C0285">
              <w:rPr>
                <w:rFonts w:ascii="Times New Roman" w:hAnsi="Times New Roman" w:cs="Times New Roman"/>
                <w:noProof/>
                <w:webHidden/>
                <w:sz w:val="24"/>
                <w:szCs w:val="24"/>
              </w:rPr>
              <w:fldChar w:fldCharType="end"/>
            </w:r>
          </w:hyperlink>
        </w:p>
        <w:p w14:paraId="3257BB1C" w14:textId="6C094F6E"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698" w:history="1">
            <w:r w:rsidR="003C0285" w:rsidRPr="003C0285">
              <w:rPr>
                <w:rStyle w:val="Hyperlink"/>
                <w:rFonts w:ascii="Times New Roman" w:hAnsi="Times New Roman" w:cs="Times New Roman"/>
                <w:noProof/>
                <w:sz w:val="24"/>
                <w:szCs w:val="24"/>
              </w:rPr>
              <w:t>4.7.3</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Uji Heterokedastisitas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3C0285" w:rsidRPr="003C0285">
              <w:rPr>
                <w:rFonts w:ascii="Times New Roman" w:hAnsi="Times New Roman" w:cs="Times New Roman"/>
                <w:noProof/>
                <w:webHidden/>
                <w:sz w:val="24"/>
                <w:szCs w:val="24"/>
              </w:rPr>
              <w:fldChar w:fldCharType="end"/>
            </w:r>
          </w:hyperlink>
        </w:p>
        <w:p w14:paraId="6AB1E08F" w14:textId="750A7BA9"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699" w:history="1">
            <w:r w:rsidR="003C0285" w:rsidRPr="003C0285">
              <w:rPr>
                <w:rStyle w:val="Hyperlink"/>
                <w:rFonts w:ascii="Times New Roman" w:hAnsi="Times New Roman" w:cs="Times New Roman"/>
                <w:noProof/>
                <w:sz w:val="24"/>
                <w:szCs w:val="24"/>
              </w:rPr>
              <w:t>4.8 Uji Regresi Linear Berganda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_Toc157080699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3C0285" w:rsidRPr="003C0285">
              <w:rPr>
                <w:rFonts w:ascii="Times New Roman" w:hAnsi="Times New Roman" w:cs="Times New Roman"/>
                <w:noProof/>
                <w:webHidden/>
                <w:sz w:val="24"/>
                <w:szCs w:val="24"/>
              </w:rPr>
              <w:fldChar w:fldCharType="end"/>
            </w:r>
          </w:hyperlink>
        </w:p>
        <w:p w14:paraId="4500C16A" w14:textId="0CD93706"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00" w:history="1">
            <w:r w:rsidR="003C0285" w:rsidRPr="003C0285">
              <w:rPr>
                <w:rStyle w:val="Hyperlink"/>
                <w:rFonts w:ascii="Times New Roman" w:hAnsi="Times New Roman" w:cs="Times New Roman"/>
                <w:noProof/>
                <w:sz w:val="24"/>
                <w:szCs w:val="24"/>
              </w:rPr>
              <w:t>4.9</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Uji Hipotesis</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3C0285" w:rsidRPr="003C0285">
              <w:rPr>
                <w:rFonts w:ascii="Times New Roman" w:hAnsi="Times New Roman" w:cs="Times New Roman"/>
                <w:noProof/>
                <w:webHidden/>
                <w:sz w:val="24"/>
                <w:szCs w:val="24"/>
              </w:rPr>
              <w:fldChar w:fldCharType="end"/>
            </w:r>
          </w:hyperlink>
        </w:p>
        <w:p w14:paraId="4908D5D3" w14:textId="70ABE5EF" w:rsidR="003C0285" w:rsidRPr="003C0285" w:rsidRDefault="005055C3">
          <w:pPr>
            <w:pStyle w:val="TOC3"/>
            <w:rPr>
              <w:rFonts w:ascii="Times New Roman" w:eastAsiaTheme="minorEastAsia" w:hAnsi="Times New Roman" w:cs="Times New Roman"/>
              <w:noProof/>
              <w:kern w:val="0"/>
              <w:sz w:val="24"/>
              <w:szCs w:val="24"/>
              <w:lang w:val="id-ID" w:eastAsia="id-ID"/>
              <w14:ligatures w14:val="none"/>
            </w:rPr>
          </w:pPr>
          <w:hyperlink w:anchor="_Toc157080701" w:history="1">
            <w:r w:rsidR="003C0285" w:rsidRPr="003C0285">
              <w:rPr>
                <w:rStyle w:val="Hyperlink"/>
                <w:rFonts w:ascii="Times New Roman" w:hAnsi="Times New Roman" w:cs="Times New Roman"/>
                <w:noProof/>
                <w:sz w:val="24"/>
                <w:szCs w:val="24"/>
              </w:rPr>
              <w:t>4.9.1 Uji Parsial (Uji T)</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3C0285" w:rsidRPr="003C0285">
              <w:rPr>
                <w:rFonts w:ascii="Times New Roman" w:hAnsi="Times New Roman" w:cs="Times New Roman"/>
                <w:noProof/>
                <w:webHidden/>
                <w:sz w:val="24"/>
                <w:szCs w:val="24"/>
              </w:rPr>
              <w:fldChar w:fldCharType="end"/>
            </w:r>
          </w:hyperlink>
        </w:p>
        <w:p w14:paraId="72FFE314" w14:textId="72F78DCF"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702" w:history="1">
            <w:r w:rsidR="003C0285" w:rsidRPr="003C0285">
              <w:rPr>
                <w:rStyle w:val="Hyperlink"/>
                <w:rFonts w:ascii="Times New Roman" w:hAnsi="Times New Roman" w:cs="Times New Roman"/>
                <w:noProof/>
                <w:sz w:val="24"/>
                <w:szCs w:val="24"/>
              </w:rPr>
              <w:t>4.9.2</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Uji simultan (Uji F)</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3C0285" w:rsidRPr="003C0285">
              <w:rPr>
                <w:rFonts w:ascii="Times New Roman" w:hAnsi="Times New Roman" w:cs="Times New Roman"/>
                <w:noProof/>
                <w:webHidden/>
                <w:sz w:val="24"/>
                <w:szCs w:val="24"/>
              </w:rPr>
              <w:fldChar w:fldCharType="end"/>
            </w:r>
          </w:hyperlink>
        </w:p>
        <w:p w14:paraId="5DB777E4" w14:textId="3CE46C06"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703" w:history="1">
            <w:r w:rsidR="003C0285" w:rsidRPr="003C0285">
              <w:rPr>
                <w:rStyle w:val="Hyperlink"/>
                <w:rFonts w:ascii="Times New Roman" w:hAnsi="Times New Roman" w:cs="Times New Roman"/>
                <w:noProof/>
                <w:sz w:val="24"/>
                <w:szCs w:val="24"/>
              </w:rPr>
              <w:t>4.9.3</w:t>
            </w:r>
            <w:r w:rsidR="003C0285" w:rsidRPr="003C0285">
              <w:rPr>
                <w:rFonts w:ascii="Times New Roman" w:eastAsiaTheme="minorEastAsia" w:hAnsi="Times New Roman" w:cs="Times New Roman"/>
                <w:noProof/>
                <w:kern w:val="0"/>
                <w:sz w:val="24"/>
                <w:szCs w:val="24"/>
                <w:lang w:val="id-ID" w:eastAsia="id-ID"/>
                <w14:ligatures w14:val="none"/>
              </w:rPr>
              <w:tab/>
            </w:r>
            <w:r w:rsidR="003C0285" w:rsidRPr="003C0285">
              <w:rPr>
                <w:rStyle w:val="Hyperlink"/>
                <w:rFonts w:ascii="Times New Roman" w:hAnsi="Times New Roman" w:cs="Times New Roman"/>
                <w:noProof/>
                <w:sz w:val="24"/>
                <w:szCs w:val="24"/>
              </w:rPr>
              <w:t>Koefisien Determinasi (R²)</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3C0285" w:rsidRPr="003C0285">
              <w:rPr>
                <w:rFonts w:ascii="Times New Roman" w:hAnsi="Times New Roman" w:cs="Times New Roman"/>
                <w:noProof/>
                <w:webHidden/>
                <w:sz w:val="24"/>
                <w:szCs w:val="24"/>
              </w:rPr>
              <w:fldChar w:fldCharType="end"/>
            </w:r>
          </w:hyperlink>
        </w:p>
        <w:p w14:paraId="481EC4C2" w14:textId="028127E5" w:rsidR="003C0285" w:rsidRPr="003C0285" w:rsidRDefault="005055C3">
          <w:pPr>
            <w:pStyle w:val="TOC2"/>
            <w:tabs>
              <w:tab w:val="left" w:pos="993"/>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05" w:history="1">
            <w:r w:rsidR="003C0285" w:rsidRPr="003C0285">
              <w:rPr>
                <w:rStyle w:val="Hyperlink"/>
                <w:rFonts w:ascii="Times New Roman" w:hAnsi="Times New Roman" w:cs="Times New Roman"/>
                <w:noProof/>
                <w:sz w:val="24"/>
                <w:szCs w:val="24"/>
              </w:rPr>
              <w:t>4.10</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Pembahasan Hasil Penelitian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_Toc157080705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3C0285" w:rsidRPr="003C0285">
              <w:rPr>
                <w:rFonts w:ascii="Times New Roman" w:hAnsi="Times New Roman" w:cs="Times New Roman"/>
                <w:noProof/>
                <w:webHidden/>
                <w:sz w:val="24"/>
                <w:szCs w:val="24"/>
              </w:rPr>
              <w:fldChar w:fldCharType="end"/>
            </w:r>
          </w:hyperlink>
        </w:p>
        <w:p w14:paraId="5F6F1394" w14:textId="604D618F" w:rsidR="003C0285" w:rsidRPr="003C0285" w:rsidRDefault="005055C3">
          <w:pPr>
            <w:pStyle w:val="TOC3"/>
            <w:rPr>
              <w:rFonts w:ascii="Times New Roman" w:eastAsiaTheme="minorEastAsia" w:hAnsi="Times New Roman" w:cs="Times New Roman"/>
              <w:noProof/>
              <w:kern w:val="0"/>
              <w:sz w:val="24"/>
              <w:szCs w:val="24"/>
              <w:lang w:val="id-ID" w:eastAsia="id-ID"/>
              <w14:ligatures w14:val="none"/>
            </w:rPr>
          </w:pPr>
          <w:hyperlink w:anchor="_Toc157080706" w:history="1">
            <w:r w:rsidR="003C0285" w:rsidRPr="003C0285">
              <w:rPr>
                <w:rStyle w:val="Hyperlink"/>
                <w:rFonts w:ascii="Times New Roman" w:hAnsi="Times New Roman" w:cs="Times New Roman"/>
                <w:noProof/>
                <w:sz w:val="24"/>
                <w:szCs w:val="24"/>
              </w:rPr>
              <w:t>4.10.1 Pengaruh Direct Marketing Terhadap Keputusan Pembelian Live Streaming TikTok Shop Pada Mahasiswa FEBI</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_Toc157080706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3C0285" w:rsidRPr="003C0285">
              <w:rPr>
                <w:rFonts w:ascii="Times New Roman" w:hAnsi="Times New Roman" w:cs="Times New Roman"/>
                <w:noProof/>
                <w:webHidden/>
                <w:sz w:val="24"/>
                <w:szCs w:val="24"/>
              </w:rPr>
              <w:fldChar w:fldCharType="end"/>
            </w:r>
          </w:hyperlink>
        </w:p>
        <w:p w14:paraId="434EEB15" w14:textId="2EB70F4F"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707" w:history="1">
            <w:r w:rsidR="003C0285" w:rsidRPr="003C0285">
              <w:rPr>
                <w:rStyle w:val="Hyperlink"/>
                <w:rFonts w:ascii="Times New Roman" w:hAnsi="Times New Roman" w:cs="Times New Roman"/>
                <w:noProof/>
                <w:sz w:val="24"/>
                <w:szCs w:val="24"/>
              </w:rPr>
              <w:t>4.10.2</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Pengaruh Harga Terhadap Keputusan Pembelian Live Streaming TikTok Shop Pada Mahasiswa FEBI</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_Toc157080707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3C0285" w:rsidRPr="003C0285">
              <w:rPr>
                <w:rFonts w:ascii="Times New Roman" w:hAnsi="Times New Roman" w:cs="Times New Roman"/>
                <w:noProof/>
                <w:webHidden/>
                <w:sz w:val="24"/>
                <w:szCs w:val="24"/>
              </w:rPr>
              <w:fldChar w:fldCharType="end"/>
            </w:r>
          </w:hyperlink>
        </w:p>
        <w:p w14:paraId="459D680F" w14:textId="1E58613A" w:rsidR="003C0285" w:rsidRPr="003C0285" w:rsidRDefault="005055C3">
          <w:pPr>
            <w:pStyle w:val="TOC3"/>
            <w:tabs>
              <w:tab w:val="left" w:pos="1320"/>
            </w:tabs>
            <w:rPr>
              <w:rFonts w:ascii="Times New Roman" w:eastAsiaTheme="minorEastAsia" w:hAnsi="Times New Roman" w:cs="Times New Roman"/>
              <w:noProof/>
              <w:kern w:val="0"/>
              <w:sz w:val="24"/>
              <w:szCs w:val="24"/>
              <w:lang w:val="id-ID" w:eastAsia="id-ID"/>
              <w14:ligatures w14:val="none"/>
            </w:rPr>
          </w:pPr>
          <w:hyperlink w:anchor="_Toc157080708" w:history="1">
            <w:r w:rsidR="003C0285" w:rsidRPr="003C0285">
              <w:rPr>
                <w:rStyle w:val="Hyperlink"/>
                <w:rFonts w:ascii="Times New Roman" w:hAnsi="Times New Roman" w:cs="Times New Roman"/>
                <w:noProof/>
                <w:sz w:val="24"/>
                <w:szCs w:val="24"/>
              </w:rPr>
              <w:t>4.10.3</w:t>
            </w:r>
            <w:r w:rsidR="003C0285">
              <w:rPr>
                <w:rFonts w:ascii="Times New Roman" w:eastAsiaTheme="minorEastAsia" w:hAnsi="Times New Roman" w:cs="Times New Roman"/>
                <w:noProof/>
                <w:kern w:val="0"/>
                <w:sz w:val="24"/>
                <w:szCs w:val="24"/>
                <w:lang w:val="en-US" w:eastAsia="id-ID"/>
                <w14:ligatures w14:val="none"/>
              </w:rPr>
              <w:t xml:space="preserve"> </w:t>
            </w:r>
            <w:r w:rsidR="003C0285" w:rsidRPr="003C0285">
              <w:rPr>
                <w:rStyle w:val="Hyperlink"/>
                <w:rFonts w:ascii="Times New Roman" w:hAnsi="Times New Roman" w:cs="Times New Roman"/>
                <w:noProof/>
                <w:sz w:val="24"/>
                <w:szCs w:val="24"/>
              </w:rPr>
              <w:t>Pengaruh Kualitas Produk Terhadap Keputusan Pembelian Live Streaming TikTok Shop Pada Mahasiswa FEBI</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_Toc157080708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3C0285" w:rsidRPr="003C0285">
              <w:rPr>
                <w:rFonts w:ascii="Times New Roman" w:hAnsi="Times New Roman" w:cs="Times New Roman"/>
                <w:noProof/>
                <w:webHidden/>
                <w:sz w:val="24"/>
                <w:szCs w:val="24"/>
              </w:rPr>
              <w:fldChar w:fldCharType="end"/>
            </w:r>
          </w:hyperlink>
        </w:p>
        <w:p w14:paraId="42ADE2B6" w14:textId="1207FACB"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09" w:history="1">
            <w:r w:rsidR="003C0285" w:rsidRPr="003C0285">
              <w:rPr>
                <w:rStyle w:val="Hyperlink"/>
                <w:rFonts w:ascii="Times New Roman" w:hAnsi="Times New Roman" w:cs="Times New Roman"/>
                <w:noProof/>
                <w:sz w:val="24"/>
                <w:szCs w:val="24"/>
              </w:rPr>
              <w:t>BAB V PENUTUP</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_Toc157080709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3C0285" w:rsidRPr="003C0285">
              <w:rPr>
                <w:rFonts w:ascii="Times New Roman" w:hAnsi="Times New Roman" w:cs="Times New Roman"/>
                <w:noProof/>
                <w:webHidden/>
                <w:sz w:val="24"/>
                <w:szCs w:val="24"/>
              </w:rPr>
              <w:fldChar w:fldCharType="end"/>
            </w:r>
          </w:hyperlink>
        </w:p>
        <w:p w14:paraId="23DF4319" w14:textId="70B37A72"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10" w:history="1">
            <w:r w:rsidR="003C0285" w:rsidRPr="003C0285">
              <w:rPr>
                <w:rStyle w:val="Hyperlink"/>
                <w:rFonts w:ascii="Times New Roman" w:hAnsi="Times New Roman" w:cs="Times New Roman"/>
                <w:noProof/>
                <w:sz w:val="24"/>
                <w:szCs w:val="24"/>
              </w:rPr>
              <w:t>5.1 Kesimpulan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_Toc157080710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3C0285" w:rsidRPr="003C0285">
              <w:rPr>
                <w:rFonts w:ascii="Times New Roman" w:hAnsi="Times New Roman" w:cs="Times New Roman"/>
                <w:noProof/>
                <w:webHidden/>
                <w:sz w:val="24"/>
                <w:szCs w:val="24"/>
              </w:rPr>
              <w:fldChar w:fldCharType="end"/>
            </w:r>
          </w:hyperlink>
        </w:p>
        <w:p w14:paraId="471DEDE6" w14:textId="71241F05" w:rsidR="003C0285" w:rsidRPr="003C0285" w:rsidRDefault="005055C3">
          <w:pPr>
            <w:pStyle w:val="TOC2"/>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11" w:history="1">
            <w:r w:rsidR="003C0285" w:rsidRPr="003C0285">
              <w:rPr>
                <w:rStyle w:val="Hyperlink"/>
                <w:rFonts w:ascii="Times New Roman" w:hAnsi="Times New Roman" w:cs="Times New Roman"/>
                <w:noProof/>
                <w:sz w:val="24"/>
                <w:szCs w:val="24"/>
              </w:rPr>
              <w:t>5.2 Saran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_Toc157080711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3C0285" w:rsidRPr="003C0285">
              <w:rPr>
                <w:rFonts w:ascii="Times New Roman" w:hAnsi="Times New Roman" w:cs="Times New Roman"/>
                <w:noProof/>
                <w:webHidden/>
                <w:sz w:val="24"/>
                <w:szCs w:val="24"/>
              </w:rPr>
              <w:fldChar w:fldCharType="end"/>
            </w:r>
          </w:hyperlink>
        </w:p>
        <w:p w14:paraId="623C65E5" w14:textId="1A670D04"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12" w:history="1">
            <w:r w:rsidR="003C0285" w:rsidRPr="003C0285">
              <w:rPr>
                <w:rStyle w:val="Hyperlink"/>
                <w:rFonts w:ascii="Times New Roman" w:hAnsi="Times New Roman" w:cs="Times New Roman"/>
                <w:noProof/>
                <w:sz w:val="24"/>
                <w:szCs w:val="24"/>
              </w:rPr>
              <w:t>DAFTAR PUSTAKA</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_Toc157080712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3C0285" w:rsidRPr="003C0285">
              <w:rPr>
                <w:rFonts w:ascii="Times New Roman" w:hAnsi="Times New Roman" w:cs="Times New Roman"/>
                <w:noProof/>
                <w:webHidden/>
                <w:sz w:val="24"/>
                <w:szCs w:val="24"/>
              </w:rPr>
              <w:fldChar w:fldCharType="end"/>
            </w:r>
          </w:hyperlink>
        </w:p>
        <w:p w14:paraId="421DFE1F" w14:textId="6F1C3B99"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13" w:history="1">
            <w:r w:rsidR="003C0285" w:rsidRPr="003C0285">
              <w:rPr>
                <w:rStyle w:val="Hyperlink"/>
                <w:rFonts w:ascii="Times New Roman" w:hAnsi="Times New Roman" w:cs="Times New Roman"/>
                <w:noProof/>
                <w:sz w:val="24"/>
                <w:szCs w:val="24"/>
              </w:rPr>
              <w:t>LAMPIRAN</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_Toc157080713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3C0285" w:rsidRPr="003C0285">
              <w:rPr>
                <w:rFonts w:ascii="Times New Roman" w:hAnsi="Times New Roman" w:cs="Times New Roman"/>
                <w:noProof/>
                <w:webHidden/>
                <w:sz w:val="24"/>
                <w:szCs w:val="24"/>
              </w:rPr>
              <w:fldChar w:fldCharType="end"/>
            </w:r>
          </w:hyperlink>
        </w:p>
        <w:p w14:paraId="13AAD5BD" w14:textId="653F26DA" w:rsidR="003C0285" w:rsidRPr="003C0285" w:rsidRDefault="005055C3">
          <w:pPr>
            <w:pStyle w:val="TOC1"/>
            <w:tabs>
              <w:tab w:val="right" w:leader="dot" w:pos="9016"/>
            </w:tabs>
            <w:rPr>
              <w:rFonts w:ascii="Times New Roman" w:eastAsiaTheme="minorEastAsia" w:hAnsi="Times New Roman" w:cs="Times New Roman"/>
              <w:noProof/>
              <w:kern w:val="0"/>
              <w:sz w:val="24"/>
              <w:szCs w:val="24"/>
              <w:lang w:val="id-ID" w:eastAsia="id-ID"/>
              <w14:ligatures w14:val="none"/>
            </w:rPr>
          </w:pPr>
          <w:hyperlink w:anchor="_Toc157080714" w:history="1">
            <w:r w:rsidR="003C0285" w:rsidRPr="003C0285">
              <w:rPr>
                <w:rStyle w:val="Hyperlink"/>
                <w:rFonts w:ascii="Times New Roman" w:hAnsi="Times New Roman" w:cs="Times New Roman"/>
                <w:noProof/>
                <w:sz w:val="24"/>
                <w:szCs w:val="24"/>
              </w:rPr>
              <w:t>DAFTAR RIWAYAT HIDUP</w:t>
            </w:r>
            <w:r w:rsidR="003C0285" w:rsidRPr="003C0285">
              <w:rPr>
                <w:rFonts w:ascii="Times New Roman" w:hAnsi="Times New Roman" w:cs="Times New Roman"/>
                <w:noProof/>
                <w:webHidden/>
                <w:sz w:val="24"/>
                <w:szCs w:val="24"/>
              </w:rPr>
              <w:tab/>
            </w:r>
            <w:r w:rsidR="003C0285" w:rsidRPr="003C0285">
              <w:rPr>
                <w:rFonts w:ascii="Times New Roman" w:hAnsi="Times New Roman" w:cs="Times New Roman"/>
                <w:noProof/>
                <w:webHidden/>
                <w:sz w:val="24"/>
                <w:szCs w:val="24"/>
              </w:rPr>
              <w:fldChar w:fldCharType="begin"/>
            </w:r>
            <w:r w:rsidR="003C0285" w:rsidRPr="003C0285">
              <w:rPr>
                <w:rFonts w:ascii="Times New Roman" w:hAnsi="Times New Roman" w:cs="Times New Roman"/>
                <w:noProof/>
                <w:webHidden/>
                <w:sz w:val="24"/>
                <w:szCs w:val="24"/>
              </w:rPr>
              <w:instrText xml:space="preserve"> PAGEREF _Toc157080714 \h </w:instrText>
            </w:r>
            <w:r w:rsidR="003C0285" w:rsidRPr="003C0285">
              <w:rPr>
                <w:rFonts w:ascii="Times New Roman" w:hAnsi="Times New Roman" w:cs="Times New Roman"/>
                <w:noProof/>
                <w:webHidden/>
                <w:sz w:val="24"/>
                <w:szCs w:val="24"/>
              </w:rPr>
            </w:r>
            <w:r w:rsidR="003C0285" w:rsidRPr="003C028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003C0285" w:rsidRPr="003C0285">
              <w:rPr>
                <w:rFonts w:ascii="Times New Roman" w:hAnsi="Times New Roman" w:cs="Times New Roman"/>
                <w:noProof/>
                <w:webHidden/>
                <w:sz w:val="24"/>
                <w:szCs w:val="24"/>
              </w:rPr>
              <w:fldChar w:fldCharType="end"/>
            </w:r>
          </w:hyperlink>
        </w:p>
        <w:p w14:paraId="6D471291" w14:textId="1BD66B69" w:rsidR="004466A0" w:rsidRPr="003C0285" w:rsidRDefault="004466A0">
          <w:pPr>
            <w:rPr>
              <w:rFonts w:ascii="Times New Roman" w:hAnsi="Times New Roman" w:cs="Times New Roman"/>
              <w:sz w:val="24"/>
              <w:szCs w:val="24"/>
            </w:rPr>
          </w:pPr>
          <w:r w:rsidRPr="003C0285">
            <w:rPr>
              <w:rFonts w:ascii="Times New Roman" w:hAnsi="Times New Roman" w:cs="Times New Roman"/>
              <w:b/>
              <w:bCs/>
              <w:noProof/>
              <w:sz w:val="24"/>
              <w:szCs w:val="24"/>
            </w:rPr>
            <w:fldChar w:fldCharType="end"/>
          </w:r>
        </w:p>
      </w:sdtContent>
    </w:sdt>
    <w:p w14:paraId="17D9575C" w14:textId="35A002DB" w:rsidR="00C534D5" w:rsidRPr="007956A9" w:rsidRDefault="00C534D5" w:rsidP="0093149A">
      <w:pPr>
        <w:jc w:val="both"/>
        <w:rPr>
          <w:rFonts w:ascii="Times New Roman" w:hAnsi="Times New Roman" w:cs="Times New Roman"/>
          <w:sz w:val="24"/>
          <w:szCs w:val="24"/>
        </w:rPr>
      </w:pPr>
    </w:p>
    <w:p w14:paraId="028BDD86" w14:textId="6AE51BCA" w:rsidR="00F15A1B" w:rsidRDefault="00F15A1B" w:rsidP="0093149A">
      <w:pPr>
        <w:pStyle w:val="ListParagraph"/>
        <w:spacing w:line="360" w:lineRule="auto"/>
        <w:ind w:left="502"/>
        <w:jc w:val="both"/>
        <w:rPr>
          <w:rFonts w:ascii="Times New Roman" w:hAnsi="Times New Roman" w:cs="Times New Roman"/>
          <w:sz w:val="24"/>
          <w:szCs w:val="24"/>
        </w:rPr>
      </w:pPr>
    </w:p>
    <w:p w14:paraId="72680C7D" w14:textId="77777777" w:rsidR="00F15A1B" w:rsidRDefault="00F15A1B" w:rsidP="0093149A">
      <w:pPr>
        <w:jc w:val="both"/>
        <w:rPr>
          <w:rFonts w:ascii="Times New Roman" w:hAnsi="Times New Roman" w:cs="Times New Roman"/>
          <w:sz w:val="24"/>
          <w:szCs w:val="24"/>
        </w:rPr>
      </w:pPr>
      <w:r>
        <w:rPr>
          <w:rFonts w:ascii="Times New Roman" w:hAnsi="Times New Roman" w:cs="Times New Roman"/>
          <w:sz w:val="24"/>
          <w:szCs w:val="24"/>
        </w:rPr>
        <w:br w:type="page"/>
      </w:r>
    </w:p>
    <w:p w14:paraId="46BE03E1" w14:textId="482C177E" w:rsidR="006C2295" w:rsidRDefault="006C2295" w:rsidP="006C2295">
      <w:pPr>
        <w:pStyle w:val="Heading1"/>
      </w:pPr>
      <w:bookmarkStart w:id="34" w:name="_Toc157080642"/>
      <w:r>
        <w:lastRenderedPageBreak/>
        <w:t>DAFTAR GAMBAR</w:t>
      </w:r>
      <w:bookmarkEnd w:id="34"/>
    </w:p>
    <w:p w14:paraId="0EC0D749" w14:textId="77777777" w:rsidR="006C2295" w:rsidRPr="006C2295" w:rsidRDefault="006C2295" w:rsidP="006C2295"/>
    <w:p w14:paraId="60DFBEFE" w14:textId="548F1EBB" w:rsidR="004466A0" w:rsidRPr="006C2295" w:rsidRDefault="004466A0">
      <w:pPr>
        <w:pStyle w:val="TableofFigures"/>
        <w:tabs>
          <w:tab w:val="right" w:leader="dot" w:pos="9016"/>
        </w:tabs>
        <w:rPr>
          <w:rFonts w:ascii="Times New Roman" w:eastAsiaTheme="minorEastAsia" w:hAnsi="Times New Roman" w:cs="Times New Roman"/>
          <w:noProof/>
          <w:sz w:val="24"/>
          <w:szCs w:val="24"/>
          <w:lang w:eastAsia="en-ID"/>
        </w:rPr>
      </w:pPr>
      <w:r w:rsidRPr="006C2295">
        <w:rPr>
          <w:rFonts w:ascii="Times New Roman" w:hAnsi="Times New Roman" w:cs="Times New Roman"/>
          <w:sz w:val="24"/>
          <w:szCs w:val="24"/>
        </w:rPr>
        <w:fldChar w:fldCharType="begin"/>
      </w:r>
      <w:r w:rsidRPr="006C2295">
        <w:rPr>
          <w:rFonts w:ascii="Times New Roman" w:hAnsi="Times New Roman" w:cs="Times New Roman"/>
          <w:sz w:val="24"/>
          <w:szCs w:val="24"/>
        </w:rPr>
        <w:instrText xml:space="preserve"> TOC \h \z \c "Gambar 1." </w:instrText>
      </w:r>
      <w:r w:rsidRPr="006C2295">
        <w:rPr>
          <w:rFonts w:ascii="Times New Roman" w:hAnsi="Times New Roman" w:cs="Times New Roman"/>
          <w:sz w:val="24"/>
          <w:szCs w:val="24"/>
        </w:rPr>
        <w:fldChar w:fldCharType="separate"/>
      </w:r>
      <w:hyperlink w:anchor="_Toc156389450" w:history="1">
        <w:r w:rsidRPr="006C2295">
          <w:rPr>
            <w:rStyle w:val="Hyperlink"/>
            <w:rFonts w:ascii="Times New Roman" w:hAnsi="Times New Roman" w:cs="Times New Roman"/>
            <w:noProof/>
            <w:sz w:val="24"/>
            <w:szCs w:val="24"/>
          </w:rPr>
          <w:t>Gambar 1. 1 Survei Belanja Media Sosial (Social Commerce) oleh Populix</w:t>
        </w:r>
        <w:r w:rsidRPr="006C2295">
          <w:rPr>
            <w:rFonts w:ascii="Times New Roman" w:hAnsi="Times New Roman" w:cs="Times New Roman"/>
            <w:noProof/>
            <w:webHidden/>
            <w:sz w:val="24"/>
            <w:szCs w:val="24"/>
          </w:rPr>
          <w:tab/>
        </w:r>
        <w:r w:rsidRPr="006C2295">
          <w:rPr>
            <w:rFonts w:ascii="Times New Roman" w:hAnsi="Times New Roman" w:cs="Times New Roman"/>
            <w:noProof/>
            <w:webHidden/>
            <w:sz w:val="24"/>
            <w:szCs w:val="24"/>
          </w:rPr>
          <w:fldChar w:fldCharType="begin"/>
        </w:r>
        <w:r w:rsidRPr="006C2295">
          <w:rPr>
            <w:rFonts w:ascii="Times New Roman" w:hAnsi="Times New Roman" w:cs="Times New Roman"/>
            <w:noProof/>
            <w:webHidden/>
            <w:sz w:val="24"/>
            <w:szCs w:val="24"/>
          </w:rPr>
          <w:instrText xml:space="preserve"> PAGEREF _Toc156389450 \h </w:instrText>
        </w:r>
        <w:r w:rsidRPr="006C2295">
          <w:rPr>
            <w:rFonts w:ascii="Times New Roman" w:hAnsi="Times New Roman" w:cs="Times New Roman"/>
            <w:noProof/>
            <w:webHidden/>
            <w:sz w:val="24"/>
            <w:szCs w:val="24"/>
          </w:rPr>
        </w:r>
        <w:r w:rsidRPr="006C2295">
          <w:rPr>
            <w:rFonts w:ascii="Times New Roman" w:hAnsi="Times New Roman" w:cs="Times New Roman"/>
            <w:noProof/>
            <w:webHidden/>
            <w:sz w:val="24"/>
            <w:szCs w:val="24"/>
          </w:rPr>
          <w:fldChar w:fldCharType="separate"/>
        </w:r>
        <w:r w:rsidR="005055C3">
          <w:rPr>
            <w:rFonts w:ascii="Times New Roman" w:hAnsi="Times New Roman" w:cs="Times New Roman"/>
            <w:noProof/>
            <w:webHidden/>
            <w:sz w:val="24"/>
            <w:szCs w:val="24"/>
          </w:rPr>
          <w:t>3</w:t>
        </w:r>
        <w:r w:rsidRPr="006C2295">
          <w:rPr>
            <w:rFonts w:ascii="Times New Roman" w:hAnsi="Times New Roman" w:cs="Times New Roman"/>
            <w:noProof/>
            <w:webHidden/>
            <w:sz w:val="24"/>
            <w:szCs w:val="24"/>
          </w:rPr>
          <w:fldChar w:fldCharType="end"/>
        </w:r>
      </w:hyperlink>
    </w:p>
    <w:p w14:paraId="42C88593" w14:textId="7DB85F86" w:rsidR="004466A0" w:rsidRPr="006C2295" w:rsidRDefault="005055C3" w:rsidP="006C2295">
      <w:pPr>
        <w:pStyle w:val="TableofFigures"/>
        <w:tabs>
          <w:tab w:val="right" w:leader="dot" w:pos="9016"/>
        </w:tabs>
        <w:ind w:left="1276" w:hanging="1276"/>
        <w:rPr>
          <w:rFonts w:ascii="Times New Roman" w:hAnsi="Times New Roman" w:cs="Times New Roman"/>
          <w:noProof/>
          <w:sz w:val="24"/>
          <w:szCs w:val="24"/>
        </w:rPr>
      </w:pPr>
      <w:hyperlink w:anchor="_Toc156389451" w:history="1">
        <w:r w:rsidR="004466A0" w:rsidRPr="006C2295">
          <w:rPr>
            <w:rStyle w:val="Hyperlink"/>
            <w:rFonts w:ascii="Times New Roman" w:hAnsi="Times New Roman" w:cs="Times New Roman"/>
            <w:noProof/>
            <w:sz w:val="24"/>
            <w:szCs w:val="24"/>
          </w:rPr>
          <w:t>Gambar 1. 2 Persentase Hasil Pra-Riset Mahasiswa S1 FEBI Angkatan 2020-2022 Terhadap Keputusan Pembelian Pada Live Streaming TikTok Shop</w:t>
        </w:r>
        <w:r w:rsidR="004466A0" w:rsidRPr="006C2295">
          <w:rPr>
            <w:rFonts w:ascii="Times New Roman" w:hAnsi="Times New Roman" w:cs="Times New Roman"/>
            <w:noProof/>
            <w:webHidden/>
            <w:sz w:val="24"/>
            <w:szCs w:val="24"/>
          </w:rPr>
          <w:tab/>
        </w:r>
        <w:r w:rsidR="004466A0" w:rsidRPr="006C2295">
          <w:rPr>
            <w:rFonts w:ascii="Times New Roman" w:hAnsi="Times New Roman" w:cs="Times New Roman"/>
            <w:noProof/>
            <w:webHidden/>
            <w:sz w:val="24"/>
            <w:szCs w:val="24"/>
          </w:rPr>
          <w:fldChar w:fldCharType="begin"/>
        </w:r>
        <w:r w:rsidR="004466A0" w:rsidRPr="006C2295">
          <w:rPr>
            <w:rFonts w:ascii="Times New Roman" w:hAnsi="Times New Roman" w:cs="Times New Roman"/>
            <w:noProof/>
            <w:webHidden/>
            <w:sz w:val="24"/>
            <w:szCs w:val="24"/>
          </w:rPr>
          <w:instrText xml:space="preserve"> PAGEREF _Toc156389451 \h </w:instrText>
        </w:r>
        <w:r w:rsidR="004466A0" w:rsidRPr="006C2295">
          <w:rPr>
            <w:rFonts w:ascii="Times New Roman" w:hAnsi="Times New Roman" w:cs="Times New Roman"/>
            <w:noProof/>
            <w:webHidden/>
            <w:sz w:val="24"/>
            <w:szCs w:val="24"/>
          </w:rPr>
        </w:r>
        <w:r w:rsidR="004466A0"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4466A0" w:rsidRPr="006C2295">
          <w:rPr>
            <w:rFonts w:ascii="Times New Roman" w:hAnsi="Times New Roman" w:cs="Times New Roman"/>
            <w:noProof/>
            <w:webHidden/>
            <w:sz w:val="24"/>
            <w:szCs w:val="24"/>
          </w:rPr>
          <w:fldChar w:fldCharType="end"/>
        </w:r>
      </w:hyperlink>
      <w:r w:rsidR="004466A0" w:rsidRPr="006C2295">
        <w:rPr>
          <w:rFonts w:ascii="Times New Roman" w:hAnsi="Times New Roman" w:cs="Times New Roman"/>
          <w:sz w:val="24"/>
          <w:szCs w:val="24"/>
        </w:rPr>
        <w:fldChar w:fldCharType="end"/>
      </w:r>
      <w:r w:rsidR="004466A0" w:rsidRPr="006C2295">
        <w:rPr>
          <w:rFonts w:ascii="Times New Roman" w:hAnsi="Times New Roman" w:cs="Times New Roman"/>
          <w:sz w:val="24"/>
          <w:szCs w:val="24"/>
        </w:rPr>
        <w:fldChar w:fldCharType="begin"/>
      </w:r>
      <w:r w:rsidR="004466A0" w:rsidRPr="006C2295">
        <w:rPr>
          <w:rFonts w:ascii="Times New Roman" w:hAnsi="Times New Roman" w:cs="Times New Roman"/>
          <w:sz w:val="24"/>
          <w:szCs w:val="24"/>
        </w:rPr>
        <w:instrText xml:space="preserve"> TOC \h \z \c "Gambar 2." </w:instrText>
      </w:r>
      <w:r w:rsidR="004466A0" w:rsidRPr="006C2295">
        <w:rPr>
          <w:rFonts w:ascii="Times New Roman" w:hAnsi="Times New Roman" w:cs="Times New Roman"/>
          <w:sz w:val="24"/>
          <w:szCs w:val="24"/>
        </w:rPr>
        <w:fldChar w:fldCharType="separate"/>
      </w:r>
    </w:p>
    <w:p w14:paraId="4E4A0847" w14:textId="1369D25A" w:rsidR="006C2295" w:rsidRPr="006C2295" w:rsidRDefault="005055C3" w:rsidP="006C2295">
      <w:pPr>
        <w:pStyle w:val="TableofFigures"/>
        <w:tabs>
          <w:tab w:val="right" w:leader="dot" w:pos="9016"/>
        </w:tabs>
        <w:rPr>
          <w:rFonts w:ascii="Times New Roman" w:hAnsi="Times New Roman" w:cs="Times New Roman"/>
          <w:noProof/>
          <w:sz w:val="24"/>
          <w:szCs w:val="24"/>
        </w:rPr>
      </w:pPr>
      <w:hyperlink w:anchor="_Toc156389653" w:history="1">
        <w:r w:rsidR="004466A0" w:rsidRPr="006C2295">
          <w:rPr>
            <w:rStyle w:val="Hyperlink"/>
            <w:rFonts w:ascii="Times New Roman" w:hAnsi="Times New Roman" w:cs="Times New Roman"/>
            <w:noProof/>
            <w:sz w:val="24"/>
            <w:szCs w:val="24"/>
          </w:rPr>
          <w:t>Gambar 2. 1 Tahapan Proses Keputusan Pembelian</w:t>
        </w:r>
        <w:r w:rsidR="004466A0" w:rsidRPr="006C2295">
          <w:rPr>
            <w:rFonts w:ascii="Times New Roman" w:hAnsi="Times New Roman" w:cs="Times New Roman"/>
            <w:noProof/>
            <w:webHidden/>
            <w:sz w:val="24"/>
            <w:szCs w:val="24"/>
          </w:rPr>
          <w:tab/>
        </w:r>
        <w:r w:rsidR="004466A0" w:rsidRPr="006C2295">
          <w:rPr>
            <w:rFonts w:ascii="Times New Roman" w:hAnsi="Times New Roman" w:cs="Times New Roman"/>
            <w:noProof/>
            <w:webHidden/>
            <w:sz w:val="24"/>
            <w:szCs w:val="24"/>
          </w:rPr>
          <w:fldChar w:fldCharType="begin"/>
        </w:r>
        <w:r w:rsidR="004466A0" w:rsidRPr="006C2295">
          <w:rPr>
            <w:rFonts w:ascii="Times New Roman" w:hAnsi="Times New Roman" w:cs="Times New Roman"/>
            <w:noProof/>
            <w:webHidden/>
            <w:sz w:val="24"/>
            <w:szCs w:val="24"/>
          </w:rPr>
          <w:instrText xml:space="preserve"> PAGEREF _Toc156389653 \h </w:instrText>
        </w:r>
        <w:r w:rsidR="004466A0" w:rsidRPr="006C2295">
          <w:rPr>
            <w:rFonts w:ascii="Times New Roman" w:hAnsi="Times New Roman" w:cs="Times New Roman"/>
            <w:noProof/>
            <w:webHidden/>
            <w:sz w:val="24"/>
            <w:szCs w:val="24"/>
          </w:rPr>
        </w:r>
        <w:r w:rsidR="004466A0"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4466A0" w:rsidRPr="006C2295">
          <w:rPr>
            <w:rFonts w:ascii="Times New Roman" w:hAnsi="Times New Roman" w:cs="Times New Roman"/>
            <w:noProof/>
            <w:webHidden/>
            <w:sz w:val="24"/>
            <w:szCs w:val="24"/>
          </w:rPr>
          <w:fldChar w:fldCharType="end"/>
        </w:r>
      </w:hyperlink>
      <w:r w:rsidR="004466A0" w:rsidRPr="006C2295">
        <w:rPr>
          <w:rFonts w:ascii="Times New Roman" w:hAnsi="Times New Roman" w:cs="Times New Roman"/>
          <w:sz w:val="24"/>
          <w:szCs w:val="24"/>
        </w:rPr>
        <w:fldChar w:fldCharType="end"/>
      </w:r>
      <w:r w:rsidR="006C2295" w:rsidRPr="006C2295">
        <w:rPr>
          <w:rFonts w:ascii="Times New Roman" w:hAnsi="Times New Roman" w:cs="Times New Roman"/>
          <w:sz w:val="24"/>
          <w:szCs w:val="24"/>
        </w:rPr>
        <w:fldChar w:fldCharType="begin"/>
      </w:r>
      <w:r w:rsidR="006C2295" w:rsidRPr="006C2295">
        <w:rPr>
          <w:rFonts w:ascii="Times New Roman" w:hAnsi="Times New Roman" w:cs="Times New Roman"/>
          <w:sz w:val="24"/>
          <w:szCs w:val="24"/>
        </w:rPr>
        <w:instrText xml:space="preserve"> TOC \h \z \c "Gambar 4." </w:instrText>
      </w:r>
      <w:r w:rsidR="006C2295" w:rsidRPr="006C2295">
        <w:rPr>
          <w:rFonts w:ascii="Times New Roman" w:hAnsi="Times New Roman" w:cs="Times New Roman"/>
          <w:sz w:val="24"/>
          <w:szCs w:val="24"/>
        </w:rPr>
        <w:fldChar w:fldCharType="separate"/>
      </w:r>
    </w:p>
    <w:p w14:paraId="092C718D" w14:textId="65240124" w:rsidR="006C2295" w:rsidRPr="006C2295"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89947" w:history="1">
        <w:r w:rsidR="006C2295" w:rsidRPr="006C2295">
          <w:rPr>
            <w:rStyle w:val="Hyperlink"/>
            <w:rFonts w:ascii="Times New Roman" w:hAnsi="Times New Roman" w:cs="Times New Roman"/>
            <w:noProof/>
            <w:sz w:val="24"/>
            <w:szCs w:val="24"/>
          </w:rPr>
          <w:t>Gambar 4. 1 Logo TikTok Shop</w:t>
        </w:r>
        <w:r w:rsidR="006C2295" w:rsidRPr="006C2295">
          <w:rPr>
            <w:rFonts w:ascii="Times New Roman" w:hAnsi="Times New Roman" w:cs="Times New Roman"/>
            <w:noProof/>
            <w:webHidden/>
            <w:sz w:val="24"/>
            <w:szCs w:val="24"/>
          </w:rPr>
          <w:tab/>
        </w:r>
        <w:r w:rsidR="006C2295" w:rsidRPr="006C2295">
          <w:rPr>
            <w:rFonts w:ascii="Times New Roman" w:hAnsi="Times New Roman" w:cs="Times New Roman"/>
            <w:noProof/>
            <w:webHidden/>
            <w:sz w:val="24"/>
            <w:szCs w:val="24"/>
          </w:rPr>
          <w:fldChar w:fldCharType="begin"/>
        </w:r>
        <w:r w:rsidR="006C2295" w:rsidRPr="006C2295">
          <w:rPr>
            <w:rFonts w:ascii="Times New Roman" w:hAnsi="Times New Roman" w:cs="Times New Roman"/>
            <w:noProof/>
            <w:webHidden/>
            <w:sz w:val="24"/>
            <w:szCs w:val="24"/>
          </w:rPr>
          <w:instrText xml:space="preserve"> PAGEREF _Toc156389947 \h </w:instrText>
        </w:r>
        <w:r w:rsidR="006C2295" w:rsidRPr="006C2295">
          <w:rPr>
            <w:rFonts w:ascii="Times New Roman" w:hAnsi="Times New Roman" w:cs="Times New Roman"/>
            <w:noProof/>
            <w:webHidden/>
            <w:sz w:val="24"/>
            <w:szCs w:val="24"/>
          </w:rPr>
        </w:r>
        <w:r w:rsidR="006C2295"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6C2295" w:rsidRPr="006C2295">
          <w:rPr>
            <w:rFonts w:ascii="Times New Roman" w:hAnsi="Times New Roman" w:cs="Times New Roman"/>
            <w:noProof/>
            <w:webHidden/>
            <w:sz w:val="24"/>
            <w:szCs w:val="24"/>
          </w:rPr>
          <w:fldChar w:fldCharType="end"/>
        </w:r>
      </w:hyperlink>
    </w:p>
    <w:p w14:paraId="090CD4F7" w14:textId="68953806" w:rsidR="006C2295" w:rsidRPr="006C2295"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89948" w:history="1">
        <w:r w:rsidR="006C2295" w:rsidRPr="006C2295">
          <w:rPr>
            <w:rStyle w:val="Hyperlink"/>
            <w:rFonts w:ascii="Times New Roman" w:hAnsi="Times New Roman" w:cs="Times New Roman"/>
            <w:noProof/>
            <w:sz w:val="24"/>
            <w:szCs w:val="24"/>
          </w:rPr>
          <w:t>Gambar 4. 2 Fitur Live Streaming TikTok Shop</w:t>
        </w:r>
        <w:r w:rsidR="006C2295" w:rsidRPr="006C2295">
          <w:rPr>
            <w:rFonts w:ascii="Times New Roman" w:hAnsi="Times New Roman" w:cs="Times New Roman"/>
            <w:noProof/>
            <w:webHidden/>
            <w:sz w:val="24"/>
            <w:szCs w:val="24"/>
          </w:rPr>
          <w:tab/>
        </w:r>
        <w:r w:rsidR="006C2295" w:rsidRPr="006C2295">
          <w:rPr>
            <w:rFonts w:ascii="Times New Roman" w:hAnsi="Times New Roman" w:cs="Times New Roman"/>
            <w:noProof/>
            <w:webHidden/>
            <w:sz w:val="24"/>
            <w:szCs w:val="24"/>
          </w:rPr>
          <w:fldChar w:fldCharType="begin"/>
        </w:r>
        <w:r w:rsidR="006C2295" w:rsidRPr="006C2295">
          <w:rPr>
            <w:rFonts w:ascii="Times New Roman" w:hAnsi="Times New Roman" w:cs="Times New Roman"/>
            <w:noProof/>
            <w:webHidden/>
            <w:sz w:val="24"/>
            <w:szCs w:val="24"/>
          </w:rPr>
          <w:instrText xml:space="preserve"> PAGEREF _Toc156389948 \h </w:instrText>
        </w:r>
        <w:r w:rsidR="006C2295" w:rsidRPr="006C2295">
          <w:rPr>
            <w:rFonts w:ascii="Times New Roman" w:hAnsi="Times New Roman" w:cs="Times New Roman"/>
            <w:noProof/>
            <w:webHidden/>
            <w:sz w:val="24"/>
            <w:szCs w:val="24"/>
          </w:rPr>
        </w:r>
        <w:r w:rsidR="006C2295"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6C2295" w:rsidRPr="006C2295">
          <w:rPr>
            <w:rFonts w:ascii="Times New Roman" w:hAnsi="Times New Roman" w:cs="Times New Roman"/>
            <w:noProof/>
            <w:webHidden/>
            <w:sz w:val="24"/>
            <w:szCs w:val="24"/>
          </w:rPr>
          <w:fldChar w:fldCharType="end"/>
        </w:r>
      </w:hyperlink>
    </w:p>
    <w:p w14:paraId="4C52B7AF" w14:textId="0DBBF390" w:rsidR="006C2295" w:rsidRPr="006C2295"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89949" w:history="1">
        <w:r w:rsidR="006C2295" w:rsidRPr="006C2295">
          <w:rPr>
            <w:rStyle w:val="Hyperlink"/>
            <w:rFonts w:ascii="Times New Roman" w:hAnsi="Times New Roman" w:cs="Times New Roman"/>
            <w:noProof/>
            <w:sz w:val="24"/>
            <w:szCs w:val="24"/>
          </w:rPr>
          <w:t>Gambar 4. 3 Responden Berdasarkan Program Studi/Jurusan</w:t>
        </w:r>
        <w:r w:rsidR="006C2295" w:rsidRPr="006C2295">
          <w:rPr>
            <w:rFonts w:ascii="Times New Roman" w:hAnsi="Times New Roman" w:cs="Times New Roman"/>
            <w:noProof/>
            <w:webHidden/>
            <w:sz w:val="24"/>
            <w:szCs w:val="24"/>
          </w:rPr>
          <w:tab/>
        </w:r>
        <w:r w:rsidR="006C2295" w:rsidRPr="006C2295">
          <w:rPr>
            <w:rFonts w:ascii="Times New Roman" w:hAnsi="Times New Roman" w:cs="Times New Roman"/>
            <w:noProof/>
            <w:webHidden/>
            <w:sz w:val="24"/>
            <w:szCs w:val="24"/>
          </w:rPr>
          <w:fldChar w:fldCharType="begin"/>
        </w:r>
        <w:r w:rsidR="006C2295" w:rsidRPr="006C2295">
          <w:rPr>
            <w:rFonts w:ascii="Times New Roman" w:hAnsi="Times New Roman" w:cs="Times New Roman"/>
            <w:noProof/>
            <w:webHidden/>
            <w:sz w:val="24"/>
            <w:szCs w:val="24"/>
          </w:rPr>
          <w:instrText xml:space="preserve"> PAGEREF _Toc156389949 \h </w:instrText>
        </w:r>
        <w:r w:rsidR="006C2295" w:rsidRPr="006C2295">
          <w:rPr>
            <w:rFonts w:ascii="Times New Roman" w:hAnsi="Times New Roman" w:cs="Times New Roman"/>
            <w:noProof/>
            <w:webHidden/>
            <w:sz w:val="24"/>
            <w:szCs w:val="24"/>
          </w:rPr>
        </w:r>
        <w:r w:rsidR="006C2295"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6C2295" w:rsidRPr="006C2295">
          <w:rPr>
            <w:rFonts w:ascii="Times New Roman" w:hAnsi="Times New Roman" w:cs="Times New Roman"/>
            <w:noProof/>
            <w:webHidden/>
            <w:sz w:val="24"/>
            <w:szCs w:val="24"/>
          </w:rPr>
          <w:fldChar w:fldCharType="end"/>
        </w:r>
      </w:hyperlink>
    </w:p>
    <w:p w14:paraId="1C5D9802" w14:textId="663E4040" w:rsidR="006C2295" w:rsidRPr="006C2295"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89950" w:history="1">
        <w:r w:rsidR="006C2295" w:rsidRPr="006C2295">
          <w:rPr>
            <w:rStyle w:val="Hyperlink"/>
            <w:rFonts w:ascii="Times New Roman" w:hAnsi="Times New Roman" w:cs="Times New Roman"/>
            <w:noProof/>
            <w:sz w:val="24"/>
            <w:szCs w:val="24"/>
          </w:rPr>
          <w:t>Gambar 4. 4 Responden Berdasarkan Pembelian Produk/Produk Yang Dibeli</w:t>
        </w:r>
        <w:r w:rsidR="006C2295" w:rsidRPr="006C2295">
          <w:rPr>
            <w:rFonts w:ascii="Times New Roman" w:hAnsi="Times New Roman" w:cs="Times New Roman"/>
            <w:noProof/>
            <w:webHidden/>
            <w:sz w:val="24"/>
            <w:szCs w:val="24"/>
          </w:rPr>
          <w:tab/>
        </w:r>
        <w:r w:rsidR="006C2295" w:rsidRPr="006C2295">
          <w:rPr>
            <w:rFonts w:ascii="Times New Roman" w:hAnsi="Times New Roman" w:cs="Times New Roman"/>
            <w:noProof/>
            <w:webHidden/>
            <w:sz w:val="24"/>
            <w:szCs w:val="24"/>
          </w:rPr>
          <w:fldChar w:fldCharType="begin"/>
        </w:r>
        <w:r w:rsidR="006C2295" w:rsidRPr="006C2295">
          <w:rPr>
            <w:rFonts w:ascii="Times New Roman" w:hAnsi="Times New Roman" w:cs="Times New Roman"/>
            <w:noProof/>
            <w:webHidden/>
            <w:sz w:val="24"/>
            <w:szCs w:val="24"/>
          </w:rPr>
          <w:instrText xml:space="preserve"> PAGEREF _Toc156389950 \h </w:instrText>
        </w:r>
        <w:r w:rsidR="006C2295" w:rsidRPr="006C2295">
          <w:rPr>
            <w:rFonts w:ascii="Times New Roman" w:hAnsi="Times New Roman" w:cs="Times New Roman"/>
            <w:noProof/>
            <w:webHidden/>
            <w:sz w:val="24"/>
            <w:szCs w:val="24"/>
          </w:rPr>
        </w:r>
        <w:r w:rsidR="006C2295"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6C2295" w:rsidRPr="006C2295">
          <w:rPr>
            <w:rFonts w:ascii="Times New Roman" w:hAnsi="Times New Roman" w:cs="Times New Roman"/>
            <w:noProof/>
            <w:webHidden/>
            <w:sz w:val="24"/>
            <w:szCs w:val="24"/>
          </w:rPr>
          <w:fldChar w:fldCharType="end"/>
        </w:r>
      </w:hyperlink>
    </w:p>
    <w:p w14:paraId="4D9D39A0" w14:textId="4528B97D" w:rsidR="006C2295" w:rsidRPr="006C2295"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89951" w:history="1">
        <w:r w:rsidR="006C2295" w:rsidRPr="006C2295">
          <w:rPr>
            <w:rStyle w:val="Hyperlink"/>
            <w:rFonts w:ascii="Times New Roman" w:hAnsi="Times New Roman" w:cs="Times New Roman"/>
            <w:noProof/>
            <w:sz w:val="24"/>
            <w:szCs w:val="24"/>
          </w:rPr>
          <w:t>Gambar 4. 5 Hasil Uji Normalitas</w:t>
        </w:r>
        <w:r w:rsidR="006C2295" w:rsidRPr="006C2295">
          <w:rPr>
            <w:rFonts w:ascii="Times New Roman" w:hAnsi="Times New Roman" w:cs="Times New Roman"/>
            <w:noProof/>
            <w:webHidden/>
            <w:sz w:val="24"/>
            <w:szCs w:val="24"/>
          </w:rPr>
          <w:tab/>
        </w:r>
        <w:r w:rsidR="006C2295" w:rsidRPr="006C2295">
          <w:rPr>
            <w:rFonts w:ascii="Times New Roman" w:hAnsi="Times New Roman" w:cs="Times New Roman"/>
            <w:noProof/>
            <w:webHidden/>
            <w:sz w:val="24"/>
            <w:szCs w:val="24"/>
          </w:rPr>
          <w:fldChar w:fldCharType="begin"/>
        </w:r>
        <w:r w:rsidR="006C2295" w:rsidRPr="006C2295">
          <w:rPr>
            <w:rFonts w:ascii="Times New Roman" w:hAnsi="Times New Roman" w:cs="Times New Roman"/>
            <w:noProof/>
            <w:webHidden/>
            <w:sz w:val="24"/>
            <w:szCs w:val="24"/>
          </w:rPr>
          <w:instrText xml:space="preserve"> PAGEREF _Toc156389951 \h </w:instrText>
        </w:r>
        <w:r w:rsidR="006C2295" w:rsidRPr="006C2295">
          <w:rPr>
            <w:rFonts w:ascii="Times New Roman" w:hAnsi="Times New Roman" w:cs="Times New Roman"/>
            <w:noProof/>
            <w:webHidden/>
            <w:sz w:val="24"/>
            <w:szCs w:val="24"/>
          </w:rPr>
        </w:r>
        <w:r w:rsidR="006C2295"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6C2295" w:rsidRPr="006C2295">
          <w:rPr>
            <w:rFonts w:ascii="Times New Roman" w:hAnsi="Times New Roman" w:cs="Times New Roman"/>
            <w:noProof/>
            <w:webHidden/>
            <w:sz w:val="24"/>
            <w:szCs w:val="24"/>
          </w:rPr>
          <w:fldChar w:fldCharType="end"/>
        </w:r>
      </w:hyperlink>
    </w:p>
    <w:p w14:paraId="23B8921B" w14:textId="0CBFADF5" w:rsidR="006C2295" w:rsidRPr="006C2295"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89952" w:history="1">
        <w:r w:rsidR="006C2295" w:rsidRPr="006C2295">
          <w:rPr>
            <w:rStyle w:val="Hyperlink"/>
            <w:rFonts w:ascii="Times New Roman" w:hAnsi="Times New Roman" w:cs="Times New Roman"/>
            <w:noProof/>
            <w:sz w:val="24"/>
            <w:szCs w:val="24"/>
          </w:rPr>
          <w:t>Gambar 4. 6 Hasil Uji Heterokedatisitas</w:t>
        </w:r>
        <w:r w:rsidR="006C2295" w:rsidRPr="006C2295">
          <w:rPr>
            <w:rFonts w:ascii="Times New Roman" w:hAnsi="Times New Roman" w:cs="Times New Roman"/>
            <w:noProof/>
            <w:webHidden/>
            <w:sz w:val="24"/>
            <w:szCs w:val="24"/>
          </w:rPr>
          <w:tab/>
        </w:r>
        <w:r w:rsidR="006C2295" w:rsidRPr="006C2295">
          <w:rPr>
            <w:rFonts w:ascii="Times New Roman" w:hAnsi="Times New Roman" w:cs="Times New Roman"/>
            <w:noProof/>
            <w:webHidden/>
            <w:sz w:val="24"/>
            <w:szCs w:val="24"/>
          </w:rPr>
          <w:fldChar w:fldCharType="begin"/>
        </w:r>
        <w:r w:rsidR="006C2295" w:rsidRPr="006C2295">
          <w:rPr>
            <w:rFonts w:ascii="Times New Roman" w:hAnsi="Times New Roman" w:cs="Times New Roman"/>
            <w:noProof/>
            <w:webHidden/>
            <w:sz w:val="24"/>
            <w:szCs w:val="24"/>
          </w:rPr>
          <w:instrText xml:space="preserve"> PAGEREF _Toc156389952 \h </w:instrText>
        </w:r>
        <w:r w:rsidR="006C2295" w:rsidRPr="006C2295">
          <w:rPr>
            <w:rFonts w:ascii="Times New Roman" w:hAnsi="Times New Roman" w:cs="Times New Roman"/>
            <w:noProof/>
            <w:webHidden/>
            <w:sz w:val="24"/>
            <w:szCs w:val="24"/>
          </w:rPr>
        </w:r>
        <w:r w:rsidR="006C2295" w:rsidRPr="006C229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6C2295" w:rsidRPr="006C2295">
          <w:rPr>
            <w:rFonts w:ascii="Times New Roman" w:hAnsi="Times New Roman" w:cs="Times New Roman"/>
            <w:noProof/>
            <w:webHidden/>
            <w:sz w:val="24"/>
            <w:szCs w:val="24"/>
          </w:rPr>
          <w:fldChar w:fldCharType="end"/>
        </w:r>
      </w:hyperlink>
    </w:p>
    <w:p w14:paraId="04EDD470" w14:textId="4AFC5B5E" w:rsidR="00F15A1B" w:rsidRDefault="006C2295" w:rsidP="0093149A">
      <w:pPr>
        <w:jc w:val="both"/>
        <w:rPr>
          <w:rFonts w:ascii="Times New Roman" w:hAnsi="Times New Roman" w:cs="Times New Roman"/>
          <w:sz w:val="24"/>
          <w:szCs w:val="24"/>
        </w:rPr>
      </w:pPr>
      <w:r w:rsidRPr="006C2295">
        <w:rPr>
          <w:rFonts w:ascii="Times New Roman" w:hAnsi="Times New Roman" w:cs="Times New Roman"/>
          <w:sz w:val="24"/>
          <w:szCs w:val="24"/>
        </w:rPr>
        <w:fldChar w:fldCharType="end"/>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r w:rsidR="00F51A41">
        <w:rPr>
          <w:rFonts w:ascii="Times New Roman" w:hAnsi="Times New Roman" w:cs="Times New Roman"/>
          <w:sz w:val="24"/>
          <w:szCs w:val="24"/>
        </w:rPr>
        <w:br/>
      </w:r>
    </w:p>
    <w:p w14:paraId="1BCB5DFF" w14:textId="77777777" w:rsidR="00F51A41" w:rsidRDefault="00F51A41" w:rsidP="0093149A">
      <w:pPr>
        <w:jc w:val="both"/>
        <w:rPr>
          <w:rFonts w:ascii="Times New Roman" w:hAnsi="Times New Roman" w:cs="Times New Roman"/>
          <w:sz w:val="24"/>
          <w:szCs w:val="24"/>
        </w:rPr>
      </w:pPr>
    </w:p>
    <w:p w14:paraId="45529C37" w14:textId="77777777" w:rsidR="006C2295" w:rsidRPr="003603F8" w:rsidRDefault="006C2295" w:rsidP="006C2295">
      <w:pPr>
        <w:pStyle w:val="Heading1"/>
        <w:rPr>
          <w:rFonts w:cs="Times New Roman"/>
          <w:b w:val="0"/>
          <w:bCs/>
          <w:noProof/>
          <w:szCs w:val="24"/>
        </w:rPr>
      </w:pPr>
      <w:bookmarkStart w:id="35" w:name="_Toc157080643"/>
      <w:r>
        <w:lastRenderedPageBreak/>
        <w:t>DAFTAR TABEL</w:t>
      </w:r>
      <w:bookmarkEnd w:id="35"/>
      <w:r w:rsidR="00F51A41">
        <w:br/>
      </w:r>
      <w:r w:rsidR="00F51A41">
        <w:br/>
      </w:r>
      <w:r w:rsidRPr="003603F8">
        <w:rPr>
          <w:rFonts w:cs="Times New Roman"/>
          <w:b w:val="0"/>
          <w:bCs/>
          <w:szCs w:val="24"/>
        </w:rPr>
        <w:fldChar w:fldCharType="begin"/>
      </w:r>
      <w:r w:rsidRPr="003603F8">
        <w:rPr>
          <w:rFonts w:cs="Times New Roman"/>
          <w:b w:val="0"/>
          <w:bCs/>
          <w:szCs w:val="24"/>
        </w:rPr>
        <w:instrText xml:space="preserve"> TOC \h \z \c "Tabel 2." </w:instrText>
      </w:r>
      <w:r w:rsidRPr="003603F8">
        <w:rPr>
          <w:rFonts w:cs="Times New Roman"/>
          <w:b w:val="0"/>
          <w:bCs/>
          <w:szCs w:val="24"/>
        </w:rPr>
        <w:fldChar w:fldCharType="separate"/>
      </w:r>
    </w:p>
    <w:p w14:paraId="572B1A49" w14:textId="69995C45" w:rsidR="006C2295" w:rsidRPr="003603F8" w:rsidRDefault="005055C3" w:rsidP="006C2295">
      <w:pPr>
        <w:pStyle w:val="TableofFigures"/>
        <w:tabs>
          <w:tab w:val="right" w:leader="dot" w:pos="9016"/>
        </w:tabs>
        <w:rPr>
          <w:rFonts w:ascii="Times New Roman" w:hAnsi="Times New Roman" w:cs="Times New Roman"/>
          <w:bCs/>
          <w:noProof/>
          <w:sz w:val="24"/>
          <w:szCs w:val="24"/>
        </w:rPr>
      </w:pPr>
      <w:hyperlink w:anchor="_Toc156390237" w:history="1">
        <w:r w:rsidR="006C2295" w:rsidRPr="003603F8">
          <w:rPr>
            <w:rStyle w:val="Hyperlink"/>
            <w:rFonts w:ascii="Times New Roman" w:hAnsi="Times New Roman" w:cs="Times New Roman"/>
            <w:bCs/>
            <w:noProof/>
            <w:sz w:val="24"/>
            <w:szCs w:val="24"/>
          </w:rPr>
          <w:t>Tabel 2. 1 Landasan Penelitian Dari Peneliti-Peneliti Sebelumnya</w:t>
        </w:r>
        <w:r w:rsidR="006C2295" w:rsidRPr="003603F8">
          <w:rPr>
            <w:rFonts w:ascii="Times New Roman" w:hAnsi="Times New Roman" w:cs="Times New Roman"/>
            <w:bCs/>
            <w:noProof/>
            <w:webHidden/>
            <w:sz w:val="24"/>
            <w:szCs w:val="24"/>
          </w:rPr>
          <w:tab/>
        </w:r>
        <w:r w:rsidR="006C2295" w:rsidRPr="003603F8">
          <w:rPr>
            <w:rFonts w:ascii="Times New Roman" w:hAnsi="Times New Roman" w:cs="Times New Roman"/>
            <w:bCs/>
            <w:noProof/>
            <w:webHidden/>
            <w:sz w:val="24"/>
            <w:szCs w:val="24"/>
          </w:rPr>
          <w:fldChar w:fldCharType="begin"/>
        </w:r>
        <w:r w:rsidR="006C2295" w:rsidRPr="003603F8">
          <w:rPr>
            <w:rFonts w:ascii="Times New Roman" w:hAnsi="Times New Roman" w:cs="Times New Roman"/>
            <w:bCs/>
            <w:noProof/>
            <w:webHidden/>
            <w:sz w:val="24"/>
            <w:szCs w:val="24"/>
          </w:rPr>
          <w:instrText xml:space="preserve"> PAGEREF _Toc156390237 \h </w:instrText>
        </w:r>
        <w:r w:rsidR="006C2295" w:rsidRPr="003603F8">
          <w:rPr>
            <w:rFonts w:ascii="Times New Roman" w:hAnsi="Times New Roman" w:cs="Times New Roman"/>
            <w:bCs/>
            <w:noProof/>
            <w:webHidden/>
            <w:sz w:val="24"/>
            <w:szCs w:val="24"/>
          </w:rPr>
        </w:r>
        <w:r w:rsidR="006C2295"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29</w:t>
        </w:r>
        <w:r w:rsidR="006C2295" w:rsidRPr="003603F8">
          <w:rPr>
            <w:rFonts w:ascii="Times New Roman" w:hAnsi="Times New Roman" w:cs="Times New Roman"/>
            <w:bCs/>
            <w:noProof/>
            <w:webHidden/>
            <w:sz w:val="24"/>
            <w:szCs w:val="24"/>
          </w:rPr>
          <w:fldChar w:fldCharType="end"/>
        </w:r>
      </w:hyperlink>
      <w:r w:rsidR="006C2295" w:rsidRPr="003603F8">
        <w:rPr>
          <w:rFonts w:ascii="Times New Roman" w:hAnsi="Times New Roman" w:cs="Times New Roman"/>
          <w:bCs/>
          <w:sz w:val="24"/>
          <w:szCs w:val="24"/>
        </w:rPr>
        <w:fldChar w:fldCharType="end"/>
      </w:r>
      <w:r w:rsidR="006C2295" w:rsidRPr="003603F8">
        <w:rPr>
          <w:rFonts w:ascii="Times New Roman" w:hAnsi="Times New Roman" w:cs="Times New Roman"/>
          <w:bCs/>
          <w:sz w:val="24"/>
          <w:szCs w:val="24"/>
        </w:rPr>
        <w:fldChar w:fldCharType="begin"/>
      </w:r>
      <w:r w:rsidR="006C2295" w:rsidRPr="003603F8">
        <w:rPr>
          <w:rFonts w:ascii="Times New Roman" w:hAnsi="Times New Roman" w:cs="Times New Roman"/>
          <w:bCs/>
          <w:sz w:val="24"/>
          <w:szCs w:val="24"/>
        </w:rPr>
        <w:instrText xml:space="preserve"> TOC \h \z \c "Tabel 3." </w:instrText>
      </w:r>
      <w:r w:rsidR="006C2295" w:rsidRPr="003603F8">
        <w:rPr>
          <w:rFonts w:ascii="Times New Roman" w:hAnsi="Times New Roman" w:cs="Times New Roman"/>
          <w:bCs/>
          <w:sz w:val="24"/>
          <w:szCs w:val="24"/>
        </w:rPr>
        <w:fldChar w:fldCharType="separate"/>
      </w:r>
    </w:p>
    <w:p w14:paraId="2B9C5397" w14:textId="2A78BD4D" w:rsidR="006C2295"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249" w:history="1">
        <w:r w:rsidR="006C2295" w:rsidRPr="003603F8">
          <w:rPr>
            <w:rStyle w:val="Hyperlink"/>
            <w:rFonts w:ascii="Times New Roman" w:hAnsi="Times New Roman" w:cs="Times New Roman"/>
            <w:bCs/>
            <w:noProof/>
            <w:sz w:val="24"/>
            <w:szCs w:val="24"/>
          </w:rPr>
          <w:t>Tabel 3. 1 Variabel Operasional</w:t>
        </w:r>
        <w:r w:rsidR="006C2295" w:rsidRPr="003603F8">
          <w:rPr>
            <w:rFonts w:ascii="Times New Roman" w:hAnsi="Times New Roman" w:cs="Times New Roman"/>
            <w:bCs/>
            <w:noProof/>
            <w:webHidden/>
            <w:sz w:val="24"/>
            <w:szCs w:val="24"/>
          </w:rPr>
          <w:tab/>
        </w:r>
        <w:r w:rsidR="006C2295" w:rsidRPr="003603F8">
          <w:rPr>
            <w:rFonts w:ascii="Times New Roman" w:hAnsi="Times New Roman" w:cs="Times New Roman"/>
            <w:bCs/>
            <w:noProof/>
            <w:webHidden/>
            <w:sz w:val="24"/>
            <w:szCs w:val="24"/>
          </w:rPr>
          <w:fldChar w:fldCharType="begin"/>
        </w:r>
        <w:r w:rsidR="006C2295" w:rsidRPr="003603F8">
          <w:rPr>
            <w:rFonts w:ascii="Times New Roman" w:hAnsi="Times New Roman" w:cs="Times New Roman"/>
            <w:bCs/>
            <w:noProof/>
            <w:webHidden/>
            <w:sz w:val="24"/>
            <w:szCs w:val="24"/>
          </w:rPr>
          <w:instrText xml:space="preserve"> PAGEREF _Toc156390249 \h </w:instrText>
        </w:r>
        <w:r w:rsidR="006C2295" w:rsidRPr="003603F8">
          <w:rPr>
            <w:rFonts w:ascii="Times New Roman" w:hAnsi="Times New Roman" w:cs="Times New Roman"/>
            <w:bCs/>
            <w:noProof/>
            <w:webHidden/>
            <w:sz w:val="24"/>
            <w:szCs w:val="24"/>
          </w:rPr>
        </w:r>
        <w:r w:rsidR="006C2295"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41</w:t>
        </w:r>
        <w:r w:rsidR="006C2295" w:rsidRPr="003603F8">
          <w:rPr>
            <w:rFonts w:ascii="Times New Roman" w:hAnsi="Times New Roman" w:cs="Times New Roman"/>
            <w:bCs/>
            <w:noProof/>
            <w:webHidden/>
            <w:sz w:val="24"/>
            <w:szCs w:val="24"/>
          </w:rPr>
          <w:fldChar w:fldCharType="end"/>
        </w:r>
      </w:hyperlink>
    </w:p>
    <w:p w14:paraId="74273E9C" w14:textId="0C01D36F" w:rsidR="003603F8" w:rsidRPr="003603F8" w:rsidRDefault="005055C3" w:rsidP="003603F8">
      <w:pPr>
        <w:pStyle w:val="TableofFigures"/>
        <w:tabs>
          <w:tab w:val="right" w:leader="dot" w:pos="9016"/>
        </w:tabs>
        <w:rPr>
          <w:rFonts w:ascii="Times New Roman" w:hAnsi="Times New Roman" w:cs="Times New Roman"/>
          <w:bCs/>
          <w:noProof/>
          <w:sz w:val="24"/>
          <w:szCs w:val="24"/>
        </w:rPr>
      </w:pPr>
      <w:hyperlink w:anchor="_Toc156390250" w:history="1">
        <w:r w:rsidR="006C2295" w:rsidRPr="003603F8">
          <w:rPr>
            <w:rStyle w:val="Hyperlink"/>
            <w:rFonts w:ascii="Times New Roman" w:hAnsi="Times New Roman" w:cs="Times New Roman"/>
            <w:bCs/>
            <w:noProof/>
            <w:sz w:val="24"/>
            <w:szCs w:val="24"/>
          </w:rPr>
          <w:t>Tabel 3. 2 Kriteria Penskoran Skala Likert</w:t>
        </w:r>
        <w:r w:rsidR="006C2295" w:rsidRPr="003603F8">
          <w:rPr>
            <w:rFonts w:ascii="Times New Roman" w:hAnsi="Times New Roman" w:cs="Times New Roman"/>
            <w:bCs/>
            <w:noProof/>
            <w:webHidden/>
            <w:sz w:val="24"/>
            <w:szCs w:val="24"/>
          </w:rPr>
          <w:tab/>
        </w:r>
        <w:r w:rsidR="006C2295" w:rsidRPr="003603F8">
          <w:rPr>
            <w:rFonts w:ascii="Times New Roman" w:hAnsi="Times New Roman" w:cs="Times New Roman"/>
            <w:bCs/>
            <w:noProof/>
            <w:webHidden/>
            <w:sz w:val="24"/>
            <w:szCs w:val="24"/>
          </w:rPr>
          <w:fldChar w:fldCharType="begin"/>
        </w:r>
        <w:r w:rsidR="006C2295" w:rsidRPr="003603F8">
          <w:rPr>
            <w:rFonts w:ascii="Times New Roman" w:hAnsi="Times New Roman" w:cs="Times New Roman"/>
            <w:bCs/>
            <w:noProof/>
            <w:webHidden/>
            <w:sz w:val="24"/>
            <w:szCs w:val="24"/>
          </w:rPr>
          <w:instrText xml:space="preserve"> PAGEREF _Toc156390250 \h </w:instrText>
        </w:r>
        <w:r w:rsidR="006C2295" w:rsidRPr="003603F8">
          <w:rPr>
            <w:rFonts w:ascii="Times New Roman" w:hAnsi="Times New Roman" w:cs="Times New Roman"/>
            <w:bCs/>
            <w:noProof/>
            <w:webHidden/>
            <w:sz w:val="24"/>
            <w:szCs w:val="24"/>
          </w:rPr>
        </w:r>
        <w:r w:rsidR="006C2295"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45</w:t>
        </w:r>
        <w:r w:rsidR="006C2295" w:rsidRPr="003603F8">
          <w:rPr>
            <w:rFonts w:ascii="Times New Roman" w:hAnsi="Times New Roman" w:cs="Times New Roman"/>
            <w:bCs/>
            <w:noProof/>
            <w:webHidden/>
            <w:sz w:val="24"/>
            <w:szCs w:val="24"/>
          </w:rPr>
          <w:fldChar w:fldCharType="end"/>
        </w:r>
      </w:hyperlink>
      <w:r w:rsidR="006C2295" w:rsidRPr="003603F8">
        <w:rPr>
          <w:rFonts w:ascii="Times New Roman" w:hAnsi="Times New Roman" w:cs="Times New Roman"/>
          <w:bCs/>
          <w:sz w:val="24"/>
          <w:szCs w:val="24"/>
        </w:rPr>
        <w:fldChar w:fldCharType="end"/>
      </w:r>
      <w:r w:rsidR="003603F8" w:rsidRPr="003603F8">
        <w:rPr>
          <w:rFonts w:ascii="Times New Roman" w:hAnsi="Times New Roman" w:cs="Times New Roman"/>
          <w:bCs/>
          <w:sz w:val="24"/>
          <w:szCs w:val="24"/>
        </w:rPr>
        <w:fldChar w:fldCharType="begin"/>
      </w:r>
      <w:r w:rsidR="003603F8" w:rsidRPr="003603F8">
        <w:rPr>
          <w:rFonts w:ascii="Times New Roman" w:hAnsi="Times New Roman" w:cs="Times New Roman"/>
          <w:bCs/>
          <w:sz w:val="24"/>
          <w:szCs w:val="24"/>
        </w:rPr>
        <w:instrText xml:space="preserve"> TOC \h \z \c "Tabel 4." </w:instrText>
      </w:r>
      <w:r w:rsidR="003603F8" w:rsidRPr="003603F8">
        <w:rPr>
          <w:rFonts w:ascii="Times New Roman" w:hAnsi="Times New Roman" w:cs="Times New Roman"/>
          <w:bCs/>
          <w:sz w:val="24"/>
          <w:szCs w:val="24"/>
        </w:rPr>
        <w:fldChar w:fldCharType="separate"/>
      </w:r>
    </w:p>
    <w:p w14:paraId="2099CC94" w14:textId="048A006C"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33" w:history="1">
        <w:r w:rsidR="003603F8" w:rsidRPr="003603F8">
          <w:rPr>
            <w:rStyle w:val="Hyperlink"/>
            <w:rFonts w:ascii="Times New Roman" w:hAnsi="Times New Roman" w:cs="Times New Roman"/>
            <w:bCs/>
            <w:noProof/>
            <w:sz w:val="24"/>
            <w:szCs w:val="24"/>
          </w:rPr>
          <w:t>Tabel 4. 1 Statistik Deskriptif Penelitian</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_Toc156390433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56</w:t>
        </w:r>
        <w:r w:rsidR="003603F8" w:rsidRPr="003603F8">
          <w:rPr>
            <w:rFonts w:ascii="Times New Roman" w:hAnsi="Times New Roman" w:cs="Times New Roman"/>
            <w:bCs/>
            <w:noProof/>
            <w:webHidden/>
            <w:sz w:val="24"/>
            <w:szCs w:val="24"/>
          </w:rPr>
          <w:fldChar w:fldCharType="end"/>
        </w:r>
      </w:hyperlink>
    </w:p>
    <w:p w14:paraId="4749FE71" w14:textId="3035F5AC"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34" w:history="1">
        <w:r w:rsidR="003603F8" w:rsidRPr="003603F8">
          <w:rPr>
            <w:rStyle w:val="Hyperlink"/>
            <w:rFonts w:ascii="Times New Roman" w:hAnsi="Times New Roman" w:cs="Times New Roman"/>
            <w:bCs/>
            <w:noProof/>
            <w:sz w:val="24"/>
            <w:szCs w:val="24"/>
          </w:rPr>
          <w:t>Tabel 4. 2 Hasil Uji Validitas Direct Marketing</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_Toc156390434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57</w:t>
        </w:r>
        <w:r w:rsidR="003603F8" w:rsidRPr="003603F8">
          <w:rPr>
            <w:rFonts w:ascii="Times New Roman" w:hAnsi="Times New Roman" w:cs="Times New Roman"/>
            <w:bCs/>
            <w:noProof/>
            <w:webHidden/>
            <w:sz w:val="24"/>
            <w:szCs w:val="24"/>
          </w:rPr>
          <w:fldChar w:fldCharType="end"/>
        </w:r>
      </w:hyperlink>
    </w:p>
    <w:p w14:paraId="7CB3031F" w14:textId="2A967313"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35" w:history="1">
        <w:r w:rsidR="003603F8" w:rsidRPr="003603F8">
          <w:rPr>
            <w:rStyle w:val="Hyperlink"/>
            <w:rFonts w:ascii="Times New Roman" w:hAnsi="Times New Roman" w:cs="Times New Roman"/>
            <w:bCs/>
            <w:noProof/>
            <w:sz w:val="24"/>
            <w:szCs w:val="24"/>
          </w:rPr>
          <w:t>Tabel 4. 3 Hasil Uji Validitas Harga</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_Toc156390435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57</w:t>
        </w:r>
        <w:r w:rsidR="003603F8" w:rsidRPr="003603F8">
          <w:rPr>
            <w:rFonts w:ascii="Times New Roman" w:hAnsi="Times New Roman" w:cs="Times New Roman"/>
            <w:bCs/>
            <w:noProof/>
            <w:webHidden/>
            <w:sz w:val="24"/>
            <w:szCs w:val="24"/>
          </w:rPr>
          <w:fldChar w:fldCharType="end"/>
        </w:r>
      </w:hyperlink>
    </w:p>
    <w:p w14:paraId="7A8BC6CD" w14:textId="10C9A84F"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36" w:history="1">
        <w:r w:rsidR="003603F8" w:rsidRPr="003603F8">
          <w:rPr>
            <w:rStyle w:val="Hyperlink"/>
            <w:rFonts w:ascii="Times New Roman" w:hAnsi="Times New Roman" w:cs="Times New Roman"/>
            <w:bCs/>
            <w:noProof/>
            <w:sz w:val="24"/>
            <w:szCs w:val="24"/>
          </w:rPr>
          <w:t>Tabel 4. 4 Hasil Uji Validitas Kualitas Produk</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_Toc156390436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58</w:t>
        </w:r>
        <w:r w:rsidR="003603F8" w:rsidRPr="003603F8">
          <w:rPr>
            <w:rFonts w:ascii="Times New Roman" w:hAnsi="Times New Roman" w:cs="Times New Roman"/>
            <w:bCs/>
            <w:noProof/>
            <w:webHidden/>
            <w:sz w:val="24"/>
            <w:szCs w:val="24"/>
          </w:rPr>
          <w:fldChar w:fldCharType="end"/>
        </w:r>
      </w:hyperlink>
    </w:p>
    <w:p w14:paraId="5F56A121" w14:textId="7D38ACA4"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37" w:history="1">
        <w:r w:rsidR="003603F8" w:rsidRPr="003603F8">
          <w:rPr>
            <w:rStyle w:val="Hyperlink"/>
            <w:rFonts w:ascii="Times New Roman" w:hAnsi="Times New Roman" w:cs="Times New Roman"/>
            <w:bCs/>
            <w:noProof/>
            <w:sz w:val="24"/>
            <w:szCs w:val="24"/>
          </w:rPr>
          <w:t>Tabel 4. 5 Hasil Uji Validitas Keputusan Pembelian</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_Toc156390437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58</w:t>
        </w:r>
        <w:r w:rsidR="003603F8" w:rsidRPr="003603F8">
          <w:rPr>
            <w:rFonts w:ascii="Times New Roman" w:hAnsi="Times New Roman" w:cs="Times New Roman"/>
            <w:bCs/>
            <w:noProof/>
            <w:webHidden/>
            <w:sz w:val="24"/>
            <w:szCs w:val="24"/>
          </w:rPr>
          <w:fldChar w:fldCharType="end"/>
        </w:r>
      </w:hyperlink>
    </w:p>
    <w:p w14:paraId="1970562B" w14:textId="04FF215C"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38" w:history="1">
        <w:r w:rsidR="003603F8" w:rsidRPr="003603F8">
          <w:rPr>
            <w:rStyle w:val="Hyperlink"/>
            <w:rFonts w:ascii="Times New Roman" w:hAnsi="Times New Roman" w:cs="Times New Roman"/>
            <w:bCs/>
            <w:noProof/>
            <w:sz w:val="24"/>
            <w:szCs w:val="24"/>
          </w:rPr>
          <w:t>Tabel 4. 6 Hasil Uji Reliabilitas Direct Marketing</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_Toc156390438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59</w:t>
        </w:r>
        <w:r w:rsidR="003603F8" w:rsidRPr="003603F8">
          <w:rPr>
            <w:rFonts w:ascii="Times New Roman" w:hAnsi="Times New Roman" w:cs="Times New Roman"/>
            <w:bCs/>
            <w:noProof/>
            <w:webHidden/>
            <w:sz w:val="24"/>
            <w:szCs w:val="24"/>
          </w:rPr>
          <w:fldChar w:fldCharType="end"/>
        </w:r>
      </w:hyperlink>
    </w:p>
    <w:p w14:paraId="05A667AC" w14:textId="49153305"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39" w:history="1">
        <w:r w:rsidR="003603F8" w:rsidRPr="003603F8">
          <w:rPr>
            <w:rStyle w:val="Hyperlink"/>
            <w:rFonts w:ascii="Times New Roman" w:hAnsi="Times New Roman" w:cs="Times New Roman"/>
            <w:bCs/>
            <w:noProof/>
            <w:sz w:val="24"/>
            <w:szCs w:val="24"/>
          </w:rPr>
          <w:t>Tabel 4. 7 Hasil Uji Reliabilitas Harga</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_Toc156390439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59</w:t>
        </w:r>
        <w:r w:rsidR="003603F8" w:rsidRPr="003603F8">
          <w:rPr>
            <w:rFonts w:ascii="Times New Roman" w:hAnsi="Times New Roman" w:cs="Times New Roman"/>
            <w:bCs/>
            <w:noProof/>
            <w:webHidden/>
            <w:sz w:val="24"/>
            <w:szCs w:val="24"/>
          </w:rPr>
          <w:fldChar w:fldCharType="end"/>
        </w:r>
      </w:hyperlink>
    </w:p>
    <w:p w14:paraId="5BE3DFDD" w14:textId="0C20BBCA"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0" w:history="1">
        <w:r w:rsidR="003603F8" w:rsidRPr="003603F8">
          <w:rPr>
            <w:rStyle w:val="Hyperlink"/>
            <w:rFonts w:ascii="Times New Roman" w:hAnsi="Times New Roman" w:cs="Times New Roman"/>
            <w:bCs/>
            <w:noProof/>
            <w:sz w:val="24"/>
            <w:szCs w:val="24"/>
          </w:rPr>
          <w:t>Tabel 4. 8 Hasil Uji Reliabilitas Kualitas Produk</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_Toc156390440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60</w:t>
        </w:r>
        <w:r w:rsidR="003603F8" w:rsidRPr="003603F8">
          <w:rPr>
            <w:rFonts w:ascii="Times New Roman" w:hAnsi="Times New Roman" w:cs="Times New Roman"/>
            <w:bCs/>
            <w:noProof/>
            <w:webHidden/>
            <w:sz w:val="24"/>
            <w:szCs w:val="24"/>
          </w:rPr>
          <w:fldChar w:fldCharType="end"/>
        </w:r>
      </w:hyperlink>
    </w:p>
    <w:p w14:paraId="50100BD5" w14:textId="0F44B5A2"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1" w:history="1">
        <w:r w:rsidR="003603F8" w:rsidRPr="003603F8">
          <w:rPr>
            <w:rStyle w:val="Hyperlink"/>
            <w:rFonts w:ascii="Times New Roman" w:hAnsi="Times New Roman" w:cs="Times New Roman"/>
            <w:bCs/>
            <w:noProof/>
            <w:sz w:val="24"/>
            <w:szCs w:val="24"/>
          </w:rPr>
          <w:t>Tabel 4. 9 Hasil Uji Reliabilitas Keputusan Pembelian</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_Toc156390441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60</w:t>
        </w:r>
        <w:r w:rsidR="003603F8" w:rsidRPr="003603F8">
          <w:rPr>
            <w:rFonts w:ascii="Times New Roman" w:hAnsi="Times New Roman" w:cs="Times New Roman"/>
            <w:bCs/>
            <w:noProof/>
            <w:webHidden/>
            <w:sz w:val="24"/>
            <w:szCs w:val="24"/>
          </w:rPr>
          <w:fldChar w:fldCharType="end"/>
        </w:r>
      </w:hyperlink>
    </w:p>
    <w:p w14:paraId="12A2CF76" w14:textId="35572147"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2" w:history="1">
        <w:r w:rsidR="003603F8" w:rsidRPr="003603F8">
          <w:rPr>
            <w:rStyle w:val="Hyperlink"/>
            <w:rFonts w:ascii="Times New Roman" w:hAnsi="Times New Roman" w:cs="Times New Roman"/>
            <w:bCs/>
            <w:noProof/>
            <w:sz w:val="24"/>
            <w:szCs w:val="24"/>
          </w:rPr>
          <w:t>Tabel 4. 10 Hasil Uji Teknik Sample Kolmogorov-Smirnov</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_Toc156390442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61</w:t>
        </w:r>
        <w:r w:rsidR="003603F8" w:rsidRPr="003603F8">
          <w:rPr>
            <w:rFonts w:ascii="Times New Roman" w:hAnsi="Times New Roman" w:cs="Times New Roman"/>
            <w:bCs/>
            <w:noProof/>
            <w:webHidden/>
            <w:sz w:val="24"/>
            <w:szCs w:val="24"/>
          </w:rPr>
          <w:fldChar w:fldCharType="end"/>
        </w:r>
      </w:hyperlink>
    </w:p>
    <w:p w14:paraId="0AFD969F" w14:textId="3F5E146D"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3" w:history="1">
        <w:r w:rsidR="003603F8" w:rsidRPr="003603F8">
          <w:rPr>
            <w:rStyle w:val="Hyperlink"/>
            <w:rFonts w:ascii="Times New Roman" w:hAnsi="Times New Roman" w:cs="Times New Roman"/>
            <w:bCs/>
            <w:noProof/>
            <w:sz w:val="24"/>
            <w:szCs w:val="24"/>
          </w:rPr>
          <w:t>Tabel 4. 11 Hasil Uji Moltikolinearitas</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_Toc156390443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62</w:t>
        </w:r>
        <w:r w:rsidR="003603F8" w:rsidRPr="003603F8">
          <w:rPr>
            <w:rFonts w:ascii="Times New Roman" w:hAnsi="Times New Roman" w:cs="Times New Roman"/>
            <w:bCs/>
            <w:noProof/>
            <w:webHidden/>
            <w:sz w:val="24"/>
            <w:szCs w:val="24"/>
          </w:rPr>
          <w:fldChar w:fldCharType="end"/>
        </w:r>
      </w:hyperlink>
    </w:p>
    <w:p w14:paraId="3D880071" w14:textId="6A22AF11"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4" w:history="1">
        <w:r w:rsidR="003603F8" w:rsidRPr="003603F8">
          <w:rPr>
            <w:rStyle w:val="Hyperlink"/>
            <w:rFonts w:ascii="Times New Roman" w:hAnsi="Times New Roman" w:cs="Times New Roman"/>
            <w:bCs/>
            <w:noProof/>
            <w:sz w:val="24"/>
            <w:szCs w:val="24"/>
          </w:rPr>
          <w:t>Tabel 4. 12 Hasil Uji Glejser</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_Toc156390444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63</w:t>
        </w:r>
        <w:r w:rsidR="003603F8" w:rsidRPr="003603F8">
          <w:rPr>
            <w:rFonts w:ascii="Times New Roman" w:hAnsi="Times New Roman" w:cs="Times New Roman"/>
            <w:bCs/>
            <w:noProof/>
            <w:webHidden/>
            <w:sz w:val="24"/>
            <w:szCs w:val="24"/>
          </w:rPr>
          <w:fldChar w:fldCharType="end"/>
        </w:r>
      </w:hyperlink>
    </w:p>
    <w:p w14:paraId="2585CF1C" w14:textId="3C5FC74C"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5" w:history="1">
        <w:r w:rsidR="003603F8" w:rsidRPr="003603F8">
          <w:rPr>
            <w:rStyle w:val="Hyperlink"/>
            <w:rFonts w:ascii="Times New Roman" w:hAnsi="Times New Roman" w:cs="Times New Roman"/>
            <w:bCs/>
            <w:noProof/>
            <w:sz w:val="24"/>
            <w:szCs w:val="24"/>
          </w:rPr>
          <w:t>Tabel 4. 13 Hasil Uji Regresi Linear Berganda</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_Toc156390445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64</w:t>
        </w:r>
        <w:r w:rsidR="003603F8" w:rsidRPr="003603F8">
          <w:rPr>
            <w:rFonts w:ascii="Times New Roman" w:hAnsi="Times New Roman" w:cs="Times New Roman"/>
            <w:bCs/>
            <w:noProof/>
            <w:webHidden/>
            <w:sz w:val="24"/>
            <w:szCs w:val="24"/>
          </w:rPr>
          <w:fldChar w:fldCharType="end"/>
        </w:r>
      </w:hyperlink>
    </w:p>
    <w:p w14:paraId="196739C5" w14:textId="1E6F5F9D"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6" w:history="1">
        <w:r w:rsidR="003603F8" w:rsidRPr="003603F8">
          <w:rPr>
            <w:rStyle w:val="Hyperlink"/>
            <w:rFonts w:ascii="Times New Roman" w:hAnsi="Times New Roman" w:cs="Times New Roman"/>
            <w:bCs/>
            <w:noProof/>
            <w:sz w:val="24"/>
            <w:szCs w:val="24"/>
          </w:rPr>
          <w:t>Tabel 4. 14 Hasil Uji T</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_Toc156390446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65</w:t>
        </w:r>
        <w:r w:rsidR="003603F8" w:rsidRPr="003603F8">
          <w:rPr>
            <w:rFonts w:ascii="Times New Roman" w:hAnsi="Times New Roman" w:cs="Times New Roman"/>
            <w:bCs/>
            <w:noProof/>
            <w:webHidden/>
            <w:sz w:val="24"/>
            <w:szCs w:val="24"/>
          </w:rPr>
          <w:fldChar w:fldCharType="end"/>
        </w:r>
      </w:hyperlink>
    </w:p>
    <w:p w14:paraId="281FF0D1" w14:textId="57859BBE"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7" w:history="1">
        <w:r w:rsidR="003603F8" w:rsidRPr="003603F8">
          <w:rPr>
            <w:rStyle w:val="Hyperlink"/>
            <w:rFonts w:ascii="Times New Roman" w:hAnsi="Times New Roman" w:cs="Times New Roman"/>
            <w:bCs/>
            <w:noProof/>
            <w:sz w:val="24"/>
            <w:szCs w:val="24"/>
          </w:rPr>
          <w:t>Tabel 4. 15 Hasil Uji F</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_Toc156390447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67</w:t>
        </w:r>
        <w:r w:rsidR="003603F8" w:rsidRPr="003603F8">
          <w:rPr>
            <w:rFonts w:ascii="Times New Roman" w:hAnsi="Times New Roman" w:cs="Times New Roman"/>
            <w:bCs/>
            <w:noProof/>
            <w:webHidden/>
            <w:sz w:val="24"/>
            <w:szCs w:val="24"/>
          </w:rPr>
          <w:fldChar w:fldCharType="end"/>
        </w:r>
      </w:hyperlink>
    </w:p>
    <w:p w14:paraId="6C6648E1" w14:textId="1EE887F9" w:rsidR="003603F8" w:rsidRPr="003603F8" w:rsidRDefault="005055C3">
      <w:pPr>
        <w:pStyle w:val="TableofFigures"/>
        <w:tabs>
          <w:tab w:val="right" w:leader="dot" w:pos="9016"/>
        </w:tabs>
        <w:rPr>
          <w:rFonts w:ascii="Times New Roman" w:eastAsiaTheme="minorEastAsia" w:hAnsi="Times New Roman" w:cs="Times New Roman"/>
          <w:bCs/>
          <w:noProof/>
          <w:sz w:val="24"/>
          <w:szCs w:val="24"/>
          <w:lang w:eastAsia="en-ID"/>
        </w:rPr>
      </w:pPr>
      <w:hyperlink w:anchor="_Toc156390448" w:history="1">
        <w:r w:rsidR="003603F8" w:rsidRPr="003603F8">
          <w:rPr>
            <w:rStyle w:val="Hyperlink"/>
            <w:rFonts w:ascii="Times New Roman" w:hAnsi="Times New Roman" w:cs="Times New Roman"/>
            <w:bCs/>
            <w:noProof/>
            <w:sz w:val="24"/>
            <w:szCs w:val="24"/>
          </w:rPr>
          <w:t>Tabel 4. 16 Hasil Uji Koefisien Determinasi</w:t>
        </w:r>
        <w:r w:rsidR="003603F8" w:rsidRPr="003603F8">
          <w:rPr>
            <w:rFonts w:ascii="Times New Roman" w:hAnsi="Times New Roman" w:cs="Times New Roman"/>
            <w:bCs/>
            <w:noProof/>
            <w:webHidden/>
            <w:sz w:val="24"/>
            <w:szCs w:val="24"/>
          </w:rPr>
          <w:tab/>
        </w:r>
        <w:r w:rsidR="003603F8" w:rsidRPr="003603F8">
          <w:rPr>
            <w:rFonts w:ascii="Times New Roman" w:hAnsi="Times New Roman" w:cs="Times New Roman"/>
            <w:bCs/>
            <w:noProof/>
            <w:webHidden/>
            <w:sz w:val="24"/>
            <w:szCs w:val="24"/>
          </w:rPr>
          <w:fldChar w:fldCharType="begin"/>
        </w:r>
        <w:r w:rsidR="003603F8" w:rsidRPr="003603F8">
          <w:rPr>
            <w:rFonts w:ascii="Times New Roman" w:hAnsi="Times New Roman" w:cs="Times New Roman"/>
            <w:bCs/>
            <w:noProof/>
            <w:webHidden/>
            <w:sz w:val="24"/>
            <w:szCs w:val="24"/>
          </w:rPr>
          <w:instrText xml:space="preserve"> PAGEREF _Toc156390448 \h </w:instrText>
        </w:r>
        <w:r w:rsidR="003603F8" w:rsidRPr="003603F8">
          <w:rPr>
            <w:rFonts w:ascii="Times New Roman" w:hAnsi="Times New Roman" w:cs="Times New Roman"/>
            <w:bCs/>
            <w:noProof/>
            <w:webHidden/>
            <w:sz w:val="24"/>
            <w:szCs w:val="24"/>
          </w:rPr>
        </w:r>
        <w:r w:rsidR="003603F8" w:rsidRPr="003603F8">
          <w:rPr>
            <w:rFonts w:ascii="Times New Roman" w:hAnsi="Times New Roman" w:cs="Times New Roman"/>
            <w:bCs/>
            <w:noProof/>
            <w:webHidden/>
            <w:sz w:val="24"/>
            <w:szCs w:val="24"/>
          </w:rPr>
          <w:fldChar w:fldCharType="separate"/>
        </w:r>
        <w:r>
          <w:rPr>
            <w:rFonts w:ascii="Times New Roman" w:hAnsi="Times New Roman" w:cs="Times New Roman"/>
            <w:bCs/>
            <w:noProof/>
            <w:webHidden/>
            <w:sz w:val="24"/>
            <w:szCs w:val="24"/>
          </w:rPr>
          <w:t>67</w:t>
        </w:r>
        <w:r w:rsidR="003603F8" w:rsidRPr="003603F8">
          <w:rPr>
            <w:rFonts w:ascii="Times New Roman" w:hAnsi="Times New Roman" w:cs="Times New Roman"/>
            <w:bCs/>
            <w:noProof/>
            <w:webHidden/>
            <w:sz w:val="24"/>
            <w:szCs w:val="24"/>
          </w:rPr>
          <w:fldChar w:fldCharType="end"/>
        </w:r>
      </w:hyperlink>
    </w:p>
    <w:p w14:paraId="6F829EEA" w14:textId="77777777" w:rsidR="003603F8" w:rsidRDefault="003603F8" w:rsidP="003603F8">
      <w:r w:rsidRPr="003603F8">
        <w:rPr>
          <w:rFonts w:cs="Times New Roman"/>
          <w:bCs/>
          <w:szCs w:val="24"/>
        </w:rPr>
        <w:fldChar w:fldCharType="end"/>
      </w:r>
      <w:r w:rsidR="00F51A41" w:rsidRPr="003603F8">
        <w:br/>
      </w:r>
      <w:r w:rsidR="00F51A41">
        <w:br/>
      </w:r>
      <w:r w:rsidR="00F51A41">
        <w:br/>
      </w:r>
      <w:r>
        <w:br/>
      </w:r>
      <w:r>
        <w:br/>
      </w:r>
      <w:r>
        <w:br/>
      </w:r>
      <w:r>
        <w:br/>
      </w:r>
      <w:r>
        <w:br/>
      </w:r>
      <w:r>
        <w:br/>
      </w:r>
      <w:r>
        <w:br/>
      </w:r>
      <w:r>
        <w:br/>
      </w:r>
      <w:r>
        <w:br/>
      </w:r>
      <w:r>
        <w:br/>
      </w:r>
      <w:r>
        <w:br/>
      </w:r>
      <w:r>
        <w:br/>
      </w:r>
      <w:r>
        <w:br/>
      </w:r>
      <w:r>
        <w:br/>
      </w:r>
      <w:r>
        <w:br/>
      </w:r>
    </w:p>
    <w:p w14:paraId="7B3F900E" w14:textId="77777777" w:rsidR="003603F8" w:rsidRDefault="003603F8" w:rsidP="003603F8"/>
    <w:p w14:paraId="2FA8D496" w14:textId="77777777" w:rsidR="003603F8" w:rsidRDefault="003603F8" w:rsidP="003603F8"/>
    <w:p w14:paraId="110D4FB1" w14:textId="77777777" w:rsidR="003603F8" w:rsidRDefault="003603F8" w:rsidP="003603F8"/>
    <w:p w14:paraId="7289A141" w14:textId="77777777" w:rsidR="003603F8" w:rsidRDefault="003603F8" w:rsidP="003603F8"/>
    <w:p w14:paraId="2316DEEB" w14:textId="22D991CA" w:rsidR="003603F8" w:rsidRDefault="003603F8" w:rsidP="003603F8">
      <w:pPr>
        <w:pStyle w:val="Heading1"/>
      </w:pPr>
      <w:bookmarkStart w:id="36" w:name="_Toc157080644"/>
      <w:r>
        <w:lastRenderedPageBreak/>
        <w:t>DAFTAR LAMPIRAN</w:t>
      </w:r>
      <w:bookmarkEnd w:id="36"/>
      <w:r>
        <w:br/>
      </w:r>
      <w:r>
        <w:fldChar w:fldCharType="begin"/>
      </w:r>
      <w:r>
        <w:instrText xml:space="preserve"> TOC \h \z \c "LAMPIRAN 1." </w:instrText>
      </w:r>
      <w:r>
        <w:fldChar w:fldCharType="separate"/>
      </w:r>
    </w:p>
    <w:p w14:paraId="3F72920C" w14:textId="1391A6E9" w:rsidR="003603F8" w:rsidRPr="003603F8"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90791" w:history="1">
        <w:r w:rsidR="003603F8" w:rsidRPr="003603F8">
          <w:rPr>
            <w:rStyle w:val="Hyperlink"/>
            <w:rFonts w:ascii="Times New Roman" w:hAnsi="Times New Roman" w:cs="Times New Roman"/>
            <w:noProof/>
            <w:sz w:val="24"/>
            <w:szCs w:val="24"/>
          </w:rPr>
          <w:t>Lampiran 1. 1 Angket Kuesioner Penelitian</w:t>
        </w:r>
        <w:r w:rsidR="003603F8" w:rsidRPr="003603F8">
          <w:rPr>
            <w:rFonts w:ascii="Times New Roman" w:hAnsi="Times New Roman" w:cs="Times New Roman"/>
            <w:noProof/>
            <w:webHidden/>
            <w:sz w:val="24"/>
            <w:szCs w:val="24"/>
          </w:rPr>
          <w:tab/>
        </w:r>
        <w:r w:rsidR="003603F8" w:rsidRPr="003603F8">
          <w:rPr>
            <w:rFonts w:ascii="Times New Roman" w:hAnsi="Times New Roman" w:cs="Times New Roman"/>
            <w:noProof/>
            <w:webHidden/>
            <w:sz w:val="24"/>
            <w:szCs w:val="24"/>
          </w:rPr>
          <w:fldChar w:fldCharType="begin"/>
        </w:r>
        <w:r w:rsidR="003603F8" w:rsidRPr="003603F8">
          <w:rPr>
            <w:rFonts w:ascii="Times New Roman" w:hAnsi="Times New Roman" w:cs="Times New Roman"/>
            <w:noProof/>
            <w:webHidden/>
            <w:sz w:val="24"/>
            <w:szCs w:val="24"/>
          </w:rPr>
          <w:instrText xml:space="preserve"> PAGEREF _Toc156390791 \h </w:instrText>
        </w:r>
        <w:r w:rsidR="003603F8" w:rsidRPr="003603F8">
          <w:rPr>
            <w:rFonts w:ascii="Times New Roman" w:hAnsi="Times New Roman" w:cs="Times New Roman"/>
            <w:noProof/>
            <w:webHidden/>
            <w:sz w:val="24"/>
            <w:szCs w:val="24"/>
          </w:rPr>
        </w:r>
        <w:r w:rsidR="003603F8" w:rsidRPr="003603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3603F8" w:rsidRPr="003603F8">
          <w:rPr>
            <w:rFonts w:ascii="Times New Roman" w:hAnsi="Times New Roman" w:cs="Times New Roman"/>
            <w:noProof/>
            <w:webHidden/>
            <w:sz w:val="24"/>
            <w:szCs w:val="24"/>
          </w:rPr>
          <w:fldChar w:fldCharType="end"/>
        </w:r>
      </w:hyperlink>
    </w:p>
    <w:p w14:paraId="2959A470" w14:textId="4DE8D9D8" w:rsidR="003603F8" w:rsidRPr="003603F8"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90792" w:history="1">
        <w:r w:rsidR="003603F8" w:rsidRPr="003603F8">
          <w:rPr>
            <w:rStyle w:val="Hyperlink"/>
            <w:rFonts w:ascii="Times New Roman" w:hAnsi="Times New Roman" w:cs="Times New Roman"/>
            <w:noProof/>
            <w:sz w:val="24"/>
            <w:szCs w:val="24"/>
          </w:rPr>
          <w:t>Lampiran 1. 2 Dokumentasi Penyebaran Kuesioner</w:t>
        </w:r>
        <w:r w:rsidR="003603F8" w:rsidRPr="003603F8">
          <w:rPr>
            <w:rFonts w:ascii="Times New Roman" w:hAnsi="Times New Roman" w:cs="Times New Roman"/>
            <w:noProof/>
            <w:webHidden/>
            <w:sz w:val="24"/>
            <w:szCs w:val="24"/>
          </w:rPr>
          <w:tab/>
        </w:r>
        <w:r w:rsidR="003603F8" w:rsidRPr="003603F8">
          <w:rPr>
            <w:rFonts w:ascii="Times New Roman" w:hAnsi="Times New Roman" w:cs="Times New Roman"/>
            <w:noProof/>
            <w:webHidden/>
            <w:sz w:val="24"/>
            <w:szCs w:val="24"/>
          </w:rPr>
          <w:fldChar w:fldCharType="begin"/>
        </w:r>
        <w:r w:rsidR="003603F8" w:rsidRPr="003603F8">
          <w:rPr>
            <w:rFonts w:ascii="Times New Roman" w:hAnsi="Times New Roman" w:cs="Times New Roman"/>
            <w:noProof/>
            <w:webHidden/>
            <w:sz w:val="24"/>
            <w:szCs w:val="24"/>
          </w:rPr>
          <w:instrText xml:space="preserve"> PAGEREF _Toc156390792 \h </w:instrText>
        </w:r>
        <w:r w:rsidR="003603F8" w:rsidRPr="003603F8">
          <w:rPr>
            <w:rFonts w:ascii="Times New Roman" w:hAnsi="Times New Roman" w:cs="Times New Roman"/>
            <w:noProof/>
            <w:webHidden/>
            <w:sz w:val="24"/>
            <w:szCs w:val="24"/>
          </w:rPr>
        </w:r>
        <w:r w:rsidR="003603F8" w:rsidRPr="003603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3603F8" w:rsidRPr="003603F8">
          <w:rPr>
            <w:rFonts w:ascii="Times New Roman" w:hAnsi="Times New Roman" w:cs="Times New Roman"/>
            <w:noProof/>
            <w:webHidden/>
            <w:sz w:val="24"/>
            <w:szCs w:val="24"/>
          </w:rPr>
          <w:fldChar w:fldCharType="end"/>
        </w:r>
      </w:hyperlink>
    </w:p>
    <w:p w14:paraId="6F061A80" w14:textId="2CB7D78B" w:rsidR="003603F8" w:rsidRPr="003603F8"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90793" w:history="1">
        <w:r w:rsidR="003603F8" w:rsidRPr="003603F8">
          <w:rPr>
            <w:rStyle w:val="Hyperlink"/>
            <w:rFonts w:ascii="Times New Roman" w:hAnsi="Times New Roman" w:cs="Times New Roman"/>
            <w:noProof/>
            <w:sz w:val="24"/>
            <w:szCs w:val="24"/>
          </w:rPr>
          <w:t>Lampiran 1. 3 Jawaban Kuesioner Penelitian</w:t>
        </w:r>
        <w:r w:rsidR="003603F8" w:rsidRPr="003603F8">
          <w:rPr>
            <w:rFonts w:ascii="Times New Roman" w:hAnsi="Times New Roman" w:cs="Times New Roman"/>
            <w:noProof/>
            <w:webHidden/>
            <w:sz w:val="24"/>
            <w:szCs w:val="24"/>
          </w:rPr>
          <w:tab/>
        </w:r>
        <w:r w:rsidR="003603F8" w:rsidRPr="003603F8">
          <w:rPr>
            <w:rFonts w:ascii="Times New Roman" w:hAnsi="Times New Roman" w:cs="Times New Roman"/>
            <w:noProof/>
            <w:webHidden/>
            <w:sz w:val="24"/>
            <w:szCs w:val="24"/>
          </w:rPr>
          <w:fldChar w:fldCharType="begin"/>
        </w:r>
        <w:r w:rsidR="003603F8" w:rsidRPr="003603F8">
          <w:rPr>
            <w:rFonts w:ascii="Times New Roman" w:hAnsi="Times New Roman" w:cs="Times New Roman"/>
            <w:noProof/>
            <w:webHidden/>
            <w:sz w:val="24"/>
            <w:szCs w:val="24"/>
          </w:rPr>
          <w:instrText xml:space="preserve"> PAGEREF _Toc156390793 \h </w:instrText>
        </w:r>
        <w:r w:rsidR="003603F8" w:rsidRPr="003603F8">
          <w:rPr>
            <w:rFonts w:ascii="Times New Roman" w:hAnsi="Times New Roman" w:cs="Times New Roman"/>
            <w:noProof/>
            <w:webHidden/>
            <w:sz w:val="24"/>
            <w:szCs w:val="24"/>
          </w:rPr>
        </w:r>
        <w:r w:rsidR="003603F8" w:rsidRPr="003603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3603F8" w:rsidRPr="003603F8">
          <w:rPr>
            <w:rFonts w:ascii="Times New Roman" w:hAnsi="Times New Roman" w:cs="Times New Roman"/>
            <w:noProof/>
            <w:webHidden/>
            <w:sz w:val="24"/>
            <w:szCs w:val="24"/>
          </w:rPr>
          <w:fldChar w:fldCharType="end"/>
        </w:r>
      </w:hyperlink>
    </w:p>
    <w:p w14:paraId="58339B15" w14:textId="343FC54C" w:rsidR="003603F8" w:rsidRPr="003603F8" w:rsidRDefault="005055C3">
      <w:pPr>
        <w:pStyle w:val="TableofFigures"/>
        <w:tabs>
          <w:tab w:val="right" w:leader="dot" w:pos="9016"/>
        </w:tabs>
        <w:rPr>
          <w:rFonts w:ascii="Times New Roman" w:eastAsiaTheme="minorEastAsia" w:hAnsi="Times New Roman" w:cs="Times New Roman"/>
          <w:noProof/>
          <w:sz w:val="24"/>
          <w:szCs w:val="24"/>
          <w:lang w:eastAsia="en-ID"/>
        </w:rPr>
      </w:pPr>
      <w:hyperlink w:anchor="_Toc156390794" w:history="1">
        <w:r w:rsidR="003603F8" w:rsidRPr="003603F8">
          <w:rPr>
            <w:rStyle w:val="Hyperlink"/>
            <w:rFonts w:ascii="Times New Roman" w:hAnsi="Times New Roman" w:cs="Times New Roman"/>
            <w:noProof/>
            <w:sz w:val="24"/>
            <w:szCs w:val="24"/>
          </w:rPr>
          <w:t>Lampiran 1. 4 Hasil Output Pengujian SPSS Versi 26</w:t>
        </w:r>
        <w:r w:rsidR="003603F8" w:rsidRPr="003603F8">
          <w:rPr>
            <w:rFonts w:ascii="Times New Roman" w:hAnsi="Times New Roman" w:cs="Times New Roman"/>
            <w:noProof/>
            <w:webHidden/>
            <w:sz w:val="24"/>
            <w:szCs w:val="24"/>
          </w:rPr>
          <w:tab/>
        </w:r>
        <w:r w:rsidR="003603F8" w:rsidRPr="003603F8">
          <w:rPr>
            <w:rFonts w:ascii="Times New Roman" w:hAnsi="Times New Roman" w:cs="Times New Roman"/>
            <w:noProof/>
            <w:webHidden/>
            <w:sz w:val="24"/>
            <w:szCs w:val="24"/>
          </w:rPr>
          <w:fldChar w:fldCharType="begin"/>
        </w:r>
        <w:r w:rsidR="003603F8" w:rsidRPr="003603F8">
          <w:rPr>
            <w:rFonts w:ascii="Times New Roman" w:hAnsi="Times New Roman" w:cs="Times New Roman"/>
            <w:noProof/>
            <w:webHidden/>
            <w:sz w:val="24"/>
            <w:szCs w:val="24"/>
          </w:rPr>
          <w:instrText xml:space="preserve"> PAGEREF _Toc156390794 \h </w:instrText>
        </w:r>
        <w:r w:rsidR="003603F8" w:rsidRPr="003603F8">
          <w:rPr>
            <w:rFonts w:ascii="Times New Roman" w:hAnsi="Times New Roman" w:cs="Times New Roman"/>
            <w:noProof/>
            <w:webHidden/>
            <w:sz w:val="24"/>
            <w:szCs w:val="24"/>
          </w:rPr>
        </w:r>
        <w:r w:rsidR="003603F8" w:rsidRPr="003603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3603F8" w:rsidRPr="003603F8">
          <w:rPr>
            <w:rFonts w:ascii="Times New Roman" w:hAnsi="Times New Roman" w:cs="Times New Roman"/>
            <w:noProof/>
            <w:webHidden/>
            <w:sz w:val="24"/>
            <w:szCs w:val="24"/>
          </w:rPr>
          <w:fldChar w:fldCharType="end"/>
        </w:r>
      </w:hyperlink>
    </w:p>
    <w:p w14:paraId="7101A1D3" w14:textId="2225E6E0" w:rsidR="00F15A1B" w:rsidRPr="00F51A41" w:rsidRDefault="003603F8" w:rsidP="009568FD">
      <w:r>
        <w:fldChar w:fldCharType="end"/>
      </w:r>
      <w:r w:rsidR="00F51A41">
        <w:br/>
      </w:r>
      <w:r w:rsidR="00F51A41">
        <w:br/>
      </w:r>
      <w:r w:rsidR="00F51A41">
        <w:br/>
      </w:r>
      <w:r w:rsidR="00F51A41">
        <w:br/>
      </w:r>
      <w:r w:rsidR="00F51A41">
        <w:br/>
      </w:r>
      <w:r w:rsidR="00F51A41">
        <w:br/>
      </w:r>
      <w:r w:rsidR="00F51A41">
        <w:br/>
      </w:r>
      <w:r w:rsidR="00F51A41">
        <w:br/>
      </w:r>
      <w:r w:rsidR="00F51A41">
        <w:br/>
      </w:r>
      <w:r w:rsidR="00F51A41">
        <w:br/>
      </w:r>
      <w:r w:rsidR="00F51A41">
        <w:br/>
      </w:r>
      <w:r w:rsidR="00F51A41">
        <w:br/>
      </w:r>
      <w:r w:rsidR="00F51A41">
        <w:br/>
      </w:r>
      <w:r w:rsidR="00F51A41">
        <w:br/>
      </w:r>
    </w:p>
    <w:bookmarkEnd w:id="4"/>
    <w:bookmarkEnd w:id="33"/>
    <w:p w14:paraId="119CAC33" w14:textId="0386C6FC" w:rsidR="00C534D5" w:rsidRDefault="00C534D5" w:rsidP="0093149A">
      <w:pPr>
        <w:pStyle w:val="Heading1"/>
        <w:jc w:val="both"/>
        <w:sectPr w:rsidR="00C534D5" w:rsidSect="00C534D5">
          <w:headerReference w:type="default" r:id="rId15"/>
          <w:footerReference w:type="default" r:id="rId16"/>
          <w:pgSz w:w="11906" w:h="16838"/>
          <w:pgMar w:top="1440" w:right="1440" w:bottom="1440" w:left="1440" w:header="708" w:footer="708" w:gutter="0"/>
          <w:pgNumType w:fmt="lowerRoman" w:start="1"/>
          <w:cols w:space="708"/>
          <w:docGrid w:linePitch="360"/>
        </w:sectPr>
      </w:pPr>
    </w:p>
    <w:p w14:paraId="107126F8" w14:textId="0A163930" w:rsidR="002945CC" w:rsidRPr="00537A99" w:rsidRDefault="002945CC" w:rsidP="0093149A">
      <w:pPr>
        <w:pStyle w:val="Heading1"/>
      </w:pPr>
      <w:bookmarkStart w:id="37" w:name="_Toc153965000"/>
      <w:bookmarkStart w:id="38" w:name="_Toc157080645"/>
      <w:bookmarkStart w:id="39" w:name="_Hlk164627229"/>
      <w:r w:rsidRPr="00537A99">
        <w:lastRenderedPageBreak/>
        <w:t>BAB I</w:t>
      </w:r>
      <w:r w:rsidR="00025897" w:rsidRPr="00537A99">
        <w:br/>
      </w:r>
      <w:r w:rsidRPr="00537A99">
        <w:t>PENDAHULUAN</w:t>
      </w:r>
      <w:bookmarkEnd w:id="5"/>
      <w:bookmarkEnd w:id="37"/>
      <w:bookmarkEnd w:id="38"/>
      <w:r w:rsidR="00025897" w:rsidRPr="00537A99">
        <w:br/>
      </w:r>
    </w:p>
    <w:p w14:paraId="5FF0A8B8" w14:textId="223D0CEA" w:rsidR="002945CC" w:rsidRPr="003D3CE7" w:rsidRDefault="00025897" w:rsidP="003D3CE7">
      <w:pPr>
        <w:pStyle w:val="Heading2"/>
      </w:pPr>
      <w:bookmarkStart w:id="40" w:name="_Toc151965721"/>
      <w:bookmarkStart w:id="41" w:name="_Toc153965001"/>
      <w:bookmarkStart w:id="42" w:name="_Toc157080646"/>
      <w:r w:rsidRPr="003D3CE7">
        <w:t xml:space="preserve">1.1 </w:t>
      </w:r>
      <w:r w:rsidR="002945CC" w:rsidRPr="003D3CE7">
        <w:t>Latar Belakang</w:t>
      </w:r>
      <w:bookmarkEnd w:id="40"/>
      <w:bookmarkEnd w:id="41"/>
      <w:bookmarkEnd w:id="42"/>
    </w:p>
    <w:p w14:paraId="2E8596A0" w14:textId="7787B11E" w:rsidR="002945CC" w:rsidRDefault="002945CC" w:rsidP="0093149A">
      <w:pPr>
        <w:pStyle w:val="ListParagraph"/>
        <w:spacing w:after="0" w:line="360" w:lineRule="auto"/>
        <w:ind w:left="360" w:firstLine="360"/>
        <w:jc w:val="both"/>
        <w:rPr>
          <w:rFonts w:ascii="Times New Roman" w:eastAsia="Times New Roman" w:hAnsi="Times New Roman" w:cs="Times New Roman"/>
          <w:color w:val="000000"/>
          <w:kern w:val="0"/>
          <w:sz w:val="24"/>
          <w:szCs w:val="24"/>
          <w:lang w:eastAsia="en-ID"/>
          <w14:ligatures w14:val="none"/>
        </w:rPr>
      </w:pPr>
      <w:r w:rsidRPr="0058535C">
        <w:rPr>
          <w:rFonts w:ascii="Times New Roman" w:eastAsia="Times New Roman" w:hAnsi="Times New Roman" w:cs="Times New Roman"/>
          <w:color w:val="000000"/>
          <w:kern w:val="0"/>
          <w:sz w:val="24"/>
          <w:szCs w:val="24"/>
          <w:lang w:eastAsia="en-ID"/>
          <w14:ligatures w14:val="none"/>
        </w:rPr>
        <w:t xml:space="preserve">Kemajuan teknologi kini sudah semakin berkembang di kalangan masyarakat terutama generasi </w:t>
      </w:r>
      <w:r>
        <w:rPr>
          <w:rFonts w:ascii="Times New Roman" w:eastAsia="Times New Roman" w:hAnsi="Times New Roman" w:cs="Times New Roman"/>
          <w:color w:val="000000"/>
          <w:kern w:val="0"/>
          <w:sz w:val="24"/>
          <w:szCs w:val="24"/>
          <w:lang w:eastAsia="en-ID"/>
          <w14:ligatures w14:val="none"/>
        </w:rPr>
        <w:t>Z</w:t>
      </w:r>
      <w:r w:rsidRPr="0058535C">
        <w:rPr>
          <w:rFonts w:ascii="Times New Roman" w:eastAsia="Times New Roman" w:hAnsi="Times New Roman" w:cs="Times New Roman"/>
          <w:color w:val="000000"/>
          <w:kern w:val="0"/>
          <w:sz w:val="24"/>
          <w:szCs w:val="24"/>
          <w:lang w:eastAsia="en-ID"/>
          <w14:ligatures w14:val="none"/>
        </w:rPr>
        <w:t>. Kemajuan teknologi yang dimaksud contohnya seperti dalam bidang komunikasi yang didukung dengan kemudahan jaringan internet yang dapat memberikan informasi kepada kalangan masyarakat. Internet dapat membantu menunjang perubahan dunia khususnya dalam hal mempermudah urusan manusia</w:t>
      </w:r>
      <w:r w:rsidR="00CE4E9D">
        <w:rPr>
          <w:rFonts w:ascii="Times New Roman" w:eastAsia="Times New Roman" w:hAnsi="Times New Roman" w:cs="Times New Roman"/>
          <w:color w:val="000000"/>
          <w:kern w:val="0"/>
          <w:sz w:val="24"/>
          <w:szCs w:val="24"/>
          <w:lang w:eastAsia="en-ID"/>
          <w14:ligatures w14:val="none"/>
        </w:rPr>
        <w:t xml:space="preserve"> dan membuat praktis.</w:t>
      </w:r>
      <w:r w:rsidRPr="0058535C">
        <w:rPr>
          <w:rFonts w:ascii="Times New Roman" w:eastAsia="Times New Roman" w:hAnsi="Times New Roman" w:cs="Times New Roman"/>
          <w:color w:val="000000"/>
          <w:kern w:val="0"/>
          <w:sz w:val="24"/>
          <w:szCs w:val="24"/>
          <w:lang w:eastAsia="en-ID"/>
          <w14:ligatures w14:val="none"/>
        </w:rPr>
        <w:t xml:space="preserve"> Hal ini dimulai dari cara orang melakukan komunikasi, berinteraksi dengan orang lain, bahkan</w:t>
      </w:r>
      <w:r w:rsidR="00CE4E9D">
        <w:rPr>
          <w:rFonts w:ascii="Times New Roman" w:eastAsia="Times New Roman" w:hAnsi="Times New Roman" w:cs="Times New Roman"/>
          <w:color w:val="000000"/>
          <w:kern w:val="0"/>
          <w:sz w:val="24"/>
          <w:szCs w:val="24"/>
          <w:lang w:eastAsia="en-ID"/>
          <w14:ligatures w14:val="none"/>
        </w:rPr>
        <w:t xml:space="preserve"> </w:t>
      </w:r>
      <w:r w:rsidRPr="0058535C">
        <w:rPr>
          <w:rFonts w:ascii="Times New Roman" w:eastAsia="Times New Roman" w:hAnsi="Times New Roman" w:cs="Times New Roman"/>
          <w:color w:val="000000"/>
          <w:kern w:val="0"/>
          <w:sz w:val="24"/>
          <w:szCs w:val="24"/>
          <w:lang w:eastAsia="en-ID"/>
          <w14:ligatures w14:val="none"/>
        </w:rPr>
        <w:t>kini mulai dalam dunia bisnis.</w:t>
      </w:r>
      <w:r>
        <w:rPr>
          <w:rStyle w:val="FootnoteReference"/>
          <w:rFonts w:ascii="Times New Roman" w:eastAsia="Times New Roman" w:hAnsi="Times New Roman" w:cs="Times New Roman"/>
          <w:color w:val="000000"/>
          <w:kern w:val="0"/>
          <w:sz w:val="24"/>
          <w:szCs w:val="24"/>
          <w:lang w:eastAsia="en-ID"/>
          <w14:ligatures w14:val="none"/>
        </w:rPr>
        <w:footnoteReference w:id="1"/>
      </w:r>
    </w:p>
    <w:p w14:paraId="55F054A9" w14:textId="3DEB6D2A" w:rsidR="002945CC" w:rsidRDefault="002945CC" w:rsidP="0093149A">
      <w:pPr>
        <w:pStyle w:val="ListParagraph"/>
        <w:spacing w:after="0"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Perkembangan zaman kini sangat besar dan semakin modern di Indonesia. Hal ini mendorong berbagai macam perubahan baik secara langsung maupun tidak langsung, contohnya seperti sistem perdagangan. Dalam perdagangan atau jual beli merupakan bagian dari pekerjaan bisnis yang sebagian besar tujuannya adalah untuk mendapatkan keuntungan.</w:t>
      </w:r>
      <w:r>
        <w:rPr>
          <w:rStyle w:val="FootnoteReference"/>
          <w:rFonts w:ascii="Times New Roman" w:eastAsia="Times New Roman" w:hAnsi="Times New Roman" w:cs="Times New Roman"/>
          <w:color w:val="000000"/>
          <w:kern w:val="0"/>
          <w:sz w:val="24"/>
          <w:szCs w:val="24"/>
          <w:lang w:eastAsia="en-ID"/>
          <w14:ligatures w14:val="none"/>
        </w:rPr>
        <w:footnoteReference w:id="2"/>
      </w:r>
      <w:r w:rsidR="00C56DE0">
        <w:rPr>
          <w:rFonts w:ascii="Times New Roman" w:eastAsia="Times New Roman" w:hAnsi="Times New Roman" w:cs="Times New Roman"/>
          <w:color w:val="000000"/>
          <w:kern w:val="0"/>
          <w:sz w:val="24"/>
          <w:szCs w:val="24"/>
          <w:lang w:eastAsia="en-ID"/>
          <w14:ligatures w14:val="none"/>
        </w:rPr>
        <w:t xml:space="preserve"> </w:t>
      </w:r>
    </w:p>
    <w:p w14:paraId="6AE5538C" w14:textId="4BD94284" w:rsidR="008D34B4" w:rsidRDefault="002945CC" w:rsidP="0093149A">
      <w:pPr>
        <w:pStyle w:val="ListParagraph"/>
        <w:spacing w:after="0" w:line="360" w:lineRule="auto"/>
        <w:ind w:left="360" w:firstLine="360"/>
        <w:jc w:val="both"/>
        <w:rPr>
          <w:rFonts w:ascii="Times New Roman" w:eastAsia="Times New Roman" w:hAnsi="Times New Roman" w:cs="Times New Roman"/>
          <w:color w:val="000000"/>
          <w:kern w:val="0"/>
          <w:sz w:val="24"/>
          <w:szCs w:val="24"/>
          <w:lang w:eastAsia="en-ID"/>
          <w14:ligatures w14:val="none"/>
        </w:rPr>
      </w:pPr>
      <w:r w:rsidRPr="0058535C">
        <w:rPr>
          <w:rFonts w:ascii="Times New Roman" w:eastAsia="Times New Roman" w:hAnsi="Times New Roman" w:cs="Times New Roman"/>
          <w:color w:val="000000"/>
          <w:kern w:val="0"/>
          <w:sz w:val="24"/>
          <w:szCs w:val="24"/>
          <w:lang w:eastAsia="en-ID"/>
          <w14:ligatures w14:val="none"/>
        </w:rPr>
        <w:t>Era saat ini yang perkembangan dunia modern semakin banyak muncul dengan sistem berbasis online sehingga sudah tidak asing lagi untuk ditemui. Salah satunya bisnis usaha berbasis online. Bisnis online yang berkembang adalah bisnis yang memanfaatkan pemasaran melalui media sosial</w:t>
      </w:r>
      <w:r w:rsidR="008D34B4">
        <w:rPr>
          <w:rFonts w:ascii="Times New Roman" w:eastAsia="Times New Roman" w:hAnsi="Times New Roman" w:cs="Times New Roman"/>
          <w:color w:val="000000"/>
          <w:kern w:val="0"/>
          <w:sz w:val="24"/>
          <w:szCs w:val="24"/>
          <w:lang w:eastAsia="en-ID"/>
          <w14:ligatures w14:val="none"/>
        </w:rPr>
        <w:t xml:space="preserve"> atau dengan memanfaatkan </w:t>
      </w:r>
      <w:r w:rsidR="008D34B4" w:rsidRPr="00CE4E9D">
        <w:rPr>
          <w:rFonts w:ascii="Times New Roman" w:eastAsia="Times New Roman" w:hAnsi="Times New Roman" w:cs="Times New Roman"/>
          <w:i/>
          <w:iCs/>
          <w:color w:val="000000"/>
          <w:kern w:val="0"/>
          <w:sz w:val="24"/>
          <w:szCs w:val="24"/>
          <w:lang w:eastAsia="en-ID"/>
          <w14:ligatures w14:val="none"/>
        </w:rPr>
        <w:t>E-</w:t>
      </w:r>
      <w:r w:rsidR="00CE4E9D" w:rsidRPr="00CE4E9D">
        <w:rPr>
          <w:rFonts w:ascii="Times New Roman" w:eastAsia="Times New Roman" w:hAnsi="Times New Roman" w:cs="Times New Roman"/>
          <w:i/>
          <w:iCs/>
          <w:color w:val="000000"/>
          <w:kern w:val="0"/>
          <w:sz w:val="24"/>
          <w:szCs w:val="24"/>
          <w:lang w:eastAsia="en-ID"/>
          <w14:ligatures w14:val="none"/>
        </w:rPr>
        <w:t>C</w:t>
      </w:r>
      <w:r w:rsidR="008D34B4" w:rsidRPr="00CE4E9D">
        <w:rPr>
          <w:rFonts w:ascii="Times New Roman" w:eastAsia="Times New Roman" w:hAnsi="Times New Roman" w:cs="Times New Roman"/>
          <w:i/>
          <w:iCs/>
          <w:color w:val="000000"/>
          <w:kern w:val="0"/>
          <w:sz w:val="24"/>
          <w:szCs w:val="24"/>
          <w:lang w:eastAsia="en-ID"/>
          <w14:ligatures w14:val="none"/>
        </w:rPr>
        <w:t>ommerce</w:t>
      </w:r>
      <w:r w:rsidR="008D34B4">
        <w:rPr>
          <w:rFonts w:ascii="Times New Roman" w:eastAsia="Times New Roman" w:hAnsi="Times New Roman" w:cs="Times New Roman"/>
          <w:color w:val="000000"/>
          <w:kern w:val="0"/>
          <w:sz w:val="24"/>
          <w:szCs w:val="24"/>
          <w:lang w:eastAsia="en-ID"/>
          <w14:ligatures w14:val="none"/>
        </w:rPr>
        <w:t xml:space="preserve">. Kini dengan adanya </w:t>
      </w:r>
      <w:r w:rsidR="00CE4E9D" w:rsidRPr="00CE4E9D">
        <w:rPr>
          <w:rFonts w:ascii="Times New Roman" w:eastAsia="Times New Roman" w:hAnsi="Times New Roman" w:cs="Times New Roman"/>
          <w:i/>
          <w:iCs/>
          <w:color w:val="000000"/>
          <w:kern w:val="0"/>
          <w:sz w:val="24"/>
          <w:szCs w:val="24"/>
          <w:lang w:eastAsia="en-ID"/>
          <w14:ligatures w14:val="none"/>
        </w:rPr>
        <w:t>E-C</w:t>
      </w:r>
      <w:r w:rsidR="008D34B4" w:rsidRPr="00CE4E9D">
        <w:rPr>
          <w:rFonts w:ascii="Times New Roman" w:eastAsia="Times New Roman" w:hAnsi="Times New Roman" w:cs="Times New Roman"/>
          <w:i/>
          <w:iCs/>
          <w:color w:val="000000"/>
          <w:kern w:val="0"/>
          <w:sz w:val="24"/>
          <w:szCs w:val="24"/>
          <w:lang w:eastAsia="en-ID"/>
          <w14:ligatures w14:val="none"/>
        </w:rPr>
        <w:t>ommerce</w:t>
      </w:r>
      <w:r w:rsidR="008D34B4">
        <w:rPr>
          <w:rFonts w:ascii="Times New Roman" w:eastAsia="Times New Roman" w:hAnsi="Times New Roman" w:cs="Times New Roman"/>
          <w:color w:val="000000"/>
          <w:kern w:val="0"/>
          <w:sz w:val="24"/>
          <w:szCs w:val="24"/>
          <w:lang w:eastAsia="en-ID"/>
          <w14:ligatures w14:val="none"/>
        </w:rPr>
        <w:t xml:space="preserve"> mampu membuat perusahaan atau UMKM untuk merubah sistem atau strategi penjualan atau pemasaran yaitu dari offline menjadi online menggunakan platform digital untuk meningkatkan penjualan.</w:t>
      </w:r>
      <w:r w:rsidR="008D34B4">
        <w:rPr>
          <w:rStyle w:val="FootnoteReference"/>
          <w:rFonts w:ascii="Times New Roman" w:eastAsia="Times New Roman" w:hAnsi="Times New Roman" w:cs="Times New Roman"/>
          <w:color w:val="000000"/>
          <w:kern w:val="0"/>
          <w:sz w:val="24"/>
          <w:szCs w:val="24"/>
          <w:lang w:eastAsia="en-ID"/>
          <w14:ligatures w14:val="none"/>
        </w:rPr>
        <w:footnoteReference w:id="3"/>
      </w:r>
    </w:p>
    <w:p w14:paraId="7FECBDBE" w14:textId="43F7BB31" w:rsidR="002945CC" w:rsidRDefault="002945CC" w:rsidP="0093149A">
      <w:pPr>
        <w:pStyle w:val="ListParagraph"/>
        <w:spacing w:after="0" w:line="360" w:lineRule="auto"/>
        <w:ind w:left="360" w:firstLine="360"/>
        <w:jc w:val="both"/>
        <w:rPr>
          <w:rFonts w:ascii="Times New Roman" w:eastAsia="Times New Roman" w:hAnsi="Times New Roman" w:cs="Times New Roman"/>
          <w:color w:val="000000"/>
          <w:kern w:val="0"/>
          <w:sz w:val="24"/>
          <w:szCs w:val="24"/>
          <w:lang w:eastAsia="en-ID"/>
          <w14:ligatures w14:val="none"/>
        </w:rPr>
      </w:pPr>
      <w:r w:rsidRPr="0058535C">
        <w:rPr>
          <w:rFonts w:ascii="Times New Roman" w:eastAsia="Times New Roman" w:hAnsi="Times New Roman" w:cs="Times New Roman"/>
          <w:color w:val="000000"/>
          <w:kern w:val="0"/>
          <w:sz w:val="24"/>
          <w:szCs w:val="24"/>
          <w:lang w:eastAsia="en-ID"/>
          <w14:ligatures w14:val="none"/>
        </w:rPr>
        <w:t>Secara umum, media sosial memiliki tujuan untuk berbagi pesan atau informasi dengan banyak orang yang bisa digunakan kapanpun dan dimanapun.</w:t>
      </w:r>
      <w:r>
        <w:rPr>
          <w:rStyle w:val="FootnoteReference"/>
          <w:rFonts w:ascii="Times New Roman" w:eastAsia="Times New Roman" w:hAnsi="Times New Roman" w:cs="Times New Roman"/>
          <w:color w:val="000000"/>
          <w:kern w:val="0"/>
          <w:sz w:val="24"/>
          <w:szCs w:val="24"/>
          <w:lang w:eastAsia="en-ID"/>
          <w14:ligatures w14:val="none"/>
        </w:rPr>
        <w:footnoteReference w:id="4"/>
      </w:r>
      <w:r w:rsidRPr="0058535C">
        <w:rPr>
          <w:rFonts w:ascii="Times New Roman" w:eastAsia="Times New Roman" w:hAnsi="Times New Roman" w:cs="Times New Roman"/>
          <w:color w:val="000000"/>
          <w:kern w:val="0"/>
          <w:sz w:val="24"/>
          <w:szCs w:val="24"/>
          <w:lang w:eastAsia="en-ID"/>
          <w14:ligatures w14:val="none"/>
        </w:rPr>
        <w:t xml:space="preserve"> Hal ini membuat banyak masyarakat Indonesia mampu untuk melakukan pekerjaan atau mendapatkan informasi </w:t>
      </w:r>
      <w:r w:rsidRPr="0058535C">
        <w:rPr>
          <w:rFonts w:ascii="Times New Roman" w:eastAsia="Times New Roman" w:hAnsi="Times New Roman" w:cs="Times New Roman"/>
          <w:color w:val="000000"/>
          <w:kern w:val="0"/>
          <w:sz w:val="24"/>
          <w:szCs w:val="24"/>
          <w:lang w:eastAsia="en-ID"/>
          <w14:ligatures w14:val="none"/>
        </w:rPr>
        <w:lastRenderedPageBreak/>
        <w:t>dengan mudah karena kemudahan teknologi. Sesungguhnya kemajuan teknologi mampu memberikan kemudahan kepada masyarakat Indonesia</w:t>
      </w:r>
      <w:r>
        <w:rPr>
          <w:rFonts w:ascii="Times New Roman" w:eastAsia="Times New Roman" w:hAnsi="Times New Roman" w:cs="Times New Roman"/>
          <w:color w:val="000000"/>
          <w:kern w:val="0"/>
          <w:sz w:val="24"/>
          <w:szCs w:val="24"/>
          <w:lang w:eastAsia="en-ID"/>
          <w14:ligatures w14:val="none"/>
        </w:rPr>
        <w:t>.</w:t>
      </w:r>
      <w:r w:rsidR="00CE4E9D">
        <w:rPr>
          <w:rFonts w:ascii="Times New Roman" w:eastAsia="Times New Roman" w:hAnsi="Times New Roman" w:cs="Times New Roman"/>
          <w:color w:val="000000"/>
          <w:kern w:val="0"/>
          <w:sz w:val="24"/>
          <w:szCs w:val="24"/>
          <w:lang w:eastAsia="en-ID"/>
          <w14:ligatures w14:val="none"/>
        </w:rPr>
        <w:t xml:space="preserve"> Contohnya yaitu manusia mudah untuk memenuhi kebutuhan sehari-hari mulai dari kebutuhan primer dan sekunder.</w:t>
      </w:r>
      <w:r w:rsidR="00CE4E9D">
        <w:rPr>
          <w:rStyle w:val="FootnoteReference"/>
          <w:rFonts w:ascii="Times New Roman" w:eastAsia="Times New Roman" w:hAnsi="Times New Roman" w:cs="Times New Roman"/>
          <w:color w:val="000000"/>
          <w:kern w:val="0"/>
          <w:sz w:val="24"/>
          <w:szCs w:val="24"/>
          <w:lang w:eastAsia="en-ID"/>
          <w14:ligatures w14:val="none"/>
        </w:rPr>
        <w:footnoteReference w:id="5"/>
      </w:r>
    </w:p>
    <w:p w14:paraId="383826DF" w14:textId="77777777"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Berbicara mengenai bisnis online, kini banyak para pelaku  bisnis mengandalkan kecanggihan teknologi internet seperti media digital atau media sosial di era revolusi 5.0 yang sedang berkembang. Mudahnya untuk membagikan informasi atau pesan melalui media sosial serta banyaknya pengguna, film pendek atau konten yang dominan ada di media sosial. Konsekuensi dari pemasaran online mulai lebih jelas sebagai akibat langsung dari melonjaknya lalu lintas video pendek atau yang biasa disebut dengan konten.</w:t>
      </w:r>
    </w:p>
    <w:p w14:paraId="6F551C66" w14:textId="77777777" w:rsidR="00C56DE0"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Pasar untuk video pendek telah memberikan petunjuk pertumbuhan yang begitu konsisten dalam beberapa tahun kemarin. Hal ini berdampak langsung pada pengembangan komersial, profitabilitas, dan realisasi keseluruhan. Beberapa aplikasi memiliki formal yang dapat menampilkan konten video pendek seperti TikTok.</w:t>
      </w:r>
      <w:r>
        <w:rPr>
          <w:rStyle w:val="FootnoteReference"/>
          <w:rFonts w:ascii="Times New Roman" w:eastAsia="Times New Roman" w:hAnsi="Times New Roman" w:cs="Times New Roman"/>
          <w:color w:val="000000"/>
          <w:kern w:val="0"/>
          <w:sz w:val="24"/>
          <w:szCs w:val="24"/>
          <w:lang w:eastAsia="en-ID"/>
          <w14:ligatures w14:val="none"/>
        </w:rPr>
        <w:footnoteReference w:id="6"/>
      </w:r>
      <w:r w:rsidR="00C56DE0">
        <w:rPr>
          <w:rFonts w:ascii="Times New Roman" w:eastAsia="Times New Roman" w:hAnsi="Times New Roman" w:cs="Times New Roman"/>
          <w:color w:val="000000"/>
          <w:kern w:val="0"/>
          <w:sz w:val="24"/>
          <w:szCs w:val="24"/>
          <w:lang w:eastAsia="en-ID"/>
          <w14:ligatures w14:val="none"/>
        </w:rPr>
        <w:t xml:space="preserve"> </w:t>
      </w:r>
      <w:r w:rsidRPr="00C56DE0">
        <w:rPr>
          <w:rFonts w:ascii="Times New Roman" w:eastAsia="Times New Roman" w:hAnsi="Times New Roman" w:cs="Times New Roman"/>
          <w:color w:val="000000"/>
          <w:kern w:val="0"/>
          <w:sz w:val="24"/>
          <w:szCs w:val="24"/>
          <w:lang w:eastAsia="en-ID"/>
          <w14:ligatures w14:val="none"/>
        </w:rPr>
        <w:t xml:space="preserve">TikTok merupakan aplikasi yang menjadi tren di dunia sejak diperkenalkan pertama kali pada tahun 2016. Di Indonesia sendiri, TikTok masuk pada tahun 2017. Pengguna aplikasi tiktok terbanyak salah satunya adalah masyarakat Indonesia. Hal ini karena TikTok berisikan beragam konten video pendek yang menarik. </w:t>
      </w:r>
    </w:p>
    <w:p w14:paraId="4B82C381" w14:textId="2F2F599C" w:rsidR="002945CC" w:rsidRPr="00C56DE0"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sidRPr="00C56DE0">
        <w:rPr>
          <w:rFonts w:ascii="Times New Roman" w:eastAsia="Times New Roman" w:hAnsi="Times New Roman" w:cs="Times New Roman"/>
          <w:color w:val="000000"/>
          <w:kern w:val="0"/>
          <w:sz w:val="24"/>
          <w:szCs w:val="24"/>
          <w:lang w:eastAsia="en-ID"/>
          <w14:ligatures w14:val="none"/>
        </w:rPr>
        <w:t>Berdasarkan data pada tahun 2023, pengguna aktif TikTok di Indonesia sebesar 109,90 juta pengguna. Dengan begitu menunjukkan bahwa besarnya pengguna aktif TikTok di Indonesia dapat melahirkan peluang serta memunculkan strategi bisnis bagi para masyarakat Indonesia atau pelaku usaha. Para pengguna TikTok dapat menjadikannya sebagai strategi bisnis dalam bentuk media promosi produk dengan kreativitas dalam bentuk video atau live streaming.</w:t>
      </w:r>
      <w:r w:rsidR="00C56DE0">
        <w:rPr>
          <w:rFonts w:ascii="Times New Roman" w:eastAsia="Times New Roman" w:hAnsi="Times New Roman" w:cs="Times New Roman"/>
          <w:color w:val="000000"/>
          <w:kern w:val="0"/>
          <w:sz w:val="24"/>
          <w:szCs w:val="24"/>
          <w:lang w:eastAsia="en-ID"/>
          <w14:ligatures w14:val="none"/>
        </w:rPr>
        <w:t xml:space="preserve"> </w:t>
      </w:r>
    </w:p>
    <w:p w14:paraId="72930D31" w14:textId="77777777"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Indonesia merupakan salah satu pangsa pasar aplikasi TikTok dengan jumlah pengguna aktif tertinggi di urutan kedua. Berbagai konten video pendek dapat ditampilkan di aplikasi TikTok, konten video pendek produk skincare menjadi salah satu kategori video yang paling banyak ditonton. </w:t>
      </w:r>
      <w:r w:rsidRPr="003A26D4">
        <w:rPr>
          <w:rFonts w:ascii="Times New Roman" w:eastAsia="Times New Roman" w:hAnsi="Times New Roman" w:cs="Times New Roman"/>
          <w:color w:val="000000"/>
          <w:kern w:val="0"/>
          <w:sz w:val="24"/>
          <w:szCs w:val="24"/>
          <w:lang w:eastAsia="en-ID"/>
          <w14:ligatures w14:val="none"/>
        </w:rPr>
        <w:t xml:space="preserve">Cara baru digunakan dalam TikTok untuk menghadirkan tampilan baru salah satunya adalah TikTok Shop dan didukung dengan fitur pemasarannya berupa TikTok Shop Live Streaming. TikTok shop di Indonesia resmi diluncurkan pada tahun </w:t>
      </w:r>
      <w:r w:rsidRPr="003A26D4">
        <w:rPr>
          <w:rFonts w:ascii="Times New Roman" w:eastAsia="Times New Roman" w:hAnsi="Times New Roman" w:cs="Times New Roman"/>
          <w:color w:val="000000"/>
          <w:kern w:val="0"/>
          <w:sz w:val="24"/>
          <w:szCs w:val="24"/>
          <w:lang w:eastAsia="en-ID"/>
          <w14:ligatures w14:val="none"/>
        </w:rPr>
        <w:lastRenderedPageBreak/>
        <w:t xml:space="preserve">2021. TikTok Shop merupakan salah satu platform atau </w:t>
      </w:r>
      <w:r w:rsidRPr="003A26D4">
        <w:rPr>
          <w:rFonts w:ascii="Times New Roman" w:eastAsia="Times New Roman" w:hAnsi="Times New Roman" w:cs="Times New Roman"/>
          <w:i/>
          <w:iCs/>
          <w:color w:val="000000"/>
          <w:kern w:val="0"/>
          <w:sz w:val="24"/>
          <w:szCs w:val="24"/>
          <w:lang w:eastAsia="en-ID"/>
          <w14:ligatures w14:val="none"/>
        </w:rPr>
        <w:t>social commerce</w:t>
      </w:r>
      <w:r w:rsidRPr="003A26D4">
        <w:rPr>
          <w:rFonts w:ascii="Times New Roman" w:eastAsia="Times New Roman" w:hAnsi="Times New Roman" w:cs="Times New Roman"/>
          <w:color w:val="000000"/>
          <w:kern w:val="0"/>
          <w:sz w:val="24"/>
          <w:szCs w:val="24"/>
          <w:lang w:eastAsia="en-ID"/>
          <w14:ligatures w14:val="none"/>
        </w:rPr>
        <w:t xml:space="preserve"> dipercayai dapat memberikan pengalaman belanja yang nyaman dan menyenangkan.</w:t>
      </w:r>
      <w:r>
        <w:rPr>
          <w:rStyle w:val="FootnoteReference"/>
          <w:rFonts w:ascii="Times New Roman" w:eastAsia="Times New Roman" w:hAnsi="Times New Roman" w:cs="Times New Roman"/>
          <w:color w:val="000000"/>
          <w:kern w:val="0"/>
          <w:sz w:val="24"/>
          <w:szCs w:val="24"/>
          <w:lang w:eastAsia="en-ID"/>
          <w14:ligatures w14:val="none"/>
        </w:rPr>
        <w:footnoteReference w:id="7"/>
      </w:r>
    </w:p>
    <w:p w14:paraId="71BB2D59" w14:textId="03C58B86" w:rsidR="008178D0" w:rsidRPr="008178D0" w:rsidRDefault="008178D0" w:rsidP="004466A0">
      <w:pPr>
        <w:pStyle w:val="Caption"/>
        <w:keepNext/>
        <w:jc w:val="center"/>
        <w:rPr>
          <w:rFonts w:ascii="Times New Roman" w:hAnsi="Times New Roman" w:cs="Times New Roman"/>
          <w:b/>
          <w:bCs/>
          <w:i w:val="0"/>
          <w:iCs w:val="0"/>
          <w:color w:val="auto"/>
          <w:sz w:val="24"/>
          <w:szCs w:val="24"/>
        </w:rPr>
      </w:pPr>
      <w:bookmarkStart w:id="43" w:name="_Toc151610812"/>
      <w:bookmarkStart w:id="44" w:name="_Toc153923923"/>
      <w:bookmarkStart w:id="45" w:name="_Toc156389450"/>
      <w:r w:rsidRPr="008178D0">
        <w:rPr>
          <w:rFonts w:ascii="Times New Roman" w:hAnsi="Times New Roman" w:cs="Times New Roman"/>
          <w:b/>
          <w:bCs/>
          <w:i w:val="0"/>
          <w:iCs w:val="0"/>
          <w:color w:val="auto"/>
          <w:sz w:val="24"/>
          <w:szCs w:val="24"/>
        </w:rPr>
        <w:t xml:space="preserve">Gambar 1. </w:t>
      </w:r>
      <w:r w:rsidRPr="008178D0">
        <w:rPr>
          <w:rFonts w:ascii="Times New Roman" w:hAnsi="Times New Roman" w:cs="Times New Roman"/>
          <w:b/>
          <w:bCs/>
          <w:i w:val="0"/>
          <w:iCs w:val="0"/>
          <w:color w:val="auto"/>
          <w:sz w:val="24"/>
          <w:szCs w:val="24"/>
        </w:rPr>
        <w:fldChar w:fldCharType="begin"/>
      </w:r>
      <w:r w:rsidRPr="008178D0">
        <w:rPr>
          <w:rFonts w:ascii="Times New Roman" w:hAnsi="Times New Roman" w:cs="Times New Roman"/>
          <w:b/>
          <w:bCs/>
          <w:i w:val="0"/>
          <w:iCs w:val="0"/>
          <w:color w:val="auto"/>
          <w:sz w:val="24"/>
          <w:szCs w:val="24"/>
        </w:rPr>
        <w:instrText xml:space="preserve"> SEQ Gambar_1. \* ARABIC </w:instrText>
      </w:r>
      <w:r w:rsidRPr="008178D0">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w:t>
      </w:r>
      <w:r w:rsidRPr="008178D0">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8178D0">
        <w:rPr>
          <w:rFonts w:ascii="Times New Roman" w:hAnsi="Times New Roman" w:cs="Times New Roman"/>
          <w:b/>
          <w:bCs/>
          <w:i w:val="0"/>
          <w:iCs w:val="0"/>
          <w:color w:val="auto"/>
          <w:sz w:val="24"/>
          <w:szCs w:val="24"/>
        </w:rPr>
        <w:t>Survei Belanja Media Sosial (Social Commerce) oleh Populix</w:t>
      </w:r>
      <w:bookmarkEnd w:id="43"/>
      <w:bookmarkEnd w:id="44"/>
      <w:bookmarkEnd w:id="45"/>
    </w:p>
    <w:p w14:paraId="2F47486B" w14:textId="77777777" w:rsidR="002945CC" w:rsidRDefault="002945CC" w:rsidP="0093149A">
      <w:pPr>
        <w:pStyle w:val="ListParagraph"/>
        <w:keepNext/>
        <w:spacing w:line="360" w:lineRule="auto"/>
        <w:ind w:left="360" w:firstLine="360"/>
        <w:jc w:val="both"/>
      </w:pPr>
      <w:r>
        <w:rPr>
          <w:rFonts w:ascii="Times New Roman" w:eastAsia="Times New Roman" w:hAnsi="Times New Roman" w:cs="Times New Roman"/>
          <w:noProof/>
          <w:color w:val="000000"/>
          <w:kern w:val="0"/>
          <w:sz w:val="24"/>
          <w:szCs w:val="24"/>
          <w:lang w:eastAsia="en-ID"/>
        </w:rPr>
        <w:drawing>
          <wp:inline distT="0" distB="0" distL="0" distR="0" wp14:anchorId="6A28BA4D" wp14:editId="377FFD3B">
            <wp:extent cx="4975860" cy="3032417"/>
            <wp:effectExtent l="0" t="0" r="0" b="0"/>
            <wp:docPr id="204725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5511" name="Picture 204725511"/>
                    <pic:cNvPicPr/>
                  </pic:nvPicPr>
                  <pic:blipFill>
                    <a:blip r:embed="rId17">
                      <a:extLst>
                        <a:ext uri="{28A0092B-C50C-407E-A947-70E740481C1C}">
                          <a14:useLocalDpi xmlns:a14="http://schemas.microsoft.com/office/drawing/2010/main" val="0"/>
                        </a:ext>
                      </a:extLst>
                    </a:blip>
                    <a:stretch>
                      <a:fillRect/>
                    </a:stretch>
                  </pic:blipFill>
                  <pic:spPr>
                    <a:xfrm>
                      <a:off x="0" y="0"/>
                      <a:ext cx="5036620" cy="3069446"/>
                    </a:xfrm>
                    <a:prstGeom prst="rect">
                      <a:avLst/>
                    </a:prstGeom>
                  </pic:spPr>
                </pic:pic>
              </a:graphicData>
            </a:graphic>
          </wp:inline>
        </w:drawing>
      </w:r>
    </w:p>
    <w:p w14:paraId="5CB20C22" w14:textId="77777777" w:rsidR="002945CC" w:rsidRDefault="002945CC" w:rsidP="0093149A">
      <w:pPr>
        <w:pStyle w:val="ListParagraph"/>
        <w:spacing w:line="360" w:lineRule="auto"/>
        <w:ind w:left="360"/>
        <w:jc w:val="both"/>
        <w:rPr>
          <w:rFonts w:ascii="Times New Roman" w:eastAsia="Times New Roman" w:hAnsi="Times New Roman" w:cs="Times New Roman"/>
          <w:color w:val="000000"/>
          <w:kern w:val="0"/>
          <w:sz w:val="24"/>
          <w:szCs w:val="24"/>
          <w:lang w:eastAsia="en-ID"/>
          <w14:ligatures w14:val="none"/>
        </w:rPr>
      </w:pPr>
    </w:p>
    <w:p w14:paraId="35885755" w14:textId="47BAD02E" w:rsidR="002945CC" w:rsidRPr="003A26D4"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Menurut laporan survey Populix yang berjudul “</w:t>
      </w:r>
      <w:r w:rsidRPr="00DF0477">
        <w:rPr>
          <w:rFonts w:ascii="Times New Roman" w:eastAsia="Times New Roman" w:hAnsi="Times New Roman" w:cs="Times New Roman"/>
          <w:i/>
          <w:iCs/>
          <w:color w:val="000000"/>
          <w:kern w:val="0"/>
          <w:sz w:val="24"/>
          <w:szCs w:val="24"/>
          <w:lang w:eastAsia="en-ID"/>
          <w14:ligatures w14:val="none"/>
        </w:rPr>
        <w:t>The Social Commerce Landscape in Indonesia</w:t>
      </w:r>
      <w:r>
        <w:rPr>
          <w:rFonts w:ascii="Times New Roman" w:eastAsia="Times New Roman" w:hAnsi="Times New Roman" w:cs="Times New Roman"/>
          <w:color w:val="000000"/>
          <w:kern w:val="0"/>
          <w:sz w:val="24"/>
          <w:szCs w:val="24"/>
          <w:lang w:eastAsia="en-ID"/>
          <w14:ligatures w14:val="none"/>
        </w:rPr>
        <w:t>”, sebanyak 4</w:t>
      </w:r>
      <w:r w:rsidR="00767C62">
        <w:rPr>
          <w:rFonts w:ascii="Times New Roman" w:eastAsia="Times New Roman" w:hAnsi="Times New Roman" w:cs="Times New Roman"/>
          <w:color w:val="000000"/>
          <w:kern w:val="0"/>
          <w:sz w:val="24"/>
          <w:szCs w:val="24"/>
          <w:lang w:eastAsia="en-ID"/>
          <w14:ligatures w14:val="none"/>
        </w:rPr>
        <w:t>6</w:t>
      </w:r>
      <w:r>
        <w:rPr>
          <w:rFonts w:ascii="Times New Roman" w:eastAsia="Times New Roman" w:hAnsi="Times New Roman" w:cs="Times New Roman"/>
          <w:color w:val="000000"/>
          <w:kern w:val="0"/>
          <w:sz w:val="24"/>
          <w:szCs w:val="24"/>
          <w:lang w:eastAsia="en-ID"/>
          <w14:ligatures w14:val="none"/>
        </w:rPr>
        <w:t xml:space="preserve">% responden menggunakan TikTok Shop dalam melakukan perbelanjaan dibandingkan dengan WhatsApp, Instagram Shopping, Facebook Marketing, dan lain-lainnya. </w:t>
      </w:r>
      <w:r w:rsidRPr="003A26D4">
        <w:rPr>
          <w:rFonts w:ascii="Times New Roman" w:eastAsia="Times New Roman" w:hAnsi="Times New Roman" w:cs="Times New Roman"/>
          <w:color w:val="000000"/>
          <w:kern w:val="0"/>
          <w:sz w:val="24"/>
          <w:szCs w:val="24"/>
          <w:lang w:eastAsia="en-ID"/>
          <w14:ligatures w14:val="none"/>
        </w:rPr>
        <w:t>Tren kepopuleran TikTok Shop ini karena mampu dalam memberikan pengalaman yang unik bagi para penggunanya. Hal ini karena mereka dapat berbelanja sambil menonton video pendek atau live streaming dari salah satu produknya. Saat sedang live streaming, para pelaku bisnis mampu menempatkan produknya di bagian kiri bawah video dalam bentuk keranjang. Pengguna yang menonton live streaming tersebut, dapat meng-klik keranjang untuk melihat berbagai produk dari pelaku usaha atau penjual.</w:t>
      </w:r>
      <w:r>
        <w:rPr>
          <w:rStyle w:val="FootnoteReference"/>
          <w:rFonts w:ascii="Times New Roman" w:eastAsia="Times New Roman" w:hAnsi="Times New Roman" w:cs="Times New Roman"/>
          <w:color w:val="000000"/>
          <w:kern w:val="0"/>
          <w:sz w:val="24"/>
          <w:szCs w:val="24"/>
          <w:lang w:eastAsia="en-ID"/>
          <w14:ligatures w14:val="none"/>
        </w:rPr>
        <w:footnoteReference w:id="8"/>
      </w:r>
    </w:p>
    <w:p w14:paraId="4A8B2FB2" w14:textId="10176CB0"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Melihat keadaan tersebut para pelaku usaha atau penjual harus bisa melakukan </w:t>
      </w:r>
      <w:r w:rsidRPr="008D309B">
        <w:rPr>
          <w:rFonts w:ascii="Times New Roman" w:eastAsia="Times New Roman" w:hAnsi="Times New Roman" w:cs="Times New Roman"/>
          <w:i/>
          <w:iCs/>
          <w:color w:val="000000"/>
          <w:kern w:val="0"/>
          <w:sz w:val="24"/>
          <w:szCs w:val="24"/>
          <w:lang w:eastAsia="en-ID"/>
          <w14:ligatures w14:val="none"/>
        </w:rPr>
        <w:t>direct marketing</w:t>
      </w:r>
      <w:r>
        <w:rPr>
          <w:rFonts w:ascii="Times New Roman" w:eastAsia="Times New Roman" w:hAnsi="Times New Roman" w:cs="Times New Roman"/>
          <w:color w:val="000000"/>
          <w:kern w:val="0"/>
          <w:sz w:val="24"/>
          <w:szCs w:val="24"/>
          <w:lang w:eastAsia="en-ID"/>
          <w14:ligatures w14:val="none"/>
        </w:rPr>
        <w:t xml:space="preserve"> dan membuat para pembeli mampu melakukan pembelian. Direct marketing atau pemasaran langsung merupakan penggunaan saluran langsung untuk melayani para konsumen, menjangkau, dan mengirimkan barang, layanan kepada pelanggan tanpa menggunakan perantara pemasaran. </w:t>
      </w:r>
      <w:r w:rsidR="00767C62">
        <w:rPr>
          <w:rFonts w:ascii="Times New Roman" w:eastAsia="Times New Roman" w:hAnsi="Times New Roman" w:cs="Times New Roman"/>
          <w:color w:val="000000"/>
          <w:kern w:val="0"/>
          <w:sz w:val="24"/>
          <w:szCs w:val="24"/>
          <w:lang w:eastAsia="en-ID"/>
          <w14:ligatures w14:val="none"/>
        </w:rPr>
        <w:t>Menurut Swastha, s</w:t>
      </w:r>
      <w:r>
        <w:rPr>
          <w:rFonts w:ascii="Times New Roman" w:eastAsia="Times New Roman" w:hAnsi="Times New Roman" w:cs="Times New Roman"/>
          <w:color w:val="000000"/>
          <w:kern w:val="0"/>
          <w:sz w:val="24"/>
          <w:szCs w:val="24"/>
          <w:lang w:eastAsia="en-ID"/>
          <w14:ligatures w14:val="none"/>
        </w:rPr>
        <w:t xml:space="preserve">alurannya adalah pemasaran jarak </w:t>
      </w:r>
      <w:r>
        <w:rPr>
          <w:rFonts w:ascii="Times New Roman" w:eastAsia="Times New Roman" w:hAnsi="Times New Roman" w:cs="Times New Roman"/>
          <w:color w:val="000000"/>
          <w:kern w:val="0"/>
          <w:sz w:val="24"/>
          <w:szCs w:val="24"/>
          <w:lang w:eastAsia="en-ID"/>
          <w14:ligatures w14:val="none"/>
        </w:rPr>
        <w:lastRenderedPageBreak/>
        <w:t xml:space="preserve">jauh, situs internet, seluler, dan lain-lainnya. Saluran utama pemasaran langsung beragam seperti penjualan tatap muka, telemarketing, pemasaran online, </w:t>
      </w:r>
      <w:r w:rsidRPr="00093207">
        <w:rPr>
          <w:rFonts w:ascii="Times New Roman" w:eastAsia="Times New Roman" w:hAnsi="Times New Roman" w:cs="Times New Roman"/>
          <w:i/>
          <w:iCs/>
          <w:color w:val="000000"/>
          <w:kern w:val="0"/>
          <w:sz w:val="24"/>
          <w:szCs w:val="24"/>
          <w:lang w:eastAsia="en-ID"/>
          <w14:ligatures w14:val="none"/>
        </w:rPr>
        <w:t>broadcast media</w:t>
      </w:r>
      <w:r>
        <w:rPr>
          <w:rFonts w:ascii="Times New Roman" w:eastAsia="Times New Roman" w:hAnsi="Times New Roman" w:cs="Times New Roman"/>
          <w:color w:val="000000"/>
          <w:kern w:val="0"/>
          <w:sz w:val="24"/>
          <w:szCs w:val="24"/>
          <w:lang w:eastAsia="en-ID"/>
          <w14:ligatures w14:val="none"/>
        </w:rPr>
        <w:t>, dan lain-lainnya.</w:t>
      </w:r>
    </w:p>
    <w:p w14:paraId="58B19502" w14:textId="069A90E7"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Direct marketing atau pemasaran langsung sering diimplementasikan saat ini dengan cara live streaming. Live streaming yang dilakukan harus kreatif dan berbeda dengan para pelaku usaha lainnya agar mampu menarik para konsumen untuk melakukan pembelian. Hal ini dapat dibantu dengan strategi pemasaran berupa para selebgram atau artis untuk membantu dalam mempromosikan produk sebagai promotor di </w:t>
      </w:r>
      <w:r w:rsidR="0044239A">
        <w:rPr>
          <w:rFonts w:ascii="Times New Roman" w:eastAsia="Times New Roman" w:hAnsi="Times New Roman" w:cs="Times New Roman"/>
          <w:color w:val="000000"/>
          <w:kern w:val="0"/>
          <w:sz w:val="24"/>
          <w:szCs w:val="24"/>
          <w:lang w:eastAsia="en-ID"/>
          <w14:ligatures w14:val="none"/>
        </w:rPr>
        <w:t>Live Streaming</w:t>
      </w:r>
      <w:r>
        <w:rPr>
          <w:rFonts w:ascii="Times New Roman" w:eastAsia="Times New Roman" w:hAnsi="Times New Roman" w:cs="Times New Roman"/>
          <w:color w:val="000000"/>
          <w:kern w:val="0"/>
          <w:sz w:val="24"/>
          <w:szCs w:val="24"/>
          <w:lang w:eastAsia="en-ID"/>
          <w14:ligatures w14:val="none"/>
        </w:rPr>
        <w:t>. Selain itu, para pelaku usaha atau penjual harus memastikan juga bahwa produk yang dipromosikan memiliki kualitas yang baik.</w:t>
      </w:r>
      <w:r>
        <w:rPr>
          <w:rStyle w:val="FootnoteReference"/>
          <w:rFonts w:ascii="Times New Roman" w:eastAsia="Times New Roman" w:hAnsi="Times New Roman" w:cs="Times New Roman"/>
          <w:color w:val="000000"/>
          <w:kern w:val="0"/>
          <w:sz w:val="24"/>
          <w:szCs w:val="24"/>
          <w:lang w:eastAsia="en-ID"/>
          <w14:ligatures w14:val="none"/>
        </w:rPr>
        <w:footnoteReference w:id="9"/>
      </w:r>
    </w:p>
    <w:p w14:paraId="2FAE434C" w14:textId="6DB1673D"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Harga juga memiliki pengaruh terhadap keputusan pembelian oleh konsumen atau pelanggan. Beberapa konsumen atau pelanggan pasti akan menginginkan produk yang bagus dengan harga yang terjangkau. Pada hakikatnya harga sendiri ditentukan oleh biaya produk yang digunakan untuk memproses produk itu sendiri. Pada penentuan harga yang sebenarnya ada beberapa pertimbangan yang dilakukan oleh perusahaan seperti mempertimbangkan manfaat, nilai, kualitas produk, dan harga yang kompetitif dengan para pesaingnya. Menurut Kotler dan Amstrong, harga merupakan jumlah nilai yang diberikan kepada produk atau jasa, lebih luas lagi yaitu harga merupakan jumlah semua nilai yang diberikan kepada pelanggan untuk mendapatkan atau memiliki atau menggunakan produk atau jasa serta mendapatkan keuntungan dari produk atau jasa tersebut. </w:t>
      </w:r>
      <w:r>
        <w:rPr>
          <w:rStyle w:val="FootnoteReference"/>
          <w:rFonts w:ascii="Times New Roman" w:eastAsia="Times New Roman" w:hAnsi="Times New Roman" w:cs="Times New Roman"/>
          <w:color w:val="000000"/>
          <w:kern w:val="0"/>
          <w:sz w:val="24"/>
          <w:szCs w:val="24"/>
          <w:lang w:eastAsia="en-ID"/>
          <w14:ligatures w14:val="none"/>
        </w:rPr>
        <w:footnoteReference w:id="10"/>
      </w:r>
    </w:p>
    <w:p w14:paraId="4B587EB8" w14:textId="77777777"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Peran kualitas produk memiliki beberapa fungsi karena produk dapat memberikan kepuasan pelanggan melalui berbagai cara. Sebelum mengambil keputusan pembelian produk, maka seorang konsumen akan memilih produk yang memiliki kualitas produk yang sesuai dengan keinginan dan kebutuhannya. Para penjual harus memiliki kreatifitas tinggi agar bisa menghasilkan produk yang mampu memenuhi berbagai keinginan dan kebutuhan para konsumen. Kualitas produk merupakan seluruh karakteristik produk dari pemasaran, pembuatan, rekayasa, dan pemeliharaan yang diharapkan mampu memenuhi keinginan dan kebutuhan para konsumen.</w:t>
      </w:r>
      <w:r>
        <w:rPr>
          <w:rStyle w:val="FootnoteReference"/>
          <w:rFonts w:ascii="Times New Roman" w:eastAsia="Times New Roman" w:hAnsi="Times New Roman" w:cs="Times New Roman"/>
          <w:color w:val="000000"/>
          <w:kern w:val="0"/>
          <w:sz w:val="24"/>
          <w:szCs w:val="24"/>
          <w:lang w:eastAsia="en-ID"/>
          <w14:ligatures w14:val="none"/>
        </w:rPr>
        <w:footnoteReference w:id="11"/>
      </w:r>
    </w:p>
    <w:p w14:paraId="1D0236F5" w14:textId="48AD3848" w:rsidR="002945CC" w:rsidRDefault="00134118"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lastRenderedPageBreak/>
        <w:t xml:space="preserve">Salah satu faktor penting dalam pemasaran produk atau jasa adalah perilaku kosnumen. </w:t>
      </w:r>
      <w:r w:rsidR="00767C62">
        <w:rPr>
          <w:rFonts w:ascii="Times New Roman" w:eastAsia="Times New Roman" w:hAnsi="Times New Roman" w:cs="Times New Roman"/>
          <w:color w:val="000000"/>
          <w:kern w:val="0"/>
          <w:sz w:val="24"/>
          <w:szCs w:val="24"/>
          <w:lang w:eastAsia="en-ID"/>
          <w14:ligatures w14:val="none"/>
        </w:rPr>
        <w:t>Menurut Tjiptono, s</w:t>
      </w:r>
      <w:r w:rsidR="002945CC">
        <w:rPr>
          <w:rFonts w:ascii="Times New Roman" w:eastAsia="Times New Roman" w:hAnsi="Times New Roman" w:cs="Times New Roman"/>
          <w:color w:val="000000"/>
          <w:kern w:val="0"/>
          <w:sz w:val="24"/>
          <w:szCs w:val="24"/>
          <w:lang w:eastAsia="en-ID"/>
          <w14:ligatures w14:val="none"/>
        </w:rPr>
        <w:t>trategi pemasaran yang tepat mampu mencapai tujuan perusahaan dengan m</w:t>
      </w:r>
      <w:r>
        <w:rPr>
          <w:rFonts w:ascii="Times New Roman" w:eastAsia="Times New Roman" w:hAnsi="Times New Roman" w:cs="Times New Roman"/>
          <w:color w:val="000000"/>
          <w:kern w:val="0"/>
          <w:sz w:val="24"/>
          <w:szCs w:val="24"/>
          <w:lang w:eastAsia="en-ID"/>
          <w14:ligatures w14:val="none"/>
        </w:rPr>
        <w:t xml:space="preserve">emahami </w:t>
      </w:r>
      <w:r w:rsidR="002945CC">
        <w:rPr>
          <w:rFonts w:ascii="Times New Roman" w:eastAsia="Times New Roman" w:hAnsi="Times New Roman" w:cs="Times New Roman"/>
          <w:color w:val="000000"/>
          <w:kern w:val="0"/>
          <w:sz w:val="24"/>
          <w:szCs w:val="24"/>
          <w:lang w:eastAsia="en-ID"/>
          <w14:ligatures w14:val="none"/>
        </w:rPr>
        <w:t xml:space="preserve">keinginan dan kebutuhan konsumen sehingga </w:t>
      </w:r>
      <w:r>
        <w:rPr>
          <w:rFonts w:ascii="Times New Roman" w:eastAsia="Times New Roman" w:hAnsi="Times New Roman" w:cs="Times New Roman"/>
          <w:color w:val="000000"/>
          <w:kern w:val="0"/>
          <w:sz w:val="24"/>
          <w:szCs w:val="24"/>
          <w:lang w:eastAsia="en-ID"/>
          <w14:ligatures w14:val="none"/>
        </w:rPr>
        <w:t>membuat</w:t>
      </w:r>
      <w:r w:rsidR="002945CC">
        <w:rPr>
          <w:rFonts w:ascii="Times New Roman" w:eastAsia="Times New Roman" w:hAnsi="Times New Roman" w:cs="Times New Roman"/>
          <w:color w:val="000000"/>
          <w:kern w:val="0"/>
          <w:sz w:val="24"/>
          <w:szCs w:val="24"/>
          <w:lang w:eastAsia="en-ID"/>
          <w14:ligatures w14:val="none"/>
        </w:rPr>
        <w:t xml:space="preserve"> produk yang tepat untuk </w:t>
      </w:r>
      <w:r>
        <w:rPr>
          <w:rFonts w:ascii="Times New Roman" w:eastAsia="Times New Roman" w:hAnsi="Times New Roman" w:cs="Times New Roman"/>
          <w:color w:val="000000"/>
          <w:kern w:val="0"/>
          <w:sz w:val="24"/>
          <w:szCs w:val="24"/>
          <w:lang w:eastAsia="en-ID"/>
          <w14:ligatures w14:val="none"/>
        </w:rPr>
        <w:t>mereka</w:t>
      </w:r>
      <w:r w:rsidR="002945CC">
        <w:rPr>
          <w:rFonts w:ascii="Times New Roman" w:eastAsia="Times New Roman" w:hAnsi="Times New Roman" w:cs="Times New Roman"/>
          <w:color w:val="000000"/>
          <w:kern w:val="0"/>
          <w:sz w:val="24"/>
          <w:szCs w:val="24"/>
          <w:lang w:eastAsia="en-ID"/>
          <w14:ligatures w14:val="none"/>
        </w:rPr>
        <w:t xml:space="preserve">. </w:t>
      </w:r>
      <w:r>
        <w:rPr>
          <w:rFonts w:ascii="Times New Roman" w:eastAsia="Times New Roman" w:hAnsi="Times New Roman" w:cs="Times New Roman"/>
          <w:color w:val="000000"/>
          <w:kern w:val="0"/>
          <w:sz w:val="24"/>
          <w:szCs w:val="24"/>
          <w:lang w:eastAsia="en-ID"/>
          <w14:ligatures w14:val="none"/>
        </w:rPr>
        <w:t>Hal ini akan meningkatkan</w:t>
      </w:r>
      <w:r w:rsidR="002945CC">
        <w:rPr>
          <w:rFonts w:ascii="Times New Roman" w:eastAsia="Times New Roman" w:hAnsi="Times New Roman" w:cs="Times New Roman"/>
          <w:color w:val="000000"/>
          <w:kern w:val="0"/>
          <w:sz w:val="24"/>
          <w:szCs w:val="24"/>
          <w:lang w:eastAsia="en-ID"/>
          <w14:ligatures w14:val="none"/>
        </w:rPr>
        <w:t xml:space="preserve"> penjualan dan memenangkan persaingan.</w:t>
      </w:r>
      <w:r w:rsidR="002F6A8B">
        <w:rPr>
          <w:rFonts w:ascii="Times New Roman" w:eastAsia="Times New Roman" w:hAnsi="Times New Roman" w:cs="Times New Roman"/>
          <w:color w:val="000000"/>
          <w:kern w:val="0"/>
          <w:sz w:val="24"/>
          <w:szCs w:val="24"/>
          <w:lang w:eastAsia="en-ID"/>
          <w14:ligatures w14:val="none"/>
        </w:rPr>
        <w:t xml:space="preserve"> Keputusan pembelian merupakan bagian dari komponen perilaku konsumen dalam sikap mengkonsumsi atau menggunakan produk dan jasa</w:t>
      </w:r>
      <w:r w:rsidR="002945CC">
        <w:rPr>
          <w:rFonts w:ascii="Times New Roman" w:eastAsia="Times New Roman" w:hAnsi="Times New Roman" w:cs="Times New Roman"/>
          <w:color w:val="000000"/>
          <w:kern w:val="0"/>
          <w:sz w:val="24"/>
          <w:szCs w:val="24"/>
          <w:lang w:eastAsia="en-ID"/>
          <w14:ligatures w14:val="none"/>
        </w:rPr>
        <w:t xml:space="preserve">. </w:t>
      </w:r>
    </w:p>
    <w:p w14:paraId="79030DDF" w14:textId="577DA692"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Penelitian ini dilatar belakangi oleh </w:t>
      </w:r>
      <w:r w:rsidRPr="00582999">
        <w:rPr>
          <w:rFonts w:ascii="Times New Roman" w:eastAsia="Times New Roman" w:hAnsi="Times New Roman" w:cs="Times New Roman"/>
          <w:i/>
          <w:iCs/>
          <w:color w:val="000000"/>
          <w:kern w:val="0"/>
          <w:sz w:val="24"/>
          <w:szCs w:val="24"/>
          <w:lang w:eastAsia="en-ID"/>
          <w14:ligatures w14:val="none"/>
        </w:rPr>
        <w:t>research gap</w:t>
      </w:r>
      <w:r>
        <w:rPr>
          <w:rFonts w:ascii="Times New Roman" w:eastAsia="Times New Roman" w:hAnsi="Times New Roman" w:cs="Times New Roman"/>
          <w:color w:val="000000"/>
          <w:kern w:val="0"/>
          <w:sz w:val="24"/>
          <w:szCs w:val="24"/>
          <w:lang w:eastAsia="en-ID"/>
          <w14:ligatures w14:val="none"/>
        </w:rPr>
        <w:t xml:space="preserve"> pada penelitian-penelitian terhadulu. Penelitian tentang </w:t>
      </w:r>
      <w:r w:rsidRPr="00AB7BCC">
        <w:rPr>
          <w:rFonts w:ascii="Times New Roman" w:eastAsia="Times New Roman" w:hAnsi="Times New Roman" w:cs="Times New Roman"/>
          <w:i/>
          <w:iCs/>
          <w:color w:val="000000"/>
          <w:kern w:val="0"/>
          <w:sz w:val="24"/>
          <w:szCs w:val="24"/>
          <w:lang w:eastAsia="en-ID"/>
          <w14:ligatures w14:val="none"/>
        </w:rPr>
        <w:t>direct marketing</w:t>
      </w:r>
      <w:r>
        <w:rPr>
          <w:rFonts w:ascii="Times New Roman" w:eastAsia="Times New Roman" w:hAnsi="Times New Roman" w:cs="Times New Roman"/>
          <w:color w:val="000000"/>
          <w:kern w:val="0"/>
          <w:sz w:val="24"/>
          <w:szCs w:val="24"/>
          <w:lang w:eastAsia="en-ID"/>
          <w14:ligatures w14:val="none"/>
        </w:rPr>
        <w:t xml:space="preserve"> terhadap keputusan pembelian, oleh penelitian terdahulu yakni penelitian yang dilakukan oleh </w:t>
      </w:r>
      <w:r w:rsidR="00CC1037">
        <w:rPr>
          <w:rFonts w:ascii="Times New Roman" w:eastAsia="Times New Roman" w:hAnsi="Times New Roman" w:cs="Times New Roman"/>
          <w:color w:val="000000"/>
          <w:kern w:val="0"/>
          <w:sz w:val="24"/>
          <w:szCs w:val="24"/>
          <w:lang w:eastAsia="en-ID"/>
          <w14:ligatures w14:val="none"/>
        </w:rPr>
        <w:t xml:space="preserve">Moch Noer Arief, Biyati A, dan Dymas Yulia Putri K pada tahun 2020 </w:t>
      </w:r>
      <w:r>
        <w:rPr>
          <w:rFonts w:ascii="Times New Roman" w:eastAsia="Times New Roman" w:hAnsi="Times New Roman" w:cs="Times New Roman"/>
          <w:color w:val="000000"/>
          <w:kern w:val="0"/>
          <w:sz w:val="24"/>
          <w:szCs w:val="24"/>
          <w:lang w:eastAsia="en-ID"/>
          <w14:ligatures w14:val="none"/>
        </w:rPr>
        <w:t xml:space="preserve">menyatakan bahwa </w:t>
      </w:r>
      <w:r w:rsidRPr="00AB7BCC">
        <w:rPr>
          <w:rFonts w:ascii="Times New Roman" w:eastAsia="Times New Roman" w:hAnsi="Times New Roman" w:cs="Times New Roman"/>
          <w:i/>
          <w:iCs/>
          <w:color w:val="000000"/>
          <w:kern w:val="0"/>
          <w:sz w:val="24"/>
          <w:szCs w:val="24"/>
          <w:lang w:eastAsia="en-ID"/>
          <w14:ligatures w14:val="none"/>
        </w:rPr>
        <w:t>direct marketing</w:t>
      </w:r>
      <w:r>
        <w:rPr>
          <w:rFonts w:ascii="Times New Roman" w:eastAsia="Times New Roman" w:hAnsi="Times New Roman" w:cs="Times New Roman"/>
          <w:color w:val="000000"/>
          <w:kern w:val="0"/>
          <w:sz w:val="24"/>
          <w:szCs w:val="24"/>
          <w:lang w:eastAsia="en-ID"/>
          <w14:ligatures w14:val="none"/>
        </w:rPr>
        <w:t xml:space="preserve"> berpengaruh negatif dan tidak signifikan terhadap keputusan pembelian.</w:t>
      </w:r>
      <w:r w:rsidR="00CC1037">
        <w:rPr>
          <w:rStyle w:val="FootnoteReference"/>
          <w:rFonts w:ascii="Times New Roman" w:eastAsia="Times New Roman" w:hAnsi="Times New Roman" w:cs="Times New Roman"/>
          <w:color w:val="000000"/>
          <w:kern w:val="0"/>
          <w:sz w:val="24"/>
          <w:szCs w:val="24"/>
          <w:lang w:eastAsia="en-ID"/>
          <w14:ligatures w14:val="none"/>
        </w:rPr>
        <w:footnoteReference w:id="12"/>
      </w:r>
      <w:r>
        <w:rPr>
          <w:rFonts w:ascii="Times New Roman" w:eastAsia="Times New Roman" w:hAnsi="Times New Roman" w:cs="Times New Roman"/>
          <w:color w:val="000000"/>
          <w:kern w:val="0"/>
          <w:sz w:val="24"/>
          <w:szCs w:val="24"/>
          <w:lang w:eastAsia="en-ID"/>
          <w14:ligatures w14:val="none"/>
        </w:rPr>
        <w:t xml:space="preserve"> Sedangkan pada penelitian yang dilakukan oleh Mochammad Zulfikar Ervandi dan Romauli Nainggolan pada tahun 2021 memperoleh hasil bahwa </w:t>
      </w:r>
      <w:r w:rsidRPr="00AB7BCC">
        <w:rPr>
          <w:rFonts w:ascii="Times New Roman" w:eastAsia="Times New Roman" w:hAnsi="Times New Roman" w:cs="Times New Roman"/>
          <w:i/>
          <w:iCs/>
          <w:color w:val="000000"/>
          <w:kern w:val="0"/>
          <w:sz w:val="24"/>
          <w:szCs w:val="24"/>
          <w:lang w:eastAsia="en-ID"/>
          <w14:ligatures w14:val="none"/>
        </w:rPr>
        <w:t>direct marketing</w:t>
      </w:r>
      <w:r>
        <w:rPr>
          <w:rFonts w:ascii="Times New Roman" w:eastAsia="Times New Roman" w:hAnsi="Times New Roman" w:cs="Times New Roman"/>
          <w:color w:val="000000"/>
          <w:kern w:val="0"/>
          <w:sz w:val="24"/>
          <w:szCs w:val="24"/>
          <w:lang w:eastAsia="en-ID"/>
          <w14:ligatures w14:val="none"/>
        </w:rPr>
        <w:t xml:space="preserve"> berpengaruh positif dan signifikan terhadap keputusan pembelian</w:t>
      </w:r>
      <w:r w:rsidR="001F2C21">
        <w:rPr>
          <w:rFonts w:ascii="Times New Roman" w:eastAsia="Times New Roman" w:hAnsi="Times New Roman" w:cs="Times New Roman"/>
          <w:color w:val="000000"/>
          <w:kern w:val="0"/>
          <w:sz w:val="24"/>
          <w:szCs w:val="24"/>
          <w:lang w:eastAsia="en-ID"/>
          <w14:ligatures w14:val="none"/>
        </w:rPr>
        <w:t>.</w:t>
      </w:r>
      <w:r w:rsidR="001F2C21">
        <w:rPr>
          <w:rStyle w:val="FootnoteReference"/>
          <w:rFonts w:ascii="Times New Roman" w:eastAsia="Times New Roman" w:hAnsi="Times New Roman" w:cs="Times New Roman"/>
          <w:color w:val="000000"/>
          <w:kern w:val="0"/>
          <w:sz w:val="24"/>
          <w:szCs w:val="24"/>
          <w:lang w:eastAsia="en-ID"/>
          <w14:ligatures w14:val="none"/>
        </w:rPr>
        <w:footnoteReference w:id="13"/>
      </w:r>
    </w:p>
    <w:p w14:paraId="05381F0C" w14:textId="77777777" w:rsidR="002945CC" w:rsidRDefault="002945CC" w:rsidP="0093149A">
      <w:pPr>
        <w:pStyle w:val="ListParagraph"/>
        <w:spacing w:line="360" w:lineRule="auto"/>
        <w:ind w:left="360" w:firstLine="360"/>
        <w:jc w:val="both"/>
        <w:rPr>
          <w:rFonts w:ascii="Times New Roman" w:hAnsi="Times New Roman" w:cs="Times New Roman"/>
          <w:sz w:val="24"/>
          <w:szCs w:val="24"/>
        </w:rPr>
      </w:pPr>
      <w:r>
        <w:rPr>
          <w:rFonts w:ascii="Times New Roman" w:eastAsia="Times New Roman" w:hAnsi="Times New Roman" w:cs="Times New Roman"/>
          <w:color w:val="000000"/>
          <w:kern w:val="0"/>
          <w:sz w:val="24"/>
          <w:szCs w:val="24"/>
          <w:lang w:eastAsia="en-ID"/>
          <w14:ligatures w14:val="none"/>
        </w:rPr>
        <w:t xml:space="preserve">Penelitian terdahulu selanjutnya yaitu mengenai pengaruh harga terhadap keputusan pembelian. Penelitian terdahulu yakni penelitian yang dilakukan oleh </w:t>
      </w:r>
      <w:r w:rsidRPr="00240211">
        <w:rPr>
          <w:rFonts w:ascii="Times New Roman" w:hAnsi="Times New Roman" w:cs="Times New Roman"/>
          <w:sz w:val="24"/>
          <w:szCs w:val="24"/>
        </w:rPr>
        <w:t xml:space="preserve">Agus Dwi Cahya, Rizky Andrian, Renita Carla Ramadhani, dan Erni Dwijayanti </w:t>
      </w:r>
      <w:r>
        <w:rPr>
          <w:rFonts w:ascii="Times New Roman" w:hAnsi="Times New Roman" w:cs="Times New Roman"/>
          <w:sz w:val="24"/>
          <w:szCs w:val="24"/>
        </w:rPr>
        <w:t xml:space="preserve">pada tahun </w:t>
      </w:r>
      <w:r w:rsidRPr="00240211">
        <w:rPr>
          <w:rFonts w:ascii="Times New Roman" w:hAnsi="Times New Roman" w:cs="Times New Roman"/>
          <w:sz w:val="24"/>
          <w:szCs w:val="24"/>
        </w:rPr>
        <w:t>2021</w:t>
      </w:r>
      <w:r>
        <w:rPr>
          <w:rFonts w:ascii="Times New Roman" w:hAnsi="Times New Roman" w:cs="Times New Roman"/>
          <w:sz w:val="24"/>
          <w:szCs w:val="24"/>
        </w:rPr>
        <w:t xml:space="preserve"> m</w:t>
      </w:r>
      <w:r w:rsidRPr="003307E8">
        <w:rPr>
          <w:rFonts w:ascii="Times New Roman" w:hAnsi="Times New Roman" w:cs="Times New Roman"/>
          <w:sz w:val="24"/>
          <w:szCs w:val="24"/>
        </w:rPr>
        <w:t>enyatakan bahwa harga tidak berpengaruh terhadap keputusan pembelian.</w:t>
      </w:r>
      <w:r>
        <w:rPr>
          <w:rStyle w:val="FootnoteReference"/>
          <w:rFonts w:ascii="Times New Roman" w:hAnsi="Times New Roman" w:cs="Times New Roman"/>
          <w:sz w:val="24"/>
          <w:szCs w:val="24"/>
        </w:rPr>
        <w:footnoteReference w:id="14"/>
      </w:r>
      <w:r w:rsidRPr="003307E8">
        <w:rPr>
          <w:rFonts w:ascii="Times New Roman" w:hAnsi="Times New Roman" w:cs="Times New Roman"/>
          <w:sz w:val="24"/>
          <w:szCs w:val="24"/>
        </w:rPr>
        <w:t xml:space="preserve"> Sedangkan pada penelitian yang dilakukan oleh Putri Adriani Faradita dan Kesi Widjajanti pada tahun 2023 memperoleh hasil bahwa harga mempengaruhi keputusan pembelian.</w:t>
      </w:r>
      <w:r>
        <w:rPr>
          <w:rStyle w:val="FootnoteReference"/>
          <w:rFonts w:ascii="Times New Roman" w:hAnsi="Times New Roman" w:cs="Times New Roman"/>
          <w:sz w:val="24"/>
          <w:szCs w:val="24"/>
        </w:rPr>
        <w:footnoteReference w:id="15"/>
      </w:r>
    </w:p>
    <w:p w14:paraId="550BCCBA" w14:textId="77777777" w:rsidR="002945CC" w:rsidRPr="003307E8" w:rsidRDefault="002945CC" w:rsidP="0093149A">
      <w:pPr>
        <w:pStyle w:val="ListParagraph"/>
        <w:spacing w:line="360" w:lineRule="auto"/>
        <w:ind w:left="360" w:firstLine="360"/>
        <w:jc w:val="both"/>
        <w:rPr>
          <w:rFonts w:ascii="Times New Roman" w:hAnsi="Times New Roman" w:cs="Times New Roman"/>
          <w:sz w:val="24"/>
          <w:szCs w:val="24"/>
        </w:rPr>
      </w:pPr>
      <w:r w:rsidRPr="003307E8">
        <w:rPr>
          <w:rFonts w:ascii="Times New Roman" w:eastAsia="Times New Roman" w:hAnsi="Times New Roman" w:cs="Times New Roman"/>
          <w:color w:val="000000"/>
          <w:kern w:val="0"/>
          <w:sz w:val="24"/>
          <w:szCs w:val="24"/>
          <w:lang w:eastAsia="en-ID"/>
          <w14:ligatures w14:val="none"/>
        </w:rPr>
        <w:t xml:space="preserve">Penelitian selanjutnya yaitu mengenai pengaruh kualitas produk terhadap keputusan pembelian. Penelitian terdahulu yakni Andrian Kasfari dan Euis Soliha pada tahun 2022 memperoleh hasil bahwa kualitas produk tidak berpengaruh signifikan terhadap pembelian. Sedangkan penelitian yang dilakukan oleh Desie Wijayanti, Suyanto, dan Sukesi pada </w:t>
      </w:r>
      <w:r w:rsidRPr="003307E8">
        <w:rPr>
          <w:rFonts w:ascii="Times New Roman" w:eastAsia="Times New Roman" w:hAnsi="Times New Roman" w:cs="Times New Roman"/>
          <w:color w:val="000000"/>
          <w:kern w:val="0"/>
          <w:sz w:val="24"/>
          <w:szCs w:val="24"/>
          <w:lang w:eastAsia="en-ID"/>
          <w14:ligatures w14:val="none"/>
        </w:rPr>
        <w:lastRenderedPageBreak/>
        <w:t>tahun 2023 memperoleh hasil bahwa kualitas produk berpengaruh positif dan signifikan terhadap keputusan pembelian.</w:t>
      </w:r>
      <w:r>
        <w:rPr>
          <w:rStyle w:val="FootnoteReference"/>
          <w:rFonts w:ascii="Times New Roman" w:eastAsia="Times New Roman" w:hAnsi="Times New Roman" w:cs="Times New Roman"/>
          <w:color w:val="000000"/>
          <w:kern w:val="0"/>
          <w:sz w:val="24"/>
          <w:szCs w:val="24"/>
          <w:lang w:eastAsia="en-ID"/>
          <w14:ligatures w14:val="none"/>
        </w:rPr>
        <w:footnoteReference w:id="16"/>
      </w:r>
    </w:p>
    <w:p w14:paraId="40B9CC58" w14:textId="77777777" w:rsidR="002945CC" w:rsidRPr="00846669"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Berdasarkan penjelasan sebelumnya, untuk mengetahui kondisi yang sebenarnya pengaruh direct marketing, harga, dan kualitas produk terhadap keputusan pembelian pada Live Streaming TikTok Shop (Studi Kasus Pada Mahasiswa S1 FEBI Angkatan 2020-2022) dilakukan pra-riset dengan menyebarkan kuesioner yang masih bersifat sementara, terdiri dari beberapa pertanyaan mengenai keputusan pembelian pada Live Streaming TikTok Shop kepada 47 mahasiswa S1 FEBI Angkatan 2020-2022. Berdasarkan penyebaran kuesioner pra-riset diperoleh data pada table 1.2 sebagai berikut : </w:t>
      </w:r>
    </w:p>
    <w:p w14:paraId="314B9078" w14:textId="6537A921" w:rsidR="008178D0" w:rsidRPr="008178D0" w:rsidRDefault="008178D0" w:rsidP="004466A0">
      <w:pPr>
        <w:pStyle w:val="Caption"/>
        <w:keepNext/>
        <w:jc w:val="center"/>
        <w:rPr>
          <w:rFonts w:ascii="Times New Roman" w:hAnsi="Times New Roman" w:cs="Times New Roman"/>
          <w:b/>
          <w:bCs/>
          <w:i w:val="0"/>
          <w:iCs w:val="0"/>
          <w:color w:val="auto"/>
          <w:sz w:val="24"/>
          <w:szCs w:val="24"/>
        </w:rPr>
      </w:pPr>
      <w:bookmarkStart w:id="46" w:name="_Toc151610813"/>
      <w:bookmarkStart w:id="47" w:name="_Toc153923924"/>
      <w:bookmarkStart w:id="48" w:name="_Toc156389451"/>
      <w:r w:rsidRPr="008178D0">
        <w:rPr>
          <w:rFonts w:ascii="Times New Roman" w:hAnsi="Times New Roman" w:cs="Times New Roman"/>
          <w:b/>
          <w:bCs/>
          <w:i w:val="0"/>
          <w:iCs w:val="0"/>
          <w:color w:val="auto"/>
          <w:sz w:val="24"/>
          <w:szCs w:val="24"/>
        </w:rPr>
        <w:t xml:space="preserve">Gambar 1. </w:t>
      </w:r>
      <w:r w:rsidRPr="008178D0">
        <w:rPr>
          <w:rFonts w:ascii="Times New Roman" w:hAnsi="Times New Roman" w:cs="Times New Roman"/>
          <w:b/>
          <w:bCs/>
          <w:i w:val="0"/>
          <w:iCs w:val="0"/>
          <w:color w:val="auto"/>
          <w:sz w:val="24"/>
          <w:szCs w:val="24"/>
        </w:rPr>
        <w:fldChar w:fldCharType="begin"/>
      </w:r>
      <w:r w:rsidRPr="008178D0">
        <w:rPr>
          <w:rFonts w:ascii="Times New Roman" w:hAnsi="Times New Roman" w:cs="Times New Roman"/>
          <w:b/>
          <w:bCs/>
          <w:i w:val="0"/>
          <w:iCs w:val="0"/>
          <w:color w:val="auto"/>
          <w:sz w:val="24"/>
          <w:szCs w:val="24"/>
        </w:rPr>
        <w:instrText xml:space="preserve"> SEQ Gambar_1. \* ARABIC </w:instrText>
      </w:r>
      <w:r w:rsidRPr="008178D0">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2</w:t>
      </w:r>
      <w:r w:rsidRPr="008178D0">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8178D0">
        <w:rPr>
          <w:rFonts w:ascii="Times New Roman" w:hAnsi="Times New Roman" w:cs="Times New Roman"/>
          <w:b/>
          <w:bCs/>
          <w:i w:val="0"/>
          <w:iCs w:val="0"/>
          <w:color w:val="auto"/>
          <w:sz w:val="24"/>
          <w:szCs w:val="24"/>
        </w:rPr>
        <w:t>Persentase Hasil Pra-Riset Mahasiswa S1 FEBI Angkatan 2020-2022 Terhadap Keputusan Pembelian Pada Live Streaming TikTok Shop</w:t>
      </w:r>
      <w:bookmarkEnd w:id="46"/>
      <w:bookmarkEnd w:id="47"/>
      <w:bookmarkEnd w:id="48"/>
    </w:p>
    <w:p w14:paraId="015A948D" w14:textId="1F7C8981"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noProof/>
        </w:rPr>
        <w:drawing>
          <wp:inline distT="0" distB="0" distL="0" distR="0" wp14:anchorId="4422916E" wp14:editId="7D32105C">
            <wp:extent cx="5113020" cy="2026920"/>
            <wp:effectExtent l="0" t="0" r="11430" b="11430"/>
            <wp:docPr id="2436535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128F1A" w14:textId="77777777" w:rsidR="006B1715" w:rsidRDefault="006B1715"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p>
    <w:p w14:paraId="0B01861F" w14:textId="1A1DFA28" w:rsidR="002945CC"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Hasil pada pra riset dapat diketahui bahwa keputusan pembelian pada Live Streaming TikTok Shop kepada mahasiswa S1 FEBI angkatan 2020-2022 secara keseluruhan masih ada yang belum pernah melaksanakan perbelanjaan melalui Live Streaming TikTok Shop. Hal ini didasarri dengan jawaban yang diberikan dengan kecenderungan tidak. Berdasarkana data tersebut, dapat dilihat bahwa keputusan pembelian pada Live Streaming TikTok Shop kepada mahasiswa FEBI angkatan 2020-2022 masih banyak yang belum melakukan pembelian meskipun mereka adalah pengguna aktif TikTok  dan mengetahui adanya fitur Live Streaming TikTok Shop di aplikasi TikTok. </w:t>
      </w:r>
    </w:p>
    <w:p w14:paraId="30277775" w14:textId="0D41CC15" w:rsidR="00D80E46" w:rsidRPr="00C657EE" w:rsidRDefault="002945CC" w:rsidP="0093149A">
      <w:pPr>
        <w:pStyle w:val="ListParagraph"/>
        <w:spacing w:line="360" w:lineRule="auto"/>
        <w:ind w:left="360" w:firstLine="36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Dilihat dari penelitian terdahulu yang sudah terlaksana maka semakin kuat alasan peneliti untuk melakukan penelitian guna mengkaji variabel dengan variabel dan objek yang berbeda. Serta hasil pra-riset sementara kepada mahasiswa S1 FEBI angkatan 2020-</w:t>
      </w:r>
      <w:r>
        <w:rPr>
          <w:rFonts w:ascii="Times New Roman" w:eastAsia="Times New Roman" w:hAnsi="Times New Roman" w:cs="Times New Roman"/>
          <w:color w:val="000000"/>
          <w:kern w:val="0"/>
          <w:sz w:val="24"/>
          <w:szCs w:val="24"/>
          <w:lang w:eastAsia="en-ID"/>
          <w14:ligatures w14:val="none"/>
        </w:rPr>
        <w:lastRenderedPageBreak/>
        <w:t>2022, yang terlihat seperti ada beberapa masalah yang menarik perhatian untuk diteliti lebih lanjut. Mengingat pentingnya beberapa faktor-faktor penunjang keputusan pembelian pada Live Streaming TikTok Shop kepada mahasiswa S1 FEBI angkatan 2020-2022, maka penelitian ini mengambil judul “</w:t>
      </w:r>
      <w:r w:rsidRPr="007A6D92">
        <w:rPr>
          <w:rFonts w:ascii="Times New Roman" w:eastAsia="Times New Roman" w:hAnsi="Times New Roman" w:cs="Times New Roman"/>
          <w:b/>
          <w:bCs/>
          <w:color w:val="000000"/>
          <w:kern w:val="0"/>
          <w:sz w:val="24"/>
          <w:szCs w:val="24"/>
          <w:lang w:eastAsia="en-ID"/>
          <w14:ligatures w14:val="none"/>
        </w:rPr>
        <w:t xml:space="preserve">Pengaruh Direct Marketing, </w:t>
      </w:r>
      <w:r>
        <w:rPr>
          <w:rFonts w:ascii="Times New Roman" w:eastAsia="Times New Roman" w:hAnsi="Times New Roman" w:cs="Times New Roman"/>
          <w:b/>
          <w:bCs/>
          <w:color w:val="000000"/>
          <w:kern w:val="0"/>
          <w:sz w:val="24"/>
          <w:szCs w:val="24"/>
          <w:lang w:eastAsia="en-ID"/>
          <w14:ligatures w14:val="none"/>
        </w:rPr>
        <w:t>Harga</w:t>
      </w:r>
      <w:r w:rsidRPr="007A6D92">
        <w:rPr>
          <w:rFonts w:ascii="Times New Roman" w:eastAsia="Times New Roman" w:hAnsi="Times New Roman" w:cs="Times New Roman"/>
          <w:b/>
          <w:bCs/>
          <w:color w:val="000000"/>
          <w:kern w:val="0"/>
          <w:sz w:val="24"/>
          <w:szCs w:val="24"/>
          <w:lang w:eastAsia="en-ID"/>
          <w14:ligatures w14:val="none"/>
        </w:rPr>
        <w:t xml:space="preserve">, dan Kualitas Produk Terhadap Keputusan Pembelian Pada Live Streaming TikTok Shop (Studi Kasus Mahasiswa </w:t>
      </w:r>
      <w:r>
        <w:rPr>
          <w:rFonts w:ascii="Times New Roman" w:eastAsia="Times New Roman" w:hAnsi="Times New Roman" w:cs="Times New Roman"/>
          <w:b/>
          <w:bCs/>
          <w:color w:val="000000"/>
          <w:kern w:val="0"/>
          <w:sz w:val="24"/>
          <w:szCs w:val="24"/>
          <w:lang w:eastAsia="en-ID"/>
          <w14:ligatures w14:val="none"/>
        </w:rPr>
        <w:t xml:space="preserve">S1 </w:t>
      </w:r>
      <w:r w:rsidRPr="007A6D92">
        <w:rPr>
          <w:rFonts w:ascii="Times New Roman" w:eastAsia="Times New Roman" w:hAnsi="Times New Roman" w:cs="Times New Roman"/>
          <w:b/>
          <w:bCs/>
          <w:color w:val="000000"/>
          <w:kern w:val="0"/>
          <w:sz w:val="24"/>
          <w:szCs w:val="24"/>
          <w:lang w:eastAsia="en-ID"/>
          <w14:ligatures w14:val="none"/>
        </w:rPr>
        <w:t>FEBI Angkatan 2020-2022)</w:t>
      </w:r>
      <w:r>
        <w:rPr>
          <w:rFonts w:ascii="Times New Roman" w:eastAsia="Times New Roman" w:hAnsi="Times New Roman" w:cs="Times New Roman"/>
          <w:color w:val="000000"/>
          <w:kern w:val="0"/>
          <w:sz w:val="24"/>
          <w:szCs w:val="24"/>
          <w:lang w:eastAsia="en-ID"/>
          <w14:ligatures w14:val="none"/>
        </w:rPr>
        <w:t>”.</w:t>
      </w:r>
    </w:p>
    <w:p w14:paraId="5BD598FF" w14:textId="244771EA" w:rsidR="002945CC" w:rsidRPr="00CD29AF" w:rsidRDefault="00074CAD" w:rsidP="0093149A">
      <w:pPr>
        <w:pStyle w:val="Heading2"/>
        <w:jc w:val="both"/>
      </w:pPr>
      <w:bookmarkStart w:id="49" w:name="_Toc151965722"/>
      <w:bookmarkStart w:id="50" w:name="_Toc153965002"/>
      <w:bookmarkStart w:id="51" w:name="_Toc157080647"/>
      <w:r>
        <w:t xml:space="preserve">1.2 </w:t>
      </w:r>
      <w:r w:rsidR="002945CC" w:rsidRPr="00CD29AF">
        <w:t>Rumusan Masalah</w:t>
      </w:r>
      <w:bookmarkEnd w:id="49"/>
      <w:bookmarkEnd w:id="50"/>
      <w:bookmarkEnd w:id="51"/>
    </w:p>
    <w:p w14:paraId="2C5B487A" w14:textId="77777777" w:rsidR="002945CC" w:rsidRDefault="002945CC" w:rsidP="0093149A">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permasalahan di atas, maka penulis dalam penelitian ini merumuskan pertanyaan sebagai berikut :</w:t>
      </w:r>
    </w:p>
    <w:p w14:paraId="44F841FE" w14:textId="04211833" w:rsidR="002945CC" w:rsidRDefault="002945CC" w:rsidP="0093149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pengaruh </w:t>
      </w:r>
      <w:r w:rsidRPr="00EB6E86">
        <w:rPr>
          <w:rFonts w:ascii="Times New Roman" w:hAnsi="Times New Roman" w:cs="Times New Roman"/>
          <w:i/>
          <w:iCs/>
          <w:sz w:val="24"/>
          <w:szCs w:val="24"/>
        </w:rPr>
        <w:t>direct marketing</w:t>
      </w:r>
      <w:r>
        <w:rPr>
          <w:rFonts w:ascii="Times New Roman" w:hAnsi="Times New Roman" w:cs="Times New Roman"/>
          <w:sz w:val="24"/>
          <w:szCs w:val="24"/>
        </w:rPr>
        <w:t xml:space="preserve"> terhadap keputusan pembelian pada Live Streaming TikTok Shop Mahasiswa S1 FEBI Angkatan 2020-2022?</w:t>
      </w:r>
    </w:p>
    <w:p w14:paraId="030886AB" w14:textId="77777777" w:rsidR="002945CC" w:rsidRDefault="002945CC" w:rsidP="0093149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pengaruh </w:t>
      </w:r>
      <w:r w:rsidRPr="00443A01">
        <w:rPr>
          <w:rFonts w:ascii="Times New Roman" w:hAnsi="Times New Roman" w:cs="Times New Roman"/>
          <w:sz w:val="24"/>
          <w:szCs w:val="24"/>
        </w:rPr>
        <w:t>harga</w:t>
      </w:r>
      <w:r>
        <w:rPr>
          <w:rFonts w:ascii="Times New Roman" w:hAnsi="Times New Roman" w:cs="Times New Roman"/>
          <w:i/>
          <w:iCs/>
          <w:sz w:val="24"/>
          <w:szCs w:val="24"/>
        </w:rPr>
        <w:t xml:space="preserve"> </w:t>
      </w:r>
      <w:r>
        <w:rPr>
          <w:rFonts w:ascii="Times New Roman" w:hAnsi="Times New Roman" w:cs="Times New Roman"/>
          <w:sz w:val="24"/>
          <w:szCs w:val="24"/>
        </w:rPr>
        <w:t>terhadap keputusan pembelian pada Live Streaming TikTok Shop Mahasiswa S1 FEBI Angkatan 2020-2022?</w:t>
      </w:r>
    </w:p>
    <w:p w14:paraId="4D43904D" w14:textId="0FAEAD37" w:rsidR="002945CC" w:rsidRPr="009568FD" w:rsidRDefault="002945CC" w:rsidP="009568F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pengaruh kualitas produk  terhadap keputusan pembelian pada Live Streaming TikTok Shop Mahasiswa S1 FEBI Angkatan 2020-2022?</w:t>
      </w:r>
    </w:p>
    <w:p w14:paraId="3403BCF4" w14:textId="2FBFD1AD" w:rsidR="002945CC" w:rsidRPr="004466A0" w:rsidRDefault="00074CAD" w:rsidP="004466A0">
      <w:pPr>
        <w:pStyle w:val="Heading2"/>
      </w:pPr>
      <w:bookmarkStart w:id="52" w:name="_Toc151965723"/>
      <w:bookmarkStart w:id="53" w:name="_Toc153965003"/>
      <w:bookmarkStart w:id="54" w:name="_Toc157080648"/>
      <w:r w:rsidRPr="004466A0">
        <w:t xml:space="preserve">1.3 </w:t>
      </w:r>
      <w:r w:rsidR="002945CC" w:rsidRPr="004466A0">
        <w:t>Tujuan Penelitian</w:t>
      </w:r>
      <w:bookmarkEnd w:id="52"/>
      <w:bookmarkEnd w:id="53"/>
      <w:bookmarkEnd w:id="54"/>
    </w:p>
    <w:p w14:paraId="0E74B476" w14:textId="77777777" w:rsidR="002945CC" w:rsidRDefault="002945CC" w:rsidP="0093149A">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Sesuai dengan permasalahan yang sudah dirumuskan di atas, maka tujuan yang ingin dicapai dari penelitian ini adalah sebagai berikut :</w:t>
      </w:r>
    </w:p>
    <w:p w14:paraId="2E3BC1D9" w14:textId="77777777" w:rsidR="002945CC" w:rsidRDefault="002945CC" w:rsidP="0093149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CD29AF">
        <w:rPr>
          <w:rFonts w:ascii="Times New Roman" w:hAnsi="Times New Roman" w:cs="Times New Roman"/>
          <w:i/>
          <w:iCs/>
          <w:sz w:val="24"/>
          <w:szCs w:val="24"/>
        </w:rPr>
        <w:t>direct marketing</w:t>
      </w:r>
      <w:r>
        <w:rPr>
          <w:rFonts w:ascii="Times New Roman" w:hAnsi="Times New Roman" w:cs="Times New Roman"/>
          <w:sz w:val="24"/>
          <w:szCs w:val="24"/>
        </w:rPr>
        <w:t xml:space="preserve"> terhadap keputusan pembelian pada Live Streaming TikTok Shop Mahasiswa S1 FEBI Angkatan 2020-2022.</w:t>
      </w:r>
    </w:p>
    <w:p w14:paraId="45887766" w14:textId="77777777" w:rsidR="002945CC" w:rsidRDefault="002945CC" w:rsidP="0093149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443A01">
        <w:rPr>
          <w:rFonts w:ascii="Times New Roman" w:hAnsi="Times New Roman" w:cs="Times New Roman"/>
          <w:sz w:val="24"/>
          <w:szCs w:val="24"/>
        </w:rPr>
        <w:t>harga</w:t>
      </w:r>
      <w:r>
        <w:rPr>
          <w:rFonts w:ascii="Times New Roman" w:hAnsi="Times New Roman" w:cs="Times New Roman"/>
          <w:i/>
          <w:iCs/>
          <w:sz w:val="24"/>
          <w:szCs w:val="24"/>
        </w:rPr>
        <w:t xml:space="preserve"> </w:t>
      </w:r>
      <w:r>
        <w:rPr>
          <w:rFonts w:ascii="Times New Roman" w:hAnsi="Times New Roman" w:cs="Times New Roman"/>
          <w:sz w:val="24"/>
          <w:szCs w:val="24"/>
        </w:rPr>
        <w:t>terhadap keputusan pembelian pada Live Streaming TikTok Shop Mahasiswa S1 FEBI Angkatan 2020-2022.</w:t>
      </w:r>
    </w:p>
    <w:p w14:paraId="44F20F27" w14:textId="1943D4FC" w:rsidR="002945CC" w:rsidRPr="009568FD" w:rsidRDefault="002945CC" w:rsidP="009568F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pengaruh kualitas produk terhadap keputusan pembelian pada Live Streaming TikTok Shop Mahasiswa S1 FEBI Angkatan 2020-2022.</w:t>
      </w:r>
    </w:p>
    <w:p w14:paraId="153C2A68" w14:textId="746BED9E" w:rsidR="002945CC" w:rsidRPr="000A61C0" w:rsidRDefault="00074CAD" w:rsidP="0093149A">
      <w:pPr>
        <w:pStyle w:val="Heading2"/>
        <w:jc w:val="both"/>
      </w:pPr>
      <w:bookmarkStart w:id="55" w:name="_Toc151965724"/>
      <w:bookmarkStart w:id="56" w:name="_Toc153965004"/>
      <w:bookmarkStart w:id="57" w:name="_Toc157080649"/>
      <w:r>
        <w:t xml:space="preserve">1.4 </w:t>
      </w:r>
      <w:r w:rsidR="002945CC" w:rsidRPr="000A61C0">
        <w:t>Manfaat Penelitian</w:t>
      </w:r>
      <w:bookmarkEnd w:id="55"/>
      <w:bookmarkEnd w:id="56"/>
      <w:bookmarkEnd w:id="57"/>
    </w:p>
    <w:p w14:paraId="40338616" w14:textId="77777777" w:rsidR="002945CC" w:rsidRDefault="002945CC" w:rsidP="0093149A">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Manfaat penelitian sebagai berikut :</w:t>
      </w:r>
    </w:p>
    <w:p w14:paraId="13ABDD93" w14:textId="77777777" w:rsidR="002945CC" w:rsidRDefault="002945CC" w:rsidP="0093149A">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Secara Akademis</w:t>
      </w:r>
    </w:p>
    <w:p w14:paraId="4360133D" w14:textId="77777777" w:rsidR="002945CC" w:rsidRDefault="002945CC"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Penelitian ini diharapkan mampu menambahkan pemahaman dan pengetahuan untuk dijadikan sebagai tambahan refrensi dalam penelitian selanjutnya.</w:t>
      </w:r>
    </w:p>
    <w:p w14:paraId="57CEE5E6" w14:textId="77777777" w:rsidR="002945CC" w:rsidRDefault="002945CC" w:rsidP="0093149A">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Secara Praktis</w:t>
      </w:r>
    </w:p>
    <w:p w14:paraId="3756811F" w14:textId="77777777" w:rsidR="002945CC" w:rsidRDefault="002945CC"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Penelitian ini diharapkan mampu menjadi tambahan informasi untuk pelaku bisnis di TikTok Shop melakukan inovasi dalam memasarkan dan menciptakan citra brand yang lebih baik kepada pelanggan.</w:t>
      </w:r>
    </w:p>
    <w:p w14:paraId="0CA45091" w14:textId="77777777" w:rsidR="002945CC" w:rsidRDefault="002945CC" w:rsidP="0093149A">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Secara Pribadi</w:t>
      </w:r>
    </w:p>
    <w:p w14:paraId="16B37709" w14:textId="77777777" w:rsidR="002945CC" w:rsidRDefault="002945CC"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meningkatkan pengetahuan dan pemahaman penulis terkait keputusan pembelian di live streaming TikTok Shop dan menambah pemahaman diri dalam menganalisis dan menyusun karya tulis secara ilmiah. </w:t>
      </w:r>
    </w:p>
    <w:p w14:paraId="7DEA5C1F" w14:textId="77777777" w:rsidR="002945CC" w:rsidRPr="0058535C" w:rsidRDefault="002945CC" w:rsidP="0093149A">
      <w:pPr>
        <w:pStyle w:val="ListParagraph"/>
        <w:spacing w:line="360" w:lineRule="auto"/>
        <w:jc w:val="both"/>
        <w:rPr>
          <w:rFonts w:ascii="Times New Roman" w:hAnsi="Times New Roman" w:cs="Times New Roman"/>
          <w:sz w:val="24"/>
          <w:szCs w:val="24"/>
        </w:rPr>
      </w:pPr>
    </w:p>
    <w:p w14:paraId="22DD18E2" w14:textId="57DE237A" w:rsidR="002945CC" w:rsidRPr="000A61C0" w:rsidRDefault="00074CAD" w:rsidP="0093149A">
      <w:pPr>
        <w:pStyle w:val="Heading2"/>
        <w:jc w:val="both"/>
      </w:pPr>
      <w:bookmarkStart w:id="58" w:name="_Toc151965725"/>
      <w:bookmarkStart w:id="59" w:name="_Toc153965005"/>
      <w:bookmarkStart w:id="60" w:name="_Toc157080650"/>
      <w:r>
        <w:t xml:space="preserve">1.5 </w:t>
      </w:r>
      <w:r w:rsidR="002945CC" w:rsidRPr="000A61C0">
        <w:t>Sistematika Penulisan</w:t>
      </w:r>
      <w:bookmarkEnd w:id="58"/>
      <w:bookmarkEnd w:id="59"/>
      <w:bookmarkEnd w:id="60"/>
    </w:p>
    <w:p w14:paraId="17106740" w14:textId="77777777" w:rsidR="002945CC" w:rsidRPr="0058535C" w:rsidRDefault="002945CC" w:rsidP="0093149A">
      <w:pPr>
        <w:pStyle w:val="ListParagraph"/>
        <w:spacing w:line="360" w:lineRule="auto"/>
        <w:ind w:left="360"/>
        <w:jc w:val="both"/>
        <w:rPr>
          <w:rFonts w:ascii="Times New Roman" w:hAnsi="Times New Roman" w:cs="Times New Roman"/>
          <w:b/>
          <w:bCs/>
          <w:sz w:val="24"/>
          <w:szCs w:val="24"/>
        </w:rPr>
      </w:pPr>
      <w:r w:rsidRPr="0058535C">
        <w:rPr>
          <w:rFonts w:ascii="Times New Roman" w:hAnsi="Times New Roman" w:cs="Times New Roman"/>
          <w:b/>
          <w:bCs/>
          <w:sz w:val="24"/>
          <w:szCs w:val="24"/>
        </w:rPr>
        <w:t>BAB I</w:t>
      </w:r>
      <w:r w:rsidRPr="0058535C">
        <w:rPr>
          <w:rFonts w:ascii="Times New Roman" w:hAnsi="Times New Roman" w:cs="Times New Roman"/>
          <w:b/>
          <w:bCs/>
          <w:sz w:val="24"/>
          <w:szCs w:val="24"/>
        </w:rPr>
        <w:tab/>
        <w:t>PENDAHULUAN</w:t>
      </w:r>
    </w:p>
    <w:p w14:paraId="6B55D139" w14:textId="77777777" w:rsidR="002945CC" w:rsidRPr="0058535C" w:rsidRDefault="002945CC" w:rsidP="0093149A">
      <w:pPr>
        <w:pStyle w:val="ListParagraph"/>
        <w:spacing w:line="360" w:lineRule="auto"/>
        <w:ind w:left="1440"/>
        <w:jc w:val="both"/>
        <w:rPr>
          <w:rFonts w:ascii="Times New Roman" w:hAnsi="Times New Roman" w:cs="Times New Roman"/>
          <w:sz w:val="24"/>
          <w:szCs w:val="24"/>
        </w:rPr>
      </w:pPr>
      <w:r w:rsidRPr="0058535C">
        <w:rPr>
          <w:rFonts w:ascii="Times New Roman" w:hAnsi="Times New Roman" w:cs="Times New Roman"/>
          <w:sz w:val="24"/>
          <w:szCs w:val="24"/>
        </w:rPr>
        <w:t>Bab ini berisi tentang latar belakang, rumusan masalah, tujuan dan manfaat penelitian serta sistematika penulisan.</w:t>
      </w:r>
    </w:p>
    <w:p w14:paraId="564862C7" w14:textId="77777777" w:rsidR="002945CC" w:rsidRPr="0058535C" w:rsidRDefault="002945CC" w:rsidP="0093149A">
      <w:pPr>
        <w:pStyle w:val="ListParagraph"/>
        <w:spacing w:line="360" w:lineRule="auto"/>
        <w:ind w:left="360"/>
        <w:jc w:val="both"/>
        <w:rPr>
          <w:rFonts w:ascii="Times New Roman" w:hAnsi="Times New Roman" w:cs="Times New Roman"/>
          <w:b/>
          <w:bCs/>
          <w:sz w:val="24"/>
          <w:szCs w:val="24"/>
        </w:rPr>
      </w:pPr>
      <w:r w:rsidRPr="0058535C">
        <w:rPr>
          <w:rFonts w:ascii="Times New Roman" w:hAnsi="Times New Roman" w:cs="Times New Roman"/>
          <w:b/>
          <w:bCs/>
          <w:sz w:val="24"/>
          <w:szCs w:val="24"/>
        </w:rPr>
        <w:t>BAB II</w:t>
      </w:r>
      <w:r w:rsidRPr="0058535C">
        <w:rPr>
          <w:rFonts w:ascii="Times New Roman" w:hAnsi="Times New Roman" w:cs="Times New Roman"/>
          <w:b/>
          <w:bCs/>
          <w:sz w:val="24"/>
          <w:szCs w:val="24"/>
        </w:rPr>
        <w:tab/>
        <w:t>TINJAUAN PUSTAKA</w:t>
      </w:r>
    </w:p>
    <w:p w14:paraId="32025BDD" w14:textId="77777777" w:rsidR="002945CC" w:rsidRPr="0058535C" w:rsidRDefault="002945CC" w:rsidP="0093149A">
      <w:pPr>
        <w:pStyle w:val="ListParagraph"/>
        <w:spacing w:line="360" w:lineRule="auto"/>
        <w:ind w:left="1440"/>
        <w:jc w:val="both"/>
        <w:rPr>
          <w:rFonts w:ascii="Times New Roman" w:hAnsi="Times New Roman" w:cs="Times New Roman"/>
          <w:sz w:val="24"/>
          <w:szCs w:val="24"/>
        </w:rPr>
      </w:pPr>
      <w:r w:rsidRPr="0058535C">
        <w:rPr>
          <w:rFonts w:ascii="Times New Roman" w:hAnsi="Times New Roman" w:cs="Times New Roman"/>
          <w:sz w:val="24"/>
          <w:szCs w:val="24"/>
        </w:rPr>
        <w:t>Bab ini membahasa teori-teori yang relevan dengan permasalahan yang diangkat dalam penelitian.</w:t>
      </w:r>
    </w:p>
    <w:p w14:paraId="1F8AF285" w14:textId="77777777" w:rsidR="002945CC" w:rsidRPr="0058535C" w:rsidRDefault="002945CC" w:rsidP="0093149A">
      <w:pPr>
        <w:pStyle w:val="ListParagraph"/>
        <w:spacing w:line="360" w:lineRule="auto"/>
        <w:ind w:left="360"/>
        <w:jc w:val="both"/>
        <w:rPr>
          <w:rFonts w:ascii="Times New Roman" w:hAnsi="Times New Roman" w:cs="Times New Roman"/>
          <w:b/>
          <w:bCs/>
          <w:sz w:val="24"/>
          <w:szCs w:val="24"/>
        </w:rPr>
      </w:pPr>
      <w:r w:rsidRPr="0058535C">
        <w:rPr>
          <w:rFonts w:ascii="Times New Roman" w:hAnsi="Times New Roman" w:cs="Times New Roman"/>
          <w:b/>
          <w:bCs/>
          <w:sz w:val="24"/>
          <w:szCs w:val="24"/>
        </w:rPr>
        <w:t>BAB III</w:t>
      </w:r>
      <w:r w:rsidRPr="0058535C">
        <w:rPr>
          <w:rFonts w:ascii="Times New Roman" w:hAnsi="Times New Roman" w:cs="Times New Roman"/>
          <w:b/>
          <w:bCs/>
          <w:sz w:val="24"/>
          <w:szCs w:val="24"/>
        </w:rPr>
        <w:tab/>
        <w:t>METODE PENELITIAN</w:t>
      </w:r>
    </w:p>
    <w:p w14:paraId="3086ABDD" w14:textId="77777777" w:rsidR="002945CC" w:rsidRPr="0058535C" w:rsidRDefault="002945CC" w:rsidP="0093149A">
      <w:pPr>
        <w:pStyle w:val="ListParagraph"/>
        <w:spacing w:line="360" w:lineRule="auto"/>
        <w:ind w:left="1440"/>
        <w:jc w:val="both"/>
        <w:rPr>
          <w:rFonts w:ascii="Times New Roman" w:hAnsi="Times New Roman" w:cs="Times New Roman"/>
          <w:sz w:val="24"/>
          <w:szCs w:val="24"/>
        </w:rPr>
      </w:pPr>
      <w:r w:rsidRPr="0058535C">
        <w:rPr>
          <w:rFonts w:ascii="Times New Roman" w:hAnsi="Times New Roman" w:cs="Times New Roman"/>
          <w:sz w:val="24"/>
          <w:szCs w:val="24"/>
        </w:rPr>
        <w:t>Bab ini berisi jenis penelitian, jenis dan sumber data, populasi dan sampel penelitian, teknik pengumpulan data, definisi operasional, variabel penelitian, serta teknik analisis data.</w:t>
      </w:r>
    </w:p>
    <w:p w14:paraId="397C0511" w14:textId="77777777" w:rsidR="002945CC" w:rsidRPr="0058535C" w:rsidRDefault="002945CC" w:rsidP="0093149A">
      <w:pPr>
        <w:pStyle w:val="ListParagraph"/>
        <w:spacing w:line="360" w:lineRule="auto"/>
        <w:ind w:left="360"/>
        <w:jc w:val="both"/>
        <w:rPr>
          <w:rFonts w:ascii="Times New Roman" w:hAnsi="Times New Roman" w:cs="Times New Roman"/>
          <w:b/>
          <w:bCs/>
          <w:sz w:val="24"/>
          <w:szCs w:val="24"/>
        </w:rPr>
      </w:pPr>
      <w:r w:rsidRPr="0058535C">
        <w:rPr>
          <w:rFonts w:ascii="Times New Roman" w:hAnsi="Times New Roman" w:cs="Times New Roman"/>
          <w:b/>
          <w:bCs/>
          <w:sz w:val="24"/>
          <w:szCs w:val="24"/>
        </w:rPr>
        <w:t>BAB IV</w:t>
      </w:r>
      <w:r w:rsidRPr="0058535C">
        <w:rPr>
          <w:rFonts w:ascii="Times New Roman" w:hAnsi="Times New Roman" w:cs="Times New Roman"/>
          <w:b/>
          <w:bCs/>
          <w:sz w:val="24"/>
          <w:szCs w:val="24"/>
        </w:rPr>
        <w:tab/>
        <w:t>PEMBAHASAN</w:t>
      </w:r>
    </w:p>
    <w:p w14:paraId="65DB3776" w14:textId="77777777" w:rsidR="002945CC" w:rsidRPr="0058535C" w:rsidRDefault="002945CC" w:rsidP="0093149A">
      <w:pPr>
        <w:pStyle w:val="ListParagraph"/>
        <w:spacing w:line="360" w:lineRule="auto"/>
        <w:ind w:left="1440"/>
        <w:jc w:val="both"/>
        <w:rPr>
          <w:rFonts w:ascii="Times New Roman" w:hAnsi="Times New Roman" w:cs="Times New Roman"/>
          <w:sz w:val="24"/>
          <w:szCs w:val="24"/>
        </w:rPr>
      </w:pPr>
      <w:r w:rsidRPr="0058535C">
        <w:rPr>
          <w:rFonts w:ascii="Times New Roman" w:hAnsi="Times New Roman" w:cs="Times New Roman"/>
          <w:sz w:val="24"/>
          <w:szCs w:val="24"/>
        </w:rPr>
        <w:t>Bab ini berisi pembahasan terkait deskripsi data, analisis data, dan hasil data yang telah diubah.</w:t>
      </w:r>
    </w:p>
    <w:p w14:paraId="25EBA55A" w14:textId="77777777" w:rsidR="002945CC" w:rsidRPr="0058535C" w:rsidRDefault="002945CC" w:rsidP="0093149A">
      <w:pPr>
        <w:pStyle w:val="ListParagraph"/>
        <w:spacing w:line="360" w:lineRule="auto"/>
        <w:ind w:left="360"/>
        <w:jc w:val="both"/>
        <w:rPr>
          <w:rFonts w:ascii="Times New Roman" w:hAnsi="Times New Roman" w:cs="Times New Roman"/>
          <w:b/>
          <w:bCs/>
          <w:sz w:val="24"/>
          <w:szCs w:val="24"/>
        </w:rPr>
      </w:pPr>
      <w:r w:rsidRPr="0058535C">
        <w:rPr>
          <w:rFonts w:ascii="Times New Roman" w:hAnsi="Times New Roman" w:cs="Times New Roman"/>
          <w:b/>
          <w:bCs/>
          <w:sz w:val="24"/>
          <w:szCs w:val="24"/>
        </w:rPr>
        <w:t>BAB V</w:t>
      </w:r>
      <w:r w:rsidRPr="0058535C">
        <w:rPr>
          <w:rFonts w:ascii="Times New Roman" w:hAnsi="Times New Roman" w:cs="Times New Roman"/>
          <w:b/>
          <w:bCs/>
          <w:sz w:val="24"/>
          <w:szCs w:val="24"/>
        </w:rPr>
        <w:tab/>
        <w:t>PENUTUP</w:t>
      </w:r>
    </w:p>
    <w:p w14:paraId="5C332E5B" w14:textId="77777777" w:rsidR="002945CC" w:rsidRDefault="002945CC" w:rsidP="0093149A">
      <w:pPr>
        <w:pStyle w:val="ListParagraph"/>
        <w:spacing w:line="360" w:lineRule="auto"/>
        <w:ind w:left="1440"/>
        <w:jc w:val="both"/>
        <w:rPr>
          <w:rFonts w:ascii="Times New Roman" w:hAnsi="Times New Roman" w:cs="Times New Roman"/>
          <w:sz w:val="24"/>
          <w:szCs w:val="24"/>
        </w:rPr>
      </w:pPr>
      <w:r w:rsidRPr="0058535C">
        <w:rPr>
          <w:rFonts w:ascii="Times New Roman" w:hAnsi="Times New Roman" w:cs="Times New Roman"/>
          <w:sz w:val="24"/>
          <w:szCs w:val="24"/>
        </w:rPr>
        <w:t>Bab ini berisi kesimpulan penelitian, saran, dan keterbatasan penelitian yang nantinya berguna untuk penelitian selanjutnya.</w:t>
      </w:r>
    </w:p>
    <w:p w14:paraId="32864FE5"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65B3E12D" w14:textId="77777777" w:rsidR="002945CC" w:rsidRDefault="002945CC" w:rsidP="0093149A">
      <w:pPr>
        <w:pStyle w:val="ListParagraph"/>
        <w:spacing w:line="360" w:lineRule="auto"/>
        <w:ind w:left="1440"/>
        <w:jc w:val="both"/>
        <w:rPr>
          <w:rFonts w:ascii="Times New Roman" w:hAnsi="Times New Roman" w:cs="Times New Roman"/>
          <w:sz w:val="24"/>
          <w:szCs w:val="24"/>
        </w:rPr>
      </w:pPr>
    </w:p>
    <w:bookmarkEnd w:id="39"/>
    <w:p w14:paraId="40D26526"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627F2890"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4343FA46"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21E520BB"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6E255C7B"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2A59BD84"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4A3E2D53" w14:textId="267FE3E2" w:rsidR="002945CC" w:rsidRPr="00CA04DA" w:rsidRDefault="002945CC" w:rsidP="0093149A">
      <w:pPr>
        <w:pStyle w:val="Heading1"/>
      </w:pPr>
      <w:bookmarkStart w:id="61" w:name="_Toc151965726"/>
      <w:bookmarkStart w:id="62" w:name="_Toc153965006"/>
      <w:bookmarkStart w:id="63" w:name="_Toc157080651"/>
      <w:bookmarkStart w:id="64" w:name="_Hlk164627435"/>
      <w:bookmarkStart w:id="65" w:name="_Hlk164627314"/>
      <w:r w:rsidRPr="00CA04DA">
        <w:lastRenderedPageBreak/>
        <w:t>BAB II</w:t>
      </w:r>
      <w:r w:rsidR="00025897">
        <w:br/>
      </w:r>
      <w:r w:rsidRPr="00CA04DA">
        <w:t>TINJAUAN PUSTAKA</w:t>
      </w:r>
      <w:bookmarkEnd w:id="61"/>
      <w:bookmarkEnd w:id="62"/>
      <w:bookmarkEnd w:id="63"/>
      <w:r w:rsidR="00025897">
        <w:br/>
      </w:r>
    </w:p>
    <w:p w14:paraId="4E5D99B3" w14:textId="4702AE52" w:rsidR="002945CC" w:rsidRDefault="00074CAD" w:rsidP="0093149A">
      <w:pPr>
        <w:pStyle w:val="Heading2"/>
        <w:jc w:val="both"/>
      </w:pPr>
      <w:bookmarkStart w:id="66" w:name="_Toc151965727"/>
      <w:bookmarkStart w:id="67" w:name="_Toc153965007"/>
      <w:bookmarkStart w:id="68" w:name="_Toc157080652"/>
      <w:r>
        <w:t xml:space="preserve">2.1 </w:t>
      </w:r>
      <w:r w:rsidR="002945CC">
        <w:t>Landasan Teori</w:t>
      </w:r>
      <w:bookmarkEnd w:id="66"/>
      <w:bookmarkEnd w:id="67"/>
      <w:bookmarkEnd w:id="68"/>
    </w:p>
    <w:p w14:paraId="77DE4BFB" w14:textId="5B43B215" w:rsidR="002945CC" w:rsidRDefault="00D445D6" w:rsidP="0093149A">
      <w:pPr>
        <w:pStyle w:val="Heading2"/>
        <w:jc w:val="both"/>
      </w:pPr>
      <w:bookmarkStart w:id="69" w:name="_Toc153965008"/>
      <w:bookmarkStart w:id="70" w:name="_Toc157080653"/>
      <w:r>
        <w:t xml:space="preserve">2.1.1 </w:t>
      </w:r>
      <w:r w:rsidR="002945CC">
        <w:t>Theory Planned Of Behavior</w:t>
      </w:r>
      <w:bookmarkEnd w:id="69"/>
      <w:bookmarkEnd w:id="70"/>
    </w:p>
    <w:p w14:paraId="13DBF436" w14:textId="38F94564" w:rsidR="001E3D88" w:rsidRDefault="002945CC" w:rsidP="0093149A">
      <w:pPr>
        <w:pStyle w:val="ListParagraph"/>
        <w:spacing w:line="360" w:lineRule="auto"/>
        <w:ind w:firstLine="720"/>
        <w:jc w:val="both"/>
        <w:rPr>
          <w:rFonts w:ascii="Times New Roman" w:hAnsi="Times New Roman" w:cs="Times New Roman"/>
          <w:sz w:val="24"/>
          <w:szCs w:val="24"/>
        </w:rPr>
      </w:pPr>
      <w:r w:rsidRPr="002203E4">
        <w:rPr>
          <w:rFonts w:ascii="Times New Roman" w:hAnsi="Times New Roman" w:cs="Times New Roman"/>
          <w:sz w:val="24"/>
          <w:szCs w:val="24"/>
        </w:rPr>
        <w:t>Theory planned of behavior (TPB) merupakan sebuah teori atau konsep mengenai psikologi sosial yang umumnya digunakan untuk memahami dan memprediksi perilaku manusia</w:t>
      </w:r>
      <w:r>
        <w:rPr>
          <w:rFonts w:ascii="Times New Roman" w:hAnsi="Times New Roman" w:cs="Times New Roman"/>
          <w:sz w:val="24"/>
          <w:szCs w:val="24"/>
        </w:rPr>
        <w:t xml:space="preserve">. </w:t>
      </w:r>
      <w:r w:rsidR="001E3D88">
        <w:rPr>
          <w:rFonts w:ascii="Times New Roman" w:hAnsi="Times New Roman" w:cs="Times New Roman"/>
          <w:sz w:val="24"/>
          <w:szCs w:val="24"/>
        </w:rPr>
        <w:t>Perilaku sendiri merupakan kegiatan yang dilakukan oleh seseorang atau individu. Perilaku manusia merupakan kegiatan atau aktivitas dari individu yang bisa diamati secara langsung maupun tidak langsung oleh orang lain.</w:t>
      </w:r>
      <w:r w:rsidR="000A6A5C">
        <w:rPr>
          <w:rStyle w:val="FootnoteReference"/>
          <w:rFonts w:ascii="Times New Roman" w:hAnsi="Times New Roman" w:cs="Times New Roman"/>
          <w:sz w:val="24"/>
          <w:szCs w:val="24"/>
        </w:rPr>
        <w:footnoteReference w:id="17"/>
      </w:r>
    </w:p>
    <w:p w14:paraId="2B9ADD6F" w14:textId="1C6EEC3B" w:rsidR="001E3D88" w:rsidRDefault="001E3D88" w:rsidP="0093149A">
      <w:pPr>
        <w:pStyle w:val="ListParagraph"/>
        <w:spacing w:line="360" w:lineRule="auto"/>
        <w:ind w:firstLine="720"/>
        <w:jc w:val="both"/>
        <w:rPr>
          <w:rFonts w:ascii="Times New Roman" w:hAnsi="Times New Roman" w:cs="Times New Roman"/>
          <w:sz w:val="24"/>
          <w:szCs w:val="24"/>
        </w:rPr>
      </w:pPr>
      <w:r w:rsidRPr="002203E4">
        <w:rPr>
          <w:rFonts w:ascii="Times New Roman" w:hAnsi="Times New Roman" w:cs="Times New Roman"/>
          <w:sz w:val="24"/>
          <w:szCs w:val="24"/>
        </w:rPr>
        <w:t xml:space="preserve">Theory planned of behavior </w:t>
      </w:r>
      <w:r>
        <w:rPr>
          <w:rFonts w:ascii="Times New Roman" w:hAnsi="Times New Roman" w:cs="Times New Roman"/>
          <w:sz w:val="24"/>
          <w:szCs w:val="24"/>
        </w:rPr>
        <w:t>(</w:t>
      </w:r>
      <w:r w:rsidR="002945CC">
        <w:rPr>
          <w:rFonts w:ascii="Times New Roman" w:hAnsi="Times New Roman" w:cs="Times New Roman"/>
          <w:sz w:val="24"/>
          <w:szCs w:val="24"/>
        </w:rPr>
        <w:t>TPB</w:t>
      </w:r>
      <w:r>
        <w:rPr>
          <w:rFonts w:ascii="Times New Roman" w:hAnsi="Times New Roman" w:cs="Times New Roman"/>
          <w:sz w:val="24"/>
          <w:szCs w:val="24"/>
        </w:rPr>
        <w:t>)</w:t>
      </w:r>
      <w:r w:rsidR="002945CC">
        <w:rPr>
          <w:rFonts w:ascii="Times New Roman" w:hAnsi="Times New Roman" w:cs="Times New Roman"/>
          <w:sz w:val="24"/>
          <w:szCs w:val="24"/>
        </w:rPr>
        <w:t xml:space="preserve"> merupakan teori yang kuat dan sederhana dalam menjelaskan perilaku. </w:t>
      </w:r>
      <w:r w:rsidR="002945CC" w:rsidRPr="004B1CC6">
        <w:rPr>
          <w:rFonts w:ascii="Times New Roman" w:hAnsi="Times New Roman" w:cs="Times New Roman"/>
          <w:i/>
          <w:iCs/>
          <w:sz w:val="24"/>
          <w:szCs w:val="24"/>
        </w:rPr>
        <w:t>Theory Planned of Behavior</w:t>
      </w:r>
      <w:r w:rsidR="002945CC">
        <w:rPr>
          <w:rFonts w:ascii="Times New Roman" w:hAnsi="Times New Roman" w:cs="Times New Roman"/>
          <w:sz w:val="24"/>
          <w:szCs w:val="24"/>
        </w:rPr>
        <w:t xml:space="preserve"> biasa disebut dengan teori perilaku yang direncanakan atau biasa disingkat TPB. </w:t>
      </w:r>
      <w:r w:rsidR="002945CC" w:rsidRPr="001E3D88">
        <w:rPr>
          <w:rFonts w:ascii="Times New Roman" w:hAnsi="Times New Roman" w:cs="Times New Roman"/>
          <w:i/>
          <w:iCs/>
          <w:sz w:val="24"/>
          <w:szCs w:val="24"/>
        </w:rPr>
        <w:t>Theory Planned Of Behavior</w:t>
      </w:r>
      <w:r w:rsidR="002945CC" w:rsidRPr="001E3D88">
        <w:rPr>
          <w:rFonts w:ascii="Times New Roman" w:hAnsi="Times New Roman" w:cs="Times New Roman"/>
          <w:sz w:val="24"/>
          <w:szCs w:val="24"/>
        </w:rPr>
        <w:t xml:space="preserve"> ini dikembangkan oleh seorang ahli psikologi sosial yaitu Izen Ajzen. Teori ini telah dikembangkan pada tahun 19</w:t>
      </w:r>
      <w:r w:rsidR="007E52C1">
        <w:rPr>
          <w:rFonts w:ascii="Times New Roman" w:hAnsi="Times New Roman" w:cs="Times New Roman"/>
          <w:sz w:val="24"/>
          <w:szCs w:val="24"/>
        </w:rPr>
        <w:t>91</w:t>
      </w:r>
      <w:r w:rsidR="002945CC" w:rsidRPr="001E3D88">
        <w:rPr>
          <w:rFonts w:ascii="Times New Roman" w:hAnsi="Times New Roman" w:cs="Times New Roman"/>
          <w:sz w:val="24"/>
          <w:szCs w:val="24"/>
        </w:rPr>
        <w:t xml:space="preserve"> sebagai pengembangan dari teori sebelumnya yaitu </w:t>
      </w:r>
      <w:r w:rsidR="002945CC" w:rsidRPr="001E3D88">
        <w:rPr>
          <w:rFonts w:ascii="Times New Roman" w:hAnsi="Times New Roman" w:cs="Times New Roman"/>
          <w:i/>
          <w:iCs/>
          <w:sz w:val="24"/>
          <w:szCs w:val="24"/>
        </w:rPr>
        <w:t>Theory of Reasoned Action (TRA)</w:t>
      </w:r>
      <w:r w:rsidR="002945CC" w:rsidRPr="001E3D88">
        <w:rPr>
          <w:rFonts w:ascii="Times New Roman" w:hAnsi="Times New Roman" w:cs="Times New Roman"/>
          <w:sz w:val="24"/>
          <w:szCs w:val="24"/>
        </w:rPr>
        <w:t xml:space="preserve">. </w:t>
      </w:r>
      <w:r w:rsidR="00767C62">
        <w:rPr>
          <w:rFonts w:ascii="Times New Roman" w:hAnsi="Times New Roman" w:cs="Times New Roman"/>
          <w:sz w:val="24"/>
          <w:szCs w:val="24"/>
        </w:rPr>
        <w:t xml:space="preserve">Theory of Reasoned Action (TRA) merupakan </w:t>
      </w:r>
      <w:r w:rsidR="007B624B">
        <w:rPr>
          <w:rFonts w:ascii="Times New Roman" w:hAnsi="Times New Roman" w:cs="Times New Roman"/>
          <w:sz w:val="24"/>
          <w:szCs w:val="24"/>
        </w:rPr>
        <w:t>perilaku yang ditentukan oleh keinginan individu guna untuk melakukan atau tidak melakukan sesuatu tindakan tertentu atau sebaliknya. Teori ini diusulkan oleh Ajzen dan Fishbein pada tahun 19</w:t>
      </w:r>
      <w:r w:rsidR="009F57F8">
        <w:rPr>
          <w:rFonts w:ascii="Times New Roman" w:hAnsi="Times New Roman" w:cs="Times New Roman"/>
          <w:sz w:val="24"/>
          <w:szCs w:val="24"/>
        </w:rPr>
        <w:t>67</w:t>
      </w:r>
      <w:r w:rsidR="007B624B">
        <w:rPr>
          <w:rFonts w:ascii="Times New Roman" w:hAnsi="Times New Roman" w:cs="Times New Roman"/>
          <w:sz w:val="24"/>
          <w:szCs w:val="24"/>
        </w:rPr>
        <w:t xml:space="preserve"> dan diperbaharui dengan </w:t>
      </w:r>
      <w:r w:rsidR="007B624B" w:rsidRPr="007B624B">
        <w:rPr>
          <w:rFonts w:ascii="Times New Roman" w:hAnsi="Times New Roman" w:cs="Times New Roman"/>
          <w:i/>
          <w:iCs/>
          <w:sz w:val="24"/>
          <w:szCs w:val="24"/>
        </w:rPr>
        <w:t>Theory Planned Of Behavior</w:t>
      </w:r>
      <w:r w:rsidR="007B624B">
        <w:rPr>
          <w:rFonts w:ascii="Times New Roman" w:hAnsi="Times New Roman" w:cs="Times New Roman"/>
          <w:sz w:val="24"/>
          <w:szCs w:val="24"/>
        </w:rPr>
        <w:t xml:space="preserve">. </w:t>
      </w:r>
    </w:p>
    <w:p w14:paraId="2BBB017F" w14:textId="6C052AF3" w:rsidR="002945CC" w:rsidRPr="001E3D88" w:rsidRDefault="002945CC" w:rsidP="0093149A">
      <w:pPr>
        <w:pStyle w:val="ListParagraph"/>
        <w:spacing w:line="360" w:lineRule="auto"/>
        <w:ind w:firstLine="720"/>
        <w:jc w:val="both"/>
        <w:rPr>
          <w:rFonts w:ascii="Times New Roman" w:hAnsi="Times New Roman" w:cs="Times New Roman"/>
          <w:sz w:val="24"/>
          <w:szCs w:val="24"/>
        </w:rPr>
      </w:pPr>
      <w:r w:rsidRPr="001E3D88">
        <w:rPr>
          <w:rFonts w:ascii="Times New Roman" w:hAnsi="Times New Roman" w:cs="Times New Roman"/>
          <w:sz w:val="24"/>
          <w:szCs w:val="24"/>
        </w:rPr>
        <w:t>Theory Planned Of Behavior</w:t>
      </w:r>
      <w:r w:rsidR="001E3D88">
        <w:rPr>
          <w:rFonts w:ascii="Times New Roman" w:hAnsi="Times New Roman" w:cs="Times New Roman"/>
          <w:sz w:val="24"/>
          <w:szCs w:val="24"/>
        </w:rPr>
        <w:t xml:space="preserve"> (TPB)</w:t>
      </w:r>
      <w:r w:rsidRPr="001E3D88">
        <w:rPr>
          <w:rFonts w:ascii="Times New Roman" w:hAnsi="Times New Roman" w:cs="Times New Roman"/>
          <w:i/>
          <w:iCs/>
          <w:sz w:val="24"/>
          <w:szCs w:val="24"/>
        </w:rPr>
        <w:t xml:space="preserve"> </w:t>
      </w:r>
      <w:r w:rsidRPr="001E3D88">
        <w:rPr>
          <w:rFonts w:ascii="Times New Roman" w:hAnsi="Times New Roman" w:cs="Times New Roman"/>
          <w:sz w:val="24"/>
          <w:szCs w:val="24"/>
        </w:rPr>
        <w:t>memiliki sifat yang dinamis karena memiliki perbedaan dalam menentukan intensi perilalu seseorang. Kedua teori tersebut menempatkan bahwa prediktor terkuat dari kehendak perilaku seseorang adalah intensi untuk berperilaku. Tujuan dan manfaat dari TPB adalah untuk meramalkan dan memahami pengaruh-pengaruh motivasional terhadap perilaku yang bukan dibawah kendali atau keinginan individu.</w:t>
      </w:r>
      <w:r>
        <w:rPr>
          <w:rStyle w:val="FootnoteReference"/>
          <w:rFonts w:ascii="Times New Roman" w:hAnsi="Times New Roman" w:cs="Times New Roman"/>
          <w:sz w:val="24"/>
          <w:szCs w:val="24"/>
        </w:rPr>
        <w:footnoteReference w:id="18"/>
      </w:r>
      <w:r w:rsidR="001E3D88">
        <w:rPr>
          <w:rFonts w:ascii="Times New Roman" w:hAnsi="Times New Roman" w:cs="Times New Roman"/>
          <w:sz w:val="24"/>
          <w:szCs w:val="24"/>
        </w:rPr>
        <w:t xml:space="preserve"> Menurut Ajzen </w:t>
      </w:r>
      <w:r w:rsidR="00767C62">
        <w:rPr>
          <w:rFonts w:ascii="Times New Roman" w:hAnsi="Times New Roman" w:cs="Times New Roman"/>
          <w:sz w:val="24"/>
          <w:szCs w:val="24"/>
        </w:rPr>
        <w:t xml:space="preserve">mengenai </w:t>
      </w:r>
      <w:r w:rsidR="001E3D88">
        <w:rPr>
          <w:rFonts w:ascii="Times New Roman" w:hAnsi="Times New Roman" w:cs="Times New Roman"/>
          <w:sz w:val="24"/>
          <w:szCs w:val="24"/>
        </w:rPr>
        <w:t xml:space="preserve">Theory Planned of Behavior (TPB) menjelaskan bahwa kontrol tingkah laku seseorang atau individu dikontrol tingkah laku juga menjadi pertimbangan oleh individu. </w:t>
      </w:r>
    </w:p>
    <w:p w14:paraId="4035202E" w14:textId="77777777" w:rsidR="002945CC" w:rsidRPr="00EC0010" w:rsidRDefault="002945CC" w:rsidP="0093149A">
      <w:pPr>
        <w:pStyle w:val="ListParagraph"/>
        <w:spacing w:line="360" w:lineRule="auto"/>
        <w:ind w:firstLine="720"/>
        <w:jc w:val="both"/>
        <w:rPr>
          <w:rFonts w:ascii="Times New Roman" w:hAnsi="Times New Roman" w:cs="Times New Roman"/>
          <w:b/>
          <w:bCs/>
          <w:sz w:val="24"/>
          <w:szCs w:val="24"/>
        </w:rPr>
      </w:pPr>
      <w:r w:rsidRPr="00EC0010">
        <w:rPr>
          <w:rFonts w:ascii="Times New Roman" w:hAnsi="Times New Roman" w:cs="Times New Roman"/>
          <w:i/>
          <w:iCs/>
          <w:sz w:val="24"/>
          <w:szCs w:val="24"/>
        </w:rPr>
        <w:t>Theory Planned Of Behavior</w:t>
      </w:r>
      <w:r w:rsidRPr="00EC00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0010">
        <w:rPr>
          <w:rFonts w:ascii="Times New Roman" w:hAnsi="Times New Roman" w:cs="Times New Roman"/>
          <w:sz w:val="24"/>
          <w:szCs w:val="24"/>
        </w:rPr>
        <w:t xml:space="preserve">didasarkan pada beberapa teori sikap seperti teori belajar, teori harapan-nilai, teori konsistensi, dan teori atribusi. Dalam psikologi sosial, teori perilaku yang direncanakan adalah sebuah teori mengenai kenyakinan dan perilaku. TPB atau </w:t>
      </w:r>
      <w:r w:rsidRPr="00EC0010">
        <w:rPr>
          <w:rFonts w:ascii="Times New Roman" w:hAnsi="Times New Roman" w:cs="Times New Roman"/>
          <w:i/>
          <w:iCs/>
          <w:sz w:val="24"/>
          <w:szCs w:val="24"/>
        </w:rPr>
        <w:t>Theory Planned Of Behavior</w:t>
      </w:r>
      <w:r w:rsidRPr="00EC0010">
        <w:rPr>
          <w:rFonts w:ascii="Times New Roman" w:hAnsi="Times New Roman" w:cs="Times New Roman"/>
          <w:sz w:val="24"/>
          <w:szCs w:val="24"/>
        </w:rPr>
        <w:t xml:space="preserve"> menyatakan bahwa perilaku seseorang </w:t>
      </w:r>
      <w:r w:rsidRPr="00EC0010">
        <w:rPr>
          <w:rFonts w:ascii="Times New Roman" w:hAnsi="Times New Roman" w:cs="Times New Roman"/>
          <w:sz w:val="24"/>
          <w:szCs w:val="24"/>
        </w:rPr>
        <w:lastRenderedPageBreak/>
        <w:t xml:space="preserve">itu didasarkan atau dipengaruhi oleh kenyakinan, sikap, norma subjektif, dan kontrol perilaku. Komponen utama dari </w:t>
      </w:r>
      <w:r w:rsidRPr="00EC0010">
        <w:rPr>
          <w:rFonts w:ascii="Times New Roman" w:hAnsi="Times New Roman" w:cs="Times New Roman"/>
          <w:i/>
          <w:iCs/>
          <w:sz w:val="24"/>
          <w:szCs w:val="24"/>
        </w:rPr>
        <w:t>Theory Of Planned Of Behavior</w:t>
      </w:r>
      <w:r w:rsidRPr="00EC0010">
        <w:rPr>
          <w:rFonts w:ascii="Times New Roman" w:hAnsi="Times New Roman" w:cs="Times New Roman"/>
          <w:sz w:val="24"/>
          <w:szCs w:val="24"/>
        </w:rPr>
        <w:t xml:space="preserve"> yaitu sebagai berikut :</w:t>
      </w:r>
    </w:p>
    <w:p w14:paraId="512063A5" w14:textId="77777777" w:rsidR="002945CC" w:rsidRDefault="002945CC" w:rsidP="0093149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Sikap (</w:t>
      </w:r>
      <w:r w:rsidRPr="001E3D88">
        <w:rPr>
          <w:rFonts w:ascii="Times New Roman" w:hAnsi="Times New Roman" w:cs="Times New Roman"/>
          <w:i/>
          <w:iCs/>
          <w:sz w:val="24"/>
          <w:szCs w:val="24"/>
        </w:rPr>
        <w:t>Attitude</w:t>
      </w:r>
      <w:r>
        <w:rPr>
          <w:rFonts w:ascii="Times New Roman" w:hAnsi="Times New Roman" w:cs="Times New Roman"/>
          <w:sz w:val="24"/>
          <w:szCs w:val="24"/>
        </w:rPr>
        <w:t>)</w:t>
      </w:r>
    </w:p>
    <w:p w14:paraId="629B9019" w14:textId="05D73FC1" w:rsidR="002945CC"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Sikap merupakan cara evaluasi pribadi terhadap perilaku yang bersangkutan. Hal ini mencakup pandangan positif atau negatif seseorang terhadap perilaku tersebut. Sikap inilah dibentuk dengan cara kenyakinan tentang konsekuensi dan penilaian subjektif terhadap nilai-nilai tersebut. </w:t>
      </w:r>
      <w:r w:rsidR="00D1135C">
        <w:rPr>
          <w:rFonts w:ascii="Times New Roman" w:hAnsi="Times New Roman" w:cs="Times New Roman"/>
          <w:sz w:val="24"/>
          <w:szCs w:val="24"/>
        </w:rPr>
        <w:t>Sikap terhadap suatu perilaku tentunya dipengaruhi oleh kenyakinan yang diperoleh membahas mengenai konsekuensi dari perilaku seseorang atau individu. Kenyakinan sendiri dapat membuat kuat sikap terhadap perilaku berdasarkan evaluasi yang bersumber data yang diperoleh bahwa perilaku itu mampu memberikan keuntungan bagi pelakunya.</w:t>
      </w:r>
      <w:r w:rsidR="00D1135C">
        <w:rPr>
          <w:rStyle w:val="FootnoteReference"/>
          <w:rFonts w:ascii="Times New Roman" w:hAnsi="Times New Roman" w:cs="Times New Roman"/>
          <w:sz w:val="24"/>
          <w:szCs w:val="24"/>
        </w:rPr>
        <w:footnoteReference w:id="19"/>
      </w:r>
    </w:p>
    <w:p w14:paraId="04F40326" w14:textId="3672FF5D" w:rsidR="002945CC" w:rsidRDefault="002945CC" w:rsidP="0093149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Norma </w:t>
      </w:r>
      <w:r w:rsidR="001E3D88">
        <w:rPr>
          <w:rFonts w:ascii="Times New Roman" w:hAnsi="Times New Roman" w:cs="Times New Roman"/>
          <w:sz w:val="24"/>
          <w:szCs w:val="24"/>
        </w:rPr>
        <w:t>Subjektif</w:t>
      </w:r>
    </w:p>
    <w:p w14:paraId="20298A25" w14:textId="7830ED4B" w:rsidR="002945CC"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Norma subjektif merupakan persepsi orang tentang tekanan sosial atau ekspektasi dari orang lain terhadap perilaku tersebut. Hal ini mencakup pandangan mengenai apakah orang disekitar mendukung atau menentang perilaku tersebut. Dengan kata lain, norma subjektif adalah opini orang di lingkungan sekitar yang dapat mempengaruhi keputusan seseorang dalam berperilaku atau memotivasi dalam memenuhi harapan atau keinginan orang lainnya. Dengan adanya interaksi, observasi, dan informasi yang diterima maka individu dapat membentuk opini atau kenyakinan mengenai apa yang harus dikerjakan oleh mereka dan apakah hal tersebut dapat diterima di lingkungan sekitar.</w:t>
      </w:r>
      <w:r w:rsidR="00595DB7">
        <w:rPr>
          <w:rStyle w:val="FootnoteReference"/>
          <w:rFonts w:ascii="Times New Roman" w:hAnsi="Times New Roman" w:cs="Times New Roman"/>
          <w:sz w:val="24"/>
          <w:szCs w:val="24"/>
        </w:rPr>
        <w:footnoteReference w:id="20"/>
      </w:r>
    </w:p>
    <w:p w14:paraId="74A56FE6" w14:textId="5490CFD0" w:rsidR="002945CC" w:rsidRDefault="002945CC" w:rsidP="0093149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Persepsi Kontrol </w:t>
      </w:r>
      <w:r w:rsidR="001E3D88">
        <w:rPr>
          <w:rFonts w:ascii="Times New Roman" w:hAnsi="Times New Roman" w:cs="Times New Roman"/>
          <w:sz w:val="24"/>
          <w:szCs w:val="24"/>
        </w:rPr>
        <w:t xml:space="preserve">Perilaku </w:t>
      </w:r>
      <w:r>
        <w:rPr>
          <w:rFonts w:ascii="Times New Roman" w:hAnsi="Times New Roman" w:cs="Times New Roman"/>
          <w:sz w:val="24"/>
          <w:szCs w:val="24"/>
        </w:rPr>
        <w:t>(</w:t>
      </w:r>
      <w:r w:rsidRPr="001E3D88">
        <w:rPr>
          <w:rFonts w:ascii="Times New Roman" w:hAnsi="Times New Roman" w:cs="Times New Roman"/>
          <w:i/>
          <w:iCs/>
          <w:sz w:val="24"/>
          <w:szCs w:val="24"/>
        </w:rPr>
        <w:t>Perceived Behavioral Control</w:t>
      </w:r>
      <w:r>
        <w:rPr>
          <w:rFonts w:ascii="Times New Roman" w:hAnsi="Times New Roman" w:cs="Times New Roman"/>
          <w:sz w:val="24"/>
          <w:szCs w:val="24"/>
        </w:rPr>
        <w:t>)</w:t>
      </w:r>
    </w:p>
    <w:p w14:paraId="1192DEAC" w14:textId="1D56AD63" w:rsidR="002945CC" w:rsidRPr="00C534D5"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Persepsi kontrol perilaku merupakan persepsi seseorang tentang sejauh mana mereka memiliki kontrol pribadi atau kemampuan untuk melakukan perilaku tersebut.</w:t>
      </w:r>
      <w:r w:rsidR="001E3D88">
        <w:rPr>
          <w:rFonts w:ascii="Times New Roman" w:hAnsi="Times New Roman" w:cs="Times New Roman"/>
          <w:sz w:val="24"/>
          <w:szCs w:val="24"/>
        </w:rPr>
        <w:t xml:space="preserve"> </w:t>
      </w:r>
      <w:r w:rsidR="000A6A5C">
        <w:rPr>
          <w:rFonts w:ascii="Times New Roman" w:hAnsi="Times New Roman" w:cs="Times New Roman"/>
          <w:sz w:val="24"/>
          <w:szCs w:val="24"/>
        </w:rPr>
        <w:t xml:space="preserve">Perilaku kontrol dirasakan secara tidak langsung mampu mempengaruhi perilaku seseorang atau individu. Persepsi kontrol perilaku juga digambarkan dalam perasaan seseorang atau individu yang mudah atau sulit mewujudkan perilaku </w:t>
      </w:r>
      <w:r w:rsidR="000A6A5C">
        <w:rPr>
          <w:rFonts w:ascii="Times New Roman" w:hAnsi="Times New Roman" w:cs="Times New Roman"/>
          <w:sz w:val="24"/>
          <w:szCs w:val="24"/>
        </w:rPr>
        <w:lastRenderedPageBreak/>
        <w:t xml:space="preserve">tertentu. Namun, persepsi kontrol </w:t>
      </w:r>
      <w:r w:rsidR="00D1135C">
        <w:rPr>
          <w:rFonts w:ascii="Times New Roman" w:hAnsi="Times New Roman" w:cs="Times New Roman"/>
          <w:sz w:val="24"/>
          <w:szCs w:val="24"/>
        </w:rPr>
        <w:t>perilaku dapat berubah tergantung pada situasi dan jenis perilaku yang akan dilakukan.</w:t>
      </w:r>
      <w:r w:rsidR="00C56DE0">
        <w:rPr>
          <w:rStyle w:val="FootnoteReference"/>
          <w:rFonts w:ascii="Times New Roman" w:hAnsi="Times New Roman" w:cs="Times New Roman"/>
          <w:sz w:val="24"/>
          <w:szCs w:val="24"/>
        </w:rPr>
        <w:footnoteReference w:id="21"/>
      </w:r>
    </w:p>
    <w:p w14:paraId="4A75207C" w14:textId="6DAD29F7" w:rsidR="002945CC" w:rsidRDefault="002945CC" w:rsidP="0093149A">
      <w:pPr>
        <w:pStyle w:val="Heading3"/>
        <w:numPr>
          <w:ilvl w:val="2"/>
          <w:numId w:val="71"/>
        </w:numPr>
        <w:ind w:left="709"/>
        <w:jc w:val="both"/>
      </w:pPr>
      <w:bookmarkStart w:id="71" w:name="_Toc151965728"/>
      <w:bookmarkStart w:id="72" w:name="_Toc153965009"/>
      <w:bookmarkStart w:id="73" w:name="_Toc157080654"/>
      <w:r>
        <w:t>Keputusan Pembelian</w:t>
      </w:r>
      <w:bookmarkEnd w:id="71"/>
      <w:bookmarkEnd w:id="72"/>
      <w:bookmarkEnd w:id="73"/>
    </w:p>
    <w:p w14:paraId="0A6C1123" w14:textId="1284882E" w:rsidR="002945CC" w:rsidRPr="00D445D6" w:rsidRDefault="002945CC" w:rsidP="0093149A">
      <w:pPr>
        <w:pStyle w:val="ListParagraph"/>
        <w:numPr>
          <w:ilvl w:val="3"/>
          <w:numId w:val="71"/>
        </w:numPr>
        <w:spacing w:line="360" w:lineRule="auto"/>
        <w:ind w:left="709"/>
        <w:jc w:val="both"/>
        <w:rPr>
          <w:rFonts w:ascii="Times New Roman" w:hAnsi="Times New Roman" w:cs="Times New Roman"/>
          <w:b/>
          <w:bCs/>
          <w:sz w:val="24"/>
          <w:szCs w:val="24"/>
        </w:rPr>
      </w:pPr>
      <w:r w:rsidRPr="00D445D6">
        <w:rPr>
          <w:rFonts w:ascii="Times New Roman" w:hAnsi="Times New Roman" w:cs="Times New Roman"/>
          <w:b/>
          <w:bCs/>
          <w:sz w:val="24"/>
          <w:szCs w:val="24"/>
        </w:rPr>
        <w:t xml:space="preserve">Pengertian Keputusan Pembelian </w:t>
      </w:r>
    </w:p>
    <w:p w14:paraId="6EDA2841" w14:textId="7F8CCA70" w:rsidR="002945CC" w:rsidRDefault="002945CC" w:rsidP="0093149A">
      <w:pPr>
        <w:pStyle w:val="ListParagraph"/>
        <w:spacing w:line="360" w:lineRule="auto"/>
        <w:ind w:firstLine="720"/>
        <w:jc w:val="both"/>
        <w:rPr>
          <w:rFonts w:ascii="Times New Roman" w:hAnsi="Times New Roman" w:cs="Times New Roman"/>
          <w:sz w:val="24"/>
          <w:szCs w:val="24"/>
        </w:rPr>
      </w:pPr>
      <w:r w:rsidRPr="00D44392">
        <w:rPr>
          <w:rFonts w:ascii="Times New Roman" w:hAnsi="Times New Roman" w:cs="Times New Roman"/>
          <w:sz w:val="24"/>
          <w:szCs w:val="24"/>
        </w:rPr>
        <w:t>Seorang konsumen akan selalu membuat keputusan pembelian ketika dia memutuskan apakah membeli suatu produk atau tidak setelah melihat apakah pantas atau tidak untuk melakukan pembelian ketika sudah mengetahui informasi mengenai produk tersebut dan benar-benar sudah melihatnya.</w:t>
      </w:r>
      <w:r w:rsidR="000D1E69">
        <w:rPr>
          <w:rFonts w:ascii="Times New Roman" w:hAnsi="Times New Roman" w:cs="Times New Roman"/>
          <w:sz w:val="24"/>
          <w:szCs w:val="24"/>
        </w:rPr>
        <w:t xml:space="preserve"> Keputusan pembelian merupakan suatu rentetan-rentetan yang harus dilakukan konsumen ketika akan membeli suatu produk. Rentetan-rentetan inilah nantinya mendapatkan pengaruh baik internal maupun eksternal sehingga membentuk sikap pada konsumen.</w:t>
      </w:r>
      <w:r w:rsidR="000D1E69">
        <w:rPr>
          <w:rStyle w:val="FootnoteReference"/>
          <w:rFonts w:ascii="Times New Roman" w:hAnsi="Times New Roman" w:cs="Times New Roman"/>
          <w:sz w:val="24"/>
          <w:szCs w:val="24"/>
        </w:rPr>
        <w:footnoteReference w:id="22"/>
      </w:r>
    </w:p>
    <w:p w14:paraId="42473CD3" w14:textId="7358183A"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Semuel Schiffman dan Kanuk, keputusan pembelian merupakan pemilihan suatu keputusan dari dua atau lebih alternatif pilihan keputusan yang ada. </w:t>
      </w:r>
      <w:r w:rsidR="00767C62">
        <w:rPr>
          <w:rFonts w:ascii="Times New Roman" w:hAnsi="Times New Roman" w:cs="Times New Roman"/>
          <w:sz w:val="24"/>
          <w:szCs w:val="24"/>
        </w:rPr>
        <w:t>Menurut Budapest, p</w:t>
      </w:r>
      <w:r>
        <w:rPr>
          <w:rFonts w:ascii="Times New Roman" w:hAnsi="Times New Roman" w:cs="Times New Roman"/>
          <w:sz w:val="24"/>
          <w:szCs w:val="24"/>
        </w:rPr>
        <w:t>roses pengambilan keputusan harus melewati beberapa langkah-langkah seperti identifikasi masalah, pencarian informasi, penilaian, dan pemilihan produk, pemilihan distribusi, dan implementasi keputusan atas barang konsumsi untuk digunakan atau diperoleh. Hasil analisis yang dilakukan dapat mempengaruhi preferensi pelanggan untuk membeli sebagai alternatif.</w:t>
      </w:r>
      <w:r>
        <w:rPr>
          <w:rStyle w:val="FootnoteReference"/>
          <w:rFonts w:ascii="Times New Roman" w:hAnsi="Times New Roman" w:cs="Times New Roman"/>
          <w:sz w:val="24"/>
          <w:szCs w:val="24"/>
        </w:rPr>
        <w:footnoteReference w:id="23"/>
      </w:r>
    </w:p>
    <w:p w14:paraId="41F54431" w14:textId="773BABEB" w:rsidR="002945CC" w:rsidRDefault="00134118"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pemasaran, salah satu contoh perilaku konsumen adalah k</w:t>
      </w:r>
      <w:r w:rsidR="002945CC">
        <w:rPr>
          <w:rFonts w:ascii="Times New Roman" w:hAnsi="Times New Roman" w:cs="Times New Roman"/>
          <w:sz w:val="24"/>
          <w:szCs w:val="24"/>
        </w:rPr>
        <w:t>eputusan pembelian</w:t>
      </w:r>
      <w:r>
        <w:rPr>
          <w:rFonts w:ascii="Times New Roman" w:hAnsi="Times New Roman" w:cs="Times New Roman"/>
          <w:sz w:val="24"/>
          <w:szCs w:val="24"/>
        </w:rPr>
        <w:t xml:space="preserve">. </w:t>
      </w:r>
      <w:r w:rsidR="002945CC">
        <w:rPr>
          <w:rFonts w:ascii="Times New Roman" w:hAnsi="Times New Roman" w:cs="Times New Roman"/>
          <w:sz w:val="24"/>
          <w:szCs w:val="24"/>
        </w:rPr>
        <w:t xml:space="preserve">Perilaku konsumen </w:t>
      </w:r>
      <w:r>
        <w:rPr>
          <w:rFonts w:ascii="Times New Roman" w:hAnsi="Times New Roman" w:cs="Times New Roman"/>
          <w:sz w:val="24"/>
          <w:szCs w:val="24"/>
        </w:rPr>
        <w:t xml:space="preserve">adalah </w:t>
      </w:r>
      <w:r w:rsidR="002945CC">
        <w:rPr>
          <w:rFonts w:ascii="Times New Roman" w:hAnsi="Times New Roman" w:cs="Times New Roman"/>
          <w:sz w:val="24"/>
          <w:szCs w:val="24"/>
        </w:rPr>
        <w:t xml:space="preserve">studi </w:t>
      </w:r>
      <w:r>
        <w:rPr>
          <w:rFonts w:ascii="Times New Roman" w:hAnsi="Times New Roman" w:cs="Times New Roman"/>
          <w:sz w:val="24"/>
          <w:szCs w:val="24"/>
        </w:rPr>
        <w:t xml:space="preserve">tentang </w:t>
      </w:r>
      <w:r w:rsidR="002945CC">
        <w:rPr>
          <w:rFonts w:ascii="Times New Roman" w:hAnsi="Times New Roman" w:cs="Times New Roman"/>
          <w:sz w:val="24"/>
          <w:szCs w:val="24"/>
        </w:rPr>
        <w:t xml:space="preserve">bagaimana </w:t>
      </w:r>
      <w:r>
        <w:rPr>
          <w:rFonts w:ascii="Times New Roman" w:hAnsi="Times New Roman" w:cs="Times New Roman"/>
          <w:sz w:val="24"/>
          <w:szCs w:val="24"/>
        </w:rPr>
        <w:t>seseorang</w:t>
      </w:r>
      <w:r w:rsidR="002945CC">
        <w:rPr>
          <w:rFonts w:ascii="Times New Roman" w:hAnsi="Times New Roman" w:cs="Times New Roman"/>
          <w:sz w:val="24"/>
          <w:szCs w:val="24"/>
        </w:rPr>
        <w:t xml:space="preserve">, kelompok atau organisasi memilih, membeli, </w:t>
      </w:r>
      <w:r>
        <w:rPr>
          <w:rFonts w:ascii="Times New Roman" w:hAnsi="Times New Roman" w:cs="Times New Roman"/>
          <w:sz w:val="24"/>
          <w:szCs w:val="24"/>
        </w:rPr>
        <w:t xml:space="preserve">dan </w:t>
      </w:r>
      <w:r w:rsidR="002945CC">
        <w:rPr>
          <w:rFonts w:ascii="Times New Roman" w:hAnsi="Times New Roman" w:cs="Times New Roman"/>
          <w:sz w:val="24"/>
          <w:szCs w:val="24"/>
        </w:rPr>
        <w:t xml:space="preserve">menggunakan barang atau jasa untuk </w:t>
      </w:r>
      <w:r>
        <w:rPr>
          <w:rFonts w:ascii="Times New Roman" w:hAnsi="Times New Roman" w:cs="Times New Roman"/>
          <w:sz w:val="24"/>
          <w:szCs w:val="24"/>
        </w:rPr>
        <w:t xml:space="preserve">memenuhi </w:t>
      </w:r>
      <w:r w:rsidR="002945CC">
        <w:rPr>
          <w:rFonts w:ascii="Times New Roman" w:hAnsi="Times New Roman" w:cs="Times New Roman"/>
          <w:sz w:val="24"/>
          <w:szCs w:val="24"/>
        </w:rPr>
        <w:t>kebutuhan dan keinginan</w:t>
      </w:r>
      <w:r>
        <w:rPr>
          <w:rFonts w:ascii="Times New Roman" w:hAnsi="Times New Roman" w:cs="Times New Roman"/>
          <w:sz w:val="24"/>
          <w:szCs w:val="24"/>
        </w:rPr>
        <w:t xml:space="preserve"> mereka</w:t>
      </w:r>
      <w:r w:rsidR="002945CC">
        <w:rPr>
          <w:rFonts w:ascii="Times New Roman" w:hAnsi="Times New Roman" w:cs="Times New Roman"/>
          <w:sz w:val="24"/>
          <w:szCs w:val="24"/>
        </w:rPr>
        <w:t>. Pada dasarnya</w:t>
      </w:r>
      <w:r>
        <w:rPr>
          <w:rFonts w:ascii="Times New Roman" w:hAnsi="Times New Roman" w:cs="Times New Roman"/>
          <w:sz w:val="24"/>
          <w:szCs w:val="24"/>
        </w:rPr>
        <w:t>,</w:t>
      </w:r>
      <w:r w:rsidR="002945CC">
        <w:rPr>
          <w:rFonts w:ascii="Times New Roman" w:hAnsi="Times New Roman" w:cs="Times New Roman"/>
          <w:sz w:val="24"/>
          <w:szCs w:val="24"/>
        </w:rPr>
        <w:t xml:space="preserve"> keputusan pembelian adalah </w:t>
      </w:r>
      <w:r>
        <w:rPr>
          <w:rFonts w:ascii="Times New Roman" w:hAnsi="Times New Roman" w:cs="Times New Roman"/>
          <w:sz w:val="24"/>
          <w:szCs w:val="24"/>
        </w:rPr>
        <w:t xml:space="preserve">tentang </w:t>
      </w:r>
      <w:r w:rsidR="002945CC">
        <w:rPr>
          <w:rFonts w:ascii="Times New Roman" w:hAnsi="Times New Roman" w:cs="Times New Roman"/>
          <w:sz w:val="24"/>
          <w:szCs w:val="24"/>
        </w:rPr>
        <w:t xml:space="preserve">tindakan atau perilaku konsumen tentang </w:t>
      </w:r>
      <w:r w:rsidR="008F2B99">
        <w:rPr>
          <w:rFonts w:ascii="Times New Roman" w:hAnsi="Times New Roman" w:cs="Times New Roman"/>
          <w:sz w:val="24"/>
          <w:szCs w:val="24"/>
        </w:rPr>
        <w:t>apakah mereka</w:t>
      </w:r>
      <w:r w:rsidR="002945CC">
        <w:rPr>
          <w:rFonts w:ascii="Times New Roman" w:hAnsi="Times New Roman" w:cs="Times New Roman"/>
          <w:sz w:val="24"/>
          <w:szCs w:val="24"/>
        </w:rPr>
        <w:t xml:space="preserve"> pantas melakukan pembelian atau transaksi</w:t>
      </w:r>
      <w:r w:rsidR="008F2B99">
        <w:rPr>
          <w:rFonts w:ascii="Times New Roman" w:hAnsi="Times New Roman" w:cs="Times New Roman"/>
          <w:sz w:val="24"/>
          <w:szCs w:val="24"/>
        </w:rPr>
        <w:t xml:space="preserve"> tertentu. Seberapa banyak konsumen yang mengambil keputusan pembelian juga menentukan apakah tujuan perusahan tercapai atau tidak</w:t>
      </w:r>
      <w:r w:rsidR="002945CC">
        <w:rPr>
          <w:rFonts w:ascii="Times New Roman" w:hAnsi="Times New Roman" w:cs="Times New Roman"/>
          <w:sz w:val="24"/>
          <w:szCs w:val="24"/>
        </w:rPr>
        <w:t>.</w:t>
      </w:r>
      <w:r w:rsidR="002945CC">
        <w:rPr>
          <w:rStyle w:val="FootnoteReference"/>
          <w:rFonts w:ascii="Times New Roman" w:hAnsi="Times New Roman" w:cs="Times New Roman"/>
          <w:sz w:val="24"/>
          <w:szCs w:val="24"/>
        </w:rPr>
        <w:footnoteReference w:id="24"/>
      </w:r>
    </w:p>
    <w:p w14:paraId="7945E7F6"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Proses pembuatan keputusan konsumen dalam membeli atau tidaknya suatu produk atau jasa tidak dapat dianggap sama. Pembelian kosmetik mempunyai proses yang berbeda dengan pembelian sabun mandi. Semakin berkembangnya pengetahuan mengenai keputusan pembelian, terdapat empat jenis proses pengambilan keputusan yaitu pengambilan keputusan yang kompleks, pengambilan keputusan yang terbatas, kesetiaan pada merek, dan inertia. Pembelian yang memiliki keterlibatan begitu rendah, akan menghasilkan perilaku pengambilan keputusan yang terbatas.</w:t>
      </w:r>
      <w:r>
        <w:rPr>
          <w:rStyle w:val="FootnoteReference"/>
          <w:rFonts w:ascii="Times New Roman" w:hAnsi="Times New Roman" w:cs="Times New Roman"/>
          <w:sz w:val="24"/>
          <w:szCs w:val="24"/>
        </w:rPr>
        <w:footnoteReference w:id="25"/>
      </w:r>
    </w:p>
    <w:p w14:paraId="09E0B23F" w14:textId="1CA3F92E"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Faktor-Faktor Yang Mempengaruhi Keputusan Pembelian</w:t>
      </w:r>
    </w:p>
    <w:p w14:paraId="0C22C154" w14:textId="2AD4032E" w:rsidR="002945CC" w:rsidRPr="00CB06B7" w:rsidRDefault="002945CC" w:rsidP="0093149A">
      <w:pPr>
        <w:pStyle w:val="ListParagraph"/>
        <w:spacing w:line="360" w:lineRule="auto"/>
        <w:ind w:firstLine="720"/>
        <w:jc w:val="both"/>
        <w:rPr>
          <w:rFonts w:ascii="Times New Roman" w:hAnsi="Times New Roman" w:cs="Times New Roman"/>
          <w:sz w:val="24"/>
          <w:szCs w:val="24"/>
        </w:rPr>
      </w:pPr>
      <w:r w:rsidRPr="00CB06B7">
        <w:rPr>
          <w:rFonts w:ascii="Times New Roman" w:hAnsi="Times New Roman" w:cs="Times New Roman"/>
          <w:sz w:val="24"/>
          <w:szCs w:val="24"/>
        </w:rPr>
        <w:t>Keputusan pembelian merupakan salah satu bentuk dari perilaku konsumen.</w:t>
      </w:r>
      <w:r>
        <w:rPr>
          <w:rFonts w:ascii="Times New Roman" w:hAnsi="Times New Roman" w:cs="Times New Roman"/>
          <w:sz w:val="24"/>
          <w:szCs w:val="24"/>
        </w:rPr>
        <w:t xml:space="preserve"> Perilaku konsumen merupakan suatu kajian atau teori tentang bagaimana seseorang atau kelompok menyeleksi apa yang dibeli, menggunakan, serta mengatur kebutuhan dan keinginan akan suatu produk atau jasa.</w:t>
      </w:r>
      <w:r w:rsidRPr="00CB06B7">
        <w:rPr>
          <w:rFonts w:ascii="Times New Roman" w:hAnsi="Times New Roman" w:cs="Times New Roman"/>
          <w:sz w:val="24"/>
          <w:szCs w:val="24"/>
        </w:rPr>
        <w:t xml:space="preserve"> Ada beberapa faktor yang mempengaruhi perilaku konsumen menurut Kotler dan Keller yaitu sebagai berikut :</w:t>
      </w:r>
    </w:p>
    <w:p w14:paraId="2C5F6DF6" w14:textId="77777777" w:rsidR="002945CC" w:rsidRDefault="002945CC" w:rsidP="0093149A">
      <w:pPr>
        <w:pStyle w:val="ListParagraph"/>
        <w:numPr>
          <w:ilvl w:val="0"/>
          <w:numId w:val="29"/>
        </w:numPr>
        <w:spacing w:line="360" w:lineRule="auto"/>
        <w:jc w:val="both"/>
        <w:rPr>
          <w:rFonts w:ascii="Times New Roman" w:hAnsi="Times New Roman" w:cs="Times New Roman"/>
          <w:sz w:val="24"/>
          <w:szCs w:val="24"/>
        </w:rPr>
      </w:pPr>
      <w:r w:rsidRPr="00CB06B7">
        <w:rPr>
          <w:rFonts w:ascii="Times New Roman" w:hAnsi="Times New Roman" w:cs="Times New Roman"/>
          <w:sz w:val="24"/>
          <w:szCs w:val="24"/>
        </w:rPr>
        <w:t>Faktor Budaya</w:t>
      </w:r>
    </w:p>
    <w:p w14:paraId="640A43EB" w14:textId="7EA4466A" w:rsidR="002945CC" w:rsidRPr="00CB06B7"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Budaya merupakan suatu penentu keinginan dan perilaku seseorang yang tercermin dari cara hidup, kebiasaan, dan kebiasaan dalam permintaan akan bermacam-macam barang atau jasa. </w:t>
      </w:r>
      <w:r w:rsidR="006B1715">
        <w:rPr>
          <w:rFonts w:ascii="Times New Roman" w:hAnsi="Times New Roman" w:cs="Times New Roman"/>
          <w:sz w:val="24"/>
          <w:szCs w:val="24"/>
        </w:rPr>
        <w:t>Faktor budaya memiliki pengaruh yang begitu besar terhadap perilaku konsumen. Hal ini seperti budaya, sub budaya, dan kelas sosial.</w:t>
      </w:r>
    </w:p>
    <w:p w14:paraId="78DC6822" w14:textId="77777777" w:rsidR="002945CC" w:rsidRDefault="002945CC" w:rsidP="0093149A">
      <w:pPr>
        <w:pStyle w:val="ListParagraph"/>
        <w:numPr>
          <w:ilvl w:val="0"/>
          <w:numId w:val="29"/>
        </w:numPr>
        <w:spacing w:line="360" w:lineRule="auto"/>
        <w:jc w:val="both"/>
        <w:rPr>
          <w:rFonts w:ascii="Times New Roman" w:hAnsi="Times New Roman" w:cs="Times New Roman"/>
          <w:sz w:val="24"/>
          <w:szCs w:val="24"/>
        </w:rPr>
      </w:pPr>
      <w:r w:rsidRPr="00CB06B7">
        <w:rPr>
          <w:rFonts w:ascii="Times New Roman" w:hAnsi="Times New Roman" w:cs="Times New Roman"/>
          <w:sz w:val="24"/>
          <w:szCs w:val="24"/>
        </w:rPr>
        <w:t>Faktor Sosial</w:t>
      </w:r>
    </w:p>
    <w:p w14:paraId="3A93D16B" w14:textId="7F2E4398" w:rsidR="002945CC" w:rsidRPr="00CB06B7"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Faktor juga terdapat dalam faktor budaya perilaku konsumen. Dimana hal ini faktor sosial dalam perilaku konsumen dipengaruhi oleh refrensi grup, keluarga, peran sosial</w:t>
      </w:r>
      <w:r w:rsidR="006B1715">
        <w:rPr>
          <w:rFonts w:ascii="Times New Roman" w:hAnsi="Times New Roman" w:cs="Times New Roman"/>
          <w:sz w:val="24"/>
          <w:szCs w:val="24"/>
        </w:rPr>
        <w:t>, status sosial, serta kelompok kecil.</w:t>
      </w:r>
      <w:r w:rsidR="006B1715">
        <w:rPr>
          <w:rStyle w:val="FootnoteReference"/>
          <w:rFonts w:ascii="Times New Roman" w:hAnsi="Times New Roman" w:cs="Times New Roman"/>
          <w:sz w:val="24"/>
          <w:szCs w:val="24"/>
        </w:rPr>
        <w:footnoteReference w:id="26"/>
      </w:r>
    </w:p>
    <w:p w14:paraId="65EC1E78" w14:textId="77777777" w:rsidR="00B82D4B" w:rsidRDefault="002945CC" w:rsidP="0093149A">
      <w:pPr>
        <w:pStyle w:val="ListParagraph"/>
        <w:numPr>
          <w:ilvl w:val="0"/>
          <w:numId w:val="29"/>
        </w:numPr>
        <w:spacing w:line="360" w:lineRule="auto"/>
        <w:jc w:val="both"/>
        <w:rPr>
          <w:rFonts w:ascii="Times New Roman" w:hAnsi="Times New Roman" w:cs="Times New Roman"/>
          <w:sz w:val="24"/>
          <w:szCs w:val="24"/>
        </w:rPr>
      </w:pPr>
      <w:r w:rsidRPr="00CB06B7">
        <w:rPr>
          <w:rFonts w:ascii="Times New Roman" w:hAnsi="Times New Roman" w:cs="Times New Roman"/>
          <w:sz w:val="24"/>
          <w:szCs w:val="24"/>
        </w:rPr>
        <w:t>Faktor Pribadi</w:t>
      </w:r>
    </w:p>
    <w:p w14:paraId="4D1E0452" w14:textId="7F4DC784" w:rsidR="002945CC" w:rsidRPr="00B82D4B" w:rsidRDefault="002945CC" w:rsidP="0093149A">
      <w:pPr>
        <w:pStyle w:val="ListParagraph"/>
        <w:spacing w:line="360" w:lineRule="auto"/>
        <w:ind w:left="1080"/>
        <w:jc w:val="both"/>
        <w:rPr>
          <w:rFonts w:ascii="Times New Roman" w:hAnsi="Times New Roman" w:cs="Times New Roman"/>
          <w:sz w:val="24"/>
          <w:szCs w:val="24"/>
        </w:rPr>
      </w:pPr>
      <w:r w:rsidRPr="00B82D4B">
        <w:rPr>
          <w:rFonts w:ascii="Times New Roman" w:hAnsi="Times New Roman" w:cs="Times New Roman"/>
          <w:sz w:val="24"/>
          <w:szCs w:val="24"/>
        </w:rPr>
        <w:t>Keputusan pembelian pada dasarnya juga dipengaruhi oleh karakteristik atau ciri pribadinya. Faktor yang dapat mempengaruhi keputusan pembelian seseorang seperti umur pembeli, tahap siklus kehidupan, pekerjaan dan keadaan ekonominya, kepribadian, dan konsep diri sendiri serta gaya hidup (</w:t>
      </w:r>
      <w:r w:rsidRPr="00B82D4B">
        <w:rPr>
          <w:rFonts w:ascii="Times New Roman" w:hAnsi="Times New Roman" w:cs="Times New Roman"/>
          <w:i/>
          <w:iCs/>
          <w:sz w:val="24"/>
          <w:szCs w:val="24"/>
        </w:rPr>
        <w:t>life style</w:t>
      </w:r>
      <w:r w:rsidRPr="00B82D4B">
        <w:rPr>
          <w:rFonts w:ascii="Times New Roman" w:hAnsi="Times New Roman" w:cs="Times New Roman"/>
          <w:sz w:val="24"/>
          <w:szCs w:val="24"/>
        </w:rPr>
        <w:t>) dan valuenya.</w:t>
      </w:r>
      <w:r>
        <w:rPr>
          <w:rStyle w:val="FootnoteReference"/>
          <w:rFonts w:ascii="Times New Roman" w:hAnsi="Times New Roman" w:cs="Times New Roman"/>
          <w:sz w:val="24"/>
          <w:szCs w:val="24"/>
        </w:rPr>
        <w:footnoteReference w:id="27"/>
      </w:r>
    </w:p>
    <w:p w14:paraId="1398AF4F" w14:textId="77777777" w:rsidR="002945CC" w:rsidRDefault="002945CC" w:rsidP="0093149A">
      <w:pPr>
        <w:pStyle w:val="ListParagraph"/>
        <w:numPr>
          <w:ilvl w:val="0"/>
          <w:numId w:val="29"/>
        </w:numPr>
        <w:spacing w:line="360" w:lineRule="auto"/>
        <w:jc w:val="both"/>
        <w:rPr>
          <w:rFonts w:ascii="Times New Roman" w:hAnsi="Times New Roman" w:cs="Times New Roman"/>
          <w:b/>
          <w:bCs/>
          <w:sz w:val="24"/>
          <w:szCs w:val="24"/>
        </w:rPr>
      </w:pPr>
      <w:r w:rsidRPr="00CB06B7">
        <w:rPr>
          <w:rFonts w:ascii="Times New Roman" w:hAnsi="Times New Roman" w:cs="Times New Roman"/>
          <w:sz w:val="24"/>
          <w:szCs w:val="24"/>
        </w:rPr>
        <w:t>Faktor Psikologis</w:t>
      </w:r>
    </w:p>
    <w:p w14:paraId="638A244B" w14:textId="77777777" w:rsidR="002945CC" w:rsidRPr="005768DA" w:rsidRDefault="002945CC" w:rsidP="0093149A">
      <w:pPr>
        <w:pStyle w:val="ListParagraph"/>
        <w:spacing w:line="360" w:lineRule="auto"/>
        <w:ind w:left="1080"/>
        <w:jc w:val="both"/>
        <w:rPr>
          <w:rFonts w:ascii="Times New Roman" w:hAnsi="Times New Roman" w:cs="Times New Roman"/>
          <w:sz w:val="24"/>
          <w:szCs w:val="24"/>
        </w:rPr>
      </w:pPr>
      <w:r w:rsidRPr="005768DA">
        <w:rPr>
          <w:rFonts w:ascii="Times New Roman" w:hAnsi="Times New Roman" w:cs="Times New Roman"/>
          <w:sz w:val="24"/>
          <w:szCs w:val="24"/>
        </w:rPr>
        <w:lastRenderedPageBreak/>
        <w:t xml:space="preserve">Pilihan suatu produk atau jasa seorang konsumen atau pelanggan dipengaruhi oleh empat faktor psikologis yang penting seperti motivasi, persepsi, pengetahuan, serta kenyakinan dan sikap. </w:t>
      </w:r>
      <w:r>
        <w:rPr>
          <w:rFonts w:ascii="Times New Roman" w:hAnsi="Times New Roman" w:cs="Times New Roman"/>
          <w:sz w:val="24"/>
          <w:szCs w:val="24"/>
        </w:rPr>
        <w:t>Berdasarkan penjelasan diatas diketahui bahwa persepsi termasuk dalam sub faktor psikologi yang merupakan faktor-faktor mempengaruhi perilaku konsumen.</w:t>
      </w:r>
      <w:r>
        <w:rPr>
          <w:rStyle w:val="FootnoteReference"/>
          <w:rFonts w:ascii="Times New Roman" w:hAnsi="Times New Roman" w:cs="Times New Roman"/>
          <w:sz w:val="24"/>
          <w:szCs w:val="24"/>
        </w:rPr>
        <w:footnoteReference w:id="28"/>
      </w:r>
    </w:p>
    <w:p w14:paraId="459F2CBC" w14:textId="7EA38517" w:rsidR="002945CC" w:rsidRPr="00AB7BCC" w:rsidRDefault="002945CC" w:rsidP="0093149A">
      <w:pPr>
        <w:pStyle w:val="ListParagraph"/>
        <w:numPr>
          <w:ilvl w:val="3"/>
          <w:numId w:val="71"/>
        </w:numPr>
        <w:spacing w:line="360" w:lineRule="auto"/>
        <w:jc w:val="both"/>
        <w:rPr>
          <w:rFonts w:ascii="Times New Roman" w:hAnsi="Times New Roman" w:cs="Times New Roman"/>
          <w:sz w:val="24"/>
          <w:szCs w:val="24"/>
        </w:rPr>
      </w:pPr>
      <w:r w:rsidRPr="00AB7BCC">
        <w:rPr>
          <w:rFonts w:ascii="Times New Roman" w:hAnsi="Times New Roman" w:cs="Times New Roman"/>
          <w:b/>
          <w:bCs/>
          <w:sz w:val="24"/>
          <w:szCs w:val="24"/>
        </w:rPr>
        <w:t>Langkah-Langkah Keputusan Pembelian</w:t>
      </w:r>
    </w:p>
    <w:p w14:paraId="0683F9D3" w14:textId="343A0793" w:rsidR="002945CC" w:rsidRDefault="002945CC" w:rsidP="0093149A">
      <w:pPr>
        <w:pStyle w:val="ListParagraph"/>
        <w:spacing w:line="360" w:lineRule="auto"/>
        <w:ind w:firstLine="720"/>
        <w:jc w:val="both"/>
        <w:rPr>
          <w:rFonts w:ascii="Times New Roman" w:hAnsi="Times New Roman" w:cs="Times New Roman"/>
          <w:sz w:val="24"/>
          <w:szCs w:val="24"/>
        </w:rPr>
      </w:pPr>
      <w:r w:rsidRPr="00E36D6E">
        <w:rPr>
          <w:rFonts w:ascii="Times New Roman" w:hAnsi="Times New Roman" w:cs="Times New Roman"/>
          <w:sz w:val="24"/>
          <w:szCs w:val="24"/>
        </w:rPr>
        <w:t>Menurut</w:t>
      </w:r>
      <w:r>
        <w:rPr>
          <w:rFonts w:ascii="Times New Roman" w:hAnsi="Times New Roman" w:cs="Times New Roman"/>
          <w:sz w:val="24"/>
          <w:szCs w:val="24"/>
        </w:rPr>
        <w:t xml:space="preserve"> Kotler dan Keller</w:t>
      </w:r>
      <w:r w:rsidRPr="00E36D6E">
        <w:rPr>
          <w:rFonts w:ascii="Times New Roman" w:hAnsi="Times New Roman" w:cs="Times New Roman"/>
          <w:sz w:val="24"/>
          <w:szCs w:val="24"/>
        </w:rPr>
        <w:t xml:space="preserve"> menyatakan bahwa keputusan untuk membeli suatu produk itu memiliki beberapa langkah atau proses yang dijalani yaitu sebagai berikut :</w:t>
      </w:r>
    </w:p>
    <w:p w14:paraId="507EDBFC" w14:textId="38598D6A" w:rsidR="008178D0" w:rsidRPr="008178D0" w:rsidRDefault="008178D0" w:rsidP="009568FD">
      <w:pPr>
        <w:pStyle w:val="Caption"/>
        <w:keepNext/>
        <w:jc w:val="center"/>
        <w:rPr>
          <w:rFonts w:ascii="Times New Roman" w:hAnsi="Times New Roman" w:cs="Times New Roman"/>
          <w:b/>
          <w:bCs/>
          <w:i w:val="0"/>
          <w:iCs w:val="0"/>
          <w:color w:val="auto"/>
          <w:sz w:val="24"/>
          <w:szCs w:val="24"/>
        </w:rPr>
      </w:pPr>
      <w:bookmarkStart w:id="74" w:name="_Toc151610829"/>
      <w:bookmarkStart w:id="75" w:name="_Toc153923949"/>
      <w:bookmarkStart w:id="76" w:name="_Toc156389653"/>
      <w:r w:rsidRPr="008178D0">
        <w:rPr>
          <w:rFonts w:ascii="Times New Roman" w:hAnsi="Times New Roman" w:cs="Times New Roman"/>
          <w:b/>
          <w:bCs/>
          <w:i w:val="0"/>
          <w:iCs w:val="0"/>
          <w:color w:val="auto"/>
          <w:sz w:val="24"/>
          <w:szCs w:val="24"/>
        </w:rPr>
        <w:t xml:space="preserve">Gambar 2. </w:t>
      </w:r>
      <w:r w:rsidRPr="008178D0">
        <w:rPr>
          <w:rFonts w:ascii="Times New Roman" w:hAnsi="Times New Roman" w:cs="Times New Roman"/>
          <w:b/>
          <w:bCs/>
          <w:i w:val="0"/>
          <w:iCs w:val="0"/>
          <w:color w:val="auto"/>
          <w:sz w:val="24"/>
          <w:szCs w:val="24"/>
        </w:rPr>
        <w:fldChar w:fldCharType="begin"/>
      </w:r>
      <w:r w:rsidRPr="008178D0">
        <w:rPr>
          <w:rFonts w:ascii="Times New Roman" w:hAnsi="Times New Roman" w:cs="Times New Roman"/>
          <w:b/>
          <w:bCs/>
          <w:i w:val="0"/>
          <w:iCs w:val="0"/>
          <w:color w:val="auto"/>
          <w:sz w:val="24"/>
          <w:szCs w:val="24"/>
        </w:rPr>
        <w:instrText xml:space="preserve"> SEQ Gambar_2. \* ARABIC </w:instrText>
      </w:r>
      <w:r w:rsidRPr="008178D0">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w:t>
      </w:r>
      <w:r w:rsidRPr="008178D0">
        <w:rPr>
          <w:rFonts w:ascii="Times New Roman" w:hAnsi="Times New Roman" w:cs="Times New Roman"/>
          <w:b/>
          <w:bCs/>
          <w:i w:val="0"/>
          <w:iCs w:val="0"/>
          <w:color w:val="auto"/>
          <w:sz w:val="24"/>
          <w:szCs w:val="24"/>
        </w:rPr>
        <w:fldChar w:fldCharType="end"/>
      </w:r>
      <w:r w:rsidR="006950BB">
        <w:rPr>
          <w:rFonts w:ascii="Times New Roman" w:hAnsi="Times New Roman" w:cs="Times New Roman"/>
          <w:b/>
          <w:bCs/>
          <w:i w:val="0"/>
          <w:iCs w:val="0"/>
          <w:color w:val="auto"/>
          <w:sz w:val="24"/>
          <w:szCs w:val="24"/>
        </w:rPr>
        <w:t xml:space="preserve"> </w:t>
      </w:r>
      <w:r w:rsidRPr="008178D0">
        <w:rPr>
          <w:rFonts w:ascii="Times New Roman" w:hAnsi="Times New Roman" w:cs="Times New Roman"/>
          <w:b/>
          <w:bCs/>
          <w:i w:val="0"/>
          <w:iCs w:val="0"/>
          <w:color w:val="auto"/>
          <w:sz w:val="24"/>
          <w:szCs w:val="24"/>
        </w:rPr>
        <w:t>Tahapan Proses Keputusan Pembelian</w:t>
      </w:r>
      <w:bookmarkEnd w:id="74"/>
      <w:bookmarkEnd w:id="75"/>
      <w:bookmarkEnd w:id="76"/>
    </w:p>
    <w:p w14:paraId="186B41DE" w14:textId="136D1D57" w:rsidR="004466A0" w:rsidRDefault="009568FD" w:rsidP="004466A0">
      <w:pPr>
        <w:pStyle w:val="ListParagraph"/>
        <w:keepNext/>
        <w:spacing w:line="360" w:lineRule="auto"/>
        <w:ind w:left="1440"/>
        <w:jc w:val="both"/>
      </w:pPr>
      <w:r>
        <w:t xml:space="preserve">  </w:t>
      </w:r>
      <w:r w:rsidR="002945CC">
        <w:rPr>
          <w:rFonts w:ascii="Times New Roman" w:hAnsi="Times New Roman" w:cs="Times New Roman"/>
          <w:noProof/>
          <w:sz w:val="24"/>
          <w:szCs w:val="24"/>
        </w:rPr>
        <w:drawing>
          <wp:inline distT="0" distB="0" distL="0" distR="0" wp14:anchorId="04AA8CBE" wp14:editId="29E55458">
            <wp:extent cx="4402242" cy="975360"/>
            <wp:effectExtent l="0" t="0" r="0" b="0"/>
            <wp:docPr id="28818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86589" name="Picture 288186589"/>
                    <pic:cNvPicPr/>
                  </pic:nvPicPr>
                  <pic:blipFill>
                    <a:blip r:embed="rId19">
                      <a:extLst>
                        <a:ext uri="{28A0092B-C50C-407E-A947-70E740481C1C}">
                          <a14:useLocalDpi xmlns:a14="http://schemas.microsoft.com/office/drawing/2010/main" val="0"/>
                        </a:ext>
                      </a:extLst>
                    </a:blip>
                    <a:stretch>
                      <a:fillRect/>
                    </a:stretch>
                  </pic:blipFill>
                  <pic:spPr>
                    <a:xfrm>
                      <a:off x="0" y="0"/>
                      <a:ext cx="4410375" cy="977162"/>
                    </a:xfrm>
                    <a:prstGeom prst="rect">
                      <a:avLst/>
                    </a:prstGeom>
                  </pic:spPr>
                </pic:pic>
              </a:graphicData>
            </a:graphic>
          </wp:inline>
        </w:drawing>
      </w:r>
    </w:p>
    <w:p w14:paraId="5FA3277D" w14:textId="1BF0799D" w:rsidR="002945CC" w:rsidRDefault="00767C62" w:rsidP="0093149A">
      <w:pPr>
        <w:pStyle w:val="ListParagraph"/>
        <w:keepNext/>
        <w:spacing w:line="360" w:lineRule="auto"/>
        <w:ind w:left="1440"/>
        <w:jc w:val="both"/>
        <w:rPr>
          <w:rFonts w:ascii="Times New Roman" w:hAnsi="Times New Roman" w:cs="Times New Roman"/>
          <w:sz w:val="24"/>
          <w:szCs w:val="24"/>
        </w:rPr>
      </w:pPr>
      <w:r w:rsidRPr="00767C62">
        <w:rPr>
          <w:rFonts w:ascii="Times New Roman" w:hAnsi="Times New Roman" w:cs="Times New Roman"/>
          <w:sz w:val="24"/>
          <w:szCs w:val="24"/>
        </w:rPr>
        <w:t>Sumber : Yoza Indah Aulia, 2021</w:t>
      </w:r>
    </w:p>
    <w:p w14:paraId="112ED7C8" w14:textId="77777777" w:rsidR="002945CC" w:rsidRDefault="002945CC" w:rsidP="0093149A">
      <w:pPr>
        <w:pStyle w:val="ListParagraph"/>
        <w:numPr>
          <w:ilvl w:val="0"/>
          <w:numId w:val="12"/>
        </w:numPr>
        <w:spacing w:line="360" w:lineRule="auto"/>
        <w:jc w:val="both"/>
        <w:rPr>
          <w:rFonts w:ascii="Times New Roman" w:hAnsi="Times New Roman" w:cs="Times New Roman"/>
          <w:sz w:val="24"/>
          <w:szCs w:val="24"/>
        </w:rPr>
      </w:pPr>
      <w:r w:rsidRPr="00E36D6E">
        <w:rPr>
          <w:rFonts w:ascii="Times New Roman" w:hAnsi="Times New Roman" w:cs="Times New Roman"/>
          <w:sz w:val="24"/>
          <w:szCs w:val="24"/>
        </w:rPr>
        <w:t>Pengenalan masalah</w:t>
      </w:r>
    </w:p>
    <w:p w14:paraId="4D18C050" w14:textId="77777777" w:rsidR="002945CC" w:rsidRPr="00E36D6E"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Pengenalan masalah ini biasanya para konsumen atau pelanggan mulai mengenal masalah atau kebutuhan. Disini nantinya pembeli akan merasakan perbedaan antara pilihan satu dengan pilihan lainnya misalnya seperti antara keadaan nyata dengan keadaan yang diinginkan.</w:t>
      </w:r>
    </w:p>
    <w:p w14:paraId="4996A0CB" w14:textId="77777777" w:rsidR="002945CC" w:rsidRDefault="002945CC" w:rsidP="0093149A">
      <w:pPr>
        <w:pStyle w:val="ListParagraph"/>
        <w:numPr>
          <w:ilvl w:val="0"/>
          <w:numId w:val="12"/>
        </w:numPr>
        <w:spacing w:line="360" w:lineRule="auto"/>
        <w:jc w:val="both"/>
        <w:rPr>
          <w:rFonts w:ascii="Times New Roman" w:hAnsi="Times New Roman" w:cs="Times New Roman"/>
          <w:sz w:val="24"/>
          <w:szCs w:val="24"/>
        </w:rPr>
      </w:pPr>
      <w:r w:rsidRPr="00E36D6E">
        <w:rPr>
          <w:rFonts w:ascii="Times New Roman" w:hAnsi="Times New Roman" w:cs="Times New Roman"/>
          <w:sz w:val="24"/>
          <w:szCs w:val="24"/>
        </w:rPr>
        <w:t>Pencarian informasi</w:t>
      </w:r>
    </w:p>
    <w:p w14:paraId="32A35C85" w14:textId="77777777" w:rsidR="002945CC" w:rsidRPr="00E36D6E"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Seorang konsumen atau pelanggan jika sudah menginginkan sesuatu mungkin akan mencari informasi yang begitu lengkap tetapi mungkin juga tidak. Bila dorongan yang dirasakan begitu kuat oleh konsumen, maka memungkinkan mereka akan melakukan pembelian namun harus melakukan pencarian informasi. Pada umunya, infomasi yang dibutuhkan oleh konsumen atau pelanggan bersumber dari komersial. </w:t>
      </w:r>
    </w:p>
    <w:p w14:paraId="40212CD0" w14:textId="77777777" w:rsidR="002945CC" w:rsidRDefault="002945CC" w:rsidP="0093149A">
      <w:pPr>
        <w:pStyle w:val="ListParagraph"/>
        <w:numPr>
          <w:ilvl w:val="0"/>
          <w:numId w:val="12"/>
        </w:numPr>
        <w:spacing w:line="360" w:lineRule="auto"/>
        <w:jc w:val="both"/>
        <w:rPr>
          <w:rFonts w:ascii="Times New Roman" w:hAnsi="Times New Roman" w:cs="Times New Roman"/>
          <w:sz w:val="24"/>
          <w:szCs w:val="24"/>
        </w:rPr>
      </w:pPr>
      <w:r w:rsidRPr="00E36D6E">
        <w:rPr>
          <w:rFonts w:ascii="Times New Roman" w:hAnsi="Times New Roman" w:cs="Times New Roman"/>
          <w:sz w:val="24"/>
          <w:szCs w:val="24"/>
        </w:rPr>
        <w:t>Evaluasi atau pilihan</w:t>
      </w:r>
    </w:p>
    <w:p w14:paraId="53C100E0" w14:textId="77777777" w:rsidR="002945CC" w:rsidRPr="00E36D6E"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tahap ini konsumen menggunakan beberapa informasi yang didapat untuk melakukan evaluasi merk alternatif atau produk alternatifnya dalam perangkat pilihan. Konsep dasar tertentu yang dapat menjelaskan evaluasi konsumen. Namun, pada waktu lain, konsumen yang sama hanya sedikit yang melakukan evaluasi </w:t>
      </w:r>
      <w:r>
        <w:rPr>
          <w:rFonts w:ascii="Times New Roman" w:hAnsi="Times New Roman" w:cs="Times New Roman"/>
          <w:sz w:val="24"/>
          <w:szCs w:val="24"/>
        </w:rPr>
        <w:lastRenderedPageBreak/>
        <w:t xml:space="preserve">bahkan ada juga yang tidak melakukan evaluasi. Hal ini dikarenakan beberapa konsumen atau pelanggan mengambil keputusan berdasarkan intiusi. </w:t>
      </w:r>
    </w:p>
    <w:p w14:paraId="2E4B7EFF" w14:textId="77777777" w:rsidR="002945CC" w:rsidRDefault="002945CC" w:rsidP="0093149A">
      <w:pPr>
        <w:pStyle w:val="ListParagraph"/>
        <w:numPr>
          <w:ilvl w:val="0"/>
          <w:numId w:val="12"/>
        </w:numPr>
        <w:spacing w:line="360" w:lineRule="auto"/>
        <w:jc w:val="both"/>
        <w:rPr>
          <w:rFonts w:ascii="Times New Roman" w:hAnsi="Times New Roman" w:cs="Times New Roman"/>
          <w:sz w:val="24"/>
          <w:szCs w:val="24"/>
        </w:rPr>
      </w:pPr>
      <w:r w:rsidRPr="00E36D6E">
        <w:rPr>
          <w:rFonts w:ascii="Times New Roman" w:hAnsi="Times New Roman" w:cs="Times New Roman"/>
          <w:sz w:val="24"/>
          <w:szCs w:val="24"/>
        </w:rPr>
        <w:t>Keputusan pembelian</w:t>
      </w:r>
    </w:p>
    <w:p w14:paraId="2153CC83" w14:textId="77777777" w:rsidR="002945CC" w:rsidRPr="00E36D6E"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Keputusan pembelian konsumen atau pelanggan adalah mereka yang melakukan pembelian produk atau merek yang paling disukai. Hal ini muncul karena adanya niat untuk membeli dan keputusan untuk membeli. Akan tetapi nantinya ada peristiwa-peristiwa yang tak diharapkan bisa menambah niat atau keputusan pembelian.</w:t>
      </w:r>
    </w:p>
    <w:p w14:paraId="26D98932" w14:textId="77777777" w:rsidR="002945CC" w:rsidRPr="008B050F" w:rsidRDefault="002945CC" w:rsidP="0093149A">
      <w:pPr>
        <w:pStyle w:val="ListParagraph"/>
        <w:numPr>
          <w:ilvl w:val="0"/>
          <w:numId w:val="12"/>
        </w:numPr>
        <w:spacing w:line="360" w:lineRule="auto"/>
        <w:jc w:val="both"/>
        <w:rPr>
          <w:rFonts w:ascii="Times New Roman" w:hAnsi="Times New Roman" w:cs="Times New Roman"/>
          <w:b/>
          <w:bCs/>
          <w:sz w:val="24"/>
          <w:szCs w:val="24"/>
        </w:rPr>
      </w:pPr>
      <w:r w:rsidRPr="00E36D6E">
        <w:rPr>
          <w:rFonts w:ascii="Times New Roman" w:hAnsi="Times New Roman" w:cs="Times New Roman"/>
          <w:sz w:val="24"/>
          <w:szCs w:val="24"/>
        </w:rPr>
        <w:t>Perilaku setelah pembelian</w:t>
      </w:r>
    </w:p>
    <w:p w14:paraId="02710135" w14:textId="77777777" w:rsidR="002945CC" w:rsidRPr="00F152E6"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Dalam tahap ini konsumen atau pelanggan akan melakukan tindakan lanjutan setelah melakukan keputusan pembelian seperti rasa puas atau tidak puas. Rasa puas atau tidak puasnya konsumen berdasarkan antara harapan konsumen atau pelanggan dengan kualitas produk. Konsumen atau pelanggan biasanya mendasarkan harapan mereka dari informasi yang mereka dapat dari penjual, teman, atau sumber lainnya. Apabila semakin kompleks keputusan yang harus diambil biasanya semakin banyak pertimbangan yang dilakukan konsumen atau pelanggan untuk membeli suatu produk.</w:t>
      </w:r>
      <w:r>
        <w:rPr>
          <w:rStyle w:val="FootnoteReference"/>
          <w:rFonts w:ascii="Times New Roman" w:hAnsi="Times New Roman" w:cs="Times New Roman"/>
          <w:sz w:val="24"/>
          <w:szCs w:val="24"/>
        </w:rPr>
        <w:footnoteReference w:id="29"/>
      </w:r>
    </w:p>
    <w:p w14:paraId="44481104" w14:textId="70940EEE"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Indikator Keputusan Pembelian</w:t>
      </w:r>
    </w:p>
    <w:p w14:paraId="1BC19A3A" w14:textId="3FC0B8E3" w:rsidR="002945CC" w:rsidRPr="006646DE" w:rsidRDefault="002945CC" w:rsidP="0093149A">
      <w:pPr>
        <w:pStyle w:val="ListParagraph"/>
        <w:spacing w:line="360" w:lineRule="auto"/>
        <w:ind w:firstLine="720"/>
        <w:jc w:val="both"/>
        <w:rPr>
          <w:rFonts w:ascii="Times New Roman" w:hAnsi="Times New Roman" w:cs="Times New Roman"/>
          <w:sz w:val="24"/>
          <w:szCs w:val="24"/>
        </w:rPr>
      </w:pPr>
      <w:r w:rsidRPr="006646DE">
        <w:rPr>
          <w:rFonts w:ascii="Times New Roman" w:hAnsi="Times New Roman" w:cs="Times New Roman"/>
          <w:sz w:val="24"/>
          <w:szCs w:val="24"/>
        </w:rPr>
        <w:t>Menurut Kotler</w:t>
      </w:r>
      <w:r>
        <w:rPr>
          <w:rFonts w:ascii="Times New Roman" w:hAnsi="Times New Roman" w:cs="Times New Roman"/>
          <w:sz w:val="24"/>
          <w:szCs w:val="24"/>
        </w:rPr>
        <w:t xml:space="preserve"> dan Amstrong</w:t>
      </w:r>
      <w:r w:rsidRPr="006646DE">
        <w:rPr>
          <w:rFonts w:ascii="Times New Roman" w:hAnsi="Times New Roman" w:cs="Times New Roman"/>
          <w:sz w:val="24"/>
          <w:szCs w:val="24"/>
        </w:rPr>
        <w:t xml:space="preserve"> mengemukakan </w:t>
      </w:r>
      <w:r w:rsidR="00AB7BCC">
        <w:rPr>
          <w:rFonts w:ascii="Times New Roman" w:hAnsi="Times New Roman" w:cs="Times New Roman"/>
          <w:sz w:val="24"/>
          <w:szCs w:val="24"/>
        </w:rPr>
        <w:t xml:space="preserve">ada empat indikator. </w:t>
      </w:r>
      <w:r w:rsidR="00AB7BCC" w:rsidRPr="006646DE">
        <w:rPr>
          <w:rFonts w:ascii="Times New Roman" w:hAnsi="Times New Roman" w:cs="Times New Roman"/>
          <w:sz w:val="24"/>
          <w:szCs w:val="24"/>
        </w:rPr>
        <w:t>I</w:t>
      </w:r>
      <w:r w:rsidRPr="006646DE">
        <w:rPr>
          <w:rFonts w:ascii="Times New Roman" w:hAnsi="Times New Roman" w:cs="Times New Roman"/>
          <w:sz w:val="24"/>
          <w:szCs w:val="24"/>
        </w:rPr>
        <w:t>ndikator</w:t>
      </w:r>
      <w:r w:rsidR="00AB7BCC">
        <w:rPr>
          <w:rFonts w:ascii="Times New Roman" w:hAnsi="Times New Roman" w:cs="Times New Roman"/>
          <w:sz w:val="24"/>
          <w:szCs w:val="24"/>
        </w:rPr>
        <w:t xml:space="preserve"> </w:t>
      </w:r>
      <w:r w:rsidRPr="006646DE">
        <w:rPr>
          <w:rFonts w:ascii="Times New Roman" w:hAnsi="Times New Roman" w:cs="Times New Roman"/>
          <w:sz w:val="24"/>
          <w:szCs w:val="24"/>
        </w:rPr>
        <w:t>dari proses keputusan pembelian yaitu sebagai berikut :</w:t>
      </w:r>
    </w:p>
    <w:p w14:paraId="6D467065" w14:textId="77777777" w:rsidR="002945CC" w:rsidRDefault="002945CC" w:rsidP="009314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Kemantapan Membeli Setelah Mengetahui Informasi Produk</w:t>
      </w:r>
    </w:p>
    <w:p w14:paraId="4252BDEA" w14:textId="77777777"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Konsumen atau pelanggan akan membeli produk dengan mengetahui informasi dari produk tersebut. Apabila informasi yang diberikan sudah jelas dan informasi kepada para konsumen atau pelanggan nantinya mereka dapat melakukan keputusan pembelian produk tersebut. Maka para penjual atau pelaku usaha penting untuk mengetahui deskripsi atau paham akan produk yang dijual. </w:t>
      </w:r>
    </w:p>
    <w:p w14:paraId="7B4C9125" w14:textId="77777777" w:rsidR="002945CC" w:rsidRDefault="002945CC" w:rsidP="009314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Mendapatkan Rekomendasi Dari Orang Lain</w:t>
      </w:r>
    </w:p>
    <w:p w14:paraId="2BA62A38" w14:textId="26332402" w:rsidR="00F42135" w:rsidRPr="00C534D5"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Konsumen atau pelanggan pastinya akan dekat dengan lingkungan sekitar. Mereka pastinya bertemu orang lain seperti beberapa teman, saudara, atau keluarga lainnya yang nantinya akan memberikan beberapa informasi termasuk mengenai suatu produk. Biasanya para konsumen atau pelanggan akan melakukan pembelian suatu </w:t>
      </w:r>
      <w:r>
        <w:rPr>
          <w:rFonts w:ascii="Times New Roman" w:hAnsi="Times New Roman" w:cs="Times New Roman"/>
          <w:sz w:val="24"/>
          <w:szCs w:val="24"/>
        </w:rPr>
        <w:lastRenderedPageBreak/>
        <w:t xml:space="preserve">produk karena mendapatkan informasi dari orang lain karena tertarik dari informasi yang diberikan. </w:t>
      </w:r>
    </w:p>
    <w:p w14:paraId="381BF357" w14:textId="77777777" w:rsidR="002945CC" w:rsidRDefault="002945CC" w:rsidP="009314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Kebiasaan Dalam Membeli Produk</w:t>
      </w:r>
    </w:p>
    <w:p w14:paraId="23531F48" w14:textId="77777777" w:rsidR="002945CC"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Kebiasaan membeli produk yang dilakukan oleh konsumen atau pelanggan  memiliki pengaruh juga dalam keputusan pembelian. Konsumen atau pelanggan merasa sudah terlalu melekat dibenak mereka karena sudah merasakan manfaat dari produk tersebut. Oleh karena itu, konsumen akan memiliki rasa yang tidak nyaman ketika mencoba produk yang baru dan harus menyesuaikan kembali. </w:t>
      </w:r>
    </w:p>
    <w:p w14:paraId="46E3DC5B" w14:textId="77777777" w:rsidR="002945CC" w:rsidRDefault="002945CC" w:rsidP="0093149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Membeli Karena Sesuai Keinginan Dan Kebutuhan</w:t>
      </w:r>
    </w:p>
    <w:p w14:paraId="2E8968AD" w14:textId="77777777" w:rsidR="002945CC" w:rsidRPr="00E72E9C"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Seorang pembeli atau pelanggan akan membeli sesuatu, mereka sering mempertimbangkan baik keinginan dan kebutuhan mereka. </w:t>
      </w:r>
      <w:r w:rsidRPr="00E72E9C">
        <w:rPr>
          <w:rFonts w:ascii="Times New Roman" w:hAnsi="Times New Roman" w:cs="Times New Roman"/>
          <w:sz w:val="24"/>
          <w:szCs w:val="24"/>
        </w:rPr>
        <w:t xml:space="preserve">Konsumen atau pelanggan tentunya membeli susuai dengan keinginan dan kebutuhannya. </w:t>
      </w:r>
      <w:r>
        <w:rPr>
          <w:rFonts w:ascii="Times New Roman" w:hAnsi="Times New Roman" w:cs="Times New Roman"/>
          <w:sz w:val="24"/>
          <w:szCs w:val="24"/>
        </w:rPr>
        <w:t>Mereka mungkin akan bertanya-tanya kepada diri sendiri apakah produk tersebut hanya diinginkan untuk kesenangan pribadi (keinginan) atau benar-benar diperlukan (kebutuhan).</w:t>
      </w:r>
      <w:r>
        <w:rPr>
          <w:rStyle w:val="FootnoteReference"/>
          <w:rFonts w:ascii="Times New Roman" w:hAnsi="Times New Roman" w:cs="Times New Roman"/>
          <w:sz w:val="24"/>
          <w:szCs w:val="24"/>
        </w:rPr>
        <w:footnoteReference w:id="30"/>
      </w:r>
    </w:p>
    <w:p w14:paraId="6881719D" w14:textId="721D25E4"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Keputusan Pembelian Dalam Perspektif Islam</w:t>
      </w:r>
    </w:p>
    <w:p w14:paraId="48F079CA" w14:textId="77777777" w:rsidR="002945CC" w:rsidRPr="00CB06B7" w:rsidRDefault="002945CC" w:rsidP="0093149A">
      <w:pPr>
        <w:pStyle w:val="ListParagraph"/>
        <w:spacing w:line="360" w:lineRule="auto"/>
        <w:ind w:firstLine="720"/>
        <w:jc w:val="both"/>
        <w:rPr>
          <w:rFonts w:ascii="Times New Roman" w:hAnsi="Times New Roman" w:cs="Times New Roman"/>
          <w:sz w:val="24"/>
          <w:szCs w:val="24"/>
        </w:rPr>
      </w:pPr>
      <w:r w:rsidRPr="00CB06B7">
        <w:rPr>
          <w:rFonts w:ascii="Times New Roman" w:hAnsi="Times New Roman" w:cs="Times New Roman"/>
          <w:sz w:val="24"/>
          <w:szCs w:val="24"/>
        </w:rPr>
        <w:t>Pengambilan keputusan dalam pembelian suatu produk atau jasa dipengaruhi oleh perilaku konsumen atau pelanggan. Dalam islam, proses pengambilan keputusan diterangkan dalam beberapa ayat Al-Qur’an. Pengambilan keputusan dalam islam lebih ditekankan dalam hal keseimbangan. Sebagaimana yang ditulis dalam firman Allah SWT Al-Qur’an surat Al-Furqon ayat 67 yaitu :</w:t>
      </w:r>
    </w:p>
    <w:p w14:paraId="4C7D077C" w14:textId="77777777" w:rsidR="002945CC" w:rsidRPr="00997402" w:rsidRDefault="002945CC" w:rsidP="0093149A">
      <w:pPr>
        <w:pStyle w:val="ListParagraph"/>
        <w:spacing w:line="36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46062E" wp14:editId="684DE2B5">
            <wp:extent cx="4460384" cy="741680"/>
            <wp:effectExtent l="0" t="0" r="0" b="1270"/>
            <wp:docPr id="210046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67808" name="Picture 2100467808"/>
                    <pic:cNvPicPr/>
                  </pic:nvPicPr>
                  <pic:blipFill>
                    <a:blip r:embed="rId20">
                      <a:extLst>
                        <a:ext uri="{28A0092B-C50C-407E-A947-70E740481C1C}">
                          <a14:useLocalDpi xmlns:a14="http://schemas.microsoft.com/office/drawing/2010/main" val="0"/>
                        </a:ext>
                      </a:extLst>
                    </a:blip>
                    <a:stretch>
                      <a:fillRect/>
                    </a:stretch>
                  </pic:blipFill>
                  <pic:spPr>
                    <a:xfrm>
                      <a:off x="0" y="0"/>
                      <a:ext cx="4479381" cy="744839"/>
                    </a:xfrm>
                    <a:prstGeom prst="rect">
                      <a:avLst/>
                    </a:prstGeom>
                  </pic:spPr>
                </pic:pic>
              </a:graphicData>
            </a:graphic>
          </wp:inline>
        </w:drawing>
      </w:r>
    </w:p>
    <w:p w14:paraId="7394F65D" w14:textId="77777777" w:rsidR="002945CC" w:rsidRDefault="002945CC" w:rsidP="009314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Artinya : “</w:t>
      </w:r>
      <w:r w:rsidRPr="00116244">
        <w:rPr>
          <w:rFonts w:ascii="Times New Roman" w:hAnsi="Times New Roman" w:cs="Times New Roman"/>
          <w:i/>
          <w:iCs/>
          <w:sz w:val="24"/>
          <w:szCs w:val="24"/>
        </w:rPr>
        <w:t>Dan (termasuk hamba-hamba Tuhan Yang Maha Pengasih) orang-orang apabila menginfakkan (harta), mereka tidak berlebihan, dan tidak (pula) kikir, diantara keduanya secara wajar</w:t>
      </w:r>
      <w:r>
        <w:rPr>
          <w:rFonts w:ascii="Times New Roman" w:hAnsi="Times New Roman" w:cs="Times New Roman"/>
          <w:sz w:val="24"/>
          <w:szCs w:val="24"/>
        </w:rPr>
        <w:t>”</w:t>
      </w:r>
    </w:p>
    <w:p w14:paraId="34BC3137" w14:textId="10F8182C" w:rsidR="002945CC" w:rsidRDefault="002945CC" w:rsidP="0093149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ayat tersebut, hendaknya dalam pengambilan keputusan </w:t>
      </w:r>
      <w:r w:rsidR="00B878F3">
        <w:rPr>
          <w:rFonts w:ascii="Times New Roman" w:hAnsi="Times New Roman" w:cs="Times New Roman"/>
          <w:sz w:val="24"/>
          <w:szCs w:val="24"/>
        </w:rPr>
        <w:t xml:space="preserve">harus dibuat dengan mempertimbangkan keseimbangan. </w:t>
      </w:r>
      <w:r>
        <w:rPr>
          <w:rFonts w:ascii="Times New Roman" w:hAnsi="Times New Roman" w:cs="Times New Roman"/>
          <w:sz w:val="24"/>
          <w:szCs w:val="24"/>
        </w:rPr>
        <w:t xml:space="preserve">Dikatakan seimbang </w:t>
      </w:r>
      <w:r w:rsidR="00B878F3">
        <w:rPr>
          <w:rFonts w:ascii="Times New Roman" w:hAnsi="Times New Roman" w:cs="Times New Roman"/>
          <w:sz w:val="24"/>
          <w:szCs w:val="24"/>
        </w:rPr>
        <w:t xml:space="preserve">apabila pembelian yang dilakukan tidak berlebihan dan mampu untuk memenuhi </w:t>
      </w:r>
      <w:r w:rsidR="00B878F3">
        <w:rPr>
          <w:rFonts w:ascii="Times New Roman" w:hAnsi="Times New Roman" w:cs="Times New Roman"/>
          <w:sz w:val="24"/>
          <w:szCs w:val="24"/>
        </w:rPr>
        <w:lastRenderedPageBreak/>
        <w:t xml:space="preserve">kebutuhannya. </w:t>
      </w:r>
      <w:r>
        <w:rPr>
          <w:rFonts w:ascii="Times New Roman" w:hAnsi="Times New Roman" w:cs="Times New Roman"/>
          <w:sz w:val="24"/>
          <w:szCs w:val="24"/>
        </w:rPr>
        <w:t xml:space="preserve">Selain konsep pengambilan keputusan yang seimbang, Islam juga mengajarkan untuk </w:t>
      </w:r>
      <w:r w:rsidR="00B878F3">
        <w:rPr>
          <w:rFonts w:ascii="Times New Roman" w:hAnsi="Times New Roman" w:cs="Times New Roman"/>
          <w:sz w:val="24"/>
          <w:szCs w:val="24"/>
        </w:rPr>
        <w:t xml:space="preserve">menggunakan kekayaan yang dimiliki secara bijak dan tepat. </w:t>
      </w:r>
    </w:p>
    <w:p w14:paraId="32B8E652" w14:textId="77777777" w:rsidR="002945CC" w:rsidRDefault="002945CC" w:rsidP="0093149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Prinsip kesederhanaan maksudnya adalah dalam mengkonsumsi hendaknya menghindari sikap berlebihan, karena sikap ini sangat dibenci oleh Allah SWT. Demikian juga menjauhi sifat </w:t>
      </w:r>
      <w:r w:rsidRPr="00116244">
        <w:rPr>
          <w:rFonts w:ascii="Times New Roman" w:hAnsi="Times New Roman" w:cs="Times New Roman"/>
          <w:i/>
          <w:iCs/>
          <w:sz w:val="24"/>
          <w:szCs w:val="24"/>
        </w:rPr>
        <w:t>mubadzir</w:t>
      </w:r>
      <w:r>
        <w:rPr>
          <w:rFonts w:ascii="Times New Roman" w:hAnsi="Times New Roman" w:cs="Times New Roman"/>
          <w:sz w:val="24"/>
          <w:szCs w:val="24"/>
        </w:rPr>
        <w:t>. Sebagaimana yang dituliskan dalam Al-Qur’an surat Al-Isra’ ayat 27 yaitu :</w:t>
      </w:r>
    </w:p>
    <w:p w14:paraId="7A689B5F" w14:textId="77777777" w:rsidR="002945CC" w:rsidRPr="00571542" w:rsidRDefault="002945CC"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26A6B70F" wp14:editId="64C99197">
            <wp:extent cx="5025358" cy="691502"/>
            <wp:effectExtent l="0" t="0" r="4445" b="0"/>
            <wp:docPr id="1667266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66988" name="Picture 1667266988"/>
                    <pic:cNvPicPr/>
                  </pic:nvPicPr>
                  <pic:blipFill>
                    <a:blip r:embed="rId21">
                      <a:extLst>
                        <a:ext uri="{28A0092B-C50C-407E-A947-70E740481C1C}">
                          <a14:useLocalDpi xmlns:a14="http://schemas.microsoft.com/office/drawing/2010/main" val="0"/>
                        </a:ext>
                      </a:extLst>
                    </a:blip>
                    <a:stretch>
                      <a:fillRect/>
                    </a:stretch>
                  </pic:blipFill>
                  <pic:spPr>
                    <a:xfrm>
                      <a:off x="0" y="0"/>
                      <a:ext cx="5090001" cy="700397"/>
                    </a:xfrm>
                    <a:prstGeom prst="rect">
                      <a:avLst/>
                    </a:prstGeom>
                  </pic:spPr>
                </pic:pic>
              </a:graphicData>
            </a:graphic>
          </wp:inline>
        </w:drawing>
      </w:r>
      <w:r>
        <w:rPr>
          <w:rFonts w:ascii="Times New Roman" w:hAnsi="Times New Roman" w:cs="Times New Roman"/>
          <w:sz w:val="24"/>
          <w:szCs w:val="24"/>
        </w:rPr>
        <w:t xml:space="preserve"> </w:t>
      </w:r>
    </w:p>
    <w:p w14:paraId="1A1D8593" w14:textId="77777777" w:rsidR="002945CC" w:rsidRDefault="002945CC" w:rsidP="009314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Artinya : “</w:t>
      </w:r>
      <w:r w:rsidRPr="00116244">
        <w:rPr>
          <w:rFonts w:ascii="Times New Roman" w:hAnsi="Times New Roman" w:cs="Times New Roman"/>
          <w:i/>
          <w:iCs/>
          <w:sz w:val="24"/>
          <w:szCs w:val="24"/>
        </w:rPr>
        <w:t>Sesungguhnya orang-orang yang pemboros itu adalah saudara setan dan setan itu sangat ingkar kepada Tuhannya</w:t>
      </w:r>
      <w:r>
        <w:rPr>
          <w:rFonts w:ascii="Times New Roman" w:hAnsi="Times New Roman" w:cs="Times New Roman"/>
          <w:sz w:val="24"/>
          <w:szCs w:val="24"/>
        </w:rPr>
        <w:t>”</w:t>
      </w:r>
    </w:p>
    <w:p w14:paraId="799A07D4" w14:textId="24F38087" w:rsidR="002945CC" w:rsidRPr="00116244" w:rsidRDefault="002945CC" w:rsidP="009314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B878F3">
        <w:rPr>
          <w:rFonts w:ascii="Times New Roman" w:hAnsi="Times New Roman" w:cs="Times New Roman"/>
          <w:sz w:val="24"/>
          <w:szCs w:val="24"/>
        </w:rPr>
        <w:t xml:space="preserve">Oleh karena itu, keputusan pembelian suatu produk harus dilakukan secara seimbang dan sederhana seperti yang sudah dijelaskan dalam dua surat tersebut. Pemenuhan hawa nafsu yang berlebihan berujung pada pemborosan menurut ajaran Islam. Konsumen atau pelanggan harus mampu mengendalikan nafsu dan keinginannya. Nafsu dan keinginan yang terkendalikan akan diarahkan pada pencapaian yang memberikan keuntungunan atau kemanfaatan. </w:t>
      </w:r>
    </w:p>
    <w:p w14:paraId="252B4F65" w14:textId="5B75C9DB" w:rsidR="002945CC" w:rsidRDefault="002945CC" w:rsidP="0093149A">
      <w:pPr>
        <w:pStyle w:val="Heading3"/>
        <w:numPr>
          <w:ilvl w:val="2"/>
          <w:numId w:val="71"/>
        </w:numPr>
        <w:ind w:left="709"/>
        <w:jc w:val="both"/>
      </w:pPr>
      <w:bookmarkStart w:id="77" w:name="_Toc151965729"/>
      <w:bookmarkStart w:id="78" w:name="_Toc153965010"/>
      <w:bookmarkStart w:id="79" w:name="_Toc157080655"/>
      <w:r>
        <w:t>Direct Marketing</w:t>
      </w:r>
      <w:bookmarkEnd w:id="77"/>
      <w:bookmarkEnd w:id="78"/>
      <w:bookmarkEnd w:id="79"/>
    </w:p>
    <w:p w14:paraId="0991A771" w14:textId="687C4DA3"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Pengertian Direct Marketing</w:t>
      </w:r>
    </w:p>
    <w:p w14:paraId="33D1540C"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4F2B80">
        <w:rPr>
          <w:rFonts w:ascii="Times New Roman" w:hAnsi="Times New Roman" w:cs="Times New Roman"/>
          <w:sz w:val="24"/>
          <w:szCs w:val="24"/>
        </w:rPr>
        <w:t>irect marketing biasa dikenal dengan pemasaran langsung. Direct marketing atau pemasaran langsung adalah komunikasi yang dilakukan secara langsung kepada konsumen yang menjadi sasaran bertujuan untuk mendapatkan respon seperti melakukan pembelian. Pemasaran langsung memiliki beberapa mandaat bagi para konsumen atau pelanggan dalam berbagai cara.</w:t>
      </w:r>
      <w:r>
        <w:rPr>
          <w:rStyle w:val="FootnoteReference"/>
          <w:rFonts w:ascii="Times New Roman" w:hAnsi="Times New Roman" w:cs="Times New Roman"/>
          <w:sz w:val="24"/>
          <w:szCs w:val="24"/>
        </w:rPr>
        <w:footnoteReference w:id="31"/>
      </w:r>
      <w:r w:rsidRPr="004F2B80">
        <w:rPr>
          <w:rFonts w:ascii="Times New Roman" w:hAnsi="Times New Roman" w:cs="Times New Roman"/>
          <w:sz w:val="24"/>
          <w:szCs w:val="24"/>
        </w:rPr>
        <w:t xml:space="preserve"> </w:t>
      </w:r>
      <w:r>
        <w:rPr>
          <w:rFonts w:ascii="Times New Roman" w:hAnsi="Times New Roman" w:cs="Times New Roman"/>
          <w:sz w:val="24"/>
          <w:szCs w:val="24"/>
        </w:rPr>
        <w:t xml:space="preserve">Pemasaran langsung dapat menyediakan barang dan jasa kepada pelanggan dan mengirimkan barang dan jasa kepada para konsumen atau pelanggan, tanpa menggunakan perantara seperti surat, telepon, </w:t>
      </w:r>
      <w:r w:rsidRPr="00536003">
        <w:rPr>
          <w:rFonts w:ascii="Times New Roman" w:hAnsi="Times New Roman" w:cs="Times New Roman"/>
          <w:i/>
          <w:iCs/>
          <w:sz w:val="24"/>
          <w:szCs w:val="24"/>
        </w:rPr>
        <w:t>fax, email</w:t>
      </w:r>
      <w:r>
        <w:rPr>
          <w:rFonts w:ascii="Times New Roman" w:hAnsi="Times New Roman" w:cs="Times New Roman"/>
          <w:sz w:val="24"/>
          <w:szCs w:val="24"/>
        </w:rPr>
        <w:t xml:space="preserve"> atau internet untuk berkomunikasi langsung dengan para pelanggan atau kumpulkan umpan balik. </w:t>
      </w:r>
    </w:p>
    <w:p w14:paraId="30F44F5B" w14:textId="19A7AEC4" w:rsidR="00C06182"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Kegiatan pemasaran langsung ini dilakukan dengan mengirimkan pesan promosi produknya, melakukan telemarketing, dan menjual langsung kepada target pelanggan.</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Menurut Kotler dan Amstrong, </w:t>
      </w:r>
      <w:r w:rsidRPr="00EA64B7">
        <w:rPr>
          <w:rFonts w:ascii="Times New Roman" w:hAnsi="Times New Roman" w:cs="Times New Roman"/>
          <w:i/>
          <w:iCs/>
          <w:sz w:val="24"/>
          <w:szCs w:val="24"/>
        </w:rPr>
        <w:t>direct marketing</w:t>
      </w:r>
      <w:r>
        <w:rPr>
          <w:rFonts w:ascii="Times New Roman" w:hAnsi="Times New Roman" w:cs="Times New Roman"/>
          <w:sz w:val="24"/>
          <w:szCs w:val="24"/>
        </w:rPr>
        <w:t xml:space="preserve"> atau pemasaran langsung merupakan komunikasi langsung dengan konsumen perseorangan yang menjadi sasaran atau target marketing untuk mendapatkan tanggapan segera.</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r w:rsidR="00C06182">
        <w:rPr>
          <w:rFonts w:ascii="Times New Roman" w:hAnsi="Times New Roman" w:cs="Times New Roman"/>
          <w:sz w:val="24"/>
          <w:szCs w:val="24"/>
        </w:rPr>
        <w:t xml:space="preserve">Menurut Tjiptono, </w:t>
      </w:r>
      <w:r w:rsidR="00C06182" w:rsidRPr="00EA64B7">
        <w:rPr>
          <w:rFonts w:ascii="Times New Roman" w:hAnsi="Times New Roman" w:cs="Times New Roman"/>
          <w:i/>
          <w:iCs/>
          <w:sz w:val="24"/>
          <w:szCs w:val="24"/>
        </w:rPr>
        <w:t>direct marketing</w:t>
      </w:r>
      <w:r w:rsidR="00C06182">
        <w:rPr>
          <w:rFonts w:ascii="Times New Roman" w:hAnsi="Times New Roman" w:cs="Times New Roman"/>
          <w:sz w:val="24"/>
          <w:szCs w:val="24"/>
        </w:rPr>
        <w:t xml:space="preserve"> atau pemasaran langsung merupakan sistem pemasaran yang interaktif antara penjual dengan pembeli menggunakan satu atau beberapa media untuk iklan atau pemasaran agar menimbulkan respon yang terukur dan mampu transaksi di sembarang lokasi.</w:t>
      </w:r>
      <w:r w:rsidR="00C06182">
        <w:rPr>
          <w:rStyle w:val="FootnoteReference"/>
          <w:rFonts w:ascii="Times New Roman" w:hAnsi="Times New Roman" w:cs="Times New Roman"/>
          <w:sz w:val="24"/>
          <w:szCs w:val="24"/>
        </w:rPr>
        <w:footnoteReference w:id="34"/>
      </w:r>
    </w:p>
    <w:p w14:paraId="00921A78" w14:textId="0B3DA04C" w:rsidR="002945CC" w:rsidRPr="00423402"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dasarnya, pemasaran ini langsung menghubungi para konsumen atau pelanggan maka untuk bisa menghubungi langsung para konsumen atau pelanggannya, penjual atau </w:t>
      </w:r>
      <w:r w:rsidR="00536003">
        <w:rPr>
          <w:rFonts w:ascii="Times New Roman" w:hAnsi="Times New Roman" w:cs="Times New Roman"/>
          <w:sz w:val="24"/>
          <w:szCs w:val="24"/>
        </w:rPr>
        <w:t>p</w:t>
      </w:r>
      <w:r>
        <w:rPr>
          <w:rFonts w:ascii="Times New Roman" w:hAnsi="Times New Roman" w:cs="Times New Roman"/>
          <w:sz w:val="24"/>
          <w:szCs w:val="24"/>
        </w:rPr>
        <w:t>erusahaan akan mengelola data berbasis pelanggan atau orang yang mengikuti sosial medianya.</w:t>
      </w:r>
      <w:r w:rsidR="00967754">
        <w:rPr>
          <w:rFonts w:ascii="Times New Roman" w:hAnsi="Times New Roman" w:cs="Times New Roman"/>
          <w:sz w:val="24"/>
          <w:szCs w:val="24"/>
        </w:rPr>
        <w:t xml:space="preserve"> Metode ini dikembangkan sebagai respon terhadap penurusan pangsa pasar yang semakin menjadi ceruk pasar dengan kebutuhan dan pilihan yang sangat individual. </w:t>
      </w:r>
      <w:r w:rsidR="00536003">
        <w:rPr>
          <w:rFonts w:ascii="Times New Roman" w:hAnsi="Times New Roman" w:cs="Times New Roman"/>
          <w:sz w:val="24"/>
          <w:szCs w:val="24"/>
        </w:rPr>
        <w:t xml:space="preserve">Maka dapat disimpulkan bahwa </w:t>
      </w:r>
      <w:r w:rsidR="00536003" w:rsidRPr="00EA64B7">
        <w:rPr>
          <w:rFonts w:ascii="Times New Roman" w:hAnsi="Times New Roman" w:cs="Times New Roman"/>
          <w:i/>
          <w:iCs/>
          <w:sz w:val="24"/>
          <w:szCs w:val="24"/>
        </w:rPr>
        <w:t>direct marketing</w:t>
      </w:r>
      <w:r w:rsidR="00536003">
        <w:rPr>
          <w:rFonts w:ascii="Times New Roman" w:hAnsi="Times New Roman" w:cs="Times New Roman"/>
          <w:sz w:val="24"/>
          <w:szCs w:val="24"/>
        </w:rPr>
        <w:t xml:space="preserve"> atau pemasaran langsung menekankan interaksi secara langsung antara penjual dengan pembeli menggunakan berbagai metode yang dilakukan.</w:t>
      </w:r>
      <w:r w:rsidR="00536003">
        <w:rPr>
          <w:rStyle w:val="FootnoteReference"/>
          <w:rFonts w:ascii="Times New Roman" w:hAnsi="Times New Roman" w:cs="Times New Roman"/>
          <w:sz w:val="24"/>
          <w:szCs w:val="24"/>
        </w:rPr>
        <w:footnoteReference w:id="35"/>
      </w:r>
    </w:p>
    <w:p w14:paraId="000E135D"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Direct marketing memiliki beberapa saluran untuk memasarkan produknya yaitu seperti :</w:t>
      </w:r>
    </w:p>
    <w:p w14:paraId="370978E1" w14:textId="77777777" w:rsidR="002945CC" w:rsidRDefault="002945CC" w:rsidP="0093149A">
      <w:pPr>
        <w:pStyle w:val="ListParagraph"/>
        <w:numPr>
          <w:ilvl w:val="0"/>
          <w:numId w:val="6"/>
        </w:numPr>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t>Surat Langsung</w:t>
      </w:r>
    </w:p>
    <w:p w14:paraId="016F2785" w14:textId="77777777" w:rsidR="002945CC" w:rsidRDefault="002945CC" w:rsidP="0093149A">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Surat langsung atau direct mail merupakan metode pemasaran dengan menggunakan brosur, pengumuman, CD atau disket untuk menghubungi atau memberitahukan kepada pelanggan atau konsumen.</w:t>
      </w:r>
    </w:p>
    <w:p w14:paraId="204BC321" w14:textId="77777777" w:rsidR="002945CC" w:rsidRDefault="002945CC" w:rsidP="0093149A">
      <w:pPr>
        <w:pStyle w:val="ListParagraph"/>
        <w:numPr>
          <w:ilvl w:val="0"/>
          <w:numId w:val="6"/>
        </w:numPr>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t>Katalog</w:t>
      </w:r>
    </w:p>
    <w:p w14:paraId="15898A1B" w14:textId="77777777" w:rsidR="002945CC" w:rsidRPr="00BD3579" w:rsidRDefault="002945CC" w:rsidP="0093149A">
      <w:pPr>
        <w:pStyle w:val="ListParagraph"/>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lastRenderedPageBreak/>
        <w:t xml:space="preserve">Katalog merupakan metode pemasaran dengan menggunakan katalog lalu mengirimkan satu atau lebih katalog kepada konsumen yang diharapkan konsumen yang menerima katalog akan melakukan pemesanan produk. </w:t>
      </w:r>
    </w:p>
    <w:p w14:paraId="5883E6DE" w14:textId="77777777" w:rsidR="002945CC" w:rsidRDefault="002945CC" w:rsidP="0093149A">
      <w:pPr>
        <w:pStyle w:val="ListParagraph"/>
        <w:numPr>
          <w:ilvl w:val="0"/>
          <w:numId w:val="6"/>
        </w:numPr>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t>Pemasaran Jarak Jauh (</w:t>
      </w:r>
      <w:r w:rsidRPr="00BD3579">
        <w:rPr>
          <w:rFonts w:ascii="Times New Roman" w:hAnsi="Times New Roman" w:cs="Times New Roman"/>
          <w:i/>
          <w:iCs/>
          <w:sz w:val="24"/>
          <w:szCs w:val="24"/>
        </w:rPr>
        <w:t>Telemarketing</w:t>
      </w:r>
      <w:r w:rsidRPr="00BD3579">
        <w:rPr>
          <w:rFonts w:ascii="Times New Roman" w:hAnsi="Times New Roman" w:cs="Times New Roman"/>
          <w:sz w:val="24"/>
          <w:szCs w:val="24"/>
        </w:rPr>
        <w:t>)</w:t>
      </w:r>
    </w:p>
    <w:p w14:paraId="573CA58E" w14:textId="77777777" w:rsidR="002945CC" w:rsidRPr="00BD3579" w:rsidRDefault="002945CC" w:rsidP="0093149A">
      <w:pPr>
        <w:pStyle w:val="ListParagraph"/>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t>Pemasaran jarak jauh atau telemarketing merupakan salah satu metode mempromosikan suatu produk dengan menggunakan telepon dan pusat panggilan untuk menarik para konsumen, menjual kepada konsumen yang sudah ada dan memberikan pelayanan dengan mengambil pesanan dan menjawab pertanyaan melalui telepon.</w:t>
      </w:r>
    </w:p>
    <w:p w14:paraId="4CA82515" w14:textId="77777777" w:rsidR="002945CC" w:rsidRPr="00423402" w:rsidRDefault="002945CC" w:rsidP="0093149A">
      <w:pPr>
        <w:pStyle w:val="ListParagraph"/>
        <w:numPr>
          <w:ilvl w:val="0"/>
          <w:numId w:val="6"/>
        </w:numPr>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t xml:space="preserve">Internet atau </w:t>
      </w:r>
      <w:r w:rsidRPr="00BD3579">
        <w:rPr>
          <w:rFonts w:ascii="Times New Roman" w:hAnsi="Times New Roman" w:cs="Times New Roman"/>
          <w:i/>
          <w:iCs/>
          <w:sz w:val="24"/>
          <w:szCs w:val="24"/>
        </w:rPr>
        <w:t>Web</w:t>
      </w:r>
    </w:p>
    <w:p w14:paraId="69A37111" w14:textId="77777777" w:rsidR="002945CC" w:rsidRPr="00423402" w:rsidRDefault="002945CC" w:rsidP="0093149A">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Internet atau </w:t>
      </w:r>
      <w:r w:rsidRPr="00423402">
        <w:rPr>
          <w:rFonts w:ascii="Times New Roman" w:hAnsi="Times New Roman" w:cs="Times New Roman"/>
          <w:i/>
          <w:iCs/>
          <w:sz w:val="24"/>
          <w:szCs w:val="24"/>
        </w:rPr>
        <w:t>web</w:t>
      </w:r>
      <w:r>
        <w:rPr>
          <w:rFonts w:ascii="Times New Roman" w:hAnsi="Times New Roman" w:cs="Times New Roman"/>
          <w:sz w:val="24"/>
          <w:szCs w:val="24"/>
        </w:rPr>
        <w:t xml:space="preserve"> merupakan metode pemasaran langsung dengfan memanfaatkan media online dengan bantuan internet. Banyak bentuk media online yang bisa digunakan contohnya seperti iklan online seperti google ads, facebook ads, atau marketplace. </w:t>
      </w:r>
    </w:p>
    <w:p w14:paraId="3E357C3B" w14:textId="77777777" w:rsidR="002945CC" w:rsidRDefault="002945CC" w:rsidP="0093149A">
      <w:pPr>
        <w:pStyle w:val="ListParagraph"/>
        <w:numPr>
          <w:ilvl w:val="0"/>
          <w:numId w:val="6"/>
        </w:numPr>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t>Pemasaran Mobile (</w:t>
      </w:r>
      <w:r w:rsidRPr="00BD3579">
        <w:rPr>
          <w:rFonts w:ascii="Times New Roman" w:hAnsi="Times New Roman" w:cs="Times New Roman"/>
          <w:i/>
          <w:iCs/>
          <w:sz w:val="24"/>
          <w:szCs w:val="24"/>
        </w:rPr>
        <w:t>Mobile Marketing</w:t>
      </w:r>
      <w:r w:rsidRPr="00BD3579">
        <w:rPr>
          <w:rFonts w:ascii="Times New Roman" w:hAnsi="Times New Roman" w:cs="Times New Roman"/>
          <w:sz w:val="24"/>
          <w:szCs w:val="24"/>
        </w:rPr>
        <w:t>)</w:t>
      </w:r>
    </w:p>
    <w:p w14:paraId="24EBC238" w14:textId="77777777" w:rsidR="002945CC" w:rsidRDefault="002945CC" w:rsidP="0093149A">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Pemasaran mobile atau </w:t>
      </w:r>
      <w:r w:rsidRPr="00423402">
        <w:rPr>
          <w:rFonts w:ascii="Times New Roman" w:hAnsi="Times New Roman" w:cs="Times New Roman"/>
          <w:i/>
          <w:iCs/>
          <w:sz w:val="24"/>
          <w:szCs w:val="24"/>
        </w:rPr>
        <w:t>mobile marketing</w:t>
      </w:r>
      <w:r>
        <w:rPr>
          <w:rFonts w:ascii="Times New Roman" w:hAnsi="Times New Roman" w:cs="Times New Roman"/>
          <w:sz w:val="24"/>
          <w:szCs w:val="24"/>
        </w:rPr>
        <w:t xml:space="preserve"> merupakan metode pemasaran yang menggunakan strategi pemasaran digital multi saluran yang ditujukan untuk menjangkau para pelanggan atau konsumen.</w:t>
      </w:r>
    </w:p>
    <w:p w14:paraId="264F71DA" w14:textId="77777777" w:rsidR="00D67134" w:rsidRDefault="002945CC" w:rsidP="0093149A">
      <w:pPr>
        <w:pStyle w:val="ListParagraph"/>
        <w:numPr>
          <w:ilvl w:val="0"/>
          <w:numId w:val="6"/>
        </w:numPr>
        <w:spacing w:line="360" w:lineRule="auto"/>
        <w:ind w:left="1134"/>
        <w:jc w:val="both"/>
        <w:rPr>
          <w:rFonts w:ascii="Times New Roman" w:hAnsi="Times New Roman" w:cs="Times New Roman"/>
          <w:sz w:val="24"/>
          <w:szCs w:val="24"/>
        </w:rPr>
      </w:pPr>
      <w:r w:rsidRPr="00BD3579">
        <w:rPr>
          <w:rFonts w:ascii="Times New Roman" w:hAnsi="Times New Roman" w:cs="Times New Roman"/>
          <w:sz w:val="24"/>
          <w:szCs w:val="24"/>
        </w:rPr>
        <w:t>Kios</w:t>
      </w:r>
    </w:p>
    <w:p w14:paraId="47E824EE" w14:textId="4BAD1094" w:rsidR="00074CAD" w:rsidRPr="00F42135" w:rsidRDefault="002945CC" w:rsidP="0093149A">
      <w:pPr>
        <w:pStyle w:val="ListParagraph"/>
        <w:spacing w:line="360" w:lineRule="auto"/>
        <w:ind w:left="1134"/>
        <w:jc w:val="both"/>
        <w:rPr>
          <w:rFonts w:ascii="Times New Roman" w:hAnsi="Times New Roman" w:cs="Times New Roman"/>
          <w:sz w:val="24"/>
          <w:szCs w:val="24"/>
        </w:rPr>
      </w:pPr>
      <w:r w:rsidRPr="00D67134">
        <w:rPr>
          <w:rFonts w:ascii="Times New Roman" w:hAnsi="Times New Roman" w:cs="Times New Roman"/>
          <w:sz w:val="24"/>
          <w:szCs w:val="24"/>
        </w:rPr>
        <w:t>Kios adalah salah satu metode pemasaran dengan menggunakan mesin penerima pesan pelanggan yang biasanya ditempatkan di toko, bandara, dan tempat yang digunakan untuk melakukan penjualan produk.</w:t>
      </w:r>
      <w:r>
        <w:rPr>
          <w:rStyle w:val="FootnoteReference"/>
          <w:rFonts w:ascii="Times New Roman" w:hAnsi="Times New Roman" w:cs="Times New Roman"/>
          <w:sz w:val="24"/>
          <w:szCs w:val="24"/>
        </w:rPr>
        <w:footnoteReference w:id="36"/>
      </w:r>
    </w:p>
    <w:p w14:paraId="5D054B59" w14:textId="178D0F34" w:rsidR="002945CC" w:rsidRPr="00AB7BCC" w:rsidRDefault="002945CC" w:rsidP="0093149A">
      <w:pPr>
        <w:pStyle w:val="ListParagraph"/>
        <w:numPr>
          <w:ilvl w:val="3"/>
          <w:numId w:val="71"/>
        </w:numPr>
        <w:spacing w:line="360" w:lineRule="auto"/>
        <w:jc w:val="both"/>
        <w:rPr>
          <w:rFonts w:ascii="Times New Roman" w:hAnsi="Times New Roman" w:cs="Times New Roman"/>
          <w:sz w:val="24"/>
          <w:szCs w:val="24"/>
        </w:rPr>
      </w:pPr>
      <w:r w:rsidRPr="00AB7BCC">
        <w:rPr>
          <w:rFonts w:ascii="Times New Roman" w:hAnsi="Times New Roman" w:cs="Times New Roman"/>
          <w:b/>
          <w:bCs/>
          <w:sz w:val="24"/>
          <w:szCs w:val="24"/>
        </w:rPr>
        <w:t>Manfaat Direct Marketing</w:t>
      </w:r>
    </w:p>
    <w:p w14:paraId="2F288534" w14:textId="4046720E" w:rsidR="002945CC" w:rsidRDefault="00EA64B7"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Kotler dan Armstrong menjelaskan mengani manfaat direct marketing atau pemasaran langsung yang dapat dirasakan oleh konsumen atau pelanggan. </w:t>
      </w:r>
      <w:r w:rsidR="002945CC" w:rsidRPr="00DC6474">
        <w:rPr>
          <w:rFonts w:ascii="Times New Roman" w:hAnsi="Times New Roman" w:cs="Times New Roman"/>
          <w:sz w:val="24"/>
          <w:szCs w:val="24"/>
        </w:rPr>
        <w:t xml:space="preserve">Direct marketing mampu memberikan beberapa manfaat bagi para konsumen atau pelanggan dalam berbagai macam. Konsumen atau pelanggan akan merasakan bahwa berbelanja banyak meski tetap di rumah itu menyenangkan, mudah, dan tidak </w:t>
      </w:r>
      <w:r w:rsidR="002945CC">
        <w:rPr>
          <w:rFonts w:ascii="Times New Roman" w:hAnsi="Times New Roman" w:cs="Times New Roman"/>
          <w:sz w:val="24"/>
          <w:szCs w:val="24"/>
        </w:rPr>
        <w:t xml:space="preserve">repot. Dengan berbelanja di rumah menggunakan </w:t>
      </w:r>
      <w:r w:rsidR="002945CC" w:rsidRPr="00FF5D0B">
        <w:rPr>
          <w:rFonts w:ascii="Times New Roman" w:hAnsi="Times New Roman" w:cs="Times New Roman"/>
          <w:i/>
          <w:iCs/>
          <w:sz w:val="24"/>
          <w:szCs w:val="24"/>
        </w:rPr>
        <w:t>direct marketing</w:t>
      </w:r>
      <w:r w:rsidR="002945CC">
        <w:rPr>
          <w:rFonts w:ascii="Times New Roman" w:hAnsi="Times New Roman" w:cs="Times New Roman"/>
          <w:sz w:val="24"/>
          <w:szCs w:val="24"/>
        </w:rPr>
        <w:t xml:space="preserve"> atau pemasaran langsung dapat menghemat waktu dan memperkenalkan konsumen atau pelanggan kepada mereka dengan pilihan produk atau jasa yang beragam. </w:t>
      </w:r>
    </w:p>
    <w:p w14:paraId="408AD6A2" w14:textId="0CBC123B"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Penjual juga akan merasakan manfaat </w:t>
      </w:r>
      <w:r w:rsidRPr="00FF5D0B">
        <w:rPr>
          <w:rFonts w:ascii="Times New Roman" w:hAnsi="Times New Roman" w:cs="Times New Roman"/>
          <w:i/>
          <w:iCs/>
          <w:sz w:val="24"/>
          <w:szCs w:val="24"/>
        </w:rPr>
        <w:t>direct marketing</w:t>
      </w:r>
      <w:r>
        <w:rPr>
          <w:rFonts w:ascii="Times New Roman" w:hAnsi="Times New Roman" w:cs="Times New Roman"/>
          <w:sz w:val="24"/>
          <w:szCs w:val="24"/>
        </w:rPr>
        <w:t xml:space="preserve"> atau pemasaran langsung. Manfaat yang diperoleh yaitu dengan teknologi yang berkembang, seorang pemasar langsung dapat memilih segmentasi pasar, kemudian menyesuaikan tawaranya dengan kebutuhan dan keinginan para konsumen atau pelanggan. Direct marketing atau pemasaran langsung dapat membangun hubungan dan komunikasi yang berkelanjutan kepada setiap konsumen atau pelanggan, selain itu direct marketing memungkinkan pengujian pemilihan media atau pesan secara mud</w:t>
      </w:r>
      <w:r w:rsidR="00EA64B7">
        <w:rPr>
          <w:rFonts w:ascii="Times New Roman" w:hAnsi="Times New Roman" w:cs="Times New Roman"/>
          <w:sz w:val="24"/>
          <w:szCs w:val="24"/>
        </w:rPr>
        <w:t xml:space="preserve">ah. </w:t>
      </w:r>
    </w:p>
    <w:p w14:paraId="2958EE47" w14:textId="299EACAB"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Indikator Direct Marketing</w:t>
      </w:r>
    </w:p>
    <w:p w14:paraId="53B9E312" w14:textId="699266E3" w:rsidR="002945CC" w:rsidRPr="00033979" w:rsidRDefault="002945CC" w:rsidP="0093149A">
      <w:pPr>
        <w:pStyle w:val="ListParagraph"/>
        <w:spacing w:line="360" w:lineRule="auto"/>
        <w:ind w:firstLine="720"/>
        <w:jc w:val="both"/>
        <w:rPr>
          <w:rFonts w:ascii="Times New Roman" w:hAnsi="Times New Roman" w:cs="Times New Roman"/>
          <w:sz w:val="24"/>
          <w:szCs w:val="24"/>
        </w:rPr>
      </w:pPr>
      <w:r w:rsidRPr="00033979">
        <w:rPr>
          <w:rFonts w:ascii="Times New Roman" w:hAnsi="Times New Roman" w:cs="Times New Roman"/>
          <w:sz w:val="24"/>
          <w:szCs w:val="24"/>
        </w:rPr>
        <w:t>Menurut Tjiptono dan Candra  terdapat beberapa indikator dari direct marketing atau pemasaran langsung yaitu :</w:t>
      </w:r>
    </w:p>
    <w:p w14:paraId="1D491C1B" w14:textId="77777777" w:rsidR="002945CC" w:rsidRPr="00033979" w:rsidRDefault="002945CC" w:rsidP="0093149A">
      <w:pPr>
        <w:pStyle w:val="ListParagraph"/>
        <w:numPr>
          <w:ilvl w:val="0"/>
          <w:numId w:val="31"/>
        </w:numPr>
        <w:spacing w:line="360" w:lineRule="auto"/>
        <w:jc w:val="both"/>
        <w:rPr>
          <w:rFonts w:ascii="Times New Roman" w:hAnsi="Times New Roman" w:cs="Times New Roman"/>
          <w:sz w:val="24"/>
          <w:szCs w:val="24"/>
        </w:rPr>
      </w:pPr>
      <w:r w:rsidRPr="00033979">
        <w:rPr>
          <w:rFonts w:ascii="Times New Roman" w:hAnsi="Times New Roman" w:cs="Times New Roman"/>
          <w:sz w:val="24"/>
          <w:szCs w:val="24"/>
        </w:rPr>
        <w:t>Pemasaran Sasaran (</w:t>
      </w:r>
      <w:r w:rsidRPr="00033979">
        <w:rPr>
          <w:rFonts w:ascii="Times New Roman" w:hAnsi="Times New Roman" w:cs="Times New Roman"/>
          <w:i/>
          <w:iCs/>
          <w:sz w:val="24"/>
          <w:szCs w:val="24"/>
        </w:rPr>
        <w:t>target marketing</w:t>
      </w:r>
      <w:r w:rsidRPr="00033979">
        <w:rPr>
          <w:rFonts w:ascii="Times New Roman" w:hAnsi="Times New Roman" w:cs="Times New Roman"/>
          <w:sz w:val="24"/>
          <w:szCs w:val="24"/>
        </w:rPr>
        <w:t>)</w:t>
      </w:r>
    </w:p>
    <w:p w14:paraId="18C8073C" w14:textId="77777777" w:rsidR="002945CC" w:rsidRPr="00033979" w:rsidRDefault="002945CC" w:rsidP="0093149A">
      <w:pPr>
        <w:pStyle w:val="ListParagraph"/>
        <w:spacing w:line="360" w:lineRule="auto"/>
        <w:ind w:left="1080"/>
        <w:jc w:val="both"/>
        <w:rPr>
          <w:rFonts w:ascii="Times New Roman" w:hAnsi="Times New Roman" w:cs="Times New Roman"/>
          <w:sz w:val="24"/>
          <w:szCs w:val="24"/>
        </w:rPr>
      </w:pPr>
      <w:r w:rsidRPr="00033979">
        <w:rPr>
          <w:rFonts w:ascii="Times New Roman" w:hAnsi="Times New Roman" w:cs="Times New Roman"/>
          <w:sz w:val="24"/>
          <w:szCs w:val="24"/>
        </w:rPr>
        <w:t>Pemasaran sasaran atau target marketing adalah suatu praktik yang mengarahkan upaya pemasaran ke bagian produksi yang khusus. Hal ini dapat dicapai melalui refrensi pelanggan dan kemampuan untuk melibatkan kembali pelanggan yang tidak aktif.</w:t>
      </w:r>
    </w:p>
    <w:p w14:paraId="4CCA50F4" w14:textId="77777777" w:rsidR="002945CC" w:rsidRPr="00033979" w:rsidRDefault="002945CC" w:rsidP="0093149A">
      <w:pPr>
        <w:pStyle w:val="ListParagraph"/>
        <w:numPr>
          <w:ilvl w:val="0"/>
          <w:numId w:val="31"/>
        </w:numPr>
        <w:spacing w:line="360" w:lineRule="auto"/>
        <w:jc w:val="both"/>
        <w:rPr>
          <w:rFonts w:ascii="Times New Roman" w:hAnsi="Times New Roman" w:cs="Times New Roman"/>
          <w:sz w:val="24"/>
          <w:szCs w:val="24"/>
        </w:rPr>
      </w:pPr>
      <w:r w:rsidRPr="00033979">
        <w:rPr>
          <w:rFonts w:ascii="Times New Roman" w:hAnsi="Times New Roman" w:cs="Times New Roman"/>
          <w:sz w:val="24"/>
          <w:szCs w:val="24"/>
        </w:rPr>
        <w:t>Akses informasi</w:t>
      </w:r>
      <w:r>
        <w:rPr>
          <w:rFonts w:ascii="Times New Roman" w:hAnsi="Times New Roman" w:cs="Times New Roman"/>
          <w:sz w:val="24"/>
          <w:szCs w:val="24"/>
        </w:rPr>
        <w:t xml:space="preserve"> (</w:t>
      </w:r>
      <w:r w:rsidRPr="00033979">
        <w:rPr>
          <w:rFonts w:ascii="Times New Roman" w:hAnsi="Times New Roman" w:cs="Times New Roman"/>
          <w:i/>
          <w:iCs/>
          <w:sz w:val="24"/>
          <w:szCs w:val="24"/>
        </w:rPr>
        <w:t>access information</w:t>
      </w:r>
      <w:r>
        <w:rPr>
          <w:rFonts w:ascii="Times New Roman" w:hAnsi="Times New Roman" w:cs="Times New Roman"/>
          <w:sz w:val="24"/>
          <w:szCs w:val="24"/>
        </w:rPr>
        <w:t>)</w:t>
      </w:r>
    </w:p>
    <w:p w14:paraId="08907769" w14:textId="77777777" w:rsidR="002945CC" w:rsidRPr="00033979" w:rsidRDefault="002945CC" w:rsidP="0093149A">
      <w:pPr>
        <w:pStyle w:val="ListParagraph"/>
        <w:spacing w:line="360" w:lineRule="auto"/>
        <w:ind w:left="1080"/>
        <w:jc w:val="both"/>
        <w:rPr>
          <w:rFonts w:ascii="Times New Roman" w:hAnsi="Times New Roman" w:cs="Times New Roman"/>
          <w:sz w:val="24"/>
          <w:szCs w:val="24"/>
        </w:rPr>
      </w:pPr>
      <w:r w:rsidRPr="00033979">
        <w:rPr>
          <w:rFonts w:ascii="Times New Roman" w:hAnsi="Times New Roman" w:cs="Times New Roman"/>
          <w:sz w:val="24"/>
          <w:szCs w:val="24"/>
        </w:rPr>
        <w:t xml:space="preserve">Akses informasi yang miliki arti bahwa setelah pengguna mengunjungi situs web tertentu, orang tersebut diberikan akses ke informasi tertentu termasuk spesifikasi produk, informasi mengenai pembelian, dan sebagainya. </w:t>
      </w:r>
    </w:p>
    <w:p w14:paraId="2941B7A9" w14:textId="77777777" w:rsidR="002945CC" w:rsidRDefault="002945CC" w:rsidP="0093149A">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Kreativitas (</w:t>
      </w:r>
      <w:r w:rsidRPr="00033979">
        <w:rPr>
          <w:rFonts w:ascii="Times New Roman" w:hAnsi="Times New Roman" w:cs="Times New Roman"/>
          <w:i/>
          <w:iCs/>
          <w:sz w:val="24"/>
          <w:szCs w:val="24"/>
        </w:rPr>
        <w:t>creativity</w:t>
      </w:r>
      <w:r>
        <w:rPr>
          <w:rFonts w:ascii="Times New Roman" w:hAnsi="Times New Roman" w:cs="Times New Roman"/>
          <w:sz w:val="24"/>
          <w:szCs w:val="24"/>
        </w:rPr>
        <w:t>)</w:t>
      </w:r>
    </w:p>
    <w:p w14:paraId="592F90EE" w14:textId="77777777" w:rsidR="002945CC" w:rsidRPr="00033979"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Kreativitas dalam hal ini mengacu pada fakta bahwa situs web didesain menarik yang akan memiliki potensi untuk mendorong konsumen mengunjungi secara berulang serta meningkatkan minat pengunjung situs terhadap perusahaan atau produk yang dijual.</w:t>
      </w:r>
      <w:r>
        <w:rPr>
          <w:rStyle w:val="FootnoteReference"/>
          <w:rFonts w:ascii="Times New Roman" w:hAnsi="Times New Roman" w:cs="Times New Roman"/>
          <w:sz w:val="24"/>
          <w:szCs w:val="24"/>
        </w:rPr>
        <w:footnoteReference w:id="37"/>
      </w:r>
    </w:p>
    <w:p w14:paraId="10D7DFB1" w14:textId="4939C86E"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Direct Marketing Dalam Perspektif Islam</w:t>
      </w:r>
    </w:p>
    <w:p w14:paraId="44AD4BFD"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kaitannya dengan bisnis, Nabi Muhammad SAW memberikan suatu kenikmatan atau rahmat kepada seseorang yaitu sikap yang ramah dan toleran dalam berbisnis. Seseorang yang aktif dalam dunia bisnis salah satunya adalah pelaku usaha atau marketer. Seorang marketer yang baik harus memiliki beberapa sikap yaitu seperti bersikap ramah disertai dengan tutur sapa yang lemah lembut. Sebagaimana yang dipraktikan oleh Nabi Muhammad SAW dalam mendakwah ajaran Islam. Dalam </w:t>
      </w:r>
      <w:r>
        <w:rPr>
          <w:rFonts w:ascii="Times New Roman" w:hAnsi="Times New Roman" w:cs="Times New Roman"/>
          <w:sz w:val="24"/>
          <w:szCs w:val="24"/>
        </w:rPr>
        <w:lastRenderedPageBreak/>
        <w:t>rangka mengemban tugasnya Nabi Muhammad SAW merupakan seseorang yang penuh dengan kasih sayang seperti yang dijelaskan dalam surat Ali Imran ayat 159 yaitu sebagai berikut :</w:t>
      </w:r>
    </w:p>
    <w:p w14:paraId="4748F5B6"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E33136" wp14:editId="4C7CE1F6">
            <wp:extent cx="4486748" cy="1116419"/>
            <wp:effectExtent l="0" t="0" r="9525" b="7620"/>
            <wp:docPr id="41103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2112" name="Picture 411032112"/>
                    <pic:cNvPicPr/>
                  </pic:nvPicPr>
                  <pic:blipFill>
                    <a:blip r:embed="rId22">
                      <a:extLst>
                        <a:ext uri="{28A0092B-C50C-407E-A947-70E740481C1C}">
                          <a14:useLocalDpi xmlns:a14="http://schemas.microsoft.com/office/drawing/2010/main" val="0"/>
                        </a:ext>
                      </a:extLst>
                    </a:blip>
                    <a:stretch>
                      <a:fillRect/>
                    </a:stretch>
                  </pic:blipFill>
                  <pic:spPr>
                    <a:xfrm>
                      <a:off x="0" y="0"/>
                      <a:ext cx="4494075" cy="1118242"/>
                    </a:xfrm>
                    <a:prstGeom prst="rect">
                      <a:avLst/>
                    </a:prstGeom>
                  </pic:spPr>
                </pic:pic>
              </a:graphicData>
            </a:graphic>
          </wp:inline>
        </w:drawing>
      </w:r>
    </w:p>
    <w:p w14:paraId="550727EC" w14:textId="77777777" w:rsidR="002945CC" w:rsidRDefault="002945CC" w:rsidP="009314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Artinya : “</w:t>
      </w:r>
      <w:r w:rsidRPr="00BB4D21">
        <w:rPr>
          <w:rFonts w:ascii="Times New Roman" w:hAnsi="Times New Roman" w:cs="Times New Roman"/>
          <w:i/>
          <w:iCs/>
          <w:sz w:val="24"/>
          <w:szCs w:val="24"/>
        </w:rPr>
        <w:t>Maka berkat rahmat Allah engkau (Muhammad) berlaku lemah lembut kepada mereka. Sekiranya kamu bersikap keras dan berhati kasar, tentulah mereka menjauhkan diri dari sekitarmu. Karena itulah maafkanlah mereka dan mohonkanlah ampun untuk mereka, dan bermusyawarahlah dengan mereka dalam urusan itu. Kemudian, apabila engkau telah membulatkan tekad, maka bertakwallah kepada Allah. Sungguh Allah mencintai orang yang bertawakal</w:t>
      </w:r>
      <w:r>
        <w:rPr>
          <w:rFonts w:ascii="Times New Roman" w:hAnsi="Times New Roman" w:cs="Times New Roman"/>
          <w:sz w:val="24"/>
          <w:szCs w:val="24"/>
        </w:rPr>
        <w:t>”</w:t>
      </w:r>
    </w:p>
    <w:p w14:paraId="0E937CA7" w14:textId="77777777" w:rsidR="002945CC" w:rsidRDefault="002945CC" w:rsidP="0093149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Selain itu, dalam dunia bisnis dibutuhkan sekali profesional dalam pemasaran harus memenuhi beberapa unsur yaitu sikap adil dalam berpromosi. Perilaku curang, adanya unsur kebohongan, dan mencampuradukkan kebenaran dengan kebathilan, baik dalam menerangkan spesifikasi barang dagangan dengan memberitahu harga dapat merusak citra bisnis diberbagai wilayah. Nabi Muhammad SAW memberitahu bahwa pedagang yang jujur dan dapat dipercaya merupakan golongan masuk surga. Al-Qur’an juga memberitahu dan memerintahkan kepada manusia untuk jujur, tulus, dan ikhlas dalam perjalanan hidup manusia. Beberapa unsur tersebut merupakan bagian dari sikap adil dan menjadi pedoman dasar dalam melakukan bisnis terutama bisnis sesuai dengan hukum islam. Hal ini dijelaskan dalam Al-Qur’an surat Al-An’am ayat 152 yaitu sebagai berikut :</w:t>
      </w:r>
    </w:p>
    <w:p w14:paraId="4B21C612" w14:textId="77777777" w:rsidR="002945CC" w:rsidRDefault="002945CC"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439A9C0" wp14:editId="35568327">
            <wp:extent cx="4638040" cy="1711842"/>
            <wp:effectExtent l="0" t="0" r="0" b="3175"/>
            <wp:docPr id="2024593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93342" name="Picture 2024593342"/>
                    <pic:cNvPicPr/>
                  </pic:nvPicPr>
                  <pic:blipFill>
                    <a:blip r:embed="rId23">
                      <a:extLst>
                        <a:ext uri="{28A0092B-C50C-407E-A947-70E740481C1C}">
                          <a14:useLocalDpi xmlns:a14="http://schemas.microsoft.com/office/drawing/2010/main" val="0"/>
                        </a:ext>
                      </a:extLst>
                    </a:blip>
                    <a:stretch>
                      <a:fillRect/>
                    </a:stretch>
                  </pic:blipFill>
                  <pic:spPr>
                    <a:xfrm>
                      <a:off x="0" y="0"/>
                      <a:ext cx="4662643" cy="1720923"/>
                    </a:xfrm>
                    <a:prstGeom prst="rect">
                      <a:avLst/>
                    </a:prstGeom>
                  </pic:spPr>
                </pic:pic>
              </a:graphicData>
            </a:graphic>
          </wp:inline>
        </w:drawing>
      </w:r>
      <w:r>
        <w:rPr>
          <w:rFonts w:ascii="Times New Roman" w:hAnsi="Times New Roman" w:cs="Times New Roman"/>
          <w:sz w:val="24"/>
          <w:szCs w:val="24"/>
        </w:rPr>
        <w:t xml:space="preserve"> </w:t>
      </w:r>
    </w:p>
    <w:p w14:paraId="69B86B3E" w14:textId="12F93360" w:rsidR="002945CC" w:rsidRDefault="002945CC" w:rsidP="009314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Artinya :”</w:t>
      </w:r>
      <w:r w:rsidRPr="003576D2">
        <w:rPr>
          <w:rFonts w:ascii="Times New Roman" w:hAnsi="Times New Roman" w:cs="Times New Roman"/>
          <w:i/>
          <w:iCs/>
          <w:sz w:val="24"/>
          <w:szCs w:val="24"/>
        </w:rPr>
        <w:t>Dan</w:t>
      </w:r>
      <w:r w:rsidR="00967754">
        <w:rPr>
          <w:rFonts w:ascii="Times New Roman" w:hAnsi="Times New Roman" w:cs="Times New Roman"/>
          <w:i/>
          <w:iCs/>
          <w:sz w:val="24"/>
          <w:szCs w:val="24"/>
        </w:rPr>
        <w:t xml:space="preserve"> tidak seorang pun boleh mendekati harta anak yatim, kecuali dengan cara yang lebih menguntungkan, sampai dia cukup umur</w:t>
      </w:r>
      <w:r w:rsidR="00767010">
        <w:rPr>
          <w:rFonts w:ascii="Times New Roman" w:hAnsi="Times New Roman" w:cs="Times New Roman"/>
          <w:i/>
          <w:iCs/>
          <w:sz w:val="24"/>
          <w:szCs w:val="24"/>
        </w:rPr>
        <w:t xml:space="preserve"> atau usia dewasa</w:t>
      </w:r>
      <w:r w:rsidR="00967754">
        <w:rPr>
          <w:rFonts w:ascii="Times New Roman" w:hAnsi="Times New Roman" w:cs="Times New Roman"/>
          <w:i/>
          <w:iCs/>
          <w:sz w:val="24"/>
          <w:szCs w:val="24"/>
        </w:rPr>
        <w:t xml:space="preserve">. Ukur dan timbanglah dengan sempurna atau akurat. Kita hanya membebani orang tersebut sesuai dengan kemampuannya. </w:t>
      </w:r>
      <w:r w:rsidR="00767010">
        <w:rPr>
          <w:rFonts w:ascii="Times New Roman" w:hAnsi="Times New Roman" w:cs="Times New Roman"/>
          <w:i/>
          <w:iCs/>
          <w:sz w:val="24"/>
          <w:szCs w:val="24"/>
        </w:rPr>
        <w:t>Saat kamu berbicara, ucapkan dengan kebenaran dan penuhilah janji Allah meskipun dia ada hubungannya denganmu. Beginilah cara Dia memberitahumu untuk mengingatnya.</w:t>
      </w:r>
      <w:r w:rsidR="00967754">
        <w:rPr>
          <w:rFonts w:ascii="Times New Roman" w:hAnsi="Times New Roman" w:cs="Times New Roman"/>
          <w:i/>
          <w:iCs/>
          <w:sz w:val="24"/>
          <w:szCs w:val="24"/>
        </w:rPr>
        <w:t xml:space="preserve"> </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p>
    <w:p w14:paraId="62F70708" w14:textId="25193D2D" w:rsidR="002945CC" w:rsidRDefault="002945CC" w:rsidP="0093149A">
      <w:pPr>
        <w:pStyle w:val="Heading3"/>
        <w:numPr>
          <w:ilvl w:val="2"/>
          <w:numId w:val="71"/>
        </w:numPr>
        <w:jc w:val="both"/>
      </w:pPr>
      <w:bookmarkStart w:id="80" w:name="_Toc151965730"/>
      <w:bookmarkStart w:id="81" w:name="_Toc153965011"/>
      <w:bookmarkStart w:id="82" w:name="_Toc157080656"/>
      <w:r>
        <w:t>Harga</w:t>
      </w:r>
      <w:bookmarkEnd w:id="80"/>
      <w:bookmarkEnd w:id="81"/>
      <w:bookmarkEnd w:id="82"/>
    </w:p>
    <w:p w14:paraId="39D5B21F" w14:textId="7ADECC21" w:rsidR="002945CC" w:rsidRPr="00AB7BCC" w:rsidRDefault="002945CC" w:rsidP="0093149A">
      <w:pPr>
        <w:pStyle w:val="ListParagraph"/>
        <w:numPr>
          <w:ilvl w:val="3"/>
          <w:numId w:val="71"/>
        </w:numPr>
        <w:jc w:val="both"/>
        <w:rPr>
          <w:rFonts w:ascii="Times New Roman" w:hAnsi="Times New Roman" w:cs="Times New Roman"/>
          <w:b/>
          <w:bCs/>
          <w:sz w:val="24"/>
          <w:szCs w:val="24"/>
        </w:rPr>
      </w:pPr>
      <w:r w:rsidRPr="00AB7BCC">
        <w:rPr>
          <w:rFonts w:ascii="Times New Roman" w:hAnsi="Times New Roman" w:cs="Times New Roman"/>
          <w:b/>
          <w:bCs/>
          <w:sz w:val="24"/>
          <w:szCs w:val="24"/>
        </w:rPr>
        <w:t xml:space="preserve">Pengertian Harga </w:t>
      </w:r>
    </w:p>
    <w:p w14:paraId="6879BD22" w14:textId="77777777" w:rsidR="00E9061E" w:rsidRDefault="002945CC" w:rsidP="0093149A">
      <w:pPr>
        <w:pStyle w:val="ListParagraph"/>
        <w:spacing w:line="360" w:lineRule="auto"/>
        <w:ind w:firstLine="720"/>
        <w:jc w:val="both"/>
        <w:rPr>
          <w:rFonts w:ascii="Times New Roman" w:hAnsi="Times New Roman" w:cs="Times New Roman"/>
          <w:sz w:val="24"/>
          <w:szCs w:val="24"/>
        </w:rPr>
      </w:pPr>
      <w:r w:rsidRPr="00AB1CA9">
        <w:rPr>
          <w:rFonts w:ascii="Times New Roman" w:hAnsi="Times New Roman" w:cs="Times New Roman"/>
          <w:sz w:val="24"/>
          <w:szCs w:val="24"/>
        </w:rPr>
        <w:t>Harga merupakan salah satu hal yang begitu sangat penting dalam suatu perusahaan atau penjual untuk memasarkan suatu produk atau jasanya. Hal ini karena dengan adanya harga maka suatu perusahaan atau penjual akan mendapatkan pemasukan atau keuntungan.</w:t>
      </w:r>
      <w:r>
        <w:rPr>
          <w:rFonts w:ascii="Times New Roman" w:hAnsi="Times New Roman" w:cs="Times New Roman"/>
          <w:sz w:val="24"/>
          <w:szCs w:val="24"/>
        </w:rPr>
        <w:t xml:space="preserve"> </w:t>
      </w:r>
      <w:r w:rsidR="006C574B" w:rsidRPr="00E9061E">
        <w:rPr>
          <w:rFonts w:ascii="Times New Roman" w:hAnsi="Times New Roman" w:cs="Times New Roman"/>
          <w:sz w:val="24"/>
          <w:szCs w:val="24"/>
        </w:rPr>
        <w:t xml:space="preserve">Sejak jaman pertukaran atau biasa disebut dengan barter hingga saat ini dimana para pelaku usaha tidak lagi dengan cara menukarkan barang tetapi sudah menggunakan alat pembayaran baik konvensional maupun  modern, harga menjadi tolak ukur dalam memberikan nilai pada produk. </w:t>
      </w:r>
    </w:p>
    <w:p w14:paraId="443434CD" w14:textId="690B795F" w:rsidR="006C574B" w:rsidRPr="00E9061E" w:rsidRDefault="006C574B" w:rsidP="0093149A">
      <w:pPr>
        <w:pStyle w:val="ListParagraph"/>
        <w:spacing w:line="360" w:lineRule="auto"/>
        <w:ind w:firstLine="720"/>
        <w:jc w:val="both"/>
        <w:rPr>
          <w:rFonts w:ascii="Times New Roman" w:hAnsi="Times New Roman" w:cs="Times New Roman"/>
          <w:sz w:val="24"/>
          <w:szCs w:val="24"/>
        </w:rPr>
      </w:pPr>
      <w:r w:rsidRPr="00E9061E">
        <w:rPr>
          <w:rFonts w:ascii="Times New Roman" w:hAnsi="Times New Roman" w:cs="Times New Roman"/>
          <w:sz w:val="24"/>
          <w:szCs w:val="24"/>
        </w:rPr>
        <w:t>Harga juga memiliki fungsi untuk mengkomunikasikan posisi nilai yang dimaksud dari pelaku usaha kepada konsumen tentang produk atau mereknya. Suatu produk yang dirancang dan dipasarkan dengan baik dapat menentukan premium harga dan mampu mendapatkan laba atau keuntungan yang besar.</w:t>
      </w:r>
      <w:r w:rsidR="00E9061E" w:rsidRPr="00E9061E">
        <w:rPr>
          <w:rFonts w:ascii="Times New Roman" w:hAnsi="Times New Roman" w:cs="Times New Roman"/>
          <w:sz w:val="24"/>
          <w:szCs w:val="24"/>
        </w:rPr>
        <w:t xml:space="preserve"> Selain itu harga juga dinyatakan dengan uang.</w:t>
      </w:r>
      <w:r w:rsidR="00E9061E">
        <w:rPr>
          <w:rStyle w:val="FootnoteReference"/>
          <w:rFonts w:ascii="Times New Roman" w:hAnsi="Times New Roman" w:cs="Times New Roman"/>
          <w:sz w:val="24"/>
          <w:szCs w:val="24"/>
        </w:rPr>
        <w:footnoteReference w:id="39"/>
      </w:r>
      <w:r w:rsidR="00E9061E">
        <w:rPr>
          <w:rFonts w:ascii="Times New Roman" w:hAnsi="Times New Roman" w:cs="Times New Roman"/>
          <w:sz w:val="24"/>
          <w:szCs w:val="24"/>
        </w:rPr>
        <w:t xml:space="preserve"> </w:t>
      </w:r>
      <w:r w:rsidR="00E9061E" w:rsidRPr="00E9061E">
        <w:rPr>
          <w:rFonts w:ascii="Times New Roman" w:hAnsi="Times New Roman" w:cs="Times New Roman"/>
          <w:sz w:val="24"/>
          <w:szCs w:val="24"/>
        </w:rPr>
        <w:t xml:space="preserve">Harga sebuah produk atau jasa menjadi faktor yang penting dalam permintaan pasar. </w:t>
      </w:r>
    </w:p>
    <w:p w14:paraId="02E34E5B" w14:textId="08C27F6B" w:rsidR="002945CC" w:rsidRPr="00DF4442"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Menurut Kotler dan Keller, harga merupakan suatu sistem manajemen perusahaan atau penjual yang menentukan harga dasar yang tepat bagi suatu produk atau jasa yang harus ditentukan dengan strategi yang menyangkut pembayaran biaya dan variabel yang bersangkutan. Tjiptono menyatakan bahwa harga merupakan satuan atau ukuran lainnya atas barang dan jasa yang ditukarkan guna memperoleh hak kepemilikan atau pemanfaatan barang atau jasa.</w:t>
      </w:r>
      <w:r>
        <w:rPr>
          <w:rStyle w:val="FootnoteReference"/>
          <w:rFonts w:ascii="Times New Roman" w:hAnsi="Times New Roman" w:cs="Times New Roman"/>
          <w:sz w:val="24"/>
          <w:szCs w:val="24"/>
        </w:rPr>
        <w:footnoteReference w:id="40"/>
      </w:r>
    </w:p>
    <w:p w14:paraId="6541B1B4" w14:textId="00DE8BFA"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Ketika seorang konsumen atau pelanggan melakukan pembelian pastinya mereka akan memilih beberapa produk atau merek produk yang secara tidak langsung </w:t>
      </w:r>
      <w:r>
        <w:rPr>
          <w:rFonts w:ascii="Times New Roman" w:hAnsi="Times New Roman" w:cs="Times New Roman"/>
          <w:sz w:val="24"/>
          <w:szCs w:val="24"/>
        </w:rPr>
        <w:lastRenderedPageBreak/>
        <w:t xml:space="preserve">juga melakukan evaluasi harga dengan membandingkannya beberapa standar harga sebagai refrensi atau pilihan untuk melakukan transaksi pembelian. </w:t>
      </w:r>
      <w:r w:rsidR="008B5D3E">
        <w:rPr>
          <w:rFonts w:ascii="Times New Roman" w:hAnsi="Times New Roman" w:cs="Times New Roman"/>
          <w:sz w:val="24"/>
          <w:szCs w:val="24"/>
        </w:rPr>
        <w:t>Pada saat konsumen atau pelanggan melakukan evaluasi atau penilaian terhadap harga suatu produk maka sangat dipengaruhi oleh perilaku konsumen atau pelanggan itu sendiri. Maka, penilaian terhadap harga suatu produk tersebut dinilai mahal, murah, atau biasa dari setiap konsumen atau pelanggan tidaklah sama, karena persepsi konsumen atau pelanggan yang berbeda-beda.</w:t>
      </w:r>
      <w:r w:rsidR="00786308">
        <w:rPr>
          <w:rStyle w:val="FootnoteReference"/>
          <w:rFonts w:ascii="Times New Roman" w:hAnsi="Times New Roman" w:cs="Times New Roman"/>
          <w:sz w:val="24"/>
          <w:szCs w:val="24"/>
        </w:rPr>
        <w:footnoteReference w:id="41"/>
      </w:r>
    </w:p>
    <w:p w14:paraId="244B2C86" w14:textId="3B49E9DA"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Harga memiliki dua peran utama dalam proses pengambilan keputusan yaitu sebagai informasi dan alokasi. Peran informasi harga adalah fung</w:t>
      </w:r>
      <w:r w:rsidR="00786308">
        <w:rPr>
          <w:rFonts w:ascii="Times New Roman" w:hAnsi="Times New Roman" w:cs="Times New Roman"/>
          <w:sz w:val="24"/>
          <w:szCs w:val="24"/>
        </w:rPr>
        <w:t>si</w:t>
      </w:r>
      <w:r>
        <w:rPr>
          <w:rFonts w:ascii="Times New Roman" w:hAnsi="Times New Roman" w:cs="Times New Roman"/>
          <w:sz w:val="24"/>
          <w:szCs w:val="24"/>
        </w:rPr>
        <w:t xml:space="preserve"> harga dalam </w:t>
      </w:r>
      <w:r w:rsidR="00767010">
        <w:rPr>
          <w:rFonts w:ascii="Times New Roman" w:hAnsi="Times New Roman" w:cs="Times New Roman"/>
          <w:sz w:val="24"/>
          <w:szCs w:val="24"/>
        </w:rPr>
        <w:t xml:space="preserve">mengedukasi </w:t>
      </w:r>
      <w:r>
        <w:rPr>
          <w:rFonts w:ascii="Times New Roman" w:hAnsi="Times New Roman" w:cs="Times New Roman"/>
          <w:sz w:val="24"/>
          <w:szCs w:val="24"/>
        </w:rPr>
        <w:t>konsumen tentang faktor</w:t>
      </w:r>
      <w:r w:rsidR="00767010">
        <w:rPr>
          <w:rFonts w:ascii="Times New Roman" w:hAnsi="Times New Roman" w:cs="Times New Roman"/>
          <w:sz w:val="24"/>
          <w:szCs w:val="24"/>
        </w:rPr>
        <w:t>-faktor</w:t>
      </w:r>
      <w:r>
        <w:rPr>
          <w:rFonts w:ascii="Times New Roman" w:hAnsi="Times New Roman" w:cs="Times New Roman"/>
          <w:sz w:val="24"/>
          <w:szCs w:val="24"/>
        </w:rPr>
        <w:t xml:space="preserve"> produk seperti kualitas. Hal ini sangat berguna </w:t>
      </w:r>
      <w:r w:rsidR="00767010">
        <w:rPr>
          <w:rFonts w:ascii="Times New Roman" w:hAnsi="Times New Roman" w:cs="Times New Roman"/>
          <w:sz w:val="24"/>
          <w:szCs w:val="24"/>
        </w:rPr>
        <w:t>dalam</w:t>
      </w:r>
      <w:r>
        <w:rPr>
          <w:rFonts w:ascii="Times New Roman" w:hAnsi="Times New Roman" w:cs="Times New Roman"/>
          <w:sz w:val="24"/>
          <w:szCs w:val="24"/>
        </w:rPr>
        <w:t xml:space="preserve"> situasi dimana </w:t>
      </w:r>
      <w:r w:rsidR="00767010">
        <w:rPr>
          <w:rFonts w:ascii="Times New Roman" w:hAnsi="Times New Roman" w:cs="Times New Roman"/>
          <w:sz w:val="24"/>
          <w:szCs w:val="24"/>
        </w:rPr>
        <w:t xml:space="preserve">sulit bagi </w:t>
      </w:r>
      <w:r>
        <w:rPr>
          <w:rFonts w:ascii="Times New Roman" w:hAnsi="Times New Roman" w:cs="Times New Roman"/>
          <w:sz w:val="24"/>
          <w:szCs w:val="24"/>
        </w:rPr>
        <w:t>pembeli</w:t>
      </w:r>
      <w:r w:rsidR="00767010">
        <w:rPr>
          <w:rFonts w:ascii="Times New Roman" w:hAnsi="Times New Roman" w:cs="Times New Roman"/>
          <w:sz w:val="24"/>
          <w:szCs w:val="24"/>
        </w:rPr>
        <w:t xml:space="preserve"> untuk </w:t>
      </w:r>
      <w:r>
        <w:rPr>
          <w:rFonts w:ascii="Times New Roman" w:hAnsi="Times New Roman" w:cs="Times New Roman"/>
          <w:sz w:val="24"/>
          <w:szCs w:val="24"/>
        </w:rPr>
        <w:t>men</w:t>
      </w:r>
      <w:r w:rsidR="00767010">
        <w:rPr>
          <w:rFonts w:ascii="Times New Roman" w:hAnsi="Times New Roman" w:cs="Times New Roman"/>
          <w:sz w:val="24"/>
          <w:szCs w:val="24"/>
        </w:rPr>
        <w:t>ilai</w:t>
      </w:r>
      <w:r>
        <w:rPr>
          <w:rFonts w:ascii="Times New Roman" w:hAnsi="Times New Roman" w:cs="Times New Roman"/>
          <w:sz w:val="24"/>
          <w:szCs w:val="24"/>
        </w:rPr>
        <w:t xml:space="preserve"> fitur </w:t>
      </w:r>
      <w:r w:rsidR="00767010">
        <w:rPr>
          <w:rFonts w:ascii="Times New Roman" w:hAnsi="Times New Roman" w:cs="Times New Roman"/>
          <w:sz w:val="24"/>
          <w:szCs w:val="24"/>
        </w:rPr>
        <w:t>dan</w:t>
      </w:r>
      <w:r>
        <w:rPr>
          <w:rFonts w:ascii="Times New Roman" w:hAnsi="Times New Roman" w:cs="Times New Roman"/>
          <w:sz w:val="24"/>
          <w:szCs w:val="24"/>
        </w:rPr>
        <w:t xml:space="preserve"> manfaat</w:t>
      </w:r>
      <w:r w:rsidR="00767010">
        <w:rPr>
          <w:rFonts w:ascii="Times New Roman" w:hAnsi="Times New Roman" w:cs="Times New Roman"/>
          <w:sz w:val="24"/>
          <w:szCs w:val="24"/>
        </w:rPr>
        <w:t xml:space="preserve"> suatu</w:t>
      </w:r>
      <w:r>
        <w:rPr>
          <w:rFonts w:ascii="Times New Roman" w:hAnsi="Times New Roman" w:cs="Times New Roman"/>
          <w:sz w:val="24"/>
          <w:szCs w:val="24"/>
        </w:rPr>
        <w:t xml:space="preserve"> produk secara objektif. </w:t>
      </w:r>
      <w:r w:rsidR="00767010">
        <w:rPr>
          <w:rFonts w:ascii="Times New Roman" w:hAnsi="Times New Roman" w:cs="Times New Roman"/>
          <w:sz w:val="24"/>
          <w:szCs w:val="24"/>
        </w:rPr>
        <w:t xml:space="preserve">Secara umum diyakini </w:t>
      </w:r>
      <w:r>
        <w:rPr>
          <w:rFonts w:ascii="Times New Roman" w:hAnsi="Times New Roman" w:cs="Times New Roman"/>
          <w:sz w:val="24"/>
          <w:szCs w:val="24"/>
        </w:rPr>
        <w:t>bahwa</w:t>
      </w:r>
      <w:r w:rsidR="00767010">
        <w:rPr>
          <w:rFonts w:ascii="Times New Roman" w:hAnsi="Times New Roman" w:cs="Times New Roman"/>
          <w:sz w:val="24"/>
          <w:szCs w:val="24"/>
        </w:rPr>
        <w:t xml:space="preserve"> harga yang lebih tinggi mencerminkan kualitas produk yang tinggi pula</w:t>
      </w:r>
      <w:r>
        <w:rPr>
          <w:rFonts w:ascii="Times New Roman" w:hAnsi="Times New Roman" w:cs="Times New Roman"/>
          <w:sz w:val="24"/>
          <w:szCs w:val="24"/>
        </w:rPr>
        <w:t>.</w:t>
      </w:r>
    </w:p>
    <w:p w14:paraId="07205864" w14:textId="6E92B755" w:rsidR="006C574B" w:rsidRPr="006C574B"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Peran harga dalam alokasi yaitu fungsi harga yang membantu pembeli </w:t>
      </w:r>
      <w:r w:rsidR="00767010">
        <w:rPr>
          <w:rFonts w:ascii="Times New Roman" w:hAnsi="Times New Roman" w:cs="Times New Roman"/>
          <w:sz w:val="24"/>
          <w:szCs w:val="24"/>
        </w:rPr>
        <w:t xml:space="preserve">menentukan </w:t>
      </w:r>
      <w:r>
        <w:rPr>
          <w:rFonts w:ascii="Times New Roman" w:hAnsi="Times New Roman" w:cs="Times New Roman"/>
          <w:sz w:val="24"/>
          <w:szCs w:val="24"/>
        </w:rPr>
        <w:t xml:space="preserve">bagaimana </w:t>
      </w:r>
      <w:r w:rsidR="00767010">
        <w:rPr>
          <w:rFonts w:ascii="Times New Roman" w:hAnsi="Times New Roman" w:cs="Times New Roman"/>
          <w:sz w:val="24"/>
          <w:szCs w:val="24"/>
        </w:rPr>
        <w:t xml:space="preserve">mencapai keuntungan </w:t>
      </w:r>
      <w:r>
        <w:rPr>
          <w:rFonts w:ascii="Times New Roman" w:hAnsi="Times New Roman" w:cs="Times New Roman"/>
          <w:sz w:val="24"/>
          <w:szCs w:val="24"/>
        </w:rPr>
        <w:t>yang diharapkan berdasarkan daya beli. Maka dari itu,</w:t>
      </w:r>
      <w:r w:rsidR="000B53A8">
        <w:rPr>
          <w:rFonts w:ascii="Times New Roman" w:hAnsi="Times New Roman" w:cs="Times New Roman"/>
          <w:sz w:val="24"/>
          <w:szCs w:val="24"/>
        </w:rPr>
        <w:t xml:space="preserve"> harga membantu pembeli memutuskan bagaimana mengalokasikan daya beli mereka diantara berbagai jenis produk dan jasa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2"/>
      </w:r>
    </w:p>
    <w:p w14:paraId="272FB891" w14:textId="7D229712"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Tujuan Penetapan Harga</w:t>
      </w:r>
    </w:p>
    <w:p w14:paraId="6CC85270" w14:textId="7FEEAAB9" w:rsidR="002945CC" w:rsidRPr="00E357A0" w:rsidRDefault="002945CC" w:rsidP="0093149A">
      <w:pPr>
        <w:pStyle w:val="ListParagraph"/>
        <w:spacing w:line="360" w:lineRule="auto"/>
        <w:jc w:val="both"/>
        <w:rPr>
          <w:rFonts w:ascii="Times New Roman" w:hAnsi="Times New Roman" w:cs="Times New Roman"/>
          <w:sz w:val="24"/>
          <w:szCs w:val="24"/>
        </w:rPr>
      </w:pPr>
      <w:r w:rsidRPr="00E357A0">
        <w:rPr>
          <w:rFonts w:ascii="Times New Roman" w:hAnsi="Times New Roman" w:cs="Times New Roman"/>
          <w:sz w:val="24"/>
          <w:szCs w:val="24"/>
        </w:rPr>
        <w:t>Menurut Machfoedz tujuan dari penetapan harga yaitu sebagai berikut :</w:t>
      </w:r>
    </w:p>
    <w:p w14:paraId="5C0F82A1" w14:textId="77777777" w:rsidR="002945CC" w:rsidRPr="00E357A0" w:rsidRDefault="002945CC" w:rsidP="0093149A">
      <w:pPr>
        <w:pStyle w:val="ListParagraph"/>
        <w:numPr>
          <w:ilvl w:val="0"/>
          <w:numId w:val="28"/>
        </w:numPr>
        <w:spacing w:line="360" w:lineRule="auto"/>
        <w:jc w:val="both"/>
        <w:rPr>
          <w:rFonts w:ascii="Times New Roman" w:hAnsi="Times New Roman" w:cs="Times New Roman"/>
          <w:sz w:val="24"/>
          <w:szCs w:val="24"/>
        </w:rPr>
      </w:pPr>
      <w:r w:rsidRPr="00E357A0">
        <w:rPr>
          <w:rFonts w:ascii="Times New Roman" w:hAnsi="Times New Roman" w:cs="Times New Roman"/>
          <w:sz w:val="24"/>
          <w:szCs w:val="24"/>
        </w:rPr>
        <w:t>Mencapai laba maksimal</w:t>
      </w:r>
    </w:p>
    <w:p w14:paraId="5A1342B6" w14:textId="77777777" w:rsidR="002945CC" w:rsidRPr="00E357A0" w:rsidRDefault="002945CC" w:rsidP="0093149A">
      <w:pPr>
        <w:pStyle w:val="ListParagraph"/>
        <w:spacing w:line="360" w:lineRule="auto"/>
        <w:ind w:left="1080"/>
        <w:jc w:val="both"/>
        <w:rPr>
          <w:rFonts w:ascii="Times New Roman" w:hAnsi="Times New Roman" w:cs="Times New Roman"/>
          <w:sz w:val="24"/>
          <w:szCs w:val="24"/>
        </w:rPr>
      </w:pPr>
      <w:r w:rsidRPr="00E357A0">
        <w:rPr>
          <w:rFonts w:ascii="Times New Roman" w:hAnsi="Times New Roman" w:cs="Times New Roman"/>
          <w:sz w:val="24"/>
          <w:szCs w:val="24"/>
        </w:rPr>
        <w:t>Penetapan harga yang kompetitif dapat membantu perusahaan atau pelaku usaha untuk memperoleh laba yang maksimal.</w:t>
      </w:r>
    </w:p>
    <w:p w14:paraId="2FF3335C" w14:textId="77777777" w:rsidR="002945CC" w:rsidRDefault="002945CC" w:rsidP="0093149A">
      <w:pPr>
        <w:pStyle w:val="ListParagraph"/>
        <w:numPr>
          <w:ilvl w:val="0"/>
          <w:numId w:val="28"/>
        </w:numPr>
        <w:spacing w:line="360" w:lineRule="auto"/>
        <w:jc w:val="both"/>
        <w:rPr>
          <w:rFonts w:ascii="Times New Roman" w:hAnsi="Times New Roman" w:cs="Times New Roman"/>
          <w:sz w:val="24"/>
          <w:szCs w:val="24"/>
        </w:rPr>
      </w:pPr>
      <w:r w:rsidRPr="00E357A0">
        <w:rPr>
          <w:rFonts w:ascii="Times New Roman" w:hAnsi="Times New Roman" w:cs="Times New Roman"/>
          <w:sz w:val="24"/>
          <w:szCs w:val="24"/>
        </w:rPr>
        <w:t>Promosi</w:t>
      </w:r>
    </w:p>
    <w:p w14:paraId="200611D6" w14:textId="77777777" w:rsidR="002945CC"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Perusahaan melakukan penetapan harga bisa menjadi salah satu cara perusahaan atau pelaku usaha untuk bisa mempromosikan produk atau jasa yang dihasilkannya atau diproduksinya. </w:t>
      </w:r>
    </w:p>
    <w:p w14:paraId="23E7082D" w14:textId="77777777" w:rsidR="002945CC" w:rsidRDefault="002945CC" w:rsidP="009314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Meningkatkan penjualan</w:t>
      </w:r>
    </w:p>
    <w:p w14:paraId="08BE5D25" w14:textId="33B4B90D" w:rsidR="006950BB" w:rsidRPr="00C534D5"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Penetapan harga yang dilakukan dapat membuat peningkatan pada penjualan produk atau jasa. Dengan adanya penetapan harga yang rendah akan menarik </w:t>
      </w:r>
      <w:r>
        <w:rPr>
          <w:rFonts w:ascii="Times New Roman" w:hAnsi="Times New Roman" w:cs="Times New Roman"/>
          <w:sz w:val="24"/>
          <w:szCs w:val="24"/>
        </w:rPr>
        <w:lastRenderedPageBreak/>
        <w:t>konsumen atau pelanggan untuk membelinya serta menggunakan produk atau jasa yang ditawarkan.</w:t>
      </w:r>
    </w:p>
    <w:p w14:paraId="0D5B44CF" w14:textId="77777777" w:rsidR="002945CC" w:rsidRDefault="002945CC" w:rsidP="009314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Meningkatkan daya saing</w:t>
      </w:r>
    </w:p>
    <w:p w14:paraId="016B8242" w14:textId="372C07EE" w:rsidR="002945CC"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Adanya penetapan harga maka akan membuat pesaing produk atau jasa yang kita tawarkan ke konsumen melakukan penetapan harga yang lebih hebat mungkin bisa juga membuat perang harga.</w:t>
      </w:r>
    </w:p>
    <w:p w14:paraId="1470D547" w14:textId="77777777" w:rsidR="002945CC" w:rsidRDefault="002945CC" w:rsidP="0093149A">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Stabilitas harga </w:t>
      </w:r>
    </w:p>
    <w:p w14:paraId="47B2BA38" w14:textId="77777777" w:rsidR="002945CC" w:rsidRPr="003A7626"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Kondisi dimana harga yang stabil akan tampak ketika harga yang ditetapkan oleh perusahaan atau penjual dan harga yang ditetapkan oleh pesaing atau kompetitor sama, dan cara untuk bisa menciptaka kondisi seperti ini adalah penentapan harga.</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w:t>
      </w:r>
    </w:p>
    <w:p w14:paraId="2E9EC8E1" w14:textId="25CAD642"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Faktor-Faktor Yang Mempengaruhi Harga</w:t>
      </w:r>
    </w:p>
    <w:p w14:paraId="1C8D2952" w14:textId="71E56B43" w:rsidR="002945CC" w:rsidRPr="00842FB9" w:rsidRDefault="002945CC" w:rsidP="0093149A">
      <w:pPr>
        <w:pStyle w:val="ListParagraph"/>
        <w:spacing w:line="360" w:lineRule="auto"/>
        <w:ind w:firstLine="720"/>
        <w:jc w:val="both"/>
        <w:rPr>
          <w:rFonts w:ascii="Times New Roman" w:hAnsi="Times New Roman" w:cs="Times New Roman"/>
          <w:sz w:val="24"/>
          <w:szCs w:val="24"/>
        </w:rPr>
      </w:pPr>
      <w:r w:rsidRPr="00842FB9">
        <w:rPr>
          <w:rFonts w:ascii="Times New Roman" w:hAnsi="Times New Roman" w:cs="Times New Roman"/>
          <w:sz w:val="24"/>
          <w:szCs w:val="24"/>
        </w:rPr>
        <w:t>Menurut Kotler dan Amstrong</w:t>
      </w:r>
      <w:r w:rsidR="006B498D">
        <w:rPr>
          <w:rFonts w:ascii="Times New Roman" w:hAnsi="Times New Roman" w:cs="Times New Roman"/>
          <w:sz w:val="24"/>
          <w:szCs w:val="24"/>
        </w:rPr>
        <w:t xml:space="preserve"> </w:t>
      </w:r>
      <w:r w:rsidRPr="00842FB9">
        <w:rPr>
          <w:rFonts w:ascii="Times New Roman" w:hAnsi="Times New Roman" w:cs="Times New Roman"/>
          <w:sz w:val="24"/>
          <w:szCs w:val="24"/>
        </w:rPr>
        <w:t>ada beberapa faktor yang dapat mempengaruhi atau menentukan harga yang dilakukan oleh perusahaan atau penjual yaitu sebagai berikut :</w:t>
      </w:r>
    </w:p>
    <w:p w14:paraId="6E76F080" w14:textId="77777777" w:rsidR="002945CC" w:rsidRDefault="002945CC" w:rsidP="0093149A">
      <w:pPr>
        <w:pStyle w:val="ListParagraph"/>
        <w:numPr>
          <w:ilvl w:val="0"/>
          <w:numId w:val="11"/>
        </w:numPr>
        <w:spacing w:line="360" w:lineRule="auto"/>
        <w:jc w:val="both"/>
        <w:rPr>
          <w:rFonts w:ascii="Times New Roman" w:hAnsi="Times New Roman" w:cs="Times New Roman"/>
          <w:sz w:val="24"/>
          <w:szCs w:val="24"/>
        </w:rPr>
      </w:pPr>
      <w:r w:rsidRPr="00842FB9">
        <w:rPr>
          <w:rFonts w:ascii="Times New Roman" w:hAnsi="Times New Roman" w:cs="Times New Roman"/>
          <w:sz w:val="24"/>
          <w:szCs w:val="24"/>
        </w:rPr>
        <w:t>Memperkirakan biaya</w:t>
      </w:r>
    </w:p>
    <w:p w14:paraId="785BD61F" w14:textId="14C35BAA" w:rsidR="006B498D" w:rsidRPr="000B53A8" w:rsidRDefault="006B498D"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Biaya merupakan hal yang sangat penting karena biaya yang dikeluarkan oleh perusahaan menentukan batas rendahnya. Perusahaan atau pelaku usaha ingin menetapkan harga yang mampu menutup biaya produksi, distribusi, serta penjualan produk termasuk laba yang lumayan untuk upaya dan risikonya.</w:t>
      </w:r>
    </w:p>
    <w:p w14:paraId="5336FF7D" w14:textId="77777777" w:rsidR="002945CC" w:rsidRDefault="002945CC" w:rsidP="0093149A">
      <w:pPr>
        <w:pStyle w:val="ListParagraph"/>
        <w:numPr>
          <w:ilvl w:val="0"/>
          <w:numId w:val="11"/>
        </w:numPr>
        <w:spacing w:line="360" w:lineRule="auto"/>
        <w:jc w:val="both"/>
        <w:rPr>
          <w:rFonts w:ascii="Times New Roman" w:hAnsi="Times New Roman" w:cs="Times New Roman"/>
          <w:sz w:val="24"/>
          <w:szCs w:val="24"/>
        </w:rPr>
      </w:pPr>
      <w:r w:rsidRPr="00842FB9">
        <w:rPr>
          <w:rFonts w:ascii="Times New Roman" w:hAnsi="Times New Roman" w:cs="Times New Roman"/>
          <w:sz w:val="24"/>
          <w:szCs w:val="24"/>
        </w:rPr>
        <w:t>Memilih metode penetapan harga</w:t>
      </w:r>
    </w:p>
    <w:p w14:paraId="027B47E2" w14:textId="3768759F" w:rsidR="006B498D" w:rsidRPr="00842FB9" w:rsidRDefault="009D56BE"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menetapkan suatu produk perlu adanya metode yang dilakukan perusahaan atau pelaku usaha yaitu dengan memberlakukan atau melaksanakan beberapa pendekatan. Pendekatan yang bisa dilakukan yaitu seperti pendekatan berorientasi biaya, pendekatan penawaran-permintaan, pendekatan berorientasi konsumen, dan lain sebagainya. </w:t>
      </w:r>
    </w:p>
    <w:p w14:paraId="7FF44D73" w14:textId="77777777" w:rsidR="002945CC" w:rsidRDefault="002945CC" w:rsidP="0093149A">
      <w:pPr>
        <w:pStyle w:val="ListParagraph"/>
        <w:numPr>
          <w:ilvl w:val="0"/>
          <w:numId w:val="11"/>
        </w:numPr>
        <w:spacing w:line="360" w:lineRule="auto"/>
        <w:jc w:val="both"/>
        <w:rPr>
          <w:rFonts w:ascii="Times New Roman" w:hAnsi="Times New Roman" w:cs="Times New Roman"/>
          <w:sz w:val="24"/>
          <w:szCs w:val="24"/>
        </w:rPr>
      </w:pPr>
      <w:r w:rsidRPr="00842FB9">
        <w:rPr>
          <w:rFonts w:ascii="Times New Roman" w:hAnsi="Times New Roman" w:cs="Times New Roman"/>
          <w:sz w:val="24"/>
          <w:szCs w:val="24"/>
        </w:rPr>
        <w:t>Memilih harga terakhir</w:t>
      </w:r>
    </w:p>
    <w:p w14:paraId="07E2BCDA" w14:textId="63C097D9" w:rsidR="006B498D" w:rsidRPr="00842FB9" w:rsidRDefault="006B498D"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menentukan harga terakhir, perusahaan atau pelaku usaha harus mempertimbangkan beberapa faktor tambahan seperti penetapan harga psikologis, penetapan harga berbagi laba dan risiko, kebijakan penetapan harga perusahaan, dan lain sebagainya. </w:t>
      </w:r>
    </w:p>
    <w:p w14:paraId="53AEF9EF" w14:textId="3A667EAF" w:rsidR="009D56BE" w:rsidRPr="00CB3521" w:rsidRDefault="002945CC" w:rsidP="0093149A">
      <w:pPr>
        <w:pStyle w:val="ListParagraph"/>
        <w:numPr>
          <w:ilvl w:val="0"/>
          <w:numId w:val="11"/>
        </w:numPr>
        <w:spacing w:line="360" w:lineRule="auto"/>
        <w:jc w:val="both"/>
        <w:rPr>
          <w:rFonts w:ascii="Times New Roman" w:hAnsi="Times New Roman" w:cs="Times New Roman"/>
          <w:b/>
          <w:bCs/>
          <w:sz w:val="24"/>
          <w:szCs w:val="24"/>
        </w:rPr>
      </w:pPr>
      <w:r w:rsidRPr="00842FB9">
        <w:rPr>
          <w:rFonts w:ascii="Times New Roman" w:hAnsi="Times New Roman" w:cs="Times New Roman"/>
          <w:sz w:val="24"/>
          <w:szCs w:val="24"/>
        </w:rPr>
        <w:t xml:space="preserve">Menganalisis harga, biaya, dan tawaran yang diberikan oleh </w:t>
      </w:r>
      <w:r w:rsidR="009D56BE">
        <w:rPr>
          <w:rFonts w:ascii="Times New Roman" w:hAnsi="Times New Roman" w:cs="Times New Roman"/>
          <w:sz w:val="24"/>
          <w:szCs w:val="24"/>
        </w:rPr>
        <w:t>kompetitor</w:t>
      </w:r>
    </w:p>
    <w:p w14:paraId="4B971514" w14:textId="3E17FC70" w:rsidR="00CB3521" w:rsidRDefault="00CB3521"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Rentang waktu kemungkinan harga yang ditentukan oleh permintaan pasar dan biaya perusahaan. Perusahaan harus memperhitungkan biaya pesaing, harga pesaing, dan kemungkinan rekasi harga oleh pesaing. Jika tawaran yang dilakukan perusahaan atau pelaku usaha satu dengan lainnya serupa, maka perusahaan harus menentukan harga yang dekat dengan harga yang berikan oleh kompetitor atau penjualan suatu produk tersebut akan turun. </w:t>
      </w:r>
    </w:p>
    <w:p w14:paraId="393C28D5" w14:textId="77777777" w:rsidR="00C534D5" w:rsidRPr="00CB3521" w:rsidRDefault="00C534D5" w:rsidP="0093149A">
      <w:pPr>
        <w:pStyle w:val="ListParagraph"/>
        <w:spacing w:line="360" w:lineRule="auto"/>
        <w:ind w:left="1080"/>
        <w:jc w:val="both"/>
        <w:rPr>
          <w:rFonts w:ascii="Times New Roman" w:hAnsi="Times New Roman" w:cs="Times New Roman"/>
          <w:b/>
          <w:bCs/>
          <w:sz w:val="24"/>
          <w:szCs w:val="24"/>
        </w:rPr>
      </w:pPr>
    </w:p>
    <w:p w14:paraId="39B30642" w14:textId="7B171256"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Indikator Harga</w:t>
      </w:r>
    </w:p>
    <w:p w14:paraId="2403DE1B"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F152E6">
        <w:rPr>
          <w:rFonts w:ascii="Times New Roman" w:hAnsi="Times New Roman" w:cs="Times New Roman"/>
          <w:sz w:val="24"/>
          <w:szCs w:val="24"/>
        </w:rPr>
        <w:t xml:space="preserve">Harga merupakan hal yang paling penting untuk menentukan keuntungan perusahaan serta menentukan pangsa pasar. </w:t>
      </w:r>
      <w:r>
        <w:rPr>
          <w:rFonts w:ascii="Times New Roman" w:hAnsi="Times New Roman" w:cs="Times New Roman"/>
          <w:sz w:val="24"/>
          <w:szCs w:val="24"/>
        </w:rPr>
        <w:t>Kotler dan Amstrong menyatakan bahwa indikator harga ada empat yaitu sebagai berikut :</w:t>
      </w:r>
    </w:p>
    <w:p w14:paraId="436C7A44" w14:textId="77777777" w:rsidR="002945CC" w:rsidRDefault="002945CC" w:rsidP="0093149A">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Kesesuaian harga dengan manfaat</w:t>
      </w:r>
    </w:p>
    <w:p w14:paraId="339B4EFB" w14:textId="0E7BA019"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Aspek ini </w:t>
      </w:r>
      <w:r w:rsidR="000B53A8">
        <w:rPr>
          <w:rFonts w:ascii="Times New Roman" w:hAnsi="Times New Roman" w:cs="Times New Roman"/>
          <w:sz w:val="24"/>
          <w:szCs w:val="24"/>
        </w:rPr>
        <w:t xml:space="preserve">mencakup penetapan harga oleh pelaku usaha atau perusahaan sesuai dengan keuntungan atau manfaat yang diterima konsumen dari produk atau jasa yang dibelinya. Konsumen memilih untuk menggunakan  suatu produk atau jasa jika manfaat yang dirasakan lebih besar atau sama dengan jumlah yang dibelanjakan untuk produk atau jasa tersebut. </w:t>
      </w:r>
    </w:p>
    <w:p w14:paraId="6831C993" w14:textId="77777777" w:rsidR="002945CC" w:rsidRDefault="002945CC" w:rsidP="0093149A">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Kesesuaian harga dengan kualitas produk</w:t>
      </w:r>
    </w:p>
    <w:p w14:paraId="590EF6CD" w14:textId="77777777"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Aspek ini merupakan penetapan harga dengan menyesuaikan dengan kualitas produk yang diperoleh para konsumennya. Harga akan menjadi patokan apabila seorang konsumen memilih suatu produk atau jasa. Hal ini terjadi karena konsumen atau pelanggan seringkali menganggap bahwa apabila harga yang lebih tinggi, maka cenderung memiliki kualitas yang lebih baik juga. </w:t>
      </w:r>
    </w:p>
    <w:p w14:paraId="2E1EED9E" w14:textId="77777777" w:rsidR="002945CC" w:rsidRDefault="002945CC" w:rsidP="0093149A">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Keterjangkauan harga</w:t>
      </w:r>
    </w:p>
    <w:p w14:paraId="738E8363" w14:textId="53C843A2"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Keterjangkauan harga merupakan penetapan harga yang dilakukan perusahaan atau pelaku usaha berdasarkan kemampuan beli konsumen. Dalam pengertian lain, konsumen bisa </w:t>
      </w:r>
      <w:r w:rsidR="000B53A8">
        <w:rPr>
          <w:rFonts w:ascii="Times New Roman" w:hAnsi="Times New Roman" w:cs="Times New Roman"/>
          <w:sz w:val="24"/>
          <w:szCs w:val="24"/>
        </w:rPr>
        <w:t xml:space="preserve">mencapai atau mendapatkan </w:t>
      </w:r>
      <w:r>
        <w:rPr>
          <w:rFonts w:ascii="Times New Roman" w:hAnsi="Times New Roman" w:cs="Times New Roman"/>
          <w:sz w:val="24"/>
          <w:szCs w:val="24"/>
        </w:rPr>
        <w:t>harga yang ditetapkan perusahaan</w:t>
      </w:r>
      <w:r w:rsidR="000B53A8">
        <w:rPr>
          <w:rFonts w:ascii="Times New Roman" w:hAnsi="Times New Roman" w:cs="Times New Roman"/>
          <w:sz w:val="24"/>
          <w:szCs w:val="24"/>
        </w:rPr>
        <w:t xml:space="preserve"> </w:t>
      </w:r>
      <w:r>
        <w:rPr>
          <w:rFonts w:ascii="Times New Roman" w:hAnsi="Times New Roman" w:cs="Times New Roman"/>
          <w:sz w:val="24"/>
          <w:szCs w:val="24"/>
        </w:rPr>
        <w:t xml:space="preserve">atau pelaku usaha. Produk atau </w:t>
      </w:r>
      <w:r w:rsidR="000B53A8">
        <w:rPr>
          <w:rFonts w:ascii="Times New Roman" w:hAnsi="Times New Roman" w:cs="Times New Roman"/>
          <w:sz w:val="24"/>
          <w:szCs w:val="24"/>
        </w:rPr>
        <w:t xml:space="preserve">layanan </w:t>
      </w:r>
      <w:r>
        <w:rPr>
          <w:rFonts w:ascii="Times New Roman" w:hAnsi="Times New Roman" w:cs="Times New Roman"/>
          <w:sz w:val="24"/>
          <w:szCs w:val="24"/>
        </w:rPr>
        <w:t xml:space="preserve">jasa yang ditawarkan terkadang </w:t>
      </w:r>
      <w:r w:rsidR="000B53A8">
        <w:rPr>
          <w:rFonts w:ascii="Times New Roman" w:hAnsi="Times New Roman" w:cs="Times New Roman"/>
          <w:sz w:val="24"/>
          <w:szCs w:val="24"/>
        </w:rPr>
        <w:t xml:space="preserve">memiliki harga yang berbeda di beberapa jenis produk atau jasa dalam satu merek </w:t>
      </w:r>
      <w:r>
        <w:rPr>
          <w:rFonts w:ascii="Times New Roman" w:hAnsi="Times New Roman" w:cs="Times New Roman"/>
          <w:sz w:val="24"/>
          <w:szCs w:val="24"/>
        </w:rPr>
        <w:t xml:space="preserve">dari yang termurah hingga termahal. </w:t>
      </w:r>
    </w:p>
    <w:p w14:paraId="3D53679F" w14:textId="77777777" w:rsidR="002945CC" w:rsidRDefault="002945CC" w:rsidP="0093149A">
      <w:pPr>
        <w:pStyle w:val="ListParagraph"/>
        <w:numPr>
          <w:ilvl w:val="0"/>
          <w:numId w:val="30"/>
        </w:numPr>
        <w:spacing w:line="360" w:lineRule="auto"/>
        <w:jc w:val="both"/>
        <w:rPr>
          <w:rFonts w:ascii="Times New Roman" w:hAnsi="Times New Roman" w:cs="Times New Roman"/>
          <w:sz w:val="24"/>
          <w:szCs w:val="24"/>
        </w:rPr>
      </w:pPr>
      <w:r w:rsidRPr="0069094A">
        <w:rPr>
          <w:rFonts w:ascii="Times New Roman" w:hAnsi="Times New Roman" w:cs="Times New Roman"/>
          <w:sz w:val="24"/>
          <w:szCs w:val="24"/>
        </w:rPr>
        <w:t>Daya saing harga</w:t>
      </w:r>
    </w:p>
    <w:p w14:paraId="43BB25F0" w14:textId="53F74C8B"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Daya saing harga merupakan penawaran harga yang diberikan berbeda dan bersaing dengan yang diberikan oleh para competitor atau penjual lain pada satu jenis produk yang sama. Konsumen seringkali melakukan perbandingan harga suatu </w:t>
      </w:r>
      <w:r>
        <w:rPr>
          <w:rFonts w:ascii="Times New Roman" w:hAnsi="Times New Roman" w:cs="Times New Roman"/>
          <w:sz w:val="24"/>
          <w:szCs w:val="24"/>
        </w:rPr>
        <w:lastRenderedPageBreak/>
        <w:t>produk atau jasa. Dalam hal ini mahal murahnya sangat dipertimbangkan oleh konsumen atau pelanggan pada saat akan melakukan pembelian.</w:t>
      </w:r>
      <w:r>
        <w:rPr>
          <w:rStyle w:val="FootnoteReference"/>
          <w:rFonts w:ascii="Times New Roman" w:hAnsi="Times New Roman" w:cs="Times New Roman"/>
          <w:sz w:val="24"/>
          <w:szCs w:val="24"/>
        </w:rPr>
        <w:footnoteReference w:id="44"/>
      </w:r>
    </w:p>
    <w:p w14:paraId="7DAB4698" w14:textId="484108E0" w:rsidR="002945CC" w:rsidRPr="00AB7BCC"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AB7BCC">
        <w:rPr>
          <w:rFonts w:ascii="Times New Roman" w:hAnsi="Times New Roman" w:cs="Times New Roman"/>
          <w:b/>
          <w:bCs/>
          <w:sz w:val="24"/>
          <w:szCs w:val="24"/>
        </w:rPr>
        <w:t>Harga Dalam Perspektif Islam</w:t>
      </w:r>
    </w:p>
    <w:p w14:paraId="2EC03054"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91271A">
        <w:rPr>
          <w:rFonts w:ascii="Times New Roman" w:hAnsi="Times New Roman" w:cs="Times New Roman"/>
          <w:sz w:val="24"/>
          <w:szCs w:val="24"/>
        </w:rPr>
        <w:t>Pandangan Islam menyatakan bahwa pasar</w:t>
      </w:r>
      <w:r>
        <w:rPr>
          <w:rFonts w:ascii="Times New Roman" w:hAnsi="Times New Roman" w:cs="Times New Roman"/>
          <w:sz w:val="24"/>
          <w:szCs w:val="24"/>
        </w:rPr>
        <w:t>,</w:t>
      </w:r>
      <w:r w:rsidRPr="0091271A">
        <w:rPr>
          <w:rFonts w:ascii="Times New Roman" w:hAnsi="Times New Roman" w:cs="Times New Roman"/>
          <w:sz w:val="24"/>
          <w:szCs w:val="24"/>
        </w:rPr>
        <w:t xml:space="preserve"> </w:t>
      </w:r>
      <w:r>
        <w:rPr>
          <w:rFonts w:ascii="Times New Roman" w:hAnsi="Times New Roman" w:cs="Times New Roman"/>
          <w:sz w:val="24"/>
          <w:szCs w:val="24"/>
        </w:rPr>
        <w:t xml:space="preserve">negara, dan individu berada dalam keseimbangan, sehingga salah satunya akan menjadi dominan dari yang lain. Dalam islam pasar dijamin kebebasannya. Pasar bebas mampu menentukan cara-cara produksi dan harga, tidak boleh ada gangguan yang mengakibatkan rusaknya keseimbangan pasar. Namun kenyataannya sulit ditemukan pasar yang berjalan sendiri secara adil. Maka dari itu perlu dibuatkannya aturan transaksi. Realisasi terhadap aturan transaksi yang telah dijelaskan diharapkan akan membentuk sebuah pasar yang begitu ideal yaitu sebuah pasar yang mendatangkan kemaslahatan bagi para pelaku pasar atau usaha itu sendiri. </w:t>
      </w:r>
    </w:p>
    <w:p w14:paraId="1E0ACAC7"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Peran serta dukungan pemerintah juga diperlukan dalam hal ini, guna untuk membantu pasar dalam menstabilkan kondisi pasar. Dalam perkembangannya, pemerintah juga memiliki hak untuk menentukan atau menetapkan harga. Konsep harga harus bersifat adil yang pada dasarnya sudah ditetapkan sejak awal kehadiran agama Islam. Al-Qur’an menetapkan bahwa harga suatu produk yang dijual harus adil dan disepakati antara penjual dan pembeli ketika akad. Dijelaskan dalam firman Allah SWT dalam surat An-Nisa’ ayat 30 yaitu :</w:t>
      </w:r>
    </w:p>
    <w:p w14:paraId="1F11F9FB" w14:textId="77777777" w:rsidR="002945CC" w:rsidRDefault="002945CC"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ACB2CE2" wp14:editId="0FFB6629">
            <wp:extent cx="4377690" cy="1239396"/>
            <wp:effectExtent l="0" t="0" r="3810" b="0"/>
            <wp:docPr id="1035765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5696" name="Picture 1035765696"/>
                    <pic:cNvPicPr/>
                  </pic:nvPicPr>
                  <pic:blipFill>
                    <a:blip r:embed="rId24">
                      <a:extLst>
                        <a:ext uri="{28A0092B-C50C-407E-A947-70E740481C1C}">
                          <a14:useLocalDpi xmlns:a14="http://schemas.microsoft.com/office/drawing/2010/main" val="0"/>
                        </a:ext>
                      </a:extLst>
                    </a:blip>
                    <a:stretch>
                      <a:fillRect/>
                    </a:stretch>
                  </pic:blipFill>
                  <pic:spPr>
                    <a:xfrm>
                      <a:off x="0" y="0"/>
                      <a:ext cx="4488952" cy="1270896"/>
                    </a:xfrm>
                    <a:prstGeom prst="rect">
                      <a:avLst/>
                    </a:prstGeom>
                  </pic:spPr>
                </pic:pic>
              </a:graphicData>
            </a:graphic>
          </wp:inline>
        </w:drawing>
      </w:r>
      <w:r>
        <w:rPr>
          <w:rFonts w:ascii="Times New Roman" w:hAnsi="Times New Roman" w:cs="Times New Roman"/>
          <w:sz w:val="24"/>
          <w:szCs w:val="24"/>
        </w:rPr>
        <w:tab/>
      </w:r>
    </w:p>
    <w:p w14:paraId="0FAFC2D1" w14:textId="77777777" w:rsidR="002945CC" w:rsidRDefault="002945CC" w:rsidP="009314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Artinya : “</w:t>
      </w:r>
      <w:r w:rsidRPr="006340C0">
        <w:rPr>
          <w:rFonts w:ascii="Times New Roman" w:hAnsi="Times New Roman" w:cs="Times New Roman"/>
          <w:i/>
          <w:iCs/>
          <w:sz w:val="24"/>
          <w:szCs w:val="24"/>
        </w:rPr>
        <w:t>Wahai orang-orang yang beriman! Janganlah kamu saling memakan harta sesamamu dengan jalan yang batil (tidak benar), kecuali dalam perdagangan yang berlaku atas dasar suka sama suka diantara kamu. Dan janganlah kamu membunuh dirimu. Sungguh, Allah Maha Penyayang kepadamu</w:t>
      </w:r>
      <w:r>
        <w:rPr>
          <w:rFonts w:ascii="Times New Roman" w:hAnsi="Times New Roman" w:cs="Times New Roman"/>
          <w:sz w:val="24"/>
          <w:szCs w:val="24"/>
        </w:rPr>
        <w:t>”</w:t>
      </w:r>
    </w:p>
    <w:p w14:paraId="5367CBB8" w14:textId="77B26904" w:rsidR="002945CC" w:rsidRPr="00C534D5" w:rsidRDefault="002945CC" w:rsidP="0093149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Ayat tersebut menjelaskan bahwa penetapan suatu produk tidak boleh dilipatgandakan. Dalam melakukan kegiatan akad jual beli, penetapan harga tertentu </w:t>
      </w:r>
      <w:r>
        <w:rPr>
          <w:rFonts w:ascii="Times New Roman" w:hAnsi="Times New Roman" w:cs="Times New Roman"/>
          <w:sz w:val="24"/>
          <w:szCs w:val="24"/>
        </w:rPr>
        <w:lastRenderedPageBreak/>
        <w:t xml:space="preserve">untuk kepentingan pribadi sangat dilarang. Sehingga dengan prinsip akan mendapatkan manfaat dari harga yang tinggi tidak diperbolehkan. Menurut perspektif syariah harga tidak hanya untuk mendapatkan keuntungan semata, tetapi juga minat beli masyarakat dan keadilan masyarakat sebagai konsumen atau pelanggan. </w:t>
      </w:r>
    </w:p>
    <w:p w14:paraId="4FFF3832" w14:textId="36200388" w:rsidR="002945CC" w:rsidRDefault="002945CC" w:rsidP="0093149A">
      <w:pPr>
        <w:pStyle w:val="Heading3"/>
        <w:numPr>
          <w:ilvl w:val="2"/>
          <w:numId w:val="71"/>
        </w:numPr>
        <w:jc w:val="both"/>
      </w:pPr>
      <w:bookmarkStart w:id="83" w:name="_Toc151965731"/>
      <w:bookmarkStart w:id="84" w:name="_Toc153965012"/>
      <w:bookmarkStart w:id="85" w:name="_Toc157080657"/>
      <w:r>
        <w:t>Kualitas Produk</w:t>
      </w:r>
      <w:bookmarkEnd w:id="83"/>
      <w:bookmarkEnd w:id="84"/>
      <w:bookmarkEnd w:id="85"/>
    </w:p>
    <w:p w14:paraId="0D1BB4A7" w14:textId="0F0DC2F1" w:rsidR="002945CC" w:rsidRPr="0099178B"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99178B">
        <w:rPr>
          <w:rFonts w:ascii="Times New Roman" w:hAnsi="Times New Roman" w:cs="Times New Roman"/>
          <w:b/>
          <w:bCs/>
          <w:sz w:val="24"/>
          <w:szCs w:val="24"/>
        </w:rPr>
        <w:t>Pengertian Kualitas Produk</w:t>
      </w:r>
    </w:p>
    <w:p w14:paraId="7AEE2003"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6712B2">
        <w:rPr>
          <w:rFonts w:ascii="Times New Roman" w:hAnsi="Times New Roman" w:cs="Times New Roman"/>
          <w:sz w:val="24"/>
          <w:szCs w:val="24"/>
        </w:rPr>
        <w:t>Kualitas produk merupakan tingkat keunggulan atau kebaikan suatu produk dalam memenuhi harapan dan kebutuhan para konsumen atau pelanggan. Hal ini mencakup sejauh mana produk tersebut dapat memberikan nilai tambah kepada konsumen, termasuk fitur, performa, daya tahan, desain, kemudahan penggunaan, keamanan, dan aspek lainnya.</w:t>
      </w:r>
      <w:r>
        <w:rPr>
          <w:rStyle w:val="FootnoteReference"/>
          <w:rFonts w:ascii="Times New Roman" w:hAnsi="Times New Roman" w:cs="Times New Roman"/>
          <w:sz w:val="24"/>
          <w:szCs w:val="24"/>
        </w:rPr>
        <w:footnoteReference w:id="45"/>
      </w:r>
      <w:r w:rsidRPr="006712B2">
        <w:rPr>
          <w:rFonts w:ascii="Times New Roman" w:hAnsi="Times New Roman" w:cs="Times New Roman"/>
          <w:sz w:val="24"/>
          <w:szCs w:val="24"/>
        </w:rPr>
        <w:t xml:space="preserve"> </w:t>
      </w:r>
      <w:r>
        <w:rPr>
          <w:rFonts w:ascii="Times New Roman" w:hAnsi="Times New Roman" w:cs="Times New Roman"/>
          <w:sz w:val="24"/>
          <w:szCs w:val="24"/>
        </w:rPr>
        <w:t xml:space="preserve">Kualitas yang baik dapat menjadi faktor penentu pada tingkat kepuasan, kesenangan, atau kelegaan yang dirasakan oleh para konsumen atau pelanggan setelah membeli atau menggunakan produk. </w:t>
      </w:r>
    </w:p>
    <w:p w14:paraId="1C4F1FE2" w14:textId="4B3D8746"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Kualitas menurut beberapa konsumen mempunyai karakteristik yang berbeda</w:t>
      </w:r>
      <w:r w:rsidR="00A14B5A">
        <w:rPr>
          <w:rFonts w:ascii="Times New Roman" w:hAnsi="Times New Roman" w:cs="Times New Roman"/>
          <w:sz w:val="24"/>
          <w:szCs w:val="24"/>
        </w:rPr>
        <w:t xml:space="preserve"> untuk konsumen yang berbeda antara satu dengan yang lainnya</w:t>
      </w:r>
      <w:r>
        <w:rPr>
          <w:rFonts w:ascii="Times New Roman" w:hAnsi="Times New Roman" w:cs="Times New Roman"/>
          <w:sz w:val="24"/>
          <w:szCs w:val="24"/>
        </w:rPr>
        <w:t xml:space="preserve">. Produk yang merupakan bauran pemasaran yang dasar, dimana konsumen atau pelanggan </w:t>
      </w:r>
      <w:r w:rsidR="00A14B5A">
        <w:rPr>
          <w:rFonts w:ascii="Times New Roman" w:hAnsi="Times New Roman" w:cs="Times New Roman"/>
          <w:sz w:val="24"/>
          <w:szCs w:val="24"/>
        </w:rPr>
        <w:t xml:space="preserve">berharap produk dapat memenuhi kebutuhan dan keinginan. Sehingga adanya kebutuhan dan keinginan konsumen terpenuhi </w:t>
      </w:r>
      <w:r>
        <w:rPr>
          <w:rFonts w:ascii="Times New Roman" w:hAnsi="Times New Roman" w:cs="Times New Roman"/>
          <w:sz w:val="24"/>
          <w:szCs w:val="24"/>
        </w:rPr>
        <w:t>melalui suatu produk</w:t>
      </w:r>
      <w:r w:rsidR="00A14B5A">
        <w:rPr>
          <w:rFonts w:ascii="Times New Roman" w:hAnsi="Times New Roman" w:cs="Times New Roman"/>
          <w:sz w:val="24"/>
          <w:szCs w:val="24"/>
        </w:rPr>
        <w:t xml:space="preserve"> membuatnya merasa puas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p>
    <w:p w14:paraId="2286E045" w14:textId="7B878001"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Kualitas produk menurut Kotler dan Keller menyatakan bahwa kemampuan suatu barang yang digunakan melebihi dari apa yang diinginkan konsumen. Menurut Mulyadi Nitisusastro, kualitas produk merupakan karakteristik produk atau jasa yang memiliki kemampuan untuk memuaskan kebutuhan konsumen</w:t>
      </w:r>
      <w:r w:rsidR="00A14B5A">
        <w:rPr>
          <w:rFonts w:ascii="Times New Roman" w:hAnsi="Times New Roman" w:cs="Times New Roman"/>
          <w:sz w:val="24"/>
          <w:szCs w:val="24"/>
        </w:rPr>
        <w:t xml:space="preserve"> secara implisit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Kualitas produk sangat penting untuk keberhasilan suatu perusahaan. </w:t>
      </w:r>
    </w:p>
    <w:p w14:paraId="2B566F44"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Produk yang memiliki kualitas tinggi cenderung memiliki keunggulan kompetitif, daya tarik konsumen yang tinggi, mampu meningkatkan kepuasan pelanggan dan membangun reputasi yang baik bagi perusahaan. Begitu juga untuk sebaliknya, apabila kualitas produk rendah dapat merusak citra perusahaan, menyebabkan penurunan penjualan, dan menimbulkan kekecewaan kepada konsumen </w:t>
      </w:r>
      <w:r>
        <w:rPr>
          <w:rFonts w:ascii="Times New Roman" w:hAnsi="Times New Roman" w:cs="Times New Roman"/>
          <w:sz w:val="24"/>
          <w:szCs w:val="24"/>
        </w:rPr>
        <w:lastRenderedPageBreak/>
        <w:t>atau pelanggan. Untuk mencapai kualitas produk yang baik maka perusahaan perlu melakukan pengendalian kualitas dengan ketat selama tahap produk suatu produk yang akan di pasarkan.</w:t>
      </w:r>
      <w:r>
        <w:rPr>
          <w:rStyle w:val="FootnoteReference"/>
          <w:rFonts w:ascii="Times New Roman" w:hAnsi="Times New Roman" w:cs="Times New Roman"/>
          <w:sz w:val="24"/>
          <w:szCs w:val="24"/>
        </w:rPr>
        <w:footnoteReference w:id="48"/>
      </w:r>
    </w:p>
    <w:p w14:paraId="2DF74006" w14:textId="77777777" w:rsidR="002945CC" w:rsidRPr="005E420A"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Perhatian terhadap kualitas produk semakin meningkat selama beberapa tahun ini. Hal ini terjadi karena keluhan konsumen semakin lama semakin terpusat pada kualitas produk dari segi bahan maupun cara pengerjaannya. Kualitas produk akan berhubungan erat dengan kesetiaan atau loyalitas konsumen. Suatu produk yang memiliki kualitas adalah produk yang dapat memenuhi kebutuhan dan keinginan konsumen atau pelanggan bahkan melebihi yang diharapkan konsumen.</w:t>
      </w:r>
      <w:r>
        <w:rPr>
          <w:rStyle w:val="FootnoteReference"/>
          <w:rFonts w:ascii="Times New Roman" w:hAnsi="Times New Roman" w:cs="Times New Roman"/>
          <w:sz w:val="24"/>
          <w:szCs w:val="24"/>
        </w:rPr>
        <w:footnoteReference w:id="49"/>
      </w:r>
    </w:p>
    <w:p w14:paraId="015FE220" w14:textId="4CCAD623" w:rsidR="002945CC" w:rsidRPr="0099178B"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99178B">
        <w:rPr>
          <w:rFonts w:ascii="Times New Roman" w:hAnsi="Times New Roman" w:cs="Times New Roman"/>
          <w:b/>
          <w:bCs/>
          <w:sz w:val="24"/>
          <w:szCs w:val="24"/>
        </w:rPr>
        <w:t>Tingkatan Kualitas Produk</w:t>
      </w:r>
    </w:p>
    <w:p w14:paraId="5672A517" w14:textId="696DFAA0" w:rsidR="002945CC" w:rsidRDefault="002945CC" w:rsidP="0093149A">
      <w:pPr>
        <w:pStyle w:val="ListParagraph"/>
        <w:spacing w:line="360" w:lineRule="auto"/>
        <w:ind w:firstLine="720"/>
        <w:jc w:val="both"/>
        <w:rPr>
          <w:rFonts w:ascii="Times New Roman" w:hAnsi="Times New Roman" w:cs="Times New Roman"/>
          <w:sz w:val="24"/>
          <w:szCs w:val="24"/>
        </w:rPr>
      </w:pPr>
      <w:r w:rsidRPr="00926393">
        <w:rPr>
          <w:rFonts w:ascii="Times New Roman" w:hAnsi="Times New Roman" w:cs="Times New Roman"/>
          <w:sz w:val="24"/>
          <w:szCs w:val="24"/>
        </w:rPr>
        <w:t>Menurut Kotler dan Keller berdasarkan levelnya, produk memiliki beberapa tingkatakan yaitu sebagai berikut :</w:t>
      </w:r>
    </w:p>
    <w:p w14:paraId="0734376E" w14:textId="77777777" w:rsidR="002945CC" w:rsidRDefault="002945CC" w:rsidP="0093149A">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Produk inti, produk ini yang menawarkan manfaat dan kegunaan utama yang dibutuhkan dan sesuai keinginan konsumen atau pelanggan.</w:t>
      </w:r>
    </w:p>
    <w:p w14:paraId="793F2E41" w14:textId="5EF14FBD" w:rsidR="002945CC" w:rsidRDefault="002945CC" w:rsidP="0093149A">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Produk dasar, produk ini mencerminkan fungsi dasar dari produk.</w:t>
      </w:r>
    </w:p>
    <w:p w14:paraId="07DE75C4" w14:textId="77777777" w:rsidR="002945CC" w:rsidRDefault="002945CC" w:rsidP="0093149A">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Produk yang diharapkan ialah sekumpulan atribut atau kondisi yang diharapkan oleh para konsumen atau pelanggan pada saat membelinya.</w:t>
      </w:r>
    </w:p>
    <w:p w14:paraId="7C58A74F" w14:textId="77777777" w:rsidR="002945CC" w:rsidRDefault="002945CC" w:rsidP="0093149A">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Produk yang ditingkatkan, produk ini memberikan manfaat dan jasa tambahan sehingga membedakan penawaran perusahaan.</w:t>
      </w:r>
    </w:p>
    <w:p w14:paraId="701769FF" w14:textId="77777777" w:rsidR="002945CC" w:rsidRDefault="002945CC" w:rsidP="0093149A">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Produk potensial, produk ini adalah segala tambahan dan tranformasi pada produk yang mungkin akan dilakukan di masa yang mendatang.</w:t>
      </w:r>
    </w:p>
    <w:p w14:paraId="4D4A55D8" w14:textId="0D8B5B43" w:rsidR="002945CC" w:rsidRPr="0099178B"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99178B">
        <w:rPr>
          <w:rFonts w:ascii="Times New Roman" w:hAnsi="Times New Roman" w:cs="Times New Roman"/>
          <w:b/>
          <w:bCs/>
          <w:sz w:val="24"/>
          <w:szCs w:val="24"/>
        </w:rPr>
        <w:t>Indikator Kualitas Produk</w:t>
      </w:r>
    </w:p>
    <w:p w14:paraId="37CC2333" w14:textId="7FA89EA5" w:rsidR="002945CC" w:rsidRDefault="002945CC" w:rsidP="0093149A">
      <w:pPr>
        <w:pStyle w:val="ListParagraph"/>
        <w:spacing w:line="360" w:lineRule="auto"/>
        <w:ind w:firstLine="720"/>
        <w:jc w:val="both"/>
        <w:rPr>
          <w:rFonts w:ascii="Times New Roman" w:hAnsi="Times New Roman" w:cs="Times New Roman"/>
          <w:sz w:val="24"/>
          <w:szCs w:val="24"/>
        </w:rPr>
      </w:pPr>
      <w:r w:rsidRPr="009E3042">
        <w:rPr>
          <w:rFonts w:ascii="Times New Roman" w:hAnsi="Times New Roman" w:cs="Times New Roman"/>
          <w:sz w:val="24"/>
          <w:szCs w:val="24"/>
        </w:rPr>
        <w:t xml:space="preserve">Kualitas produk merupakan sejauh mana fungsi produk memenuhi atau melebihi harapan dan kebutuhan para konsumen atau pelanggan. Menurut Mullins, Orville, Larreche, dan Boyd </w:t>
      </w:r>
      <w:r w:rsidR="00EA64B7">
        <w:rPr>
          <w:rFonts w:ascii="Times New Roman" w:hAnsi="Times New Roman" w:cs="Times New Roman"/>
          <w:sz w:val="24"/>
          <w:szCs w:val="24"/>
        </w:rPr>
        <w:t xml:space="preserve">menyatakan </w:t>
      </w:r>
      <w:r w:rsidRPr="009E3042">
        <w:rPr>
          <w:rFonts w:ascii="Times New Roman" w:hAnsi="Times New Roman" w:cs="Times New Roman"/>
          <w:sz w:val="24"/>
          <w:szCs w:val="24"/>
        </w:rPr>
        <w:t xml:space="preserve">apabila suatu perusahaan mempertahankan keunggulan kompetitif dalam pasar, maka perusahaan harus memenuhi aspek dimensi apa yang digunakan oleh konsumen atau pelanggan untuk membedakan produk yang dijual perusahaan dengan produk pesaingnya. </w:t>
      </w:r>
      <w:r>
        <w:rPr>
          <w:rFonts w:ascii="Times New Roman" w:hAnsi="Times New Roman" w:cs="Times New Roman"/>
          <w:sz w:val="24"/>
          <w:szCs w:val="24"/>
        </w:rPr>
        <w:t xml:space="preserve">Dimensi kualitas produk </w:t>
      </w:r>
      <w:r w:rsidR="001B7034">
        <w:rPr>
          <w:rFonts w:ascii="Times New Roman" w:hAnsi="Times New Roman" w:cs="Times New Roman"/>
          <w:sz w:val="24"/>
          <w:szCs w:val="24"/>
        </w:rPr>
        <w:t xml:space="preserve">menurut Kotler dan Amstrong </w:t>
      </w:r>
      <w:r>
        <w:rPr>
          <w:rFonts w:ascii="Times New Roman" w:hAnsi="Times New Roman" w:cs="Times New Roman"/>
          <w:sz w:val="24"/>
          <w:szCs w:val="24"/>
        </w:rPr>
        <w:t>yaitu sebagai berikut :</w:t>
      </w:r>
    </w:p>
    <w:p w14:paraId="2D6F2C4D" w14:textId="77777777" w:rsidR="002945CC" w:rsidRDefault="002945CC" w:rsidP="0093149A">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Kesesuaian dengan spesifikasi (</w:t>
      </w:r>
      <w:r w:rsidRPr="009E3042">
        <w:rPr>
          <w:rFonts w:ascii="Times New Roman" w:hAnsi="Times New Roman" w:cs="Times New Roman"/>
          <w:i/>
          <w:iCs/>
          <w:sz w:val="24"/>
          <w:szCs w:val="24"/>
        </w:rPr>
        <w:t>conformance to specification</w:t>
      </w:r>
      <w:r>
        <w:rPr>
          <w:rFonts w:ascii="Times New Roman" w:hAnsi="Times New Roman" w:cs="Times New Roman"/>
          <w:sz w:val="24"/>
          <w:szCs w:val="24"/>
        </w:rPr>
        <w:t>)</w:t>
      </w:r>
    </w:p>
    <w:p w14:paraId="1D035879" w14:textId="77777777"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Kesesuaian dengan spesifikasi merupakan sejauh mana karakteristik operasi atau fungsi dasar dari suatu produk memenuhi spesifikasi dari penjual yang sesuai dengan keinginan dan kebutuhan konsumen atau pelanggan.</w:t>
      </w:r>
    </w:p>
    <w:p w14:paraId="2465CCE9" w14:textId="77777777" w:rsidR="002945CC" w:rsidRDefault="002945CC" w:rsidP="0093149A">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Keandalan (</w:t>
      </w:r>
      <w:r w:rsidRPr="009E3042">
        <w:rPr>
          <w:rFonts w:ascii="Times New Roman" w:hAnsi="Times New Roman" w:cs="Times New Roman"/>
          <w:i/>
          <w:iCs/>
          <w:sz w:val="24"/>
          <w:szCs w:val="24"/>
        </w:rPr>
        <w:t>reliability</w:t>
      </w:r>
      <w:r>
        <w:rPr>
          <w:rFonts w:ascii="Times New Roman" w:hAnsi="Times New Roman" w:cs="Times New Roman"/>
          <w:sz w:val="24"/>
          <w:szCs w:val="24"/>
        </w:rPr>
        <w:t>)</w:t>
      </w:r>
    </w:p>
    <w:p w14:paraId="7072CDE6" w14:textId="77777777"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Keandalan merupakan peluang atau kemungkinan bahwa produk akan bekerja. Dimana produk dapat memenuhi harapan atau keinginan konsumen untuk tidak rusak ketika akan digunakan dan jika digunakan.</w:t>
      </w:r>
    </w:p>
    <w:p w14:paraId="7F51E6CA" w14:textId="77777777" w:rsidR="002945CC" w:rsidRDefault="002945CC" w:rsidP="0093149A">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Keindahan tampilan produk (</w:t>
      </w:r>
      <w:r w:rsidRPr="009F2D0E">
        <w:rPr>
          <w:rFonts w:ascii="Times New Roman" w:hAnsi="Times New Roman" w:cs="Times New Roman"/>
          <w:i/>
          <w:iCs/>
          <w:sz w:val="24"/>
          <w:szCs w:val="24"/>
        </w:rPr>
        <w:t>aesthetic</w:t>
      </w:r>
      <w:r>
        <w:rPr>
          <w:rFonts w:ascii="Times New Roman" w:hAnsi="Times New Roman" w:cs="Times New Roman"/>
          <w:sz w:val="24"/>
          <w:szCs w:val="24"/>
        </w:rPr>
        <w:t>)</w:t>
      </w:r>
    </w:p>
    <w:p w14:paraId="040FC581" w14:textId="77777777"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Keindahan tampilan produk merupakan berhubungan dengan produk yang memiliki penampilan atau model produk yang sangat menarik para konsumen atau pelanggan.</w:t>
      </w:r>
    </w:p>
    <w:p w14:paraId="6C188B8D" w14:textId="77777777" w:rsidR="002945CC" w:rsidRDefault="002945CC" w:rsidP="0093149A">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Daya tahan (</w:t>
      </w:r>
      <w:r w:rsidRPr="009F2D0E">
        <w:rPr>
          <w:rFonts w:ascii="Times New Roman" w:hAnsi="Times New Roman" w:cs="Times New Roman"/>
          <w:i/>
          <w:iCs/>
          <w:sz w:val="24"/>
          <w:szCs w:val="24"/>
        </w:rPr>
        <w:t>durability</w:t>
      </w:r>
      <w:r>
        <w:rPr>
          <w:rFonts w:ascii="Times New Roman" w:hAnsi="Times New Roman" w:cs="Times New Roman"/>
          <w:sz w:val="24"/>
          <w:szCs w:val="24"/>
        </w:rPr>
        <w:t>)</w:t>
      </w:r>
    </w:p>
    <w:p w14:paraId="04AE8814" w14:textId="7E2EA277" w:rsidR="002945CC" w:rsidRPr="009E3042"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Daya tahan merupakan berapa lama produk yang dibeli untuk dimanfaatkan mampu bertahan sesuai dengan produk tersebut digunakan atau sebelum produk tersebut harus diganti. Semakin</w:t>
      </w:r>
      <w:r w:rsidR="008F2B99">
        <w:rPr>
          <w:rFonts w:ascii="Times New Roman" w:hAnsi="Times New Roman" w:cs="Times New Roman"/>
          <w:sz w:val="24"/>
          <w:szCs w:val="24"/>
        </w:rPr>
        <w:t xml:space="preserve"> lama produk digunakan, semakin lama daya tahannya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0"/>
      </w:r>
    </w:p>
    <w:p w14:paraId="36A71173" w14:textId="18E9C4CB" w:rsidR="002945CC" w:rsidRPr="0099178B" w:rsidRDefault="002945CC" w:rsidP="0093149A">
      <w:pPr>
        <w:pStyle w:val="ListParagraph"/>
        <w:numPr>
          <w:ilvl w:val="3"/>
          <w:numId w:val="71"/>
        </w:numPr>
        <w:spacing w:line="360" w:lineRule="auto"/>
        <w:jc w:val="both"/>
        <w:rPr>
          <w:rFonts w:ascii="Times New Roman" w:hAnsi="Times New Roman" w:cs="Times New Roman"/>
          <w:b/>
          <w:bCs/>
          <w:sz w:val="24"/>
          <w:szCs w:val="24"/>
        </w:rPr>
      </w:pPr>
      <w:r w:rsidRPr="0099178B">
        <w:rPr>
          <w:rFonts w:ascii="Times New Roman" w:hAnsi="Times New Roman" w:cs="Times New Roman"/>
          <w:b/>
          <w:bCs/>
          <w:sz w:val="24"/>
          <w:szCs w:val="24"/>
        </w:rPr>
        <w:t>Kualitas Produk Dalam Perspektif Islam</w:t>
      </w:r>
    </w:p>
    <w:p w14:paraId="42554CBB"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AB757B">
        <w:rPr>
          <w:rFonts w:ascii="Times New Roman" w:hAnsi="Times New Roman" w:cs="Times New Roman"/>
          <w:sz w:val="24"/>
          <w:szCs w:val="24"/>
        </w:rPr>
        <w:t xml:space="preserve">Al-Quran terdapat beberapa surat atau ayat yang menjelaskan segala sesuatu di bumi ini. Contohnya seperti surat atau ayat Al-Qur’an tentang produk. Produk dalam Al-Qur’an </w:t>
      </w:r>
      <w:r>
        <w:rPr>
          <w:rFonts w:ascii="Times New Roman" w:hAnsi="Times New Roman" w:cs="Times New Roman"/>
          <w:sz w:val="24"/>
          <w:szCs w:val="24"/>
        </w:rPr>
        <w:t xml:space="preserve">dijelaskan dengan dua istilah yaitu al-thayyibat dan al-rizq. Al-thayyibat berarti sesuatu yang baik, sesuatu yang bagus dan murni, sesuatu yang suci dan bersih, sesuatu yang baik dan utuh, dan makanan yang terbaik. Al-rizq berarti makanan yang dirahmati Allah SWT. Menurut islam disebutkan bahwa ada barang konsumsi yang membawa manfaat material, moral, dan spiritual bagi konsumen. Apabila suatu produk tidak memiliki kegunaan dan dilarang dalam islam maka itu bukanlah produk dalam pengertian islam. </w:t>
      </w:r>
    </w:p>
    <w:p w14:paraId="5D6D879C"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Perekonomian konvensional menjelaskan barang merupakan sesuatu yang dapat ditukarkan. Namun menurut islam, barang merupakan sesuatu yang dapat ditukarkan dan memiliki nilai secara moral. Produk yang memiliki kualitas atau mutu tinggi merupakan kekuatan untuk bisa bersaing di pasar. Hal ini terjadi karena apabila suatu produk yang memiliki kualitas atau mutu yang tinggi dapat membangun citra merek sehingga bisa menarik konsumen. Oleh karena itu, seorang pelaku usaha atau </w:t>
      </w:r>
      <w:r>
        <w:rPr>
          <w:rFonts w:ascii="Times New Roman" w:hAnsi="Times New Roman" w:cs="Times New Roman"/>
          <w:sz w:val="24"/>
          <w:szCs w:val="24"/>
        </w:rPr>
        <w:lastRenderedPageBreak/>
        <w:t>marketer mampu untuk menjaga kualitas produk. Sebagaimana firman Allah SWT dalam Al-Qur’an surat Al-Baqarah ayat 168 yaitu sebagai berikut :</w:t>
      </w:r>
    </w:p>
    <w:p w14:paraId="4DF8582B" w14:textId="77777777" w:rsidR="002945CC" w:rsidRDefault="002945CC" w:rsidP="0093149A">
      <w:pPr>
        <w:pStyle w:val="ListParagraph"/>
        <w:spacing w:line="360" w:lineRule="auto"/>
        <w:ind w:firstLine="720"/>
        <w:jc w:val="both"/>
        <w:rPr>
          <w:rFonts w:ascii="Times New Roman" w:hAnsi="Times New Roman" w:cs="Times New Roman"/>
          <w:sz w:val="24"/>
          <w:szCs w:val="24"/>
        </w:rPr>
      </w:pPr>
    </w:p>
    <w:p w14:paraId="4B5B440F"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07DC3F" wp14:editId="651D78FB">
            <wp:extent cx="4479290" cy="941832"/>
            <wp:effectExtent l="0" t="0" r="0" b="0"/>
            <wp:docPr id="709127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27089" name="Picture 709127089"/>
                    <pic:cNvPicPr/>
                  </pic:nvPicPr>
                  <pic:blipFill>
                    <a:blip r:embed="rId25">
                      <a:extLst>
                        <a:ext uri="{28A0092B-C50C-407E-A947-70E740481C1C}">
                          <a14:useLocalDpi xmlns:a14="http://schemas.microsoft.com/office/drawing/2010/main" val="0"/>
                        </a:ext>
                      </a:extLst>
                    </a:blip>
                    <a:stretch>
                      <a:fillRect/>
                    </a:stretch>
                  </pic:blipFill>
                  <pic:spPr>
                    <a:xfrm>
                      <a:off x="0" y="0"/>
                      <a:ext cx="4482130" cy="942429"/>
                    </a:xfrm>
                    <a:prstGeom prst="rect">
                      <a:avLst/>
                    </a:prstGeom>
                  </pic:spPr>
                </pic:pic>
              </a:graphicData>
            </a:graphic>
          </wp:inline>
        </w:drawing>
      </w:r>
    </w:p>
    <w:p w14:paraId="074ED682" w14:textId="77777777" w:rsidR="002945CC" w:rsidRDefault="002945CC" w:rsidP="009314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Artinya : “</w:t>
      </w:r>
      <w:r w:rsidRPr="0016061F">
        <w:rPr>
          <w:rFonts w:ascii="Times New Roman" w:hAnsi="Times New Roman" w:cs="Times New Roman"/>
          <w:i/>
          <w:iCs/>
          <w:sz w:val="24"/>
          <w:szCs w:val="24"/>
        </w:rPr>
        <w:t>Wahai manusia! Makanlah dari (makanan) yang halal dan baik yang terdapat di bumi dan janganlah kamu mengikuti langkah-langkah setan. Sungguh, setan itu musuh yang nyata bagimu</w:t>
      </w:r>
      <w:r>
        <w:rPr>
          <w:rFonts w:ascii="Times New Roman" w:hAnsi="Times New Roman" w:cs="Times New Roman"/>
          <w:sz w:val="24"/>
          <w:szCs w:val="24"/>
        </w:rPr>
        <w:t>”</w:t>
      </w:r>
    </w:p>
    <w:p w14:paraId="7687F1A5" w14:textId="77777777" w:rsidR="002945CC" w:rsidRDefault="002945CC" w:rsidP="0093149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Ayat tersebut menjelaskan bahwa kita sebagai konsumen atau pelanggan harus mengkonsumsi suatu produk yang memiliki kualitas bagus serta yang tidak dilarang Allah SWT. Hal ini juga mengingatkan kepada perusahaan atau pelaku usaha untuk tetap menjaga kualitas produk yang baik. Dengan begitu dapat membantu untuk menambah kepercayaan konsumen atau pelanggan kepada produk yang dijualkan yang pada akhirnya dapat meningkatkan reputasi bisnis dan mempromosikan pertumbuhan dalam jangka yang panjang. </w:t>
      </w:r>
    </w:p>
    <w:p w14:paraId="584E3E87" w14:textId="77777777" w:rsidR="002945CC" w:rsidRPr="0076296B" w:rsidRDefault="002945CC" w:rsidP="0093149A">
      <w:pPr>
        <w:spacing w:line="360" w:lineRule="auto"/>
        <w:ind w:left="720" w:firstLine="720"/>
        <w:jc w:val="both"/>
        <w:rPr>
          <w:rFonts w:ascii="Times New Roman" w:hAnsi="Times New Roman" w:cs="Times New Roman"/>
          <w:sz w:val="24"/>
          <w:szCs w:val="24"/>
        </w:rPr>
      </w:pPr>
    </w:p>
    <w:p w14:paraId="4CC196FC" w14:textId="4D670E2D" w:rsidR="002945CC" w:rsidRDefault="00074CAD" w:rsidP="0093149A">
      <w:pPr>
        <w:pStyle w:val="Heading2"/>
        <w:jc w:val="both"/>
      </w:pPr>
      <w:bookmarkStart w:id="86" w:name="_Toc151965732"/>
      <w:bookmarkStart w:id="87" w:name="_Toc153965013"/>
      <w:bookmarkStart w:id="88" w:name="_Toc157080658"/>
      <w:r>
        <w:t xml:space="preserve">2.2 </w:t>
      </w:r>
      <w:r w:rsidR="002945CC" w:rsidRPr="00626B98">
        <w:t>Penelitian Terdahulu</w:t>
      </w:r>
      <w:bookmarkEnd w:id="86"/>
      <w:bookmarkEnd w:id="87"/>
      <w:bookmarkEnd w:id="88"/>
    </w:p>
    <w:p w14:paraId="39CA2880" w14:textId="2D7F218D" w:rsidR="002945CC" w:rsidRPr="00D31F70" w:rsidRDefault="002945CC" w:rsidP="0093149A">
      <w:pPr>
        <w:pStyle w:val="ListParagraph"/>
        <w:spacing w:line="360" w:lineRule="auto"/>
        <w:ind w:left="360" w:firstLine="360"/>
        <w:jc w:val="both"/>
        <w:rPr>
          <w:rFonts w:ascii="Times New Roman" w:hAnsi="Times New Roman" w:cs="Times New Roman"/>
          <w:b/>
          <w:bCs/>
          <w:sz w:val="24"/>
          <w:szCs w:val="24"/>
        </w:rPr>
      </w:pPr>
      <w:r w:rsidRPr="00D31F70">
        <w:rPr>
          <w:rFonts w:ascii="Times New Roman" w:hAnsi="Times New Roman" w:cs="Times New Roman"/>
          <w:sz w:val="24"/>
          <w:szCs w:val="24"/>
        </w:rPr>
        <w:t>Penelitian</w:t>
      </w:r>
      <w:r w:rsidR="008F2B99">
        <w:rPr>
          <w:rFonts w:ascii="Times New Roman" w:hAnsi="Times New Roman" w:cs="Times New Roman"/>
          <w:sz w:val="24"/>
          <w:szCs w:val="24"/>
        </w:rPr>
        <w:t xml:space="preserve"> sebelumnya merupakan landasan untuk penelitian skripsi ini. Penelitian sebelumnya tentang </w:t>
      </w:r>
      <w:r w:rsidR="00082B0F">
        <w:rPr>
          <w:rFonts w:ascii="Times New Roman" w:hAnsi="Times New Roman" w:cs="Times New Roman"/>
          <w:sz w:val="24"/>
          <w:szCs w:val="24"/>
        </w:rPr>
        <w:t xml:space="preserve">keputusan pembelian dengan perbedaan variabel disajikan dalam tabel sebagai berikut </w:t>
      </w:r>
      <w:r w:rsidRPr="00D31F70">
        <w:rPr>
          <w:rFonts w:ascii="Times New Roman" w:hAnsi="Times New Roman" w:cs="Times New Roman"/>
          <w:sz w:val="24"/>
          <w:szCs w:val="24"/>
        </w:rPr>
        <w:t>:</w:t>
      </w:r>
    </w:p>
    <w:p w14:paraId="4E2D17A3" w14:textId="0D546912" w:rsidR="00361153" w:rsidRPr="00361153" w:rsidRDefault="00361153" w:rsidP="00F3167E">
      <w:pPr>
        <w:pStyle w:val="Caption"/>
        <w:keepNext/>
        <w:jc w:val="center"/>
        <w:rPr>
          <w:rFonts w:ascii="Times New Roman" w:hAnsi="Times New Roman" w:cs="Times New Roman"/>
          <w:b/>
          <w:bCs/>
          <w:i w:val="0"/>
          <w:iCs w:val="0"/>
          <w:color w:val="auto"/>
          <w:sz w:val="24"/>
          <w:szCs w:val="24"/>
        </w:rPr>
      </w:pPr>
      <w:bookmarkStart w:id="89" w:name="_Toc151966274"/>
      <w:bookmarkStart w:id="90" w:name="_Toc153924146"/>
      <w:bookmarkStart w:id="91" w:name="_Toc156390237"/>
      <w:r w:rsidRPr="00361153">
        <w:rPr>
          <w:rFonts w:ascii="Times New Roman" w:hAnsi="Times New Roman" w:cs="Times New Roman"/>
          <w:b/>
          <w:bCs/>
          <w:i w:val="0"/>
          <w:iCs w:val="0"/>
          <w:color w:val="auto"/>
          <w:sz w:val="24"/>
          <w:szCs w:val="24"/>
        </w:rPr>
        <w:t xml:space="preserve">Tabel 2. </w:t>
      </w:r>
      <w:r w:rsidRPr="00361153">
        <w:rPr>
          <w:rFonts w:ascii="Times New Roman" w:hAnsi="Times New Roman" w:cs="Times New Roman"/>
          <w:b/>
          <w:bCs/>
          <w:i w:val="0"/>
          <w:iCs w:val="0"/>
          <w:color w:val="auto"/>
          <w:sz w:val="24"/>
          <w:szCs w:val="24"/>
        </w:rPr>
        <w:fldChar w:fldCharType="begin"/>
      </w:r>
      <w:r w:rsidRPr="00361153">
        <w:rPr>
          <w:rFonts w:ascii="Times New Roman" w:hAnsi="Times New Roman" w:cs="Times New Roman"/>
          <w:b/>
          <w:bCs/>
          <w:i w:val="0"/>
          <w:iCs w:val="0"/>
          <w:color w:val="auto"/>
          <w:sz w:val="24"/>
          <w:szCs w:val="24"/>
        </w:rPr>
        <w:instrText xml:space="preserve"> SEQ Tabel_2. \* ARABIC </w:instrText>
      </w:r>
      <w:r w:rsidRPr="00361153">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w:t>
      </w:r>
      <w:r w:rsidRPr="00361153">
        <w:rPr>
          <w:rFonts w:ascii="Times New Roman" w:hAnsi="Times New Roman" w:cs="Times New Roman"/>
          <w:b/>
          <w:bCs/>
          <w:i w:val="0"/>
          <w:iCs w:val="0"/>
          <w:color w:val="auto"/>
          <w:sz w:val="24"/>
          <w:szCs w:val="24"/>
        </w:rPr>
        <w:fldChar w:fldCharType="end"/>
      </w:r>
      <w:r w:rsidRPr="00361153">
        <w:rPr>
          <w:rFonts w:ascii="Times New Roman" w:hAnsi="Times New Roman" w:cs="Times New Roman"/>
          <w:b/>
          <w:bCs/>
          <w:i w:val="0"/>
          <w:iCs w:val="0"/>
          <w:color w:val="auto"/>
          <w:sz w:val="24"/>
          <w:szCs w:val="24"/>
        </w:rPr>
        <w:t xml:space="preserve"> Landasan Penelitian Dari Peneliti-Peneliti Sebelumnya</w:t>
      </w:r>
      <w:bookmarkEnd w:id="89"/>
      <w:bookmarkEnd w:id="90"/>
      <w:bookmarkEnd w:id="91"/>
    </w:p>
    <w:tbl>
      <w:tblPr>
        <w:tblStyle w:val="TableGrid"/>
        <w:tblW w:w="0" w:type="auto"/>
        <w:tblInd w:w="360" w:type="dxa"/>
        <w:tblLook w:val="04A0" w:firstRow="1" w:lastRow="0" w:firstColumn="1" w:lastColumn="0" w:noHBand="0" w:noVBand="1"/>
      </w:tblPr>
      <w:tblGrid>
        <w:gridCol w:w="559"/>
        <w:gridCol w:w="2134"/>
        <w:gridCol w:w="2073"/>
        <w:gridCol w:w="2194"/>
        <w:gridCol w:w="1696"/>
      </w:tblGrid>
      <w:tr w:rsidR="00EA64B7" w14:paraId="522F2F12" w14:textId="661C4D94" w:rsidTr="007C736B">
        <w:tc>
          <w:tcPr>
            <w:tcW w:w="559" w:type="dxa"/>
          </w:tcPr>
          <w:p w14:paraId="5448F004"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2134" w:type="dxa"/>
          </w:tcPr>
          <w:p w14:paraId="0D2CB91A"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Nama Penelitian dan Judul Penelitian</w:t>
            </w:r>
          </w:p>
        </w:tc>
        <w:tc>
          <w:tcPr>
            <w:tcW w:w="2073" w:type="dxa"/>
          </w:tcPr>
          <w:p w14:paraId="07C5C04A"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Variabel Penelitian</w:t>
            </w:r>
          </w:p>
        </w:tc>
        <w:tc>
          <w:tcPr>
            <w:tcW w:w="2194" w:type="dxa"/>
          </w:tcPr>
          <w:p w14:paraId="486E7FF1"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Hasil Penelitian</w:t>
            </w:r>
          </w:p>
        </w:tc>
        <w:tc>
          <w:tcPr>
            <w:tcW w:w="1696" w:type="dxa"/>
          </w:tcPr>
          <w:p w14:paraId="66D903D3" w14:textId="6B29A4D2"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Publikasi Jurnal</w:t>
            </w:r>
          </w:p>
        </w:tc>
      </w:tr>
      <w:tr w:rsidR="00EA64B7" w14:paraId="2A982CF0" w14:textId="2E74A66C" w:rsidTr="007C736B">
        <w:tc>
          <w:tcPr>
            <w:tcW w:w="559" w:type="dxa"/>
          </w:tcPr>
          <w:p w14:paraId="772D9C4E" w14:textId="77777777" w:rsidR="00EA64B7" w:rsidRPr="00C670E7" w:rsidRDefault="00EA64B7"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134" w:type="dxa"/>
          </w:tcPr>
          <w:p w14:paraId="2BD24337"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Nurmin Arianto dan Giovanni (2020) </w:t>
            </w:r>
          </w:p>
          <w:p w14:paraId="3C695798"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3052280E" w14:textId="77777777" w:rsidR="00EA64B7" w:rsidRPr="005476BA" w:rsidRDefault="00EA64B7" w:rsidP="0093149A">
            <w:pPr>
              <w:pStyle w:val="ListParagraph"/>
              <w:spacing w:line="360" w:lineRule="auto"/>
              <w:ind w:left="0"/>
              <w:jc w:val="both"/>
              <w:rPr>
                <w:rFonts w:ascii="Times New Roman" w:hAnsi="Times New Roman" w:cs="Times New Roman"/>
                <w:sz w:val="24"/>
                <w:szCs w:val="24"/>
              </w:rPr>
            </w:pPr>
            <w:r w:rsidRPr="005476BA">
              <w:rPr>
                <w:rFonts w:ascii="Times New Roman" w:hAnsi="Times New Roman" w:cs="Times New Roman"/>
                <w:sz w:val="24"/>
                <w:szCs w:val="24"/>
              </w:rPr>
              <w:lastRenderedPageBreak/>
              <w:t xml:space="preserve">Pengaruh Kualitas Produk dan Harga Terhadap Keputusan Pembelian </w:t>
            </w:r>
          </w:p>
        </w:tc>
        <w:tc>
          <w:tcPr>
            <w:tcW w:w="2073" w:type="dxa"/>
          </w:tcPr>
          <w:p w14:paraId="5AD75FA6" w14:textId="77777777" w:rsidR="00EA64B7" w:rsidRDefault="00EA64B7"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Variabel X</w:t>
            </w:r>
          </w:p>
          <w:p w14:paraId="137D56D9" w14:textId="77777777" w:rsidR="00EA64B7" w:rsidRPr="005476BA" w:rsidRDefault="00EA64B7" w:rsidP="0093149A">
            <w:pPr>
              <w:pStyle w:val="ListParagraph"/>
              <w:numPr>
                <w:ilvl w:val="0"/>
                <w:numId w:val="8"/>
              </w:numPr>
              <w:spacing w:line="360" w:lineRule="auto"/>
              <w:ind w:left="320"/>
              <w:jc w:val="both"/>
              <w:rPr>
                <w:rFonts w:ascii="Times New Roman" w:hAnsi="Times New Roman" w:cs="Times New Roman"/>
                <w:sz w:val="24"/>
                <w:szCs w:val="24"/>
              </w:rPr>
            </w:pPr>
            <w:r w:rsidRPr="005476BA">
              <w:rPr>
                <w:rFonts w:ascii="Times New Roman" w:hAnsi="Times New Roman" w:cs="Times New Roman"/>
                <w:sz w:val="24"/>
                <w:szCs w:val="24"/>
              </w:rPr>
              <w:t>Kualitas produk</w:t>
            </w:r>
          </w:p>
          <w:p w14:paraId="4A7979C1" w14:textId="77777777" w:rsidR="00EA64B7" w:rsidRDefault="00EA64B7" w:rsidP="0093149A">
            <w:pPr>
              <w:pStyle w:val="ListParagraph"/>
              <w:numPr>
                <w:ilvl w:val="0"/>
                <w:numId w:val="8"/>
              </w:numPr>
              <w:spacing w:line="360" w:lineRule="auto"/>
              <w:ind w:left="320"/>
              <w:jc w:val="both"/>
              <w:rPr>
                <w:rFonts w:ascii="Times New Roman" w:hAnsi="Times New Roman" w:cs="Times New Roman"/>
                <w:sz w:val="24"/>
                <w:szCs w:val="24"/>
              </w:rPr>
            </w:pPr>
            <w:r>
              <w:rPr>
                <w:rFonts w:ascii="Times New Roman" w:hAnsi="Times New Roman" w:cs="Times New Roman"/>
                <w:sz w:val="24"/>
                <w:szCs w:val="24"/>
              </w:rPr>
              <w:t>Harga</w:t>
            </w:r>
          </w:p>
          <w:p w14:paraId="3140C06C" w14:textId="77777777" w:rsidR="00EA64B7" w:rsidRDefault="00EA64B7" w:rsidP="0093149A">
            <w:pPr>
              <w:pStyle w:val="ListParagraph"/>
              <w:spacing w:line="360" w:lineRule="auto"/>
              <w:ind w:left="320"/>
              <w:jc w:val="both"/>
              <w:rPr>
                <w:rFonts w:ascii="Times New Roman" w:hAnsi="Times New Roman" w:cs="Times New Roman"/>
                <w:sz w:val="24"/>
                <w:szCs w:val="24"/>
              </w:rPr>
            </w:pPr>
          </w:p>
          <w:p w14:paraId="1C22CAE0"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7DCDAC78" w14:textId="77777777" w:rsidR="00EA64B7" w:rsidRPr="005476BA"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Keputusan pembelian</w:t>
            </w:r>
          </w:p>
        </w:tc>
        <w:tc>
          <w:tcPr>
            <w:tcW w:w="2194" w:type="dxa"/>
          </w:tcPr>
          <w:p w14:paraId="565E612B"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Kualitas produk berpengaruh positif dan signifikan terhadap </w:t>
            </w:r>
            <w:r>
              <w:rPr>
                <w:rFonts w:ascii="Times New Roman" w:hAnsi="Times New Roman" w:cs="Times New Roman"/>
                <w:sz w:val="24"/>
                <w:szCs w:val="24"/>
              </w:rPr>
              <w:lastRenderedPageBreak/>
              <w:t>keputusan pembelian</w:t>
            </w:r>
          </w:p>
          <w:p w14:paraId="7DC285E9" w14:textId="77777777" w:rsidR="00EA64B7" w:rsidRPr="00C670E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 berpengaruh positif dan signifikan terhadap keputusan pembelian</w:t>
            </w:r>
          </w:p>
        </w:tc>
        <w:tc>
          <w:tcPr>
            <w:tcW w:w="1696" w:type="dxa"/>
          </w:tcPr>
          <w:p w14:paraId="4C1DCDD3" w14:textId="244D369A"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Jurnal Pemasaran Kompetitif Vol. 3 No. 1</w:t>
            </w:r>
          </w:p>
          <w:p w14:paraId="4C213EDF" w14:textId="4C1831F6" w:rsidR="00EA64B7" w:rsidRPr="00EA64B7" w:rsidRDefault="00EA64B7" w:rsidP="0093149A">
            <w:pPr>
              <w:spacing w:line="360" w:lineRule="auto"/>
              <w:jc w:val="both"/>
              <w:rPr>
                <w:rFonts w:ascii="Times New Roman" w:hAnsi="Times New Roman" w:cs="Times New Roman"/>
                <w:sz w:val="24"/>
                <w:szCs w:val="24"/>
              </w:rPr>
            </w:pPr>
          </w:p>
        </w:tc>
      </w:tr>
      <w:tr w:rsidR="00EA64B7" w14:paraId="12641B08" w14:textId="5E3A957A" w:rsidTr="007C736B">
        <w:tc>
          <w:tcPr>
            <w:tcW w:w="559" w:type="dxa"/>
          </w:tcPr>
          <w:p w14:paraId="61497E4F" w14:textId="5BE50935" w:rsidR="00EA64B7" w:rsidRPr="00C670E7"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134" w:type="dxa"/>
          </w:tcPr>
          <w:p w14:paraId="5B7F76C3"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sidRPr="00513BDF">
              <w:rPr>
                <w:rFonts w:ascii="Times New Roman" w:hAnsi="Times New Roman" w:cs="Times New Roman"/>
                <w:b/>
                <w:bCs/>
                <w:sz w:val="24"/>
                <w:szCs w:val="24"/>
              </w:rPr>
              <w:t>Agus Dwi Cahya, Rizky Andrian, Renita Carla Ramadhani,</w:t>
            </w:r>
            <w:r>
              <w:rPr>
                <w:rFonts w:ascii="Times New Roman" w:hAnsi="Times New Roman" w:cs="Times New Roman"/>
                <w:b/>
                <w:bCs/>
                <w:sz w:val="24"/>
                <w:szCs w:val="24"/>
              </w:rPr>
              <w:t xml:space="preserve"> dan</w:t>
            </w:r>
            <w:r w:rsidRPr="00513BDF">
              <w:rPr>
                <w:rFonts w:ascii="Times New Roman" w:hAnsi="Times New Roman" w:cs="Times New Roman"/>
                <w:b/>
                <w:bCs/>
                <w:sz w:val="24"/>
                <w:szCs w:val="24"/>
              </w:rPr>
              <w:t xml:space="preserve"> Erni Dwijayanti (2021)</w:t>
            </w:r>
          </w:p>
          <w:p w14:paraId="43FBFD6B"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3535BEE6" w14:textId="77777777" w:rsidR="00EA64B7" w:rsidRPr="00513BDF" w:rsidRDefault="00EA64B7" w:rsidP="0093149A">
            <w:pPr>
              <w:pStyle w:val="ListParagraph"/>
              <w:spacing w:line="360" w:lineRule="auto"/>
              <w:ind w:left="0"/>
              <w:jc w:val="both"/>
              <w:rPr>
                <w:rFonts w:ascii="Times New Roman" w:hAnsi="Times New Roman" w:cs="Times New Roman"/>
                <w:sz w:val="24"/>
                <w:szCs w:val="24"/>
              </w:rPr>
            </w:pPr>
            <w:r w:rsidRPr="00513BDF">
              <w:rPr>
                <w:rFonts w:ascii="Times New Roman" w:hAnsi="Times New Roman" w:cs="Times New Roman"/>
                <w:sz w:val="24"/>
                <w:szCs w:val="24"/>
              </w:rPr>
              <w:t>Pengaruh Kualitas Pelayanan Dan Harga Terhadap Keputusan Pembelian (Studi Kasus Roti Bakar 97)</w:t>
            </w:r>
          </w:p>
        </w:tc>
        <w:tc>
          <w:tcPr>
            <w:tcW w:w="2073" w:type="dxa"/>
          </w:tcPr>
          <w:p w14:paraId="69E94CE7"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X</w:t>
            </w:r>
          </w:p>
          <w:p w14:paraId="36382178"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Pelayanan</w:t>
            </w:r>
          </w:p>
          <w:p w14:paraId="2268D37C"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w:t>
            </w:r>
          </w:p>
          <w:p w14:paraId="2A85FC30" w14:textId="77777777" w:rsidR="00EA64B7" w:rsidRDefault="00EA64B7" w:rsidP="0093149A">
            <w:pPr>
              <w:spacing w:line="360" w:lineRule="auto"/>
              <w:jc w:val="both"/>
              <w:rPr>
                <w:rFonts w:ascii="Times New Roman" w:hAnsi="Times New Roman" w:cs="Times New Roman"/>
                <w:sz w:val="24"/>
                <w:szCs w:val="24"/>
              </w:rPr>
            </w:pPr>
          </w:p>
          <w:p w14:paraId="7128837E"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3A49729C" w14:textId="77777777" w:rsidR="00EA64B7" w:rsidRPr="00513BDF"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Keputusan pembelian studi kasus Roti Bakar 97</w:t>
            </w:r>
          </w:p>
        </w:tc>
        <w:tc>
          <w:tcPr>
            <w:tcW w:w="2194" w:type="dxa"/>
          </w:tcPr>
          <w:p w14:paraId="2EBE8BA3"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pelayanan tidak berpengaruh terhadap keputusan pembelian di Roti Bakar 97</w:t>
            </w:r>
          </w:p>
          <w:p w14:paraId="5EFFB232" w14:textId="77777777" w:rsidR="00EA64B7" w:rsidRPr="00F0766E"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 tidak berpengaruh terhadap keputusan pembelian di Roti Bakar 97</w:t>
            </w:r>
          </w:p>
        </w:tc>
        <w:tc>
          <w:tcPr>
            <w:tcW w:w="1696" w:type="dxa"/>
          </w:tcPr>
          <w:p w14:paraId="08854E1A" w14:textId="59B5DA1E" w:rsidR="00EA64B7" w:rsidRPr="001650CC" w:rsidRDefault="001650CC"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Jurnal Pendidikan Ekonomi dan Kewirausahaan Vol. 5 No. 1</w:t>
            </w:r>
          </w:p>
        </w:tc>
      </w:tr>
      <w:tr w:rsidR="00EA64B7" w14:paraId="12E2D419" w14:textId="7D11FAAE" w:rsidTr="007C736B">
        <w:tc>
          <w:tcPr>
            <w:tcW w:w="559" w:type="dxa"/>
          </w:tcPr>
          <w:p w14:paraId="256DC6D8" w14:textId="7E220FE9" w:rsidR="00EA64B7"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134" w:type="dxa"/>
          </w:tcPr>
          <w:p w14:paraId="7F720423"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Sunny Nizar Ganim, Nobelson, dan Pusporini (2021)</w:t>
            </w:r>
          </w:p>
          <w:p w14:paraId="5415B158"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5F4155E8" w14:textId="77777777" w:rsidR="00EA64B7" w:rsidRPr="008A2DD3" w:rsidRDefault="00EA64B7" w:rsidP="0093149A">
            <w:pPr>
              <w:pStyle w:val="ListParagraph"/>
              <w:spacing w:line="360" w:lineRule="auto"/>
              <w:ind w:left="0"/>
              <w:jc w:val="both"/>
              <w:rPr>
                <w:rFonts w:ascii="Times New Roman" w:hAnsi="Times New Roman" w:cs="Times New Roman"/>
                <w:sz w:val="24"/>
                <w:szCs w:val="24"/>
              </w:rPr>
            </w:pPr>
            <w:r w:rsidRPr="008A2DD3">
              <w:rPr>
                <w:rFonts w:ascii="Times New Roman" w:hAnsi="Times New Roman" w:cs="Times New Roman"/>
                <w:sz w:val="24"/>
                <w:szCs w:val="24"/>
              </w:rPr>
              <w:t xml:space="preserve">Pengaruh Harga, Promosi, Kualitas Produk Terhadap Keputusan Pembelian </w:t>
            </w:r>
            <w:r w:rsidRPr="008A2DD3">
              <w:rPr>
                <w:rFonts w:ascii="Times New Roman" w:hAnsi="Times New Roman" w:cs="Times New Roman"/>
                <w:sz w:val="24"/>
                <w:szCs w:val="24"/>
              </w:rPr>
              <w:lastRenderedPageBreak/>
              <w:t xml:space="preserve">Perlengkapan Olahraga REEBOK </w:t>
            </w:r>
          </w:p>
        </w:tc>
        <w:tc>
          <w:tcPr>
            <w:tcW w:w="2073" w:type="dxa"/>
          </w:tcPr>
          <w:p w14:paraId="6889966C"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Variabel X</w:t>
            </w:r>
          </w:p>
          <w:p w14:paraId="015C91B8"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w:t>
            </w:r>
          </w:p>
          <w:p w14:paraId="574EE335"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Promosi</w:t>
            </w:r>
          </w:p>
          <w:p w14:paraId="086F5E45"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produk</w:t>
            </w:r>
          </w:p>
          <w:p w14:paraId="33803F3B" w14:textId="77777777" w:rsidR="00EA64B7" w:rsidRDefault="00EA64B7" w:rsidP="0093149A">
            <w:pPr>
              <w:spacing w:line="360" w:lineRule="auto"/>
              <w:jc w:val="both"/>
              <w:rPr>
                <w:rFonts w:ascii="Times New Roman" w:hAnsi="Times New Roman" w:cs="Times New Roman"/>
                <w:sz w:val="24"/>
                <w:szCs w:val="24"/>
              </w:rPr>
            </w:pPr>
          </w:p>
          <w:p w14:paraId="5A067CD2"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45EF5B95" w14:textId="77777777" w:rsidR="00EA64B7" w:rsidRPr="008A2DD3" w:rsidRDefault="00EA64B7" w:rsidP="0093149A">
            <w:pPr>
              <w:spacing w:line="360" w:lineRule="auto"/>
              <w:jc w:val="both"/>
              <w:rPr>
                <w:rFonts w:ascii="Times New Roman" w:hAnsi="Times New Roman" w:cs="Times New Roman"/>
                <w:sz w:val="24"/>
                <w:szCs w:val="24"/>
              </w:rPr>
            </w:pPr>
            <w:r w:rsidRPr="008A2DD3">
              <w:rPr>
                <w:rFonts w:ascii="Times New Roman" w:hAnsi="Times New Roman" w:cs="Times New Roman"/>
                <w:sz w:val="24"/>
                <w:szCs w:val="24"/>
              </w:rPr>
              <w:t xml:space="preserve">Keputusan Pembelian Perlengkapan </w:t>
            </w:r>
            <w:r w:rsidRPr="008A2DD3">
              <w:rPr>
                <w:rFonts w:ascii="Times New Roman" w:hAnsi="Times New Roman" w:cs="Times New Roman"/>
                <w:sz w:val="24"/>
                <w:szCs w:val="24"/>
              </w:rPr>
              <w:lastRenderedPageBreak/>
              <w:t>Olahraga REEBOK</w:t>
            </w:r>
          </w:p>
        </w:tc>
        <w:tc>
          <w:tcPr>
            <w:tcW w:w="2194" w:type="dxa"/>
          </w:tcPr>
          <w:p w14:paraId="0A992E10"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Harga tidak berpengaruh </w:t>
            </w:r>
            <w:r w:rsidRPr="008A2DD3">
              <w:rPr>
                <w:rFonts w:ascii="Times New Roman" w:hAnsi="Times New Roman" w:cs="Times New Roman"/>
                <w:sz w:val="24"/>
                <w:szCs w:val="24"/>
              </w:rPr>
              <w:t>terhadap keputusan pembelian perlengkapan olahraga REEBOK</w:t>
            </w:r>
          </w:p>
          <w:p w14:paraId="3188C181"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Promosi tidak berpengaruh </w:t>
            </w:r>
            <w:r w:rsidRPr="008A2DD3">
              <w:rPr>
                <w:rFonts w:ascii="Times New Roman" w:hAnsi="Times New Roman" w:cs="Times New Roman"/>
                <w:sz w:val="24"/>
                <w:szCs w:val="24"/>
              </w:rPr>
              <w:lastRenderedPageBreak/>
              <w:t>terhadap keputusan pembelian perlengkapan olahraga REEBOK</w:t>
            </w:r>
          </w:p>
          <w:p w14:paraId="66743359" w14:textId="77777777" w:rsidR="00EA64B7" w:rsidRPr="008A2DD3"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Kualitas produk berpengaruh signifikan </w:t>
            </w:r>
            <w:r w:rsidRPr="008A2DD3">
              <w:rPr>
                <w:rFonts w:ascii="Times New Roman" w:hAnsi="Times New Roman" w:cs="Times New Roman"/>
                <w:sz w:val="24"/>
                <w:szCs w:val="24"/>
              </w:rPr>
              <w:t>terhadap keputusan pembelian perlengkapan olahraga REEBOK</w:t>
            </w:r>
          </w:p>
        </w:tc>
        <w:tc>
          <w:tcPr>
            <w:tcW w:w="1696" w:type="dxa"/>
          </w:tcPr>
          <w:p w14:paraId="35CAF11A" w14:textId="76CDE901" w:rsidR="00EA64B7" w:rsidRPr="001650CC" w:rsidRDefault="001650CC"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Konferensi Riset Nasional Ekonomi, Manajemen, dan Akuntansi Vol 2</w:t>
            </w:r>
          </w:p>
        </w:tc>
      </w:tr>
      <w:tr w:rsidR="00EA64B7" w14:paraId="6B9A926F" w14:textId="45905114" w:rsidTr="007C736B">
        <w:tc>
          <w:tcPr>
            <w:tcW w:w="559" w:type="dxa"/>
          </w:tcPr>
          <w:p w14:paraId="22EF72BD" w14:textId="78CB8C6F" w:rsidR="00EA64B7" w:rsidRPr="00C670E7"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134" w:type="dxa"/>
          </w:tcPr>
          <w:p w14:paraId="57118437"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Andre Belfa Anwar Taufik (2022)</w:t>
            </w:r>
          </w:p>
          <w:p w14:paraId="560A1DBA"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5D234A0D" w14:textId="77777777" w:rsidR="00EA64B7" w:rsidRPr="007D0BF6" w:rsidRDefault="00EA64B7" w:rsidP="0093149A">
            <w:pPr>
              <w:pStyle w:val="ListParagraph"/>
              <w:spacing w:line="360" w:lineRule="auto"/>
              <w:ind w:left="0"/>
              <w:jc w:val="both"/>
              <w:rPr>
                <w:rFonts w:ascii="Times New Roman" w:hAnsi="Times New Roman" w:cs="Times New Roman"/>
                <w:sz w:val="24"/>
                <w:szCs w:val="24"/>
              </w:rPr>
            </w:pPr>
            <w:r w:rsidRPr="007D0BF6">
              <w:rPr>
                <w:rFonts w:ascii="Times New Roman" w:hAnsi="Times New Roman" w:cs="Times New Roman"/>
                <w:sz w:val="24"/>
                <w:szCs w:val="24"/>
              </w:rPr>
              <w:t>Pengaruh Online Customer Review dan Kualitas Produk Terhadap Keputusan Pembelian Marketplace Shopee</w:t>
            </w:r>
          </w:p>
        </w:tc>
        <w:tc>
          <w:tcPr>
            <w:tcW w:w="2073" w:type="dxa"/>
          </w:tcPr>
          <w:p w14:paraId="2DDCBAA0" w14:textId="77777777" w:rsidR="00EA64B7" w:rsidRPr="007D0BF6" w:rsidRDefault="00EA64B7" w:rsidP="0093149A">
            <w:pPr>
              <w:pStyle w:val="ListParagraph"/>
              <w:spacing w:line="360" w:lineRule="auto"/>
              <w:ind w:left="0"/>
              <w:jc w:val="both"/>
              <w:rPr>
                <w:rFonts w:ascii="Times New Roman" w:hAnsi="Times New Roman" w:cs="Times New Roman"/>
                <w:sz w:val="24"/>
                <w:szCs w:val="24"/>
              </w:rPr>
            </w:pPr>
            <w:r w:rsidRPr="007D0BF6">
              <w:rPr>
                <w:rFonts w:ascii="Times New Roman" w:hAnsi="Times New Roman" w:cs="Times New Roman"/>
                <w:sz w:val="24"/>
                <w:szCs w:val="24"/>
              </w:rPr>
              <w:t>Variabel X</w:t>
            </w:r>
          </w:p>
          <w:p w14:paraId="07F0672B" w14:textId="77777777" w:rsidR="00EA64B7" w:rsidRPr="007D0BF6" w:rsidRDefault="00EA64B7" w:rsidP="0093149A">
            <w:pPr>
              <w:pStyle w:val="ListParagraph"/>
              <w:numPr>
                <w:ilvl w:val="0"/>
                <w:numId w:val="7"/>
              </w:numPr>
              <w:spacing w:line="360" w:lineRule="auto"/>
              <w:jc w:val="both"/>
              <w:rPr>
                <w:rFonts w:ascii="Times New Roman" w:hAnsi="Times New Roman" w:cs="Times New Roman"/>
                <w:sz w:val="24"/>
                <w:szCs w:val="24"/>
              </w:rPr>
            </w:pPr>
            <w:r w:rsidRPr="007D0BF6">
              <w:rPr>
                <w:rFonts w:ascii="Times New Roman" w:hAnsi="Times New Roman" w:cs="Times New Roman"/>
                <w:sz w:val="24"/>
                <w:szCs w:val="24"/>
              </w:rPr>
              <w:t>Online customer review</w:t>
            </w:r>
          </w:p>
          <w:p w14:paraId="2CB28456" w14:textId="77777777" w:rsidR="00EA64B7" w:rsidRPr="007D0BF6" w:rsidRDefault="00EA64B7" w:rsidP="0093149A">
            <w:pPr>
              <w:pStyle w:val="ListParagraph"/>
              <w:numPr>
                <w:ilvl w:val="0"/>
                <w:numId w:val="7"/>
              </w:numPr>
              <w:spacing w:line="360" w:lineRule="auto"/>
              <w:jc w:val="both"/>
              <w:rPr>
                <w:rFonts w:ascii="Times New Roman" w:hAnsi="Times New Roman" w:cs="Times New Roman"/>
                <w:sz w:val="24"/>
                <w:szCs w:val="24"/>
              </w:rPr>
            </w:pPr>
            <w:r w:rsidRPr="007D0BF6">
              <w:rPr>
                <w:rFonts w:ascii="Times New Roman" w:hAnsi="Times New Roman" w:cs="Times New Roman"/>
                <w:sz w:val="24"/>
                <w:szCs w:val="24"/>
              </w:rPr>
              <w:t>Kualitas produk</w:t>
            </w:r>
          </w:p>
          <w:p w14:paraId="578B950F" w14:textId="77777777" w:rsidR="00EA64B7" w:rsidRPr="007D0BF6" w:rsidRDefault="00EA64B7" w:rsidP="0093149A">
            <w:pPr>
              <w:spacing w:line="360" w:lineRule="auto"/>
              <w:jc w:val="both"/>
              <w:rPr>
                <w:rFonts w:ascii="Times New Roman" w:hAnsi="Times New Roman" w:cs="Times New Roman"/>
                <w:sz w:val="24"/>
                <w:szCs w:val="24"/>
              </w:rPr>
            </w:pPr>
          </w:p>
          <w:p w14:paraId="20E234AC" w14:textId="77777777" w:rsidR="00EA64B7" w:rsidRPr="007D0BF6" w:rsidRDefault="00EA64B7" w:rsidP="0093149A">
            <w:pPr>
              <w:spacing w:line="360" w:lineRule="auto"/>
              <w:jc w:val="both"/>
              <w:rPr>
                <w:rFonts w:ascii="Times New Roman" w:hAnsi="Times New Roman" w:cs="Times New Roman"/>
                <w:sz w:val="24"/>
                <w:szCs w:val="24"/>
              </w:rPr>
            </w:pPr>
            <w:r w:rsidRPr="007D0BF6">
              <w:rPr>
                <w:rFonts w:ascii="Times New Roman" w:hAnsi="Times New Roman" w:cs="Times New Roman"/>
                <w:sz w:val="24"/>
                <w:szCs w:val="24"/>
              </w:rPr>
              <w:t>Variabel Y</w:t>
            </w:r>
          </w:p>
          <w:p w14:paraId="210B6442" w14:textId="77777777" w:rsidR="00EA64B7" w:rsidRPr="007D0BF6" w:rsidRDefault="00EA64B7" w:rsidP="0093149A">
            <w:pPr>
              <w:spacing w:line="360" w:lineRule="auto"/>
              <w:jc w:val="both"/>
              <w:rPr>
                <w:rFonts w:ascii="Times New Roman" w:hAnsi="Times New Roman" w:cs="Times New Roman"/>
                <w:b/>
                <w:bCs/>
                <w:sz w:val="24"/>
                <w:szCs w:val="24"/>
              </w:rPr>
            </w:pPr>
            <w:r w:rsidRPr="007D0BF6">
              <w:rPr>
                <w:rFonts w:ascii="Times New Roman" w:hAnsi="Times New Roman" w:cs="Times New Roman"/>
                <w:sz w:val="24"/>
                <w:szCs w:val="24"/>
              </w:rPr>
              <w:t>Keputusan pembelian marketplace shopee</w:t>
            </w:r>
          </w:p>
        </w:tc>
        <w:tc>
          <w:tcPr>
            <w:tcW w:w="2194" w:type="dxa"/>
          </w:tcPr>
          <w:p w14:paraId="4D11ED2D" w14:textId="77777777" w:rsidR="00EA64B7" w:rsidRPr="007D0BF6" w:rsidRDefault="00EA64B7" w:rsidP="0093149A">
            <w:pPr>
              <w:pStyle w:val="ListParagraph"/>
              <w:numPr>
                <w:ilvl w:val="0"/>
                <w:numId w:val="7"/>
              </w:numPr>
              <w:spacing w:line="360" w:lineRule="auto"/>
              <w:jc w:val="both"/>
              <w:rPr>
                <w:rFonts w:ascii="Times New Roman" w:hAnsi="Times New Roman" w:cs="Times New Roman"/>
                <w:sz w:val="24"/>
                <w:szCs w:val="24"/>
              </w:rPr>
            </w:pPr>
            <w:r w:rsidRPr="007D0BF6">
              <w:rPr>
                <w:rFonts w:ascii="Times New Roman" w:hAnsi="Times New Roman" w:cs="Times New Roman"/>
                <w:sz w:val="24"/>
                <w:szCs w:val="24"/>
              </w:rPr>
              <w:t>Online customer review tidak berpengaruh signifikan terhadap keputusan pembelian marketplace shopee</w:t>
            </w:r>
          </w:p>
          <w:p w14:paraId="43C4AFD7" w14:textId="77777777" w:rsidR="00EA64B7" w:rsidRPr="00F0766E" w:rsidRDefault="00EA64B7" w:rsidP="0093149A">
            <w:pPr>
              <w:pStyle w:val="ListParagraph"/>
              <w:numPr>
                <w:ilvl w:val="0"/>
                <w:numId w:val="7"/>
              </w:numPr>
              <w:spacing w:line="360" w:lineRule="auto"/>
              <w:jc w:val="both"/>
              <w:rPr>
                <w:rFonts w:ascii="Times New Roman" w:hAnsi="Times New Roman" w:cs="Times New Roman"/>
                <w:sz w:val="24"/>
                <w:szCs w:val="24"/>
              </w:rPr>
            </w:pPr>
            <w:r w:rsidRPr="007D0BF6">
              <w:rPr>
                <w:rFonts w:ascii="Times New Roman" w:hAnsi="Times New Roman" w:cs="Times New Roman"/>
                <w:sz w:val="24"/>
                <w:szCs w:val="24"/>
              </w:rPr>
              <w:t>Kualitas produk berpengaruh signifikan terhadap keputusan pembelian marketplace shopee</w:t>
            </w:r>
          </w:p>
        </w:tc>
        <w:tc>
          <w:tcPr>
            <w:tcW w:w="1696" w:type="dxa"/>
          </w:tcPr>
          <w:p w14:paraId="392D9296" w14:textId="77777777" w:rsidR="001650CC" w:rsidRDefault="001650CC"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Jurnal Ilmu Sosial, Manajemen, dan Akuntansi (JISMA) </w:t>
            </w:r>
          </w:p>
          <w:p w14:paraId="4C8355EA" w14:textId="4C17C976" w:rsidR="001650CC" w:rsidRPr="001650CC" w:rsidRDefault="001650CC"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Vol. 1 No. 3</w:t>
            </w:r>
          </w:p>
        </w:tc>
      </w:tr>
      <w:tr w:rsidR="00EA64B7" w14:paraId="4BAB8768" w14:textId="6583D031" w:rsidTr="007C736B">
        <w:tc>
          <w:tcPr>
            <w:tcW w:w="559" w:type="dxa"/>
          </w:tcPr>
          <w:p w14:paraId="23F0A988" w14:textId="6EB040AE" w:rsidR="00EA64B7"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134" w:type="dxa"/>
          </w:tcPr>
          <w:p w14:paraId="62A48DF6"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Ade Rachmawati Nurfitri dan Dimyati (2022)</w:t>
            </w:r>
          </w:p>
          <w:p w14:paraId="5DE7021D"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0248F405" w14:textId="77777777" w:rsidR="00EA64B7" w:rsidRPr="00D20282" w:rsidRDefault="00EA64B7" w:rsidP="0093149A">
            <w:pPr>
              <w:pStyle w:val="ListParagraph"/>
              <w:spacing w:line="360" w:lineRule="auto"/>
              <w:ind w:left="0"/>
              <w:jc w:val="both"/>
              <w:rPr>
                <w:rFonts w:ascii="Times New Roman" w:hAnsi="Times New Roman" w:cs="Times New Roman"/>
                <w:sz w:val="24"/>
                <w:szCs w:val="24"/>
              </w:rPr>
            </w:pPr>
            <w:r w:rsidRPr="00D20282">
              <w:rPr>
                <w:rFonts w:ascii="Times New Roman" w:hAnsi="Times New Roman" w:cs="Times New Roman"/>
                <w:sz w:val="24"/>
                <w:szCs w:val="24"/>
              </w:rPr>
              <w:t>Pengaruh Persepsi Harga Dan Kualitas Produk Terhadap Keputusan Pembelian Konsumen (Studi Kasus Pembelian Pakaian Pada Pusat Konveksi Di Kampung Bulak Timur, Cipayung, De</w:t>
            </w:r>
            <w:r>
              <w:rPr>
                <w:rFonts w:ascii="Times New Roman" w:hAnsi="Times New Roman" w:cs="Times New Roman"/>
                <w:sz w:val="24"/>
                <w:szCs w:val="24"/>
              </w:rPr>
              <w:t>pok</w:t>
            </w:r>
            <w:r w:rsidRPr="00D20282">
              <w:rPr>
                <w:rFonts w:ascii="Times New Roman" w:hAnsi="Times New Roman" w:cs="Times New Roman"/>
                <w:sz w:val="24"/>
                <w:szCs w:val="24"/>
              </w:rPr>
              <w:t>)</w:t>
            </w:r>
          </w:p>
        </w:tc>
        <w:tc>
          <w:tcPr>
            <w:tcW w:w="2073" w:type="dxa"/>
          </w:tcPr>
          <w:p w14:paraId="43C6235B"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X</w:t>
            </w:r>
          </w:p>
          <w:p w14:paraId="2347351A"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Persepsi harga</w:t>
            </w:r>
          </w:p>
          <w:p w14:paraId="7DCCE528"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produk</w:t>
            </w:r>
          </w:p>
          <w:p w14:paraId="38803102" w14:textId="77777777" w:rsidR="00EA64B7" w:rsidRDefault="00EA64B7" w:rsidP="0093149A">
            <w:pPr>
              <w:spacing w:line="360" w:lineRule="auto"/>
              <w:jc w:val="both"/>
              <w:rPr>
                <w:rFonts w:ascii="Times New Roman" w:hAnsi="Times New Roman" w:cs="Times New Roman"/>
                <w:sz w:val="24"/>
                <w:szCs w:val="24"/>
              </w:rPr>
            </w:pPr>
          </w:p>
          <w:p w14:paraId="28E4EEC6"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71A8DB9F" w14:textId="77777777" w:rsidR="00EA64B7" w:rsidRPr="00D20282" w:rsidRDefault="00EA64B7" w:rsidP="0093149A">
            <w:pPr>
              <w:spacing w:line="360" w:lineRule="auto"/>
              <w:jc w:val="both"/>
              <w:rPr>
                <w:rFonts w:ascii="Times New Roman" w:hAnsi="Times New Roman" w:cs="Times New Roman"/>
                <w:b/>
                <w:bCs/>
                <w:sz w:val="24"/>
                <w:szCs w:val="24"/>
              </w:rPr>
            </w:pPr>
            <w:r w:rsidRPr="00D20282">
              <w:rPr>
                <w:rFonts w:ascii="Times New Roman" w:hAnsi="Times New Roman" w:cs="Times New Roman"/>
                <w:sz w:val="24"/>
                <w:szCs w:val="24"/>
              </w:rPr>
              <w:t>Keputusan pembelian konsumen studi kasus pembelian pakaian pada pusat konveksi di Kampung Bulak Timur, Cipayung, De</w:t>
            </w:r>
            <w:r>
              <w:rPr>
                <w:rFonts w:ascii="Times New Roman" w:hAnsi="Times New Roman" w:cs="Times New Roman"/>
                <w:sz w:val="24"/>
                <w:szCs w:val="24"/>
              </w:rPr>
              <w:t>pok</w:t>
            </w:r>
          </w:p>
        </w:tc>
        <w:tc>
          <w:tcPr>
            <w:tcW w:w="2194" w:type="dxa"/>
          </w:tcPr>
          <w:p w14:paraId="75FE5DB7"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Persepsi harga tidak berpengaruh terhadap keputusan pembelian pakaian </w:t>
            </w:r>
            <w:r w:rsidRPr="00D20282">
              <w:rPr>
                <w:rFonts w:ascii="Times New Roman" w:hAnsi="Times New Roman" w:cs="Times New Roman"/>
                <w:sz w:val="24"/>
                <w:szCs w:val="24"/>
              </w:rPr>
              <w:t>pada pusat konveksi di Kampung Bulak Timur, Cipayung, De</w:t>
            </w:r>
            <w:r>
              <w:rPr>
                <w:rFonts w:ascii="Times New Roman" w:hAnsi="Times New Roman" w:cs="Times New Roman"/>
                <w:sz w:val="24"/>
                <w:szCs w:val="24"/>
              </w:rPr>
              <w:t>pok</w:t>
            </w:r>
          </w:p>
          <w:p w14:paraId="3A5E3888" w14:textId="77777777" w:rsidR="00EA64B7" w:rsidRPr="00D20282"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Kualitas produk berpengaruh terhadap keputusan pembelian pakaian </w:t>
            </w:r>
            <w:r w:rsidRPr="00D20282">
              <w:rPr>
                <w:rFonts w:ascii="Times New Roman" w:hAnsi="Times New Roman" w:cs="Times New Roman"/>
                <w:sz w:val="24"/>
                <w:szCs w:val="24"/>
              </w:rPr>
              <w:t>pada pusat konveksi di Kampung Bulak Timur, Cipayung, De</w:t>
            </w:r>
            <w:r>
              <w:rPr>
                <w:rFonts w:ascii="Times New Roman" w:hAnsi="Times New Roman" w:cs="Times New Roman"/>
                <w:sz w:val="24"/>
                <w:szCs w:val="24"/>
              </w:rPr>
              <w:t>pok</w:t>
            </w:r>
          </w:p>
        </w:tc>
        <w:tc>
          <w:tcPr>
            <w:tcW w:w="1696" w:type="dxa"/>
          </w:tcPr>
          <w:p w14:paraId="36200897" w14:textId="77777777" w:rsidR="00EA64B7" w:rsidRDefault="00FE6783"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Jurnal Universitas Gunadarma </w:t>
            </w:r>
          </w:p>
          <w:p w14:paraId="0CD6CE02" w14:textId="1ADE30DE" w:rsidR="00FE6783" w:rsidRPr="001650CC" w:rsidRDefault="00FE6783"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Vol. 16 Edisi 03</w:t>
            </w:r>
          </w:p>
        </w:tc>
      </w:tr>
      <w:tr w:rsidR="00EA64B7" w14:paraId="0220B63C" w14:textId="27A9CCEA" w:rsidTr="007C736B">
        <w:tc>
          <w:tcPr>
            <w:tcW w:w="559" w:type="dxa"/>
          </w:tcPr>
          <w:p w14:paraId="0E767DFF" w14:textId="0D8372AB" w:rsidR="00EA64B7" w:rsidRPr="007D0BF6"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134" w:type="dxa"/>
          </w:tcPr>
          <w:p w14:paraId="72CC519C"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Putri Adriani Faradita dan Kesi Widjajanti (2023)</w:t>
            </w:r>
          </w:p>
          <w:p w14:paraId="2363D3CC"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47C0F1FB" w14:textId="77777777" w:rsidR="00EA64B7" w:rsidRPr="004C1447" w:rsidRDefault="00EA64B7" w:rsidP="0093149A">
            <w:pPr>
              <w:pStyle w:val="ListParagraph"/>
              <w:spacing w:line="360" w:lineRule="auto"/>
              <w:ind w:left="0"/>
              <w:jc w:val="both"/>
              <w:rPr>
                <w:rFonts w:ascii="Times New Roman" w:hAnsi="Times New Roman" w:cs="Times New Roman"/>
                <w:sz w:val="24"/>
                <w:szCs w:val="24"/>
              </w:rPr>
            </w:pPr>
            <w:r w:rsidRPr="004C1447">
              <w:rPr>
                <w:rFonts w:ascii="Times New Roman" w:hAnsi="Times New Roman" w:cs="Times New Roman"/>
                <w:sz w:val="24"/>
                <w:szCs w:val="24"/>
              </w:rPr>
              <w:t xml:space="preserve">Pengaruh Online Customer Review, Harga, dan Kualitas Produk Terhadap Keputusan </w:t>
            </w:r>
            <w:r w:rsidRPr="004C1447">
              <w:rPr>
                <w:rFonts w:ascii="Times New Roman" w:hAnsi="Times New Roman" w:cs="Times New Roman"/>
                <w:sz w:val="24"/>
                <w:szCs w:val="24"/>
              </w:rPr>
              <w:lastRenderedPageBreak/>
              <w:t>Pembelian Tokopedia</w:t>
            </w:r>
          </w:p>
        </w:tc>
        <w:tc>
          <w:tcPr>
            <w:tcW w:w="2073" w:type="dxa"/>
          </w:tcPr>
          <w:p w14:paraId="500FFEDA" w14:textId="77777777" w:rsidR="00EA64B7" w:rsidRPr="004C1447" w:rsidRDefault="00EA64B7" w:rsidP="0093149A">
            <w:pPr>
              <w:pStyle w:val="ListParagraph"/>
              <w:spacing w:line="360" w:lineRule="auto"/>
              <w:ind w:left="0"/>
              <w:jc w:val="both"/>
              <w:rPr>
                <w:rFonts w:ascii="Times New Roman" w:hAnsi="Times New Roman" w:cs="Times New Roman"/>
                <w:sz w:val="24"/>
                <w:szCs w:val="24"/>
              </w:rPr>
            </w:pPr>
            <w:r w:rsidRPr="004C1447">
              <w:rPr>
                <w:rFonts w:ascii="Times New Roman" w:hAnsi="Times New Roman" w:cs="Times New Roman"/>
                <w:sz w:val="24"/>
                <w:szCs w:val="24"/>
              </w:rPr>
              <w:lastRenderedPageBreak/>
              <w:t>Variabel X</w:t>
            </w:r>
          </w:p>
          <w:p w14:paraId="10B0D4C7" w14:textId="77777777" w:rsidR="00EA64B7" w:rsidRPr="004C1447" w:rsidRDefault="00EA64B7" w:rsidP="0093149A">
            <w:pPr>
              <w:pStyle w:val="ListParagraph"/>
              <w:numPr>
                <w:ilvl w:val="0"/>
                <w:numId w:val="7"/>
              </w:numPr>
              <w:spacing w:line="360" w:lineRule="auto"/>
              <w:jc w:val="both"/>
              <w:rPr>
                <w:rFonts w:ascii="Times New Roman" w:hAnsi="Times New Roman" w:cs="Times New Roman"/>
                <w:sz w:val="24"/>
                <w:szCs w:val="24"/>
              </w:rPr>
            </w:pPr>
            <w:r w:rsidRPr="004C1447">
              <w:rPr>
                <w:rFonts w:ascii="Times New Roman" w:hAnsi="Times New Roman" w:cs="Times New Roman"/>
                <w:sz w:val="24"/>
                <w:szCs w:val="24"/>
              </w:rPr>
              <w:t>Online customer review</w:t>
            </w:r>
          </w:p>
          <w:p w14:paraId="6ADF9920" w14:textId="77777777" w:rsidR="00EA64B7" w:rsidRPr="004C1447" w:rsidRDefault="00EA64B7" w:rsidP="0093149A">
            <w:pPr>
              <w:pStyle w:val="ListParagraph"/>
              <w:numPr>
                <w:ilvl w:val="0"/>
                <w:numId w:val="7"/>
              </w:numPr>
              <w:spacing w:line="360" w:lineRule="auto"/>
              <w:jc w:val="both"/>
              <w:rPr>
                <w:rFonts w:ascii="Times New Roman" w:hAnsi="Times New Roman" w:cs="Times New Roman"/>
                <w:sz w:val="24"/>
                <w:szCs w:val="24"/>
              </w:rPr>
            </w:pPr>
            <w:r w:rsidRPr="004C1447">
              <w:rPr>
                <w:rFonts w:ascii="Times New Roman" w:hAnsi="Times New Roman" w:cs="Times New Roman"/>
                <w:sz w:val="24"/>
                <w:szCs w:val="24"/>
              </w:rPr>
              <w:t>Harga</w:t>
            </w:r>
          </w:p>
          <w:p w14:paraId="1F0261BB" w14:textId="77777777" w:rsidR="00EA64B7" w:rsidRPr="004C1447" w:rsidRDefault="00EA64B7" w:rsidP="0093149A">
            <w:pPr>
              <w:pStyle w:val="ListParagraph"/>
              <w:numPr>
                <w:ilvl w:val="0"/>
                <w:numId w:val="7"/>
              </w:numPr>
              <w:spacing w:line="360" w:lineRule="auto"/>
              <w:jc w:val="both"/>
              <w:rPr>
                <w:rFonts w:ascii="Times New Roman" w:hAnsi="Times New Roman" w:cs="Times New Roman"/>
                <w:sz w:val="24"/>
                <w:szCs w:val="24"/>
              </w:rPr>
            </w:pPr>
            <w:r w:rsidRPr="004C1447">
              <w:rPr>
                <w:rFonts w:ascii="Times New Roman" w:hAnsi="Times New Roman" w:cs="Times New Roman"/>
                <w:sz w:val="24"/>
                <w:szCs w:val="24"/>
              </w:rPr>
              <w:t>Kualitas produk</w:t>
            </w:r>
          </w:p>
          <w:p w14:paraId="396BF536" w14:textId="77777777" w:rsidR="00EA64B7" w:rsidRPr="004C1447" w:rsidRDefault="00EA64B7" w:rsidP="0093149A">
            <w:pPr>
              <w:spacing w:line="360" w:lineRule="auto"/>
              <w:jc w:val="both"/>
              <w:rPr>
                <w:rFonts w:ascii="Times New Roman" w:hAnsi="Times New Roman" w:cs="Times New Roman"/>
                <w:sz w:val="24"/>
                <w:szCs w:val="24"/>
              </w:rPr>
            </w:pPr>
          </w:p>
          <w:p w14:paraId="7DAAEDE2" w14:textId="77777777" w:rsidR="00EA64B7" w:rsidRPr="004C1447" w:rsidRDefault="00EA64B7" w:rsidP="0093149A">
            <w:pPr>
              <w:spacing w:line="360" w:lineRule="auto"/>
              <w:jc w:val="both"/>
              <w:rPr>
                <w:rFonts w:ascii="Times New Roman" w:hAnsi="Times New Roman" w:cs="Times New Roman"/>
                <w:sz w:val="24"/>
                <w:szCs w:val="24"/>
              </w:rPr>
            </w:pPr>
            <w:r w:rsidRPr="004C1447">
              <w:rPr>
                <w:rFonts w:ascii="Times New Roman" w:hAnsi="Times New Roman" w:cs="Times New Roman"/>
                <w:sz w:val="24"/>
                <w:szCs w:val="24"/>
              </w:rPr>
              <w:t>Variabel Y</w:t>
            </w:r>
          </w:p>
          <w:p w14:paraId="2174EC11" w14:textId="77777777" w:rsidR="00EA64B7" w:rsidRPr="004C1447" w:rsidRDefault="00EA64B7" w:rsidP="0093149A">
            <w:pPr>
              <w:spacing w:line="360" w:lineRule="auto"/>
              <w:jc w:val="both"/>
              <w:rPr>
                <w:rFonts w:ascii="Times New Roman" w:hAnsi="Times New Roman" w:cs="Times New Roman"/>
                <w:sz w:val="24"/>
                <w:szCs w:val="24"/>
              </w:rPr>
            </w:pPr>
            <w:r w:rsidRPr="004C1447">
              <w:rPr>
                <w:rFonts w:ascii="Times New Roman" w:hAnsi="Times New Roman" w:cs="Times New Roman"/>
                <w:sz w:val="24"/>
                <w:szCs w:val="24"/>
              </w:rPr>
              <w:lastRenderedPageBreak/>
              <w:t>Keputusan Pembelian marketplace Tokopedia</w:t>
            </w:r>
          </w:p>
        </w:tc>
        <w:tc>
          <w:tcPr>
            <w:tcW w:w="2194" w:type="dxa"/>
          </w:tcPr>
          <w:p w14:paraId="1D91107C" w14:textId="77777777" w:rsidR="00EA64B7" w:rsidRPr="00F0766E" w:rsidRDefault="00EA64B7" w:rsidP="0093149A">
            <w:pPr>
              <w:pStyle w:val="ListParagraph"/>
              <w:numPr>
                <w:ilvl w:val="0"/>
                <w:numId w:val="7"/>
              </w:numPr>
              <w:spacing w:line="360" w:lineRule="auto"/>
              <w:jc w:val="both"/>
              <w:rPr>
                <w:rFonts w:ascii="Times New Roman" w:hAnsi="Times New Roman" w:cs="Times New Roman"/>
                <w:sz w:val="24"/>
                <w:szCs w:val="24"/>
              </w:rPr>
            </w:pPr>
            <w:r w:rsidRPr="00F0766E">
              <w:rPr>
                <w:rFonts w:ascii="Times New Roman" w:hAnsi="Times New Roman" w:cs="Times New Roman"/>
                <w:sz w:val="24"/>
                <w:szCs w:val="24"/>
              </w:rPr>
              <w:lastRenderedPageBreak/>
              <w:t>Online customer review berpengaruh signifikan terhadap keputusan pembelian pada marketplace Tokopedia</w:t>
            </w:r>
          </w:p>
          <w:p w14:paraId="61322363" w14:textId="77777777" w:rsidR="00EA64B7" w:rsidRPr="00F0766E" w:rsidRDefault="00EA64B7" w:rsidP="0093149A">
            <w:pPr>
              <w:pStyle w:val="ListParagraph"/>
              <w:numPr>
                <w:ilvl w:val="0"/>
                <w:numId w:val="7"/>
              </w:numPr>
              <w:spacing w:line="360" w:lineRule="auto"/>
              <w:jc w:val="both"/>
              <w:rPr>
                <w:rFonts w:ascii="Times New Roman" w:hAnsi="Times New Roman" w:cs="Times New Roman"/>
                <w:sz w:val="24"/>
                <w:szCs w:val="24"/>
              </w:rPr>
            </w:pPr>
            <w:r w:rsidRPr="00F0766E">
              <w:rPr>
                <w:rFonts w:ascii="Times New Roman" w:hAnsi="Times New Roman" w:cs="Times New Roman"/>
                <w:sz w:val="24"/>
                <w:szCs w:val="24"/>
              </w:rPr>
              <w:lastRenderedPageBreak/>
              <w:t>Harga berpengaruh signifikan terhadap keputusan pembelian marketplace Tokopedia</w:t>
            </w:r>
          </w:p>
          <w:p w14:paraId="5B846B99" w14:textId="77777777" w:rsidR="00EA64B7" w:rsidRPr="00F0766E" w:rsidRDefault="00EA64B7" w:rsidP="0093149A">
            <w:pPr>
              <w:pStyle w:val="ListParagraph"/>
              <w:numPr>
                <w:ilvl w:val="0"/>
                <w:numId w:val="7"/>
              </w:numPr>
              <w:spacing w:line="360" w:lineRule="auto"/>
              <w:jc w:val="both"/>
              <w:rPr>
                <w:rFonts w:ascii="Times New Roman" w:hAnsi="Times New Roman" w:cs="Times New Roman"/>
                <w:sz w:val="24"/>
                <w:szCs w:val="24"/>
              </w:rPr>
            </w:pPr>
            <w:r w:rsidRPr="00F0766E">
              <w:rPr>
                <w:rFonts w:ascii="Times New Roman" w:hAnsi="Times New Roman" w:cs="Times New Roman"/>
                <w:sz w:val="24"/>
                <w:szCs w:val="24"/>
              </w:rPr>
              <w:t>Kualitas produk berpengaruh signifikan terhadap keputusan pembelian marketplace Tokopedia</w:t>
            </w:r>
          </w:p>
        </w:tc>
        <w:tc>
          <w:tcPr>
            <w:tcW w:w="1696" w:type="dxa"/>
          </w:tcPr>
          <w:p w14:paraId="7D8EEF9D" w14:textId="77777777" w:rsidR="00EA64B7" w:rsidRDefault="00971872"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Jurnal Ilmiah Bidang Ilmu Ekonomi (SOLUSI) </w:t>
            </w:r>
          </w:p>
          <w:p w14:paraId="3826EA9A" w14:textId="75C56E8D" w:rsidR="00971872" w:rsidRPr="00971872" w:rsidRDefault="00971872"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Vol. 21 No. 2</w:t>
            </w:r>
          </w:p>
        </w:tc>
      </w:tr>
      <w:tr w:rsidR="00EA64B7" w14:paraId="6F7376C5" w14:textId="4802D542" w:rsidTr="007C736B">
        <w:tc>
          <w:tcPr>
            <w:tcW w:w="559" w:type="dxa"/>
          </w:tcPr>
          <w:p w14:paraId="3BFBD39E" w14:textId="5EA65DE8" w:rsidR="00EA64B7"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2134" w:type="dxa"/>
          </w:tcPr>
          <w:p w14:paraId="46F23A9A" w14:textId="344372F9"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R</w:t>
            </w:r>
            <w:r w:rsidR="00971872">
              <w:rPr>
                <w:rFonts w:ascii="Times New Roman" w:hAnsi="Times New Roman" w:cs="Times New Roman"/>
                <w:b/>
                <w:bCs/>
                <w:sz w:val="24"/>
                <w:szCs w:val="24"/>
              </w:rPr>
              <w:t>i</w:t>
            </w:r>
            <w:r>
              <w:rPr>
                <w:rFonts w:ascii="Times New Roman" w:hAnsi="Times New Roman" w:cs="Times New Roman"/>
                <w:b/>
                <w:bCs/>
                <w:sz w:val="24"/>
                <w:szCs w:val="24"/>
              </w:rPr>
              <w:t xml:space="preserve">za Amalia Rifani, </w:t>
            </w:r>
            <w:r w:rsidR="00971872">
              <w:rPr>
                <w:rFonts w:ascii="Times New Roman" w:hAnsi="Times New Roman" w:cs="Times New Roman"/>
                <w:b/>
                <w:bCs/>
                <w:sz w:val="24"/>
                <w:szCs w:val="24"/>
              </w:rPr>
              <w:t>S</w:t>
            </w:r>
            <w:r>
              <w:rPr>
                <w:rFonts w:ascii="Times New Roman" w:hAnsi="Times New Roman" w:cs="Times New Roman"/>
                <w:b/>
                <w:bCs/>
                <w:sz w:val="24"/>
                <w:szCs w:val="24"/>
              </w:rPr>
              <w:t>aripah Aryanti, dan Syamsuriani Syamsuriani (2023)</w:t>
            </w:r>
          </w:p>
          <w:p w14:paraId="55BF0D7F"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1D759C07" w14:textId="77777777" w:rsidR="00EA64B7" w:rsidRPr="009B3509" w:rsidRDefault="00EA64B7" w:rsidP="0093149A">
            <w:pPr>
              <w:pStyle w:val="ListParagraph"/>
              <w:spacing w:line="360" w:lineRule="auto"/>
              <w:ind w:left="0"/>
              <w:jc w:val="both"/>
              <w:rPr>
                <w:rFonts w:ascii="Times New Roman" w:hAnsi="Times New Roman" w:cs="Times New Roman"/>
                <w:sz w:val="24"/>
                <w:szCs w:val="24"/>
              </w:rPr>
            </w:pPr>
            <w:r w:rsidRPr="009B3509">
              <w:rPr>
                <w:rFonts w:ascii="Times New Roman" w:hAnsi="Times New Roman" w:cs="Times New Roman"/>
                <w:sz w:val="24"/>
                <w:szCs w:val="24"/>
              </w:rPr>
              <w:t>Pengaruh Word of Mouth dan Kualitas Produk Terhadap Keputusan Pembelian Konsumen (Studi Pada Livestream TikTok Shop)</w:t>
            </w:r>
          </w:p>
        </w:tc>
        <w:tc>
          <w:tcPr>
            <w:tcW w:w="2073" w:type="dxa"/>
          </w:tcPr>
          <w:p w14:paraId="43EF78AF"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X</w:t>
            </w:r>
          </w:p>
          <w:p w14:paraId="54F597A2"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Word of Mouth </w:t>
            </w:r>
          </w:p>
          <w:p w14:paraId="6CC6F552"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produk</w:t>
            </w:r>
          </w:p>
          <w:p w14:paraId="27BE31F8" w14:textId="77777777" w:rsidR="00EA64B7" w:rsidRDefault="00EA64B7" w:rsidP="0093149A">
            <w:pPr>
              <w:pStyle w:val="ListParagraph"/>
              <w:spacing w:line="360" w:lineRule="auto"/>
              <w:ind w:left="360"/>
              <w:jc w:val="both"/>
              <w:rPr>
                <w:rFonts w:ascii="Times New Roman" w:hAnsi="Times New Roman" w:cs="Times New Roman"/>
                <w:sz w:val="24"/>
                <w:szCs w:val="24"/>
              </w:rPr>
            </w:pPr>
          </w:p>
          <w:p w14:paraId="468FAF37"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1141ACB2" w14:textId="77777777" w:rsidR="00EA64B7" w:rsidRPr="009B3509"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Keputusan pembelian pada Livestream TikTok Shop</w:t>
            </w:r>
          </w:p>
        </w:tc>
        <w:tc>
          <w:tcPr>
            <w:tcW w:w="2194" w:type="dxa"/>
          </w:tcPr>
          <w:p w14:paraId="1F8AE8BB"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Word of Mouth berpengaruh signifikan dan negatif terhadap keputusan pembelian pada Livestream TikTok Shop</w:t>
            </w:r>
          </w:p>
          <w:p w14:paraId="2F0F0D06"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produk berpengaruh signifikan dan positif terhadap keputusan pembelian Livestream TikTok Shop</w:t>
            </w:r>
          </w:p>
        </w:tc>
        <w:tc>
          <w:tcPr>
            <w:tcW w:w="1696" w:type="dxa"/>
          </w:tcPr>
          <w:p w14:paraId="66885E8D" w14:textId="77777777" w:rsidR="00EA64B7" w:rsidRDefault="00971872"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Jurnal Management AMSIR </w:t>
            </w:r>
          </w:p>
          <w:p w14:paraId="2FBC3179" w14:textId="6840CE81" w:rsidR="00971872" w:rsidRPr="00971872" w:rsidRDefault="00971872"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Vol. 3 No. 2</w:t>
            </w:r>
          </w:p>
        </w:tc>
      </w:tr>
      <w:tr w:rsidR="007C736B" w14:paraId="5AFB41B9" w14:textId="77777777" w:rsidTr="007C736B">
        <w:tc>
          <w:tcPr>
            <w:tcW w:w="559" w:type="dxa"/>
          </w:tcPr>
          <w:p w14:paraId="7B513ECA" w14:textId="741548C5" w:rsidR="007C736B"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2134" w:type="dxa"/>
          </w:tcPr>
          <w:p w14:paraId="19B9FE04" w14:textId="77777777" w:rsidR="007C736B" w:rsidRDefault="007C736B"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Zihan Andriani dan Satria Mirsya Affandy Nasution (2023) </w:t>
            </w:r>
          </w:p>
          <w:p w14:paraId="71901B74" w14:textId="77777777" w:rsidR="007C736B" w:rsidRDefault="007C736B" w:rsidP="0093149A">
            <w:pPr>
              <w:pStyle w:val="ListParagraph"/>
              <w:spacing w:line="360" w:lineRule="auto"/>
              <w:ind w:left="0"/>
              <w:jc w:val="both"/>
              <w:rPr>
                <w:rFonts w:ascii="Times New Roman" w:hAnsi="Times New Roman" w:cs="Times New Roman"/>
                <w:b/>
                <w:bCs/>
                <w:sz w:val="24"/>
                <w:szCs w:val="24"/>
              </w:rPr>
            </w:pPr>
          </w:p>
          <w:p w14:paraId="76E2C1EB" w14:textId="2764CCA0" w:rsidR="007C736B" w:rsidRPr="003C4801" w:rsidRDefault="007C736B" w:rsidP="0093149A">
            <w:pPr>
              <w:pStyle w:val="ListParagraph"/>
              <w:spacing w:line="360" w:lineRule="auto"/>
              <w:ind w:left="0"/>
              <w:jc w:val="both"/>
              <w:rPr>
                <w:rFonts w:ascii="Times New Roman" w:hAnsi="Times New Roman" w:cs="Times New Roman"/>
                <w:sz w:val="24"/>
                <w:szCs w:val="24"/>
              </w:rPr>
            </w:pPr>
            <w:r w:rsidRPr="003C4801">
              <w:rPr>
                <w:rFonts w:ascii="Times New Roman" w:hAnsi="Times New Roman" w:cs="Times New Roman"/>
                <w:sz w:val="24"/>
                <w:szCs w:val="24"/>
              </w:rPr>
              <w:t xml:space="preserve">Pengaruh </w:t>
            </w:r>
            <w:r w:rsidR="003C4801" w:rsidRPr="003C4801">
              <w:rPr>
                <w:rFonts w:ascii="Times New Roman" w:hAnsi="Times New Roman" w:cs="Times New Roman"/>
                <w:sz w:val="24"/>
                <w:szCs w:val="24"/>
              </w:rPr>
              <w:t>Kualitas Pelayanan, Harga, dan Promosi Terhadap Keputusan Pembelian Fashion di TikTok Shop Pada Pengguna Aplikasi TikTok</w:t>
            </w:r>
          </w:p>
        </w:tc>
        <w:tc>
          <w:tcPr>
            <w:tcW w:w="2073" w:type="dxa"/>
          </w:tcPr>
          <w:p w14:paraId="5EED6861" w14:textId="77777777" w:rsidR="007C736B" w:rsidRDefault="003C4801"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X</w:t>
            </w:r>
          </w:p>
          <w:p w14:paraId="56C6B0FD" w14:textId="77777777" w:rsidR="003C4801" w:rsidRDefault="003C4801"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pelayanan</w:t>
            </w:r>
          </w:p>
          <w:p w14:paraId="603ECC92" w14:textId="45430E82" w:rsidR="003C4801" w:rsidRDefault="003C4801"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w:t>
            </w:r>
          </w:p>
          <w:p w14:paraId="10E7F51E" w14:textId="77777777" w:rsidR="003C4801" w:rsidRDefault="003C4801"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Promosi </w:t>
            </w:r>
          </w:p>
          <w:p w14:paraId="67F8895C" w14:textId="77777777" w:rsidR="003C4801" w:rsidRDefault="003C4801"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74363BFE" w14:textId="40C0B67B" w:rsidR="003C4801" w:rsidRPr="003C4801" w:rsidRDefault="003C4801"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Keputusan Pembelian Fashion</w:t>
            </w:r>
          </w:p>
        </w:tc>
        <w:tc>
          <w:tcPr>
            <w:tcW w:w="2194" w:type="dxa"/>
          </w:tcPr>
          <w:p w14:paraId="52810658" w14:textId="49474B31" w:rsidR="003C4801" w:rsidRDefault="003C4801"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 pelayanan berpengaruh signifikan terhadap keputusan pembelian fashion di TikTok Shop pada pengguna Aplikasi TikTok</w:t>
            </w:r>
          </w:p>
          <w:p w14:paraId="170F853A" w14:textId="2EE64AAF" w:rsidR="003C4801" w:rsidRDefault="003C4801"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 berpengaruh signifikan terhadap keputusan pembelian fashion di TikTok Shop pada pengguna Aplikasi TikTok</w:t>
            </w:r>
          </w:p>
          <w:p w14:paraId="5FA88791" w14:textId="53CBEA53" w:rsidR="007C736B" w:rsidRPr="003C4801" w:rsidRDefault="003C4801"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Promosi tidak berpengaruh signifikan terhadap keputusan pembelian fashion di TikTok Shop pada pengguna Aplikasi TikTok</w:t>
            </w:r>
          </w:p>
        </w:tc>
        <w:tc>
          <w:tcPr>
            <w:tcW w:w="1696" w:type="dxa"/>
          </w:tcPr>
          <w:p w14:paraId="0D8A1846" w14:textId="77777777" w:rsidR="007C736B" w:rsidRDefault="003C4801"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Jurnal Ekonomi dan Bisnis (BURSA)</w:t>
            </w:r>
          </w:p>
          <w:p w14:paraId="5F65AF19" w14:textId="2BDEE9F9" w:rsidR="003C4801" w:rsidRDefault="003C4801"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Vol. 2 No. 2</w:t>
            </w:r>
          </w:p>
        </w:tc>
      </w:tr>
      <w:tr w:rsidR="00EA64B7" w14:paraId="6025528B" w14:textId="61C2C965" w:rsidTr="007C736B">
        <w:tc>
          <w:tcPr>
            <w:tcW w:w="559" w:type="dxa"/>
          </w:tcPr>
          <w:p w14:paraId="3BA04A5E" w14:textId="5AA8A237" w:rsidR="00EA64B7"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2134" w:type="dxa"/>
          </w:tcPr>
          <w:p w14:paraId="0F51DA15" w14:textId="77777777" w:rsidR="00EA64B7" w:rsidRPr="00EA79D7" w:rsidRDefault="00EA64B7" w:rsidP="0093149A">
            <w:pPr>
              <w:pStyle w:val="ListParagraph"/>
              <w:spacing w:line="360" w:lineRule="auto"/>
              <w:ind w:left="0"/>
              <w:jc w:val="both"/>
              <w:rPr>
                <w:rFonts w:ascii="Times New Roman" w:hAnsi="Times New Roman" w:cs="Times New Roman"/>
                <w:b/>
                <w:bCs/>
                <w:sz w:val="24"/>
                <w:szCs w:val="24"/>
              </w:rPr>
            </w:pPr>
            <w:r w:rsidRPr="00EA79D7">
              <w:rPr>
                <w:rFonts w:ascii="Times New Roman" w:hAnsi="Times New Roman" w:cs="Times New Roman"/>
                <w:b/>
                <w:bCs/>
                <w:sz w:val="24"/>
                <w:szCs w:val="24"/>
              </w:rPr>
              <w:t xml:space="preserve">Sarpiana Sarpiana, Edi </w:t>
            </w:r>
            <w:r w:rsidRPr="00EA79D7">
              <w:rPr>
                <w:rFonts w:ascii="Times New Roman" w:hAnsi="Times New Roman" w:cs="Times New Roman"/>
                <w:b/>
                <w:bCs/>
                <w:sz w:val="24"/>
                <w:szCs w:val="24"/>
              </w:rPr>
              <w:lastRenderedPageBreak/>
              <w:t>Maszudi, Rahmad Solling Hamid, Putri Dewintari, dan Kia Putri Wardani (2023)</w:t>
            </w:r>
          </w:p>
          <w:p w14:paraId="52281A9D" w14:textId="77777777" w:rsidR="00EA64B7" w:rsidRPr="00EA79D7" w:rsidRDefault="00EA64B7" w:rsidP="0093149A">
            <w:pPr>
              <w:pStyle w:val="ListParagraph"/>
              <w:spacing w:line="360" w:lineRule="auto"/>
              <w:ind w:left="0"/>
              <w:jc w:val="both"/>
              <w:rPr>
                <w:rFonts w:ascii="Times New Roman" w:hAnsi="Times New Roman" w:cs="Times New Roman"/>
                <w:sz w:val="24"/>
                <w:szCs w:val="24"/>
              </w:rPr>
            </w:pPr>
          </w:p>
          <w:p w14:paraId="6791E1B5" w14:textId="77777777" w:rsidR="00EA64B7" w:rsidRPr="00EA79D7" w:rsidRDefault="00EA64B7" w:rsidP="0093149A">
            <w:pPr>
              <w:pStyle w:val="ListParagraph"/>
              <w:spacing w:line="360" w:lineRule="auto"/>
              <w:ind w:left="0"/>
              <w:jc w:val="both"/>
              <w:rPr>
                <w:rFonts w:ascii="Times New Roman" w:hAnsi="Times New Roman" w:cs="Times New Roman"/>
                <w:sz w:val="24"/>
                <w:szCs w:val="24"/>
              </w:rPr>
            </w:pPr>
            <w:r w:rsidRPr="00EA79D7">
              <w:rPr>
                <w:rFonts w:ascii="Times New Roman" w:hAnsi="Times New Roman" w:cs="Times New Roman"/>
                <w:sz w:val="24"/>
                <w:szCs w:val="24"/>
              </w:rPr>
              <w:t>Pengaruh Viral Marketing, Media Pemasaran Online, dan Kepercayaan Pelanggan Terhadap Keputusan Pembelian TikTok Shop</w:t>
            </w:r>
          </w:p>
        </w:tc>
        <w:tc>
          <w:tcPr>
            <w:tcW w:w="2073" w:type="dxa"/>
          </w:tcPr>
          <w:p w14:paraId="628CD370"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Variabel X</w:t>
            </w:r>
          </w:p>
          <w:p w14:paraId="4F986519"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Viral marketing</w:t>
            </w:r>
          </w:p>
          <w:p w14:paraId="246B6220"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Media pemasaran online</w:t>
            </w:r>
          </w:p>
          <w:p w14:paraId="46A02AA2"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Kepercayaan pelanggan</w:t>
            </w:r>
          </w:p>
          <w:p w14:paraId="09906DDC" w14:textId="77777777" w:rsidR="00EA64B7" w:rsidRDefault="00EA64B7" w:rsidP="0093149A">
            <w:pPr>
              <w:pStyle w:val="ListParagraph"/>
              <w:spacing w:line="360" w:lineRule="auto"/>
              <w:ind w:left="360"/>
              <w:jc w:val="both"/>
              <w:rPr>
                <w:rFonts w:ascii="Times New Roman" w:hAnsi="Times New Roman" w:cs="Times New Roman"/>
                <w:sz w:val="24"/>
                <w:szCs w:val="24"/>
              </w:rPr>
            </w:pPr>
          </w:p>
          <w:p w14:paraId="04D33EB5"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3719588E" w14:textId="77777777" w:rsidR="00EA64B7" w:rsidRPr="00EA79D7" w:rsidRDefault="00EA64B7" w:rsidP="0093149A">
            <w:pPr>
              <w:spacing w:line="360" w:lineRule="auto"/>
              <w:jc w:val="both"/>
              <w:rPr>
                <w:rFonts w:ascii="Times New Roman" w:hAnsi="Times New Roman" w:cs="Times New Roman"/>
                <w:sz w:val="24"/>
                <w:szCs w:val="24"/>
              </w:rPr>
            </w:pPr>
            <w:r w:rsidRPr="00EA79D7">
              <w:rPr>
                <w:rFonts w:ascii="Times New Roman" w:hAnsi="Times New Roman" w:cs="Times New Roman"/>
                <w:sz w:val="24"/>
                <w:szCs w:val="24"/>
              </w:rPr>
              <w:t>keputusan pembelian tiktok shop</w:t>
            </w:r>
          </w:p>
        </w:tc>
        <w:tc>
          <w:tcPr>
            <w:tcW w:w="2194" w:type="dxa"/>
          </w:tcPr>
          <w:p w14:paraId="62671F45"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Viral marketing berpengaruh </w:t>
            </w:r>
            <w:r>
              <w:rPr>
                <w:rFonts w:ascii="Times New Roman" w:hAnsi="Times New Roman" w:cs="Times New Roman"/>
                <w:sz w:val="24"/>
                <w:szCs w:val="24"/>
              </w:rPr>
              <w:lastRenderedPageBreak/>
              <w:t>secara positif dan signifikan terhadap keputusan pembelian TikTok Shop</w:t>
            </w:r>
          </w:p>
          <w:p w14:paraId="2927722F"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Media pemasaran online berpengaruh secara positif dan signifikan terhadap keputusan pembelian TikTok Shop</w:t>
            </w:r>
          </w:p>
          <w:p w14:paraId="69543FED"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Kepercayaan pelanggan berpengaruh secara positif dan signifikan terhadap keputusan pembelian TikTok Shop</w:t>
            </w:r>
          </w:p>
        </w:tc>
        <w:tc>
          <w:tcPr>
            <w:tcW w:w="1696" w:type="dxa"/>
          </w:tcPr>
          <w:p w14:paraId="4AF194E9" w14:textId="77777777" w:rsidR="00EA64B7" w:rsidRDefault="00971872"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Jurnal Ekonomi dan </w:t>
            </w:r>
            <w:r>
              <w:rPr>
                <w:rFonts w:ascii="Times New Roman" w:hAnsi="Times New Roman" w:cs="Times New Roman"/>
                <w:sz w:val="24"/>
                <w:szCs w:val="24"/>
              </w:rPr>
              <w:lastRenderedPageBreak/>
              <w:t xml:space="preserve">Ekonomi Syariah </w:t>
            </w:r>
          </w:p>
          <w:p w14:paraId="08B50AC0" w14:textId="4ADD4205" w:rsidR="00971872" w:rsidRPr="00971872" w:rsidRDefault="00971872"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Vol. 6 No. 2</w:t>
            </w:r>
          </w:p>
        </w:tc>
      </w:tr>
      <w:tr w:rsidR="00EA64B7" w14:paraId="19E986D6" w14:textId="246A202C" w:rsidTr="007C736B">
        <w:tc>
          <w:tcPr>
            <w:tcW w:w="559" w:type="dxa"/>
          </w:tcPr>
          <w:p w14:paraId="12DC8A79" w14:textId="5A82E921" w:rsidR="00EA64B7" w:rsidRDefault="007C736B"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134" w:type="dxa"/>
          </w:tcPr>
          <w:p w14:paraId="31B8ED9E" w14:textId="77777777" w:rsidR="00EA64B7" w:rsidRDefault="00EA64B7" w:rsidP="0093149A">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Farah Aqiella Sakinatun dan Soepatini (2023)</w:t>
            </w:r>
          </w:p>
          <w:p w14:paraId="1E809FF1" w14:textId="77777777" w:rsidR="00EA64B7" w:rsidRDefault="00EA64B7" w:rsidP="0093149A">
            <w:pPr>
              <w:pStyle w:val="ListParagraph"/>
              <w:spacing w:line="360" w:lineRule="auto"/>
              <w:ind w:left="0"/>
              <w:jc w:val="both"/>
              <w:rPr>
                <w:rFonts w:ascii="Times New Roman" w:hAnsi="Times New Roman" w:cs="Times New Roman"/>
                <w:b/>
                <w:bCs/>
                <w:sz w:val="24"/>
                <w:szCs w:val="24"/>
              </w:rPr>
            </w:pPr>
          </w:p>
          <w:p w14:paraId="47849659" w14:textId="77777777" w:rsidR="00EA64B7" w:rsidRPr="0045693B" w:rsidRDefault="00EA64B7" w:rsidP="0093149A">
            <w:pPr>
              <w:pStyle w:val="ListParagraph"/>
              <w:spacing w:line="360" w:lineRule="auto"/>
              <w:ind w:left="0"/>
              <w:jc w:val="both"/>
              <w:rPr>
                <w:rFonts w:ascii="Times New Roman" w:hAnsi="Times New Roman" w:cs="Times New Roman"/>
                <w:sz w:val="24"/>
                <w:szCs w:val="24"/>
              </w:rPr>
            </w:pPr>
            <w:r w:rsidRPr="0045693B">
              <w:rPr>
                <w:rFonts w:ascii="Times New Roman" w:hAnsi="Times New Roman" w:cs="Times New Roman"/>
                <w:sz w:val="24"/>
                <w:szCs w:val="24"/>
              </w:rPr>
              <w:t xml:space="preserve">Pengaruh Celebrity Endorsement dan Harga Terhadap Minat Beli </w:t>
            </w:r>
            <w:r w:rsidRPr="0045693B">
              <w:rPr>
                <w:rFonts w:ascii="Times New Roman" w:hAnsi="Times New Roman" w:cs="Times New Roman"/>
                <w:sz w:val="24"/>
                <w:szCs w:val="24"/>
              </w:rPr>
              <w:lastRenderedPageBreak/>
              <w:t>Konsumen (Studi Empiris pada Konsumen Pengguna TikTok Shop di Wilayah Surakarta)</w:t>
            </w:r>
          </w:p>
        </w:tc>
        <w:tc>
          <w:tcPr>
            <w:tcW w:w="2073" w:type="dxa"/>
          </w:tcPr>
          <w:p w14:paraId="4488BE35"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Variabel X</w:t>
            </w:r>
          </w:p>
          <w:p w14:paraId="4CF5C3FB"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Celebrity endorsement</w:t>
            </w:r>
          </w:p>
          <w:p w14:paraId="0B6C4E07"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w:t>
            </w:r>
          </w:p>
          <w:p w14:paraId="54FA0DDA" w14:textId="77777777" w:rsidR="00EA64B7" w:rsidRDefault="00EA64B7" w:rsidP="0093149A">
            <w:pPr>
              <w:pStyle w:val="ListParagraph"/>
              <w:spacing w:line="360" w:lineRule="auto"/>
              <w:ind w:left="360"/>
              <w:jc w:val="both"/>
              <w:rPr>
                <w:rFonts w:ascii="Times New Roman" w:hAnsi="Times New Roman" w:cs="Times New Roman"/>
                <w:sz w:val="24"/>
                <w:szCs w:val="24"/>
              </w:rPr>
            </w:pPr>
          </w:p>
          <w:p w14:paraId="17F23D96" w14:textId="77777777" w:rsidR="00EA64B7"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Y</w:t>
            </w:r>
          </w:p>
          <w:p w14:paraId="433171B8" w14:textId="77777777" w:rsidR="00EA64B7" w:rsidRPr="0045693B" w:rsidRDefault="00EA64B7"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Minat beli konsumen </w:t>
            </w:r>
            <w:r>
              <w:rPr>
                <w:rFonts w:ascii="Times New Roman" w:hAnsi="Times New Roman" w:cs="Times New Roman"/>
                <w:sz w:val="24"/>
                <w:szCs w:val="24"/>
              </w:rPr>
              <w:lastRenderedPageBreak/>
              <w:t xml:space="preserve">pengguna TikTok Shop di Wilayah Surakarta </w:t>
            </w:r>
          </w:p>
        </w:tc>
        <w:tc>
          <w:tcPr>
            <w:tcW w:w="2194" w:type="dxa"/>
          </w:tcPr>
          <w:p w14:paraId="5AE46B98"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Celebrity endorsement berpengaruh positif dan signifikan pada minat beli konsumen pengguna </w:t>
            </w:r>
            <w:r>
              <w:rPr>
                <w:rFonts w:ascii="Times New Roman" w:hAnsi="Times New Roman" w:cs="Times New Roman"/>
                <w:sz w:val="24"/>
                <w:szCs w:val="24"/>
              </w:rPr>
              <w:lastRenderedPageBreak/>
              <w:t>TikTok Shop di Wilayah Surakarta</w:t>
            </w:r>
          </w:p>
          <w:p w14:paraId="08009890" w14:textId="77777777" w:rsidR="00EA64B7" w:rsidRDefault="00EA64B7" w:rsidP="0093149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Harga berpengaruh positif dan signifikan pada minat beli konsumen pengguna TikTok Shop di Wilayah Surakarta</w:t>
            </w:r>
          </w:p>
        </w:tc>
        <w:tc>
          <w:tcPr>
            <w:tcW w:w="1696" w:type="dxa"/>
          </w:tcPr>
          <w:p w14:paraId="6510EF55" w14:textId="77777777" w:rsidR="00EA64B7" w:rsidRDefault="007C736B"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Jurnal Media Wahana Ekonomika</w:t>
            </w:r>
          </w:p>
          <w:p w14:paraId="16610936" w14:textId="459F3608" w:rsidR="007C736B" w:rsidRPr="007C736B" w:rsidRDefault="007C736B"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Vol. 20 No. 2</w:t>
            </w:r>
          </w:p>
        </w:tc>
      </w:tr>
    </w:tbl>
    <w:p w14:paraId="2EE66DE6" w14:textId="77777777" w:rsidR="002945CC" w:rsidRPr="00191283" w:rsidRDefault="002945CC" w:rsidP="0093149A">
      <w:pPr>
        <w:spacing w:line="360" w:lineRule="auto"/>
        <w:jc w:val="both"/>
        <w:rPr>
          <w:rFonts w:ascii="Times New Roman" w:hAnsi="Times New Roman" w:cs="Times New Roman"/>
          <w:b/>
          <w:bCs/>
          <w:sz w:val="24"/>
          <w:szCs w:val="24"/>
        </w:rPr>
      </w:pPr>
    </w:p>
    <w:p w14:paraId="5912E632" w14:textId="77777777" w:rsidR="002945CC" w:rsidRPr="007E47E1" w:rsidRDefault="002945CC" w:rsidP="0093149A">
      <w:pPr>
        <w:pStyle w:val="ListParagraph"/>
        <w:spacing w:line="360" w:lineRule="auto"/>
        <w:ind w:left="360" w:firstLine="360"/>
        <w:jc w:val="both"/>
        <w:rPr>
          <w:rFonts w:ascii="Times New Roman" w:hAnsi="Times New Roman" w:cs="Times New Roman"/>
          <w:sz w:val="24"/>
          <w:szCs w:val="24"/>
        </w:rPr>
      </w:pPr>
      <w:r w:rsidRPr="007E47E1">
        <w:rPr>
          <w:rFonts w:ascii="Times New Roman" w:hAnsi="Times New Roman" w:cs="Times New Roman"/>
          <w:sz w:val="24"/>
          <w:szCs w:val="24"/>
        </w:rPr>
        <w:t>Berdasarkan penelitian terdahulu terdapat beberapa perbedaan dengan penelitian yang dilakukan oleh peneliti yaitu sebagai berikut :</w:t>
      </w:r>
    </w:p>
    <w:p w14:paraId="4515FD9B" w14:textId="30AB7473" w:rsidR="002945CC" w:rsidRPr="007E47E1" w:rsidRDefault="002945CC" w:rsidP="0093149A">
      <w:pPr>
        <w:pStyle w:val="ListParagraph"/>
        <w:numPr>
          <w:ilvl w:val="0"/>
          <w:numId w:val="27"/>
        </w:numPr>
        <w:spacing w:line="360" w:lineRule="auto"/>
        <w:jc w:val="both"/>
        <w:rPr>
          <w:rFonts w:ascii="Times New Roman" w:hAnsi="Times New Roman" w:cs="Times New Roman"/>
          <w:sz w:val="24"/>
          <w:szCs w:val="24"/>
        </w:rPr>
      </w:pPr>
      <w:r w:rsidRPr="007E47E1">
        <w:rPr>
          <w:rFonts w:ascii="Times New Roman" w:hAnsi="Times New Roman" w:cs="Times New Roman"/>
          <w:sz w:val="24"/>
          <w:szCs w:val="24"/>
        </w:rPr>
        <w:t xml:space="preserve">Objek penelitian ini adalah keputusan pembelian pada Live Streaming TikTok Shop, berbeda dengan penelitian </w:t>
      </w:r>
      <w:r w:rsidR="00292F11">
        <w:rPr>
          <w:rFonts w:ascii="Times New Roman" w:hAnsi="Times New Roman" w:cs="Times New Roman"/>
          <w:sz w:val="24"/>
          <w:szCs w:val="24"/>
        </w:rPr>
        <w:t>sebelumnya</w:t>
      </w:r>
      <w:r w:rsidRPr="007E47E1">
        <w:rPr>
          <w:rFonts w:ascii="Times New Roman" w:hAnsi="Times New Roman" w:cs="Times New Roman"/>
          <w:sz w:val="24"/>
          <w:szCs w:val="24"/>
        </w:rPr>
        <w:t xml:space="preserve"> yang meneliti be</w:t>
      </w:r>
      <w:r w:rsidR="00292F11">
        <w:rPr>
          <w:rFonts w:ascii="Times New Roman" w:hAnsi="Times New Roman" w:cs="Times New Roman"/>
          <w:sz w:val="24"/>
          <w:szCs w:val="24"/>
        </w:rPr>
        <w:t xml:space="preserve">rbagai </w:t>
      </w:r>
      <w:r w:rsidRPr="007E47E1">
        <w:rPr>
          <w:rFonts w:ascii="Times New Roman" w:hAnsi="Times New Roman" w:cs="Times New Roman"/>
          <w:sz w:val="24"/>
          <w:szCs w:val="24"/>
        </w:rPr>
        <w:t>objek yang bervariasi.</w:t>
      </w:r>
    </w:p>
    <w:p w14:paraId="77AEFD4B" w14:textId="77777777" w:rsidR="002945CC" w:rsidRPr="007E47E1" w:rsidRDefault="002945CC" w:rsidP="0093149A">
      <w:pPr>
        <w:pStyle w:val="ListParagraph"/>
        <w:numPr>
          <w:ilvl w:val="0"/>
          <w:numId w:val="27"/>
        </w:numPr>
        <w:spacing w:line="360" w:lineRule="auto"/>
        <w:jc w:val="both"/>
        <w:rPr>
          <w:rFonts w:ascii="Times New Roman" w:hAnsi="Times New Roman" w:cs="Times New Roman"/>
          <w:sz w:val="24"/>
          <w:szCs w:val="24"/>
        </w:rPr>
      </w:pPr>
      <w:r w:rsidRPr="007E47E1">
        <w:rPr>
          <w:rFonts w:ascii="Times New Roman" w:hAnsi="Times New Roman" w:cs="Times New Roman"/>
          <w:sz w:val="24"/>
          <w:szCs w:val="24"/>
        </w:rPr>
        <w:t>Subjek pada penelitian ini adalah mahasiswa S1 FEBI Angkatan 2020-2022 UIN Walisongo Semarang, karena sebelumnya belum ada penelitian yang dilakukan oleh peneliti atau pihak sebelumnya terkait topic skripsi ini.</w:t>
      </w:r>
    </w:p>
    <w:p w14:paraId="0F382C39" w14:textId="77777777" w:rsidR="002945CC" w:rsidRDefault="002945CC" w:rsidP="0093149A">
      <w:pPr>
        <w:pStyle w:val="ListParagraph"/>
        <w:numPr>
          <w:ilvl w:val="0"/>
          <w:numId w:val="27"/>
        </w:numPr>
        <w:spacing w:line="360" w:lineRule="auto"/>
        <w:jc w:val="both"/>
        <w:rPr>
          <w:rFonts w:ascii="Times New Roman" w:hAnsi="Times New Roman" w:cs="Times New Roman"/>
          <w:sz w:val="24"/>
          <w:szCs w:val="24"/>
        </w:rPr>
      </w:pPr>
      <w:r w:rsidRPr="007E47E1">
        <w:rPr>
          <w:rFonts w:ascii="Times New Roman" w:hAnsi="Times New Roman" w:cs="Times New Roman"/>
          <w:sz w:val="24"/>
          <w:szCs w:val="24"/>
        </w:rPr>
        <w:t>Memiliki perbedaan analisis yang digunakan untuk meneliti variabel yang sama dengan penelitian ini.</w:t>
      </w:r>
    </w:p>
    <w:p w14:paraId="7905317D" w14:textId="1719092A" w:rsidR="002945CC" w:rsidRDefault="00292F11" w:rsidP="0093149A">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Variabel independen berbeda dengan variabel independen yang diidentifikasi peneliti</w:t>
      </w:r>
      <w:r w:rsidR="002945CC">
        <w:rPr>
          <w:rFonts w:ascii="Times New Roman" w:hAnsi="Times New Roman" w:cs="Times New Roman"/>
          <w:sz w:val="24"/>
          <w:szCs w:val="24"/>
        </w:rPr>
        <w:t xml:space="preserve">. </w:t>
      </w:r>
    </w:p>
    <w:p w14:paraId="0A80E579" w14:textId="77777777" w:rsidR="00971872" w:rsidRDefault="00971872" w:rsidP="0093149A">
      <w:pPr>
        <w:pStyle w:val="ListParagraph"/>
        <w:spacing w:line="360" w:lineRule="auto"/>
        <w:jc w:val="both"/>
        <w:rPr>
          <w:rFonts w:ascii="Times New Roman" w:hAnsi="Times New Roman" w:cs="Times New Roman"/>
          <w:sz w:val="24"/>
          <w:szCs w:val="24"/>
        </w:rPr>
      </w:pPr>
    </w:p>
    <w:p w14:paraId="130CF39D" w14:textId="3FC713D9" w:rsidR="002945CC" w:rsidRDefault="00544A45" w:rsidP="0093149A">
      <w:pPr>
        <w:pStyle w:val="Heading2"/>
        <w:jc w:val="both"/>
      </w:pPr>
      <w:bookmarkStart w:id="92" w:name="_Toc151965733"/>
      <w:bookmarkStart w:id="93" w:name="_Toc153965014"/>
      <w:bookmarkStart w:id="94" w:name="_Toc157080659"/>
      <w:r>
        <w:t xml:space="preserve">2.3 </w:t>
      </w:r>
      <w:r w:rsidR="002945CC">
        <w:t>Kerangka Berpikir</w:t>
      </w:r>
      <w:bookmarkEnd w:id="92"/>
      <w:bookmarkEnd w:id="93"/>
      <w:bookmarkEnd w:id="94"/>
    </w:p>
    <w:p w14:paraId="1A019E99" w14:textId="572E1293" w:rsidR="00292F11" w:rsidRDefault="002945CC" w:rsidP="0093149A">
      <w:pPr>
        <w:pStyle w:val="ListParagraph"/>
        <w:spacing w:line="360" w:lineRule="auto"/>
        <w:ind w:left="360" w:firstLine="360"/>
        <w:jc w:val="both"/>
        <w:rPr>
          <w:rFonts w:ascii="Times New Roman" w:hAnsi="Times New Roman" w:cs="Times New Roman"/>
          <w:sz w:val="24"/>
          <w:szCs w:val="24"/>
        </w:rPr>
      </w:pPr>
      <w:r w:rsidRPr="004A36E4">
        <w:rPr>
          <w:rFonts w:ascii="Times New Roman" w:hAnsi="Times New Roman" w:cs="Times New Roman"/>
          <w:sz w:val="24"/>
          <w:szCs w:val="24"/>
        </w:rPr>
        <w:t xml:space="preserve">Penelitian ini akan menguji Pengaruh </w:t>
      </w:r>
      <w:r w:rsidRPr="00D31F70">
        <w:rPr>
          <w:rFonts w:ascii="Times New Roman" w:hAnsi="Times New Roman" w:cs="Times New Roman"/>
          <w:i/>
          <w:iCs/>
          <w:sz w:val="24"/>
          <w:szCs w:val="24"/>
        </w:rPr>
        <w:t>Direct Marketing</w:t>
      </w:r>
      <w:r w:rsidRPr="004A36E4">
        <w:rPr>
          <w:rFonts w:ascii="Times New Roman" w:hAnsi="Times New Roman" w:cs="Times New Roman"/>
          <w:sz w:val="24"/>
          <w:szCs w:val="24"/>
        </w:rPr>
        <w:t xml:space="preserve">, </w:t>
      </w:r>
      <w:r>
        <w:rPr>
          <w:rFonts w:ascii="Times New Roman" w:hAnsi="Times New Roman" w:cs="Times New Roman"/>
          <w:sz w:val="24"/>
          <w:szCs w:val="24"/>
        </w:rPr>
        <w:t>Harga</w:t>
      </w:r>
      <w:r w:rsidRPr="004A36E4">
        <w:rPr>
          <w:rFonts w:ascii="Times New Roman" w:hAnsi="Times New Roman" w:cs="Times New Roman"/>
          <w:sz w:val="24"/>
          <w:szCs w:val="24"/>
        </w:rPr>
        <w:t xml:space="preserve">, dan Kualitas Produk terhadap keputusan pembelian Live Streaming TikTok Shop pada mahasiswa </w:t>
      </w:r>
      <w:r>
        <w:rPr>
          <w:rFonts w:ascii="Times New Roman" w:hAnsi="Times New Roman" w:cs="Times New Roman"/>
          <w:sz w:val="24"/>
          <w:szCs w:val="24"/>
        </w:rPr>
        <w:t xml:space="preserve">S-1 </w:t>
      </w:r>
      <w:r w:rsidRPr="004A36E4">
        <w:rPr>
          <w:rFonts w:ascii="Times New Roman" w:hAnsi="Times New Roman" w:cs="Times New Roman"/>
          <w:sz w:val="24"/>
          <w:szCs w:val="24"/>
        </w:rPr>
        <w:t>FEBI UIN Walisongo angkatan 2020-2022, dengan kerangka pikiran sebagai berikut :</w:t>
      </w:r>
    </w:p>
    <w:p w14:paraId="48B4527F" w14:textId="77777777" w:rsidR="003C4801" w:rsidRDefault="003C4801" w:rsidP="0093149A">
      <w:pPr>
        <w:pStyle w:val="ListParagraph"/>
        <w:spacing w:line="360" w:lineRule="auto"/>
        <w:ind w:left="360" w:firstLine="360"/>
        <w:jc w:val="both"/>
        <w:rPr>
          <w:rFonts w:ascii="Times New Roman" w:hAnsi="Times New Roman" w:cs="Times New Roman"/>
          <w:sz w:val="24"/>
          <w:szCs w:val="24"/>
        </w:rPr>
      </w:pPr>
    </w:p>
    <w:p w14:paraId="1805E812" w14:textId="77777777" w:rsidR="003C4801" w:rsidRDefault="003C4801" w:rsidP="0093149A">
      <w:pPr>
        <w:pStyle w:val="ListParagraph"/>
        <w:spacing w:line="360" w:lineRule="auto"/>
        <w:ind w:left="360" w:firstLine="360"/>
        <w:jc w:val="both"/>
        <w:rPr>
          <w:rFonts w:ascii="Times New Roman" w:hAnsi="Times New Roman" w:cs="Times New Roman"/>
          <w:sz w:val="24"/>
          <w:szCs w:val="24"/>
        </w:rPr>
      </w:pPr>
    </w:p>
    <w:p w14:paraId="090B08C2" w14:textId="77777777" w:rsidR="003C4801" w:rsidRDefault="003C4801" w:rsidP="0093149A">
      <w:pPr>
        <w:pStyle w:val="ListParagraph"/>
        <w:spacing w:line="360" w:lineRule="auto"/>
        <w:ind w:left="360" w:firstLine="360"/>
        <w:jc w:val="both"/>
        <w:rPr>
          <w:rFonts w:ascii="Times New Roman" w:hAnsi="Times New Roman" w:cs="Times New Roman"/>
          <w:sz w:val="24"/>
          <w:szCs w:val="24"/>
        </w:rPr>
      </w:pPr>
    </w:p>
    <w:p w14:paraId="650D45B7" w14:textId="77777777" w:rsidR="003C4801" w:rsidRDefault="003C4801" w:rsidP="0093149A">
      <w:pPr>
        <w:pStyle w:val="ListParagraph"/>
        <w:spacing w:line="360" w:lineRule="auto"/>
        <w:ind w:left="360" w:firstLine="360"/>
        <w:jc w:val="both"/>
        <w:rPr>
          <w:rFonts w:ascii="Times New Roman" w:hAnsi="Times New Roman" w:cs="Times New Roman"/>
          <w:sz w:val="24"/>
          <w:szCs w:val="24"/>
        </w:rPr>
      </w:pPr>
    </w:p>
    <w:p w14:paraId="11C2933B" w14:textId="77777777" w:rsidR="003C4801" w:rsidRDefault="003C4801" w:rsidP="0093149A">
      <w:pPr>
        <w:pStyle w:val="ListParagraph"/>
        <w:spacing w:line="360" w:lineRule="auto"/>
        <w:ind w:left="360" w:firstLine="360"/>
        <w:jc w:val="both"/>
        <w:rPr>
          <w:rFonts w:ascii="Times New Roman" w:hAnsi="Times New Roman" w:cs="Times New Roman"/>
          <w:sz w:val="24"/>
          <w:szCs w:val="24"/>
        </w:rPr>
      </w:pPr>
    </w:p>
    <w:p w14:paraId="290CF50C" w14:textId="3FB605D2" w:rsidR="002945CC" w:rsidRPr="004A36E4" w:rsidRDefault="002945CC" w:rsidP="0093149A">
      <w:pPr>
        <w:pStyle w:val="ListParagraph"/>
        <w:spacing w:line="360" w:lineRule="auto"/>
        <w:ind w:left="36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1A5CEBB2" wp14:editId="69AAB1CD">
                <wp:simplePos x="0" y="0"/>
                <wp:positionH relativeFrom="column">
                  <wp:posOffset>264694</wp:posOffset>
                </wp:positionH>
                <wp:positionV relativeFrom="paragraph">
                  <wp:posOffset>111961</wp:posOffset>
                </wp:positionV>
                <wp:extent cx="1780673" cy="940869"/>
                <wp:effectExtent l="0" t="0" r="10160" b="12065"/>
                <wp:wrapNone/>
                <wp:docPr id="1232544047" name="Rectangle: Rounded Corners 2"/>
                <wp:cNvGraphicFramePr/>
                <a:graphic xmlns:a="http://schemas.openxmlformats.org/drawingml/2006/main">
                  <a:graphicData uri="http://schemas.microsoft.com/office/word/2010/wordprocessingShape">
                    <wps:wsp>
                      <wps:cNvSpPr/>
                      <wps:spPr>
                        <a:xfrm>
                          <a:off x="0" y="0"/>
                          <a:ext cx="1780673" cy="940869"/>
                        </a:xfrm>
                        <a:prstGeom prst="ellipse">
                          <a:avLst/>
                        </a:prstGeom>
                      </wps:spPr>
                      <wps:style>
                        <a:lnRef idx="2">
                          <a:schemeClr val="dk1"/>
                        </a:lnRef>
                        <a:fillRef idx="1">
                          <a:schemeClr val="lt1"/>
                        </a:fillRef>
                        <a:effectRef idx="0">
                          <a:schemeClr val="dk1"/>
                        </a:effectRef>
                        <a:fontRef idx="minor">
                          <a:schemeClr val="dk1"/>
                        </a:fontRef>
                      </wps:style>
                      <wps:txbx>
                        <w:txbxContent>
                          <w:p w14:paraId="1B8546B4" w14:textId="3FDC8FA1" w:rsidR="00D445D6" w:rsidRPr="00191283" w:rsidRDefault="00D445D6" w:rsidP="004979EB">
                            <w:pPr>
                              <w:spacing w:line="240" w:lineRule="auto"/>
                              <w:jc w:val="center"/>
                              <w:rPr>
                                <w:rFonts w:ascii="Times New Roman" w:hAnsi="Times New Roman" w:cs="Times New Roman"/>
                                <w:sz w:val="24"/>
                                <w:szCs w:val="24"/>
                              </w:rPr>
                            </w:pPr>
                            <w:r w:rsidRPr="00191283">
                              <w:rPr>
                                <w:rFonts w:ascii="Times New Roman" w:hAnsi="Times New Roman" w:cs="Times New Roman"/>
                                <w:sz w:val="24"/>
                                <w:szCs w:val="24"/>
                              </w:rPr>
                              <w:t>Direct</w:t>
                            </w:r>
                            <w:r>
                              <w:rPr>
                                <w:rFonts w:ascii="Times New Roman" w:hAnsi="Times New Roman" w:cs="Times New Roman"/>
                                <w:sz w:val="24"/>
                                <w:szCs w:val="24"/>
                              </w:rPr>
                              <w:t xml:space="preserve"> </w:t>
                            </w:r>
                            <w:r w:rsidRPr="00191283">
                              <w:rPr>
                                <w:rFonts w:ascii="Times New Roman" w:hAnsi="Times New Roman" w:cs="Times New Roman"/>
                                <w:sz w:val="24"/>
                                <w:szCs w:val="24"/>
                              </w:rPr>
                              <w:t>Marketing</w:t>
                            </w:r>
                            <w:r>
                              <w:rPr>
                                <w:rFonts w:ascii="Times New Roman" w:hAnsi="Times New Roman" w:cs="Times New Roman"/>
                                <w:sz w:val="24"/>
                                <w:szCs w:val="24"/>
                              </w:rPr>
                              <w:t xml:space="preserve"> </w:t>
                            </w:r>
                            <w:r w:rsidRPr="00191283">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CEBB2" id="Rectangle: Rounded Corners 2" o:spid="_x0000_s1026" style="position:absolute;left:0;text-align:left;margin-left:20.85pt;margin-top:8.8pt;width:140.2pt;height:7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" fillcolor="white [3201]" strokecolor="black [3200]" strokeweight="1pt">
                <v:stroke joinstyle="miter"/>
                <v:textbox>
                  <w:txbxContent>
                    <w:p w14:paraId="1B8546B4" w14:textId="3FDC8FA1" w:rsidR="00D445D6" w:rsidRPr="00191283" w:rsidRDefault="00D445D6" w:rsidP="004979EB">
                      <w:pPr>
                        <w:spacing w:line="240" w:lineRule="auto"/>
                        <w:jc w:val="center"/>
                        <w:rPr>
                          <w:rFonts w:ascii="Times New Roman" w:hAnsi="Times New Roman" w:cs="Times New Roman"/>
                          <w:sz w:val="24"/>
                          <w:szCs w:val="24"/>
                        </w:rPr>
                      </w:pPr>
                      <w:r w:rsidRPr="00191283">
                        <w:rPr>
                          <w:rFonts w:ascii="Times New Roman" w:hAnsi="Times New Roman" w:cs="Times New Roman"/>
                          <w:sz w:val="24"/>
                          <w:szCs w:val="24"/>
                        </w:rPr>
                        <w:t>Direct</w:t>
                      </w:r>
                      <w:r>
                        <w:rPr>
                          <w:rFonts w:ascii="Times New Roman" w:hAnsi="Times New Roman" w:cs="Times New Roman"/>
                          <w:sz w:val="24"/>
                          <w:szCs w:val="24"/>
                        </w:rPr>
                        <w:t xml:space="preserve"> </w:t>
                      </w:r>
                      <w:r w:rsidRPr="00191283">
                        <w:rPr>
                          <w:rFonts w:ascii="Times New Roman" w:hAnsi="Times New Roman" w:cs="Times New Roman"/>
                          <w:sz w:val="24"/>
                          <w:szCs w:val="24"/>
                        </w:rPr>
                        <w:t>Marketing</w:t>
                      </w:r>
                      <w:r>
                        <w:rPr>
                          <w:rFonts w:ascii="Times New Roman" w:hAnsi="Times New Roman" w:cs="Times New Roman"/>
                          <w:sz w:val="24"/>
                          <w:szCs w:val="24"/>
                        </w:rPr>
                        <w:t xml:space="preserve"> </w:t>
                      </w:r>
                      <w:r w:rsidRPr="00191283">
                        <w:rPr>
                          <w:rFonts w:ascii="Times New Roman" w:hAnsi="Times New Roman" w:cs="Times New Roman"/>
                          <w:sz w:val="24"/>
                          <w:szCs w:val="24"/>
                        </w:rPr>
                        <w:t>(X1)</w:t>
                      </w:r>
                    </w:p>
                  </w:txbxContent>
                </v:textbox>
              </v:oval>
            </w:pict>
          </mc:Fallback>
        </mc:AlternateContent>
      </w:r>
    </w:p>
    <w:p w14:paraId="7121A5D9" w14:textId="4C56E616" w:rsidR="002945CC" w:rsidRPr="004A36E4" w:rsidRDefault="002945CC" w:rsidP="0093149A">
      <w:pPr>
        <w:pStyle w:val="ListParagraph"/>
        <w:spacing w:line="360" w:lineRule="auto"/>
        <w:ind w:left="360"/>
        <w:jc w:val="both"/>
        <w:rPr>
          <w:rFonts w:ascii="Times New Roman" w:hAnsi="Times New Roman" w:cs="Times New Roman"/>
          <w:sz w:val="24"/>
          <w:szCs w:val="24"/>
        </w:rPr>
      </w:pPr>
    </w:p>
    <w:p w14:paraId="32E46387" w14:textId="3CC5AEA9" w:rsidR="002945CC" w:rsidRDefault="006F39E6" w:rsidP="0093149A">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5AB705D" wp14:editId="1A17F907">
                <wp:simplePos x="0" y="0"/>
                <wp:positionH relativeFrom="column">
                  <wp:posOffset>2164883</wp:posOffset>
                </wp:positionH>
                <wp:positionV relativeFrom="paragraph">
                  <wp:posOffset>102269</wp:posOffset>
                </wp:positionV>
                <wp:extent cx="1318260" cy="640080"/>
                <wp:effectExtent l="0" t="0" r="53340" b="64770"/>
                <wp:wrapNone/>
                <wp:docPr id="245568647" name="Straight Arrow Connector 3"/>
                <wp:cNvGraphicFramePr/>
                <a:graphic xmlns:a="http://schemas.openxmlformats.org/drawingml/2006/main">
                  <a:graphicData uri="http://schemas.microsoft.com/office/word/2010/wordprocessingShape">
                    <wps:wsp>
                      <wps:cNvCnPr/>
                      <wps:spPr>
                        <a:xfrm>
                          <a:off x="0" y="0"/>
                          <a:ext cx="131826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ADB336" id="_x0000_t32" coordsize="21600,21600" o:spt="32" o:oned="t" path="m,l21600,21600e" filled="f">
                <v:path arrowok="t" fillok="f" o:connecttype="none"/>
                <o:lock v:ext="edit" shapetype="t"/>
              </v:shapetype>
              <v:shape id="Straight Arrow Connector 3" o:spid="_x0000_s1026" type="#_x0000_t32" style="position:absolute;margin-left:170.45pt;margin-top:8.05pt;width:103.8pt;height:50.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" strokecolor="black [3200]" strokeweight=".5pt">
                <v:stroke endarrow="block" joinstyle="miter"/>
              </v:shape>
            </w:pict>
          </mc:Fallback>
        </mc:AlternateContent>
      </w:r>
    </w:p>
    <w:p w14:paraId="7ECB08E2" w14:textId="2F923CFB" w:rsidR="002945CC" w:rsidRPr="00D44392" w:rsidRDefault="006F39E6" w:rsidP="0093149A">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06204FB8" wp14:editId="0224496F">
                <wp:simplePos x="0" y="0"/>
                <wp:positionH relativeFrom="column">
                  <wp:posOffset>3801879</wp:posOffset>
                </wp:positionH>
                <wp:positionV relativeFrom="paragraph">
                  <wp:posOffset>263659</wp:posOffset>
                </wp:positionV>
                <wp:extent cx="1672390" cy="856247"/>
                <wp:effectExtent l="0" t="0" r="23495" b="20320"/>
                <wp:wrapNone/>
                <wp:docPr id="607987169" name="Rectangle: Rounded Corners 2"/>
                <wp:cNvGraphicFramePr/>
                <a:graphic xmlns:a="http://schemas.openxmlformats.org/drawingml/2006/main">
                  <a:graphicData uri="http://schemas.microsoft.com/office/word/2010/wordprocessingShape">
                    <wps:wsp>
                      <wps:cNvSpPr/>
                      <wps:spPr>
                        <a:xfrm>
                          <a:off x="0" y="0"/>
                          <a:ext cx="1672390" cy="856247"/>
                        </a:xfrm>
                        <a:prstGeom prst="ellipse">
                          <a:avLst/>
                        </a:prstGeom>
                      </wps:spPr>
                      <wps:style>
                        <a:lnRef idx="2">
                          <a:schemeClr val="dk1"/>
                        </a:lnRef>
                        <a:fillRef idx="1">
                          <a:schemeClr val="lt1"/>
                        </a:fillRef>
                        <a:effectRef idx="0">
                          <a:schemeClr val="dk1"/>
                        </a:effectRef>
                        <a:fontRef idx="minor">
                          <a:schemeClr val="dk1"/>
                        </a:fontRef>
                      </wps:style>
                      <wps:txbx>
                        <w:txbxContent>
                          <w:p w14:paraId="1793DB43" w14:textId="77777777" w:rsidR="00D445D6" w:rsidRPr="00191283" w:rsidRDefault="00D445D6" w:rsidP="002945CC">
                            <w:pPr>
                              <w:jc w:val="center"/>
                              <w:rPr>
                                <w:rFonts w:ascii="Times New Roman" w:hAnsi="Times New Roman" w:cs="Times New Roman"/>
                                <w:sz w:val="24"/>
                                <w:szCs w:val="24"/>
                              </w:rPr>
                            </w:pPr>
                            <w:r w:rsidRPr="00191283">
                              <w:rPr>
                                <w:rFonts w:ascii="Times New Roman" w:hAnsi="Times New Roman" w:cs="Times New Roman"/>
                                <w:sz w:val="24"/>
                                <w:szCs w:val="24"/>
                              </w:rPr>
                              <w:t>Keputusan Pembelian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04FB8" id="_x0000_s1027" style="position:absolute;left:0;text-align:left;margin-left:299.35pt;margin-top:20.75pt;width:131.7pt;height:6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" fillcolor="white [3201]" strokecolor="black [3200]" strokeweight="1pt">
                <v:stroke joinstyle="miter"/>
                <v:textbox>
                  <w:txbxContent>
                    <w:p w14:paraId="1793DB43" w14:textId="77777777" w:rsidR="00D445D6" w:rsidRPr="00191283" w:rsidRDefault="00D445D6" w:rsidP="002945CC">
                      <w:pPr>
                        <w:jc w:val="center"/>
                        <w:rPr>
                          <w:rFonts w:ascii="Times New Roman" w:hAnsi="Times New Roman" w:cs="Times New Roman"/>
                          <w:sz w:val="24"/>
                          <w:szCs w:val="24"/>
                        </w:rPr>
                      </w:pPr>
                      <w:r w:rsidRPr="00191283">
                        <w:rPr>
                          <w:rFonts w:ascii="Times New Roman" w:hAnsi="Times New Roman" w:cs="Times New Roman"/>
                          <w:sz w:val="24"/>
                          <w:szCs w:val="24"/>
                        </w:rPr>
                        <w:t>Keputusan Pembelian (Y)</w:t>
                      </w:r>
                    </w:p>
                  </w:txbxContent>
                </v:textbox>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4418424" wp14:editId="03979A93">
                <wp:simplePos x="0" y="0"/>
                <wp:positionH relativeFrom="column">
                  <wp:posOffset>264695</wp:posOffset>
                </wp:positionH>
                <wp:positionV relativeFrom="paragraph">
                  <wp:posOffset>321912</wp:posOffset>
                </wp:positionV>
                <wp:extent cx="1780540" cy="866273"/>
                <wp:effectExtent l="0" t="0" r="10160" b="10160"/>
                <wp:wrapNone/>
                <wp:docPr id="1356570179" name="Rectangle: Rounded Corners 2"/>
                <wp:cNvGraphicFramePr/>
                <a:graphic xmlns:a="http://schemas.openxmlformats.org/drawingml/2006/main">
                  <a:graphicData uri="http://schemas.microsoft.com/office/word/2010/wordprocessingShape">
                    <wps:wsp>
                      <wps:cNvSpPr/>
                      <wps:spPr>
                        <a:xfrm>
                          <a:off x="0" y="0"/>
                          <a:ext cx="1780540" cy="866273"/>
                        </a:xfrm>
                        <a:prstGeom prst="ellipse">
                          <a:avLst/>
                        </a:prstGeom>
                      </wps:spPr>
                      <wps:style>
                        <a:lnRef idx="2">
                          <a:schemeClr val="dk1"/>
                        </a:lnRef>
                        <a:fillRef idx="1">
                          <a:schemeClr val="lt1"/>
                        </a:fillRef>
                        <a:effectRef idx="0">
                          <a:schemeClr val="dk1"/>
                        </a:effectRef>
                        <a:fontRef idx="minor">
                          <a:schemeClr val="dk1"/>
                        </a:fontRef>
                      </wps:style>
                      <wps:txbx>
                        <w:txbxContent>
                          <w:p w14:paraId="682A4214" w14:textId="77777777" w:rsidR="00D445D6" w:rsidRPr="00191283" w:rsidRDefault="00D445D6" w:rsidP="002945CC">
                            <w:pPr>
                              <w:jc w:val="center"/>
                              <w:rPr>
                                <w:rFonts w:ascii="Times New Roman" w:hAnsi="Times New Roman" w:cs="Times New Roman"/>
                                <w:sz w:val="24"/>
                                <w:szCs w:val="24"/>
                              </w:rPr>
                            </w:pPr>
                            <w:r>
                              <w:rPr>
                                <w:rFonts w:ascii="Times New Roman" w:hAnsi="Times New Roman" w:cs="Times New Roman"/>
                                <w:sz w:val="24"/>
                                <w:szCs w:val="24"/>
                              </w:rPr>
                              <w:t>Harga</w:t>
                            </w:r>
                            <w:r w:rsidRPr="00191283">
                              <w:rPr>
                                <w:rFonts w:ascii="Times New Roman" w:hAnsi="Times New Roman" w:cs="Times New Roman"/>
                                <w:sz w:val="24"/>
                                <w:szCs w:val="24"/>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18424" id="_x0000_s1028" style="position:absolute;left:0;text-align:left;margin-left:20.85pt;margin-top:25.35pt;width:140.2pt;height:6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" fillcolor="white [3201]" strokecolor="black [3200]" strokeweight="1pt">
                <v:stroke joinstyle="miter"/>
                <v:textbox>
                  <w:txbxContent>
                    <w:p w14:paraId="682A4214" w14:textId="77777777" w:rsidR="00D445D6" w:rsidRPr="00191283" w:rsidRDefault="00D445D6" w:rsidP="002945CC">
                      <w:pPr>
                        <w:jc w:val="center"/>
                        <w:rPr>
                          <w:rFonts w:ascii="Times New Roman" w:hAnsi="Times New Roman" w:cs="Times New Roman"/>
                          <w:sz w:val="24"/>
                          <w:szCs w:val="24"/>
                        </w:rPr>
                      </w:pPr>
                      <w:r>
                        <w:rPr>
                          <w:rFonts w:ascii="Times New Roman" w:hAnsi="Times New Roman" w:cs="Times New Roman"/>
                          <w:sz w:val="24"/>
                          <w:szCs w:val="24"/>
                        </w:rPr>
                        <w:t>Harga</w:t>
                      </w:r>
                      <w:r w:rsidRPr="00191283">
                        <w:rPr>
                          <w:rFonts w:ascii="Times New Roman" w:hAnsi="Times New Roman" w:cs="Times New Roman"/>
                          <w:sz w:val="24"/>
                          <w:szCs w:val="24"/>
                        </w:rPr>
                        <w:t xml:space="preserve"> (X2)</w:t>
                      </w:r>
                    </w:p>
                  </w:txbxContent>
                </v:textbox>
              </v:oval>
            </w:pict>
          </mc:Fallback>
        </mc:AlternateContent>
      </w:r>
    </w:p>
    <w:p w14:paraId="4E20B3F2" w14:textId="183A2744" w:rsidR="002945CC" w:rsidRDefault="006F39E6" w:rsidP="0093149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059805D8" wp14:editId="00B3A1FE">
                <wp:simplePos x="0" y="0"/>
                <wp:positionH relativeFrom="column">
                  <wp:posOffset>2157529</wp:posOffset>
                </wp:positionH>
                <wp:positionV relativeFrom="paragraph">
                  <wp:posOffset>341630</wp:posOffset>
                </wp:positionV>
                <wp:extent cx="1272540" cy="0"/>
                <wp:effectExtent l="0" t="76200" r="22860" b="95250"/>
                <wp:wrapNone/>
                <wp:docPr id="838597723" name="Straight Arrow Connector 4"/>
                <wp:cNvGraphicFramePr/>
                <a:graphic xmlns:a="http://schemas.openxmlformats.org/drawingml/2006/main">
                  <a:graphicData uri="http://schemas.microsoft.com/office/word/2010/wordprocessingShape">
                    <wps:wsp>
                      <wps:cNvCnPr/>
                      <wps:spPr>
                        <a:xfrm>
                          <a:off x="0" y="0"/>
                          <a:ext cx="1272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F393F4" id="Straight Arrow Connector 4" o:spid="_x0000_s1026" type="#_x0000_t32" style="position:absolute;margin-left:169.9pt;margin-top:26.9pt;width:100.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" strokecolor="black [3200]" strokeweight=".5pt">
                <v:stroke endarrow="block" joinstyle="miter"/>
              </v:shape>
            </w:pict>
          </mc:Fallback>
        </mc:AlternateContent>
      </w:r>
    </w:p>
    <w:p w14:paraId="57A42FD7" w14:textId="4B89A340" w:rsidR="002945CC" w:rsidRDefault="006F39E6" w:rsidP="0093149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768D1800" wp14:editId="2D520B5B">
                <wp:simplePos x="0" y="0"/>
                <wp:positionH relativeFrom="column">
                  <wp:posOffset>2210803</wp:posOffset>
                </wp:positionH>
                <wp:positionV relativeFrom="paragraph">
                  <wp:posOffset>183515</wp:posOffset>
                </wp:positionV>
                <wp:extent cx="1272540" cy="609600"/>
                <wp:effectExtent l="0" t="38100" r="60960" b="19050"/>
                <wp:wrapNone/>
                <wp:docPr id="1998839190" name="Straight Arrow Connector 5"/>
                <wp:cNvGraphicFramePr/>
                <a:graphic xmlns:a="http://schemas.openxmlformats.org/drawingml/2006/main">
                  <a:graphicData uri="http://schemas.microsoft.com/office/word/2010/wordprocessingShape">
                    <wps:wsp>
                      <wps:cNvCnPr/>
                      <wps:spPr>
                        <a:xfrm flipV="1">
                          <a:off x="0" y="0"/>
                          <a:ext cx="127254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8C7E6C3" id="Straight Arrow Connector 5" o:spid="_x0000_s1026" type="#_x0000_t32" style="position:absolute;margin-left:174.1pt;margin-top:14.45pt;width:100.2pt;height:48pt;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" strokecolor="black [3200]" strokeweight=".5pt">
                <v:stroke endarrow="block" joinstyle="miter"/>
              </v:shape>
            </w:pict>
          </mc:Fallback>
        </mc:AlternateContent>
      </w:r>
    </w:p>
    <w:p w14:paraId="50CC3EA5" w14:textId="3FB605D2" w:rsidR="002945CC" w:rsidRDefault="006F39E6" w:rsidP="0093149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0E5C6A21" wp14:editId="207C13FF">
                <wp:simplePos x="0" y="0"/>
                <wp:positionH relativeFrom="column">
                  <wp:posOffset>348916</wp:posOffset>
                </wp:positionH>
                <wp:positionV relativeFrom="paragraph">
                  <wp:posOffset>178935</wp:posOffset>
                </wp:positionV>
                <wp:extent cx="1744579" cy="830179"/>
                <wp:effectExtent l="0" t="0" r="27305" b="27305"/>
                <wp:wrapNone/>
                <wp:docPr id="646872098" name="Rectangle: Rounded Corners 2"/>
                <wp:cNvGraphicFramePr/>
                <a:graphic xmlns:a="http://schemas.openxmlformats.org/drawingml/2006/main">
                  <a:graphicData uri="http://schemas.microsoft.com/office/word/2010/wordprocessingShape">
                    <wps:wsp>
                      <wps:cNvSpPr/>
                      <wps:spPr>
                        <a:xfrm>
                          <a:off x="0" y="0"/>
                          <a:ext cx="1744579" cy="830179"/>
                        </a:xfrm>
                        <a:prstGeom prst="ellipse">
                          <a:avLst/>
                        </a:prstGeom>
                      </wps:spPr>
                      <wps:style>
                        <a:lnRef idx="2">
                          <a:schemeClr val="dk1"/>
                        </a:lnRef>
                        <a:fillRef idx="1">
                          <a:schemeClr val="lt1"/>
                        </a:fillRef>
                        <a:effectRef idx="0">
                          <a:schemeClr val="dk1"/>
                        </a:effectRef>
                        <a:fontRef idx="minor">
                          <a:schemeClr val="dk1"/>
                        </a:fontRef>
                      </wps:style>
                      <wps:txbx>
                        <w:txbxContent>
                          <w:p w14:paraId="640ED66A" w14:textId="77777777" w:rsidR="00D445D6" w:rsidRPr="00191283" w:rsidRDefault="00D445D6" w:rsidP="002945CC">
                            <w:pPr>
                              <w:jc w:val="center"/>
                              <w:rPr>
                                <w:rFonts w:ascii="Times New Roman" w:hAnsi="Times New Roman" w:cs="Times New Roman"/>
                                <w:sz w:val="24"/>
                                <w:szCs w:val="24"/>
                              </w:rPr>
                            </w:pPr>
                            <w:r w:rsidRPr="00191283">
                              <w:rPr>
                                <w:rFonts w:ascii="Times New Roman" w:hAnsi="Times New Roman" w:cs="Times New Roman"/>
                                <w:sz w:val="24"/>
                                <w:szCs w:val="24"/>
                              </w:rPr>
                              <w:t>Kualitas Produk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C6A21" id="_x0000_s1029" style="position:absolute;left:0;text-align:left;margin-left:27.45pt;margin-top:14.1pt;width:137.35pt;height:6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" fillcolor="white [3201]" strokecolor="black [3200]" strokeweight="1pt">
                <v:stroke joinstyle="miter"/>
                <v:textbox>
                  <w:txbxContent>
                    <w:p w14:paraId="640ED66A" w14:textId="77777777" w:rsidR="00D445D6" w:rsidRPr="00191283" w:rsidRDefault="00D445D6" w:rsidP="002945CC">
                      <w:pPr>
                        <w:jc w:val="center"/>
                        <w:rPr>
                          <w:rFonts w:ascii="Times New Roman" w:hAnsi="Times New Roman" w:cs="Times New Roman"/>
                          <w:sz w:val="24"/>
                          <w:szCs w:val="24"/>
                        </w:rPr>
                      </w:pPr>
                      <w:r w:rsidRPr="00191283">
                        <w:rPr>
                          <w:rFonts w:ascii="Times New Roman" w:hAnsi="Times New Roman" w:cs="Times New Roman"/>
                          <w:sz w:val="24"/>
                          <w:szCs w:val="24"/>
                        </w:rPr>
                        <w:t>Kualitas Produk (X3)</w:t>
                      </w:r>
                    </w:p>
                  </w:txbxContent>
                </v:textbox>
              </v:oval>
            </w:pict>
          </mc:Fallback>
        </mc:AlternateContent>
      </w:r>
    </w:p>
    <w:p w14:paraId="468C1D3A" w14:textId="77777777" w:rsidR="002945CC" w:rsidRDefault="002945CC" w:rsidP="0093149A">
      <w:pPr>
        <w:spacing w:line="360" w:lineRule="auto"/>
        <w:jc w:val="both"/>
        <w:rPr>
          <w:rFonts w:ascii="Times New Roman" w:hAnsi="Times New Roman" w:cs="Times New Roman"/>
          <w:b/>
          <w:bCs/>
          <w:sz w:val="24"/>
          <w:szCs w:val="24"/>
        </w:rPr>
      </w:pPr>
    </w:p>
    <w:p w14:paraId="7D7B8406" w14:textId="77777777" w:rsidR="006F39E6" w:rsidRDefault="006F39E6" w:rsidP="0093149A">
      <w:pPr>
        <w:spacing w:line="360" w:lineRule="auto"/>
        <w:jc w:val="both"/>
        <w:rPr>
          <w:rFonts w:ascii="Times New Roman" w:hAnsi="Times New Roman" w:cs="Times New Roman"/>
          <w:b/>
          <w:bCs/>
          <w:sz w:val="24"/>
          <w:szCs w:val="24"/>
        </w:rPr>
      </w:pPr>
    </w:p>
    <w:p w14:paraId="1EC375A9" w14:textId="77777777" w:rsidR="006F39E6" w:rsidRPr="00F60383" w:rsidRDefault="006F39E6" w:rsidP="0093149A">
      <w:pPr>
        <w:spacing w:line="360" w:lineRule="auto"/>
        <w:jc w:val="both"/>
        <w:rPr>
          <w:rFonts w:ascii="Times New Roman" w:hAnsi="Times New Roman" w:cs="Times New Roman"/>
          <w:b/>
          <w:bCs/>
          <w:sz w:val="24"/>
          <w:szCs w:val="24"/>
        </w:rPr>
      </w:pPr>
    </w:p>
    <w:p w14:paraId="084A1962" w14:textId="2B5CF291" w:rsidR="002945CC" w:rsidRDefault="002945CC" w:rsidP="0093149A">
      <w:pPr>
        <w:pStyle w:val="Heading2"/>
        <w:numPr>
          <w:ilvl w:val="1"/>
          <w:numId w:val="69"/>
        </w:numPr>
        <w:jc w:val="both"/>
      </w:pPr>
      <w:bookmarkStart w:id="95" w:name="_Toc151965734"/>
      <w:bookmarkStart w:id="96" w:name="_Toc153965015"/>
      <w:bookmarkStart w:id="97" w:name="_Toc157080660"/>
      <w:r>
        <w:t>Pengembangan Hipotesis</w:t>
      </w:r>
      <w:bookmarkEnd w:id="95"/>
      <w:bookmarkEnd w:id="96"/>
      <w:bookmarkEnd w:id="97"/>
    </w:p>
    <w:p w14:paraId="1DBC79E1" w14:textId="0FB48579" w:rsidR="002945CC" w:rsidRPr="006135B9" w:rsidRDefault="00544A45" w:rsidP="0093149A">
      <w:pPr>
        <w:pStyle w:val="Heading3"/>
        <w:numPr>
          <w:ilvl w:val="0"/>
          <w:numId w:val="0"/>
        </w:numPr>
        <w:ind w:left="567" w:hanging="567"/>
        <w:jc w:val="both"/>
      </w:pPr>
      <w:bookmarkStart w:id="98" w:name="_Toc151965735"/>
      <w:bookmarkStart w:id="99" w:name="_Toc153965016"/>
      <w:bookmarkStart w:id="100" w:name="_Toc157080661"/>
      <w:r>
        <w:t xml:space="preserve">2.4.1 </w:t>
      </w:r>
      <w:r w:rsidR="002945CC" w:rsidRPr="006135B9">
        <w:t xml:space="preserve">Pengaruh Direct Marketing Terhadap Keputusan Pembelian Pada Live Streaming TikTok Shop Mahasiswa </w:t>
      </w:r>
      <w:r w:rsidR="006A043E">
        <w:t xml:space="preserve"> S1 </w:t>
      </w:r>
      <w:r w:rsidR="002945CC" w:rsidRPr="006135B9">
        <w:t>FEBI Angkatan 2020-2022</w:t>
      </w:r>
      <w:bookmarkEnd w:id="98"/>
      <w:bookmarkEnd w:id="99"/>
      <w:bookmarkEnd w:id="100"/>
    </w:p>
    <w:p w14:paraId="629C65D5"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D968F7">
        <w:rPr>
          <w:rFonts w:ascii="Times New Roman" w:hAnsi="Times New Roman" w:cs="Times New Roman"/>
          <w:sz w:val="24"/>
          <w:szCs w:val="24"/>
        </w:rPr>
        <w:t xml:space="preserve">Direct marketing atau pemasaran langsung merupakan komunikasi yang dilakukan secara langsung dengan menggunakan mail, telepon, sms, </w:t>
      </w:r>
      <w:r w:rsidRPr="00786308">
        <w:rPr>
          <w:rFonts w:ascii="Times New Roman" w:hAnsi="Times New Roman" w:cs="Times New Roman"/>
          <w:i/>
          <w:iCs/>
          <w:sz w:val="24"/>
          <w:szCs w:val="24"/>
        </w:rPr>
        <w:t>fax, e-mail</w:t>
      </w:r>
      <w:r w:rsidRPr="00D968F7">
        <w:rPr>
          <w:rFonts w:ascii="Times New Roman" w:hAnsi="Times New Roman" w:cs="Times New Roman"/>
          <w:sz w:val="24"/>
          <w:szCs w:val="24"/>
        </w:rPr>
        <w:t xml:space="preserve">, atau internet untuk mendapatkan respon atau tanggapan mengenai pemasaran produk yang diperjualbelikan. </w:t>
      </w:r>
      <w:r>
        <w:rPr>
          <w:rFonts w:ascii="Times New Roman" w:hAnsi="Times New Roman" w:cs="Times New Roman"/>
          <w:sz w:val="24"/>
          <w:szCs w:val="24"/>
        </w:rPr>
        <w:t xml:space="preserve">Direct marketing kini sudah banyak dilakukan contohnya seperti live streaming di marketplace. Pemasaran dengan strategi seperti ini dapat meningkatkan penjualan secara luas dan tidak memerlukan biaya pemasaran yang mahal. </w:t>
      </w:r>
    </w:p>
    <w:p w14:paraId="24FB85F4" w14:textId="05DED862" w:rsidR="002945CC" w:rsidRPr="00E57C13"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penelitian Ridwan Purnama dan Alfania Riska Pralina</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mengungkapkan bahwasanya direct marketing berpengaruh positif dan signifikan terhadap keputusan pembelian. </w:t>
      </w:r>
      <w:r w:rsidR="00786308">
        <w:rPr>
          <w:rFonts w:ascii="Times New Roman" w:hAnsi="Times New Roman" w:cs="Times New Roman"/>
          <w:sz w:val="24"/>
          <w:szCs w:val="24"/>
        </w:rPr>
        <w:t>Penelitian oleh</w:t>
      </w:r>
      <w:r w:rsidR="00157920">
        <w:rPr>
          <w:rFonts w:ascii="Times New Roman" w:hAnsi="Times New Roman" w:cs="Times New Roman"/>
          <w:sz w:val="24"/>
          <w:szCs w:val="24"/>
        </w:rPr>
        <w:t xml:space="preserve"> </w:t>
      </w:r>
      <w:r w:rsidR="00E57C13">
        <w:rPr>
          <w:rFonts w:ascii="Times New Roman" w:hAnsi="Times New Roman" w:cs="Times New Roman"/>
          <w:sz w:val="24"/>
          <w:szCs w:val="24"/>
        </w:rPr>
        <w:t>Tovan Isdanov dan Anne Ratnasari menyatakan bahwa direct marketing berpengaruh positif dan signifikan terhadap keputusan pembelian.</w:t>
      </w:r>
      <w:r w:rsidR="00E57C13">
        <w:rPr>
          <w:rStyle w:val="FootnoteReference"/>
          <w:rFonts w:ascii="Times New Roman" w:hAnsi="Times New Roman" w:cs="Times New Roman"/>
          <w:sz w:val="24"/>
          <w:szCs w:val="24"/>
        </w:rPr>
        <w:footnoteReference w:id="52"/>
      </w:r>
      <w:r w:rsidR="009C52F9">
        <w:rPr>
          <w:rFonts w:ascii="Times New Roman" w:hAnsi="Times New Roman" w:cs="Times New Roman"/>
          <w:sz w:val="24"/>
          <w:szCs w:val="24"/>
        </w:rPr>
        <w:t xml:space="preserve"> </w:t>
      </w:r>
      <w:r w:rsidRPr="00E57C13">
        <w:rPr>
          <w:rFonts w:ascii="Times New Roman" w:hAnsi="Times New Roman" w:cs="Times New Roman"/>
          <w:sz w:val="24"/>
          <w:szCs w:val="24"/>
        </w:rPr>
        <w:t xml:space="preserve">Hasil ini menunjukkan bahwa para penjual yang menggunakan strategi pemasaran seperti ini mengalami peningkatan penjualan produk atau jasa yang di pasarkan maka dengan adanya direct marketing ini mampu membuat para pelanggan atau konsumen </w:t>
      </w:r>
      <w:r w:rsidRPr="00E57C13">
        <w:rPr>
          <w:rFonts w:ascii="Times New Roman" w:hAnsi="Times New Roman" w:cs="Times New Roman"/>
          <w:sz w:val="24"/>
          <w:szCs w:val="24"/>
        </w:rPr>
        <w:lastRenderedPageBreak/>
        <w:t>untuk melakukan keputusan pembelian. Maka dari itu peneliti mengambil hipotesis sebagai berikut :</w:t>
      </w:r>
    </w:p>
    <w:p w14:paraId="604EB8DB" w14:textId="77777777" w:rsidR="002945CC" w:rsidRDefault="002945CC" w:rsidP="0093149A">
      <w:pPr>
        <w:pStyle w:val="ListParagraph"/>
        <w:spacing w:line="360" w:lineRule="auto"/>
        <w:ind w:firstLine="720"/>
        <w:jc w:val="both"/>
        <w:rPr>
          <w:rFonts w:ascii="Times New Roman" w:hAnsi="Times New Roman" w:cs="Times New Roman"/>
          <w:sz w:val="24"/>
          <w:szCs w:val="24"/>
        </w:rPr>
      </w:pPr>
    </w:p>
    <w:p w14:paraId="471693E2" w14:textId="3F330DAD" w:rsidR="002945CC" w:rsidRPr="00D968F7" w:rsidRDefault="002945CC"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H1 : Direct marketing berpengaruh positif dan signifikan terhadap keputusan pembelian pada Live Streaming TikTok Shop Mahasiswa </w:t>
      </w:r>
      <w:r w:rsidR="0092352D">
        <w:rPr>
          <w:rFonts w:ascii="Times New Roman" w:hAnsi="Times New Roman" w:cs="Times New Roman"/>
          <w:sz w:val="24"/>
          <w:szCs w:val="24"/>
        </w:rPr>
        <w:t xml:space="preserve">S1 </w:t>
      </w:r>
      <w:r>
        <w:rPr>
          <w:rFonts w:ascii="Times New Roman" w:hAnsi="Times New Roman" w:cs="Times New Roman"/>
          <w:sz w:val="24"/>
          <w:szCs w:val="24"/>
        </w:rPr>
        <w:t>FEBI Angkatan 2020-2022</w:t>
      </w:r>
    </w:p>
    <w:p w14:paraId="48341546" w14:textId="05553083" w:rsidR="002945CC" w:rsidRDefault="002945CC" w:rsidP="0093149A">
      <w:pPr>
        <w:pStyle w:val="Heading3"/>
        <w:numPr>
          <w:ilvl w:val="2"/>
          <w:numId w:val="70"/>
        </w:numPr>
        <w:ind w:left="709" w:hanging="698"/>
        <w:jc w:val="both"/>
      </w:pPr>
      <w:bookmarkStart w:id="101" w:name="_Toc151965736"/>
      <w:bookmarkStart w:id="102" w:name="_Toc153965017"/>
      <w:bookmarkStart w:id="103" w:name="_Toc157080662"/>
      <w:r>
        <w:t>Pengaruh Harga Terhadap Keputusan Pembelian Pada Live Streaming TikTok Shop Mahasiswa</w:t>
      </w:r>
      <w:r w:rsidR="006A043E">
        <w:t xml:space="preserve"> S1</w:t>
      </w:r>
      <w:r>
        <w:t xml:space="preserve"> FEBI Angkatan 2020-2022</w:t>
      </w:r>
      <w:bookmarkEnd w:id="101"/>
      <w:bookmarkEnd w:id="102"/>
      <w:bookmarkEnd w:id="103"/>
    </w:p>
    <w:p w14:paraId="112105E9"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AB2BCA">
        <w:rPr>
          <w:rFonts w:ascii="Times New Roman" w:hAnsi="Times New Roman" w:cs="Times New Roman"/>
          <w:sz w:val="24"/>
          <w:szCs w:val="24"/>
        </w:rPr>
        <w:t xml:space="preserve">Harga merupakan salah satu strategi manajemen yang sangat penting untuk perusahaan atau penjual. Selain itu, harga juga memiliki peran yang sangat besar untuk mempengaruhi konsumen atau pelanggan dalam keputusan pembelian konsumen. </w:t>
      </w:r>
      <w:r>
        <w:rPr>
          <w:rFonts w:ascii="Times New Roman" w:hAnsi="Times New Roman" w:cs="Times New Roman"/>
          <w:sz w:val="24"/>
          <w:szCs w:val="24"/>
        </w:rPr>
        <w:t>Konsumen atau pelanggan seringkali melakukan perbandingan harga suatu produk dengan harga yang ditawarkan lainnya karena konsumen pastinya menginginkan produk yang harga terjangkau dengan kualitas produk yang bagus.</w:t>
      </w:r>
    </w:p>
    <w:p w14:paraId="3AEC6934" w14:textId="197936C6" w:rsidR="002945CC" w:rsidRPr="009C52F9"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penelitian Ni’matur Rahmayanti dan Muchammad Saifuddin</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mengungkapkan bahwasanya harga berpengaruh positif dan signifikan terhadap keputusan pembelian. </w:t>
      </w:r>
      <w:r w:rsidR="00786308">
        <w:rPr>
          <w:rFonts w:ascii="Times New Roman" w:hAnsi="Times New Roman" w:cs="Times New Roman"/>
          <w:sz w:val="24"/>
          <w:szCs w:val="24"/>
        </w:rPr>
        <w:t xml:space="preserve">Penelitian </w:t>
      </w:r>
      <w:r w:rsidR="009C52F9">
        <w:rPr>
          <w:rFonts w:ascii="Times New Roman" w:hAnsi="Times New Roman" w:cs="Times New Roman"/>
          <w:sz w:val="24"/>
          <w:szCs w:val="24"/>
        </w:rPr>
        <w:t>Aditya Arief Fauzi dan Yacobo P. Sijabat menyatakan bahwa harga berpengaruh positif dan signifikan terhadap keputusan pembelian.</w:t>
      </w:r>
      <w:r w:rsidR="009C52F9">
        <w:rPr>
          <w:rStyle w:val="FootnoteReference"/>
          <w:rFonts w:ascii="Times New Roman" w:hAnsi="Times New Roman" w:cs="Times New Roman"/>
          <w:sz w:val="24"/>
          <w:szCs w:val="24"/>
        </w:rPr>
        <w:footnoteReference w:id="54"/>
      </w:r>
      <w:r w:rsidR="009C52F9">
        <w:rPr>
          <w:rFonts w:ascii="Times New Roman" w:hAnsi="Times New Roman" w:cs="Times New Roman"/>
          <w:sz w:val="24"/>
          <w:szCs w:val="24"/>
        </w:rPr>
        <w:t xml:space="preserve"> </w:t>
      </w:r>
      <w:r w:rsidRPr="009C52F9">
        <w:rPr>
          <w:rFonts w:ascii="Times New Roman" w:hAnsi="Times New Roman" w:cs="Times New Roman"/>
          <w:sz w:val="24"/>
          <w:szCs w:val="24"/>
        </w:rPr>
        <w:t>Hasil ini menunjukkan bahwasanya masih banyak konsumen atau pelanggan melakukan keputusan pembelian karena harga yang ditawarkan terjangkau bagi konsumen dimana yang melakukan pembelian adalah kaum remaja atau mahasiswa. Penetapan harga yang dilakukan Perusahaan atau penjual yang tepat atau sesuai dengan daya beli konsumen maka pemilihan suatu produk akan dijatuhkan kepada produk tersebut. Berdasarkan pemikiran tersebut maka dirumuskan hipotesis penelitian sebagai berikut :</w:t>
      </w:r>
    </w:p>
    <w:p w14:paraId="1A8CB427" w14:textId="77777777" w:rsidR="002945CC" w:rsidRPr="00AB2BCA" w:rsidRDefault="002945CC" w:rsidP="0093149A">
      <w:pPr>
        <w:pStyle w:val="ListParagraph"/>
        <w:spacing w:line="360" w:lineRule="auto"/>
        <w:ind w:firstLine="720"/>
        <w:jc w:val="both"/>
        <w:rPr>
          <w:rFonts w:ascii="Times New Roman" w:hAnsi="Times New Roman" w:cs="Times New Roman"/>
          <w:sz w:val="24"/>
          <w:szCs w:val="24"/>
        </w:rPr>
      </w:pPr>
    </w:p>
    <w:p w14:paraId="22E801DA" w14:textId="2B069430" w:rsidR="002945CC" w:rsidRPr="005C0AEB" w:rsidRDefault="002945CC"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H2 : Harga berpengaruh positif terhadap keputusan pembelian pada Live Streaming TikTok Shop Mahasiswa </w:t>
      </w:r>
      <w:r w:rsidR="0092352D">
        <w:rPr>
          <w:rFonts w:ascii="Times New Roman" w:hAnsi="Times New Roman" w:cs="Times New Roman"/>
          <w:sz w:val="24"/>
          <w:szCs w:val="24"/>
        </w:rPr>
        <w:t xml:space="preserve">S1 </w:t>
      </w:r>
      <w:r>
        <w:rPr>
          <w:rFonts w:ascii="Times New Roman" w:hAnsi="Times New Roman" w:cs="Times New Roman"/>
          <w:sz w:val="24"/>
          <w:szCs w:val="24"/>
        </w:rPr>
        <w:t>FEBI Angkatan 2020-2022</w:t>
      </w:r>
    </w:p>
    <w:p w14:paraId="399BDF30" w14:textId="5A403036" w:rsidR="002945CC" w:rsidRDefault="002945CC" w:rsidP="0093149A">
      <w:pPr>
        <w:pStyle w:val="Heading3"/>
        <w:numPr>
          <w:ilvl w:val="2"/>
          <w:numId w:val="70"/>
        </w:numPr>
        <w:ind w:left="709"/>
        <w:jc w:val="both"/>
      </w:pPr>
      <w:bookmarkStart w:id="104" w:name="_Toc151965737"/>
      <w:bookmarkStart w:id="105" w:name="_Toc153965018"/>
      <w:bookmarkStart w:id="106" w:name="_Toc157080663"/>
      <w:r>
        <w:lastRenderedPageBreak/>
        <w:t>Pengaruh Kualitas Produk Terhadap Keputusan Pembelian Pada Live Streaming TikTok Shop Mahasiswa</w:t>
      </w:r>
      <w:r w:rsidR="006A043E">
        <w:t xml:space="preserve"> S1</w:t>
      </w:r>
      <w:r>
        <w:t xml:space="preserve"> FEBI Angkatan 2020-2022</w:t>
      </w:r>
      <w:bookmarkEnd w:id="104"/>
      <w:bookmarkEnd w:id="105"/>
      <w:bookmarkEnd w:id="106"/>
    </w:p>
    <w:p w14:paraId="2BCE09DB"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B820A8">
        <w:rPr>
          <w:rFonts w:ascii="Times New Roman" w:hAnsi="Times New Roman" w:cs="Times New Roman"/>
          <w:sz w:val="24"/>
          <w:szCs w:val="24"/>
        </w:rPr>
        <w:t xml:space="preserve">Kualitas produk merupakan </w:t>
      </w:r>
      <w:r>
        <w:rPr>
          <w:rFonts w:ascii="Times New Roman" w:hAnsi="Times New Roman" w:cs="Times New Roman"/>
          <w:sz w:val="24"/>
          <w:szCs w:val="24"/>
        </w:rPr>
        <w:t>salah satu positioning pasar. Kualitas produk merupakan kemampuan produk dalam memenuhi keinginan dan kebutuhan konsumen.</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Kualitas produk mampu mempengaruhi juga kepuasan konsumen dalam membeli atau menggunakan suatu produk atau jasa, reputasi merek, dan kesetiaan pelanggan. </w:t>
      </w:r>
    </w:p>
    <w:p w14:paraId="1A5CF319" w14:textId="7367047E" w:rsidR="002945CC" w:rsidRPr="00157920"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penelitian Ummu Habibah dan Sumiati</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mengungkapkan bahwasanya kualitas produk berpengaruh positif dan signifikan terhadap keputusan pembelian. </w:t>
      </w:r>
      <w:r w:rsidR="00786308">
        <w:rPr>
          <w:rFonts w:ascii="Times New Roman" w:hAnsi="Times New Roman" w:cs="Times New Roman"/>
          <w:sz w:val="24"/>
          <w:szCs w:val="24"/>
        </w:rPr>
        <w:t xml:space="preserve">Penelitian yang dilakukan </w:t>
      </w:r>
      <w:r w:rsidR="00762C86">
        <w:rPr>
          <w:rFonts w:ascii="Times New Roman" w:hAnsi="Times New Roman" w:cs="Times New Roman"/>
          <w:sz w:val="24"/>
          <w:szCs w:val="24"/>
        </w:rPr>
        <w:t>Sinta Yuliana dan Ali Maskur menyatakan bahwa kualitas produk berpengaruh positif dan signifikan terhadap keputusan pembelian.</w:t>
      </w:r>
      <w:r w:rsidR="00762C86">
        <w:rPr>
          <w:rStyle w:val="FootnoteReference"/>
          <w:rFonts w:ascii="Times New Roman" w:hAnsi="Times New Roman" w:cs="Times New Roman"/>
          <w:sz w:val="24"/>
          <w:szCs w:val="24"/>
        </w:rPr>
        <w:footnoteReference w:id="57"/>
      </w:r>
      <w:r w:rsidR="00157920">
        <w:rPr>
          <w:rFonts w:ascii="Times New Roman" w:hAnsi="Times New Roman" w:cs="Times New Roman"/>
          <w:sz w:val="24"/>
          <w:szCs w:val="24"/>
        </w:rPr>
        <w:t xml:space="preserve"> </w:t>
      </w:r>
      <w:r w:rsidRPr="00157920">
        <w:rPr>
          <w:rFonts w:ascii="Times New Roman" w:hAnsi="Times New Roman" w:cs="Times New Roman"/>
          <w:sz w:val="24"/>
          <w:szCs w:val="24"/>
        </w:rPr>
        <w:t>Hasil ini menunjukkan bahwa apabila kualitas produk yang begitu tinggi maka dapat merangsang persepsi dan emosional konsumen yang berdampak pada keputusan pembelian pelanggan atau konsumen tersebut. Maka dari itu peneliti mengambil hipotesis sebagai berikut :</w:t>
      </w:r>
    </w:p>
    <w:p w14:paraId="7AE6C611" w14:textId="77777777" w:rsidR="002945CC" w:rsidRDefault="002945CC" w:rsidP="0093149A">
      <w:pPr>
        <w:pStyle w:val="ListParagraph"/>
        <w:spacing w:line="360" w:lineRule="auto"/>
        <w:ind w:firstLine="720"/>
        <w:jc w:val="both"/>
        <w:rPr>
          <w:rFonts w:ascii="Times New Roman" w:hAnsi="Times New Roman" w:cs="Times New Roman"/>
          <w:sz w:val="24"/>
          <w:szCs w:val="24"/>
        </w:rPr>
      </w:pPr>
    </w:p>
    <w:p w14:paraId="71DE60E6" w14:textId="43DBEDE5" w:rsidR="00BD13CB" w:rsidRDefault="002945CC"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H3 : Kualitas produk berpengaruh positif dan signifikan terhadap keputusan pembelian pada Live Streaming TikTok Shop Mahasiswa</w:t>
      </w:r>
      <w:r w:rsidR="0092352D">
        <w:rPr>
          <w:rFonts w:ascii="Times New Roman" w:hAnsi="Times New Roman" w:cs="Times New Roman"/>
          <w:sz w:val="24"/>
          <w:szCs w:val="24"/>
        </w:rPr>
        <w:t xml:space="preserve"> S1</w:t>
      </w:r>
      <w:r>
        <w:rPr>
          <w:rFonts w:ascii="Times New Roman" w:hAnsi="Times New Roman" w:cs="Times New Roman"/>
          <w:sz w:val="24"/>
          <w:szCs w:val="24"/>
        </w:rPr>
        <w:t xml:space="preserve"> FEBI Angkatan 2020-2022</w:t>
      </w:r>
    </w:p>
    <w:p w14:paraId="0F20BA03" w14:textId="78DECE4F" w:rsidR="00F42135" w:rsidRDefault="00F42135" w:rsidP="0093149A">
      <w:pPr>
        <w:pStyle w:val="ListParagraph"/>
        <w:spacing w:line="360" w:lineRule="auto"/>
        <w:jc w:val="both"/>
        <w:rPr>
          <w:rFonts w:ascii="Times New Roman" w:hAnsi="Times New Roman" w:cs="Times New Roman"/>
          <w:sz w:val="24"/>
          <w:szCs w:val="24"/>
        </w:rPr>
      </w:pPr>
    </w:p>
    <w:p w14:paraId="169DB752" w14:textId="73B77413" w:rsidR="00F42135" w:rsidRDefault="00F42135" w:rsidP="0093149A">
      <w:pPr>
        <w:pStyle w:val="ListParagraph"/>
        <w:spacing w:line="360" w:lineRule="auto"/>
        <w:jc w:val="both"/>
        <w:rPr>
          <w:rFonts w:ascii="Times New Roman" w:hAnsi="Times New Roman" w:cs="Times New Roman"/>
          <w:sz w:val="24"/>
          <w:szCs w:val="24"/>
        </w:rPr>
      </w:pPr>
    </w:p>
    <w:p w14:paraId="5FECF8FB" w14:textId="77777777" w:rsidR="00F42135" w:rsidRDefault="00F42135" w:rsidP="0093149A">
      <w:pPr>
        <w:pStyle w:val="ListParagraph"/>
        <w:spacing w:line="360" w:lineRule="auto"/>
        <w:jc w:val="both"/>
        <w:rPr>
          <w:rFonts w:ascii="Times New Roman" w:hAnsi="Times New Roman" w:cs="Times New Roman"/>
          <w:sz w:val="24"/>
          <w:szCs w:val="24"/>
        </w:rPr>
      </w:pPr>
    </w:p>
    <w:p w14:paraId="3D36E68B" w14:textId="77777777" w:rsidR="00443B27" w:rsidRDefault="00443B27" w:rsidP="0093149A">
      <w:pPr>
        <w:pStyle w:val="ListParagraph"/>
        <w:spacing w:line="360" w:lineRule="auto"/>
        <w:jc w:val="both"/>
        <w:rPr>
          <w:rFonts w:ascii="Times New Roman" w:hAnsi="Times New Roman" w:cs="Times New Roman"/>
          <w:sz w:val="24"/>
          <w:szCs w:val="24"/>
        </w:rPr>
      </w:pPr>
    </w:p>
    <w:p w14:paraId="27C20489" w14:textId="77777777" w:rsidR="00443B27" w:rsidRDefault="00443B27" w:rsidP="0093149A">
      <w:pPr>
        <w:pStyle w:val="ListParagraph"/>
        <w:spacing w:line="360" w:lineRule="auto"/>
        <w:jc w:val="both"/>
        <w:rPr>
          <w:rFonts w:ascii="Times New Roman" w:hAnsi="Times New Roman" w:cs="Times New Roman"/>
          <w:sz w:val="24"/>
          <w:szCs w:val="24"/>
        </w:rPr>
      </w:pPr>
    </w:p>
    <w:p w14:paraId="57E8770E" w14:textId="77777777" w:rsidR="00443B27" w:rsidRDefault="00443B27" w:rsidP="0093149A">
      <w:pPr>
        <w:pStyle w:val="ListParagraph"/>
        <w:spacing w:line="360" w:lineRule="auto"/>
        <w:jc w:val="both"/>
        <w:rPr>
          <w:rFonts w:ascii="Times New Roman" w:hAnsi="Times New Roman" w:cs="Times New Roman"/>
          <w:sz w:val="24"/>
          <w:szCs w:val="24"/>
        </w:rPr>
      </w:pPr>
    </w:p>
    <w:p w14:paraId="3A7341D9" w14:textId="77777777" w:rsidR="00443B27" w:rsidRDefault="00443B27" w:rsidP="0093149A">
      <w:pPr>
        <w:pStyle w:val="ListParagraph"/>
        <w:spacing w:line="360" w:lineRule="auto"/>
        <w:jc w:val="both"/>
        <w:rPr>
          <w:rFonts w:ascii="Times New Roman" w:hAnsi="Times New Roman" w:cs="Times New Roman"/>
          <w:sz w:val="24"/>
          <w:szCs w:val="24"/>
        </w:rPr>
      </w:pPr>
    </w:p>
    <w:p w14:paraId="58A6A8DB" w14:textId="77777777" w:rsidR="00443B27" w:rsidRDefault="00443B27" w:rsidP="0093149A">
      <w:pPr>
        <w:pStyle w:val="ListParagraph"/>
        <w:spacing w:line="360" w:lineRule="auto"/>
        <w:jc w:val="both"/>
        <w:rPr>
          <w:rFonts w:ascii="Times New Roman" w:hAnsi="Times New Roman" w:cs="Times New Roman"/>
          <w:sz w:val="24"/>
          <w:szCs w:val="24"/>
        </w:rPr>
      </w:pPr>
    </w:p>
    <w:bookmarkEnd w:id="64"/>
    <w:p w14:paraId="018FF09D" w14:textId="77777777" w:rsidR="00443B27" w:rsidRPr="00544A45" w:rsidRDefault="00443B27" w:rsidP="0093149A">
      <w:pPr>
        <w:pStyle w:val="ListParagraph"/>
        <w:spacing w:line="360" w:lineRule="auto"/>
        <w:jc w:val="both"/>
        <w:rPr>
          <w:rFonts w:ascii="Times New Roman" w:hAnsi="Times New Roman" w:cs="Times New Roman"/>
          <w:sz w:val="24"/>
          <w:szCs w:val="24"/>
        </w:rPr>
      </w:pPr>
    </w:p>
    <w:p w14:paraId="2FB9744C" w14:textId="571A8B40" w:rsidR="002945CC" w:rsidRDefault="002945CC" w:rsidP="0093149A">
      <w:pPr>
        <w:pStyle w:val="Heading1"/>
      </w:pPr>
      <w:bookmarkStart w:id="107" w:name="_Toc151965738"/>
      <w:bookmarkStart w:id="108" w:name="_Toc153965019"/>
      <w:bookmarkStart w:id="109" w:name="_Toc157080664"/>
      <w:bookmarkStart w:id="110" w:name="_Hlk164627513"/>
      <w:bookmarkEnd w:id="65"/>
      <w:r w:rsidRPr="00DB06C9">
        <w:lastRenderedPageBreak/>
        <w:t>BAB III</w:t>
      </w:r>
      <w:r w:rsidR="00025897">
        <w:br/>
      </w:r>
      <w:r w:rsidRPr="00DB06C9">
        <w:t>METODE PENELITIAN</w:t>
      </w:r>
      <w:bookmarkEnd w:id="107"/>
      <w:bookmarkEnd w:id="108"/>
      <w:bookmarkEnd w:id="109"/>
      <w:r w:rsidR="00025897">
        <w:br/>
      </w:r>
    </w:p>
    <w:p w14:paraId="78AF603F" w14:textId="43533271" w:rsidR="002945CC" w:rsidRDefault="00544A45" w:rsidP="0093149A">
      <w:pPr>
        <w:pStyle w:val="Heading2"/>
        <w:jc w:val="both"/>
      </w:pPr>
      <w:bookmarkStart w:id="111" w:name="_Toc151965739"/>
      <w:bookmarkStart w:id="112" w:name="_Toc153965020"/>
      <w:bookmarkStart w:id="113" w:name="_Toc157080665"/>
      <w:r>
        <w:t xml:space="preserve">3.1 </w:t>
      </w:r>
      <w:r w:rsidR="002945CC">
        <w:t>Jenis Penelitian</w:t>
      </w:r>
      <w:bookmarkEnd w:id="111"/>
      <w:bookmarkEnd w:id="112"/>
      <w:bookmarkEnd w:id="113"/>
      <w:r w:rsidR="002945CC">
        <w:t xml:space="preserve"> </w:t>
      </w:r>
    </w:p>
    <w:p w14:paraId="7B0C4C84" w14:textId="7C2401F6" w:rsidR="002945CC" w:rsidRDefault="002945CC" w:rsidP="0093149A">
      <w:pPr>
        <w:pStyle w:val="ListParagraph"/>
        <w:spacing w:line="360" w:lineRule="auto"/>
        <w:ind w:firstLine="720"/>
        <w:jc w:val="both"/>
        <w:rPr>
          <w:rFonts w:ascii="Times New Roman" w:hAnsi="Times New Roman" w:cs="Times New Roman"/>
          <w:sz w:val="24"/>
          <w:szCs w:val="24"/>
        </w:rPr>
      </w:pPr>
      <w:r w:rsidRPr="00CC5ACB">
        <w:rPr>
          <w:rFonts w:ascii="Times New Roman" w:hAnsi="Times New Roman" w:cs="Times New Roman"/>
          <w:sz w:val="24"/>
          <w:szCs w:val="24"/>
        </w:rPr>
        <w:t>Jenis metode dalam penelitian ini menggunakan metode penelitian survey dengan pendekatan kuantitatif. Menurut Indrianto dan Supomo, pendekatan kuantitatif merupakan pengujian teori-teori atau hipotesis melalui pengukuran variabel-variabel penelitian dalam angka dan melakukan analisis data dengan prosedur statistik.</w:t>
      </w:r>
      <w:r>
        <w:rPr>
          <w:rStyle w:val="FootnoteReference"/>
          <w:rFonts w:ascii="Times New Roman" w:hAnsi="Times New Roman" w:cs="Times New Roman"/>
          <w:sz w:val="24"/>
          <w:szCs w:val="24"/>
        </w:rPr>
        <w:footnoteReference w:id="58"/>
      </w:r>
      <w:r w:rsidRPr="00CC5ACB">
        <w:rPr>
          <w:rFonts w:ascii="Times New Roman" w:hAnsi="Times New Roman" w:cs="Times New Roman"/>
          <w:sz w:val="24"/>
          <w:szCs w:val="24"/>
        </w:rPr>
        <w:t xml:space="preserve"> Penelitian ini menggunakan metode kuantitatif karena menjerumus pada hubungan kausalitas yaitu pendekatan yang digunakan untuk mengetahui hubungan sebab akibat antar variabel penelitian</w:t>
      </w:r>
      <w:r w:rsidR="00193C54">
        <w:rPr>
          <w:rFonts w:ascii="Times New Roman" w:hAnsi="Times New Roman" w:cs="Times New Roman"/>
          <w:sz w:val="24"/>
          <w:szCs w:val="24"/>
        </w:rPr>
        <w:t xml:space="preserve">, sehingga ada variabel independen (X) dan variabel dependen yang ada dalam penelitian ini. Dengan judul penelitian pengaruh </w:t>
      </w:r>
      <w:r w:rsidR="00193C54" w:rsidRPr="00193C54">
        <w:rPr>
          <w:rFonts w:ascii="Times New Roman" w:hAnsi="Times New Roman" w:cs="Times New Roman"/>
          <w:i/>
          <w:iCs/>
          <w:sz w:val="24"/>
          <w:szCs w:val="24"/>
        </w:rPr>
        <w:t>direct marketing</w:t>
      </w:r>
      <w:r w:rsidR="00193C54">
        <w:rPr>
          <w:rFonts w:ascii="Times New Roman" w:hAnsi="Times New Roman" w:cs="Times New Roman"/>
          <w:sz w:val="24"/>
          <w:szCs w:val="24"/>
        </w:rPr>
        <w:t xml:space="preserve">, harga, dan kualitas produk terhadap keputusan pembelian. </w:t>
      </w:r>
    </w:p>
    <w:p w14:paraId="21E05911"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Pendekatan kuantitatif dalam penelitian menggunakan metode penelitian berupa survey. Penelitian metode survey merupakan metode penelitian yang mengkaji populasi dengan jumlah yang besar dengan menggunakan metode sampel yang memiliki tujuan untuk mengetahui perilaku, karakteristik, dan membuat deskripsi serta generalisasi yang ada dalam populasi tersebut.</w:t>
      </w:r>
      <w:r>
        <w:rPr>
          <w:rStyle w:val="FootnoteReference"/>
          <w:rFonts w:ascii="Times New Roman" w:hAnsi="Times New Roman" w:cs="Times New Roman"/>
          <w:sz w:val="24"/>
          <w:szCs w:val="24"/>
        </w:rPr>
        <w:footnoteReference w:id="59"/>
      </w:r>
    </w:p>
    <w:p w14:paraId="36C5B76B" w14:textId="77777777" w:rsidR="002945CC" w:rsidRPr="00C4123A" w:rsidRDefault="002945CC" w:rsidP="0093149A">
      <w:pPr>
        <w:pStyle w:val="ListParagraph"/>
        <w:spacing w:line="360" w:lineRule="auto"/>
        <w:ind w:firstLine="720"/>
        <w:jc w:val="both"/>
        <w:rPr>
          <w:rFonts w:ascii="Times New Roman" w:hAnsi="Times New Roman" w:cs="Times New Roman"/>
          <w:sz w:val="24"/>
          <w:szCs w:val="24"/>
        </w:rPr>
      </w:pPr>
    </w:p>
    <w:p w14:paraId="5A1A6055" w14:textId="2D1B7A6A" w:rsidR="002945CC" w:rsidRDefault="00544A45" w:rsidP="0093149A">
      <w:pPr>
        <w:pStyle w:val="Heading2"/>
        <w:jc w:val="both"/>
      </w:pPr>
      <w:bookmarkStart w:id="114" w:name="_Toc151965740"/>
      <w:bookmarkStart w:id="115" w:name="_Toc153965021"/>
      <w:bookmarkStart w:id="116" w:name="_Toc157080666"/>
      <w:r>
        <w:t xml:space="preserve">3.2 </w:t>
      </w:r>
      <w:r w:rsidR="002945CC">
        <w:t>Jenis dan Sumber Data</w:t>
      </w:r>
      <w:bookmarkEnd w:id="114"/>
      <w:bookmarkEnd w:id="115"/>
      <w:bookmarkEnd w:id="116"/>
    </w:p>
    <w:p w14:paraId="40EE7C43" w14:textId="77777777" w:rsidR="002945CC" w:rsidRPr="00C4123A" w:rsidRDefault="002945CC" w:rsidP="0093149A">
      <w:pPr>
        <w:pStyle w:val="ListParagraph"/>
        <w:spacing w:line="360" w:lineRule="auto"/>
        <w:ind w:firstLine="720"/>
        <w:jc w:val="both"/>
        <w:rPr>
          <w:rFonts w:ascii="Times New Roman" w:hAnsi="Times New Roman" w:cs="Times New Roman"/>
          <w:sz w:val="24"/>
          <w:szCs w:val="24"/>
        </w:rPr>
      </w:pPr>
      <w:r w:rsidRPr="00C4123A">
        <w:rPr>
          <w:rFonts w:ascii="Times New Roman" w:hAnsi="Times New Roman" w:cs="Times New Roman"/>
          <w:sz w:val="24"/>
          <w:szCs w:val="24"/>
        </w:rPr>
        <w:t>Adapun jenis sumber data yang digunakan dalam penelitian ini adalah sebagai berikut :</w:t>
      </w:r>
    </w:p>
    <w:p w14:paraId="1821F8F3" w14:textId="4F9EFA75" w:rsidR="002945CC" w:rsidRDefault="002945CC" w:rsidP="0093149A">
      <w:pPr>
        <w:pStyle w:val="Heading3"/>
        <w:numPr>
          <w:ilvl w:val="2"/>
          <w:numId w:val="31"/>
        </w:numPr>
        <w:jc w:val="both"/>
      </w:pPr>
      <w:bookmarkStart w:id="117" w:name="_Toc151965741"/>
      <w:bookmarkStart w:id="118" w:name="_Toc153965022"/>
      <w:bookmarkStart w:id="119" w:name="_Toc157080667"/>
      <w:r>
        <w:t>Data Primer</w:t>
      </w:r>
      <w:bookmarkEnd w:id="117"/>
      <w:bookmarkEnd w:id="118"/>
      <w:bookmarkEnd w:id="119"/>
    </w:p>
    <w:p w14:paraId="6A583740" w14:textId="77777777" w:rsidR="002945CC" w:rsidRPr="00C4123A" w:rsidRDefault="002945CC" w:rsidP="0093149A">
      <w:pPr>
        <w:pStyle w:val="ListParagraph"/>
        <w:spacing w:line="360" w:lineRule="auto"/>
        <w:ind w:left="1440" w:firstLine="720"/>
        <w:jc w:val="both"/>
        <w:rPr>
          <w:rFonts w:ascii="Times New Roman" w:hAnsi="Times New Roman" w:cs="Times New Roman"/>
          <w:sz w:val="24"/>
          <w:szCs w:val="24"/>
        </w:rPr>
      </w:pPr>
      <w:r w:rsidRPr="00C4123A">
        <w:rPr>
          <w:rFonts w:ascii="Times New Roman" w:hAnsi="Times New Roman" w:cs="Times New Roman"/>
          <w:sz w:val="24"/>
          <w:szCs w:val="24"/>
        </w:rPr>
        <w:t>Data primer yaitu data yang didapatkan langsung dari lapangan melalui kegiatan penelitian dari objek penelitian yang berkaitan dengan masalah yang diteliti. Data primer dalam penelitian ini berupa kuesioner menggunakan Google Form yang diisi oleh responden yaitu pengguna aktif TikTok Shop mahasiswa FEBI Angkatan 2020-2022.</w:t>
      </w:r>
    </w:p>
    <w:p w14:paraId="554C7C33" w14:textId="5A9CC4FE" w:rsidR="002945CC" w:rsidRDefault="002945CC" w:rsidP="0093149A">
      <w:pPr>
        <w:pStyle w:val="Heading3"/>
        <w:numPr>
          <w:ilvl w:val="2"/>
          <w:numId w:val="31"/>
        </w:numPr>
        <w:jc w:val="both"/>
      </w:pPr>
      <w:bookmarkStart w:id="120" w:name="_Toc151965742"/>
      <w:bookmarkStart w:id="121" w:name="_Toc153965023"/>
      <w:bookmarkStart w:id="122" w:name="_Toc157080668"/>
      <w:r>
        <w:t>Data Sekunder</w:t>
      </w:r>
      <w:bookmarkEnd w:id="120"/>
      <w:bookmarkEnd w:id="121"/>
      <w:bookmarkEnd w:id="122"/>
    </w:p>
    <w:p w14:paraId="72458438" w14:textId="77777777" w:rsidR="002945CC" w:rsidRDefault="002945CC" w:rsidP="0093149A">
      <w:pPr>
        <w:pStyle w:val="ListParagraph"/>
        <w:spacing w:line="360" w:lineRule="auto"/>
        <w:ind w:left="1440" w:firstLine="720"/>
        <w:jc w:val="both"/>
        <w:rPr>
          <w:rFonts w:ascii="Times New Roman" w:hAnsi="Times New Roman" w:cs="Times New Roman"/>
          <w:sz w:val="24"/>
          <w:szCs w:val="24"/>
        </w:rPr>
      </w:pPr>
      <w:r w:rsidRPr="002A2C1A">
        <w:rPr>
          <w:rFonts w:ascii="Times New Roman" w:hAnsi="Times New Roman" w:cs="Times New Roman"/>
          <w:sz w:val="24"/>
          <w:szCs w:val="24"/>
        </w:rPr>
        <w:t xml:space="preserve">Data sekunder yaitu data yang diperoleh secara tidak langsung dan melalui media perantara atau berasal dari sumber-sumber yang sudah ada dan dikumpulkan oleh pihak lain. Data sekunder dalam penelitian ini berupa </w:t>
      </w:r>
      <w:r w:rsidRPr="002A2C1A">
        <w:rPr>
          <w:rFonts w:ascii="Times New Roman" w:hAnsi="Times New Roman" w:cs="Times New Roman"/>
          <w:sz w:val="24"/>
          <w:szCs w:val="24"/>
        </w:rPr>
        <w:lastRenderedPageBreak/>
        <w:t>literatur dan buku-buku serta jurnal tentang masalah yang dimaksud dalam penelitian.</w:t>
      </w:r>
    </w:p>
    <w:p w14:paraId="09561D77" w14:textId="77777777" w:rsidR="00E57C13" w:rsidRPr="003C6262" w:rsidRDefault="00E57C13" w:rsidP="0093149A">
      <w:pPr>
        <w:pStyle w:val="ListParagraph"/>
        <w:spacing w:line="360" w:lineRule="auto"/>
        <w:ind w:left="1440" w:firstLine="720"/>
        <w:jc w:val="both"/>
        <w:rPr>
          <w:rFonts w:ascii="Times New Roman" w:hAnsi="Times New Roman" w:cs="Times New Roman"/>
          <w:sz w:val="24"/>
          <w:szCs w:val="24"/>
        </w:rPr>
      </w:pPr>
    </w:p>
    <w:p w14:paraId="6FEE546C" w14:textId="5F2067D7" w:rsidR="002945CC" w:rsidRDefault="00544A45" w:rsidP="0093149A">
      <w:pPr>
        <w:pStyle w:val="Heading2"/>
        <w:jc w:val="both"/>
      </w:pPr>
      <w:bookmarkStart w:id="123" w:name="_Toc151965743"/>
      <w:bookmarkStart w:id="124" w:name="_Toc153965024"/>
      <w:bookmarkStart w:id="125" w:name="_Toc157080669"/>
      <w:r>
        <w:t xml:space="preserve">3.3 </w:t>
      </w:r>
      <w:r w:rsidR="002945CC">
        <w:t>Variabel Operasional</w:t>
      </w:r>
      <w:bookmarkEnd w:id="123"/>
      <w:bookmarkEnd w:id="124"/>
      <w:bookmarkEnd w:id="125"/>
    </w:p>
    <w:p w14:paraId="2529ABA5" w14:textId="61709FDA" w:rsidR="002945CC" w:rsidRDefault="00082B0F"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Variabel operasional merupakan </w:t>
      </w:r>
      <w:r w:rsidR="00A718B0">
        <w:rPr>
          <w:rFonts w:ascii="Times New Roman" w:hAnsi="Times New Roman" w:cs="Times New Roman"/>
          <w:sz w:val="24"/>
          <w:szCs w:val="24"/>
        </w:rPr>
        <w:t xml:space="preserve">proses penentuan ukuran suatu variabel. </w:t>
      </w:r>
      <w:r>
        <w:rPr>
          <w:rFonts w:ascii="Times New Roman" w:hAnsi="Times New Roman" w:cs="Times New Roman"/>
          <w:sz w:val="24"/>
          <w:szCs w:val="24"/>
        </w:rPr>
        <w:t xml:space="preserve">Fungsi variabel operasional adalah untuk menunjukkan bukti melalui pengukuran variabel-variabel dalam penelitian ini. Variabel-variabel yang ditentukan adalah </w:t>
      </w:r>
      <w:r w:rsidR="002945CC" w:rsidRPr="002A2C1A">
        <w:rPr>
          <w:rFonts w:ascii="Times New Roman" w:hAnsi="Times New Roman" w:cs="Times New Roman"/>
          <w:sz w:val="24"/>
          <w:szCs w:val="24"/>
        </w:rPr>
        <w:t xml:space="preserve">direct marketing (X1), </w:t>
      </w:r>
      <w:r w:rsidR="002945CC">
        <w:rPr>
          <w:rFonts w:ascii="Times New Roman" w:hAnsi="Times New Roman" w:cs="Times New Roman"/>
          <w:sz w:val="24"/>
          <w:szCs w:val="24"/>
        </w:rPr>
        <w:t>harga</w:t>
      </w:r>
      <w:r w:rsidR="002945CC" w:rsidRPr="002A2C1A">
        <w:rPr>
          <w:rFonts w:ascii="Times New Roman" w:hAnsi="Times New Roman" w:cs="Times New Roman"/>
          <w:sz w:val="24"/>
          <w:szCs w:val="24"/>
        </w:rPr>
        <w:t xml:space="preserve"> (X2), kualitas produk (X3), dan keputusan pembelian (Y).</w:t>
      </w:r>
    </w:p>
    <w:p w14:paraId="404BED36" w14:textId="439D34B5" w:rsidR="00361153" w:rsidRPr="00361153" w:rsidRDefault="00361153" w:rsidP="00F3167E">
      <w:pPr>
        <w:pStyle w:val="Caption"/>
        <w:keepNext/>
        <w:jc w:val="center"/>
        <w:rPr>
          <w:rFonts w:ascii="Times New Roman" w:hAnsi="Times New Roman" w:cs="Times New Roman"/>
          <w:b/>
          <w:bCs/>
          <w:i w:val="0"/>
          <w:iCs w:val="0"/>
          <w:color w:val="auto"/>
          <w:sz w:val="24"/>
          <w:szCs w:val="24"/>
        </w:rPr>
      </w:pPr>
      <w:bookmarkStart w:id="126" w:name="_Toc151966278"/>
      <w:bookmarkStart w:id="127" w:name="_Toc153924167"/>
      <w:bookmarkStart w:id="128" w:name="_Toc156390249"/>
      <w:r w:rsidRPr="00361153">
        <w:rPr>
          <w:rFonts w:ascii="Times New Roman" w:hAnsi="Times New Roman" w:cs="Times New Roman"/>
          <w:b/>
          <w:bCs/>
          <w:i w:val="0"/>
          <w:iCs w:val="0"/>
          <w:color w:val="auto"/>
          <w:sz w:val="24"/>
          <w:szCs w:val="24"/>
        </w:rPr>
        <w:t xml:space="preserve">Tabel 3. </w:t>
      </w:r>
      <w:r w:rsidRPr="00361153">
        <w:rPr>
          <w:rFonts w:ascii="Times New Roman" w:hAnsi="Times New Roman" w:cs="Times New Roman"/>
          <w:b/>
          <w:bCs/>
          <w:i w:val="0"/>
          <w:iCs w:val="0"/>
          <w:color w:val="auto"/>
          <w:sz w:val="24"/>
          <w:szCs w:val="24"/>
        </w:rPr>
        <w:fldChar w:fldCharType="begin"/>
      </w:r>
      <w:r w:rsidRPr="00361153">
        <w:rPr>
          <w:rFonts w:ascii="Times New Roman" w:hAnsi="Times New Roman" w:cs="Times New Roman"/>
          <w:b/>
          <w:bCs/>
          <w:i w:val="0"/>
          <w:iCs w:val="0"/>
          <w:color w:val="auto"/>
          <w:sz w:val="24"/>
          <w:szCs w:val="24"/>
        </w:rPr>
        <w:instrText xml:space="preserve"> SEQ Tabel_3. \* ARABIC </w:instrText>
      </w:r>
      <w:r w:rsidRPr="00361153">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w:t>
      </w:r>
      <w:r w:rsidRPr="00361153">
        <w:rPr>
          <w:rFonts w:ascii="Times New Roman" w:hAnsi="Times New Roman" w:cs="Times New Roman"/>
          <w:b/>
          <w:bCs/>
          <w:i w:val="0"/>
          <w:iCs w:val="0"/>
          <w:color w:val="auto"/>
          <w:sz w:val="24"/>
          <w:szCs w:val="24"/>
        </w:rPr>
        <w:fldChar w:fldCharType="end"/>
      </w:r>
      <w:r w:rsidRPr="00361153">
        <w:rPr>
          <w:rFonts w:ascii="Times New Roman" w:hAnsi="Times New Roman" w:cs="Times New Roman"/>
          <w:b/>
          <w:bCs/>
          <w:i w:val="0"/>
          <w:iCs w:val="0"/>
          <w:color w:val="auto"/>
          <w:sz w:val="24"/>
          <w:szCs w:val="24"/>
        </w:rPr>
        <w:t xml:space="preserve"> Variabel Operasional</w:t>
      </w:r>
      <w:bookmarkEnd w:id="126"/>
      <w:bookmarkEnd w:id="127"/>
      <w:bookmarkEnd w:id="128"/>
    </w:p>
    <w:tbl>
      <w:tblPr>
        <w:tblStyle w:val="TableGrid"/>
        <w:tblW w:w="0" w:type="auto"/>
        <w:tblInd w:w="720" w:type="dxa"/>
        <w:tblLook w:val="04A0" w:firstRow="1" w:lastRow="0" w:firstColumn="1" w:lastColumn="0" w:noHBand="0" w:noVBand="1"/>
      </w:tblPr>
      <w:tblGrid>
        <w:gridCol w:w="1782"/>
        <w:gridCol w:w="2867"/>
        <w:gridCol w:w="2456"/>
        <w:gridCol w:w="1191"/>
      </w:tblGrid>
      <w:tr w:rsidR="002945CC" w14:paraId="6971F5BE" w14:textId="77777777" w:rsidTr="00361153">
        <w:tc>
          <w:tcPr>
            <w:tcW w:w="1782" w:type="dxa"/>
          </w:tcPr>
          <w:p w14:paraId="60C31197"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w:t>
            </w:r>
          </w:p>
        </w:tc>
        <w:tc>
          <w:tcPr>
            <w:tcW w:w="2867" w:type="dxa"/>
          </w:tcPr>
          <w:p w14:paraId="3686AEF7"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Definisi Variabel</w:t>
            </w:r>
          </w:p>
        </w:tc>
        <w:tc>
          <w:tcPr>
            <w:tcW w:w="2456" w:type="dxa"/>
          </w:tcPr>
          <w:p w14:paraId="67F2FCCA"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Indikator</w:t>
            </w:r>
          </w:p>
        </w:tc>
        <w:tc>
          <w:tcPr>
            <w:tcW w:w="1191" w:type="dxa"/>
          </w:tcPr>
          <w:p w14:paraId="6FD8C10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Skala</w:t>
            </w:r>
          </w:p>
        </w:tc>
      </w:tr>
      <w:tr w:rsidR="002945CC" w14:paraId="0CD25687" w14:textId="77777777" w:rsidTr="00361153">
        <w:tc>
          <w:tcPr>
            <w:tcW w:w="1782" w:type="dxa"/>
          </w:tcPr>
          <w:p w14:paraId="53ED6FE2"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Direct Marketing (X1)</w:t>
            </w:r>
          </w:p>
        </w:tc>
        <w:tc>
          <w:tcPr>
            <w:tcW w:w="2867" w:type="dxa"/>
          </w:tcPr>
          <w:p w14:paraId="56EA2697"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Direct marketing merupakan pemasaran yang dilakukan secara langsung menggunakan mail, telepon, fax, email, atau internet untuk komunikasi secara langsung dengan meminta respon kepada para konsumen atau pelanggan.</w:t>
            </w:r>
          </w:p>
        </w:tc>
        <w:tc>
          <w:tcPr>
            <w:tcW w:w="2456" w:type="dxa"/>
          </w:tcPr>
          <w:p w14:paraId="6FD74180" w14:textId="77777777" w:rsidR="002945CC" w:rsidRDefault="002945CC" w:rsidP="0093149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Pemasaran sasaran</w:t>
            </w:r>
          </w:p>
          <w:p w14:paraId="2FF8B2C1" w14:textId="77777777" w:rsidR="002945CC" w:rsidRDefault="002945CC" w:rsidP="0093149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Akses informasi</w:t>
            </w:r>
          </w:p>
          <w:p w14:paraId="72EE5546" w14:textId="77777777" w:rsidR="002945CC" w:rsidRPr="00A23798" w:rsidRDefault="002945CC" w:rsidP="0093149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kreativitas</w:t>
            </w:r>
            <w:r>
              <w:rPr>
                <w:rStyle w:val="FootnoteReference"/>
                <w:rFonts w:ascii="Times New Roman" w:hAnsi="Times New Roman" w:cs="Times New Roman"/>
                <w:sz w:val="24"/>
                <w:szCs w:val="24"/>
              </w:rPr>
              <w:footnoteReference w:id="60"/>
            </w:r>
          </w:p>
        </w:tc>
        <w:tc>
          <w:tcPr>
            <w:tcW w:w="1191" w:type="dxa"/>
          </w:tcPr>
          <w:p w14:paraId="3C4A635A"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Likert</w:t>
            </w:r>
          </w:p>
        </w:tc>
      </w:tr>
      <w:tr w:rsidR="002945CC" w14:paraId="2F4C1A4E" w14:textId="77777777" w:rsidTr="00361153">
        <w:tc>
          <w:tcPr>
            <w:tcW w:w="1782" w:type="dxa"/>
          </w:tcPr>
          <w:p w14:paraId="7C4E42EB"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 (X2)</w:t>
            </w:r>
          </w:p>
        </w:tc>
        <w:tc>
          <w:tcPr>
            <w:tcW w:w="2867" w:type="dxa"/>
          </w:tcPr>
          <w:p w14:paraId="616A3551"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Harga merupakan harga dasar yang sudah ditetapkan oleh perusahaan atau penjual sesuai dengan pembayaran biaya dan variabel yang bersangkutan.</w:t>
            </w:r>
          </w:p>
        </w:tc>
        <w:tc>
          <w:tcPr>
            <w:tcW w:w="2456" w:type="dxa"/>
          </w:tcPr>
          <w:p w14:paraId="428C5FAF" w14:textId="77777777" w:rsidR="002945CC" w:rsidRDefault="002945CC" w:rsidP="0093149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Kesesuaian harga dengan manfaat</w:t>
            </w:r>
          </w:p>
          <w:p w14:paraId="1E3F8EB3" w14:textId="77777777" w:rsidR="002945CC" w:rsidRDefault="002945CC" w:rsidP="0093149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Kesesuaian harga dengan kualitas produk</w:t>
            </w:r>
          </w:p>
          <w:p w14:paraId="07521F81" w14:textId="77777777" w:rsidR="002945CC" w:rsidRDefault="002945CC" w:rsidP="0093149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Keterjangkauan harga</w:t>
            </w:r>
          </w:p>
          <w:p w14:paraId="748F4D5C" w14:textId="77777777" w:rsidR="002945CC" w:rsidRPr="00200863" w:rsidRDefault="002945CC" w:rsidP="0093149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Daya saing harga</w:t>
            </w:r>
            <w:r>
              <w:rPr>
                <w:rStyle w:val="FootnoteReference"/>
                <w:rFonts w:ascii="Times New Roman" w:hAnsi="Times New Roman" w:cs="Times New Roman"/>
                <w:sz w:val="24"/>
                <w:szCs w:val="24"/>
              </w:rPr>
              <w:footnoteReference w:id="61"/>
            </w:r>
          </w:p>
        </w:tc>
        <w:tc>
          <w:tcPr>
            <w:tcW w:w="1191" w:type="dxa"/>
          </w:tcPr>
          <w:p w14:paraId="3897B6C9"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Likert</w:t>
            </w:r>
          </w:p>
        </w:tc>
      </w:tr>
      <w:tr w:rsidR="002945CC" w14:paraId="48F1A986" w14:textId="77777777" w:rsidTr="00361153">
        <w:tc>
          <w:tcPr>
            <w:tcW w:w="1782" w:type="dxa"/>
          </w:tcPr>
          <w:p w14:paraId="159A01A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Kualitas Produk (X3)</w:t>
            </w:r>
          </w:p>
        </w:tc>
        <w:tc>
          <w:tcPr>
            <w:tcW w:w="2867" w:type="dxa"/>
          </w:tcPr>
          <w:p w14:paraId="503DF294" w14:textId="77777777" w:rsidR="002945CC" w:rsidRDefault="002945CC" w:rsidP="0093149A">
            <w:pPr>
              <w:pStyle w:val="ListParagraph"/>
              <w:spacing w:line="360" w:lineRule="auto"/>
              <w:ind w:left="0"/>
              <w:jc w:val="both"/>
              <w:rPr>
                <w:rFonts w:ascii="Times New Roman" w:hAnsi="Times New Roman" w:cs="Times New Roman"/>
                <w:sz w:val="24"/>
                <w:szCs w:val="24"/>
              </w:rPr>
            </w:pPr>
            <w:r w:rsidRPr="006712B2">
              <w:rPr>
                <w:rFonts w:ascii="Times New Roman" w:hAnsi="Times New Roman" w:cs="Times New Roman"/>
                <w:sz w:val="24"/>
                <w:szCs w:val="24"/>
              </w:rPr>
              <w:t>Kualitas produk merupakan tingkat keunggulan atau kebaikan suatu produk dalam memenuhi harapan dan kebutuhan para konsumen atau pelanggan.</w:t>
            </w:r>
          </w:p>
        </w:tc>
        <w:tc>
          <w:tcPr>
            <w:tcW w:w="2456" w:type="dxa"/>
          </w:tcPr>
          <w:p w14:paraId="738FF739" w14:textId="77777777" w:rsidR="002945CC" w:rsidRDefault="002945CC" w:rsidP="0093149A">
            <w:pPr>
              <w:pStyle w:val="ListParagraph"/>
              <w:numPr>
                <w:ilvl w:val="0"/>
                <w:numId w:val="25"/>
              </w:numPr>
              <w:spacing w:line="360" w:lineRule="auto"/>
              <w:jc w:val="both"/>
              <w:rPr>
                <w:rFonts w:ascii="Times New Roman" w:hAnsi="Times New Roman" w:cs="Times New Roman"/>
                <w:sz w:val="24"/>
                <w:szCs w:val="24"/>
              </w:rPr>
            </w:pPr>
            <w:bookmarkStart w:id="129" w:name="_Hlk143855099"/>
            <w:r>
              <w:rPr>
                <w:rFonts w:ascii="Times New Roman" w:hAnsi="Times New Roman" w:cs="Times New Roman"/>
                <w:sz w:val="24"/>
                <w:szCs w:val="24"/>
              </w:rPr>
              <w:t>Kesesuaian dengan spesifikasi</w:t>
            </w:r>
          </w:p>
          <w:p w14:paraId="750C2F47" w14:textId="77777777" w:rsidR="002945CC" w:rsidRDefault="002945CC" w:rsidP="0093149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Keandalan</w:t>
            </w:r>
          </w:p>
          <w:p w14:paraId="6F7EB472" w14:textId="77777777" w:rsidR="002945CC" w:rsidRDefault="002945CC" w:rsidP="0093149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Keindahan tampilan produk</w:t>
            </w:r>
          </w:p>
          <w:p w14:paraId="6ADD6AC7" w14:textId="77777777" w:rsidR="002945CC" w:rsidRDefault="002945CC" w:rsidP="0093149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Daya tahan</w:t>
            </w:r>
            <w:bookmarkEnd w:id="129"/>
            <w:r>
              <w:rPr>
                <w:rStyle w:val="FootnoteReference"/>
                <w:rFonts w:ascii="Times New Roman" w:hAnsi="Times New Roman" w:cs="Times New Roman"/>
                <w:sz w:val="24"/>
                <w:szCs w:val="24"/>
              </w:rPr>
              <w:footnoteReference w:id="62"/>
            </w:r>
          </w:p>
        </w:tc>
        <w:tc>
          <w:tcPr>
            <w:tcW w:w="1191" w:type="dxa"/>
          </w:tcPr>
          <w:p w14:paraId="4B564DC0"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Likert</w:t>
            </w:r>
          </w:p>
        </w:tc>
      </w:tr>
      <w:tr w:rsidR="002945CC" w14:paraId="46A3449B" w14:textId="77777777" w:rsidTr="00361153">
        <w:tc>
          <w:tcPr>
            <w:tcW w:w="1782" w:type="dxa"/>
          </w:tcPr>
          <w:p w14:paraId="7A014D4C"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Keputusan Pembelian (Y)</w:t>
            </w:r>
          </w:p>
        </w:tc>
        <w:tc>
          <w:tcPr>
            <w:tcW w:w="2867" w:type="dxa"/>
          </w:tcPr>
          <w:p w14:paraId="1EFF51BA"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Keputusan pembelian merupakan pemilihan suatu keputusan dari dua atau lebih alternatif pilihan keputusan yang ada.</w:t>
            </w:r>
          </w:p>
        </w:tc>
        <w:tc>
          <w:tcPr>
            <w:tcW w:w="2456" w:type="dxa"/>
          </w:tcPr>
          <w:p w14:paraId="43EEFC73" w14:textId="77777777" w:rsidR="002945CC" w:rsidRDefault="002945CC" w:rsidP="0093149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Kemantapan membeli setelah mengetahui informasi produk</w:t>
            </w:r>
          </w:p>
          <w:p w14:paraId="4257A43D" w14:textId="77777777" w:rsidR="002945CC" w:rsidRDefault="002945CC" w:rsidP="0093149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Mendapatkan rekomendasi dari orang lain</w:t>
            </w:r>
          </w:p>
          <w:p w14:paraId="3744978B" w14:textId="77777777" w:rsidR="002945CC" w:rsidRDefault="002945CC" w:rsidP="0093149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Kebiasaan dalam membeli</w:t>
            </w:r>
          </w:p>
          <w:p w14:paraId="5D76921A" w14:textId="77777777" w:rsidR="002945CC" w:rsidRDefault="002945CC" w:rsidP="0093149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Membeli karena sesuai keinginan dan kebutuhan</w:t>
            </w:r>
            <w:r>
              <w:rPr>
                <w:rStyle w:val="FootnoteReference"/>
                <w:rFonts w:ascii="Times New Roman" w:hAnsi="Times New Roman" w:cs="Times New Roman"/>
                <w:sz w:val="24"/>
                <w:szCs w:val="24"/>
              </w:rPr>
              <w:footnoteReference w:id="63"/>
            </w:r>
          </w:p>
        </w:tc>
        <w:tc>
          <w:tcPr>
            <w:tcW w:w="1191" w:type="dxa"/>
          </w:tcPr>
          <w:p w14:paraId="28CFCAC9"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Likert</w:t>
            </w:r>
          </w:p>
        </w:tc>
      </w:tr>
    </w:tbl>
    <w:p w14:paraId="008BC202" w14:textId="77777777" w:rsidR="002945CC" w:rsidRPr="00E52174" w:rsidRDefault="002945CC" w:rsidP="0093149A">
      <w:pPr>
        <w:spacing w:line="360" w:lineRule="auto"/>
        <w:jc w:val="both"/>
        <w:rPr>
          <w:rFonts w:ascii="Times New Roman" w:hAnsi="Times New Roman" w:cs="Times New Roman"/>
          <w:b/>
          <w:bCs/>
          <w:sz w:val="24"/>
          <w:szCs w:val="24"/>
        </w:rPr>
      </w:pPr>
    </w:p>
    <w:p w14:paraId="0C9E7616" w14:textId="77FA5674" w:rsidR="002945CC" w:rsidRDefault="00544A45" w:rsidP="0093149A">
      <w:pPr>
        <w:pStyle w:val="Heading2"/>
        <w:jc w:val="both"/>
      </w:pPr>
      <w:bookmarkStart w:id="130" w:name="_Toc151965744"/>
      <w:bookmarkStart w:id="131" w:name="_Toc153965025"/>
      <w:bookmarkStart w:id="132" w:name="_Toc157080670"/>
      <w:r>
        <w:lastRenderedPageBreak/>
        <w:t xml:space="preserve">3.4 </w:t>
      </w:r>
      <w:r w:rsidR="002945CC">
        <w:t>Populasi dan Sampel</w:t>
      </w:r>
      <w:bookmarkEnd w:id="130"/>
      <w:bookmarkEnd w:id="131"/>
      <w:bookmarkEnd w:id="132"/>
    </w:p>
    <w:p w14:paraId="3624D5AD" w14:textId="6D3EB359" w:rsidR="002945CC" w:rsidRDefault="002945CC" w:rsidP="0093149A">
      <w:pPr>
        <w:pStyle w:val="ListParagraph"/>
        <w:spacing w:line="360" w:lineRule="auto"/>
        <w:ind w:firstLine="720"/>
        <w:jc w:val="both"/>
        <w:rPr>
          <w:rFonts w:ascii="Times New Roman" w:hAnsi="Times New Roman" w:cs="Times New Roman"/>
          <w:sz w:val="24"/>
          <w:szCs w:val="24"/>
        </w:rPr>
      </w:pPr>
      <w:r w:rsidRPr="00293257">
        <w:rPr>
          <w:rFonts w:ascii="Times New Roman" w:hAnsi="Times New Roman" w:cs="Times New Roman"/>
          <w:sz w:val="24"/>
          <w:szCs w:val="24"/>
        </w:rPr>
        <w:t>Sugiyono didalam bukunya menyatakan bahwa populasi dalam penelitian kuantitatif ialah wilayah yang memiliki objek atau subjek yang memiliki kualitas dan karakteristik khusus yang ditentukan oleh peneliti untuk dipelajari dan kemudia diambil kesimpulannya. Populasi dalam penelitian ini adalah mahasiswa</w:t>
      </w:r>
      <w:r>
        <w:rPr>
          <w:rFonts w:ascii="Times New Roman" w:hAnsi="Times New Roman" w:cs="Times New Roman"/>
          <w:sz w:val="24"/>
          <w:szCs w:val="24"/>
        </w:rPr>
        <w:t xml:space="preserve"> S-1</w:t>
      </w:r>
      <w:r w:rsidRPr="00293257">
        <w:rPr>
          <w:rFonts w:ascii="Times New Roman" w:hAnsi="Times New Roman" w:cs="Times New Roman"/>
          <w:sz w:val="24"/>
          <w:szCs w:val="24"/>
        </w:rPr>
        <w:t xml:space="preserve"> FEBI Angkatan 2020-2022 dengan jumlah mahasiswa sebanyak 1.</w:t>
      </w:r>
      <w:r>
        <w:rPr>
          <w:rFonts w:ascii="Times New Roman" w:hAnsi="Times New Roman" w:cs="Times New Roman"/>
          <w:sz w:val="24"/>
          <w:szCs w:val="24"/>
        </w:rPr>
        <w:t>533</w:t>
      </w:r>
      <w:r w:rsidRPr="00293257">
        <w:rPr>
          <w:rFonts w:ascii="Times New Roman" w:hAnsi="Times New Roman" w:cs="Times New Roman"/>
          <w:sz w:val="24"/>
          <w:szCs w:val="24"/>
        </w:rPr>
        <w:t xml:space="preserve"> mahasiswa. Data ini diperoleh dari</w:t>
      </w:r>
      <w:r>
        <w:rPr>
          <w:rFonts w:ascii="Times New Roman" w:hAnsi="Times New Roman" w:cs="Times New Roman"/>
          <w:sz w:val="24"/>
          <w:szCs w:val="24"/>
        </w:rPr>
        <w:t xml:space="preserve"> data yang tertera di Fakultas Ekonomi dan Bisnis Islam UIN Walisongo Semarang</w:t>
      </w:r>
      <w:r w:rsidRPr="00293257">
        <w:rPr>
          <w:rFonts w:ascii="Times New Roman" w:hAnsi="Times New Roman" w:cs="Times New Roman"/>
          <w:sz w:val="24"/>
          <w:szCs w:val="24"/>
        </w:rPr>
        <w:t>.</w:t>
      </w:r>
    </w:p>
    <w:p w14:paraId="3E262F38" w14:textId="77E9B8C2"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Roscoe yang dikutip oleh Sugiyono dalam bukunya memberikan saran mengenai ukuran sampel yang layak dalam penelitian yaitu antata 30 sampai dengan 500 sampel. Penelitian ini memiliki 4 variabel (1 variabel dependen dan 3 variabel independen). Penentuan sampel pada penelitian ini menggunakan </w:t>
      </w:r>
      <w:r w:rsidRPr="00E57C13">
        <w:rPr>
          <w:rFonts w:ascii="Times New Roman" w:hAnsi="Times New Roman" w:cs="Times New Roman"/>
          <w:i/>
          <w:iCs/>
          <w:sz w:val="24"/>
          <w:szCs w:val="24"/>
        </w:rPr>
        <w:t>rumus slovin</w:t>
      </w:r>
      <w:r>
        <w:rPr>
          <w:rFonts w:ascii="Times New Roman" w:hAnsi="Times New Roman" w:cs="Times New Roman"/>
          <w:sz w:val="24"/>
          <w:szCs w:val="24"/>
        </w:rPr>
        <w:t xml:space="preserve"> dengan taraf signifikansi 10% (0,1) sebagaimana berikut :</w:t>
      </w:r>
    </w:p>
    <w:p w14:paraId="59EE3F93" w14:textId="23F228BC" w:rsidR="002945CC" w:rsidRPr="00522E4A" w:rsidRDefault="009F57F8" w:rsidP="00522E4A">
      <w:pPr>
        <w:pStyle w:val="ListParagraph"/>
        <w:spacing w:line="360" w:lineRule="auto"/>
        <w:jc w:val="center"/>
        <w:rPr>
          <w:rFonts w:ascii="Times New Roman" w:eastAsiaTheme="minorEastAsia" w:hAnsi="Times New Roman" w:cs="Times New Roman"/>
          <w:b/>
          <w:bCs/>
          <w:sz w:val="24"/>
          <w:szCs w:val="24"/>
        </w:rPr>
      </w:pPr>
      <m:oMathPara>
        <m:oMath>
          <m:r>
            <m:rPr>
              <m:sty m:val="bi"/>
            </m:rPr>
            <w:rPr>
              <w:rFonts w:ascii="Cambria Math" w:hAnsi="Cambria Math" w:cs="Cambria Math"/>
              <w:sz w:val="24"/>
              <w:szCs w:val="24"/>
            </w:rPr>
            <m:t>ո=</m:t>
          </m:r>
          <m:f>
            <m:fPr>
              <m:ctrlPr>
                <w:rPr>
                  <w:rFonts w:ascii="Cambria Math" w:hAnsi="Cambria Math" w:cs="Times New Roman"/>
                  <w:b/>
                  <w:bCs/>
                  <w:i/>
                  <w:sz w:val="24"/>
                  <w:szCs w:val="24"/>
                </w:rPr>
              </m:ctrlPr>
            </m:fPr>
            <m:num>
              <m:r>
                <m:rPr>
                  <m:sty m:val="bi"/>
                </m:rPr>
                <w:rPr>
                  <w:rFonts w:ascii="Cambria Math" w:hAnsi="Cambria Math" w:cs="Cambria Math"/>
                  <w:sz w:val="24"/>
                  <w:szCs w:val="24"/>
                </w:rPr>
                <m:t>N</m:t>
              </m:r>
            </m:num>
            <m:den>
              <m:r>
                <m:rPr>
                  <m:sty m:val="bi"/>
                </m:rPr>
                <w:rPr>
                  <w:rFonts w:ascii="Cambria Math" w:hAnsi="Cambria Math" w:cs="Cambria Math"/>
                  <w:sz w:val="24"/>
                  <w:szCs w:val="24"/>
                </w:rPr>
                <m:t>1 + N</m:t>
              </m:r>
              <m:sSup>
                <m:sSupPr>
                  <m:ctrlPr>
                    <w:rPr>
                      <w:rFonts w:ascii="Cambria Math" w:hAnsi="Cambria Math" w:cs="Cambria Math"/>
                      <w:b/>
                      <w:bCs/>
                      <w:i/>
                      <w:sz w:val="24"/>
                      <w:szCs w:val="24"/>
                    </w:rPr>
                  </m:ctrlPr>
                </m:sSupPr>
                <m:e>
                  <m:r>
                    <m:rPr>
                      <m:sty m:val="bi"/>
                    </m:rPr>
                    <w:rPr>
                      <w:rFonts w:ascii="Cambria Math" w:hAnsi="Cambria Math" w:cs="Cambria Math"/>
                      <w:sz w:val="24"/>
                      <w:szCs w:val="24"/>
                    </w:rPr>
                    <m:t>e</m:t>
                  </m:r>
                </m:e>
                <m:sup>
                  <m:r>
                    <m:rPr>
                      <m:sty m:val="bi"/>
                    </m:rPr>
                    <w:rPr>
                      <w:rFonts w:ascii="Cambria Math" w:hAnsi="Cambria Math" w:cs="Cambria Math"/>
                      <w:sz w:val="24"/>
                      <w:szCs w:val="24"/>
                    </w:rPr>
                    <m:t>2</m:t>
                  </m:r>
                </m:sup>
              </m:sSup>
            </m:den>
          </m:f>
        </m:oMath>
      </m:oMathPara>
    </w:p>
    <w:p w14:paraId="2409C824" w14:textId="77777777" w:rsidR="002945CC" w:rsidRPr="00522E4A" w:rsidRDefault="002945CC" w:rsidP="0093149A">
      <w:pPr>
        <w:pStyle w:val="ListParagraph"/>
        <w:spacing w:line="360" w:lineRule="auto"/>
        <w:jc w:val="both"/>
        <w:rPr>
          <w:rFonts w:ascii="Times New Roman" w:hAnsi="Times New Roman" w:cs="Times New Roman"/>
          <w:iCs/>
          <w:sz w:val="24"/>
          <w:szCs w:val="24"/>
        </w:rPr>
      </w:pPr>
      <w:r w:rsidRPr="00522E4A">
        <w:rPr>
          <w:rFonts w:ascii="Times New Roman" w:hAnsi="Times New Roman" w:cs="Times New Roman"/>
          <w:iCs/>
          <w:sz w:val="24"/>
          <w:szCs w:val="24"/>
        </w:rPr>
        <w:t>Keterangan :</w:t>
      </w:r>
    </w:p>
    <w:p w14:paraId="264FC979" w14:textId="77777777" w:rsidR="002945CC" w:rsidRDefault="002945CC" w:rsidP="0093149A">
      <w:pPr>
        <w:pStyle w:val="ListParagraph"/>
        <w:spacing w:line="360" w:lineRule="auto"/>
        <w:jc w:val="both"/>
        <w:rPr>
          <w:rFonts w:ascii="Times New Roman" w:hAnsi="Times New Roman" w:cs="Times New Roman"/>
          <w:iCs/>
          <w:sz w:val="24"/>
          <w:szCs w:val="24"/>
        </w:rPr>
      </w:pPr>
      <w:r>
        <w:rPr>
          <w:rFonts w:ascii="Times New Roman" w:hAnsi="Times New Roman" w:cs="Times New Roman"/>
          <w:iCs/>
          <w:sz w:val="24"/>
          <w:szCs w:val="24"/>
        </w:rPr>
        <w:t>n = jumlah sampel</w:t>
      </w:r>
    </w:p>
    <w:p w14:paraId="5DF0E9DE" w14:textId="77777777" w:rsidR="002945CC" w:rsidRDefault="002945CC" w:rsidP="0093149A">
      <w:pPr>
        <w:pStyle w:val="ListParagraph"/>
        <w:spacing w:line="360" w:lineRule="auto"/>
        <w:jc w:val="both"/>
        <w:rPr>
          <w:rFonts w:ascii="Times New Roman" w:hAnsi="Times New Roman" w:cs="Times New Roman"/>
          <w:iCs/>
          <w:sz w:val="24"/>
          <w:szCs w:val="24"/>
        </w:rPr>
      </w:pPr>
      <w:r>
        <w:rPr>
          <w:rFonts w:ascii="Times New Roman" w:hAnsi="Times New Roman" w:cs="Times New Roman"/>
          <w:iCs/>
          <w:sz w:val="24"/>
          <w:szCs w:val="24"/>
        </w:rPr>
        <w:t>N = jumlah populasi</w:t>
      </w:r>
    </w:p>
    <w:p w14:paraId="7E48CB5A" w14:textId="77777777" w:rsidR="002945CC" w:rsidRDefault="002945CC" w:rsidP="0093149A">
      <w:pPr>
        <w:pStyle w:val="ListParagraph"/>
        <w:spacing w:line="360" w:lineRule="auto"/>
        <w:jc w:val="both"/>
        <w:rPr>
          <w:rFonts w:ascii="Times New Roman" w:hAnsi="Times New Roman" w:cs="Times New Roman"/>
          <w:iCs/>
          <w:sz w:val="24"/>
          <w:szCs w:val="24"/>
        </w:rPr>
      </w:pPr>
      <w:r>
        <w:rPr>
          <w:rFonts w:ascii="Times New Roman" w:hAnsi="Times New Roman" w:cs="Times New Roman"/>
          <w:iCs/>
          <w:sz w:val="24"/>
          <w:szCs w:val="24"/>
        </w:rPr>
        <w:t>e = presisi (ditetapkan 10% dengan ketidakpercayaan 90%)</w:t>
      </w:r>
    </w:p>
    <w:p w14:paraId="49AE3681" w14:textId="51E139DB" w:rsidR="002945CC" w:rsidRPr="00237253" w:rsidRDefault="004F6E1F" w:rsidP="0093149A">
      <w:pPr>
        <w:pStyle w:val="ListParagraph"/>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Cambria Math"/>
              <w:sz w:val="24"/>
              <w:szCs w:val="24"/>
            </w:rPr>
            <m:t>n</m:t>
          </m:r>
          <m:r>
            <w:rPr>
              <w:rFonts w:ascii="Cambria Math" w:hAnsi="Cambria Math" w:cs="Cambria Math"/>
              <w:sz w:val="24"/>
              <w:szCs w:val="24"/>
            </w:rPr>
            <m:t>=</m:t>
          </m:r>
          <m:f>
            <m:fPr>
              <m:ctrlPr>
                <w:rPr>
                  <w:rFonts w:ascii="Cambria Math" w:hAnsi="Cambria Math" w:cs="Times New Roman"/>
                  <w:i/>
                  <w:sz w:val="24"/>
                  <w:szCs w:val="24"/>
                </w:rPr>
              </m:ctrlPr>
            </m:fPr>
            <m:num>
              <m:r>
                <w:rPr>
                  <w:rFonts w:ascii="Cambria Math" w:hAnsi="Cambria Math" w:cs="Cambria Math"/>
                  <w:sz w:val="24"/>
                  <w:szCs w:val="24"/>
                </w:rPr>
                <m:t>1.533</m:t>
              </m:r>
            </m:num>
            <m:den>
              <m:r>
                <w:rPr>
                  <w:rFonts w:ascii="Cambria Math" w:hAnsi="Cambria Math" w:cs="Cambria Math"/>
                  <w:sz w:val="24"/>
                  <w:szCs w:val="24"/>
                </w:rPr>
                <m:t>1 + 1.533 (</m:t>
              </m:r>
              <m:sSup>
                <m:sSupPr>
                  <m:ctrlPr>
                    <w:rPr>
                      <w:rFonts w:ascii="Cambria Math" w:hAnsi="Cambria Math" w:cs="Cambria Math"/>
                      <w:i/>
                      <w:sz w:val="24"/>
                      <w:szCs w:val="24"/>
                    </w:rPr>
                  </m:ctrlPr>
                </m:sSupPr>
                <m:e>
                  <m:r>
                    <w:rPr>
                      <w:rFonts w:ascii="Cambria Math" w:hAnsi="Cambria Math" w:cs="Cambria Math"/>
                      <w:sz w:val="24"/>
                      <w:szCs w:val="24"/>
                    </w:rPr>
                    <m:t>0.1)</m:t>
                  </m:r>
                </m:e>
                <m:sup>
                  <m:r>
                    <w:rPr>
                      <w:rFonts w:ascii="Cambria Math" w:hAnsi="Cambria Math" w:cs="Cambria Math"/>
                      <w:sz w:val="24"/>
                      <w:szCs w:val="24"/>
                    </w:rPr>
                    <m:t>2</m:t>
                  </m:r>
                </m:sup>
              </m:sSup>
            </m:den>
          </m:f>
        </m:oMath>
      </m:oMathPara>
    </w:p>
    <w:p w14:paraId="3B6DC19D" w14:textId="77777777" w:rsidR="002945CC" w:rsidRPr="00237253" w:rsidRDefault="002945CC" w:rsidP="0093149A">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Cambria Math"/>
              <w:sz w:val="24"/>
              <w:szCs w:val="24"/>
            </w:rPr>
            <m:t>ո=</m:t>
          </m:r>
          <m:f>
            <m:fPr>
              <m:ctrlPr>
                <w:rPr>
                  <w:rFonts w:ascii="Cambria Math" w:hAnsi="Cambria Math" w:cs="Times New Roman"/>
                  <w:i/>
                  <w:sz w:val="24"/>
                  <w:szCs w:val="24"/>
                </w:rPr>
              </m:ctrlPr>
            </m:fPr>
            <m:num>
              <m:r>
                <w:rPr>
                  <w:rFonts w:ascii="Cambria Math" w:hAnsi="Cambria Math" w:cs="Cambria Math"/>
                  <w:sz w:val="24"/>
                  <w:szCs w:val="24"/>
                </w:rPr>
                <m:t>1.533</m:t>
              </m:r>
            </m:num>
            <m:den>
              <m:r>
                <w:rPr>
                  <w:rFonts w:ascii="Cambria Math" w:hAnsi="Cambria Math" w:cs="Cambria Math"/>
                  <w:sz w:val="24"/>
                  <w:szCs w:val="24"/>
                </w:rPr>
                <m:t xml:space="preserve">1+1.533 </m:t>
              </m:r>
              <m:d>
                <m:dPr>
                  <m:ctrlPr>
                    <w:rPr>
                      <w:rFonts w:ascii="Cambria Math" w:hAnsi="Cambria Math" w:cs="Cambria Math"/>
                      <w:i/>
                      <w:sz w:val="24"/>
                      <w:szCs w:val="24"/>
                    </w:rPr>
                  </m:ctrlPr>
                </m:dPr>
                <m:e>
                  <m:r>
                    <w:rPr>
                      <w:rFonts w:ascii="Cambria Math" w:hAnsi="Cambria Math" w:cs="Cambria Math"/>
                      <w:sz w:val="24"/>
                      <w:szCs w:val="24"/>
                    </w:rPr>
                    <m:t>0,01</m:t>
                  </m:r>
                </m:e>
              </m:d>
            </m:den>
          </m:f>
        </m:oMath>
      </m:oMathPara>
    </w:p>
    <w:p w14:paraId="7CA97A33" w14:textId="77777777" w:rsidR="002945CC" w:rsidRPr="00237253" w:rsidRDefault="002945CC" w:rsidP="0093149A">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Cambria Math"/>
              <w:sz w:val="24"/>
              <w:szCs w:val="24"/>
            </w:rPr>
            <m:t>ո=</m:t>
          </m:r>
          <m:f>
            <m:fPr>
              <m:ctrlPr>
                <w:rPr>
                  <w:rFonts w:ascii="Cambria Math" w:hAnsi="Cambria Math" w:cs="Times New Roman"/>
                  <w:i/>
                  <w:sz w:val="24"/>
                  <w:szCs w:val="24"/>
                </w:rPr>
              </m:ctrlPr>
            </m:fPr>
            <m:num>
              <m:r>
                <w:rPr>
                  <w:rFonts w:ascii="Cambria Math" w:hAnsi="Cambria Math" w:cs="Cambria Math"/>
                  <w:sz w:val="24"/>
                  <w:szCs w:val="24"/>
                </w:rPr>
                <m:t>1.533</m:t>
              </m:r>
            </m:num>
            <m:den>
              <m:r>
                <w:rPr>
                  <w:rFonts w:ascii="Cambria Math" w:hAnsi="Cambria Math" w:cs="Times New Roman"/>
                  <w:sz w:val="24"/>
                  <w:szCs w:val="24"/>
                </w:rPr>
                <m:t>16,33</m:t>
              </m:r>
            </m:den>
          </m:f>
        </m:oMath>
      </m:oMathPara>
    </w:p>
    <w:p w14:paraId="0CC1F263" w14:textId="77777777" w:rsidR="002945CC" w:rsidRDefault="002945CC" w:rsidP="009F57F8">
      <w:pPr>
        <w:pStyle w:val="ListParagraph"/>
        <w:spacing w:line="360" w:lineRule="auto"/>
        <w:jc w:val="center"/>
        <w:rPr>
          <w:rFonts w:ascii="Times New Roman" w:eastAsiaTheme="minorEastAsia" w:hAnsi="Times New Roman" w:cs="Times New Roman"/>
          <w:sz w:val="24"/>
          <w:szCs w:val="24"/>
        </w:rPr>
      </w:pPr>
      <w:r w:rsidRPr="00237253">
        <w:rPr>
          <w:rFonts w:ascii="Times New Roman" w:eastAsiaTheme="minorEastAsia" w:hAnsi="Times New Roman" w:cs="Times New Roman"/>
          <w:sz w:val="24"/>
          <w:szCs w:val="24"/>
        </w:rPr>
        <w:t xml:space="preserve">n = </w:t>
      </w:r>
      <w:r>
        <w:rPr>
          <w:rFonts w:ascii="Times New Roman" w:eastAsiaTheme="minorEastAsia" w:hAnsi="Times New Roman" w:cs="Times New Roman"/>
          <w:sz w:val="24"/>
          <w:szCs w:val="24"/>
        </w:rPr>
        <w:t>93,8 ≈ 94</w:t>
      </w:r>
    </w:p>
    <w:p w14:paraId="077C7D2F" w14:textId="039C7809" w:rsidR="002945CC" w:rsidRDefault="002945CC" w:rsidP="0093149A">
      <w:pPr>
        <w:pStyle w:val="ListParagraph"/>
        <w:spacing w:line="360" w:lineRule="auto"/>
        <w:ind w:firstLine="720"/>
        <w:jc w:val="both"/>
        <w:rPr>
          <w:rFonts w:ascii="Times New Roman" w:eastAsiaTheme="minorEastAsia" w:hAnsi="Times New Roman" w:cs="Times New Roman"/>
          <w:sz w:val="24"/>
          <w:szCs w:val="24"/>
        </w:rPr>
      </w:pPr>
      <w:r w:rsidRPr="00237253">
        <w:rPr>
          <w:rFonts w:ascii="Times New Roman" w:eastAsiaTheme="minorEastAsia" w:hAnsi="Times New Roman" w:cs="Times New Roman"/>
          <w:sz w:val="24"/>
          <w:szCs w:val="24"/>
        </w:rPr>
        <w:t xml:space="preserve">Berdasarkan perhitungan </w:t>
      </w:r>
      <w:r>
        <w:rPr>
          <w:rFonts w:ascii="Times New Roman" w:eastAsiaTheme="minorEastAsia" w:hAnsi="Times New Roman" w:cs="Times New Roman"/>
          <w:sz w:val="24"/>
          <w:szCs w:val="24"/>
        </w:rPr>
        <w:t>R</w:t>
      </w:r>
      <w:r w:rsidRPr="00237253">
        <w:rPr>
          <w:rFonts w:ascii="Times New Roman" w:eastAsiaTheme="minorEastAsia" w:hAnsi="Times New Roman" w:cs="Times New Roman"/>
          <w:sz w:val="24"/>
          <w:szCs w:val="24"/>
        </w:rPr>
        <w:t xml:space="preserve">umus </w:t>
      </w:r>
      <w:r>
        <w:rPr>
          <w:rFonts w:ascii="Times New Roman" w:eastAsiaTheme="minorEastAsia" w:hAnsi="Times New Roman" w:cs="Times New Roman"/>
          <w:sz w:val="24"/>
          <w:szCs w:val="24"/>
        </w:rPr>
        <w:t>S</w:t>
      </w:r>
      <w:r w:rsidRPr="00237253">
        <w:rPr>
          <w:rFonts w:ascii="Times New Roman" w:eastAsiaTheme="minorEastAsia" w:hAnsi="Times New Roman" w:cs="Times New Roman"/>
          <w:sz w:val="24"/>
          <w:szCs w:val="24"/>
        </w:rPr>
        <w:t>lovin</w:t>
      </w:r>
      <w:r w:rsidR="00914A40">
        <w:rPr>
          <w:rFonts w:ascii="Times New Roman" w:eastAsiaTheme="minorEastAsia" w:hAnsi="Times New Roman" w:cs="Times New Roman"/>
          <w:sz w:val="24"/>
          <w:szCs w:val="24"/>
        </w:rPr>
        <w:t>,</w:t>
      </w:r>
      <w:r w:rsidRPr="00237253">
        <w:rPr>
          <w:rFonts w:ascii="Times New Roman" w:eastAsiaTheme="minorEastAsia" w:hAnsi="Times New Roman" w:cs="Times New Roman"/>
          <w:sz w:val="24"/>
          <w:szCs w:val="24"/>
        </w:rPr>
        <w:t xml:space="preserve"> </w:t>
      </w:r>
      <w:r w:rsidR="00914A40">
        <w:rPr>
          <w:rFonts w:ascii="Times New Roman" w:eastAsiaTheme="minorEastAsia" w:hAnsi="Times New Roman" w:cs="Times New Roman"/>
          <w:sz w:val="24"/>
          <w:szCs w:val="24"/>
        </w:rPr>
        <w:t xml:space="preserve">besar </w:t>
      </w:r>
      <w:r w:rsidRPr="00237253">
        <w:rPr>
          <w:rFonts w:ascii="Times New Roman" w:eastAsiaTheme="minorEastAsia" w:hAnsi="Times New Roman" w:cs="Times New Roman"/>
          <w:sz w:val="24"/>
          <w:szCs w:val="24"/>
        </w:rPr>
        <w:t>sampel dapat dite</w:t>
      </w:r>
      <w:r w:rsidR="00914A40">
        <w:rPr>
          <w:rFonts w:ascii="Times New Roman" w:eastAsiaTheme="minorEastAsia" w:hAnsi="Times New Roman" w:cs="Times New Roman"/>
          <w:sz w:val="24"/>
          <w:szCs w:val="24"/>
        </w:rPr>
        <w:t>tapkan sebesar</w:t>
      </w:r>
      <w:r w:rsidRPr="00237253">
        <w:rPr>
          <w:rFonts w:ascii="Times New Roman" w:eastAsiaTheme="minorEastAsia" w:hAnsi="Times New Roman" w:cs="Times New Roman"/>
          <w:sz w:val="24"/>
          <w:szCs w:val="24"/>
        </w:rPr>
        <w:t xml:space="preserve"> 94. Namun</w:t>
      </w:r>
      <w:r w:rsidR="00914A40">
        <w:rPr>
          <w:rFonts w:ascii="Times New Roman" w:eastAsiaTheme="minorEastAsia" w:hAnsi="Times New Roman" w:cs="Times New Roman"/>
          <w:sz w:val="24"/>
          <w:szCs w:val="24"/>
        </w:rPr>
        <w:t>,</w:t>
      </w:r>
      <w:r w:rsidRPr="00237253">
        <w:rPr>
          <w:rFonts w:ascii="Times New Roman" w:eastAsiaTheme="minorEastAsia" w:hAnsi="Times New Roman" w:cs="Times New Roman"/>
          <w:sz w:val="24"/>
          <w:szCs w:val="24"/>
        </w:rPr>
        <w:t xml:space="preserve"> agar tidak terkena </w:t>
      </w:r>
      <w:r w:rsidRPr="00A000EC">
        <w:rPr>
          <w:rFonts w:ascii="Times New Roman" w:eastAsiaTheme="minorEastAsia" w:hAnsi="Times New Roman" w:cs="Times New Roman"/>
          <w:i/>
          <w:iCs/>
          <w:sz w:val="24"/>
          <w:szCs w:val="24"/>
        </w:rPr>
        <w:t>response rate</w:t>
      </w:r>
      <w:r w:rsidRPr="00237253">
        <w:rPr>
          <w:rFonts w:ascii="Times New Roman" w:eastAsiaTheme="minorEastAsia" w:hAnsi="Times New Roman" w:cs="Times New Roman"/>
          <w:sz w:val="24"/>
          <w:szCs w:val="24"/>
        </w:rPr>
        <w:t xml:space="preserve"> yang rendah maka jumlah sampel yang diajukan untuk mengisi</w:t>
      </w:r>
      <w:r w:rsidR="00914A40">
        <w:rPr>
          <w:rFonts w:ascii="Times New Roman" w:eastAsiaTheme="minorEastAsia" w:hAnsi="Times New Roman" w:cs="Times New Roman"/>
          <w:sz w:val="24"/>
          <w:szCs w:val="24"/>
        </w:rPr>
        <w:t xml:space="preserve"> atau menyelesaikan</w:t>
      </w:r>
      <w:r w:rsidRPr="00237253">
        <w:rPr>
          <w:rFonts w:ascii="Times New Roman" w:eastAsiaTheme="minorEastAsia" w:hAnsi="Times New Roman" w:cs="Times New Roman"/>
          <w:sz w:val="24"/>
          <w:szCs w:val="24"/>
        </w:rPr>
        <w:t xml:space="preserve"> kuesioner </w:t>
      </w:r>
      <w:r w:rsidR="00914A40">
        <w:rPr>
          <w:rFonts w:ascii="Times New Roman" w:eastAsiaTheme="minorEastAsia" w:hAnsi="Times New Roman" w:cs="Times New Roman"/>
          <w:sz w:val="24"/>
          <w:szCs w:val="24"/>
        </w:rPr>
        <w:t xml:space="preserve">dengan sampel dari mahasiswa </w:t>
      </w:r>
      <w:r>
        <w:rPr>
          <w:rFonts w:ascii="Times New Roman" w:eastAsiaTheme="minorEastAsia" w:hAnsi="Times New Roman" w:cs="Times New Roman"/>
          <w:sz w:val="24"/>
          <w:szCs w:val="24"/>
        </w:rPr>
        <w:t xml:space="preserve">S-1 </w:t>
      </w:r>
      <w:r w:rsidRPr="00237253">
        <w:rPr>
          <w:rFonts w:ascii="Times New Roman" w:eastAsiaTheme="minorEastAsia" w:hAnsi="Times New Roman" w:cs="Times New Roman"/>
          <w:sz w:val="24"/>
          <w:szCs w:val="24"/>
        </w:rPr>
        <w:t>FEBI Angkatan 2020-2022 di UIN Walisongo Semarang</w:t>
      </w:r>
      <w:r w:rsidR="00914A40">
        <w:rPr>
          <w:rFonts w:ascii="Times New Roman" w:eastAsiaTheme="minorEastAsia" w:hAnsi="Times New Roman" w:cs="Times New Roman"/>
          <w:sz w:val="24"/>
          <w:szCs w:val="24"/>
        </w:rPr>
        <w:t xml:space="preserve"> adalah sebesar 100 mahasiswa. </w:t>
      </w:r>
    </w:p>
    <w:p w14:paraId="4DDB36E9" w14:textId="7904CB98" w:rsidR="002945CC" w:rsidRDefault="00914A40" w:rsidP="0093149A">
      <w:pPr>
        <w:pStyle w:val="ListParagraph"/>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002945CC">
        <w:rPr>
          <w:rFonts w:ascii="Times New Roman" w:eastAsiaTheme="minorEastAsia" w:hAnsi="Times New Roman" w:cs="Times New Roman"/>
          <w:sz w:val="24"/>
          <w:szCs w:val="24"/>
        </w:rPr>
        <w:t xml:space="preserve">ampel ini menggunakan metode </w:t>
      </w:r>
      <w:r w:rsidR="002945CC" w:rsidRPr="00A000EC">
        <w:rPr>
          <w:rFonts w:ascii="Times New Roman" w:eastAsiaTheme="minorEastAsia" w:hAnsi="Times New Roman" w:cs="Times New Roman"/>
          <w:i/>
          <w:iCs/>
          <w:sz w:val="24"/>
          <w:szCs w:val="24"/>
        </w:rPr>
        <w:t>non-probability sampling</w:t>
      </w:r>
      <w:r w:rsidR="002945CC">
        <w:rPr>
          <w:rFonts w:ascii="Times New Roman" w:eastAsiaTheme="minorEastAsia" w:hAnsi="Times New Roman" w:cs="Times New Roman"/>
          <w:sz w:val="24"/>
          <w:szCs w:val="24"/>
        </w:rPr>
        <w:t xml:space="preserve"> atau </w:t>
      </w:r>
      <w:r>
        <w:rPr>
          <w:rFonts w:ascii="Times New Roman" w:eastAsiaTheme="minorEastAsia" w:hAnsi="Times New Roman" w:cs="Times New Roman"/>
          <w:sz w:val="24"/>
          <w:szCs w:val="24"/>
        </w:rPr>
        <w:t xml:space="preserve">teknik </w:t>
      </w:r>
      <w:r w:rsidR="002945CC">
        <w:rPr>
          <w:rFonts w:ascii="Times New Roman" w:eastAsiaTheme="minorEastAsia" w:hAnsi="Times New Roman" w:cs="Times New Roman"/>
          <w:sz w:val="24"/>
          <w:szCs w:val="24"/>
        </w:rPr>
        <w:t xml:space="preserve">pengambilan sampel berdasarkan </w:t>
      </w:r>
      <w:r>
        <w:rPr>
          <w:rFonts w:ascii="Times New Roman" w:eastAsiaTheme="minorEastAsia" w:hAnsi="Times New Roman" w:cs="Times New Roman"/>
          <w:sz w:val="24"/>
          <w:szCs w:val="24"/>
        </w:rPr>
        <w:t xml:space="preserve">tolak ukur </w:t>
      </w:r>
      <w:r w:rsidR="002945CC">
        <w:rPr>
          <w:rFonts w:ascii="Times New Roman" w:eastAsiaTheme="minorEastAsia" w:hAnsi="Times New Roman" w:cs="Times New Roman"/>
          <w:sz w:val="24"/>
          <w:szCs w:val="24"/>
        </w:rPr>
        <w:t xml:space="preserve">tertentu yang tidak memberikan </w:t>
      </w:r>
      <w:r w:rsidR="00FA6A28">
        <w:rPr>
          <w:rFonts w:ascii="Times New Roman" w:eastAsiaTheme="minorEastAsia" w:hAnsi="Times New Roman" w:cs="Times New Roman"/>
          <w:sz w:val="24"/>
          <w:szCs w:val="24"/>
        </w:rPr>
        <w:t>kesempatan</w:t>
      </w:r>
      <w:r w:rsidR="002945CC">
        <w:rPr>
          <w:rFonts w:ascii="Times New Roman" w:eastAsiaTheme="minorEastAsia" w:hAnsi="Times New Roman" w:cs="Times New Roman"/>
          <w:sz w:val="24"/>
          <w:szCs w:val="24"/>
        </w:rPr>
        <w:t xml:space="preserve"> yang sama </w:t>
      </w:r>
      <w:r w:rsidR="00FA6A28">
        <w:rPr>
          <w:rFonts w:ascii="Times New Roman" w:eastAsiaTheme="minorEastAsia" w:hAnsi="Times New Roman" w:cs="Times New Roman"/>
          <w:sz w:val="24"/>
          <w:szCs w:val="24"/>
        </w:rPr>
        <w:t xml:space="preserve">bagi </w:t>
      </w:r>
      <w:r w:rsidR="002945CC">
        <w:rPr>
          <w:rFonts w:ascii="Times New Roman" w:eastAsiaTheme="minorEastAsia" w:hAnsi="Times New Roman" w:cs="Times New Roman"/>
          <w:sz w:val="24"/>
          <w:szCs w:val="24"/>
        </w:rPr>
        <w:t>anggota populasi penelitian</w:t>
      </w:r>
      <w:r w:rsidR="00FA6A28">
        <w:rPr>
          <w:rFonts w:ascii="Times New Roman" w:eastAsiaTheme="minorEastAsia" w:hAnsi="Times New Roman" w:cs="Times New Roman"/>
          <w:sz w:val="24"/>
          <w:szCs w:val="24"/>
        </w:rPr>
        <w:t xml:space="preserve"> </w:t>
      </w:r>
      <w:r w:rsidR="00EE3052">
        <w:rPr>
          <w:rFonts w:ascii="Times New Roman" w:eastAsiaTheme="minorEastAsia" w:hAnsi="Times New Roman" w:cs="Times New Roman"/>
          <w:sz w:val="24"/>
          <w:szCs w:val="24"/>
        </w:rPr>
        <w:t xml:space="preserve">yang </w:t>
      </w:r>
      <w:r w:rsidR="002945CC">
        <w:rPr>
          <w:rFonts w:ascii="Times New Roman" w:eastAsiaTheme="minorEastAsia" w:hAnsi="Times New Roman" w:cs="Times New Roman"/>
          <w:sz w:val="24"/>
          <w:szCs w:val="24"/>
        </w:rPr>
        <w:t>dipilih menjadi sampel. Penelitian ini menggunakan</w:t>
      </w:r>
      <w:r w:rsidR="002945CC" w:rsidRPr="00A000EC">
        <w:rPr>
          <w:rFonts w:ascii="Times New Roman" w:eastAsiaTheme="minorEastAsia" w:hAnsi="Times New Roman" w:cs="Times New Roman"/>
          <w:i/>
          <w:iCs/>
          <w:sz w:val="24"/>
          <w:szCs w:val="24"/>
        </w:rPr>
        <w:t xml:space="preserve"> purposive</w:t>
      </w:r>
      <w:r w:rsidR="00FA6A28">
        <w:rPr>
          <w:rFonts w:ascii="Times New Roman" w:eastAsiaTheme="minorEastAsia" w:hAnsi="Times New Roman" w:cs="Times New Roman"/>
          <w:i/>
          <w:iCs/>
          <w:sz w:val="24"/>
          <w:szCs w:val="24"/>
        </w:rPr>
        <w:t xml:space="preserve"> sampling </w:t>
      </w:r>
      <w:r w:rsidR="002945CC">
        <w:rPr>
          <w:rFonts w:ascii="Times New Roman" w:eastAsiaTheme="minorEastAsia" w:hAnsi="Times New Roman" w:cs="Times New Roman"/>
          <w:sz w:val="24"/>
          <w:szCs w:val="24"/>
        </w:rPr>
        <w:t xml:space="preserve"> </w:t>
      </w:r>
      <w:r w:rsidR="00FA6A28">
        <w:rPr>
          <w:rFonts w:ascii="Times New Roman" w:eastAsiaTheme="minorEastAsia" w:hAnsi="Times New Roman" w:cs="Times New Roman"/>
          <w:sz w:val="24"/>
          <w:szCs w:val="24"/>
        </w:rPr>
        <w:t xml:space="preserve">yaitu </w:t>
      </w:r>
      <w:r w:rsidR="002945CC">
        <w:rPr>
          <w:rFonts w:ascii="Times New Roman" w:eastAsiaTheme="minorEastAsia" w:hAnsi="Times New Roman" w:cs="Times New Roman"/>
          <w:sz w:val="24"/>
          <w:szCs w:val="24"/>
        </w:rPr>
        <w:t>teknik pemilihan sampel</w:t>
      </w:r>
      <w:r w:rsidR="00FA6A28">
        <w:rPr>
          <w:rFonts w:ascii="Times New Roman" w:eastAsiaTheme="minorEastAsia" w:hAnsi="Times New Roman" w:cs="Times New Roman"/>
          <w:sz w:val="24"/>
          <w:szCs w:val="24"/>
        </w:rPr>
        <w:t xml:space="preserve"> berdasarkan</w:t>
      </w:r>
      <w:r w:rsidR="002945CC">
        <w:rPr>
          <w:rFonts w:ascii="Times New Roman" w:eastAsiaTheme="minorEastAsia" w:hAnsi="Times New Roman" w:cs="Times New Roman"/>
          <w:sz w:val="24"/>
          <w:szCs w:val="24"/>
        </w:rPr>
        <w:t xml:space="preserve"> kriteria tertentu </w:t>
      </w:r>
      <w:r w:rsidR="00FA6A28">
        <w:rPr>
          <w:rFonts w:ascii="Times New Roman" w:eastAsiaTheme="minorEastAsia" w:hAnsi="Times New Roman" w:cs="Times New Roman"/>
          <w:sz w:val="24"/>
          <w:szCs w:val="24"/>
        </w:rPr>
        <w:t xml:space="preserve">yang bertujuan </w:t>
      </w:r>
      <w:r w:rsidR="002945CC">
        <w:rPr>
          <w:rFonts w:ascii="Times New Roman" w:eastAsiaTheme="minorEastAsia" w:hAnsi="Times New Roman" w:cs="Times New Roman"/>
          <w:sz w:val="24"/>
          <w:szCs w:val="24"/>
        </w:rPr>
        <w:t xml:space="preserve">untuk memberikan informasi </w:t>
      </w:r>
      <w:r w:rsidR="00FA6A28">
        <w:rPr>
          <w:rFonts w:ascii="Times New Roman" w:eastAsiaTheme="minorEastAsia" w:hAnsi="Times New Roman" w:cs="Times New Roman"/>
          <w:sz w:val="24"/>
          <w:szCs w:val="24"/>
        </w:rPr>
        <w:t xml:space="preserve">yang </w:t>
      </w:r>
      <w:r w:rsidR="002945CC">
        <w:rPr>
          <w:rFonts w:ascii="Times New Roman" w:eastAsiaTheme="minorEastAsia" w:hAnsi="Times New Roman" w:cs="Times New Roman"/>
          <w:sz w:val="24"/>
          <w:szCs w:val="24"/>
        </w:rPr>
        <w:lastRenderedPageBreak/>
        <w:t>maksimal. Pertinjauan dalam penelitian ini menggunakan beberapa kriteria oleh peneliti sebagai sampel penelitian ini adalah sebagai berikut :</w:t>
      </w:r>
    </w:p>
    <w:p w14:paraId="6DD66361" w14:textId="77777777" w:rsidR="002945CC" w:rsidRDefault="002945CC" w:rsidP="0093149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Sampel merupakan mahasiswa aktif S-1 FEBI Angkatan 2020-2022 di UIN Walisongo Semarang.</w:t>
      </w:r>
    </w:p>
    <w:p w14:paraId="54AF7F2A" w14:textId="77777777" w:rsidR="002945CC" w:rsidRDefault="002945CC" w:rsidP="0093149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Sampel pernah melakukan pembelian produk di Live Streaming TikTok Shop.</w:t>
      </w:r>
    </w:p>
    <w:p w14:paraId="6BAE6312" w14:textId="77777777" w:rsidR="002945CC" w:rsidRDefault="002945CC" w:rsidP="0093149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Sampel merupakan orang yang bersedia memberikan informasi terkait penelitian kepada peneliti. </w:t>
      </w:r>
    </w:p>
    <w:p w14:paraId="4259A9D8" w14:textId="77777777" w:rsidR="007E52C1" w:rsidRDefault="007E52C1" w:rsidP="0093149A">
      <w:pPr>
        <w:pStyle w:val="ListParagraph"/>
        <w:spacing w:line="360" w:lineRule="auto"/>
        <w:ind w:left="1080"/>
        <w:jc w:val="both"/>
        <w:rPr>
          <w:rFonts w:ascii="Times New Roman" w:hAnsi="Times New Roman" w:cs="Times New Roman"/>
          <w:sz w:val="24"/>
          <w:szCs w:val="24"/>
        </w:rPr>
      </w:pPr>
    </w:p>
    <w:p w14:paraId="6791864A" w14:textId="3A26BE4D" w:rsidR="002945CC" w:rsidRDefault="002945CC" w:rsidP="0093149A">
      <w:pPr>
        <w:pStyle w:val="Heading2"/>
        <w:numPr>
          <w:ilvl w:val="1"/>
          <w:numId w:val="23"/>
        </w:numPr>
        <w:jc w:val="both"/>
      </w:pPr>
      <w:bookmarkStart w:id="133" w:name="_Toc151965745"/>
      <w:bookmarkStart w:id="134" w:name="_Toc153965026"/>
      <w:bookmarkStart w:id="135" w:name="_Toc157080671"/>
      <w:r>
        <w:t>Definisi Operasional Variabel Penelitian</w:t>
      </w:r>
      <w:bookmarkEnd w:id="133"/>
      <w:bookmarkEnd w:id="134"/>
      <w:bookmarkEnd w:id="135"/>
    </w:p>
    <w:p w14:paraId="54D9B4D3" w14:textId="284C0AF1" w:rsidR="002945CC" w:rsidRDefault="00544A45" w:rsidP="0093149A">
      <w:pPr>
        <w:pStyle w:val="Heading3"/>
        <w:numPr>
          <w:ilvl w:val="0"/>
          <w:numId w:val="0"/>
        </w:numPr>
        <w:spacing w:line="360" w:lineRule="auto"/>
        <w:ind w:left="720"/>
        <w:jc w:val="both"/>
      </w:pPr>
      <w:bookmarkStart w:id="136" w:name="_Toc151965746"/>
      <w:bookmarkStart w:id="137" w:name="_Toc153965027"/>
      <w:bookmarkStart w:id="138" w:name="_Toc157080672"/>
      <w:r>
        <w:t>3.5.1</w:t>
      </w:r>
      <w:r>
        <w:tab/>
      </w:r>
      <w:r w:rsidR="002945CC">
        <w:t>Variabel Dependen (Y)</w:t>
      </w:r>
      <w:bookmarkEnd w:id="136"/>
      <w:bookmarkEnd w:id="137"/>
      <w:bookmarkEnd w:id="138"/>
    </w:p>
    <w:p w14:paraId="3EFAEABA" w14:textId="4AF09ACF" w:rsidR="002945CC" w:rsidRPr="009E38F9" w:rsidRDefault="002945CC" w:rsidP="0093149A">
      <w:pPr>
        <w:pStyle w:val="ListParagraph"/>
        <w:spacing w:line="360" w:lineRule="auto"/>
        <w:ind w:left="1440" w:firstLine="720"/>
        <w:jc w:val="both"/>
        <w:rPr>
          <w:rFonts w:ascii="Times New Roman" w:hAnsi="Times New Roman" w:cs="Times New Roman"/>
          <w:sz w:val="24"/>
          <w:szCs w:val="24"/>
        </w:rPr>
      </w:pPr>
      <w:r w:rsidRPr="009E38F9">
        <w:rPr>
          <w:rFonts w:ascii="Times New Roman" w:hAnsi="Times New Roman" w:cs="Times New Roman"/>
          <w:sz w:val="24"/>
          <w:szCs w:val="24"/>
        </w:rPr>
        <w:t>Variabel dependen merupakan variabel yang pengukurannya disebabkan oleh pengaruh variabel bebas</w:t>
      </w:r>
      <w:r w:rsidR="007E52C1">
        <w:rPr>
          <w:rFonts w:ascii="Times New Roman" w:hAnsi="Times New Roman" w:cs="Times New Roman"/>
          <w:sz w:val="24"/>
          <w:szCs w:val="24"/>
        </w:rPr>
        <w:t xml:space="preserve"> atau variabel independen</w:t>
      </w:r>
      <w:r w:rsidRPr="009E38F9">
        <w:rPr>
          <w:rFonts w:ascii="Times New Roman" w:hAnsi="Times New Roman" w:cs="Times New Roman"/>
          <w:sz w:val="24"/>
          <w:szCs w:val="24"/>
        </w:rPr>
        <w:t xml:space="preserve">. Variabel dependen dalam penelitian ini adalah keputusan pembelian pada Live Streaming TikTok Shop. Keputusan pembelian adalah </w:t>
      </w:r>
      <w:r>
        <w:rPr>
          <w:rFonts w:ascii="Times New Roman" w:hAnsi="Times New Roman" w:cs="Times New Roman"/>
          <w:sz w:val="24"/>
          <w:szCs w:val="24"/>
        </w:rPr>
        <w:t>suatu proses atau keputusan akhir suatu individu atau organisasi untuk menggunakan dan memanfaatkan suatu produk atau jasa.</w:t>
      </w:r>
    </w:p>
    <w:p w14:paraId="3B0BC6E0" w14:textId="66FBE213" w:rsidR="002945CC" w:rsidRDefault="002945CC" w:rsidP="0093149A">
      <w:pPr>
        <w:pStyle w:val="Heading3"/>
        <w:numPr>
          <w:ilvl w:val="2"/>
          <w:numId w:val="26"/>
        </w:numPr>
        <w:spacing w:line="360" w:lineRule="auto"/>
        <w:jc w:val="both"/>
      </w:pPr>
      <w:bookmarkStart w:id="139" w:name="_Toc151965747"/>
      <w:bookmarkStart w:id="140" w:name="_Toc153965028"/>
      <w:bookmarkStart w:id="141" w:name="_Toc157080673"/>
      <w:r>
        <w:t>Variabel Independen (X)</w:t>
      </w:r>
      <w:bookmarkEnd w:id="139"/>
      <w:bookmarkEnd w:id="140"/>
      <w:bookmarkEnd w:id="141"/>
    </w:p>
    <w:p w14:paraId="4DD94907" w14:textId="424EE24C" w:rsidR="002945CC" w:rsidRPr="00A000EC" w:rsidRDefault="002945CC" w:rsidP="0093149A">
      <w:pPr>
        <w:pStyle w:val="ListParagraph"/>
        <w:spacing w:line="360" w:lineRule="auto"/>
        <w:ind w:left="1440" w:firstLine="720"/>
        <w:jc w:val="both"/>
        <w:rPr>
          <w:rFonts w:ascii="Times New Roman" w:hAnsi="Times New Roman" w:cs="Times New Roman"/>
          <w:sz w:val="24"/>
          <w:szCs w:val="24"/>
        </w:rPr>
      </w:pPr>
      <w:r w:rsidRPr="00A000EC">
        <w:rPr>
          <w:rFonts w:ascii="Times New Roman" w:hAnsi="Times New Roman" w:cs="Times New Roman"/>
          <w:sz w:val="24"/>
          <w:szCs w:val="24"/>
        </w:rPr>
        <w:t>Variabel independen</w:t>
      </w:r>
      <w:r w:rsidR="00FA6A28">
        <w:rPr>
          <w:rFonts w:ascii="Times New Roman" w:hAnsi="Times New Roman" w:cs="Times New Roman"/>
          <w:sz w:val="24"/>
          <w:szCs w:val="24"/>
        </w:rPr>
        <w:t xml:space="preserve"> atau variabel bebas</w:t>
      </w:r>
      <w:r w:rsidRPr="00A000EC">
        <w:rPr>
          <w:rFonts w:ascii="Times New Roman" w:hAnsi="Times New Roman" w:cs="Times New Roman"/>
          <w:sz w:val="24"/>
          <w:szCs w:val="24"/>
        </w:rPr>
        <w:t xml:space="preserve"> adalah variabel yang diduga menjadi penyebab </w:t>
      </w:r>
      <w:r w:rsidR="00FA6A28">
        <w:rPr>
          <w:rFonts w:ascii="Times New Roman" w:hAnsi="Times New Roman" w:cs="Times New Roman"/>
          <w:sz w:val="24"/>
          <w:szCs w:val="24"/>
        </w:rPr>
        <w:t xml:space="preserve">timbulnya </w:t>
      </w:r>
      <w:r w:rsidRPr="00A000EC">
        <w:rPr>
          <w:rFonts w:ascii="Times New Roman" w:hAnsi="Times New Roman" w:cs="Times New Roman"/>
          <w:sz w:val="24"/>
          <w:szCs w:val="24"/>
        </w:rPr>
        <w:t>variabel dependen</w:t>
      </w:r>
      <w:r w:rsidR="00FA6A28">
        <w:rPr>
          <w:rFonts w:ascii="Times New Roman" w:hAnsi="Times New Roman" w:cs="Times New Roman"/>
          <w:sz w:val="24"/>
          <w:szCs w:val="24"/>
        </w:rPr>
        <w:t xml:space="preserve"> atau variabel terikat</w:t>
      </w:r>
      <w:r w:rsidRPr="00A000EC">
        <w:rPr>
          <w:rFonts w:ascii="Times New Roman" w:hAnsi="Times New Roman" w:cs="Times New Roman"/>
          <w:sz w:val="24"/>
          <w:szCs w:val="24"/>
        </w:rPr>
        <w:t xml:space="preserve">. Variabel independen </w:t>
      </w:r>
      <w:r w:rsidR="00FA6A28">
        <w:rPr>
          <w:rFonts w:ascii="Times New Roman" w:hAnsi="Times New Roman" w:cs="Times New Roman"/>
          <w:sz w:val="24"/>
          <w:szCs w:val="24"/>
        </w:rPr>
        <w:t xml:space="preserve">mempengaruhi </w:t>
      </w:r>
      <w:r w:rsidRPr="00A000EC">
        <w:rPr>
          <w:rFonts w:ascii="Times New Roman" w:hAnsi="Times New Roman" w:cs="Times New Roman"/>
          <w:sz w:val="24"/>
          <w:szCs w:val="24"/>
        </w:rPr>
        <w:t>terhadap variabel dependen. Penelitian ini menggunakan tiga variabel independen yaitu :</w:t>
      </w:r>
    </w:p>
    <w:p w14:paraId="23D38097" w14:textId="77777777" w:rsidR="002945CC" w:rsidRPr="00A000EC" w:rsidRDefault="002945CC" w:rsidP="0093149A">
      <w:pPr>
        <w:pStyle w:val="ListParagraph"/>
        <w:numPr>
          <w:ilvl w:val="0"/>
          <w:numId w:val="15"/>
        </w:numPr>
        <w:spacing w:line="360" w:lineRule="auto"/>
        <w:jc w:val="both"/>
        <w:rPr>
          <w:rFonts w:ascii="Times New Roman" w:hAnsi="Times New Roman" w:cs="Times New Roman"/>
          <w:sz w:val="24"/>
          <w:szCs w:val="24"/>
        </w:rPr>
      </w:pPr>
      <w:r w:rsidRPr="0029356B">
        <w:rPr>
          <w:rFonts w:ascii="Times New Roman" w:hAnsi="Times New Roman" w:cs="Times New Roman"/>
          <w:i/>
          <w:iCs/>
          <w:sz w:val="24"/>
          <w:szCs w:val="24"/>
        </w:rPr>
        <w:t>Direct marketing</w:t>
      </w:r>
      <w:r w:rsidRPr="00A000EC">
        <w:rPr>
          <w:rFonts w:ascii="Times New Roman" w:hAnsi="Times New Roman" w:cs="Times New Roman"/>
          <w:sz w:val="24"/>
          <w:szCs w:val="24"/>
        </w:rPr>
        <w:t xml:space="preserve"> (X1)</w:t>
      </w:r>
    </w:p>
    <w:p w14:paraId="03F8DBAE" w14:textId="77777777" w:rsidR="002945CC" w:rsidRPr="00A000EC" w:rsidRDefault="002945CC" w:rsidP="0093149A">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Harga</w:t>
      </w:r>
      <w:r w:rsidRPr="00A000EC">
        <w:rPr>
          <w:rFonts w:ascii="Times New Roman" w:hAnsi="Times New Roman" w:cs="Times New Roman"/>
          <w:sz w:val="24"/>
          <w:szCs w:val="24"/>
        </w:rPr>
        <w:t xml:space="preserve"> (X2)</w:t>
      </w:r>
    </w:p>
    <w:p w14:paraId="74558DE5" w14:textId="1F0718DF" w:rsidR="002945CC" w:rsidRDefault="002945CC" w:rsidP="0093149A">
      <w:pPr>
        <w:pStyle w:val="ListParagraph"/>
        <w:numPr>
          <w:ilvl w:val="0"/>
          <w:numId w:val="15"/>
        </w:numPr>
        <w:spacing w:line="360" w:lineRule="auto"/>
        <w:jc w:val="both"/>
        <w:rPr>
          <w:rFonts w:ascii="Times New Roman" w:hAnsi="Times New Roman" w:cs="Times New Roman"/>
          <w:sz w:val="24"/>
          <w:szCs w:val="24"/>
        </w:rPr>
      </w:pPr>
      <w:r w:rsidRPr="00A000EC">
        <w:rPr>
          <w:rFonts w:ascii="Times New Roman" w:hAnsi="Times New Roman" w:cs="Times New Roman"/>
          <w:sz w:val="24"/>
          <w:szCs w:val="24"/>
        </w:rPr>
        <w:t>Kualitas produk (X3)</w:t>
      </w:r>
    </w:p>
    <w:p w14:paraId="10E6FE0C" w14:textId="77777777" w:rsidR="007E52C1" w:rsidRPr="00C534D5" w:rsidRDefault="007E52C1" w:rsidP="0093149A">
      <w:pPr>
        <w:pStyle w:val="ListParagraph"/>
        <w:spacing w:line="360" w:lineRule="auto"/>
        <w:ind w:left="1800"/>
        <w:jc w:val="both"/>
        <w:rPr>
          <w:rFonts w:ascii="Times New Roman" w:hAnsi="Times New Roman" w:cs="Times New Roman"/>
          <w:sz w:val="24"/>
          <w:szCs w:val="24"/>
        </w:rPr>
      </w:pPr>
    </w:p>
    <w:p w14:paraId="11317D36" w14:textId="5E323D0B" w:rsidR="002945CC" w:rsidRDefault="00544A45" w:rsidP="0093149A">
      <w:pPr>
        <w:pStyle w:val="Heading2"/>
        <w:spacing w:line="360" w:lineRule="auto"/>
        <w:jc w:val="both"/>
      </w:pPr>
      <w:bookmarkStart w:id="142" w:name="_Toc151965748"/>
      <w:bookmarkStart w:id="143" w:name="_Toc153965029"/>
      <w:bookmarkStart w:id="144" w:name="_Toc157080674"/>
      <w:r>
        <w:t xml:space="preserve">3.6 </w:t>
      </w:r>
      <w:r w:rsidR="002945CC">
        <w:t>Teknik Pengumpulan Data</w:t>
      </w:r>
      <w:bookmarkEnd w:id="142"/>
      <w:bookmarkEnd w:id="143"/>
      <w:bookmarkEnd w:id="144"/>
    </w:p>
    <w:p w14:paraId="329D2D33" w14:textId="3A760ED1" w:rsidR="002945CC" w:rsidRPr="00F52C5F" w:rsidRDefault="002945CC" w:rsidP="0093149A">
      <w:pPr>
        <w:pStyle w:val="ListParagraph"/>
        <w:spacing w:line="360" w:lineRule="auto"/>
        <w:ind w:firstLine="720"/>
        <w:jc w:val="both"/>
        <w:rPr>
          <w:rFonts w:ascii="Times New Roman" w:hAnsi="Times New Roman" w:cs="Times New Roman"/>
          <w:sz w:val="24"/>
          <w:szCs w:val="24"/>
        </w:rPr>
      </w:pPr>
      <w:r w:rsidRPr="00F52C5F">
        <w:rPr>
          <w:rFonts w:ascii="Times New Roman" w:hAnsi="Times New Roman" w:cs="Times New Roman"/>
          <w:sz w:val="24"/>
          <w:szCs w:val="24"/>
        </w:rPr>
        <w:t xml:space="preserve">Teknik pengumpulan data merupakan metode </w:t>
      </w:r>
      <w:r w:rsidR="00292F11">
        <w:rPr>
          <w:rFonts w:ascii="Times New Roman" w:hAnsi="Times New Roman" w:cs="Times New Roman"/>
          <w:sz w:val="24"/>
          <w:szCs w:val="24"/>
        </w:rPr>
        <w:t xml:space="preserve">yang digunakan </w:t>
      </w:r>
      <w:r w:rsidRPr="00F52C5F">
        <w:rPr>
          <w:rFonts w:ascii="Times New Roman" w:hAnsi="Times New Roman" w:cs="Times New Roman"/>
          <w:sz w:val="24"/>
          <w:szCs w:val="24"/>
        </w:rPr>
        <w:t>untuk memperoleh data</w:t>
      </w:r>
      <w:r w:rsidR="00292F11">
        <w:rPr>
          <w:rFonts w:ascii="Times New Roman" w:hAnsi="Times New Roman" w:cs="Times New Roman"/>
          <w:sz w:val="24"/>
          <w:szCs w:val="24"/>
        </w:rPr>
        <w:t xml:space="preserve"> yang diperlukan untuk penelitian</w:t>
      </w:r>
      <w:r w:rsidRPr="00F52C5F">
        <w:rPr>
          <w:rFonts w:ascii="Times New Roman" w:hAnsi="Times New Roman" w:cs="Times New Roman"/>
          <w:sz w:val="24"/>
          <w:szCs w:val="24"/>
        </w:rPr>
        <w:t>. Pengumpulan data penelitian ini menggunakan teknik kuesioner.</w:t>
      </w:r>
      <w:r w:rsidR="00292F11">
        <w:rPr>
          <w:rFonts w:ascii="Times New Roman" w:hAnsi="Times New Roman" w:cs="Times New Roman"/>
          <w:sz w:val="24"/>
          <w:szCs w:val="24"/>
        </w:rPr>
        <w:t xml:space="preserve"> Teknik kuesioner digunakan untuk mengumpulkan data dalam penelitian ini</w:t>
      </w:r>
      <w:r w:rsidRPr="00F52C5F">
        <w:rPr>
          <w:rFonts w:ascii="Times New Roman" w:hAnsi="Times New Roman" w:cs="Times New Roman"/>
          <w:sz w:val="24"/>
          <w:szCs w:val="24"/>
        </w:rPr>
        <w:t>.</w:t>
      </w:r>
      <w:r w:rsidR="00292F11">
        <w:rPr>
          <w:rFonts w:ascii="Times New Roman" w:hAnsi="Times New Roman" w:cs="Times New Roman"/>
          <w:sz w:val="24"/>
          <w:szCs w:val="24"/>
        </w:rPr>
        <w:t xml:space="preserve"> Teknik pengumpulan data kuesioner merupakan teknik </w:t>
      </w:r>
      <w:r w:rsidR="00292F11">
        <w:rPr>
          <w:rFonts w:ascii="Times New Roman" w:hAnsi="Times New Roman" w:cs="Times New Roman"/>
          <w:sz w:val="24"/>
          <w:szCs w:val="24"/>
        </w:rPr>
        <w:lastRenderedPageBreak/>
        <w:t>pengumpulan data yang melibatkan pemberian serangkaian pertanyaan atau pernyataan untuk dijawab oleh responden.</w:t>
      </w:r>
      <w:r>
        <w:rPr>
          <w:rStyle w:val="FootnoteReference"/>
          <w:rFonts w:ascii="Times New Roman" w:hAnsi="Times New Roman" w:cs="Times New Roman"/>
          <w:sz w:val="24"/>
          <w:szCs w:val="24"/>
        </w:rPr>
        <w:footnoteReference w:id="64"/>
      </w:r>
    </w:p>
    <w:p w14:paraId="52DBDA4A" w14:textId="6992AFFE" w:rsidR="002945CC" w:rsidRDefault="002945CC" w:rsidP="0093149A">
      <w:pPr>
        <w:pStyle w:val="ListParagraph"/>
        <w:spacing w:line="360" w:lineRule="auto"/>
        <w:ind w:firstLine="720"/>
        <w:jc w:val="both"/>
        <w:rPr>
          <w:rFonts w:ascii="Times New Roman" w:hAnsi="Times New Roman" w:cs="Times New Roman"/>
          <w:sz w:val="24"/>
          <w:szCs w:val="24"/>
        </w:rPr>
      </w:pPr>
      <w:r w:rsidRPr="00F52C5F">
        <w:rPr>
          <w:rFonts w:ascii="Times New Roman" w:hAnsi="Times New Roman" w:cs="Times New Roman"/>
          <w:sz w:val="24"/>
          <w:szCs w:val="24"/>
        </w:rPr>
        <w:t>Penelitian ini menggunakan</w:t>
      </w:r>
      <w:r w:rsidR="00292F11">
        <w:rPr>
          <w:rFonts w:ascii="Times New Roman" w:hAnsi="Times New Roman" w:cs="Times New Roman"/>
          <w:sz w:val="24"/>
          <w:szCs w:val="24"/>
        </w:rPr>
        <w:t xml:space="preserve"> alat atau</w:t>
      </w:r>
      <w:r w:rsidRPr="00F52C5F">
        <w:rPr>
          <w:rFonts w:ascii="Times New Roman" w:hAnsi="Times New Roman" w:cs="Times New Roman"/>
          <w:sz w:val="24"/>
          <w:szCs w:val="24"/>
        </w:rPr>
        <w:t xml:space="preserve"> instrumen untuk mengukur nilai variabel </w:t>
      </w:r>
      <w:r w:rsidR="00292F11">
        <w:rPr>
          <w:rFonts w:ascii="Times New Roman" w:hAnsi="Times New Roman" w:cs="Times New Roman"/>
          <w:sz w:val="24"/>
          <w:szCs w:val="24"/>
        </w:rPr>
        <w:t xml:space="preserve">penelitian </w:t>
      </w:r>
      <w:r w:rsidRPr="00F52C5F">
        <w:rPr>
          <w:rFonts w:ascii="Times New Roman" w:hAnsi="Times New Roman" w:cs="Times New Roman"/>
          <w:sz w:val="24"/>
          <w:szCs w:val="24"/>
        </w:rPr>
        <w:t xml:space="preserve">dengan menggunakan skala pengukuran. Skala pengukuran adalag kesepakatan yang digunakan untuk menjadi acuan menggunakan interval dalam alat ukur. </w:t>
      </w:r>
      <w:r>
        <w:rPr>
          <w:rFonts w:ascii="Times New Roman" w:hAnsi="Times New Roman" w:cs="Times New Roman"/>
          <w:sz w:val="24"/>
          <w:szCs w:val="24"/>
        </w:rPr>
        <w:t>Skala ukur yang digunakan dalam penelitian ini adalah skala likert. Skala likert yang digunakan peneliti adalah sebagai berikut :</w:t>
      </w:r>
    </w:p>
    <w:p w14:paraId="5A3D8354" w14:textId="02F99D6F" w:rsidR="006B79BF" w:rsidRPr="006B79BF" w:rsidRDefault="006B79BF" w:rsidP="00F3167E">
      <w:pPr>
        <w:pStyle w:val="Caption"/>
        <w:keepNext/>
        <w:ind w:firstLine="720"/>
        <w:jc w:val="center"/>
        <w:rPr>
          <w:rFonts w:ascii="Times New Roman" w:hAnsi="Times New Roman" w:cs="Times New Roman"/>
          <w:b/>
          <w:bCs/>
          <w:i w:val="0"/>
          <w:iCs w:val="0"/>
          <w:color w:val="auto"/>
          <w:sz w:val="24"/>
          <w:szCs w:val="24"/>
        </w:rPr>
      </w:pPr>
      <w:bookmarkStart w:id="145" w:name="_Toc151966279"/>
      <w:bookmarkStart w:id="146" w:name="_Toc153924168"/>
      <w:bookmarkStart w:id="147" w:name="_Toc156390250"/>
      <w:r w:rsidRPr="006B79BF">
        <w:rPr>
          <w:rFonts w:ascii="Times New Roman" w:hAnsi="Times New Roman" w:cs="Times New Roman"/>
          <w:b/>
          <w:bCs/>
          <w:i w:val="0"/>
          <w:iCs w:val="0"/>
          <w:color w:val="auto"/>
          <w:sz w:val="24"/>
          <w:szCs w:val="24"/>
        </w:rPr>
        <w:t xml:space="preserve">Tabel 3. </w:t>
      </w:r>
      <w:r w:rsidRPr="006B79BF">
        <w:rPr>
          <w:rFonts w:ascii="Times New Roman" w:hAnsi="Times New Roman" w:cs="Times New Roman"/>
          <w:b/>
          <w:bCs/>
          <w:i w:val="0"/>
          <w:iCs w:val="0"/>
          <w:color w:val="auto"/>
          <w:sz w:val="24"/>
          <w:szCs w:val="24"/>
        </w:rPr>
        <w:fldChar w:fldCharType="begin"/>
      </w:r>
      <w:r w:rsidRPr="006B79BF">
        <w:rPr>
          <w:rFonts w:ascii="Times New Roman" w:hAnsi="Times New Roman" w:cs="Times New Roman"/>
          <w:b/>
          <w:bCs/>
          <w:i w:val="0"/>
          <w:iCs w:val="0"/>
          <w:color w:val="auto"/>
          <w:sz w:val="24"/>
          <w:szCs w:val="24"/>
        </w:rPr>
        <w:instrText xml:space="preserve"> SEQ Tabel_3. \* ARABIC </w:instrText>
      </w:r>
      <w:r w:rsidRPr="006B79BF">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2</w:t>
      </w:r>
      <w:r w:rsidRPr="006B79BF">
        <w:rPr>
          <w:rFonts w:ascii="Times New Roman" w:hAnsi="Times New Roman" w:cs="Times New Roman"/>
          <w:b/>
          <w:bCs/>
          <w:i w:val="0"/>
          <w:iCs w:val="0"/>
          <w:color w:val="auto"/>
          <w:sz w:val="24"/>
          <w:szCs w:val="24"/>
        </w:rPr>
        <w:fldChar w:fldCharType="end"/>
      </w:r>
      <w:r w:rsidRPr="006B79BF">
        <w:rPr>
          <w:rFonts w:ascii="Times New Roman" w:hAnsi="Times New Roman" w:cs="Times New Roman"/>
          <w:b/>
          <w:bCs/>
          <w:i w:val="0"/>
          <w:iCs w:val="0"/>
          <w:color w:val="auto"/>
          <w:sz w:val="24"/>
          <w:szCs w:val="24"/>
        </w:rPr>
        <w:t xml:space="preserve"> Kriteria Penskoran Skala Likert</w:t>
      </w:r>
      <w:bookmarkEnd w:id="145"/>
      <w:bookmarkEnd w:id="146"/>
      <w:bookmarkEnd w:id="147"/>
    </w:p>
    <w:tbl>
      <w:tblPr>
        <w:tblStyle w:val="TableGrid"/>
        <w:tblW w:w="0" w:type="auto"/>
        <w:tblInd w:w="720" w:type="dxa"/>
        <w:tblLook w:val="04A0" w:firstRow="1" w:lastRow="0" w:firstColumn="1" w:lastColumn="0" w:noHBand="0" w:noVBand="1"/>
      </w:tblPr>
      <w:tblGrid>
        <w:gridCol w:w="693"/>
        <w:gridCol w:w="4394"/>
        <w:gridCol w:w="3209"/>
      </w:tblGrid>
      <w:tr w:rsidR="002945CC" w14:paraId="6E46B672" w14:textId="77777777" w:rsidTr="000079A1">
        <w:tc>
          <w:tcPr>
            <w:tcW w:w="693" w:type="dxa"/>
          </w:tcPr>
          <w:p w14:paraId="1FD41859"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394" w:type="dxa"/>
          </w:tcPr>
          <w:p w14:paraId="26B6C3D5"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Alternatif Jawaban</w:t>
            </w:r>
          </w:p>
        </w:tc>
        <w:tc>
          <w:tcPr>
            <w:tcW w:w="3209" w:type="dxa"/>
          </w:tcPr>
          <w:p w14:paraId="4C839061"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2945CC" w14:paraId="7F25D3AB" w14:textId="77777777" w:rsidTr="000079A1">
        <w:tc>
          <w:tcPr>
            <w:tcW w:w="693" w:type="dxa"/>
          </w:tcPr>
          <w:p w14:paraId="29D2321F"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394" w:type="dxa"/>
          </w:tcPr>
          <w:p w14:paraId="7FD988BA"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Setuju (SS)</w:t>
            </w:r>
          </w:p>
        </w:tc>
        <w:tc>
          <w:tcPr>
            <w:tcW w:w="3209" w:type="dxa"/>
          </w:tcPr>
          <w:p w14:paraId="575F53FC"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2945CC" w14:paraId="4AC5EB94" w14:textId="77777777" w:rsidTr="000079A1">
        <w:tc>
          <w:tcPr>
            <w:tcW w:w="693" w:type="dxa"/>
          </w:tcPr>
          <w:p w14:paraId="69364141"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394" w:type="dxa"/>
          </w:tcPr>
          <w:p w14:paraId="61723773"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Setuju (S)</w:t>
            </w:r>
          </w:p>
        </w:tc>
        <w:tc>
          <w:tcPr>
            <w:tcW w:w="3209" w:type="dxa"/>
          </w:tcPr>
          <w:p w14:paraId="75C612A3"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2945CC" w14:paraId="6966BDF4" w14:textId="77777777" w:rsidTr="000079A1">
        <w:tc>
          <w:tcPr>
            <w:tcW w:w="693" w:type="dxa"/>
          </w:tcPr>
          <w:p w14:paraId="25EB6A0E"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394" w:type="dxa"/>
          </w:tcPr>
          <w:p w14:paraId="53505408"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Netral (N)</w:t>
            </w:r>
          </w:p>
        </w:tc>
        <w:tc>
          <w:tcPr>
            <w:tcW w:w="3209" w:type="dxa"/>
          </w:tcPr>
          <w:p w14:paraId="4BB4928B"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2945CC" w14:paraId="383A7FA9" w14:textId="77777777" w:rsidTr="000079A1">
        <w:tc>
          <w:tcPr>
            <w:tcW w:w="693" w:type="dxa"/>
          </w:tcPr>
          <w:p w14:paraId="25922337"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394" w:type="dxa"/>
          </w:tcPr>
          <w:p w14:paraId="725DCC32"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setuju (TS)</w:t>
            </w:r>
          </w:p>
        </w:tc>
        <w:tc>
          <w:tcPr>
            <w:tcW w:w="3209" w:type="dxa"/>
          </w:tcPr>
          <w:p w14:paraId="136F847E"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45CC" w14:paraId="0CEB6CB8" w14:textId="77777777" w:rsidTr="000079A1">
        <w:tc>
          <w:tcPr>
            <w:tcW w:w="693" w:type="dxa"/>
          </w:tcPr>
          <w:p w14:paraId="37403E7A"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394" w:type="dxa"/>
          </w:tcPr>
          <w:p w14:paraId="36A99E1F"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Tidak Setuju (STS)</w:t>
            </w:r>
          </w:p>
        </w:tc>
        <w:tc>
          <w:tcPr>
            <w:tcW w:w="3209" w:type="dxa"/>
          </w:tcPr>
          <w:p w14:paraId="2423CFE6" w14:textId="77777777" w:rsidR="002945CC" w:rsidRDefault="002945CC" w:rsidP="009F57F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14:paraId="7CEE5BB9" w14:textId="77777777" w:rsidR="002945CC" w:rsidRPr="00C534D5" w:rsidRDefault="002945CC" w:rsidP="0093149A">
      <w:pPr>
        <w:spacing w:line="360" w:lineRule="auto"/>
        <w:jc w:val="both"/>
        <w:rPr>
          <w:rFonts w:ascii="Times New Roman" w:hAnsi="Times New Roman" w:cs="Times New Roman"/>
          <w:sz w:val="24"/>
          <w:szCs w:val="24"/>
        </w:rPr>
      </w:pPr>
    </w:p>
    <w:p w14:paraId="5F41B97F" w14:textId="0D4C8D70" w:rsidR="002945CC" w:rsidRDefault="00544A45" w:rsidP="0093149A">
      <w:pPr>
        <w:pStyle w:val="Heading2"/>
        <w:spacing w:line="360" w:lineRule="auto"/>
        <w:jc w:val="both"/>
      </w:pPr>
      <w:bookmarkStart w:id="148" w:name="_Toc151965749"/>
      <w:bookmarkStart w:id="149" w:name="_Toc153965030"/>
      <w:bookmarkStart w:id="150" w:name="_Toc157080675"/>
      <w:r>
        <w:t xml:space="preserve">3.7 </w:t>
      </w:r>
      <w:r w:rsidR="002945CC">
        <w:t>Tenik Analisis Data</w:t>
      </w:r>
      <w:bookmarkEnd w:id="148"/>
      <w:bookmarkEnd w:id="149"/>
      <w:bookmarkEnd w:id="150"/>
    </w:p>
    <w:p w14:paraId="77762F8D" w14:textId="40B2F4BE" w:rsidR="002945CC" w:rsidRDefault="002945CC" w:rsidP="0093149A">
      <w:pPr>
        <w:pStyle w:val="ListParagraph"/>
        <w:spacing w:line="360" w:lineRule="auto"/>
        <w:ind w:firstLine="720"/>
        <w:jc w:val="both"/>
        <w:rPr>
          <w:rFonts w:ascii="Times New Roman" w:hAnsi="Times New Roman" w:cs="Times New Roman"/>
          <w:sz w:val="24"/>
          <w:szCs w:val="24"/>
        </w:rPr>
      </w:pPr>
      <w:r w:rsidRPr="00303976">
        <w:rPr>
          <w:rFonts w:ascii="Times New Roman" w:hAnsi="Times New Roman" w:cs="Times New Roman"/>
          <w:sz w:val="24"/>
          <w:szCs w:val="24"/>
        </w:rPr>
        <w:t>Teknik analisis data merupakan</w:t>
      </w:r>
      <w:r w:rsidR="00E400F9">
        <w:rPr>
          <w:rFonts w:ascii="Times New Roman" w:hAnsi="Times New Roman" w:cs="Times New Roman"/>
          <w:sz w:val="24"/>
          <w:szCs w:val="24"/>
        </w:rPr>
        <w:t xml:space="preserve"> suatu bentuk</w:t>
      </w:r>
      <w:r w:rsidRPr="00303976">
        <w:rPr>
          <w:rFonts w:ascii="Times New Roman" w:hAnsi="Times New Roman" w:cs="Times New Roman"/>
          <w:sz w:val="24"/>
          <w:szCs w:val="24"/>
        </w:rPr>
        <w:t xml:space="preserve"> proses penelitian yang mengolah data yang sudah dikumpulkan dari kuesioner atau angket yang </w:t>
      </w:r>
      <w:r w:rsidR="00E400F9">
        <w:rPr>
          <w:rFonts w:ascii="Times New Roman" w:hAnsi="Times New Roman" w:cs="Times New Roman"/>
          <w:sz w:val="24"/>
          <w:szCs w:val="24"/>
        </w:rPr>
        <w:t xml:space="preserve">dikirimkan </w:t>
      </w:r>
      <w:r w:rsidRPr="00303976">
        <w:rPr>
          <w:rFonts w:ascii="Times New Roman" w:hAnsi="Times New Roman" w:cs="Times New Roman"/>
          <w:sz w:val="24"/>
          <w:szCs w:val="24"/>
        </w:rPr>
        <w:t>ke</w:t>
      </w:r>
      <w:r w:rsidR="00E400F9">
        <w:rPr>
          <w:rFonts w:ascii="Times New Roman" w:hAnsi="Times New Roman" w:cs="Times New Roman"/>
          <w:sz w:val="24"/>
          <w:szCs w:val="24"/>
        </w:rPr>
        <w:t>pada</w:t>
      </w:r>
      <w:r w:rsidRPr="00303976">
        <w:rPr>
          <w:rFonts w:ascii="Times New Roman" w:hAnsi="Times New Roman" w:cs="Times New Roman"/>
          <w:sz w:val="24"/>
          <w:szCs w:val="24"/>
        </w:rPr>
        <w:t xml:space="preserve"> responden. Proses analisis data meliputi pengelompokkan data berdasarkan variabel atau jenis responden, menyusun data ke dalam tab</w:t>
      </w:r>
      <w:r w:rsidR="00E400F9">
        <w:rPr>
          <w:rFonts w:ascii="Times New Roman" w:hAnsi="Times New Roman" w:cs="Times New Roman"/>
          <w:sz w:val="24"/>
          <w:szCs w:val="24"/>
        </w:rPr>
        <w:t>el</w:t>
      </w:r>
      <w:r w:rsidRPr="00303976">
        <w:rPr>
          <w:rFonts w:ascii="Times New Roman" w:hAnsi="Times New Roman" w:cs="Times New Roman"/>
          <w:sz w:val="24"/>
          <w:szCs w:val="24"/>
        </w:rPr>
        <w:t xml:space="preserve"> berdasarkan variabel dan total responden yang sudah mengisi</w:t>
      </w:r>
      <w:r w:rsidR="00E400F9">
        <w:rPr>
          <w:rFonts w:ascii="Times New Roman" w:hAnsi="Times New Roman" w:cs="Times New Roman"/>
          <w:sz w:val="24"/>
          <w:szCs w:val="24"/>
        </w:rPr>
        <w:t xml:space="preserve"> dengan lengkap</w:t>
      </w:r>
      <w:r w:rsidRPr="00303976">
        <w:rPr>
          <w:rFonts w:ascii="Times New Roman" w:hAnsi="Times New Roman" w:cs="Times New Roman"/>
          <w:sz w:val="24"/>
          <w:szCs w:val="24"/>
        </w:rPr>
        <w:t xml:space="preserve">, </w:t>
      </w:r>
      <w:r w:rsidR="00E400F9">
        <w:rPr>
          <w:rFonts w:ascii="Times New Roman" w:hAnsi="Times New Roman" w:cs="Times New Roman"/>
          <w:sz w:val="24"/>
          <w:szCs w:val="24"/>
        </w:rPr>
        <w:t xml:space="preserve">serta menyajikan </w:t>
      </w:r>
      <w:r w:rsidRPr="00303976">
        <w:rPr>
          <w:rFonts w:ascii="Times New Roman" w:hAnsi="Times New Roman" w:cs="Times New Roman"/>
          <w:sz w:val="24"/>
          <w:szCs w:val="24"/>
        </w:rPr>
        <w:t xml:space="preserve">data dari </w:t>
      </w:r>
      <w:r w:rsidR="00E400F9">
        <w:rPr>
          <w:rFonts w:ascii="Times New Roman" w:hAnsi="Times New Roman" w:cs="Times New Roman"/>
          <w:sz w:val="24"/>
          <w:szCs w:val="24"/>
        </w:rPr>
        <w:t xml:space="preserve">masing-masing </w:t>
      </w:r>
      <w:r w:rsidRPr="00303976">
        <w:rPr>
          <w:rFonts w:ascii="Times New Roman" w:hAnsi="Times New Roman" w:cs="Times New Roman"/>
          <w:sz w:val="24"/>
          <w:szCs w:val="24"/>
        </w:rPr>
        <w:t>variabel dalam penelitian,</w:t>
      </w:r>
      <w:r w:rsidR="00E400F9">
        <w:rPr>
          <w:rFonts w:ascii="Times New Roman" w:hAnsi="Times New Roman" w:cs="Times New Roman"/>
          <w:sz w:val="24"/>
          <w:szCs w:val="24"/>
        </w:rPr>
        <w:t xml:space="preserve"> meliputi</w:t>
      </w:r>
      <w:r w:rsidRPr="00303976">
        <w:rPr>
          <w:rFonts w:ascii="Times New Roman" w:hAnsi="Times New Roman" w:cs="Times New Roman"/>
          <w:sz w:val="24"/>
          <w:szCs w:val="24"/>
        </w:rPr>
        <w:t xml:space="preserve"> perhitungan untuk memperoleh jawaban dari rumusan masalah, dan perhitungan yang digunakan untuk menguji hipotesis. </w:t>
      </w:r>
    </w:p>
    <w:p w14:paraId="0C0B1C14" w14:textId="723123DB" w:rsidR="002945CC" w:rsidRPr="00884645" w:rsidRDefault="002945CC" w:rsidP="0093149A">
      <w:pPr>
        <w:pStyle w:val="Heading3"/>
        <w:numPr>
          <w:ilvl w:val="2"/>
          <w:numId w:val="4"/>
        </w:numPr>
        <w:spacing w:line="360" w:lineRule="auto"/>
        <w:jc w:val="both"/>
      </w:pPr>
      <w:bookmarkStart w:id="151" w:name="_Toc151965750"/>
      <w:bookmarkStart w:id="152" w:name="_Toc153965031"/>
      <w:bookmarkStart w:id="153" w:name="_Toc157080676"/>
      <w:r w:rsidRPr="00884645">
        <w:t>Analisis Deskriptif</w:t>
      </w:r>
      <w:bookmarkEnd w:id="151"/>
      <w:bookmarkEnd w:id="152"/>
      <w:bookmarkEnd w:id="153"/>
    </w:p>
    <w:p w14:paraId="4F4980BB" w14:textId="30EDF8AB" w:rsidR="002945CC" w:rsidRPr="00C534D5" w:rsidRDefault="002945CC" w:rsidP="0093149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Analisis statistik deskriptif merupakan analisa yang dilakukan terhadap variabel yang hendak diteliti dalam penelitian. Analisis deskriptif memiliki tujuan untuk menganalisa data agar sampel yang dihasilkan pada variabel mandiri. Analisis ini peneliti peroleh dari hasil jawaban masing-masing responden. </w:t>
      </w:r>
    </w:p>
    <w:p w14:paraId="51DC6B9C" w14:textId="6925AABE" w:rsidR="002945CC" w:rsidRPr="00884645" w:rsidRDefault="002945CC" w:rsidP="0093149A">
      <w:pPr>
        <w:pStyle w:val="Heading3"/>
        <w:numPr>
          <w:ilvl w:val="2"/>
          <w:numId w:val="4"/>
        </w:numPr>
        <w:jc w:val="both"/>
      </w:pPr>
      <w:bookmarkStart w:id="154" w:name="_Toc151965751"/>
      <w:bookmarkStart w:id="155" w:name="_Toc153965032"/>
      <w:bookmarkStart w:id="156" w:name="_Toc157080677"/>
      <w:r w:rsidRPr="00884645">
        <w:lastRenderedPageBreak/>
        <w:t>Uji Instrumen Penelitian</w:t>
      </w:r>
      <w:bookmarkEnd w:id="154"/>
      <w:bookmarkEnd w:id="155"/>
      <w:bookmarkEnd w:id="156"/>
    </w:p>
    <w:p w14:paraId="10192C2C"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Penelitian ini menggunakan teknik uji instrumen dalam penelitian ini adalah :</w:t>
      </w:r>
    </w:p>
    <w:p w14:paraId="30C04810" w14:textId="376DB32E" w:rsidR="002945CC" w:rsidRPr="00884645" w:rsidRDefault="002D153D" w:rsidP="0093149A">
      <w:pPr>
        <w:pStyle w:val="ListParagraph"/>
        <w:numPr>
          <w:ilvl w:val="3"/>
          <w:numId w:val="4"/>
        </w:numPr>
        <w:spacing w:line="360" w:lineRule="auto"/>
        <w:ind w:left="1701"/>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945CC" w:rsidRPr="00884645">
        <w:rPr>
          <w:rFonts w:ascii="Times New Roman" w:hAnsi="Times New Roman" w:cs="Times New Roman"/>
          <w:b/>
          <w:bCs/>
          <w:sz w:val="24"/>
          <w:szCs w:val="24"/>
        </w:rPr>
        <w:t>Uji Validitas</w:t>
      </w:r>
    </w:p>
    <w:p w14:paraId="5B994A81" w14:textId="002652FB" w:rsidR="002945CC" w:rsidRDefault="002945CC" w:rsidP="0093149A">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Uji validitas merupakan derajat ketepatan antara data yang sesungguhnya terjadi pada objek dengan data yang dikumpulkan oleh peneliti. Uji validitas ini digunakan untuk mengukur apakah data yang diperoleh setelah penelitian merupakan data yang valid atau tidak, dengan menggunakan alat ukur yang digunakan </w:t>
      </w:r>
      <w:r w:rsidR="007E52C1">
        <w:rPr>
          <w:rFonts w:ascii="Times New Roman" w:hAnsi="Times New Roman" w:cs="Times New Roman"/>
          <w:sz w:val="24"/>
          <w:szCs w:val="24"/>
        </w:rPr>
        <w:t xml:space="preserve">dalam penelitian ini adalah </w:t>
      </w:r>
      <w:r>
        <w:rPr>
          <w:rFonts w:ascii="Times New Roman" w:hAnsi="Times New Roman" w:cs="Times New Roman"/>
          <w:sz w:val="24"/>
          <w:szCs w:val="24"/>
        </w:rPr>
        <w:t xml:space="preserve">kuesioner. Uji validitas dilakukan pada responden sebanyak 100 mahasiswa </w:t>
      </w:r>
      <w:r w:rsidR="00786308">
        <w:rPr>
          <w:rFonts w:ascii="Times New Roman" w:hAnsi="Times New Roman" w:cs="Times New Roman"/>
          <w:sz w:val="24"/>
          <w:szCs w:val="24"/>
        </w:rPr>
        <w:t xml:space="preserve">S1 </w:t>
      </w:r>
      <w:r>
        <w:rPr>
          <w:rFonts w:ascii="Times New Roman" w:hAnsi="Times New Roman" w:cs="Times New Roman"/>
          <w:sz w:val="24"/>
          <w:szCs w:val="24"/>
        </w:rPr>
        <w:t>FEBI Angkatan 2020-2022.</w:t>
      </w:r>
    </w:p>
    <w:p w14:paraId="22CC15A6" w14:textId="50C105E2" w:rsidR="002945CC" w:rsidRPr="00884645" w:rsidRDefault="002D153D" w:rsidP="0093149A">
      <w:pPr>
        <w:pStyle w:val="ListParagraph"/>
        <w:numPr>
          <w:ilvl w:val="3"/>
          <w:numId w:val="4"/>
        </w:numPr>
        <w:spacing w:line="360" w:lineRule="auto"/>
        <w:ind w:left="1701"/>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945CC" w:rsidRPr="00884645">
        <w:rPr>
          <w:rFonts w:ascii="Times New Roman" w:hAnsi="Times New Roman" w:cs="Times New Roman"/>
          <w:b/>
          <w:bCs/>
          <w:sz w:val="24"/>
          <w:szCs w:val="24"/>
        </w:rPr>
        <w:t>Uji Reliabilitas</w:t>
      </w:r>
    </w:p>
    <w:p w14:paraId="0A675288" w14:textId="647E61AB" w:rsidR="002945CC" w:rsidRDefault="002945CC" w:rsidP="0093149A">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Uji reliabilitas merupakan </w:t>
      </w:r>
      <w:r w:rsidR="00E400F9">
        <w:rPr>
          <w:rFonts w:ascii="Times New Roman" w:hAnsi="Times New Roman" w:cs="Times New Roman"/>
          <w:sz w:val="24"/>
          <w:szCs w:val="24"/>
        </w:rPr>
        <w:t xml:space="preserve">pengujian yang bertujuan </w:t>
      </w:r>
      <w:r>
        <w:rPr>
          <w:rFonts w:ascii="Times New Roman" w:hAnsi="Times New Roman" w:cs="Times New Roman"/>
          <w:sz w:val="24"/>
          <w:szCs w:val="24"/>
        </w:rPr>
        <w:t xml:space="preserve">untuk mengetahui sejauh mana hasil pengukuran </w:t>
      </w:r>
      <w:r w:rsidR="00E400F9">
        <w:rPr>
          <w:rFonts w:ascii="Times New Roman" w:hAnsi="Times New Roman" w:cs="Times New Roman"/>
          <w:sz w:val="24"/>
          <w:szCs w:val="24"/>
        </w:rPr>
        <w:t xml:space="preserve">pada </w:t>
      </w:r>
      <w:r>
        <w:rPr>
          <w:rFonts w:ascii="Times New Roman" w:hAnsi="Times New Roman" w:cs="Times New Roman"/>
          <w:sz w:val="24"/>
          <w:szCs w:val="24"/>
        </w:rPr>
        <w:t>objek yang sama</w:t>
      </w:r>
      <w:r w:rsidR="00E400F9">
        <w:rPr>
          <w:rFonts w:ascii="Times New Roman" w:hAnsi="Times New Roman" w:cs="Times New Roman"/>
          <w:sz w:val="24"/>
          <w:szCs w:val="24"/>
        </w:rPr>
        <w:t xml:space="preserve"> </w:t>
      </w:r>
      <w:r>
        <w:rPr>
          <w:rFonts w:ascii="Times New Roman" w:hAnsi="Times New Roman" w:cs="Times New Roman"/>
          <w:sz w:val="24"/>
          <w:szCs w:val="24"/>
        </w:rPr>
        <w:t xml:space="preserve">menghasilkan data yang sama. Uji reliabilitas ini dilakukan pada responden sebanyak 100 mahasiswa </w:t>
      </w:r>
      <w:r w:rsidR="004979EB">
        <w:rPr>
          <w:rFonts w:ascii="Times New Roman" w:hAnsi="Times New Roman" w:cs="Times New Roman"/>
          <w:sz w:val="24"/>
          <w:szCs w:val="24"/>
        </w:rPr>
        <w:t xml:space="preserve">S1 </w:t>
      </w:r>
      <w:r>
        <w:rPr>
          <w:rFonts w:ascii="Times New Roman" w:hAnsi="Times New Roman" w:cs="Times New Roman"/>
          <w:sz w:val="24"/>
          <w:szCs w:val="24"/>
        </w:rPr>
        <w:t xml:space="preserve">FEBI Angkatan 2020-2022 dengan menggunakan pertanyaan yang valid dalam </w:t>
      </w:r>
      <w:r w:rsidR="00914A40">
        <w:rPr>
          <w:rFonts w:ascii="Times New Roman" w:hAnsi="Times New Roman" w:cs="Times New Roman"/>
          <w:sz w:val="24"/>
          <w:szCs w:val="24"/>
        </w:rPr>
        <w:t xml:space="preserve">pengujian </w:t>
      </w:r>
      <w:r>
        <w:rPr>
          <w:rFonts w:ascii="Times New Roman" w:hAnsi="Times New Roman" w:cs="Times New Roman"/>
          <w:sz w:val="24"/>
          <w:szCs w:val="24"/>
        </w:rPr>
        <w:t>validitas. Variabel dinyatakan reliabel dengan kriteria sebagai berikut :</w:t>
      </w:r>
    </w:p>
    <w:p w14:paraId="38D5DAFD" w14:textId="77777777" w:rsidR="002945CC" w:rsidRDefault="002945CC" w:rsidP="0093149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Jika r-alpha positif dan lebih besar dari r table maka pernyataan tersebut reliabel.</w:t>
      </w:r>
    </w:p>
    <w:p w14:paraId="7F3EDC7F" w14:textId="012925FD" w:rsidR="002945CC" w:rsidRPr="00451CC3" w:rsidRDefault="002945CC" w:rsidP="0093149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Jika Cronbach Alpha &gt; 0,6 maka reliabel</w:t>
      </w:r>
      <w:r w:rsidR="007E52C1">
        <w:rPr>
          <w:rFonts w:ascii="Times New Roman" w:hAnsi="Times New Roman" w:cs="Times New Roman"/>
          <w:sz w:val="24"/>
          <w:szCs w:val="24"/>
        </w:rPr>
        <w:t>.</w:t>
      </w:r>
    </w:p>
    <w:p w14:paraId="299DE402" w14:textId="77777777" w:rsidR="002945CC" w:rsidRDefault="002945CC" w:rsidP="0093149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r-alpha negatif dan lebih kecil dari r tabel maka pernyataan tersebut tidak reliabel </w:t>
      </w:r>
    </w:p>
    <w:p w14:paraId="2940DB8C" w14:textId="22A31163" w:rsidR="002945CC" w:rsidRDefault="002945CC" w:rsidP="0093149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Jika Cronbach Alpha &lt; 0,6 maka tidak reliabel</w:t>
      </w:r>
      <w:r w:rsidR="007E52C1">
        <w:rPr>
          <w:rFonts w:ascii="Times New Roman" w:hAnsi="Times New Roman" w:cs="Times New Roman"/>
          <w:sz w:val="24"/>
          <w:szCs w:val="24"/>
        </w:rPr>
        <w:t>.</w:t>
      </w:r>
    </w:p>
    <w:p w14:paraId="0CA84328" w14:textId="77777777" w:rsidR="007E52C1" w:rsidRDefault="007E52C1" w:rsidP="0093149A">
      <w:pPr>
        <w:pStyle w:val="ListParagraph"/>
        <w:numPr>
          <w:ilvl w:val="0"/>
          <w:numId w:val="17"/>
        </w:numPr>
        <w:spacing w:line="360" w:lineRule="auto"/>
        <w:jc w:val="both"/>
        <w:rPr>
          <w:rFonts w:ascii="Times New Roman" w:hAnsi="Times New Roman" w:cs="Times New Roman"/>
          <w:sz w:val="24"/>
          <w:szCs w:val="24"/>
        </w:rPr>
      </w:pPr>
    </w:p>
    <w:p w14:paraId="242616FD" w14:textId="347A14DD" w:rsidR="002945CC" w:rsidRPr="00884645" w:rsidRDefault="002945CC" w:rsidP="0093149A">
      <w:pPr>
        <w:pStyle w:val="Heading3"/>
        <w:numPr>
          <w:ilvl w:val="2"/>
          <w:numId w:val="4"/>
        </w:numPr>
        <w:jc w:val="both"/>
      </w:pPr>
      <w:bookmarkStart w:id="157" w:name="_Toc151965752"/>
      <w:bookmarkStart w:id="158" w:name="_Toc153965033"/>
      <w:bookmarkStart w:id="159" w:name="_Toc157080678"/>
      <w:r w:rsidRPr="00884645">
        <w:t>Uji Asumsi Klasik</w:t>
      </w:r>
      <w:bookmarkEnd w:id="157"/>
      <w:bookmarkEnd w:id="158"/>
      <w:bookmarkEnd w:id="159"/>
    </w:p>
    <w:p w14:paraId="6F366C6B" w14:textId="77777777" w:rsidR="00C657EE" w:rsidRDefault="002945CC" w:rsidP="0093149A">
      <w:pPr>
        <w:pStyle w:val="ListParagraph"/>
        <w:numPr>
          <w:ilvl w:val="3"/>
          <w:numId w:val="4"/>
        </w:numPr>
        <w:spacing w:line="360" w:lineRule="auto"/>
        <w:ind w:left="1843"/>
        <w:jc w:val="both"/>
        <w:rPr>
          <w:rFonts w:ascii="Times New Roman" w:hAnsi="Times New Roman" w:cs="Times New Roman"/>
          <w:b/>
          <w:bCs/>
          <w:sz w:val="24"/>
          <w:szCs w:val="24"/>
        </w:rPr>
      </w:pPr>
      <w:r w:rsidRPr="00884645">
        <w:rPr>
          <w:rFonts w:ascii="Times New Roman" w:hAnsi="Times New Roman" w:cs="Times New Roman"/>
          <w:b/>
          <w:bCs/>
          <w:sz w:val="24"/>
          <w:szCs w:val="24"/>
        </w:rPr>
        <w:t>Uji Normalitas</w:t>
      </w:r>
    </w:p>
    <w:p w14:paraId="3F7E1FD8" w14:textId="4179AA4E" w:rsidR="00C657EE" w:rsidRDefault="00C657EE" w:rsidP="0093149A">
      <w:pPr>
        <w:pStyle w:val="ListParagraph"/>
        <w:spacing w:line="360" w:lineRule="auto"/>
        <w:ind w:left="1843" w:firstLine="317"/>
        <w:jc w:val="both"/>
        <w:rPr>
          <w:rFonts w:ascii="Times New Roman" w:hAnsi="Times New Roman" w:cs="Times New Roman"/>
          <w:sz w:val="24"/>
          <w:szCs w:val="24"/>
        </w:rPr>
      </w:pPr>
      <w:r w:rsidRPr="00C657EE">
        <w:rPr>
          <w:rFonts w:ascii="Times New Roman" w:hAnsi="Times New Roman" w:cs="Times New Roman"/>
          <w:sz w:val="24"/>
          <w:szCs w:val="24"/>
        </w:rPr>
        <w:t xml:space="preserve">Uji normalitas merupakan pengujian tentang kenormalan distribusi data. Uji normalitas bertujuan untuk menilai data penelitian yang sudah atau belum disalurkan secara normal dalam model regresi. Dalam uji ini penting dilakukan karena salah satu syarat untuk pengujian </w:t>
      </w:r>
      <w:r w:rsidRPr="00C657EE">
        <w:rPr>
          <w:rFonts w:ascii="Times New Roman" w:hAnsi="Times New Roman" w:cs="Times New Roman"/>
          <w:i/>
          <w:iCs/>
          <w:sz w:val="24"/>
          <w:szCs w:val="24"/>
        </w:rPr>
        <w:t>parametric test</w:t>
      </w:r>
      <w:r w:rsidRPr="00C657EE">
        <w:rPr>
          <w:rFonts w:ascii="Times New Roman" w:hAnsi="Times New Roman" w:cs="Times New Roman"/>
          <w:sz w:val="24"/>
          <w:szCs w:val="24"/>
        </w:rPr>
        <w:t xml:space="preserve"> (uji parametrik) ialah data harus terdistribusi normal. Uji normalitas dapat </w:t>
      </w:r>
      <w:r w:rsidR="00914A40">
        <w:rPr>
          <w:rFonts w:ascii="Times New Roman" w:hAnsi="Times New Roman" w:cs="Times New Roman"/>
          <w:sz w:val="24"/>
          <w:szCs w:val="24"/>
        </w:rPr>
        <w:t xml:space="preserve">dinyatakan dengan mendistribusi </w:t>
      </w:r>
      <w:r w:rsidRPr="00C657EE">
        <w:rPr>
          <w:rFonts w:ascii="Times New Roman" w:hAnsi="Times New Roman" w:cs="Times New Roman"/>
          <w:sz w:val="24"/>
          <w:szCs w:val="24"/>
        </w:rPr>
        <w:t xml:space="preserve">data pada sumber diagonal pada grafik normal </w:t>
      </w:r>
      <w:r w:rsidRPr="00C657EE">
        <w:rPr>
          <w:rFonts w:ascii="Times New Roman" w:hAnsi="Times New Roman" w:cs="Times New Roman"/>
          <w:i/>
          <w:iCs/>
          <w:sz w:val="24"/>
          <w:szCs w:val="24"/>
        </w:rPr>
        <w:t>P-P Plot Regression Standardized</w:t>
      </w:r>
      <w:r w:rsidRPr="00C657EE">
        <w:rPr>
          <w:rFonts w:ascii="Times New Roman" w:hAnsi="Times New Roman" w:cs="Times New Roman"/>
          <w:sz w:val="24"/>
          <w:szCs w:val="24"/>
        </w:rPr>
        <w:t xml:space="preserve"> </w:t>
      </w:r>
      <w:r w:rsidRPr="00914A40">
        <w:rPr>
          <w:rFonts w:ascii="Times New Roman" w:hAnsi="Times New Roman" w:cs="Times New Roman"/>
          <w:i/>
          <w:iCs/>
          <w:sz w:val="24"/>
          <w:szCs w:val="24"/>
        </w:rPr>
        <w:t>Residual</w:t>
      </w:r>
      <w:r w:rsidRPr="00C657EE">
        <w:rPr>
          <w:rFonts w:ascii="Times New Roman" w:hAnsi="Times New Roman" w:cs="Times New Roman"/>
          <w:sz w:val="24"/>
          <w:szCs w:val="24"/>
        </w:rPr>
        <w:t xml:space="preserve"> dan grafik histogram </w:t>
      </w:r>
      <w:r w:rsidRPr="00C657EE">
        <w:rPr>
          <w:rFonts w:ascii="Times New Roman" w:hAnsi="Times New Roman" w:cs="Times New Roman"/>
          <w:sz w:val="24"/>
          <w:szCs w:val="24"/>
        </w:rPr>
        <w:lastRenderedPageBreak/>
        <w:t>sebagai dasar pengambilan keputusannya. Berikut kriteria pengambilan keputusan menurut Ghozali yaitu :</w:t>
      </w:r>
    </w:p>
    <w:p w14:paraId="7E03076B" w14:textId="67419677" w:rsidR="00C657EE" w:rsidRPr="00C657EE" w:rsidRDefault="00C657EE" w:rsidP="0093149A">
      <w:pPr>
        <w:pStyle w:val="ListParagraph"/>
        <w:numPr>
          <w:ilvl w:val="0"/>
          <w:numId w:val="67"/>
        </w:numPr>
        <w:spacing w:line="360" w:lineRule="auto"/>
        <w:jc w:val="both"/>
        <w:rPr>
          <w:rFonts w:ascii="Times New Roman" w:hAnsi="Times New Roman" w:cs="Times New Roman"/>
          <w:b/>
          <w:bCs/>
          <w:sz w:val="24"/>
          <w:szCs w:val="24"/>
        </w:rPr>
      </w:pPr>
      <w:r w:rsidRPr="00C657EE">
        <w:rPr>
          <w:rFonts w:ascii="Times New Roman" w:hAnsi="Times New Roman" w:cs="Times New Roman"/>
          <w:sz w:val="24"/>
          <w:szCs w:val="24"/>
        </w:rPr>
        <w:t>Apabila data menyebar disekitar garis diagonal dan mengikuti arah garis diagonal atau grafik histogramnya menunjukkan pola distribusi normal, maka data berdistribusi normal.</w:t>
      </w:r>
    </w:p>
    <w:p w14:paraId="7AFD6BB7" w14:textId="2DF86652" w:rsidR="00291C80" w:rsidRPr="00291C80" w:rsidRDefault="00C657EE" w:rsidP="0093149A">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Apabila data menyebar jauh dari diagonal dan tidak mengikuti arah garis diagonal atau grafik histogramnya tidak menunjukkan pola distribusi normal, maka data berdistribusi tidak normal.</w:t>
      </w:r>
    </w:p>
    <w:p w14:paraId="2F29178C" w14:textId="55258A94" w:rsidR="00C657EE" w:rsidRPr="00291C80" w:rsidRDefault="00291C80" w:rsidP="0093149A">
      <w:pPr>
        <w:pStyle w:val="ListParagraph"/>
        <w:spacing w:line="36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Selain dengan melihat grafik normal </w:t>
      </w:r>
      <w:r w:rsidRPr="00291C80">
        <w:rPr>
          <w:rFonts w:ascii="Times New Roman" w:hAnsi="Times New Roman" w:cs="Times New Roman"/>
          <w:i/>
          <w:iCs/>
          <w:sz w:val="24"/>
          <w:szCs w:val="24"/>
        </w:rPr>
        <w:t>P-Plot Regression Standardized Residual</w:t>
      </w:r>
      <w:r>
        <w:rPr>
          <w:rFonts w:ascii="Times New Roman" w:hAnsi="Times New Roman" w:cs="Times New Roman"/>
          <w:sz w:val="24"/>
          <w:szCs w:val="24"/>
        </w:rPr>
        <w:t xml:space="preserve"> dan grafik histogram, uji normalitas dapat </w:t>
      </w:r>
      <w:r w:rsidRPr="00291C80">
        <w:rPr>
          <w:rFonts w:ascii="Times New Roman" w:hAnsi="Times New Roman" w:cs="Times New Roman"/>
          <w:sz w:val="24"/>
          <w:szCs w:val="24"/>
        </w:rPr>
        <w:t>menggunakan uji Kolmogorov-Smirnov. Uji normalitas dalam uji Kolmogorov-smirnov dapat dikatakan terdistribusi dengan normal jika nilai signifikansi &gt; 0,05, namun apabila data tidak terdistribusi dengan normal apabila jika nilai signifikansi &lt; 0,05.</w:t>
      </w:r>
    </w:p>
    <w:p w14:paraId="67BDD422" w14:textId="77777777" w:rsidR="002945CC" w:rsidRPr="00884645" w:rsidRDefault="002945CC" w:rsidP="0093149A">
      <w:pPr>
        <w:pStyle w:val="ListParagraph"/>
        <w:numPr>
          <w:ilvl w:val="3"/>
          <w:numId w:val="4"/>
        </w:numPr>
        <w:spacing w:line="360" w:lineRule="auto"/>
        <w:ind w:left="1843"/>
        <w:jc w:val="both"/>
        <w:rPr>
          <w:rFonts w:ascii="Times New Roman" w:hAnsi="Times New Roman" w:cs="Times New Roman"/>
          <w:b/>
          <w:bCs/>
          <w:sz w:val="24"/>
          <w:szCs w:val="24"/>
        </w:rPr>
      </w:pPr>
      <w:r w:rsidRPr="00884645">
        <w:rPr>
          <w:rFonts w:ascii="Times New Roman" w:hAnsi="Times New Roman" w:cs="Times New Roman"/>
          <w:b/>
          <w:bCs/>
          <w:sz w:val="24"/>
          <w:szCs w:val="24"/>
        </w:rPr>
        <w:t>Uji Multikolinearitas</w:t>
      </w:r>
    </w:p>
    <w:p w14:paraId="78801150" w14:textId="0F29F4FC" w:rsidR="002945CC" w:rsidRDefault="002945CC" w:rsidP="0093149A">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Uji multikolinearitas merupakan situasi adanya korelasi variabel-variabel independen diantara satu dengan lainnya. Uji multikolinearitas bertujuan untuk menguji apakah dalam model regresi ditemukan adanya korelasi antara variabel independen. Model regresi yang baik seharusnya tidak terjadi korelasi diantara variabel-variabel independen. </w:t>
      </w:r>
      <w:r w:rsidR="0099178B">
        <w:rPr>
          <w:rFonts w:ascii="Times New Roman" w:hAnsi="Times New Roman" w:cs="Times New Roman"/>
          <w:sz w:val="24"/>
          <w:szCs w:val="24"/>
        </w:rPr>
        <w:t>Menurut Sarjono dan Julianti, d</w:t>
      </w:r>
      <w:r>
        <w:rPr>
          <w:rFonts w:ascii="Times New Roman" w:hAnsi="Times New Roman" w:cs="Times New Roman"/>
          <w:sz w:val="24"/>
          <w:szCs w:val="24"/>
        </w:rPr>
        <w:t>asar pengambilan keputusan uji multikolinearitas yaitu :</w:t>
      </w:r>
    </w:p>
    <w:p w14:paraId="642518A8" w14:textId="77777777" w:rsidR="002945CC" w:rsidRDefault="002945CC" w:rsidP="0093149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Jika nilai VIF &gt; 10 maka terjadi gejala multikolinearitas</w:t>
      </w:r>
    </w:p>
    <w:p w14:paraId="7E2FC2C3" w14:textId="77777777" w:rsidR="002945CC" w:rsidRDefault="002945CC" w:rsidP="0093149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Jika nilai VIF &lt; 10 maka tidak terjadi gejala multikolinearitas</w:t>
      </w:r>
    </w:p>
    <w:p w14:paraId="094FBBF6" w14:textId="7956BD0E" w:rsidR="002945CC" w:rsidRPr="00A53813" w:rsidRDefault="002945CC" w:rsidP="0093149A">
      <w:pPr>
        <w:pStyle w:val="ListParagraph"/>
        <w:numPr>
          <w:ilvl w:val="3"/>
          <w:numId w:val="4"/>
        </w:numPr>
        <w:spacing w:line="360" w:lineRule="auto"/>
        <w:ind w:left="1843"/>
        <w:jc w:val="both"/>
        <w:rPr>
          <w:rFonts w:ascii="Times New Roman" w:hAnsi="Times New Roman" w:cs="Times New Roman"/>
          <w:b/>
          <w:bCs/>
          <w:sz w:val="24"/>
          <w:szCs w:val="24"/>
        </w:rPr>
      </w:pPr>
      <w:r w:rsidRPr="00A53813">
        <w:rPr>
          <w:rFonts w:ascii="Times New Roman" w:hAnsi="Times New Roman" w:cs="Times New Roman"/>
          <w:b/>
          <w:bCs/>
          <w:sz w:val="24"/>
          <w:szCs w:val="24"/>
        </w:rPr>
        <w:t>Uji Heterokedastisitas</w:t>
      </w:r>
    </w:p>
    <w:p w14:paraId="52EA8F6D" w14:textId="77777777" w:rsidR="002945CC" w:rsidRDefault="002945CC" w:rsidP="0093149A">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Uji heterokedastisitas bertujuan untuk mengetahui terjadinya tidak korelasinya varian dan residual suatu pengamatan ke pengamatan lain. Jika varians dari residual suatu pengamatan ke pengamatan lain tetap disebut dengan homoskedastisitas. Namun, jika varians yang berbeda disebut dengan heterokedastisitas.</w:t>
      </w:r>
    </w:p>
    <w:p w14:paraId="0B8D383F" w14:textId="77777777" w:rsidR="002945CC" w:rsidRPr="009878A7" w:rsidRDefault="002945CC" w:rsidP="0093149A">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Model ini dapat dilihat pada tabel </w:t>
      </w:r>
      <w:r w:rsidRPr="009878A7">
        <w:rPr>
          <w:rFonts w:ascii="Times New Roman" w:hAnsi="Times New Roman" w:cs="Times New Roman"/>
          <w:i/>
          <w:iCs/>
          <w:sz w:val="24"/>
          <w:szCs w:val="24"/>
        </w:rPr>
        <w:t>scatterplot</w:t>
      </w:r>
      <w:r>
        <w:rPr>
          <w:rFonts w:ascii="Times New Roman" w:hAnsi="Times New Roman" w:cs="Times New Roman"/>
          <w:sz w:val="24"/>
          <w:szCs w:val="24"/>
        </w:rPr>
        <w:t>. Scatterplot dapat dilihat bahwa penyebaran residual membentuk titik tidak teratur maka hal tersebut menunjukkan tidak terjadi heterokedastisitas. Namun, apabila memiliki titik yang teratur maka hal tersebut menunjukkan terjadi heterokedastisitas.</w:t>
      </w:r>
    </w:p>
    <w:p w14:paraId="55ABA4FE" w14:textId="5435BA78" w:rsidR="002945CC" w:rsidRPr="00A53813" w:rsidRDefault="002945CC" w:rsidP="0093149A">
      <w:pPr>
        <w:pStyle w:val="Heading3"/>
        <w:numPr>
          <w:ilvl w:val="2"/>
          <w:numId w:val="4"/>
        </w:numPr>
        <w:jc w:val="both"/>
      </w:pPr>
      <w:bookmarkStart w:id="160" w:name="_Toc151965753"/>
      <w:bookmarkStart w:id="161" w:name="_Toc153965034"/>
      <w:bookmarkStart w:id="162" w:name="_Toc157080679"/>
      <w:r w:rsidRPr="00A53813">
        <w:lastRenderedPageBreak/>
        <w:t>Analisis Regresi Linear Berganda</w:t>
      </w:r>
      <w:bookmarkEnd w:id="160"/>
      <w:bookmarkEnd w:id="161"/>
      <w:bookmarkEnd w:id="162"/>
    </w:p>
    <w:p w14:paraId="34E592CB" w14:textId="77777777" w:rsidR="002945CC" w:rsidRDefault="002945CC" w:rsidP="0093149A">
      <w:pPr>
        <w:pStyle w:val="ListParagraph"/>
        <w:spacing w:line="360" w:lineRule="auto"/>
        <w:ind w:left="1440" w:firstLine="403"/>
        <w:jc w:val="both"/>
        <w:rPr>
          <w:rFonts w:ascii="Times New Roman" w:hAnsi="Times New Roman" w:cs="Times New Roman"/>
          <w:sz w:val="24"/>
          <w:szCs w:val="24"/>
        </w:rPr>
      </w:pPr>
      <w:r>
        <w:rPr>
          <w:rFonts w:ascii="Times New Roman" w:hAnsi="Times New Roman" w:cs="Times New Roman"/>
          <w:sz w:val="24"/>
          <w:szCs w:val="24"/>
        </w:rPr>
        <w:t>Analisis regresi linear berganda merupakan suatu pendekatan yang mendefinisikan hubungan matematis antara variabel-variabel independen (X) dengan variabel dependen (Y). Analisis regresi linear berganda bertujuan untuk mengukur hubungan dua variabel atau lebih variabel independen terhadap variabel dependen. Model analisis regresi linear berganda dinyatakan dalam persamaan sebagai berikut :</w:t>
      </w:r>
    </w:p>
    <w:p w14:paraId="663D4C83" w14:textId="77777777" w:rsidR="002945CC" w:rsidRPr="00381835" w:rsidRDefault="002945CC" w:rsidP="004979EB">
      <w:pPr>
        <w:pStyle w:val="ListParagraph"/>
        <w:spacing w:line="360" w:lineRule="auto"/>
        <w:ind w:left="1440"/>
        <w:jc w:val="center"/>
        <w:rPr>
          <w:rFonts w:ascii="Times New Roman" w:hAnsi="Times New Roman" w:cs="Times New Roman"/>
          <w:b/>
          <w:bCs/>
          <w:sz w:val="24"/>
          <w:szCs w:val="24"/>
        </w:rPr>
      </w:pPr>
      <w:r w:rsidRPr="00381835">
        <w:rPr>
          <w:rFonts w:ascii="Times New Roman" w:hAnsi="Times New Roman" w:cs="Times New Roman"/>
          <w:b/>
          <w:bCs/>
          <w:sz w:val="24"/>
          <w:szCs w:val="24"/>
        </w:rPr>
        <w:t xml:space="preserve">Y = </w:t>
      </w:r>
      <w:r w:rsidRPr="00381835">
        <w:rPr>
          <w:rFonts w:ascii="Times New Roman" w:hAnsi="Times New Roman" w:cs="Times New Roman"/>
          <w:b/>
          <w:bCs/>
          <w:i/>
          <w:iCs/>
          <w:sz w:val="24"/>
          <w:szCs w:val="24"/>
        </w:rPr>
        <w:t>α + β1 X1 + β2 X2 + β3 X3</w:t>
      </w:r>
      <w:r w:rsidRPr="00381835">
        <w:rPr>
          <w:rFonts w:ascii="Times New Roman" w:hAnsi="Times New Roman" w:cs="Times New Roman"/>
          <w:b/>
          <w:bCs/>
          <w:sz w:val="24"/>
          <w:szCs w:val="24"/>
        </w:rPr>
        <w:t xml:space="preserve"> + e</w:t>
      </w:r>
    </w:p>
    <w:p w14:paraId="58AD2477"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Keterangan :</w:t>
      </w:r>
    </w:p>
    <w:p w14:paraId="055CD222"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Y = keputusan pembelian</w:t>
      </w:r>
    </w:p>
    <w:p w14:paraId="54F62137"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i/>
          <w:iCs/>
          <w:sz w:val="24"/>
          <w:szCs w:val="24"/>
        </w:rPr>
        <w:t>α</w:t>
      </w:r>
      <w:r>
        <w:rPr>
          <w:rFonts w:ascii="Times New Roman" w:hAnsi="Times New Roman" w:cs="Times New Roman"/>
          <w:sz w:val="24"/>
          <w:szCs w:val="24"/>
        </w:rPr>
        <w:t xml:space="preserve">  = konstanta</w:t>
      </w:r>
    </w:p>
    <w:p w14:paraId="01652409"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β1 = koefisien regresi direct marketing terhadap keputusan pembelian</w:t>
      </w:r>
    </w:p>
    <w:p w14:paraId="202413B6"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β2 = koefisien regresi harga terhadap keputusan pembelian</w:t>
      </w:r>
    </w:p>
    <w:p w14:paraId="2314E791"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β3 = koefisien regresi kualitas produk terhadap keputusan pembelian</w:t>
      </w:r>
    </w:p>
    <w:p w14:paraId="7404585D"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X1 = direct marketing</w:t>
      </w:r>
    </w:p>
    <w:p w14:paraId="65BED032"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X2 = harga</w:t>
      </w:r>
    </w:p>
    <w:p w14:paraId="6445FFAE" w14:textId="77777777" w:rsidR="002945CC" w:rsidRDefault="002945CC" w:rsidP="0093149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X3 = kualitas produk</w:t>
      </w:r>
    </w:p>
    <w:p w14:paraId="6C6E972A" w14:textId="77777777" w:rsidR="002945CC" w:rsidRDefault="002945CC" w:rsidP="0093149A">
      <w:pPr>
        <w:pStyle w:val="ListParagraph"/>
        <w:spacing w:line="360" w:lineRule="auto"/>
        <w:ind w:left="1440"/>
        <w:jc w:val="both"/>
        <w:rPr>
          <w:rFonts w:ascii="Times New Roman" w:hAnsi="Times New Roman" w:cs="Times New Roman"/>
          <w:sz w:val="24"/>
          <w:szCs w:val="24"/>
        </w:rPr>
      </w:pPr>
    </w:p>
    <w:p w14:paraId="69AA281B" w14:textId="358F3EA5" w:rsidR="002945CC" w:rsidRPr="006858DB" w:rsidRDefault="002945CC" w:rsidP="0093149A">
      <w:pPr>
        <w:pStyle w:val="Heading3"/>
        <w:numPr>
          <w:ilvl w:val="2"/>
          <w:numId w:val="4"/>
        </w:numPr>
        <w:jc w:val="both"/>
      </w:pPr>
      <w:bookmarkStart w:id="163" w:name="_Toc151965754"/>
      <w:bookmarkStart w:id="164" w:name="_Toc153965035"/>
      <w:bookmarkStart w:id="165" w:name="_Toc157080680"/>
      <w:r w:rsidRPr="006858DB">
        <w:t>Uji Hipotesis</w:t>
      </w:r>
      <w:bookmarkEnd w:id="163"/>
      <w:bookmarkEnd w:id="164"/>
      <w:bookmarkEnd w:id="165"/>
    </w:p>
    <w:p w14:paraId="3FD18BC5" w14:textId="77777777" w:rsidR="002945CC" w:rsidRDefault="002945CC" w:rsidP="0093149A">
      <w:pPr>
        <w:pStyle w:val="ListParagraph"/>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Uji hipotesis adalah pengujian terhadap suatu pernyataan dengan menggunakan metode statistik sehingga hasil pengujian dapat dinyatakan dalam signifikan atau tidak signifikan secara statistik. Uji hipotesis yang digunakan dalam penelitian ini adalah regresi linear berganda yang memiliki tujuan untuk mengetahui pengaruh variabel independen (X) terhadap variabel dependen (Y).</w:t>
      </w:r>
    </w:p>
    <w:p w14:paraId="304D80A9" w14:textId="77777777" w:rsidR="0099178B" w:rsidRDefault="002945CC" w:rsidP="0093149A">
      <w:pPr>
        <w:pStyle w:val="ListParagraph"/>
        <w:numPr>
          <w:ilvl w:val="3"/>
          <w:numId w:val="4"/>
        </w:numPr>
        <w:spacing w:line="360" w:lineRule="auto"/>
        <w:jc w:val="both"/>
        <w:rPr>
          <w:rFonts w:ascii="Times New Roman" w:hAnsi="Times New Roman" w:cs="Times New Roman"/>
          <w:b/>
          <w:bCs/>
          <w:sz w:val="24"/>
          <w:szCs w:val="24"/>
        </w:rPr>
      </w:pPr>
      <w:r w:rsidRPr="006858DB">
        <w:rPr>
          <w:rFonts w:ascii="Times New Roman" w:hAnsi="Times New Roman" w:cs="Times New Roman"/>
          <w:b/>
          <w:bCs/>
          <w:sz w:val="24"/>
          <w:szCs w:val="24"/>
        </w:rPr>
        <w:t>Uji Parsial (Uji T)</w:t>
      </w:r>
    </w:p>
    <w:p w14:paraId="46A37A42" w14:textId="66F06B33" w:rsidR="002945CC" w:rsidRPr="0099178B" w:rsidRDefault="002945CC" w:rsidP="0093149A">
      <w:pPr>
        <w:pStyle w:val="ListParagraph"/>
        <w:spacing w:line="360" w:lineRule="auto"/>
        <w:ind w:left="1620" w:firstLine="540"/>
        <w:jc w:val="both"/>
        <w:rPr>
          <w:rFonts w:ascii="Times New Roman" w:hAnsi="Times New Roman" w:cs="Times New Roman"/>
          <w:b/>
          <w:bCs/>
          <w:sz w:val="24"/>
          <w:szCs w:val="24"/>
        </w:rPr>
      </w:pPr>
      <w:r w:rsidRPr="0099178B">
        <w:rPr>
          <w:rFonts w:ascii="Times New Roman" w:hAnsi="Times New Roman" w:cs="Times New Roman"/>
          <w:sz w:val="24"/>
          <w:szCs w:val="24"/>
        </w:rPr>
        <w:t>Uji statistik T pada dasarnya menunjukkan seberapa jauh pengaruh satu variabel independen secara individual dalam menerangkan variabel dependen. Pengujian dilakukan untuk mengetahui masing-masing sumbangan variabel independen secara parsial terhadap variabel dependen menggunakan uji masing-masing koefisien regresi variabel independen apakah mempunyai pengaruh yang bermakna atau tidak terhadap variabel dependen. Pengujian dilakukan dengan nilai signifikan level 0,05 (α = 5%). Hipotesis ini dilakukan dengan kriteria sebagai berikut :</w:t>
      </w:r>
    </w:p>
    <w:p w14:paraId="0896015C" w14:textId="6292C371" w:rsidR="002945CC" w:rsidRDefault="002945CC" w:rsidP="0093149A">
      <w:pPr>
        <w:pStyle w:val="ListParagraph"/>
        <w:numPr>
          <w:ilvl w:val="0"/>
          <w:numId w:val="20"/>
        </w:numPr>
        <w:spacing w:before="240" w:line="360" w:lineRule="auto"/>
        <w:jc w:val="both"/>
        <w:rPr>
          <w:rFonts w:ascii="Times New Roman" w:hAnsi="Times New Roman" w:cs="Times New Roman"/>
          <w:sz w:val="24"/>
          <w:szCs w:val="24"/>
        </w:rPr>
      </w:pPr>
      <w:r w:rsidRPr="006858DB">
        <w:rPr>
          <w:rFonts w:ascii="Times New Roman" w:hAnsi="Times New Roman" w:cs="Times New Roman"/>
          <w:sz w:val="24"/>
          <w:szCs w:val="24"/>
        </w:rPr>
        <w:lastRenderedPageBreak/>
        <w:t xml:space="preserve">Jika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Pr="00602847">
        <w:rPr>
          <w:rFonts w:ascii="Times New Roman" w:eastAsiaTheme="minorEastAsia" w:hAnsi="Times New Roman" w:cs="Times New Roman"/>
          <w:iCs/>
          <w:sz w:val="24"/>
          <w:szCs w:val="24"/>
        </w:rPr>
        <w:t xml:space="preserve"> &lt;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dan nilai signifikansi &gt; 0,05 maka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diterima (tidak berpengaruh)</w:t>
      </w:r>
    </w:p>
    <w:p w14:paraId="7DBECF8E" w14:textId="6EEF55AE" w:rsidR="002945CC" w:rsidRPr="003C6262" w:rsidRDefault="002945CC" w:rsidP="0093149A">
      <w:pPr>
        <w:pStyle w:val="ListParagraph"/>
        <w:numPr>
          <w:ilvl w:val="0"/>
          <w:numId w:val="20"/>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Jika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Pr="00602847">
        <w:rPr>
          <w:rFonts w:ascii="Times New Roman" w:eastAsiaTheme="minorEastAsia" w:hAnsi="Times New Roman" w:cs="Times New Roman"/>
          <w:iCs/>
          <w:sz w:val="24"/>
          <w:szCs w:val="24"/>
        </w:rPr>
        <w:t xml:space="preserve"> &gt;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dan nilai signifikansin &lt; 0,05 maka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ditolak (berpengaruh)</w:t>
      </w:r>
    </w:p>
    <w:p w14:paraId="1C2D7013" w14:textId="1CC16ED4" w:rsidR="002945CC" w:rsidRPr="003C6262" w:rsidRDefault="002945CC" w:rsidP="0093149A">
      <w:pPr>
        <w:spacing w:before="240" w:line="360" w:lineRule="auto"/>
        <w:ind w:left="1800"/>
        <w:jc w:val="both"/>
        <w:rPr>
          <w:rFonts w:ascii="Times New Roman" w:hAnsi="Times New Roman" w:cs="Times New Roman"/>
          <w:sz w:val="24"/>
          <w:szCs w:val="24"/>
        </w:rPr>
      </w:pPr>
      <w:r w:rsidRPr="003C6262">
        <w:rPr>
          <w:rFonts w:ascii="Times New Roman" w:hAnsi="Times New Roman" w:cs="Times New Roman"/>
          <w:sz w:val="24"/>
          <w:szCs w:val="24"/>
        </w:rPr>
        <w:t xml:space="preserve">Kesimpulannya jika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Pr="003C6262">
        <w:rPr>
          <w:rFonts w:ascii="Times New Roman" w:eastAsiaTheme="minorEastAsia" w:hAnsi="Times New Roman" w:cs="Times New Roman"/>
          <w:sz w:val="24"/>
          <w:szCs w:val="24"/>
        </w:rPr>
        <w:t xml:space="preserve"> suatu variabel independen lebih besar dari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tabel</m:t>
            </m:r>
          </m:sub>
        </m:sSub>
      </m:oMath>
      <w:r w:rsidRPr="003C6262">
        <w:rPr>
          <w:rFonts w:ascii="Times New Roman" w:eastAsiaTheme="minorEastAsia" w:hAnsi="Times New Roman" w:cs="Times New Roman"/>
          <w:sz w:val="24"/>
          <w:szCs w:val="24"/>
        </w:rPr>
        <w:t xml:space="preserve"> maka variabel independen berpengaruh terhadap variabel dependen atau keputusan pembelian.</w:t>
      </w:r>
      <w:r>
        <w:rPr>
          <w:rStyle w:val="FootnoteReference"/>
          <w:rFonts w:ascii="Times New Roman" w:eastAsiaTheme="minorEastAsia" w:hAnsi="Times New Roman" w:cs="Times New Roman"/>
          <w:sz w:val="24"/>
          <w:szCs w:val="24"/>
        </w:rPr>
        <w:footnoteReference w:id="65"/>
      </w:r>
    </w:p>
    <w:p w14:paraId="2443EF7F" w14:textId="77777777" w:rsidR="0099178B" w:rsidRDefault="002945CC" w:rsidP="0093149A">
      <w:pPr>
        <w:pStyle w:val="ListParagraph"/>
        <w:numPr>
          <w:ilvl w:val="3"/>
          <w:numId w:val="4"/>
        </w:numPr>
        <w:spacing w:line="360" w:lineRule="auto"/>
        <w:jc w:val="both"/>
        <w:rPr>
          <w:rFonts w:ascii="Times New Roman" w:hAnsi="Times New Roman" w:cs="Times New Roman"/>
          <w:b/>
          <w:bCs/>
          <w:sz w:val="24"/>
          <w:szCs w:val="24"/>
        </w:rPr>
      </w:pPr>
      <w:r w:rsidRPr="00A4731D">
        <w:rPr>
          <w:rFonts w:ascii="Times New Roman" w:hAnsi="Times New Roman" w:cs="Times New Roman"/>
          <w:b/>
          <w:bCs/>
          <w:sz w:val="24"/>
          <w:szCs w:val="24"/>
        </w:rPr>
        <w:t>Uji Simultan (Uji F)</w:t>
      </w:r>
    </w:p>
    <w:p w14:paraId="7E91F11B" w14:textId="40129752" w:rsidR="002945CC" w:rsidRPr="0099178B" w:rsidRDefault="002945CC" w:rsidP="0093149A">
      <w:pPr>
        <w:pStyle w:val="ListParagraph"/>
        <w:spacing w:line="360" w:lineRule="auto"/>
        <w:ind w:left="1620" w:firstLine="540"/>
        <w:jc w:val="both"/>
        <w:rPr>
          <w:rFonts w:ascii="Times New Roman" w:hAnsi="Times New Roman" w:cs="Times New Roman"/>
          <w:b/>
          <w:bCs/>
          <w:sz w:val="24"/>
          <w:szCs w:val="24"/>
        </w:rPr>
      </w:pPr>
      <w:r w:rsidRPr="0099178B">
        <w:rPr>
          <w:rFonts w:ascii="Times New Roman" w:hAnsi="Times New Roman" w:cs="Times New Roman"/>
          <w:sz w:val="24"/>
          <w:szCs w:val="24"/>
        </w:rPr>
        <w:t xml:space="preserve">Uji </w:t>
      </w:r>
      <w:r w:rsidR="00FA6A28" w:rsidRPr="0099178B">
        <w:rPr>
          <w:rFonts w:ascii="Times New Roman" w:hAnsi="Times New Roman" w:cs="Times New Roman"/>
          <w:sz w:val="24"/>
          <w:szCs w:val="24"/>
        </w:rPr>
        <w:t>F</w:t>
      </w:r>
      <w:r w:rsidRPr="0099178B">
        <w:rPr>
          <w:rFonts w:ascii="Times New Roman" w:hAnsi="Times New Roman" w:cs="Times New Roman"/>
          <w:sz w:val="24"/>
          <w:szCs w:val="24"/>
        </w:rPr>
        <w:t xml:space="preserve"> pada dasarnya menunjukkan apakah </w:t>
      </w:r>
      <w:r w:rsidR="00FA6A28" w:rsidRPr="0099178B">
        <w:rPr>
          <w:rFonts w:ascii="Times New Roman" w:hAnsi="Times New Roman" w:cs="Times New Roman"/>
          <w:sz w:val="24"/>
          <w:szCs w:val="24"/>
        </w:rPr>
        <w:t>seluruh</w:t>
      </w:r>
      <w:r w:rsidRPr="0099178B">
        <w:rPr>
          <w:rFonts w:ascii="Times New Roman" w:hAnsi="Times New Roman" w:cs="Times New Roman"/>
          <w:sz w:val="24"/>
          <w:szCs w:val="24"/>
        </w:rPr>
        <w:t xml:space="preserve"> variabel independen </w:t>
      </w:r>
      <w:r w:rsidR="00FA6A28" w:rsidRPr="0099178B">
        <w:rPr>
          <w:rFonts w:ascii="Times New Roman" w:hAnsi="Times New Roman" w:cs="Times New Roman"/>
          <w:sz w:val="24"/>
          <w:szCs w:val="24"/>
        </w:rPr>
        <w:t xml:space="preserve">yang </w:t>
      </w:r>
      <w:r w:rsidRPr="0099178B">
        <w:rPr>
          <w:rFonts w:ascii="Times New Roman" w:hAnsi="Times New Roman" w:cs="Times New Roman"/>
          <w:sz w:val="24"/>
          <w:szCs w:val="24"/>
        </w:rPr>
        <w:t xml:space="preserve">dimasukkan dalam model mempunyai pengaruh secara bersama-sama terhadap variabel dependen </w:t>
      </w:r>
      <w:r w:rsidR="00FA6A28" w:rsidRPr="0099178B">
        <w:rPr>
          <w:rFonts w:ascii="Times New Roman" w:hAnsi="Times New Roman" w:cs="Times New Roman"/>
          <w:sz w:val="24"/>
          <w:szCs w:val="24"/>
        </w:rPr>
        <w:t>atau variabel terikat</w:t>
      </w:r>
      <w:r w:rsidRPr="0099178B">
        <w:rPr>
          <w:rFonts w:ascii="Times New Roman" w:hAnsi="Times New Roman" w:cs="Times New Roman"/>
          <w:sz w:val="24"/>
          <w:szCs w:val="24"/>
        </w:rPr>
        <w:t>. Pengujian dilakukan menggunakan nilai signifikan level 5% atau 0,05. Pengujian dilakukan untuk mengetahui apakah koefisien</w:t>
      </w:r>
      <w:r w:rsidR="00B82938" w:rsidRPr="0099178B">
        <w:rPr>
          <w:rFonts w:ascii="Times New Roman" w:hAnsi="Times New Roman" w:cs="Times New Roman"/>
          <w:sz w:val="24"/>
          <w:szCs w:val="24"/>
        </w:rPr>
        <w:t xml:space="preserve"> suatu</w:t>
      </w:r>
      <w:r w:rsidRPr="0099178B">
        <w:rPr>
          <w:rFonts w:ascii="Times New Roman" w:hAnsi="Times New Roman" w:cs="Times New Roman"/>
          <w:sz w:val="24"/>
          <w:szCs w:val="24"/>
        </w:rPr>
        <w:t xml:space="preserve"> variabel independen </w:t>
      </w:r>
      <w:r w:rsidR="00B82938" w:rsidRPr="0099178B">
        <w:rPr>
          <w:rFonts w:ascii="Times New Roman" w:hAnsi="Times New Roman" w:cs="Times New Roman"/>
          <w:sz w:val="24"/>
          <w:szCs w:val="24"/>
        </w:rPr>
        <w:t xml:space="preserve">atau variabel bebas </w:t>
      </w:r>
      <w:r w:rsidR="00643858" w:rsidRPr="0099178B">
        <w:rPr>
          <w:rFonts w:ascii="Times New Roman" w:hAnsi="Times New Roman" w:cs="Times New Roman"/>
          <w:sz w:val="24"/>
          <w:szCs w:val="24"/>
        </w:rPr>
        <w:t xml:space="preserve">berpengaruh simultan </w:t>
      </w:r>
      <w:r w:rsidRPr="0099178B">
        <w:rPr>
          <w:rFonts w:ascii="Times New Roman" w:hAnsi="Times New Roman" w:cs="Times New Roman"/>
          <w:sz w:val="24"/>
          <w:szCs w:val="24"/>
        </w:rPr>
        <w:t>terhadap variabel dependen</w:t>
      </w:r>
      <w:r w:rsidR="00643858" w:rsidRPr="0099178B">
        <w:rPr>
          <w:rFonts w:ascii="Times New Roman" w:hAnsi="Times New Roman" w:cs="Times New Roman"/>
          <w:sz w:val="24"/>
          <w:szCs w:val="24"/>
        </w:rPr>
        <w:t xml:space="preserve"> atau variabel terikat</w:t>
      </w:r>
      <w:r w:rsidRPr="0099178B">
        <w:rPr>
          <w:rFonts w:ascii="Times New Roman" w:hAnsi="Times New Roman" w:cs="Times New Roman"/>
          <w:sz w:val="24"/>
          <w:szCs w:val="24"/>
        </w:rPr>
        <w:t>. Uji signifikan simultan (uji F) dapat dilihat melalui ketentuan sebagai berikut :</w:t>
      </w:r>
    </w:p>
    <w:p w14:paraId="3FDBA48D" w14:textId="77777777" w:rsidR="002945CC" w:rsidRDefault="005055C3" w:rsidP="0093149A">
      <w:pPr>
        <w:pStyle w:val="ListParagraph"/>
        <w:numPr>
          <w:ilvl w:val="0"/>
          <w:numId w:val="21"/>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2945CC">
        <w:rPr>
          <w:rFonts w:ascii="Times New Roman" w:eastAsiaTheme="minorEastAsia" w:hAnsi="Times New Roman" w:cs="Times New Roman"/>
          <w:sz w:val="24"/>
          <w:szCs w:val="24"/>
        </w:rPr>
        <w:t xml:space="preserve"> ; </w:t>
      </w:r>
      <w:r w:rsidR="002945CC" w:rsidRPr="00A53813">
        <w:rPr>
          <w:rFonts w:ascii="Times New Roman" w:hAnsi="Times New Roman" w:cs="Times New Roman"/>
          <w:i/>
          <w:iCs/>
          <w:sz w:val="24"/>
          <w:szCs w:val="24"/>
        </w:rPr>
        <w:t>β</w:t>
      </w:r>
      <w:r w:rsidR="002945CC">
        <w:rPr>
          <w:rFonts w:ascii="Times New Roman" w:hAnsi="Times New Roman" w:cs="Times New Roman"/>
          <w:i/>
          <w:iCs/>
          <w:sz w:val="24"/>
          <w:szCs w:val="24"/>
        </w:rPr>
        <w:t xml:space="preserve"> </w:t>
      </w:r>
      <w:r w:rsidR="002945CC" w:rsidRPr="00A4731D">
        <w:rPr>
          <w:rFonts w:ascii="Times New Roman" w:hAnsi="Times New Roman" w:cs="Times New Roman"/>
          <w:sz w:val="24"/>
          <w:szCs w:val="24"/>
        </w:rPr>
        <w:t>= 0</w:t>
      </w:r>
      <w:r w:rsidR="002945CC">
        <w:rPr>
          <w:rFonts w:ascii="Times New Roman" w:hAnsi="Times New Roman" w:cs="Times New Roman"/>
          <w:sz w:val="24"/>
          <w:szCs w:val="24"/>
        </w:rPr>
        <w:t xml:space="preserve"> maka tidak berpengaruh</w:t>
      </w:r>
    </w:p>
    <w:p w14:paraId="684485EB" w14:textId="77777777" w:rsidR="002945CC" w:rsidRDefault="005055C3" w:rsidP="0093149A">
      <w:pPr>
        <w:pStyle w:val="ListParagraph"/>
        <w:numPr>
          <w:ilvl w:val="0"/>
          <w:numId w:val="21"/>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2945CC">
        <w:rPr>
          <w:rFonts w:ascii="Times New Roman" w:eastAsiaTheme="minorEastAsia" w:hAnsi="Times New Roman" w:cs="Times New Roman"/>
          <w:sz w:val="24"/>
          <w:szCs w:val="24"/>
        </w:rPr>
        <w:t xml:space="preserve"> ; </w:t>
      </w:r>
      <w:r w:rsidR="002945CC" w:rsidRPr="00A53813">
        <w:rPr>
          <w:rFonts w:ascii="Times New Roman" w:hAnsi="Times New Roman" w:cs="Times New Roman"/>
          <w:i/>
          <w:iCs/>
          <w:sz w:val="24"/>
          <w:szCs w:val="24"/>
        </w:rPr>
        <w:t>β</w:t>
      </w:r>
      <w:r w:rsidR="002945CC">
        <w:rPr>
          <w:rFonts w:ascii="Times New Roman" w:hAnsi="Times New Roman" w:cs="Times New Roman"/>
          <w:i/>
          <w:iCs/>
          <w:sz w:val="24"/>
          <w:szCs w:val="24"/>
        </w:rPr>
        <w:t xml:space="preserve"> </w:t>
      </w:r>
      <w:r w:rsidR="002945CC">
        <w:rPr>
          <w:rFonts w:ascii="Times New Roman" w:hAnsi="Times New Roman" w:cs="Times New Roman"/>
          <w:sz w:val="24"/>
          <w:szCs w:val="24"/>
        </w:rPr>
        <w:t>≠</w:t>
      </w:r>
      <w:r w:rsidR="002945CC" w:rsidRPr="00A4731D">
        <w:rPr>
          <w:rFonts w:ascii="Times New Roman" w:hAnsi="Times New Roman" w:cs="Times New Roman"/>
          <w:sz w:val="24"/>
          <w:szCs w:val="24"/>
        </w:rPr>
        <w:t xml:space="preserve"> 0</w:t>
      </w:r>
      <w:r w:rsidR="002945CC">
        <w:rPr>
          <w:rFonts w:ascii="Times New Roman" w:hAnsi="Times New Roman" w:cs="Times New Roman"/>
          <w:sz w:val="24"/>
          <w:szCs w:val="24"/>
        </w:rPr>
        <w:t xml:space="preserve"> maka berpengaruh</w:t>
      </w:r>
    </w:p>
    <w:p w14:paraId="27D27A44" w14:textId="77777777" w:rsidR="002945CC" w:rsidRPr="006858DB" w:rsidRDefault="002945CC" w:rsidP="0093149A">
      <w:pPr>
        <w:pStyle w:val="ListParagraph"/>
        <w:numPr>
          <w:ilvl w:val="3"/>
          <w:numId w:val="4"/>
        </w:numPr>
        <w:spacing w:line="360" w:lineRule="auto"/>
        <w:jc w:val="both"/>
        <w:rPr>
          <w:rFonts w:ascii="Times New Roman" w:hAnsi="Times New Roman" w:cs="Times New Roman"/>
          <w:b/>
          <w:bCs/>
          <w:sz w:val="24"/>
          <w:szCs w:val="24"/>
        </w:rPr>
      </w:pPr>
      <w:r w:rsidRPr="006858DB">
        <w:rPr>
          <w:rFonts w:ascii="Times New Roman" w:hAnsi="Times New Roman" w:cs="Times New Roman"/>
          <w:b/>
          <w:bCs/>
          <w:sz w:val="24"/>
          <w:szCs w:val="24"/>
        </w:rPr>
        <w:t>Koefisien Determinasi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oMath>
      <w:r w:rsidRPr="006858DB">
        <w:rPr>
          <w:rFonts w:ascii="Times New Roman" w:eastAsiaTheme="minorEastAsia" w:hAnsi="Times New Roman" w:cs="Times New Roman"/>
          <w:b/>
          <w:bCs/>
          <w:sz w:val="24"/>
          <w:szCs w:val="24"/>
        </w:rPr>
        <w:t>)</w:t>
      </w:r>
    </w:p>
    <w:p w14:paraId="50A939C6" w14:textId="18AF16F3" w:rsidR="002945CC" w:rsidRDefault="002945CC" w:rsidP="0093149A">
      <w:pPr>
        <w:pStyle w:val="ListParagraph"/>
        <w:spacing w:line="360" w:lineRule="auto"/>
        <w:ind w:left="180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Koefisien determinasi bertujuan untuk mengukur seberapa </w:t>
      </w:r>
      <w:r w:rsidR="00B82938">
        <w:rPr>
          <w:rFonts w:ascii="Times New Roman" w:eastAsiaTheme="minorEastAsia" w:hAnsi="Times New Roman" w:cs="Times New Roman"/>
          <w:sz w:val="24"/>
          <w:szCs w:val="24"/>
        </w:rPr>
        <w:t xml:space="preserve">baik suatu </w:t>
      </w:r>
      <w:r>
        <w:rPr>
          <w:rFonts w:ascii="Times New Roman" w:eastAsiaTheme="minorEastAsia" w:hAnsi="Times New Roman" w:cs="Times New Roman"/>
          <w:sz w:val="24"/>
          <w:szCs w:val="24"/>
        </w:rPr>
        <w:t>model dalam men</w:t>
      </w:r>
      <w:r w:rsidR="00B82938">
        <w:rPr>
          <w:rFonts w:ascii="Times New Roman" w:eastAsiaTheme="minorEastAsia" w:hAnsi="Times New Roman" w:cs="Times New Roman"/>
          <w:sz w:val="24"/>
          <w:szCs w:val="24"/>
        </w:rPr>
        <w:t>jelaskan</w:t>
      </w:r>
      <w:r>
        <w:rPr>
          <w:rFonts w:ascii="Times New Roman" w:eastAsiaTheme="minorEastAsia" w:hAnsi="Times New Roman" w:cs="Times New Roman"/>
          <w:sz w:val="24"/>
          <w:szCs w:val="24"/>
        </w:rPr>
        <w:t xml:space="preserve"> variasi</w:t>
      </w:r>
      <w:r w:rsidR="00B82938">
        <w:rPr>
          <w:rFonts w:ascii="Times New Roman" w:eastAsiaTheme="minorEastAsia" w:hAnsi="Times New Roman" w:cs="Times New Roman"/>
          <w:sz w:val="24"/>
          <w:szCs w:val="24"/>
        </w:rPr>
        <w:t xml:space="preserve"> dalam</w:t>
      </w:r>
      <w:r>
        <w:rPr>
          <w:rFonts w:ascii="Times New Roman" w:eastAsiaTheme="minorEastAsia" w:hAnsi="Times New Roman" w:cs="Times New Roman"/>
          <w:sz w:val="24"/>
          <w:szCs w:val="24"/>
        </w:rPr>
        <w:t xml:space="preserve"> variabel independen. Jika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kecil berarti variabel independen </w:t>
      </w:r>
      <w:r w:rsidR="00B82938">
        <w:rPr>
          <w:rFonts w:ascii="Times New Roman" w:eastAsiaTheme="minorEastAsia" w:hAnsi="Times New Roman" w:cs="Times New Roman"/>
          <w:sz w:val="24"/>
          <w:szCs w:val="24"/>
        </w:rPr>
        <w:t xml:space="preserve">mampu </w:t>
      </w:r>
      <w:r>
        <w:rPr>
          <w:rFonts w:ascii="Times New Roman" w:eastAsiaTheme="minorEastAsia" w:hAnsi="Times New Roman" w:cs="Times New Roman"/>
          <w:sz w:val="24"/>
          <w:szCs w:val="24"/>
        </w:rPr>
        <w:t xml:space="preserve">dalam menjelaskan variabel dependen. Nilai yang mendekati satu berarti variabel independen </w:t>
      </w:r>
      <w:r w:rsidR="00B82938">
        <w:rPr>
          <w:rFonts w:ascii="Times New Roman" w:eastAsiaTheme="minorEastAsia" w:hAnsi="Times New Roman" w:cs="Times New Roman"/>
          <w:sz w:val="24"/>
          <w:szCs w:val="24"/>
        </w:rPr>
        <w:t xml:space="preserve">menyediakan </w:t>
      </w:r>
      <w:r>
        <w:rPr>
          <w:rFonts w:ascii="Times New Roman" w:eastAsiaTheme="minorEastAsia" w:hAnsi="Times New Roman" w:cs="Times New Roman"/>
          <w:sz w:val="24"/>
          <w:szCs w:val="24"/>
        </w:rPr>
        <w:t>hampir seluruh informasi yang di</w:t>
      </w:r>
      <w:r w:rsidR="00B82938">
        <w:rPr>
          <w:rFonts w:ascii="Times New Roman" w:eastAsiaTheme="minorEastAsia" w:hAnsi="Times New Roman" w:cs="Times New Roman"/>
          <w:sz w:val="24"/>
          <w:szCs w:val="24"/>
        </w:rPr>
        <w:t xml:space="preserve">perlukan </w:t>
      </w:r>
      <w:r>
        <w:rPr>
          <w:rFonts w:ascii="Times New Roman" w:eastAsiaTheme="minorEastAsia" w:hAnsi="Times New Roman" w:cs="Times New Roman"/>
          <w:sz w:val="24"/>
          <w:szCs w:val="24"/>
        </w:rPr>
        <w:t>untuk memprediksi variabel dependen.</w:t>
      </w:r>
      <w:r>
        <w:rPr>
          <w:rStyle w:val="FootnoteReference"/>
          <w:rFonts w:ascii="Times New Roman" w:eastAsiaTheme="minorEastAsia" w:hAnsi="Times New Roman" w:cs="Times New Roman"/>
          <w:sz w:val="24"/>
          <w:szCs w:val="24"/>
        </w:rPr>
        <w:footnoteReference w:id="66"/>
      </w:r>
    </w:p>
    <w:p w14:paraId="73EE55B5" w14:textId="77777777" w:rsidR="002945CC" w:rsidRDefault="002945CC" w:rsidP="0093149A">
      <w:pPr>
        <w:spacing w:line="360" w:lineRule="auto"/>
        <w:jc w:val="both"/>
        <w:rPr>
          <w:rFonts w:ascii="Times New Roman" w:hAnsi="Times New Roman" w:cs="Times New Roman"/>
          <w:b/>
          <w:bCs/>
          <w:sz w:val="24"/>
          <w:szCs w:val="24"/>
        </w:rPr>
      </w:pPr>
    </w:p>
    <w:p w14:paraId="51F037F5" w14:textId="77777777" w:rsidR="002945CC" w:rsidRDefault="002945CC" w:rsidP="0093149A">
      <w:pPr>
        <w:spacing w:line="360" w:lineRule="auto"/>
        <w:jc w:val="both"/>
        <w:rPr>
          <w:rFonts w:ascii="Times New Roman" w:hAnsi="Times New Roman" w:cs="Times New Roman"/>
          <w:b/>
          <w:bCs/>
          <w:sz w:val="24"/>
          <w:szCs w:val="24"/>
        </w:rPr>
      </w:pPr>
    </w:p>
    <w:bookmarkEnd w:id="110"/>
    <w:p w14:paraId="34E33EF7" w14:textId="77777777" w:rsidR="00BD13CB" w:rsidRDefault="00BD13CB" w:rsidP="0093149A">
      <w:pPr>
        <w:spacing w:line="360" w:lineRule="auto"/>
        <w:jc w:val="both"/>
        <w:rPr>
          <w:rFonts w:ascii="Times New Roman" w:hAnsi="Times New Roman" w:cs="Times New Roman"/>
          <w:b/>
          <w:bCs/>
          <w:sz w:val="24"/>
          <w:szCs w:val="24"/>
        </w:rPr>
      </w:pPr>
    </w:p>
    <w:p w14:paraId="6D122E4F" w14:textId="77777777" w:rsidR="00BD13CB" w:rsidRDefault="00BD13CB" w:rsidP="0093149A">
      <w:pPr>
        <w:spacing w:line="360" w:lineRule="auto"/>
        <w:jc w:val="both"/>
        <w:rPr>
          <w:rFonts w:ascii="Times New Roman" w:hAnsi="Times New Roman" w:cs="Times New Roman"/>
          <w:b/>
          <w:bCs/>
          <w:sz w:val="24"/>
          <w:szCs w:val="24"/>
        </w:rPr>
      </w:pPr>
    </w:p>
    <w:p w14:paraId="6F5AE78C" w14:textId="09AF0584" w:rsidR="002945CC" w:rsidRPr="00085B60" w:rsidRDefault="002945CC" w:rsidP="0093149A">
      <w:pPr>
        <w:pStyle w:val="Heading1"/>
      </w:pPr>
      <w:bookmarkStart w:id="166" w:name="_Toc151965755"/>
      <w:bookmarkStart w:id="167" w:name="_Toc153965036"/>
      <w:bookmarkStart w:id="168" w:name="_Toc157080681"/>
      <w:bookmarkStart w:id="169" w:name="_Hlk164623779"/>
      <w:r w:rsidRPr="00085B60">
        <w:lastRenderedPageBreak/>
        <w:t>BAB IV</w:t>
      </w:r>
      <w:r w:rsidR="00025897">
        <w:br/>
      </w:r>
      <w:r w:rsidRPr="00085B60">
        <w:t>HASIL DAN PEMBAHASAN</w:t>
      </w:r>
      <w:bookmarkEnd w:id="166"/>
      <w:bookmarkEnd w:id="167"/>
      <w:bookmarkEnd w:id="168"/>
      <w:r w:rsidR="00025897">
        <w:br/>
      </w:r>
    </w:p>
    <w:p w14:paraId="0D71E83D" w14:textId="47323C78" w:rsidR="002945CC" w:rsidRPr="00085B60" w:rsidRDefault="002945CC" w:rsidP="0093149A">
      <w:pPr>
        <w:pStyle w:val="Heading2"/>
        <w:numPr>
          <w:ilvl w:val="1"/>
          <w:numId w:val="22"/>
        </w:numPr>
        <w:jc w:val="both"/>
      </w:pPr>
      <w:bookmarkStart w:id="170" w:name="_Toc151965756"/>
      <w:bookmarkStart w:id="171" w:name="_Toc153965037"/>
      <w:bookmarkStart w:id="172" w:name="_Toc157080682"/>
      <w:r w:rsidRPr="00085B60">
        <w:t>Gambaran Umum Objek dan Subjek Penelitian</w:t>
      </w:r>
      <w:bookmarkEnd w:id="170"/>
      <w:bookmarkEnd w:id="171"/>
      <w:bookmarkEnd w:id="172"/>
    </w:p>
    <w:p w14:paraId="65E721BB" w14:textId="5853F063" w:rsidR="002945CC" w:rsidRPr="006F344A" w:rsidRDefault="002D153D" w:rsidP="0093149A">
      <w:pPr>
        <w:pStyle w:val="Heading3"/>
        <w:numPr>
          <w:ilvl w:val="0"/>
          <w:numId w:val="0"/>
        </w:numPr>
        <w:ind w:left="720" w:hanging="360"/>
        <w:jc w:val="both"/>
      </w:pPr>
      <w:bookmarkStart w:id="173" w:name="_Toc151965757"/>
      <w:bookmarkStart w:id="174" w:name="_Toc153965038"/>
      <w:bookmarkStart w:id="175" w:name="_Toc157080683"/>
      <w:r>
        <w:t xml:space="preserve">4.1.1 </w:t>
      </w:r>
      <w:r w:rsidR="002945CC" w:rsidRPr="00085B60">
        <w:t>Profil Live Streaming TikTok Shop</w:t>
      </w:r>
      <w:bookmarkEnd w:id="173"/>
      <w:bookmarkEnd w:id="174"/>
      <w:bookmarkEnd w:id="175"/>
      <w:r w:rsidR="002945CC" w:rsidRPr="00085B60">
        <w:t xml:space="preserve"> </w:t>
      </w:r>
    </w:p>
    <w:p w14:paraId="29D8C072" w14:textId="0B598EB9" w:rsidR="006950BB" w:rsidRPr="006950BB" w:rsidRDefault="006950BB" w:rsidP="0093149A">
      <w:pPr>
        <w:pStyle w:val="Caption"/>
        <w:keepNext/>
        <w:ind w:firstLine="720"/>
        <w:jc w:val="center"/>
        <w:rPr>
          <w:rFonts w:ascii="Times New Roman" w:hAnsi="Times New Roman" w:cs="Times New Roman"/>
          <w:b/>
          <w:bCs/>
          <w:i w:val="0"/>
          <w:iCs w:val="0"/>
          <w:color w:val="auto"/>
          <w:sz w:val="24"/>
          <w:szCs w:val="24"/>
        </w:rPr>
      </w:pPr>
      <w:bookmarkStart w:id="176" w:name="_Toc151610836"/>
      <w:bookmarkStart w:id="177" w:name="_Toc153923959"/>
      <w:bookmarkStart w:id="178" w:name="_Toc156389947"/>
      <w:r w:rsidRPr="006950BB">
        <w:rPr>
          <w:rFonts w:ascii="Times New Roman" w:hAnsi="Times New Roman" w:cs="Times New Roman"/>
          <w:b/>
          <w:bCs/>
          <w:i w:val="0"/>
          <w:iCs w:val="0"/>
          <w:color w:val="auto"/>
          <w:sz w:val="24"/>
          <w:szCs w:val="24"/>
        </w:rPr>
        <w:t xml:space="preserve">Gambar 4. </w:t>
      </w:r>
      <w:r w:rsidRPr="006950BB">
        <w:rPr>
          <w:rFonts w:ascii="Times New Roman" w:hAnsi="Times New Roman" w:cs="Times New Roman"/>
          <w:b/>
          <w:bCs/>
          <w:i w:val="0"/>
          <w:iCs w:val="0"/>
          <w:color w:val="auto"/>
          <w:sz w:val="24"/>
          <w:szCs w:val="24"/>
        </w:rPr>
        <w:fldChar w:fldCharType="begin"/>
      </w:r>
      <w:r w:rsidRPr="006950BB">
        <w:rPr>
          <w:rFonts w:ascii="Times New Roman" w:hAnsi="Times New Roman" w:cs="Times New Roman"/>
          <w:b/>
          <w:bCs/>
          <w:i w:val="0"/>
          <w:iCs w:val="0"/>
          <w:color w:val="auto"/>
          <w:sz w:val="24"/>
          <w:szCs w:val="24"/>
        </w:rPr>
        <w:instrText xml:space="preserve"> SEQ Gambar_4. \* ARABIC </w:instrText>
      </w:r>
      <w:r w:rsidRPr="006950BB">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w:t>
      </w:r>
      <w:r w:rsidRPr="006950BB">
        <w:rPr>
          <w:rFonts w:ascii="Times New Roman" w:hAnsi="Times New Roman" w:cs="Times New Roman"/>
          <w:b/>
          <w:bCs/>
          <w:i w:val="0"/>
          <w:iCs w:val="0"/>
          <w:color w:val="auto"/>
          <w:sz w:val="24"/>
          <w:szCs w:val="24"/>
        </w:rPr>
        <w:fldChar w:fldCharType="end"/>
      </w:r>
      <w:r w:rsidRPr="006950BB">
        <w:rPr>
          <w:rFonts w:ascii="Times New Roman" w:hAnsi="Times New Roman" w:cs="Times New Roman"/>
          <w:b/>
          <w:bCs/>
          <w:i w:val="0"/>
          <w:iCs w:val="0"/>
          <w:color w:val="auto"/>
          <w:sz w:val="24"/>
          <w:szCs w:val="24"/>
        </w:rPr>
        <w:t xml:space="preserve"> </w:t>
      </w:r>
      <w:r w:rsidRPr="006950BB">
        <w:rPr>
          <w:rFonts w:ascii="Times New Roman" w:hAnsi="Times New Roman" w:cs="Times New Roman"/>
          <w:b/>
          <w:bCs/>
          <w:i w:val="0"/>
          <w:iCs w:val="0"/>
          <w:noProof/>
          <w:color w:val="auto"/>
          <w:sz w:val="24"/>
          <w:szCs w:val="24"/>
        </w:rPr>
        <w:t>Logo TikTok Shop</w:t>
      </w:r>
      <w:bookmarkEnd w:id="176"/>
      <w:bookmarkEnd w:id="177"/>
      <w:bookmarkEnd w:id="178"/>
    </w:p>
    <w:p w14:paraId="53F84FCB" w14:textId="77777777" w:rsidR="002945CC" w:rsidRPr="00085B60" w:rsidRDefault="002945CC" w:rsidP="0093149A">
      <w:pPr>
        <w:pStyle w:val="ListParagraph"/>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420661A" wp14:editId="79F9CD35">
            <wp:extent cx="1714500" cy="1628775"/>
            <wp:effectExtent l="0" t="0" r="0" b="9525"/>
            <wp:docPr id="2785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0210" name="Picture 278502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500" cy="1628775"/>
                    </a:xfrm>
                    <a:prstGeom prst="rect">
                      <a:avLst/>
                    </a:prstGeom>
                  </pic:spPr>
                </pic:pic>
              </a:graphicData>
            </a:graphic>
          </wp:inline>
        </w:drawing>
      </w:r>
    </w:p>
    <w:p w14:paraId="7819F788" w14:textId="7845DD28" w:rsidR="002945CC" w:rsidRDefault="002945CC" w:rsidP="0093149A">
      <w:pPr>
        <w:pStyle w:val="ListParagraph"/>
        <w:spacing w:line="360" w:lineRule="auto"/>
        <w:ind w:firstLine="720"/>
        <w:jc w:val="both"/>
        <w:rPr>
          <w:rFonts w:ascii="Times New Roman" w:hAnsi="Times New Roman" w:cs="Times New Roman"/>
          <w:sz w:val="24"/>
          <w:szCs w:val="24"/>
        </w:rPr>
      </w:pPr>
      <w:r w:rsidRPr="00085B60">
        <w:rPr>
          <w:rFonts w:ascii="Times New Roman" w:hAnsi="Times New Roman" w:cs="Times New Roman"/>
          <w:sz w:val="24"/>
          <w:szCs w:val="24"/>
        </w:rPr>
        <w:t xml:space="preserve">TikTok Shop merupakan </w:t>
      </w:r>
      <w:r w:rsidRPr="00602847">
        <w:rPr>
          <w:rFonts w:ascii="Times New Roman" w:hAnsi="Times New Roman" w:cs="Times New Roman"/>
          <w:i/>
          <w:iCs/>
          <w:sz w:val="24"/>
          <w:szCs w:val="24"/>
        </w:rPr>
        <w:t>social commerce</w:t>
      </w:r>
      <w:r w:rsidRPr="00085B60">
        <w:rPr>
          <w:rFonts w:ascii="Times New Roman" w:hAnsi="Times New Roman" w:cs="Times New Roman"/>
          <w:sz w:val="24"/>
          <w:szCs w:val="24"/>
        </w:rPr>
        <w:t xml:space="preserve"> yang diciptakan untuk pengguna aplikasi </w:t>
      </w:r>
      <w:r>
        <w:rPr>
          <w:rFonts w:ascii="Times New Roman" w:hAnsi="Times New Roman" w:cs="Times New Roman"/>
          <w:sz w:val="24"/>
          <w:szCs w:val="24"/>
        </w:rPr>
        <w:t>T</w:t>
      </w:r>
      <w:r w:rsidRPr="00085B60">
        <w:rPr>
          <w:rFonts w:ascii="Times New Roman" w:hAnsi="Times New Roman" w:cs="Times New Roman"/>
          <w:sz w:val="24"/>
          <w:szCs w:val="24"/>
        </w:rPr>
        <w:t>ik</w:t>
      </w:r>
      <w:r>
        <w:rPr>
          <w:rFonts w:ascii="Times New Roman" w:hAnsi="Times New Roman" w:cs="Times New Roman"/>
          <w:sz w:val="24"/>
          <w:szCs w:val="24"/>
        </w:rPr>
        <w:t>T</w:t>
      </w:r>
      <w:r w:rsidRPr="00085B60">
        <w:rPr>
          <w:rFonts w:ascii="Times New Roman" w:hAnsi="Times New Roman" w:cs="Times New Roman"/>
          <w:sz w:val="24"/>
          <w:szCs w:val="24"/>
        </w:rPr>
        <w:t>ok untuk melakukan transaksi jual-beli secara langsung dari aplikasi TikTo</w:t>
      </w:r>
      <w:r>
        <w:rPr>
          <w:rFonts w:ascii="Times New Roman" w:hAnsi="Times New Roman" w:cs="Times New Roman"/>
          <w:sz w:val="24"/>
          <w:szCs w:val="24"/>
        </w:rPr>
        <w:t xml:space="preserve">k atau untuk memberikan fasilitas kepada pedagang untuk menawarkan produknya kepada konsumen atau pelanggannya yaitu pengguna TikTok. Fitur tiktok shop mulai tersedia di akun pengguna </w:t>
      </w:r>
      <w:r w:rsidR="00602847">
        <w:rPr>
          <w:rFonts w:ascii="Times New Roman" w:hAnsi="Times New Roman" w:cs="Times New Roman"/>
          <w:sz w:val="24"/>
          <w:szCs w:val="24"/>
        </w:rPr>
        <w:t>TikTok</w:t>
      </w:r>
      <w:r>
        <w:rPr>
          <w:rFonts w:ascii="Times New Roman" w:hAnsi="Times New Roman" w:cs="Times New Roman"/>
          <w:sz w:val="24"/>
          <w:szCs w:val="24"/>
        </w:rPr>
        <w:t xml:space="preserve"> pada pertengahan tahun 2021. Fitur belanja yang dihadirkan tiktok adalah sebagai bentuk respon atas peningkatan penjualan produk atau jasa berbagai brand dari platform jejaring sosial tersebut. Berdasarkan survey yang dilakukan </w:t>
      </w:r>
      <w:r w:rsidRPr="006F344A">
        <w:rPr>
          <w:rFonts w:ascii="Times New Roman" w:hAnsi="Times New Roman" w:cs="Times New Roman"/>
          <w:i/>
          <w:iCs/>
          <w:sz w:val="24"/>
          <w:szCs w:val="24"/>
        </w:rPr>
        <w:t xml:space="preserve">Adweek Morning Consult </w:t>
      </w:r>
      <w:r>
        <w:rPr>
          <w:rFonts w:ascii="Times New Roman" w:hAnsi="Times New Roman" w:cs="Times New Roman"/>
          <w:sz w:val="24"/>
          <w:szCs w:val="24"/>
        </w:rPr>
        <w:t>sebanyak 49% pengguna akan membeli produk atau layanan setelah melihat iklan, promosi, atau ulasan di TikTok.</w:t>
      </w:r>
      <w:r w:rsidR="009D17D2">
        <w:rPr>
          <w:rStyle w:val="FootnoteReference"/>
          <w:rFonts w:ascii="Times New Roman" w:hAnsi="Times New Roman" w:cs="Times New Roman"/>
          <w:sz w:val="24"/>
          <w:szCs w:val="24"/>
        </w:rPr>
        <w:footnoteReference w:id="67"/>
      </w:r>
    </w:p>
    <w:p w14:paraId="173A25FA"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TikTok Shop mampu memberikan kesempatan kepada pedagang atau pelaku usaha untuk mempromosikan atau mengiklankan produknya salah satu caranya yaitu dengan Live Streaming. Fitur ini mampu dilakukan untuk pengguna TikTok dengan menggunakan akun bisnis. Live Streaming TikTok Shop merupakan aktivitas siaran langsung yang dilakukan oleh pelaku usaha atau pedagang untuk tujuan dapat memberikan gambaran produk secara nyata. Adanya Live Streaming TikTok Shop membuat pembeli atau konsumen untuk menyimak, memasukkan item ke dalam keranjang belanja TikTok, dan membeli produk tanpa meninggalkan aplikasi. </w:t>
      </w:r>
    </w:p>
    <w:p w14:paraId="2CCFAE2E"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Fitur Live Streaming TikTok Shop memiliki sifat yang interaktif. Dengan begitu pemirsa dapat menanyakan beberapa pertanyaan ke pelaku usaha atau penjual pada saat </w:t>
      </w:r>
      <w:r>
        <w:rPr>
          <w:rFonts w:ascii="Times New Roman" w:hAnsi="Times New Roman" w:cs="Times New Roman"/>
          <w:sz w:val="24"/>
          <w:szCs w:val="24"/>
        </w:rPr>
        <w:lastRenderedPageBreak/>
        <w:t xml:space="preserve">live streaming atau siaran langsung terjadi. </w:t>
      </w:r>
      <w:r w:rsidRPr="006F344A">
        <w:rPr>
          <w:rFonts w:ascii="Times New Roman" w:hAnsi="Times New Roman" w:cs="Times New Roman"/>
          <w:sz w:val="24"/>
          <w:szCs w:val="24"/>
        </w:rPr>
        <w:t xml:space="preserve">Sistem berbelanja melalui tiktok shop sama seperti penjualan e-commerce lainnya, langkah-langkahnya yaitu penjual menerima pesanan dan penjual harus menyelesaikan proses dengan pembeli atau konsumen. Selain itu, pembeli atau konsumen dapat melacak proses pengiriman produk yang dibeli. </w:t>
      </w:r>
      <w:r>
        <w:rPr>
          <w:rFonts w:ascii="Times New Roman" w:hAnsi="Times New Roman" w:cs="Times New Roman"/>
          <w:sz w:val="24"/>
          <w:szCs w:val="24"/>
        </w:rPr>
        <w:t>Tampilan fitur Live Streaming TikTok Shop dapat dilihat pada gambar 4.2 sebagai berikut :</w:t>
      </w:r>
    </w:p>
    <w:p w14:paraId="193F165E" w14:textId="5C3B1976" w:rsidR="006950BB" w:rsidRPr="006950BB" w:rsidRDefault="006950BB" w:rsidP="0093149A">
      <w:pPr>
        <w:pStyle w:val="Caption"/>
        <w:keepNext/>
        <w:ind w:firstLine="720"/>
        <w:jc w:val="center"/>
        <w:rPr>
          <w:rFonts w:ascii="Times New Roman" w:hAnsi="Times New Roman" w:cs="Times New Roman"/>
          <w:b/>
          <w:bCs/>
          <w:i w:val="0"/>
          <w:iCs w:val="0"/>
          <w:color w:val="auto"/>
          <w:sz w:val="24"/>
          <w:szCs w:val="24"/>
        </w:rPr>
      </w:pPr>
      <w:bookmarkStart w:id="179" w:name="_Toc151610837"/>
      <w:bookmarkStart w:id="180" w:name="_Toc153923960"/>
      <w:bookmarkStart w:id="181" w:name="_Toc156389948"/>
      <w:r w:rsidRPr="006950BB">
        <w:rPr>
          <w:rFonts w:ascii="Times New Roman" w:hAnsi="Times New Roman" w:cs="Times New Roman"/>
          <w:b/>
          <w:bCs/>
          <w:i w:val="0"/>
          <w:iCs w:val="0"/>
          <w:color w:val="auto"/>
          <w:sz w:val="24"/>
          <w:szCs w:val="24"/>
        </w:rPr>
        <w:t xml:space="preserve">Gambar 4. </w:t>
      </w:r>
      <w:r w:rsidRPr="006950BB">
        <w:rPr>
          <w:rFonts w:ascii="Times New Roman" w:hAnsi="Times New Roman" w:cs="Times New Roman"/>
          <w:b/>
          <w:bCs/>
          <w:i w:val="0"/>
          <w:iCs w:val="0"/>
          <w:color w:val="auto"/>
          <w:sz w:val="24"/>
          <w:szCs w:val="24"/>
        </w:rPr>
        <w:fldChar w:fldCharType="begin"/>
      </w:r>
      <w:r w:rsidRPr="006950BB">
        <w:rPr>
          <w:rFonts w:ascii="Times New Roman" w:hAnsi="Times New Roman" w:cs="Times New Roman"/>
          <w:b/>
          <w:bCs/>
          <w:i w:val="0"/>
          <w:iCs w:val="0"/>
          <w:color w:val="auto"/>
          <w:sz w:val="24"/>
          <w:szCs w:val="24"/>
        </w:rPr>
        <w:instrText xml:space="preserve"> SEQ Gambar_4. \* ARABIC </w:instrText>
      </w:r>
      <w:r w:rsidRPr="006950BB">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2</w:t>
      </w:r>
      <w:r w:rsidRPr="006950BB">
        <w:rPr>
          <w:rFonts w:ascii="Times New Roman" w:hAnsi="Times New Roman" w:cs="Times New Roman"/>
          <w:b/>
          <w:bCs/>
          <w:i w:val="0"/>
          <w:iCs w:val="0"/>
          <w:color w:val="auto"/>
          <w:sz w:val="24"/>
          <w:szCs w:val="24"/>
        </w:rPr>
        <w:fldChar w:fldCharType="end"/>
      </w:r>
      <w:r w:rsidRPr="006950BB">
        <w:rPr>
          <w:rFonts w:ascii="Times New Roman" w:hAnsi="Times New Roman" w:cs="Times New Roman"/>
          <w:b/>
          <w:bCs/>
          <w:i w:val="0"/>
          <w:iCs w:val="0"/>
          <w:color w:val="auto"/>
          <w:sz w:val="24"/>
          <w:szCs w:val="24"/>
        </w:rPr>
        <w:t xml:space="preserve"> Fitur Live Streaming TikTok Shop</w:t>
      </w:r>
      <w:bookmarkEnd w:id="179"/>
      <w:bookmarkEnd w:id="180"/>
      <w:bookmarkEnd w:id="181"/>
    </w:p>
    <w:p w14:paraId="3180D3FE" w14:textId="77777777" w:rsidR="002945CC" w:rsidRDefault="002945CC" w:rsidP="0093149A">
      <w:pPr>
        <w:pStyle w:val="ListParagraph"/>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425B51" wp14:editId="2F666105">
            <wp:extent cx="2075815" cy="3627120"/>
            <wp:effectExtent l="0" t="0" r="635" b="0"/>
            <wp:docPr id="457024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24865" name="Picture 45702486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1912" cy="3637774"/>
                    </a:xfrm>
                    <a:prstGeom prst="rect">
                      <a:avLst/>
                    </a:prstGeom>
                  </pic:spPr>
                </pic:pic>
              </a:graphicData>
            </a:graphic>
          </wp:inline>
        </w:drawing>
      </w:r>
    </w:p>
    <w:p w14:paraId="3651972F" w14:textId="3DB6DEC5" w:rsidR="002945CC" w:rsidRPr="00726C31" w:rsidRDefault="002945CC" w:rsidP="0093149A">
      <w:pPr>
        <w:pStyle w:val="Heading3"/>
        <w:numPr>
          <w:ilvl w:val="2"/>
          <w:numId w:val="25"/>
        </w:numPr>
        <w:ind w:left="851"/>
        <w:jc w:val="both"/>
      </w:pPr>
      <w:bookmarkStart w:id="182" w:name="_Toc151965758"/>
      <w:bookmarkStart w:id="183" w:name="_Toc153965039"/>
      <w:bookmarkStart w:id="184" w:name="_Toc157080684"/>
      <w:r w:rsidRPr="00726C31">
        <w:t>Cara Kerja Live Streaming TikTok Shop</w:t>
      </w:r>
      <w:bookmarkEnd w:id="182"/>
      <w:bookmarkEnd w:id="183"/>
      <w:bookmarkEnd w:id="184"/>
    </w:p>
    <w:p w14:paraId="7321ACBB" w14:textId="61C96597" w:rsidR="002945CC" w:rsidRPr="002D153D" w:rsidRDefault="002945CC" w:rsidP="0093149A">
      <w:pPr>
        <w:pStyle w:val="ListParagraph"/>
        <w:numPr>
          <w:ilvl w:val="3"/>
          <w:numId w:val="25"/>
        </w:numPr>
        <w:spacing w:line="360" w:lineRule="auto"/>
        <w:ind w:left="851"/>
        <w:jc w:val="both"/>
        <w:rPr>
          <w:rFonts w:ascii="Times New Roman" w:hAnsi="Times New Roman" w:cs="Times New Roman"/>
          <w:b/>
          <w:bCs/>
          <w:sz w:val="24"/>
          <w:szCs w:val="24"/>
        </w:rPr>
      </w:pPr>
      <w:r w:rsidRPr="002D153D">
        <w:rPr>
          <w:rFonts w:ascii="Times New Roman" w:hAnsi="Times New Roman" w:cs="Times New Roman"/>
          <w:b/>
          <w:bCs/>
          <w:sz w:val="24"/>
          <w:szCs w:val="24"/>
        </w:rPr>
        <w:t>Cara Penjual Menggunakan Live Streaming TikTok Shop</w:t>
      </w:r>
    </w:p>
    <w:p w14:paraId="6DEC66C9" w14:textId="77777777" w:rsidR="002945CC" w:rsidRDefault="002945CC" w:rsidP="0093149A">
      <w:pPr>
        <w:pStyle w:val="ListParagraph"/>
        <w:spacing w:line="360" w:lineRule="auto"/>
        <w:ind w:left="862" w:firstLine="360"/>
        <w:jc w:val="both"/>
        <w:rPr>
          <w:rFonts w:ascii="Times New Roman" w:hAnsi="Times New Roman" w:cs="Times New Roman"/>
          <w:sz w:val="24"/>
          <w:szCs w:val="24"/>
        </w:rPr>
      </w:pPr>
      <w:r w:rsidRPr="00CE67CD">
        <w:rPr>
          <w:rFonts w:ascii="Times New Roman" w:hAnsi="Times New Roman" w:cs="Times New Roman"/>
          <w:sz w:val="24"/>
          <w:szCs w:val="24"/>
        </w:rPr>
        <w:t>Apabila penjual atau pelaku usaha sudah membuat akun bisnis di TikTok dan memenuhi syarat penting untuk berjualan di TikTok Shop, maka bisa langsung berjualan di TikTok Shop menggunakan fitur Live Streaming TikTok Shop. Berikut langkah-langkah yang bisa diikuti untuk melakukan penjualan di Live Streaming TikTok Shop yaitu :</w:t>
      </w:r>
    </w:p>
    <w:p w14:paraId="213019BE"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Membuka aplikasi TikTok dan klik tombol (+) pada akun yang sudah dimiliki atau pada layar</w:t>
      </w:r>
    </w:p>
    <w:p w14:paraId="4D585714"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Geser ke kanan menuju tombol Live</w:t>
      </w:r>
    </w:p>
    <w:p w14:paraId="511177ED"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Karena anda hendak berjualan, klik ikon produk di sebelah kanan</w:t>
      </w:r>
    </w:p>
    <w:p w14:paraId="26329AE3"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Setelah muncul Pop Up bertuliskan Belanja Live, kemudian klik Tambah dari Toko</w:t>
      </w:r>
    </w:p>
    <w:p w14:paraId="7E6CBD7E"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Klik Tambah pada produk yang ingin dipromosikan</w:t>
      </w:r>
    </w:p>
    <w:p w14:paraId="2CAE9278"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sudah maka silahkan klik tombol </w:t>
      </w:r>
      <w:r w:rsidRPr="00CE67CD">
        <w:rPr>
          <w:rFonts w:ascii="Times New Roman" w:hAnsi="Times New Roman" w:cs="Times New Roman"/>
          <w:i/>
          <w:iCs/>
          <w:sz w:val="24"/>
          <w:szCs w:val="24"/>
        </w:rPr>
        <w:t>Back</w:t>
      </w:r>
      <w:r>
        <w:rPr>
          <w:rFonts w:ascii="Times New Roman" w:hAnsi="Times New Roman" w:cs="Times New Roman"/>
          <w:sz w:val="24"/>
          <w:szCs w:val="24"/>
        </w:rPr>
        <w:t xml:space="preserve">, kemudian </w:t>
      </w:r>
      <w:r w:rsidRPr="00CE67CD">
        <w:rPr>
          <w:rFonts w:ascii="Times New Roman" w:hAnsi="Times New Roman" w:cs="Times New Roman"/>
          <w:i/>
          <w:iCs/>
          <w:sz w:val="24"/>
          <w:szCs w:val="24"/>
        </w:rPr>
        <w:t>Back</w:t>
      </w:r>
      <w:r>
        <w:rPr>
          <w:rFonts w:ascii="Times New Roman" w:hAnsi="Times New Roman" w:cs="Times New Roman"/>
          <w:sz w:val="24"/>
          <w:szCs w:val="24"/>
        </w:rPr>
        <w:t xml:space="preserve"> lagi</w:t>
      </w:r>
    </w:p>
    <w:p w14:paraId="4035DDA3"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Klik pengaturan penonton dan beri deskripsi melalui pengaturan</w:t>
      </w:r>
    </w:p>
    <w:p w14:paraId="6D847A19"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Jika sudah maka klik menu promosi di kanan (lakukan jika ingin promosi, lewati tahap ini jika tidak ingin promosi)</w:t>
      </w:r>
    </w:p>
    <w:p w14:paraId="0E4D00A7"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Edit judul pada fitur tambah judul pada pojok kiri atas, isi sesuai produk jualan </w:t>
      </w:r>
    </w:p>
    <w:p w14:paraId="3B1ECBFA" w14:textId="77777777" w:rsidR="002945CC"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Jika sudah maka Klik Topik, pilih topik yang relevan dengan jualan dan jika tidak ada maka bisa pilih topik Obrolan</w:t>
      </w:r>
    </w:p>
    <w:p w14:paraId="27841056" w14:textId="77777777" w:rsidR="002945CC" w:rsidRPr="00CE67CD" w:rsidRDefault="002945CC" w:rsidP="0093149A">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Selanjutnya bisa klik tombol “Mulai Siaran Langsung”</w:t>
      </w:r>
    </w:p>
    <w:p w14:paraId="107376E8" w14:textId="482F9706" w:rsidR="002945CC" w:rsidRDefault="00ED48D9" w:rsidP="0093149A">
      <w:pPr>
        <w:pStyle w:val="ListParagraph"/>
        <w:numPr>
          <w:ilvl w:val="3"/>
          <w:numId w:val="25"/>
        </w:numPr>
        <w:spacing w:line="360" w:lineRule="auto"/>
        <w:ind w:left="851"/>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945CC" w:rsidRPr="00726C31">
        <w:rPr>
          <w:rFonts w:ascii="Times New Roman" w:hAnsi="Times New Roman" w:cs="Times New Roman"/>
          <w:b/>
          <w:bCs/>
          <w:sz w:val="24"/>
          <w:szCs w:val="24"/>
        </w:rPr>
        <w:t>Cara Belanja Menggunakan Fitur Live Streaming TikTok Shop</w:t>
      </w:r>
    </w:p>
    <w:p w14:paraId="38A55695" w14:textId="77777777" w:rsidR="002945CC" w:rsidRDefault="002945CC" w:rsidP="0093149A">
      <w:pPr>
        <w:pStyle w:val="ListParagraph"/>
        <w:spacing w:line="360" w:lineRule="auto"/>
        <w:ind w:left="862" w:firstLine="360"/>
        <w:jc w:val="both"/>
        <w:rPr>
          <w:rFonts w:ascii="Times New Roman" w:hAnsi="Times New Roman" w:cs="Times New Roman"/>
          <w:sz w:val="24"/>
          <w:szCs w:val="24"/>
        </w:rPr>
      </w:pPr>
      <w:r w:rsidRPr="00726C31">
        <w:rPr>
          <w:rFonts w:ascii="Times New Roman" w:hAnsi="Times New Roman" w:cs="Times New Roman"/>
          <w:sz w:val="24"/>
          <w:szCs w:val="24"/>
        </w:rPr>
        <w:t>Berikut cara konsumen untuk melakukan keputusan pembelian suatu produk pada fitur Live Streaming TikTok Shop</w:t>
      </w:r>
      <w:r>
        <w:rPr>
          <w:rFonts w:ascii="Times New Roman" w:hAnsi="Times New Roman" w:cs="Times New Roman"/>
          <w:sz w:val="24"/>
          <w:szCs w:val="24"/>
        </w:rPr>
        <w:t xml:space="preserve"> yaitu :</w:t>
      </w:r>
    </w:p>
    <w:p w14:paraId="39F763BA" w14:textId="77777777" w:rsidR="002945CC" w:rsidRDefault="002945CC" w:rsidP="009314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Buka akun penjual yang diinginkan produknya, ketuk profil penjual dimana saat live akan ditandai dengan tulisan “Live” dan lingkaran merah</w:t>
      </w:r>
    </w:p>
    <w:p w14:paraId="62B9A8FD" w14:textId="77777777" w:rsidR="002945CC" w:rsidRDefault="002945CC" w:rsidP="009314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Setelah itu anda sebagai pembeli atau konsumen akan terhubung dengan live streaming atau siaran langsung penjual</w:t>
      </w:r>
    </w:p>
    <w:p w14:paraId="0794EAA0" w14:textId="77777777" w:rsidR="002945CC" w:rsidRDefault="002945CC" w:rsidP="009314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Selanjutnya klik “Beli” untuk melakukan pembelian</w:t>
      </w:r>
    </w:p>
    <w:p w14:paraId="76F9A123" w14:textId="77777777" w:rsidR="002945CC" w:rsidRDefault="002945CC" w:rsidP="009314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Pilih jenis barang atau produk dan tentukan jumlah barang atau produk yang ingin dibeli</w:t>
      </w:r>
    </w:p>
    <w:p w14:paraId="61A7B193" w14:textId="77777777" w:rsidR="002945CC" w:rsidRDefault="002945CC" w:rsidP="009314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Klik “konfirmasi” untuk menginformasi pembelian</w:t>
      </w:r>
    </w:p>
    <w:p w14:paraId="795449F6" w14:textId="77777777" w:rsidR="002945CC" w:rsidRDefault="002945CC" w:rsidP="009314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Tentukan alamat dan metode pembayaran yang digunakan</w:t>
      </w:r>
    </w:p>
    <w:p w14:paraId="31A66259" w14:textId="77777777" w:rsidR="002945CC" w:rsidRDefault="002945CC" w:rsidP="0093149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Selanjutnya, klik “Buat Pesanan” </w:t>
      </w:r>
    </w:p>
    <w:p w14:paraId="5717AD19" w14:textId="7C49610A" w:rsidR="002945CC" w:rsidRDefault="002945CC" w:rsidP="0093149A">
      <w:pPr>
        <w:spacing w:line="360" w:lineRule="auto"/>
        <w:ind w:left="862" w:firstLine="360"/>
        <w:jc w:val="both"/>
        <w:rPr>
          <w:rFonts w:ascii="Times New Roman" w:hAnsi="Times New Roman" w:cs="Times New Roman"/>
          <w:sz w:val="24"/>
          <w:szCs w:val="24"/>
        </w:rPr>
      </w:pPr>
      <w:r>
        <w:rPr>
          <w:rFonts w:ascii="Times New Roman" w:hAnsi="Times New Roman" w:cs="Times New Roman"/>
          <w:sz w:val="24"/>
          <w:szCs w:val="24"/>
        </w:rPr>
        <w:t>Jika pembelian dinyatakan berhasil, anda sebagai pembeli atau konsumen tinggal menunggu barang atau produk yang dibeli sampai di rumah. Pembeli atau konsumen juga bisa melakukan pembelian di Live Streaming TikTok Shop</w:t>
      </w:r>
      <w:r w:rsidR="00602847">
        <w:rPr>
          <w:rFonts w:ascii="Times New Roman" w:hAnsi="Times New Roman" w:cs="Times New Roman"/>
          <w:sz w:val="24"/>
          <w:szCs w:val="24"/>
        </w:rPr>
        <w:t>,</w:t>
      </w:r>
      <w:r>
        <w:rPr>
          <w:rFonts w:ascii="Times New Roman" w:hAnsi="Times New Roman" w:cs="Times New Roman"/>
          <w:sz w:val="24"/>
          <w:szCs w:val="24"/>
        </w:rPr>
        <w:t xml:space="preserve"> ketika Live Streaming atau siaran langsung muncul dihalaman </w:t>
      </w:r>
      <w:r w:rsidR="00E221CD" w:rsidRPr="00726C31">
        <w:rPr>
          <w:rFonts w:ascii="Times New Roman" w:hAnsi="Times New Roman" w:cs="Times New Roman"/>
          <w:i/>
          <w:iCs/>
          <w:sz w:val="24"/>
          <w:szCs w:val="24"/>
        </w:rPr>
        <w:t>For Your Page</w:t>
      </w:r>
      <w:r w:rsidR="00E221CD">
        <w:rPr>
          <w:rFonts w:ascii="Times New Roman" w:hAnsi="Times New Roman" w:cs="Times New Roman"/>
          <w:sz w:val="24"/>
          <w:szCs w:val="24"/>
        </w:rPr>
        <w:t xml:space="preserve"> </w:t>
      </w:r>
      <w:r>
        <w:rPr>
          <w:rFonts w:ascii="Times New Roman" w:hAnsi="Times New Roman" w:cs="Times New Roman"/>
          <w:sz w:val="24"/>
          <w:szCs w:val="24"/>
        </w:rPr>
        <w:t>(FYP) tanpa terlebih dahulu membuka akun penjual.</w:t>
      </w:r>
    </w:p>
    <w:p w14:paraId="42587DD6" w14:textId="4C7F7266" w:rsidR="002945CC" w:rsidRDefault="00ED48D9" w:rsidP="0093149A">
      <w:pPr>
        <w:pStyle w:val="Heading2"/>
        <w:jc w:val="both"/>
      </w:pPr>
      <w:bookmarkStart w:id="185" w:name="_Toc151965759"/>
      <w:bookmarkStart w:id="186" w:name="_Toc153965040"/>
      <w:bookmarkStart w:id="187" w:name="_Toc157080685"/>
      <w:r>
        <w:t xml:space="preserve">4.2 </w:t>
      </w:r>
      <w:r w:rsidR="002945CC">
        <w:t>Gambaran</w:t>
      </w:r>
      <w:r w:rsidR="002945CC" w:rsidRPr="003E0DF3">
        <w:t xml:space="preserve"> </w:t>
      </w:r>
      <w:r w:rsidR="002945CC">
        <w:t xml:space="preserve">Umum </w:t>
      </w:r>
      <w:r w:rsidR="002945CC" w:rsidRPr="003E0DF3">
        <w:t>Subjek Penelitian</w:t>
      </w:r>
      <w:bookmarkEnd w:id="185"/>
      <w:bookmarkEnd w:id="186"/>
      <w:bookmarkEnd w:id="187"/>
      <w:r w:rsidR="002945CC" w:rsidRPr="003E0DF3">
        <w:t xml:space="preserve"> </w:t>
      </w:r>
    </w:p>
    <w:p w14:paraId="57E047D8" w14:textId="77777777" w:rsidR="002945CC" w:rsidRDefault="002945CC" w:rsidP="0093149A">
      <w:pPr>
        <w:pStyle w:val="ListParagraph"/>
        <w:spacing w:line="36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Universitas Islam Negeri Walisongo sebagai bagian dari perguruan tinggi negeri di Indonesia yang mengemban amanat mencerdaskan kehidupan bangsa serta mempunyai kewajiban moral didaktif untuk mengusulkan sistem ekonomi syariah (Islam) sebagaimana </w:t>
      </w:r>
      <w:r>
        <w:rPr>
          <w:rFonts w:ascii="Times New Roman" w:hAnsi="Times New Roman" w:cs="Times New Roman"/>
          <w:sz w:val="24"/>
          <w:szCs w:val="24"/>
        </w:rPr>
        <w:lastRenderedPageBreak/>
        <w:t xml:space="preserve">yang dapat menggantikan ekonomi konvensional yang telah gagal membangun perekonomian di Indonesia. Melalui Fakultas Ekonomi Dan Bisnis Islam (FEBI) Universitas Islam Negeri Walisongo Semarang mempunyai kewajiban untuk menawarkan sistem ekonomi dan bisnis islam yang tidak hanya sebatas pemikiran saja melainkan pada implementasi dengan mengupayakan pencetakan sumber daya manusia yang mampu menafsirkan syariah ke dalam perniagaan sistem ekonomi di Indonesia. Fakultas Ekonomi dan Bisnis Islam (FEBI) Universitas Islam Negeri Walisongo Semarang diresmikan oleh Dr. Suryadharma Ali selaku Menteri Agama Republik Indonesia pada tanggal 13 Desember 2013. </w:t>
      </w:r>
    </w:p>
    <w:p w14:paraId="5230FFC9" w14:textId="59D8C662" w:rsidR="002945CC" w:rsidRDefault="002945CC" w:rsidP="0093149A">
      <w:pPr>
        <w:pStyle w:val="Heading3"/>
        <w:numPr>
          <w:ilvl w:val="2"/>
          <w:numId w:val="24"/>
        </w:numPr>
        <w:ind w:left="709"/>
        <w:jc w:val="both"/>
      </w:pPr>
      <w:bookmarkStart w:id="188" w:name="_Toc151965760"/>
      <w:bookmarkStart w:id="189" w:name="_Toc153965041"/>
      <w:bookmarkStart w:id="190" w:name="_Toc157080686"/>
      <w:r>
        <w:t>Visi dan Misi FEBI</w:t>
      </w:r>
      <w:bookmarkEnd w:id="188"/>
      <w:bookmarkEnd w:id="189"/>
      <w:bookmarkEnd w:id="190"/>
    </w:p>
    <w:p w14:paraId="3CD1A573" w14:textId="77777777" w:rsidR="002945CC" w:rsidRDefault="002945CC" w:rsidP="0093149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Visi</w:t>
      </w:r>
    </w:p>
    <w:p w14:paraId="51C5080A" w14:textId="77777777" w:rsidR="002945CC" w:rsidRDefault="002945CC" w:rsidP="0093149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Terdepan dalam pengembangan ilmu ekonomi dan bisnis Islam berbasis kesatuan ilmu pengetahuan untuk kemanusiaan dan peradaban pada tahun 2038.</w:t>
      </w:r>
    </w:p>
    <w:p w14:paraId="0ED24A9E" w14:textId="77777777" w:rsidR="002945CC" w:rsidRDefault="002945CC" w:rsidP="0093149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Misi </w:t>
      </w:r>
    </w:p>
    <w:p w14:paraId="348540DA" w14:textId="77777777" w:rsidR="002945CC" w:rsidRDefault="002945CC" w:rsidP="0093149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Menyelenggarakan pendidikan ilmu ekonomi dan bisnis yang responsif terhadap kebutuhan masyarakat.</w:t>
      </w:r>
    </w:p>
    <w:p w14:paraId="7715C089" w14:textId="77777777" w:rsidR="002945CC" w:rsidRDefault="002945CC" w:rsidP="0093149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Menyelenggarakan penelitian dan pengembangan ilmu ekonomi dan bisnis Islam teoritik dan aplikatif yang mampu menjawab problematika masyarakat.</w:t>
      </w:r>
    </w:p>
    <w:p w14:paraId="188843B4" w14:textId="77777777" w:rsidR="002945CC" w:rsidRDefault="002945CC" w:rsidP="0093149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Menyelenggarakan rekayasa sosial dan pengadilan masyarakat bidang ekonomi dan bisnis islam.</w:t>
      </w:r>
    </w:p>
    <w:p w14:paraId="3E9A14A7" w14:textId="77777777" w:rsidR="002945CC" w:rsidRDefault="002945CC" w:rsidP="0093149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Menggali, mengembangkan dan menerapkan nilai-nilai kearifan lokal bidang ekonomi dan bisnis Islam.</w:t>
      </w:r>
    </w:p>
    <w:p w14:paraId="3817105A" w14:textId="77777777" w:rsidR="002945CC" w:rsidRDefault="002945CC" w:rsidP="0093149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Menyelenggarakan kerjasama dengan berbagai lembaga dalam skala regional, nasional, internasional di bidang pendidikan, penelitian, pengabdian masyarakat dan pengembangan sumber daya.</w:t>
      </w:r>
    </w:p>
    <w:p w14:paraId="67DB23AF" w14:textId="77777777" w:rsidR="002945CC" w:rsidRDefault="002945CC" w:rsidP="0093149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Menyelenggarakan tata pengelolaan kelembagaan profesional berstandar internasional.</w:t>
      </w:r>
    </w:p>
    <w:p w14:paraId="5CF4EC5B" w14:textId="77777777" w:rsidR="002945CC" w:rsidRDefault="002945CC" w:rsidP="0093149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Tujuan</w:t>
      </w:r>
    </w:p>
    <w:p w14:paraId="3B1C3B98" w14:textId="77777777" w:rsidR="002945CC" w:rsidRDefault="002945CC" w:rsidP="009314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Melahirkan lulusan yang memiliki kapasitas akademik dan professional bidang ekonomi dan bisnis Islam dengan keluhuran budi yang mampu menerapkan dan mengembangkan kesatuan ilmu pengetahuan.</w:t>
      </w:r>
    </w:p>
    <w:p w14:paraId="45271C92" w14:textId="77777777" w:rsidR="002945CC" w:rsidRDefault="002945CC" w:rsidP="009314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Mengembangkan riset dan pengabdian kepada masyarakat bidang ekonomi dan bisnis Islam yang kontributif bagi peningkatan kualitas kehidupan masyarakat dalam bergama, berbangsa, dan bernegara.</w:t>
      </w:r>
    </w:p>
    <w:p w14:paraId="087FEB87" w14:textId="77777777" w:rsidR="002945CC" w:rsidRDefault="002945CC" w:rsidP="009314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Berkontribusi dalam membangun dan memberdayakan ekonomi masyarakat berbasis nilai-nilai Islam di bidang ekonomi dan bisnis.</w:t>
      </w:r>
    </w:p>
    <w:p w14:paraId="2E7B4F65" w14:textId="77777777" w:rsidR="002945CC" w:rsidRDefault="002945CC" w:rsidP="0093149A">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Berperan dalam melestarikan dan mengembangkan nilai-nilai luhur budaya ekonomi bangsa sebagai manifestasi integrasi Islam dalam kearifan lokal dalam berekonomi.</w:t>
      </w:r>
    </w:p>
    <w:p w14:paraId="4BA195C1" w14:textId="77777777" w:rsidR="002945CC" w:rsidRPr="00D548D9" w:rsidRDefault="002945CC" w:rsidP="0093149A">
      <w:pPr>
        <w:pStyle w:val="ListParagraph"/>
        <w:spacing w:line="360" w:lineRule="auto"/>
        <w:ind w:left="1440"/>
        <w:jc w:val="both"/>
        <w:rPr>
          <w:rFonts w:ascii="Times New Roman" w:hAnsi="Times New Roman" w:cs="Times New Roman"/>
          <w:sz w:val="24"/>
          <w:szCs w:val="24"/>
        </w:rPr>
      </w:pPr>
    </w:p>
    <w:p w14:paraId="10FAF292" w14:textId="25E5A29D" w:rsidR="002945CC" w:rsidRPr="001F14B1" w:rsidRDefault="00ED48D9" w:rsidP="0093149A">
      <w:pPr>
        <w:pStyle w:val="Heading2"/>
        <w:jc w:val="both"/>
      </w:pPr>
      <w:bookmarkStart w:id="191" w:name="_Toc151965761"/>
      <w:bookmarkStart w:id="192" w:name="_Toc153965042"/>
      <w:bookmarkStart w:id="193" w:name="_Toc157080687"/>
      <w:r>
        <w:t xml:space="preserve">4.3 </w:t>
      </w:r>
      <w:r w:rsidR="002945CC" w:rsidRPr="001F14B1">
        <w:t>Deskrip</w:t>
      </w:r>
      <w:r w:rsidR="002945CC">
        <w:t>si</w:t>
      </w:r>
      <w:r w:rsidR="002945CC" w:rsidRPr="001F14B1">
        <w:t xml:space="preserve"> Data Penelitian</w:t>
      </w:r>
      <w:bookmarkEnd w:id="191"/>
      <w:bookmarkEnd w:id="192"/>
      <w:bookmarkEnd w:id="193"/>
      <w:r w:rsidR="002945CC" w:rsidRPr="001F14B1">
        <w:t xml:space="preserve"> </w:t>
      </w:r>
    </w:p>
    <w:p w14:paraId="06387C45" w14:textId="77777777" w:rsidR="002945CC" w:rsidRDefault="002945CC" w:rsidP="0093149A">
      <w:pPr>
        <w:pStyle w:val="ListParagraph"/>
        <w:spacing w:line="360" w:lineRule="auto"/>
        <w:ind w:left="360" w:firstLine="774"/>
        <w:jc w:val="both"/>
        <w:rPr>
          <w:rFonts w:ascii="Times New Roman" w:hAnsi="Times New Roman" w:cs="Times New Roman"/>
          <w:sz w:val="24"/>
          <w:szCs w:val="24"/>
        </w:rPr>
      </w:pPr>
      <w:r w:rsidRPr="00984BB1">
        <w:rPr>
          <w:rFonts w:ascii="Times New Roman" w:hAnsi="Times New Roman" w:cs="Times New Roman"/>
          <w:sz w:val="24"/>
          <w:szCs w:val="24"/>
        </w:rPr>
        <w:t>Variabel dalam penelitian ini terdiri dari direct marketing, harga, dan kualitas produk sebagai variabel independen, serta keputusan pembelian pada Live Streaming TikTok Shop sebagai variabel dependen. Data-data variabel tersebut diperoleh dari kuesioner yang telah di sebar kepada mahasiswa S1 Fakultas Ekonomi dan Bisnis Islam (FEBI) Angkatan 2020-2022</w:t>
      </w:r>
      <w:r>
        <w:rPr>
          <w:rFonts w:ascii="Times New Roman" w:hAnsi="Times New Roman" w:cs="Times New Roman"/>
          <w:sz w:val="24"/>
          <w:szCs w:val="24"/>
        </w:rPr>
        <w:t xml:space="preserve">. Responden berjumlah 100 mahasiswa S1 FEBI Angkatan 2020-2022 yang berasal dari program studi yaitu Ekonomi Islam, Akuntansi Syariah, Perbankan Syariah, Dan Manajemen. </w:t>
      </w:r>
    </w:p>
    <w:p w14:paraId="40042381" w14:textId="77777777" w:rsidR="002945CC" w:rsidRDefault="002945CC" w:rsidP="0093149A">
      <w:pPr>
        <w:pStyle w:val="ListParagraph"/>
        <w:spacing w:line="360" w:lineRule="auto"/>
        <w:ind w:left="360" w:firstLine="774"/>
        <w:jc w:val="both"/>
        <w:rPr>
          <w:rFonts w:ascii="Times New Roman" w:hAnsi="Times New Roman" w:cs="Times New Roman"/>
          <w:sz w:val="24"/>
          <w:szCs w:val="24"/>
        </w:rPr>
      </w:pPr>
    </w:p>
    <w:p w14:paraId="79D2EDCB" w14:textId="584D1F33" w:rsidR="002945CC" w:rsidRDefault="002945CC" w:rsidP="0093149A">
      <w:pPr>
        <w:pStyle w:val="Heading2"/>
        <w:numPr>
          <w:ilvl w:val="1"/>
          <w:numId w:val="27"/>
        </w:numPr>
        <w:ind w:left="426"/>
        <w:jc w:val="both"/>
      </w:pPr>
      <w:bookmarkStart w:id="194" w:name="_Toc151965762"/>
      <w:bookmarkStart w:id="195" w:name="_Toc153965043"/>
      <w:bookmarkStart w:id="196" w:name="_Toc157080688"/>
      <w:r w:rsidRPr="00984BB1">
        <w:t>Deskripsi Karakteristik Responden</w:t>
      </w:r>
      <w:bookmarkEnd w:id="194"/>
      <w:bookmarkEnd w:id="195"/>
      <w:bookmarkEnd w:id="196"/>
    </w:p>
    <w:p w14:paraId="2BF96E19" w14:textId="4F39D35D" w:rsidR="002945CC" w:rsidRDefault="00F051B0" w:rsidP="0093149A">
      <w:pPr>
        <w:pStyle w:val="Heading3"/>
        <w:numPr>
          <w:ilvl w:val="0"/>
          <w:numId w:val="0"/>
        </w:numPr>
        <w:jc w:val="both"/>
      </w:pPr>
      <w:r>
        <w:t xml:space="preserve"> </w:t>
      </w:r>
      <w:bookmarkStart w:id="197" w:name="_Toc151965763"/>
      <w:bookmarkStart w:id="198" w:name="_Toc153965044"/>
      <w:bookmarkStart w:id="199" w:name="_Toc157080689"/>
      <w:r w:rsidR="00ED48D9">
        <w:t xml:space="preserve">4.4.1 </w:t>
      </w:r>
      <w:r w:rsidR="002945CC">
        <w:t>Karakteristik Responden Berdasarkan Jurusan</w:t>
      </w:r>
      <w:bookmarkEnd w:id="197"/>
      <w:bookmarkEnd w:id="198"/>
      <w:bookmarkEnd w:id="199"/>
    </w:p>
    <w:p w14:paraId="1B01778C" w14:textId="77777777" w:rsidR="002945CC" w:rsidRPr="00B85E80" w:rsidRDefault="002945CC" w:rsidP="0093149A">
      <w:pPr>
        <w:pStyle w:val="ListParagraph"/>
        <w:spacing w:line="360" w:lineRule="auto"/>
        <w:ind w:left="861"/>
        <w:jc w:val="both"/>
        <w:rPr>
          <w:rFonts w:ascii="Times New Roman" w:hAnsi="Times New Roman" w:cs="Times New Roman"/>
          <w:sz w:val="24"/>
          <w:szCs w:val="24"/>
        </w:rPr>
      </w:pPr>
      <w:r w:rsidRPr="00B85E80">
        <w:rPr>
          <w:rFonts w:ascii="Times New Roman" w:hAnsi="Times New Roman" w:cs="Times New Roman"/>
          <w:sz w:val="24"/>
          <w:szCs w:val="24"/>
        </w:rPr>
        <w:t>Berdasarkan hasil kuesioner yang diterima deskripsi responden berdasarkan program studi atau jurusan sebagai berikut :</w:t>
      </w:r>
    </w:p>
    <w:p w14:paraId="37611062" w14:textId="0A6056F6" w:rsidR="006950BB" w:rsidRPr="006950BB" w:rsidRDefault="006950BB" w:rsidP="0093149A">
      <w:pPr>
        <w:pStyle w:val="Caption"/>
        <w:keepNext/>
        <w:ind w:firstLine="720"/>
        <w:jc w:val="center"/>
        <w:rPr>
          <w:rFonts w:ascii="Times New Roman" w:hAnsi="Times New Roman" w:cs="Times New Roman"/>
          <w:b/>
          <w:bCs/>
          <w:i w:val="0"/>
          <w:iCs w:val="0"/>
          <w:color w:val="auto"/>
          <w:sz w:val="24"/>
          <w:szCs w:val="24"/>
        </w:rPr>
      </w:pPr>
      <w:bookmarkStart w:id="200" w:name="_Toc151610838"/>
      <w:bookmarkStart w:id="201" w:name="_Toc153923961"/>
      <w:bookmarkStart w:id="202" w:name="_Toc156389949"/>
      <w:r w:rsidRPr="006950BB">
        <w:rPr>
          <w:rFonts w:ascii="Times New Roman" w:hAnsi="Times New Roman" w:cs="Times New Roman"/>
          <w:b/>
          <w:bCs/>
          <w:i w:val="0"/>
          <w:iCs w:val="0"/>
          <w:color w:val="auto"/>
          <w:sz w:val="24"/>
          <w:szCs w:val="24"/>
        </w:rPr>
        <w:t xml:space="preserve">Gambar 4. </w:t>
      </w:r>
      <w:r w:rsidRPr="006950BB">
        <w:rPr>
          <w:rFonts w:ascii="Times New Roman" w:hAnsi="Times New Roman" w:cs="Times New Roman"/>
          <w:b/>
          <w:bCs/>
          <w:i w:val="0"/>
          <w:iCs w:val="0"/>
          <w:color w:val="auto"/>
          <w:sz w:val="24"/>
          <w:szCs w:val="24"/>
        </w:rPr>
        <w:fldChar w:fldCharType="begin"/>
      </w:r>
      <w:r w:rsidRPr="006950BB">
        <w:rPr>
          <w:rFonts w:ascii="Times New Roman" w:hAnsi="Times New Roman" w:cs="Times New Roman"/>
          <w:b/>
          <w:bCs/>
          <w:i w:val="0"/>
          <w:iCs w:val="0"/>
          <w:color w:val="auto"/>
          <w:sz w:val="24"/>
          <w:szCs w:val="24"/>
        </w:rPr>
        <w:instrText xml:space="preserve"> SEQ Gambar_4. \* ARABIC </w:instrText>
      </w:r>
      <w:r w:rsidRPr="006950BB">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3</w:t>
      </w:r>
      <w:r w:rsidRPr="006950BB">
        <w:rPr>
          <w:rFonts w:ascii="Times New Roman" w:hAnsi="Times New Roman" w:cs="Times New Roman"/>
          <w:b/>
          <w:bCs/>
          <w:i w:val="0"/>
          <w:iCs w:val="0"/>
          <w:color w:val="auto"/>
          <w:sz w:val="24"/>
          <w:szCs w:val="24"/>
        </w:rPr>
        <w:fldChar w:fldCharType="end"/>
      </w:r>
      <w:r w:rsidRPr="006950BB">
        <w:rPr>
          <w:rFonts w:ascii="Times New Roman" w:hAnsi="Times New Roman" w:cs="Times New Roman"/>
          <w:b/>
          <w:bCs/>
          <w:i w:val="0"/>
          <w:iCs w:val="0"/>
          <w:color w:val="auto"/>
          <w:sz w:val="24"/>
          <w:szCs w:val="24"/>
        </w:rPr>
        <w:t xml:space="preserve"> Responden Berdasarkan Program Studi/Jurusan</w:t>
      </w:r>
      <w:bookmarkEnd w:id="200"/>
      <w:bookmarkEnd w:id="201"/>
      <w:bookmarkEnd w:id="202"/>
    </w:p>
    <w:p w14:paraId="08D4F24A" w14:textId="77777777" w:rsidR="002945CC" w:rsidRDefault="002945CC" w:rsidP="0093149A">
      <w:pPr>
        <w:pStyle w:val="ListParagraph"/>
        <w:spacing w:line="360" w:lineRule="auto"/>
        <w:ind w:left="861"/>
        <w:jc w:val="center"/>
        <w:rPr>
          <w:rFonts w:ascii="Times New Roman" w:hAnsi="Times New Roman" w:cs="Times New Roman"/>
          <w:b/>
          <w:bCs/>
          <w:sz w:val="24"/>
          <w:szCs w:val="24"/>
        </w:rPr>
      </w:pPr>
      <w:r>
        <w:rPr>
          <w:noProof/>
        </w:rPr>
        <w:drawing>
          <wp:inline distT="0" distB="0" distL="0" distR="0" wp14:anchorId="7C50D5C4" wp14:editId="4425B8B0">
            <wp:extent cx="4017645" cy="1929468"/>
            <wp:effectExtent l="0" t="0" r="1905" b="13970"/>
            <wp:docPr id="1709655096" name="Chart 1">
              <a:extLst xmlns:a="http://schemas.openxmlformats.org/drawingml/2006/main">
                <a:ext uri="{FF2B5EF4-FFF2-40B4-BE49-F238E27FC236}">
                  <a16:creationId xmlns:a16="http://schemas.microsoft.com/office/drawing/2014/main" id="{54457EA7-966F-048C-0132-8A7EADD16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5FA6F2" w14:textId="77777777" w:rsidR="002945CC" w:rsidRDefault="002945CC" w:rsidP="0093149A">
      <w:pPr>
        <w:pStyle w:val="ListParagraph"/>
        <w:spacing w:line="360" w:lineRule="auto"/>
        <w:ind w:left="861" w:firstLine="492"/>
        <w:jc w:val="both"/>
        <w:rPr>
          <w:rFonts w:ascii="Times New Roman" w:hAnsi="Times New Roman" w:cs="Times New Roman"/>
          <w:sz w:val="24"/>
          <w:szCs w:val="24"/>
        </w:rPr>
      </w:pPr>
      <w:r w:rsidRPr="00B85E80">
        <w:rPr>
          <w:rFonts w:ascii="Times New Roman" w:hAnsi="Times New Roman" w:cs="Times New Roman"/>
          <w:sz w:val="24"/>
          <w:szCs w:val="24"/>
        </w:rPr>
        <w:lastRenderedPageBreak/>
        <w:t xml:space="preserve">Menurut gambar diatas memaparkan bahwa deskripsi 100 responden mahasiswa Fakultas Ekonomi Dan Bisnis Islam (FEBI) Angkatan 2020-2022 berdasarkan program studi adalah </w:t>
      </w:r>
      <w:r>
        <w:rPr>
          <w:rFonts w:ascii="Times New Roman" w:hAnsi="Times New Roman" w:cs="Times New Roman"/>
          <w:sz w:val="24"/>
          <w:szCs w:val="24"/>
        </w:rPr>
        <w:t>:</w:t>
      </w:r>
    </w:p>
    <w:p w14:paraId="2C94763F" w14:textId="77777777" w:rsidR="002945CC" w:rsidRDefault="002945CC" w:rsidP="0093149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studi/jurusan ekonomi islam atau syariah berjumlah 26 mahasiswa dengan nilai persentase 26%</w:t>
      </w:r>
    </w:p>
    <w:p w14:paraId="56890AC1" w14:textId="77777777" w:rsidR="002945CC" w:rsidRDefault="002945CC" w:rsidP="0093149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studi/jurusan akuntansi syariah berjumlah 22 mahasiswa dengan nilai persentase 22%</w:t>
      </w:r>
    </w:p>
    <w:p w14:paraId="626E6CF9" w14:textId="77777777" w:rsidR="002945CC" w:rsidRDefault="002945CC" w:rsidP="0093149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studi/jurusan perbankan syariah berjumlah 18 mahasiswa dengan nilai persentase 18%</w:t>
      </w:r>
    </w:p>
    <w:p w14:paraId="415764A6" w14:textId="77777777" w:rsidR="002945CC" w:rsidRPr="00B85E80" w:rsidRDefault="002945CC" w:rsidP="0093149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studi/jurusan manajemen berjumlah 34 mahasiswa dengan nilai persentase 34%</w:t>
      </w:r>
    </w:p>
    <w:p w14:paraId="50BD0620" w14:textId="2E2EDE25" w:rsidR="002945CC" w:rsidRDefault="002945CC" w:rsidP="0093149A">
      <w:pPr>
        <w:pStyle w:val="Heading3"/>
        <w:numPr>
          <w:ilvl w:val="2"/>
          <w:numId w:val="32"/>
        </w:numPr>
        <w:ind w:left="851"/>
        <w:jc w:val="both"/>
      </w:pPr>
      <w:bookmarkStart w:id="203" w:name="_Toc151965764"/>
      <w:bookmarkStart w:id="204" w:name="_Toc153965045"/>
      <w:bookmarkStart w:id="205" w:name="_Toc157080690"/>
      <w:r>
        <w:t>Karakteristik Responden Berdasarkan Pembelian</w:t>
      </w:r>
      <w:bookmarkEnd w:id="203"/>
      <w:bookmarkEnd w:id="204"/>
      <w:bookmarkEnd w:id="205"/>
    </w:p>
    <w:p w14:paraId="7EA0E0F3" w14:textId="77777777" w:rsidR="002945CC" w:rsidRPr="002853EF" w:rsidRDefault="002945CC" w:rsidP="0093149A">
      <w:pPr>
        <w:pStyle w:val="ListParagraph"/>
        <w:spacing w:line="360" w:lineRule="auto"/>
        <w:ind w:left="861" w:firstLine="579"/>
        <w:jc w:val="both"/>
        <w:rPr>
          <w:rFonts w:ascii="Times New Roman" w:hAnsi="Times New Roman" w:cs="Times New Roman"/>
          <w:sz w:val="24"/>
          <w:szCs w:val="24"/>
        </w:rPr>
      </w:pPr>
      <w:r w:rsidRPr="003D2471">
        <w:rPr>
          <w:rFonts w:ascii="Times New Roman" w:hAnsi="Times New Roman" w:cs="Times New Roman"/>
          <w:sz w:val="24"/>
          <w:szCs w:val="24"/>
        </w:rPr>
        <w:t>Berdasarkan hasil kuesioner yang diterima deskripsi responden berdasarkan pembelian produk atau produk yang dibeli sebagai berikut :</w:t>
      </w:r>
    </w:p>
    <w:p w14:paraId="24ABCA1C" w14:textId="77B2A490" w:rsidR="006950BB" w:rsidRPr="006950BB" w:rsidRDefault="006950BB" w:rsidP="0093149A">
      <w:pPr>
        <w:pStyle w:val="Caption"/>
        <w:keepNext/>
        <w:ind w:left="720" w:firstLine="141"/>
        <w:jc w:val="center"/>
        <w:rPr>
          <w:rFonts w:ascii="Times New Roman" w:hAnsi="Times New Roman" w:cs="Times New Roman"/>
          <w:b/>
          <w:bCs/>
          <w:i w:val="0"/>
          <w:iCs w:val="0"/>
          <w:color w:val="auto"/>
          <w:sz w:val="24"/>
          <w:szCs w:val="24"/>
        </w:rPr>
      </w:pPr>
      <w:bookmarkStart w:id="206" w:name="_Toc151610839"/>
      <w:bookmarkStart w:id="207" w:name="_Toc153923962"/>
      <w:bookmarkStart w:id="208" w:name="_Toc156389950"/>
      <w:r w:rsidRPr="006950BB">
        <w:rPr>
          <w:rFonts w:ascii="Times New Roman" w:hAnsi="Times New Roman" w:cs="Times New Roman"/>
          <w:b/>
          <w:bCs/>
          <w:i w:val="0"/>
          <w:iCs w:val="0"/>
          <w:color w:val="auto"/>
          <w:sz w:val="24"/>
          <w:szCs w:val="24"/>
        </w:rPr>
        <w:t xml:space="preserve">Gambar 4. </w:t>
      </w:r>
      <w:r w:rsidRPr="006950BB">
        <w:rPr>
          <w:rFonts w:ascii="Times New Roman" w:hAnsi="Times New Roman" w:cs="Times New Roman"/>
          <w:b/>
          <w:bCs/>
          <w:i w:val="0"/>
          <w:iCs w:val="0"/>
          <w:color w:val="auto"/>
          <w:sz w:val="24"/>
          <w:szCs w:val="24"/>
        </w:rPr>
        <w:fldChar w:fldCharType="begin"/>
      </w:r>
      <w:r w:rsidRPr="006950BB">
        <w:rPr>
          <w:rFonts w:ascii="Times New Roman" w:hAnsi="Times New Roman" w:cs="Times New Roman"/>
          <w:b/>
          <w:bCs/>
          <w:i w:val="0"/>
          <w:iCs w:val="0"/>
          <w:color w:val="auto"/>
          <w:sz w:val="24"/>
          <w:szCs w:val="24"/>
        </w:rPr>
        <w:instrText xml:space="preserve"> SEQ Gambar_4. \* ARABIC </w:instrText>
      </w:r>
      <w:r w:rsidRPr="006950BB">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4</w:t>
      </w:r>
      <w:r w:rsidRPr="006950BB">
        <w:rPr>
          <w:rFonts w:ascii="Times New Roman" w:hAnsi="Times New Roman" w:cs="Times New Roman"/>
          <w:b/>
          <w:bCs/>
          <w:i w:val="0"/>
          <w:iCs w:val="0"/>
          <w:color w:val="auto"/>
          <w:sz w:val="24"/>
          <w:szCs w:val="24"/>
        </w:rPr>
        <w:fldChar w:fldCharType="end"/>
      </w:r>
      <w:r w:rsidRPr="006950BB">
        <w:rPr>
          <w:rFonts w:ascii="Times New Roman" w:hAnsi="Times New Roman" w:cs="Times New Roman"/>
          <w:b/>
          <w:bCs/>
          <w:i w:val="0"/>
          <w:iCs w:val="0"/>
          <w:color w:val="auto"/>
          <w:sz w:val="24"/>
          <w:szCs w:val="24"/>
        </w:rPr>
        <w:t xml:space="preserve"> Responden Berdasarkan Pembelian Produk/Produk Yang Dibeli</w:t>
      </w:r>
      <w:bookmarkEnd w:id="206"/>
      <w:bookmarkEnd w:id="207"/>
      <w:bookmarkEnd w:id="208"/>
    </w:p>
    <w:p w14:paraId="2084E4C7" w14:textId="77777777" w:rsidR="002945CC" w:rsidRPr="003D2471" w:rsidRDefault="002945CC" w:rsidP="0093149A">
      <w:pPr>
        <w:pStyle w:val="ListParagraph"/>
        <w:spacing w:line="360" w:lineRule="auto"/>
        <w:ind w:left="861"/>
        <w:jc w:val="both"/>
        <w:rPr>
          <w:rFonts w:ascii="Times New Roman" w:hAnsi="Times New Roman" w:cs="Times New Roman"/>
          <w:sz w:val="24"/>
          <w:szCs w:val="24"/>
        </w:rPr>
      </w:pPr>
      <w:r>
        <w:rPr>
          <w:noProof/>
        </w:rPr>
        <w:drawing>
          <wp:inline distT="0" distB="0" distL="0" distR="0" wp14:anchorId="762B14C5" wp14:editId="6DC8CBCA">
            <wp:extent cx="5192395" cy="2080470"/>
            <wp:effectExtent l="0" t="0" r="8255" b="15240"/>
            <wp:docPr id="1315350089" name="Chart 1">
              <a:extLst xmlns:a="http://schemas.openxmlformats.org/drawingml/2006/main">
                <a:ext uri="{FF2B5EF4-FFF2-40B4-BE49-F238E27FC236}">
                  <a16:creationId xmlns:a16="http://schemas.microsoft.com/office/drawing/2014/main" id="{010C4FB4-7E6E-9018-3C1A-CBAD340E3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49793E" w14:textId="77777777" w:rsidR="002945CC" w:rsidRPr="002853EF" w:rsidRDefault="002945CC" w:rsidP="0093149A">
      <w:pPr>
        <w:pStyle w:val="ListParagraph"/>
        <w:spacing w:line="360" w:lineRule="auto"/>
        <w:ind w:left="861" w:firstLine="579"/>
        <w:jc w:val="both"/>
        <w:rPr>
          <w:rFonts w:ascii="Times New Roman" w:hAnsi="Times New Roman" w:cs="Times New Roman"/>
          <w:sz w:val="24"/>
          <w:szCs w:val="24"/>
        </w:rPr>
      </w:pPr>
      <w:r w:rsidRPr="002853EF">
        <w:rPr>
          <w:rFonts w:ascii="Times New Roman" w:hAnsi="Times New Roman" w:cs="Times New Roman"/>
          <w:sz w:val="24"/>
          <w:szCs w:val="24"/>
        </w:rPr>
        <w:t>Menurut gambar di atas memaparkan bahwa deskripsi 100 responden mahasiswa yang melakukan pembelian produk di Live Streaming TikTok Shop memiliki beberapa jenis produk yang dibeli sebagai berikut :</w:t>
      </w:r>
    </w:p>
    <w:p w14:paraId="0EBCF5ED" w14:textId="77777777" w:rsidR="002945CC" w:rsidRDefault="002945CC" w:rsidP="0093149A">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yang melakukan pembelian produk fashion sebanyak 56 mahasiswa dengan nilai persentase 56%</w:t>
      </w:r>
    </w:p>
    <w:p w14:paraId="023333A2" w14:textId="77777777" w:rsidR="002945CC" w:rsidRDefault="002945CC" w:rsidP="0093149A">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yang melakukan pembelian produk kosmetik dan skincare sebanyak 34 mahasiswa dengan nilai persentase 34%</w:t>
      </w:r>
    </w:p>
    <w:p w14:paraId="0150799D" w14:textId="77777777" w:rsidR="002945CC" w:rsidRDefault="002945CC" w:rsidP="0093149A">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yang melakukan pembelian produk alat elektronik sebanyak 6 mahasiswa dengan nilai persentase 6%</w:t>
      </w:r>
    </w:p>
    <w:p w14:paraId="07563284" w14:textId="77777777" w:rsidR="002945CC" w:rsidRDefault="002945CC" w:rsidP="0093149A">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Mahasiswa yang melakukan pembelian produk buku dan majalah sebanyak 2 mahasiswa dengan nilai persentase 2%</w:t>
      </w:r>
    </w:p>
    <w:p w14:paraId="10DC9817" w14:textId="77777777" w:rsidR="002945CC" w:rsidRDefault="002945CC" w:rsidP="0093149A">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yang melakukan pembelian produk peralatan rumah tangga sebanyak 2 mahasiswa dengan nilai persentase 2%</w:t>
      </w:r>
    </w:p>
    <w:p w14:paraId="79C35C29" w14:textId="77777777" w:rsidR="002945CC" w:rsidRDefault="002945CC" w:rsidP="0093149A">
      <w:pPr>
        <w:pStyle w:val="ListParagraph"/>
        <w:spacing w:line="360" w:lineRule="auto"/>
        <w:ind w:left="1581"/>
        <w:jc w:val="both"/>
        <w:rPr>
          <w:rFonts w:ascii="Times New Roman" w:hAnsi="Times New Roman" w:cs="Times New Roman"/>
          <w:sz w:val="24"/>
          <w:szCs w:val="24"/>
        </w:rPr>
      </w:pPr>
    </w:p>
    <w:p w14:paraId="56B390ED" w14:textId="4B6F0032" w:rsidR="002945CC" w:rsidRDefault="00F051B0" w:rsidP="0093149A">
      <w:pPr>
        <w:pStyle w:val="Heading2"/>
        <w:jc w:val="both"/>
      </w:pPr>
      <w:bookmarkStart w:id="209" w:name="_Toc151965765"/>
      <w:bookmarkStart w:id="210" w:name="_Toc153965046"/>
      <w:bookmarkStart w:id="211" w:name="_Toc157080691"/>
      <w:r>
        <w:t xml:space="preserve">4.5 </w:t>
      </w:r>
      <w:r w:rsidR="002945CC" w:rsidRPr="002853EF">
        <w:t>Analisis Deskriptif</w:t>
      </w:r>
      <w:bookmarkEnd w:id="209"/>
      <w:bookmarkEnd w:id="210"/>
      <w:bookmarkEnd w:id="211"/>
    </w:p>
    <w:p w14:paraId="124CD785" w14:textId="72156FA0" w:rsidR="006B79BF" w:rsidRDefault="006B79BF" w:rsidP="0093149A">
      <w:pPr>
        <w:pStyle w:val="Caption"/>
        <w:keepNext/>
        <w:jc w:val="center"/>
        <w:rPr>
          <w:rFonts w:ascii="Times New Roman" w:hAnsi="Times New Roman" w:cs="Times New Roman"/>
          <w:b/>
          <w:bCs/>
          <w:i w:val="0"/>
          <w:iCs w:val="0"/>
          <w:color w:val="auto"/>
          <w:sz w:val="24"/>
          <w:szCs w:val="24"/>
        </w:rPr>
      </w:pPr>
      <w:bookmarkStart w:id="212" w:name="_Toc151966283"/>
      <w:bookmarkStart w:id="213" w:name="_Toc153924178"/>
      <w:bookmarkStart w:id="214" w:name="_Toc156390433"/>
      <w:r w:rsidRPr="006B79BF">
        <w:rPr>
          <w:rFonts w:ascii="Times New Roman" w:hAnsi="Times New Roman" w:cs="Times New Roman"/>
          <w:b/>
          <w:bCs/>
          <w:i w:val="0"/>
          <w:iCs w:val="0"/>
          <w:color w:val="auto"/>
          <w:sz w:val="24"/>
          <w:szCs w:val="24"/>
        </w:rPr>
        <w:t xml:space="preserve">Tabel 4. </w:t>
      </w:r>
      <w:r w:rsidRPr="006B79BF">
        <w:rPr>
          <w:rFonts w:ascii="Times New Roman" w:hAnsi="Times New Roman" w:cs="Times New Roman"/>
          <w:b/>
          <w:bCs/>
          <w:i w:val="0"/>
          <w:iCs w:val="0"/>
          <w:color w:val="auto"/>
          <w:sz w:val="24"/>
          <w:szCs w:val="24"/>
        </w:rPr>
        <w:fldChar w:fldCharType="begin"/>
      </w:r>
      <w:r w:rsidRPr="006B79BF">
        <w:rPr>
          <w:rFonts w:ascii="Times New Roman" w:hAnsi="Times New Roman" w:cs="Times New Roman"/>
          <w:b/>
          <w:bCs/>
          <w:i w:val="0"/>
          <w:iCs w:val="0"/>
          <w:color w:val="auto"/>
          <w:sz w:val="24"/>
          <w:szCs w:val="24"/>
        </w:rPr>
        <w:instrText xml:space="preserve"> SEQ Tabel_4. \* ARABIC </w:instrText>
      </w:r>
      <w:r w:rsidRPr="006B79BF">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w:t>
      </w:r>
      <w:r w:rsidRPr="006B79BF">
        <w:rPr>
          <w:rFonts w:ascii="Times New Roman" w:hAnsi="Times New Roman" w:cs="Times New Roman"/>
          <w:b/>
          <w:bCs/>
          <w:i w:val="0"/>
          <w:iCs w:val="0"/>
          <w:color w:val="auto"/>
          <w:sz w:val="24"/>
          <w:szCs w:val="24"/>
        </w:rPr>
        <w:fldChar w:fldCharType="end"/>
      </w:r>
      <w:r w:rsidRPr="006B79BF">
        <w:rPr>
          <w:rFonts w:ascii="Times New Roman" w:hAnsi="Times New Roman" w:cs="Times New Roman"/>
          <w:b/>
          <w:bCs/>
          <w:i w:val="0"/>
          <w:iCs w:val="0"/>
          <w:color w:val="auto"/>
          <w:sz w:val="24"/>
          <w:szCs w:val="24"/>
        </w:rPr>
        <w:t xml:space="preserve"> Statistik Deskriptif Penelitian</w:t>
      </w:r>
      <w:bookmarkEnd w:id="212"/>
      <w:bookmarkEnd w:id="213"/>
      <w:bookmarkEnd w:id="214"/>
    </w:p>
    <w:tbl>
      <w:tblPr>
        <w:tblpPr w:leftFromText="180" w:rightFromText="180" w:vertAnchor="text" w:horzAnchor="margin" w:tblpXSpec="center" w:tblpY="23"/>
        <w:tblW w:w="7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36"/>
        <w:gridCol w:w="1030"/>
        <w:gridCol w:w="1076"/>
        <w:gridCol w:w="1107"/>
        <w:gridCol w:w="1030"/>
        <w:gridCol w:w="1445"/>
      </w:tblGrid>
      <w:tr w:rsidR="00E5323F" w:rsidRPr="00E5323F" w14:paraId="2FA2ECA4" w14:textId="77777777" w:rsidTr="00E5323F">
        <w:trPr>
          <w:cantSplit/>
        </w:trPr>
        <w:tc>
          <w:tcPr>
            <w:tcW w:w="7824" w:type="dxa"/>
            <w:gridSpan w:val="6"/>
            <w:tcBorders>
              <w:top w:val="nil"/>
              <w:left w:val="nil"/>
              <w:bottom w:val="nil"/>
              <w:right w:val="nil"/>
            </w:tcBorders>
            <w:shd w:val="clear" w:color="auto" w:fill="FFFFFF"/>
            <w:vAlign w:val="center"/>
          </w:tcPr>
          <w:p w14:paraId="33BB3311" w14:textId="77777777" w:rsidR="00E5323F" w:rsidRPr="00E5323F" w:rsidRDefault="00E5323F" w:rsidP="003965CE">
            <w:pPr>
              <w:autoSpaceDE w:val="0"/>
              <w:autoSpaceDN w:val="0"/>
              <w:adjustRightInd w:val="0"/>
              <w:spacing w:after="0" w:line="320" w:lineRule="atLeast"/>
              <w:ind w:left="60" w:right="60"/>
              <w:jc w:val="center"/>
              <w:rPr>
                <w:rFonts w:ascii="Arial" w:hAnsi="Arial" w:cs="Arial"/>
                <w:color w:val="010205"/>
                <w:kern w:val="0"/>
              </w:rPr>
            </w:pPr>
            <w:r w:rsidRPr="00E5323F">
              <w:rPr>
                <w:rFonts w:ascii="Arial" w:hAnsi="Arial" w:cs="Arial"/>
                <w:b/>
                <w:bCs/>
                <w:color w:val="010205"/>
                <w:kern w:val="0"/>
              </w:rPr>
              <w:t>Descriptive Statistics</w:t>
            </w:r>
          </w:p>
        </w:tc>
      </w:tr>
      <w:tr w:rsidR="00E5323F" w:rsidRPr="00E5323F" w14:paraId="382659FD" w14:textId="77777777" w:rsidTr="00E5323F">
        <w:trPr>
          <w:cantSplit/>
        </w:trPr>
        <w:tc>
          <w:tcPr>
            <w:tcW w:w="2136" w:type="dxa"/>
            <w:tcBorders>
              <w:top w:val="nil"/>
              <w:left w:val="nil"/>
              <w:bottom w:val="single" w:sz="8" w:space="0" w:color="152935"/>
              <w:right w:val="nil"/>
            </w:tcBorders>
            <w:shd w:val="clear" w:color="auto" w:fill="FFFFFF"/>
            <w:vAlign w:val="bottom"/>
          </w:tcPr>
          <w:p w14:paraId="185D24C6" w14:textId="77777777" w:rsidR="00E5323F" w:rsidRPr="00E5323F" w:rsidRDefault="00E5323F" w:rsidP="003965CE">
            <w:pPr>
              <w:autoSpaceDE w:val="0"/>
              <w:autoSpaceDN w:val="0"/>
              <w:adjustRightInd w:val="0"/>
              <w:spacing w:after="0" w:line="240" w:lineRule="auto"/>
              <w:jc w:val="center"/>
              <w:rPr>
                <w:rFonts w:ascii="Times New Roman" w:hAnsi="Times New Roman" w:cs="Times New Roman"/>
                <w:kern w:val="0"/>
                <w:sz w:val="24"/>
                <w:szCs w:val="24"/>
              </w:rPr>
            </w:pPr>
          </w:p>
        </w:tc>
        <w:tc>
          <w:tcPr>
            <w:tcW w:w="1030" w:type="dxa"/>
            <w:tcBorders>
              <w:top w:val="nil"/>
              <w:left w:val="nil"/>
              <w:bottom w:val="single" w:sz="8" w:space="0" w:color="152935"/>
              <w:right w:val="single" w:sz="8" w:space="0" w:color="E0E0E0"/>
            </w:tcBorders>
            <w:shd w:val="clear" w:color="auto" w:fill="FFFFFF"/>
            <w:vAlign w:val="bottom"/>
          </w:tcPr>
          <w:p w14:paraId="48588790" w14:textId="77777777" w:rsidR="00E5323F" w:rsidRPr="00E5323F" w:rsidRDefault="00E5323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E5323F">
              <w:rPr>
                <w:rFonts w:ascii="Arial" w:hAnsi="Arial" w:cs="Arial"/>
                <w:color w:val="264A60"/>
                <w:kern w:val="0"/>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07556BAB" w14:textId="77777777" w:rsidR="00E5323F" w:rsidRPr="00E5323F" w:rsidRDefault="00E5323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E5323F">
              <w:rPr>
                <w:rFonts w:ascii="Arial" w:hAnsi="Arial" w:cs="Arial"/>
                <w:color w:val="264A60"/>
                <w:kern w:val="0"/>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7310361E" w14:textId="77777777" w:rsidR="00E5323F" w:rsidRPr="00E5323F" w:rsidRDefault="00E5323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E5323F">
              <w:rPr>
                <w:rFonts w:ascii="Arial" w:hAnsi="Arial" w:cs="Arial"/>
                <w:color w:val="264A60"/>
                <w:kern w:val="0"/>
                <w:sz w:val="18"/>
                <w:szCs w:val="18"/>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FF9032D" w14:textId="77777777" w:rsidR="00E5323F" w:rsidRPr="00E5323F" w:rsidRDefault="00E5323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E5323F">
              <w:rPr>
                <w:rFonts w:ascii="Arial" w:hAnsi="Arial" w:cs="Arial"/>
                <w:color w:val="264A60"/>
                <w:kern w:val="0"/>
                <w:sz w:val="18"/>
                <w:szCs w:val="18"/>
              </w:rPr>
              <w:t>Mean</w:t>
            </w:r>
          </w:p>
        </w:tc>
        <w:tc>
          <w:tcPr>
            <w:tcW w:w="1445" w:type="dxa"/>
            <w:tcBorders>
              <w:top w:val="nil"/>
              <w:left w:val="single" w:sz="8" w:space="0" w:color="E0E0E0"/>
              <w:bottom w:val="single" w:sz="8" w:space="0" w:color="152935"/>
              <w:right w:val="nil"/>
            </w:tcBorders>
            <w:shd w:val="clear" w:color="auto" w:fill="FFFFFF"/>
            <w:vAlign w:val="bottom"/>
          </w:tcPr>
          <w:p w14:paraId="1EFBACF1" w14:textId="77777777" w:rsidR="00E5323F" w:rsidRPr="00E5323F" w:rsidRDefault="00E5323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E5323F">
              <w:rPr>
                <w:rFonts w:ascii="Arial" w:hAnsi="Arial" w:cs="Arial"/>
                <w:color w:val="264A60"/>
                <w:kern w:val="0"/>
                <w:sz w:val="18"/>
                <w:szCs w:val="18"/>
              </w:rPr>
              <w:t>Std. Deviation</w:t>
            </w:r>
          </w:p>
        </w:tc>
      </w:tr>
      <w:tr w:rsidR="00E5323F" w:rsidRPr="00E5323F" w14:paraId="22F183AE" w14:textId="77777777" w:rsidTr="00E5323F">
        <w:trPr>
          <w:cantSplit/>
        </w:trPr>
        <w:tc>
          <w:tcPr>
            <w:tcW w:w="2136" w:type="dxa"/>
            <w:tcBorders>
              <w:top w:val="single" w:sz="8" w:space="0" w:color="152935"/>
              <w:left w:val="nil"/>
              <w:bottom w:val="single" w:sz="8" w:space="0" w:color="AEAEAE"/>
              <w:right w:val="nil"/>
            </w:tcBorders>
            <w:shd w:val="clear" w:color="auto" w:fill="E0E0E0"/>
          </w:tcPr>
          <w:p w14:paraId="325720D8" w14:textId="77777777" w:rsidR="00E5323F" w:rsidRPr="00E5323F" w:rsidRDefault="00E5323F"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E5323F">
              <w:rPr>
                <w:rFonts w:ascii="Arial" w:hAnsi="Arial" w:cs="Arial"/>
                <w:color w:val="264A60"/>
                <w:kern w:val="0"/>
                <w:sz w:val="18"/>
                <w:szCs w:val="18"/>
              </w:rPr>
              <w:t>direct marketing</w:t>
            </w:r>
          </w:p>
        </w:tc>
        <w:tc>
          <w:tcPr>
            <w:tcW w:w="1030" w:type="dxa"/>
            <w:tcBorders>
              <w:top w:val="single" w:sz="8" w:space="0" w:color="152935"/>
              <w:left w:val="nil"/>
              <w:bottom w:val="single" w:sz="8" w:space="0" w:color="AEAEAE"/>
              <w:right w:val="single" w:sz="8" w:space="0" w:color="E0E0E0"/>
            </w:tcBorders>
            <w:shd w:val="clear" w:color="auto" w:fill="FFFFFF"/>
          </w:tcPr>
          <w:p w14:paraId="5393C174"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100</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667167D0"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10.00</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27A88D40"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30.00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83F9F4E"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24.2800</w:t>
            </w:r>
          </w:p>
        </w:tc>
        <w:tc>
          <w:tcPr>
            <w:tcW w:w="1445" w:type="dxa"/>
            <w:tcBorders>
              <w:top w:val="single" w:sz="8" w:space="0" w:color="152935"/>
              <w:left w:val="single" w:sz="8" w:space="0" w:color="E0E0E0"/>
              <w:bottom w:val="single" w:sz="8" w:space="0" w:color="AEAEAE"/>
              <w:right w:val="nil"/>
            </w:tcBorders>
            <w:shd w:val="clear" w:color="auto" w:fill="FFFFFF"/>
          </w:tcPr>
          <w:p w14:paraId="0BCF18A7"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4.22135</w:t>
            </w:r>
          </w:p>
        </w:tc>
      </w:tr>
      <w:tr w:rsidR="00E5323F" w:rsidRPr="00E5323F" w14:paraId="44126F57" w14:textId="77777777" w:rsidTr="00E5323F">
        <w:trPr>
          <w:cantSplit/>
        </w:trPr>
        <w:tc>
          <w:tcPr>
            <w:tcW w:w="2136" w:type="dxa"/>
            <w:tcBorders>
              <w:top w:val="single" w:sz="8" w:space="0" w:color="AEAEAE"/>
              <w:left w:val="nil"/>
              <w:bottom w:val="single" w:sz="8" w:space="0" w:color="AEAEAE"/>
              <w:right w:val="nil"/>
            </w:tcBorders>
            <w:shd w:val="clear" w:color="auto" w:fill="E0E0E0"/>
          </w:tcPr>
          <w:p w14:paraId="265568DA" w14:textId="71247674" w:rsidR="00E5323F" w:rsidRPr="00E5323F" w:rsidRDefault="002F6A8B" w:rsidP="0093149A">
            <w:pPr>
              <w:autoSpaceDE w:val="0"/>
              <w:autoSpaceDN w:val="0"/>
              <w:adjustRightInd w:val="0"/>
              <w:spacing w:after="0" w:line="320" w:lineRule="atLeast"/>
              <w:ind w:left="60" w:right="60"/>
              <w:jc w:val="both"/>
              <w:rPr>
                <w:rFonts w:ascii="Arial" w:hAnsi="Arial" w:cs="Arial"/>
                <w:color w:val="264A60"/>
                <w:kern w:val="0"/>
                <w:sz w:val="18"/>
                <w:szCs w:val="18"/>
              </w:rPr>
            </w:pPr>
            <w:r>
              <w:rPr>
                <w:rFonts w:ascii="Arial" w:hAnsi="Arial" w:cs="Arial"/>
                <w:color w:val="264A60"/>
                <w:kern w:val="0"/>
                <w:sz w:val="18"/>
                <w:szCs w:val="18"/>
              </w:rPr>
              <w:t>h</w:t>
            </w:r>
            <w:r w:rsidR="00E5323F" w:rsidRPr="00E5323F">
              <w:rPr>
                <w:rFonts w:ascii="Arial" w:hAnsi="Arial" w:cs="Arial"/>
                <w:color w:val="264A60"/>
                <w:kern w:val="0"/>
                <w:sz w:val="18"/>
                <w:szCs w:val="18"/>
              </w:rPr>
              <w:t>arga</w:t>
            </w:r>
          </w:p>
        </w:tc>
        <w:tc>
          <w:tcPr>
            <w:tcW w:w="1030" w:type="dxa"/>
            <w:tcBorders>
              <w:top w:val="single" w:sz="8" w:space="0" w:color="AEAEAE"/>
              <w:left w:val="nil"/>
              <w:bottom w:val="single" w:sz="8" w:space="0" w:color="AEAEAE"/>
              <w:right w:val="single" w:sz="8" w:space="0" w:color="E0E0E0"/>
            </w:tcBorders>
            <w:shd w:val="clear" w:color="auto" w:fill="FFFFFF"/>
          </w:tcPr>
          <w:p w14:paraId="35A44757"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100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A51ADC4"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11.00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2A843E40"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30.00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54F571"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24.8300</w:t>
            </w:r>
          </w:p>
        </w:tc>
        <w:tc>
          <w:tcPr>
            <w:tcW w:w="1445" w:type="dxa"/>
            <w:tcBorders>
              <w:top w:val="single" w:sz="8" w:space="0" w:color="AEAEAE"/>
              <w:left w:val="single" w:sz="8" w:space="0" w:color="E0E0E0"/>
              <w:bottom w:val="single" w:sz="8" w:space="0" w:color="AEAEAE"/>
              <w:right w:val="nil"/>
            </w:tcBorders>
            <w:shd w:val="clear" w:color="auto" w:fill="FFFFFF"/>
          </w:tcPr>
          <w:p w14:paraId="0C58C1E0"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3.86921</w:t>
            </w:r>
          </w:p>
        </w:tc>
      </w:tr>
      <w:tr w:rsidR="00E5323F" w:rsidRPr="00E5323F" w14:paraId="39AA1073" w14:textId="77777777" w:rsidTr="00E5323F">
        <w:trPr>
          <w:cantSplit/>
        </w:trPr>
        <w:tc>
          <w:tcPr>
            <w:tcW w:w="2136" w:type="dxa"/>
            <w:tcBorders>
              <w:top w:val="single" w:sz="8" w:space="0" w:color="AEAEAE"/>
              <w:left w:val="nil"/>
              <w:bottom w:val="single" w:sz="8" w:space="0" w:color="AEAEAE"/>
              <w:right w:val="nil"/>
            </w:tcBorders>
            <w:shd w:val="clear" w:color="auto" w:fill="E0E0E0"/>
          </w:tcPr>
          <w:p w14:paraId="12462297" w14:textId="77777777" w:rsidR="00E5323F" w:rsidRPr="00E5323F" w:rsidRDefault="00E5323F"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E5323F">
              <w:rPr>
                <w:rFonts w:ascii="Arial" w:hAnsi="Arial" w:cs="Arial"/>
                <w:color w:val="264A60"/>
                <w:kern w:val="0"/>
                <w:sz w:val="18"/>
                <w:szCs w:val="18"/>
              </w:rPr>
              <w:t>kualitas produk</w:t>
            </w:r>
          </w:p>
        </w:tc>
        <w:tc>
          <w:tcPr>
            <w:tcW w:w="1030" w:type="dxa"/>
            <w:tcBorders>
              <w:top w:val="single" w:sz="8" w:space="0" w:color="AEAEAE"/>
              <w:left w:val="nil"/>
              <w:bottom w:val="single" w:sz="8" w:space="0" w:color="AEAEAE"/>
              <w:right w:val="single" w:sz="8" w:space="0" w:color="E0E0E0"/>
            </w:tcBorders>
            <w:shd w:val="clear" w:color="auto" w:fill="FFFFFF"/>
          </w:tcPr>
          <w:p w14:paraId="27A9C75C"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100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751D95B"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9.00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A0C5618"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25.00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64FAEFC"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19.7700</w:t>
            </w:r>
          </w:p>
        </w:tc>
        <w:tc>
          <w:tcPr>
            <w:tcW w:w="1445" w:type="dxa"/>
            <w:tcBorders>
              <w:top w:val="single" w:sz="8" w:space="0" w:color="AEAEAE"/>
              <w:left w:val="single" w:sz="8" w:space="0" w:color="E0E0E0"/>
              <w:bottom w:val="single" w:sz="8" w:space="0" w:color="AEAEAE"/>
              <w:right w:val="nil"/>
            </w:tcBorders>
            <w:shd w:val="clear" w:color="auto" w:fill="FFFFFF"/>
          </w:tcPr>
          <w:p w14:paraId="59F8D256"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3.60374</w:t>
            </w:r>
          </w:p>
        </w:tc>
      </w:tr>
      <w:tr w:rsidR="00E5323F" w:rsidRPr="00E5323F" w14:paraId="1B39AC85" w14:textId="77777777" w:rsidTr="00E5323F">
        <w:trPr>
          <w:cantSplit/>
        </w:trPr>
        <w:tc>
          <w:tcPr>
            <w:tcW w:w="2136" w:type="dxa"/>
            <w:tcBorders>
              <w:top w:val="single" w:sz="8" w:space="0" w:color="AEAEAE"/>
              <w:left w:val="nil"/>
              <w:bottom w:val="single" w:sz="8" w:space="0" w:color="AEAEAE"/>
              <w:right w:val="nil"/>
            </w:tcBorders>
            <w:shd w:val="clear" w:color="auto" w:fill="E0E0E0"/>
          </w:tcPr>
          <w:p w14:paraId="4C45D222" w14:textId="77777777" w:rsidR="00E5323F" w:rsidRPr="00E5323F" w:rsidRDefault="00E5323F"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E5323F">
              <w:rPr>
                <w:rFonts w:ascii="Arial" w:hAnsi="Arial" w:cs="Arial"/>
                <w:color w:val="264A60"/>
                <w:kern w:val="0"/>
                <w:sz w:val="18"/>
                <w:szCs w:val="18"/>
              </w:rPr>
              <w:t>keputusan pembelian</w:t>
            </w:r>
          </w:p>
        </w:tc>
        <w:tc>
          <w:tcPr>
            <w:tcW w:w="1030" w:type="dxa"/>
            <w:tcBorders>
              <w:top w:val="single" w:sz="8" w:space="0" w:color="AEAEAE"/>
              <w:left w:val="nil"/>
              <w:bottom w:val="single" w:sz="8" w:space="0" w:color="AEAEAE"/>
              <w:right w:val="single" w:sz="8" w:space="0" w:color="E0E0E0"/>
            </w:tcBorders>
            <w:shd w:val="clear" w:color="auto" w:fill="FFFFFF"/>
          </w:tcPr>
          <w:p w14:paraId="2D9B51B2"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100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A99F05B"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6.00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EA6B2F8"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25.00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2C9AC1"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19.2700</w:t>
            </w:r>
          </w:p>
        </w:tc>
        <w:tc>
          <w:tcPr>
            <w:tcW w:w="1445" w:type="dxa"/>
            <w:tcBorders>
              <w:top w:val="single" w:sz="8" w:space="0" w:color="AEAEAE"/>
              <w:left w:val="single" w:sz="8" w:space="0" w:color="E0E0E0"/>
              <w:bottom w:val="single" w:sz="8" w:space="0" w:color="AEAEAE"/>
              <w:right w:val="nil"/>
            </w:tcBorders>
            <w:shd w:val="clear" w:color="auto" w:fill="FFFFFF"/>
          </w:tcPr>
          <w:p w14:paraId="76399C9A"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3.90249</w:t>
            </w:r>
          </w:p>
        </w:tc>
      </w:tr>
      <w:tr w:rsidR="00E5323F" w:rsidRPr="00E5323F" w14:paraId="3A0550B2" w14:textId="77777777" w:rsidTr="00E5323F">
        <w:trPr>
          <w:cantSplit/>
        </w:trPr>
        <w:tc>
          <w:tcPr>
            <w:tcW w:w="2136" w:type="dxa"/>
            <w:tcBorders>
              <w:top w:val="single" w:sz="8" w:space="0" w:color="AEAEAE"/>
              <w:left w:val="nil"/>
              <w:bottom w:val="single" w:sz="8" w:space="0" w:color="152935"/>
              <w:right w:val="nil"/>
            </w:tcBorders>
            <w:shd w:val="clear" w:color="auto" w:fill="E0E0E0"/>
          </w:tcPr>
          <w:p w14:paraId="0E9C2570" w14:textId="77777777" w:rsidR="00E5323F" w:rsidRPr="00E5323F" w:rsidRDefault="00E5323F"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E5323F">
              <w:rPr>
                <w:rFonts w:ascii="Arial" w:hAnsi="Arial" w:cs="Arial"/>
                <w:color w:val="264A60"/>
                <w:kern w:val="0"/>
                <w:sz w:val="18"/>
                <w:szCs w:val="18"/>
              </w:rPr>
              <w:t>Valid N (listwise)</w:t>
            </w:r>
          </w:p>
        </w:tc>
        <w:tc>
          <w:tcPr>
            <w:tcW w:w="1030" w:type="dxa"/>
            <w:tcBorders>
              <w:top w:val="single" w:sz="8" w:space="0" w:color="AEAEAE"/>
              <w:left w:val="nil"/>
              <w:bottom w:val="single" w:sz="8" w:space="0" w:color="152935"/>
              <w:right w:val="single" w:sz="8" w:space="0" w:color="E0E0E0"/>
            </w:tcBorders>
            <w:shd w:val="clear" w:color="auto" w:fill="FFFFFF"/>
          </w:tcPr>
          <w:p w14:paraId="1754F93B" w14:textId="77777777" w:rsidR="00E5323F" w:rsidRPr="00E5323F" w:rsidRDefault="00E5323F"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E5323F">
              <w:rPr>
                <w:rFonts w:ascii="Arial" w:hAnsi="Arial" w:cs="Arial"/>
                <w:color w:val="010205"/>
                <w:kern w:val="0"/>
                <w:sz w:val="18"/>
                <w:szCs w:val="18"/>
              </w:rPr>
              <w:t>100</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EA011C" w14:textId="77777777" w:rsidR="00E5323F" w:rsidRPr="00E5323F" w:rsidRDefault="00E5323F"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9395D3E" w14:textId="77777777" w:rsidR="00E5323F" w:rsidRPr="00E5323F" w:rsidRDefault="00E5323F"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8BB1E11" w14:textId="77777777" w:rsidR="00E5323F" w:rsidRPr="00E5323F" w:rsidRDefault="00E5323F"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2D7D4679" w14:textId="77777777" w:rsidR="00E5323F" w:rsidRPr="00E5323F" w:rsidRDefault="00E5323F" w:rsidP="003965CE">
            <w:pPr>
              <w:keepNext/>
              <w:autoSpaceDE w:val="0"/>
              <w:autoSpaceDN w:val="0"/>
              <w:adjustRightInd w:val="0"/>
              <w:spacing w:after="0" w:line="240" w:lineRule="auto"/>
              <w:jc w:val="right"/>
              <w:rPr>
                <w:rFonts w:ascii="Times New Roman" w:hAnsi="Times New Roman" w:cs="Times New Roman"/>
                <w:kern w:val="0"/>
                <w:sz w:val="24"/>
                <w:szCs w:val="24"/>
              </w:rPr>
            </w:pPr>
          </w:p>
        </w:tc>
      </w:tr>
    </w:tbl>
    <w:p w14:paraId="4B8A1BFA" w14:textId="77777777" w:rsidR="00E5323F" w:rsidRPr="00E5323F" w:rsidRDefault="00E5323F" w:rsidP="0093149A">
      <w:pPr>
        <w:autoSpaceDE w:val="0"/>
        <w:autoSpaceDN w:val="0"/>
        <w:adjustRightInd w:val="0"/>
        <w:spacing w:after="0" w:line="240" w:lineRule="auto"/>
        <w:jc w:val="both"/>
        <w:rPr>
          <w:rFonts w:ascii="Times New Roman" w:hAnsi="Times New Roman" w:cs="Times New Roman"/>
          <w:kern w:val="0"/>
          <w:sz w:val="24"/>
          <w:szCs w:val="24"/>
        </w:rPr>
      </w:pPr>
    </w:p>
    <w:p w14:paraId="43C094FD" w14:textId="77777777" w:rsidR="00E5323F" w:rsidRPr="00E5323F" w:rsidRDefault="00E5323F" w:rsidP="0093149A">
      <w:pPr>
        <w:autoSpaceDE w:val="0"/>
        <w:autoSpaceDN w:val="0"/>
        <w:adjustRightInd w:val="0"/>
        <w:spacing w:after="0" w:line="400" w:lineRule="atLeast"/>
        <w:jc w:val="both"/>
        <w:rPr>
          <w:rFonts w:ascii="Times New Roman" w:hAnsi="Times New Roman" w:cs="Times New Roman"/>
          <w:kern w:val="0"/>
          <w:sz w:val="24"/>
          <w:szCs w:val="24"/>
        </w:rPr>
      </w:pPr>
    </w:p>
    <w:p w14:paraId="100A5875" w14:textId="54CA9892" w:rsidR="00E5323F" w:rsidRPr="00E5323F" w:rsidRDefault="00E5323F" w:rsidP="0093149A">
      <w:pPr>
        <w:jc w:val="both"/>
      </w:pPr>
    </w:p>
    <w:p w14:paraId="52213D89" w14:textId="77777777" w:rsidR="002945CC" w:rsidRPr="00856383" w:rsidRDefault="002945CC" w:rsidP="0093149A">
      <w:pPr>
        <w:autoSpaceDE w:val="0"/>
        <w:autoSpaceDN w:val="0"/>
        <w:adjustRightInd w:val="0"/>
        <w:spacing w:after="0" w:line="400" w:lineRule="atLeast"/>
        <w:jc w:val="both"/>
        <w:rPr>
          <w:rFonts w:ascii="Times New Roman" w:hAnsi="Times New Roman" w:cs="Times New Roman"/>
          <w:kern w:val="0"/>
          <w:sz w:val="24"/>
          <w:szCs w:val="24"/>
        </w:rPr>
      </w:pPr>
    </w:p>
    <w:p w14:paraId="003FA8AE" w14:textId="77777777" w:rsidR="00E5323F" w:rsidRDefault="00E5323F" w:rsidP="0093149A">
      <w:pPr>
        <w:pStyle w:val="ListParagraph"/>
        <w:spacing w:line="360" w:lineRule="auto"/>
        <w:ind w:left="360"/>
        <w:jc w:val="both"/>
        <w:rPr>
          <w:rFonts w:ascii="Times New Roman" w:hAnsi="Times New Roman" w:cs="Times New Roman"/>
          <w:sz w:val="24"/>
          <w:szCs w:val="24"/>
        </w:rPr>
      </w:pPr>
    </w:p>
    <w:p w14:paraId="68EED562" w14:textId="77777777" w:rsidR="002F6A8B" w:rsidRPr="002F6A8B" w:rsidRDefault="002F6A8B" w:rsidP="0093149A">
      <w:pPr>
        <w:pStyle w:val="Caption"/>
        <w:framePr w:hSpace="180" w:wrap="around" w:vAnchor="text" w:hAnchor="page" w:x="2041" w:y="287"/>
        <w:jc w:val="both"/>
        <w:rPr>
          <w:rFonts w:ascii="Times New Roman" w:hAnsi="Times New Roman" w:cs="Times New Roman"/>
          <w:i w:val="0"/>
          <w:iCs w:val="0"/>
          <w:color w:val="auto"/>
          <w:sz w:val="24"/>
          <w:szCs w:val="24"/>
        </w:rPr>
      </w:pPr>
      <w:r w:rsidRPr="002F6A8B">
        <w:rPr>
          <w:rFonts w:ascii="Times New Roman" w:hAnsi="Times New Roman" w:cs="Times New Roman"/>
          <w:i w:val="0"/>
          <w:iCs w:val="0"/>
          <w:color w:val="auto"/>
          <w:sz w:val="24"/>
          <w:szCs w:val="24"/>
        </w:rPr>
        <w:t>Sumber : Output SPSS 26 (data diolah 2023)</w:t>
      </w:r>
    </w:p>
    <w:p w14:paraId="3F5CAD60" w14:textId="77777777" w:rsidR="00E5323F" w:rsidRDefault="00E5323F" w:rsidP="0093149A">
      <w:pPr>
        <w:pStyle w:val="ListParagraph"/>
        <w:spacing w:line="360" w:lineRule="auto"/>
        <w:ind w:left="360"/>
        <w:jc w:val="both"/>
        <w:rPr>
          <w:rFonts w:ascii="Times New Roman" w:hAnsi="Times New Roman" w:cs="Times New Roman"/>
          <w:sz w:val="24"/>
          <w:szCs w:val="24"/>
        </w:rPr>
      </w:pPr>
    </w:p>
    <w:p w14:paraId="3BE53100" w14:textId="77777777" w:rsidR="00E5323F" w:rsidRDefault="00E5323F" w:rsidP="0093149A">
      <w:pPr>
        <w:pStyle w:val="ListParagraph"/>
        <w:spacing w:line="360" w:lineRule="auto"/>
        <w:ind w:left="360"/>
        <w:jc w:val="both"/>
        <w:rPr>
          <w:rFonts w:ascii="Times New Roman" w:hAnsi="Times New Roman" w:cs="Times New Roman"/>
          <w:sz w:val="24"/>
          <w:szCs w:val="24"/>
        </w:rPr>
      </w:pPr>
    </w:p>
    <w:p w14:paraId="60429FA9" w14:textId="61740B5F" w:rsidR="002945CC" w:rsidRPr="00856383" w:rsidRDefault="002945CC" w:rsidP="0093149A">
      <w:pPr>
        <w:pStyle w:val="ListParagraph"/>
        <w:spacing w:line="360" w:lineRule="auto"/>
        <w:ind w:left="360"/>
        <w:jc w:val="both"/>
        <w:rPr>
          <w:rFonts w:ascii="Times New Roman" w:hAnsi="Times New Roman" w:cs="Times New Roman"/>
          <w:sz w:val="24"/>
          <w:szCs w:val="24"/>
        </w:rPr>
      </w:pPr>
      <w:r w:rsidRPr="00856383">
        <w:rPr>
          <w:rFonts w:ascii="Times New Roman" w:hAnsi="Times New Roman" w:cs="Times New Roman"/>
          <w:sz w:val="24"/>
          <w:szCs w:val="24"/>
        </w:rPr>
        <w:t>Hasil statistik deskriptif variabel direct marketing (X1), harga (X2), kualitas produk (X3), dan keputusan pembelian (Y) tertera pada tabel diatas. Dari hasil statistik deskriptif dapat diketahui sebagai berikut :</w:t>
      </w:r>
    </w:p>
    <w:p w14:paraId="76F41000" w14:textId="53525D6C" w:rsidR="002945CC" w:rsidRDefault="002945CC" w:rsidP="0093149A">
      <w:pPr>
        <w:pStyle w:val="ListParagraph"/>
        <w:numPr>
          <w:ilvl w:val="0"/>
          <w:numId w:val="42"/>
        </w:numPr>
        <w:spacing w:line="360" w:lineRule="auto"/>
        <w:jc w:val="both"/>
        <w:rPr>
          <w:rFonts w:ascii="Times New Roman" w:hAnsi="Times New Roman" w:cs="Times New Roman"/>
          <w:sz w:val="24"/>
          <w:szCs w:val="24"/>
        </w:rPr>
      </w:pPr>
      <w:r w:rsidRPr="00856383">
        <w:rPr>
          <w:rFonts w:ascii="Times New Roman" w:hAnsi="Times New Roman" w:cs="Times New Roman"/>
          <w:sz w:val="24"/>
          <w:szCs w:val="24"/>
        </w:rPr>
        <w:t>Untuk variabel direct marketing (X1) dari kuesioner yang telah disebarkan dan jawaban dari 100 responden, dengan nilai 10 sebagai jawaban paling minimum,  nilai 30 sebagai jawaban paling maksimum serta rata-rata jawaban sebesar 24</w:t>
      </w:r>
      <w:r>
        <w:rPr>
          <w:rFonts w:ascii="Times New Roman" w:hAnsi="Times New Roman" w:cs="Times New Roman"/>
          <w:sz w:val="24"/>
          <w:szCs w:val="24"/>
        </w:rPr>
        <w:t>,</w:t>
      </w:r>
      <w:r w:rsidR="00E5323F">
        <w:rPr>
          <w:rFonts w:ascii="Times New Roman" w:hAnsi="Times New Roman" w:cs="Times New Roman"/>
          <w:sz w:val="24"/>
          <w:szCs w:val="24"/>
        </w:rPr>
        <w:t>28</w:t>
      </w:r>
      <w:r w:rsidRPr="00856383">
        <w:rPr>
          <w:rFonts w:ascii="Times New Roman" w:hAnsi="Times New Roman" w:cs="Times New Roman"/>
          <w:sz w:val="24"/>
          <w:szCs w:val="24"/>
        </w:rPr>
        <w:t xml:space="preserve"> dengan standar deviasi sebesar 4,2</w:t>
      </w:r>
      <w:r w:rsidR="00E5323F">
        <w:rPr>
          <w:rFonts w:ascii="Times New Roman" w:hAnsi="Times New Roman" w:cs="Times New Roman"/>
          <w:sz w:val="24"/>
          <w:szCs w:val="24"/>
        </w:rPr>
        <w:t>21</w:t>
      </w:r>
      <w:r>
        <w:rPr>
          <w:rFonts w:ascii="Times New Roman" w:hAnsi="Times New Roman" w:cs="Times New Roman"/>
          <w:sz w:val="24"/>
          <w:szCs w:val="24"/>
        </w:rPr>
        <w:t>.</w:t>
      </w:r>
    </w:p>
    <w:p w14:paraId="0C16C8A3" w14:textId="7E2A79BD" w:rsidR="002945CC" w:rsidRDefault="002945CC" w:rsidP="0093149A">
      <w:pPr>
        <w:pStyle w:val="ListParagraph"/>
        <w:numPr>
          <w:ilvl w:val="0"/>
          <w:numId w:val="42"/>
        </w:numPr>
        <w:spacing w:line="360" w:lineRule="auto"/>
        <w:jc w:val="both"/>
        <w:rPr>
          <w:rFonts w:ascii="Times New Roman" w:hAnsi="Times New Roman" w:cs="Times New Roman"/>
          <w:sz w:val="24"/>
          <w:szCs w:val="24"/>
        </w:rPr>
      </w:pPr>
      <w:r w:rsidRPr="00856383">
        <w:rPr>
          <w:rFonts w:ascii="Times New Roman" w:hAnsi="Times New Roman" w:cs="Times New Roman"/>
          <w:sz w:val="24"/>
          <w:szCs w:val="24"/>
        </w:rPr>
        <w:t xml:space="preserve">Untuk variabel </w:t>
      </w:r>
      <w:r>
        <w:rPr>
          <w:rFonts w:ascii="Times New Roman" w:hAnsi="Times New Roman" w:cs="Times New Roman"/>
          <w:sz w:val="24"/>
          <w:szCs w:val="24"/>
        </w:rPr>
        <w:t>harga</w:t>
      </w:r>
      <w:r w:rsidRPr="00856383">
        <w:rPr>
          <w:rFonts w:ascii="Times New Roman" w:hAnsi="Times New Roman" w:cs="Times New Roman"/>
          <w:sz w:val="24"/>
          <w:szCs w:val="24"/>
        </w:rPr>
        <w:t xml:space="preserve"> (X</w:t>
      </w:r>
      <w:r>
        <w:rPr>
          <w:rFonts w:ascii="Times New Roman" w:hAnsi="Times New Roman" w:cs="Times New Roman"/>
          <w:sz w:val="24"/>
          <w:szCs w:val="24"/>
        </w:rPr>
        <w:t>2</w:t>
      </w:r>
      <w:r w:rsidRPr="00856383">
        <w:rPr>
          <w:rFonts w:ascii="Times New Roman" w:hAnsi="Times New Roman" w:cs="Times New Roman"/>
          <w:sz w:val="24"/>
          <w:szCs w:val="24"/>
        </w:rPr>
        <w:t>) dari kuesioner yang telah disebarkan dan jawaban dari 100 responden, dengan nilai 1</w:t>
      </w:r>
      <w:r>
        <w:rPr>
          <w:rFonts w:ascii="Times New Roman" w:hAnsi="Times New Roman" w:cs="Times New Roman"/>
          <w:sz w:val="24"/>
          <w:szCs w:val="24"/>
        </w:rPr>
        <w:t>1</w:t>
      </w:r>
      <w:r w:rsidRPr="00856383">
        <w:rPr>
          <w:rFonts w:ascii="Times New Roman" w:hAnsi="Times New Roman" w:cs="Times New Roman"/>
          <w:sz w:val="24"/>
          <w:szCs w:val="24"/>
        </w:rPr>
        <w:t xml:space="preserve"> sebagai jawaban paling minimum,  nilai 30 sebagai jawaban paling maksimum serta rata-rata jawaban sebesar 2</w:t>
      </w:r>
      <w:r w:rsidR="00E5323F">
        <w:rPr>
          <w:rFonts w:ascii="Times New Roman" w:hAnsi="Times New Roman" w:cs="Times New Roman"/>
          <w:sz w:val="24"/>
          <w:szCs w:val="24"/>
        </w:rPr>
        <w:t>4,83</w:t>
      </w:r>
      <w:r w:rsidRPr="00856383">
        <w:rPr>
          <w:rFonts w:ascii="Times New Roman" w:hAnsi="Times New Roman" w:cs="Times New Roman"/>
          <w:sz w:val="24"/>
          <w:szCs w:val="24"/>
        </w:rPr>
        <w:t xml:space="preserve"> dengan standar deviasi sebesar </w:t>
      </w:r>
      <w:r>
        <w:rPr>
          <w:rFonts w:ascii="Times New Roman" w:hAnsi="Times New Roman" w:cs="Times New Roman"/>
          <w:sz w:val="24"/>
          <w:szCs w:val="24"/>
        </w:rPr>
        <w:t>3,</w:t>
      </w:r>
      <w:r w:rsidR="00E5323F">
        <w:rPr>
          <w:rFonts w:ascii="Times New Roman" w:hAnsi="Times New Roman" w:cs="Times New Roman"/>
          <w:sz w:val="24"/>
          <w:szCs w:val="24"/>
        </w:rPr>
        <w:t>869</w:t>
      </w:r>
      <w:r>
        <w:rPr>
          <w:rFonts w:ascii="Times New Roman" w:hAnsi="Times New Roman" w:cs="Times New Roman"/>
          <w:sz w:val="24"/>
          <w:szCs w:val="24"/>
        </w:rPr>
        <w:t>.</w:t>
      </w:r>
    </w:p>
    <w:p w14:paraId="611BD9C6" w14:textId="4EC0784D" w:rsidR="002945CC" w:rsidRDefault="002945CC" w:rsidP="0093149A">
      <w:pPr>
        <w:pStyle w:val="ListParagraph"/>
        <w:numPr>
          <w:ilvl w:val="0"/>
          <w:numId w:val="42"/>
        </w:numPr>
        <w:spacing w:line="360" w:lineRule="auto"/>
        <w:jc w:val="both"/>
        <w:rPr>
          <w:rFonts w:ascii="Times New Roman" w:hAnsi="Times New Roman" w:cs="Times New Roman"/>
          <w:sz w:val="24"/>
          <w:szCs w:val="24"/>
        </w:rPr>
      </w:pPr>
      <w:r w:rsidRPr="00856383">
        <w:rPr>
          <w:rFonts w:ascii="Times New Roman" w:hAnsi="Times New Roman" w:cs="Times New Roman"/>
          <w:sz w:val="24"/>
          <w:szCs w:val="24"/>
        </w:rPr>
        <w:t xml:space="preserve">Untuk variabel </w:t>
      </w:r>
      <w:r>
        <w:rPr>
          <w:rFonts w:ascii="Times New Roman" w:hAnsi="Times New Roman" w:cs="Times New Roman"/>
          <w:sz w:val="24"/>
          <w:szCs w:val="24"/>
        </w:rPr>
        <w:t>kualitas produk</w:t>
      </w:r>
      <w:r w:rsidRPr="00856383">
        <w:rPr>
          <w:rFonts w:ascii="Times New Roman" w:hAnsi="Times New Roman" w:cs="Times New Roman"/>
          <w:sz w:val="24"/>
          <w:szCs w:val="24"/>
        </w:rPr>
        <w:t xml:space="preserve"> (X</w:t>
      </w:r>
      <w:r>
        <w:rPr>
          <w:rFonts w:ascii="Times New Roman" w:hAnsi="Times New Roman" w:cs="Times New Roman"/>
          <w:sz w:val="24"/>
          <w:szCs w:val="24"/>
        </w:rPr>
        <w:t>3</w:t>
      </w:r>
      <w:r w:rsidRPr="00856383">
        <w:rPr>
          <w:rFonts w:ascii="Times New Roman" w:hAnsi="Times New Roman" w:cs="Times New Roman"/>
          <w:sz w:val="24"/>
          <w:szCs w:val="24"/>
        </w:rPr>
        <w:t xml:space="preserve">) dari kuesioner yang telah disebarkan dan jawaban dari 100 responden, dengan nilai </w:t>
      </w:r>
      <w:r>
        <w:rPr>
          <w:rFonts w:ascii="Times New Roman" w:hAnsi="Times New Roman" w:cs="Times New Roman"/>
          <w:sz w:val="24"/>
          <w:szCs w:val="24"/>
        </w:rPr>
        <w:t>9</w:t>
      </w:r>
      <w:r w:rsidRPr="00856383">
        <w:rPr>
          <w:rFonts w:ascii="Times New Roman" w:hAnsi="Times New Roman" w:cs="Times New Roman"/>
          <w:sz w:val="24"/>
          <w:szCs w:val="24"/>
        </w:rPr>
        <w:t xml:space="preserve"> sebagai jawaban paling minimum,  nilai </w:t>
      </w:r>
      <w:r>
        <w:rPr>
          <w:rFonts w:ascii="Times New Roman" w:hAnsi="Times New Roman" w:cs="Times New Roman"/>
          <w:sz w:val="24"/>
          <w:szCs w:val="24"/>
        </w:rPr>
        <w:t>25</w:t>
      </w:r>
      <w:r w:rsidRPr="00856383">
        <w:rPr>
          <w:rFonts w:ascii="Times New Roman" w:hAnsi="Times New Roman" w:cs="Times New Roman"/>
          <w:sz w:val="24"/>
          <w:szCs w:val="24"/>
        </w:rPr>
        <w:t xml:space="preserve"> sebagai jawaban paling maksimum serta rata-rata jawaban sebesar</w:t>
      </w:r>
      <w:r>
        <w:rPr>
          <w:rFonts w:ascii="Times New Roman" w:hAnsi="Times New Roman" w:cs="Times New Roman"/>
          <w:sz w:val="24"/>
          <w:szCs w:val="24"/>
        </w:rPr>
        <w:t xml:space="preserve"> 19,</w:t>
      </w:r>
      <w:r w:rsidR="00E5323F">
        <w:rPr>
          <w:rFonts w:ascii="Times New Roman" w:hAnsi="Times New Roman" w:cs="Times New Roman"/>
          <w:sz w:val="24"/>
          <w:szCs w:val="24"/>
        </w:rPr>
        <w:t>7</w:t>
      </w:r>
      <w:r>
        <w:rPr>
          <w:rFonts w:ascii="Times New Roman" w:hAnsi="Times New Roman" w:cs="Times New Roman"/>
          <w:sz w:val="24"/>
          <w:szCs w:val="24"/>
        </w:rPr>
        <w:t>7</w:t>
      </w:r>
      <w:r w:rsidRPr="00856383">
        <w:rPr>
          <w:rFonts w:ascii="Times New Roman" w:hAnsi="Times New Roman" w:cs="Times New Roman"/>
          <w:sz w:val="24"/>
          <w:szCs w:val="24"/>
        </w:rPr>
        <w:t xml:space="preserve"> dengan standar deviasi sebesar </w:t>
      </w:r>
      <w:r>
        <w:rPr>
          <w:rFonts w:ascii="Times New Roman" w:hAnsi="Times New Roman" w:cs="Times New Roman"/>
          <w:sz w:val="24"/>
          <w:szCs w:val="24"/>
        </w:rPr>
        <w:t>3,6</w:t>
      </w:r>
      <w:r w:rsidR="00E5323F">
        <w:rPr>
          <w:rFonts w:ascii="Times New Roman" w:hAnsi="Times New Roman" w:cs="Times New Roman"/>
          <w:sz w:val="24"/>
          <w:szCs w:val="24"/>
        </w:rPr>
        <w:t>03</w:t>
      </w:r>
      <w:r>
        <w:rPr>
          <w:rFonts w:ascii="Times New Roman" w:hAnsi="Times New Roman" w:cs="Times New Roman"/>
          <w:sz w:val="24"/>
          <w:szCs w:val="24"/>
        </w:rPr>
        <w:t xml:space="preserve">. </w:t>
      </w:r>
      <w:r w:rsidRPr="00856383">
        <w:rPr>
          <w:rFonts w:ascii="Times New Roman" w:hAnsi="Times New Roman" w:cs="Times New Roman"/>
          <w:sz w:val="24"/>
          <w:szCs w:val="24"/>
        </w:rPr>
        <w:t xml:space="preserve"> </w:t>
      </w:r>
    </w:p>
    <w:p w14:paraId="084C44DB" w14:textId="527BF129" w:rsidR="00A8497C" w:rsidRPr="006B79BF" w:rsidRDefault="002945CC" w:rsidP="0093149A">
      <w:pPr>
        <w:pStyle w:val="ListParagraph"/>
        <w:numPr>
          <w:ilvl w:val="0"/>
          <w:numId w:val="42"/>
        </w:numPr>
        <w:spacing w:line="360" w:lineRule="auto"/>
        <w:jc w:val="both"/>
        <w:rPr>
          <w:rFonts w:ascii="Times New Roman" w:hAnsi="Times New Roman" w:cs="Times New Roman"/>
          <w:sz w:val="24"/>
          <w:szCs w:val="24"/>
        </w:rPr>
      </w:pPr>
      <w:r w:rsidRPr="00856383">
        <w:rPr>
          <w:rFonts w:ascii="Times New Roman" w:hAnsi="Times New Roman" w:cs="Times New Roman"/>
          <w:sz w:val="24"/>
          <w:szCs w:val="24"/>
        </w:rPr>
        <w:t xml:space="preserve">Untuk variabel </w:t>
      </w:r>
      <w:r>
        <w:rPr>
          <w:rFonts w:ascii="Times New Roman" w:hAnsi="Times New Roman" w:cs="Times New Roman"/>
          <w:sz w:val="24"/>
          <w:szCs w:val="24"/>
        </w:rPr>
        <w:t xml:space="preserve">keputusan pembelian </w:t>
      </w:r>
      <w:r w:rsidRPr="00856383">
        <w:rPr>
          <w:rFonts w:ascii="Times New Roman" w:hAnsi="Times New Roman" w:cs="Times New Roman"/>
          <w:sz w:val="24"/>
          <w:szCs w:val="24"/>
        </w:rPr>
        <w:t>(</w:t>
      </w:r>
      <w:r>
        <w:rPr>
          <w:rFonts w:ascii="Times New Roman" w:hAnsi="Times New Roman" w:cs="Times New Roman"/>
          <w:sz w:val="24"/>
          <w:szCs w:val="24"/>
        </w:rPr>
        <w:t>Y</w:t>
      </w:r>
      <w:r w:rsidRPr="00856383">
        <w:rPr>
          <w:rFonts w:ascii="Times New Roman" w:hAnsi="Times New Roman" w:cs="Times New Roman"/>
          <w:sz w:val="24"/>
          <w:szCs w:val="24"/>
        </w:rPr>
        <w:t xml:space="preserve">) dari kuesioner yang telah disebarkan dan jawaban dari 100 responden, dengan nilai </w:t>
      </w:r>
      <w:r>
        <w:rPr>
          <w:rFonts w:ascii="Times New Roman" w:hAnsi="Times New Roman" w:cs="Times New Roman"/>
          <w:sz w:val="24"/>
          <w:szCs w:val="24"/>
        </w:rPr>
        <w:t>6</w:t>
      </w:r>
      <w:r w:rsidRPr="00856383">
        <w:rPr>
          <w:rFonts w:ascii="Times New Roman" w:hAnsi="Times New Roman" w:cs="Times New Roman"/>
          <w:sz w:val="24"/>
          <w:szCs w:val="24"/>
        </w:rPr>
        <w:t xml:space="preserve"> sebagai jawaban paling minimum,  nilai </w:t>
      </w:r>
      <w:r>
        <w:rPr>
          <w:rFonts w:ascii="Times New Roman" w:hAnsi="Times New Roman" w:cs="Times New Roman"/>
          <w:sz w:val="24"/>
          <w:szCs w:val="24"/>
        </w:rPr>
        <w:t xml:space="preserve">25 </w:t>
      </w:r>
      <w:r w:rsidRPr="00856383">
        <w:rPr>
          <w:rFonts w:ascii="Times New Roman" w:hAnsi="Times New Roman" w:cs="Times New Roman"/>
          <w:sz w:val="24"/>
          <w:szCs w:val="24"/>
        </w:rPr>
        <w:t xml:space="preserve">sebagai jawaban paling maksimum serta rata-rata jawaban sebesar </w:t>
      </w:r>
      <w:r>
        <w:rPr>
          <w:rFonts w:ascii="Times New Roman" w:hAnsi="Times New Roman" w:cs="Times New Roman"/>
          <w:sz w:val="24"/>
          <w:szCs w:val="24"/>
        </w:rPr>
        <w:t>19,2</w:t>
      </w:r>
      <w:r w:rsidR="00E5323F">
        <w:rPr>
          <w:rFonts w:ascii="Times New Roman" w:hAnsi="Times New Roman" w:cs="Times New Roman"/>
          <w:sz w:val="24"/>
          <w:szCs w:val="24"/>
        </w:rPr>
        <w:t>7</w:t>
      </w:r>
      <w:r w:rsidRPr="00856383">
        <w:rPr>
          <w:rFonts w:ascii="Times New Roman" w:hAnsi="Times New Roman" w:cs="Times New Roman"/>
          <w:sz w:val="24"/>
          <w:szCs w:val="24"/>
        </w:rPr>
        <w:t xml:space="preserve"> dengan standar deviasi sebesar 3</w:t>
      </w:r>
      <w:r>
        <w:rPr>
          <w:rFonts w:ascii="Times New Roman" w:hAnsi="Times New Roman" w:cs="Times New Roman"/>
          <w:sz w:val="24"/>
          <w:szCs w:val="24"/>
        </w:rPr>
        <w:t>,</w:t>
      </w:r>
      <w:r w:rsidR="00E5323F">
        <w:rPr>
          <w:rFonts w:ascii="Times New Roman" w:hAnsi="Times New Roman" w:cs="Times New Roman"/>
          <w:sz w:val="24"/>
          <w:szCs w:val="24"/>
        </w:rPr>
        <w:t>902</w:t>
      </w:r>
      <w:r>
        <w:rPr>
          <w:rFonts w:ascii="Times New Roman" w:hAnsi="Times New Roman" w:cs="Times New Roman"/>
          <w:sz w:val="24"/>
          <w:szCs w:val="24"/>
        </w:rPr>
        <w:t>.</w:t>
      </w:r>
    </w:p>
    <w:p w14:paraId="03A22E56" w14:textId="577BD298" w:rsidR="002945CC" w:rsidRPr="00886827" w:rsidRDefault="002945CC" w:rsidP="0093149A">
      <w:pPr>
        <w:pStyle w:val="Heading2"/>
        <w:numPr>
          <w:ilvl w:val="1"/>
          <w:numId w:val="42"/>
        </w:numPr>
        <w:jc w:val="both"/>
      </w:pPr>
      <w:bookmarkStart w:id="215" w:name="_Toc151965766"/>
      <w:bookmarkStart w:id="216" w:name="_Toc153965047"/>
      <w:bookmarkStart w:id="217" w:name="_Toc157080692"/>
      <w:r w:rsidRPr="00886827">
        <w:lastRenderedPageBreak/>
        <w:t>Uji Instrumen Penelitian</w:t>
      </w:r>
      <w:bookmarkEnd w:id="215"/>
      <w:bookmarkEnd w:id="216"/>
      <w:bookmarkEnd w:id="217"/>
    </w:p>
    <w:p w14:paraId="7FD85388" w14:textId="5F44AC85" w:rsidR="002945CC" w:rsidRDefault="00F051B0" w:rsidP="0093149A">
      <w:pPr>
        <w:pStyle w:val="Heading3"/>
        <w:numPr>
          <w:ilvl w:val="0"/>
          <w:numId w:val="0"/>
        </w:numPr>
        <w:jc w:val="both"/>
      </w:pPr>
      <w:bookmarkStart w:id="218" w:name="_Toc151965767"/>
      <w:bookmarkStart w:id="219" w:name="_Toc153965048"/>
      <w:bookmarkStart w:id="220" w:name="_Toc157080693"/>
      <w:r>
        <w:t xml:space="preserve">4.6.1   </w:t>
      </w:r>
      <w:r w:rsidR="002945CC" w:rsidRPr="00886827">
        <w:t>Uji Validitas</w:t>
      </w:r>
      <w:bookmarkEnd w:id="218"/>
      <w:bookmarkEnd w:id="219"/>
      <w:bookmarkEnd w:id="220"/>
      <w:r w:rsidR="002945CC" w:rsidRPr="00886827">
        <w:t xml:space="preserve"> </w:t>
      </w:r>
    </w:p>
    <w:p w14:paraId="290994C0" w14:textId="10841471" w:rsidR="002945CC" w:rsidRDefault="002945CC" w:rsidP="0093149A">
      <w:pPr>
        <w:pStyle w:val="ListParagraph"/>
        <w:spacing w:line="360" w:lineRule="auto"/>
        <w:ind w:firstLine="720"/>
        <w:jc w:val="both"/>
        <w:rPr>
          <w:rFonts w:ascii="Times New Roman" w:hAnsi="Times New Roman" w:cs="Times New Roman"/>
          <w:sz w:val="24"/>
          <w:szCs w:val="24"/>
        </w:rPr>
      </w:pPr>
      <w:r w:rsidRPr="00FC691E">
        <w:rPr>
          <w:rFonts w:ascii="Times New Roman" w:hAnsi="Times New Roman" w:cs="Times New Roman"/>
          <w:sz w:val="24"/>
          <w:szCs w:val="24"/>
        </w:rPr>
        <w:t xml:space="preserve">Uji validitas yang digunakan adalah teknik </w:t>
      </w:r>
      <w:r w:rsidRPr="00643858">
        <w:rPr>
          <w:rFonts w:ascii="Times New Roman" w:hAnsi="Times New Roman" w:cs="Times New Roman"/>
          <w:i/>
          <w:iCs/>
          <w:sz w:val="24"/>
          <w:szCs w:val="24"/>
        </w:rPr>
        <w:t>pearson correlation</w:t>
      </w:r>
      <w:r w:rsidRPr="00FC691E">
        <w:rPr>
          <w:rFonts w:ascii="Times New Roman" w:hAnsi="Times New Roman" w:cs="Times New Roman"/>
          <w:sz w:val="24"/>
          <w:szCs w:val="24"/>
        </w:rPr>
        <w:t xml:space="preserve">. Teknik ini digunakan untuk menguji setiap instrumen dalam penelitian. Dasar acuan untuk </w:t>
      </w:r>
      <w:r w:rsidR="00643858">
        <w:rPr>
          <w:rFonts w:ascii="Times New Roman" w:hAnsi="Times New Roman" w:cs="Times New Roman"/>
          <w:sz w:val="24"/>
          <w:szCs w:val="24"/>
        </w:rPr>
        <w:t xml:space="preserve">menarik </w:t>
      </w:r>
      <w:r w:rsidRPr="00FC691E">
        <w:rPr>
          <w:rFonts w:ascii="Times New Roman" w:hAnsi="Times New Roman" w:cs="Times New Roman"/>
          <w:sz w:val="24"/>
          <w:szCs w:val="24"/>
        </w:rPr>
        <w:t>kesimpulan</w:t>
      </w:r>
      <w:r w:rsidR="00643858">
        <w:rPr>
          <w:rFonts w:ascii="Times New Roman" w:hAnsi="Times New Roman" w:cs="Times New Roman"/>
          <w:sz w:val="24"/>
          <w:szCs w:val="24"/>
        </w:rPr>
        <w:t xml:space="preserve"> adalah</w:t>
      </w:r>
      <w:r w:rsidRPr="00FC691E">
        <w:rPr>
          <w:rFonts w:ascii="Times New Roman" w:hAnsi="Times New Roman" w:cs="Times New Roman"/>
          <w:sz w:val="24"/>
          <w:szCs w:val="24"/>
        </w:rPr>
        <w:t xml:space="preserve"> pada kolom Corracted Item-Total Correlation atau </w:t>
      </w:r>
      <w:r w:rsidR="00643858">
        <w:rPr>
          <w:rFonts w:ascii="Times New Roman" w:hAnsi="Times New Roman" w:cs="Times New Roman"/>
          <w:sz w:val="24"/>
          <w:szCs w:val="24"/>
        </w:rPr>
        <w:t xml:space="preserve">yang </w:t>
      </w:r>
      <w:r w:rsidRPr="00FC691E">
        <w:rPr>
          <w:rFonts w:ascii="Times New Roman" w:hAnsi="Times New Roman" w:cs="Times New Roman"/>
          <w:sz w:val="24"/>
          <w:szCs w:val="24"/>
        </w:rPr>
        <w:t xml:space="preserve">biasa disebut dengan r hitung. Untuk </w:t>
      </w:r>
      <w:r w:rsidR="00643858">
        <w:rPr>
          <w:rFonts w:ascii="Times New Roman" w:hAnsi="Times New Roman" w:cs="Times New Roman"/>
          <w:sz w:val="24"/>
          <w:szCs w:val="24"/>
        </w:rPr>
        <w:t xml:space="preserve">menarik </w:t>
      </w:r>
      <w:r w:rsidRPr="00FC691E">
        <w:rPr>
          <w:rFonts w:ascii="Times New Roman" w:hAnsi="Times New Roman" w:cs="Times New Roman"/>
          <w:sz w:val="24"/>
          <w:szCs w:val="24"/>
        </w:rPr>
        <w:t xml:space="preserve">kesimpulan dalam uji validitas, </w:t>
      </w:r>
      <w:r w:rsidR="00643858">
        <w:rPr>
          <w:rFonts w:ascii="Times New Roman" w:hAnsi="Times New Roman" w:cs="Times New Roman"/>
          <w:sz w:val="24"/>
          <w:szCs w:val="24"/>
        </w:rPr>
        <w:t xml:space="preserve">bandingkan </w:t>
      </w:r>
      <w:r w:rsidRPr="00FC691E">
        <w:rPr>
          <w:rFonts w:ascii="Times New Roman" w:hAnsi="Times New Roman" w:cs="Times New Roman"/>
          <w:sz w:val="24"/>
          <w:szCs w:val="24"/>
        </w:rPr>
        <w:t xml:space="preserve">antara nilai r hitung dengan r tabel, </w:t>
      </w:r>
      <w:r w:rsidR="00643858">
        <w:rPr>
          <w:rFonts w:ascii="Times New Roman" w:hAnsi="Times New Roman" w:cs="Times New Roman"/>
          <w:sz w:val="24"/>
          <w:szCs w:val="24"/>
        </w:rPr>
        <w:t xml:space="preserve">Apabila </w:t>
      </w:r>
      <w:r w:rsidRPr="00FC691E">
        <w:rPr>
          <w:rFonts w:ascii="Times New Roman" w:hAnsi="Times New Roman" w:cs="Times New Roman"/>
          <w:sz w:val="24"/>
          <w:szCs w:val="24"/>
        </w:rPr>
        <w:t>nilai r hitung ≥ r tabel, maka instrumen pertanyaan dapat dianggap valid, begitu</w:t>
      </w:r>
      <w:r w:rsidR="00643858">
        <w:rPr>
          <w:rFonts w:ascii="Times New Roman" w:hAnsi="Times New Roman" w:cs="Times New Roman"/>
          <w:sz w:val="24"/>
          <w:szCs w:val="24"/>
        </w:rPr>
        <w:t xml:space="preserve"> pula</w:t>
      </w:r>
      <w:r w:rsidRPr="00FC691E">
        <w:rPr>
          <w:rFonts w:ascii="Times New Roman" w:hAnsi="Times New Roman" w:cs="Times New Roman"/>
          <w:sz w:val="24"/>
          <w:szCs w:val="24"/>
        </w:rPr>
        <w:t xml:space="preserve"> sebalikanya.</w:t>
      </w:r>
    </w:p>
    <w:p w14:paraId="6F9C4577" w14:textId="45621910" w:rsidR="002945CC" w:rsidRPr="00FC691E" w:rsidRDefault="002945CC" w:rsidP="0093149A">
      <w:pPr>
        <w:pStyle w:val="ListParagraph"/>
        <w:spacing w:line="360" w:lineRule="auto"/>
        <w:ind w:firstLine="720"/>
        <w:jc w:val="both"/>
        <w:rPr>
          <w:rFonts w:ascii="Times New Roman" w:hAnsi="Times New Roman" w:cs="Times New Roman"/>
          <w:b/>
          <w:bCs/>
          <w:sz w:val="24"/>
          <w:szCs w:val="24"/>
        </w:rPr>
      </w:pPr>
      <w:r w:rsidRPr="00FC691E">
        <w:rPr>
          <w:rFonts w:ascii="Times New Roman" w:hAnsi="Times New Roman" w:cs="Times New Roman"/>
          <w:sz w:val="24"/>
          <w:szCs w:val="24"/>
        </w:rPr>
        <w:t xml:space="preserve">Mengukur hasil uji validitas dengan menggunakan rumus </w:t>
      </w:r>
      <w:r w:rsidRPr="00643858">
        <w:rPr>
          <w:rFonts w:ascii="Times New Roman" w:hAnsi="Times New Roman" w:cs="Times New Roman"/>
          <w:i/>
          <w:iCs/>
          <w:sz w:val="24"/>
          <w:szCs w:val="24"/>
        </w:rPr>
        <w:t>degree of freedom</w:t>
      </w:r>
      <w:r w:rsidRPr="00FC691E">
        <w:rPr>
          <w:rFonts w:ascii="Times New Roman" w:hAnsi="Times New Roman" w:cs="Times New Roman"/>
          <w:sz w:val="24"/>
          <w:szCs w:val="24"/>
        </w:rPr>
        <w:t xml:space="preserve"> </w:t>
      </w:r>
      <w:r w:rsidR="00643858">
        <w:rPr>
          <w:rFonts w:ascii="Times New Roman" w:hAnsi="Times New Roman" w:cs="Times New Roman"/>
          <w:sz w:val="24"/>
          <w:szCs w:val="24"/>
        </w:rPr>
        <w:t xml:space="preserve">atau derajat kebebasan </w:t>
      </w:r>
      <w:r w:rsidRPr="00FC691E">
        <w:rPr>
          <w:rFonts w:ascii="Times New Roman" w:hAnsi="Times New Roman" w:cs="Times New Roman"/>
          <w:sz w:val="24"/>
          <w:szCs w:val="24"/>
        </w:rPr>
        <w:t xml:space="preserve">yaitu df = n-2. </w:t>
      </w:r>
      <w:r w:rsidR="00643858">
        <w:rPr>
          <w:rFonts w:ascii="Times New Roman" w:hAnsi="Times New Roman" w:cs="Times New Roman"/>
          <w:sz w:val="24"/>
          <w:szCs w:val="24"/>
        </w:rPr>
        <w:t>S</w:t>
      </w:r>
      <w:r w:rsidRPr="00FC691E">
        <w:rPr>
          <w:rFonts w:ascii="Times New Roman" w:hAnsi="Times New Roman" w:cs="Times New Roman"/>
          <w:sz w:val="24"/>
          <w:szCs w:val="24"/>
        </w:rPr>
        <w:t>ampel berjumlah 100 responden</w:t>
      </w:r>
      <w:r w:rsidR="00643858">
        <w:rPr>
          <w:rFonts w:ascii="Times New Roman" w:hAnsi="Times New Roman" w:cs="Times New Roman"/>
          <w:sz w:val="24"/>
          <w:szCs w:val="24"/>
        </w:rPr>
        <w:t xml:space="preserve"> digunakan dalam penelitian ini</w:t>
      </w:r>
      <w:r w:rsidRPr="00FC691E">
        <w:rPr>
          <w:rFonts w:ascii="Times New Roman" w:hAnsi="Times New Roman" w:cs="Times New Roman"/>
          <w:sz w:val="24"/>
          <w:szCs w:val="24"/>
        </w:rPr>
        <w:t>, sehingga df = 100 - 2 = 98 dengan tarif signifikansi sebesar 5% atau 0,05.</w:t>
      </w:r>
      <w:r w:rsidR="00643858">
        <w:rPr>
          <w:rFonts w:ascii="Times New Roman" w:hAnsi="Times New Roman" w:cs="Times New Roman"/>
          <w:sz w:val="24"/>
          <w:szCs w:val="24"/>
        </w:rPr>
        <w:t xml:space="preserve"> Maka</w:t>
      </w:r>
      <w:r w:rsidRPr="00FC691E">
        <w:rPr>
          <w:rFonts w:ascii="Times New Roman" w:hAnsi="Times New Roman" w:cs="Times New Roman"/>
          <w:sz w:val="24"/>
          <w:szCs w:val="24"/>
        </w:rPr>
        <w:t xml:space="preserve"> nilai r tabel </w:t>
      </w:r>
      <w:r w:rsidR="00643858">
        <w:rPr>
          <w:rFonts w:ascii="Times New Roman" w:hAnsi="Times New Roman" w:cs="Times New Roman"/>
          <w:sz w:val="24"/>
          <w:szCs w:val="24"/>
        </w:rPr>
        <w:t xml:space="preserve">yang dihasilkan </w:t>
      </w:r>
      <w:r w:rsidRPr="00FC691E">
        <w:rPr>
          <w:rFonts w:ascii="Times New Roman" w:hAnsi="Times New Roman" w:cs="Times New Roman"/>
          <w:sz w:val="24"/>
          <w:szCs w:val="24"/>
        </w:rPr>
        <w:t>sebesar 0,1966.</w:t>
      </w:r>
    </w:p>
    <w:p w14:paraId="5921DD84" w14:textId="77777777" w:rsidR="002945CC" w:rsidRDefault="002945CC" w:rsidP="0093149A">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Validitas Variabel Direct Marketing </w:t>
      </w:r>
    </w:p>
    <w:p w14:paraId="51D00F82" w14:textId="3C9CE8B1" w:rsidR="006B79BF" w:rsidRPr="006B79BF" w:rsidRDefault="006B79BF" w:rsidP="0093149A">
      <w:pPr>
        <w:pStyle w:val="Caption"/>
        <w:keepNext/>
        <w:jc w:val="center"/>
        <w:rPr>
          <w:rFonts w:ascii="Times New Roman" w:hAnsi="Times New Roman" w:cs="Times New Roman"/>
          <w:b/>
          <w:bCs/>
          <w:i w:val="0"/>
          <w:iCs w:val="0"/>
          <w:color w:val="auto"/>
          <w:sz w:val="24"/>
          <w:szCs w:val="24"/>
        </w:rPr>
      </w:pPr>
      <w:bookmarkStart w:id="221" w:name="_Toc151966284"/>
      <w:bookmarkStart w:id="222" w:name="_Toc153924179"/>
      <w:bookmarkStart w:id="223" w:name="_Toc156390434"/>
      <w:r w:rsidRPr="006B79BF">
        <w:rPr>
          <w:rFonts w:ascii="Times New Roman" w:hAnsi="Times New Roman" w:cs="Times New Roman"/>
          <w:b/>
          <w:bCs/>
          <w:i w:val="0"/>
          <w:iCs w:val="0"/>
          <w:color w:val="auto"/>
          <w:sz w:val="24"/>
          <w:szCs w:val="24"/>
        </w:rPr>
        <w:t xml:space="preserve">Tabel 4. </w:t>
      </w:r>
      <w:r w:rsidRPr="006B79BF">
        <w:rPr>
          <w:rFonts w:ascii="Times New Roman" w:hAnsi="Times New Roman" w:cs="Times New Roman"/>
          <w:b/>
          <w:bCs/>
          <w:i w:val="0"/>
          <w:iCs w:val="0"/>
          <w:color w:val="auto"/>
          <w:sz w:val="24"/>
          <w:szCs w:val="24"/>
        </w:rPr>
        <w:fldChar w:fldCharType="begin"/>
      </w:r>
      <w:r w:rsidRPr="006B79BF">
        <w:rPr>
          <w:rFonts w:ascii="Times New Roman" w:hAnsi="Times New Roman" w:cs="Times New Roman"/>
          <w:b/>
          <w:bCs/>
          <w:i w:val="0"/>
          <w:iCs w:val="0"/>
          <w:color w:val="auto"/>
          <w:sz w:val="24"/>
          <w:szCs w:val="24"/>
        </w:rPr>
        <w:instrText xml:space="preserve"> SEQ Tabel_4. \* ARABIC </w:instrText>
      </w:r>
      <w:r w:rsidRPr="006B79BF">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2</w:t>
      </w:r>
      <w:r w:rsidRPr="006B79BF">
        <w:rPr>
          <w:rFonts w:ascii="Times New Roman" w:hAnsi="Times New Roman" w:cs="Times New Roman"/>
          <w:b/>
          <w:bCs/>
          <w:i w:val="0"/>
          <w:iCs w:val="0"/>
          <w:color w:val="auto"/>
          <w:sz w:val="24"/>
          <w:szCs w:val="24"/>
        </w:rPr>
        <w:fldChar w:fldCharType="end"/>
      </w:r>
      <w:r w:rsidRPr="006B79BF">
        <w:rPr>
          <w:rFonts w:ascii="Times New Roman" w:hAnsi="Times New Roman" w:cs="Times New Roman"/>
          <w:b/>
          <w:bCs/>
          <w:i w:val="0"/>
          <w:iCs w:val="0"/>
          <w:color w:val="auto"/>
          <w:sz w:val="24"/>
          <w:szCs w:val="24"/>
        </w:rPr>
        <w:t xml:space="preserve"> Hasil Uji Validitas Direct Marketing</w:t>
      </w:r>
      <w:bookmarkEnd w:id="221"/>
      <w:bookmarkEnd w:id="222"/>
      <w:bookmarkEnd w:id="223"/>
    </w:p>
    <w:tbl>
      <w:tblPr>
        <w:tblStyle w:val="TableGrid"/>
        <w:tblW w:w="0" w:type="auto"/>
        <w:tblInd w:w="1080" w:type="dxa"/>
        <w:tblLook w:val="04A0" w:firstRow="1" w:lastRow="0" w:firstColumn="1" w:lastColumn="0" w:noHBand="0" w:noVBand="1"/>
      </w:tblPr>
      <w:tblGrid>
        <w:gridCol w:w="1945"/>
        <w:gridCol w:w="1960"/>
        <w:gridCol w:w="1969"/>
        <w:gridCol w:w="2062"/>
      </w:tblGrid>
      <w:tr w:rsidR="002945CC" w14:paraId="1ED36324" w14:textId="77777777" w:rsidTr="006B79BF">
        <w:tc>
          <w:tcPr>
            <w:tcW w:w="1945" w:type="dxa"/>
          </w:tcPr>
          <w:p w14:paraId="2DA8340A"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Item</w:t>
            </w:r>
          </w:p>
        </w:tc>
        <w:tc>
          <w:tcPr>
            <w:tcW w:w="1960" w:type="dxa"/>
          </w:tcPr>
          <w:p w14:paraId="28E12BA5"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 hitung</w:t>
            </w:r>
          </w:p>
        </w:tc>
        <w:tc>
          <w:tcPr>
            <w:tcW w:w="1969" w:type="dxa"/>
          </w:tcPr>
          <w:p w14:paraId="61541269" w14:textId="115EFFB1"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 tabel</w:t>
            </w:r>
          </w:p>
        </w:tc>
        <w:tc>
          <w:tcPr>
            <w:tcW w:w="2062" w:type="dxa"/>
          </w:tcPr>
          <w:p w14:paraId="71532C32"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Keterangan</w:t>
            </w:r>
          </w:p>
        </w:tc>
      </w:tr>
      <w:tr w:rsidR="002945CC" w14:paraId="19B11867" w14:textId="77777777" w:rsidTr="006B79BF">
        <w:tc>
          <w:tcPr>
            <w:tcW w:w="1945" w:type="dxa"/>
          </w:tcPr>
          <w:p w14:paraId="2E8F21FD"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X1P1</w:t>
            </w:r>
          </w:p>
        </w:tc>
        <w:tc>
          <w:tcPr>
            <w:tcW w:w="1960" w:type="dxa"/>
          </w:tcPr>
          <w:p w14:paraId="4417AC72" w14:textId="34EA6C6E"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0,7</w:t>
            </w:r>
            <w:r w:rsidR="00E5323F">
              <w:rPr>
                <w:rFonts w:ascii="Times New Roman" w:hAnsi="Times New Roman" w:cs="Times New Roman"/>
                <w:sz w:val="24"/>
                <w:szCs w:val="24"/>
              </w:rPr>
              <w:t>25</w:t>
            </w:r>
          </w:p>
        </w:tc>
        <w:tc>
          <w:tcPr>
            <w:tcW w:w="1969" w:type="dxa"/>
          </w:tcPr>
          <w:p w14:paraId="5B3F5A78"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287E8B42" w14:textId="0483E912"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Valid</w:t>
            </w:r>
          </w:p>
        </w:tc>
      </w:tr>
      <w:tr w:rsidR="002945CC" w14:paraId="440B79C7" w14:textId="77777777" w:rsidTr="006B79BF">
        <w:tc>
          <w:tcPr>
            <w:tcW w:w="1945" w:type="dxa"/>
          </w:tcPr>
          <w:p w14:paraId="3A01EE73"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X1P2</w:t>
            </w:r>
          </w:p>
        </w:tc>
        <w:tc>
          <w:tcPr>
            <w:tcW w:w="1960" w:type="dxa"/>
          </w:tcPr>
          <w:p w14:paraId="7725931B" w14:textId="04B1DB6E"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0,7</w:t>
            </w:r>
            <w:r w:rsidR="00E5323F">
              <w:rPr>
                <w:rFonts w:ascii="Times New Roman" w:hAnsi="Times New Roman" w:cs="Times New Roman"/>
                <w:sz w:val="24"/>
                <w:szCs w:val="24"/>
              </w:rPr>
              <w:t>50</w:t>
            </w:r>
          </w:p>
        </w:tc>
        <w:tc>
          <w:tcPr>
            <w:tcW w:w="1969" w:type="dxa"/>
          </w:tcPr>
          <w:p w14:paraId="77897122"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6EC62F24" w14:textId="5390FAC1"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Valid</w:t>
            </w:r>
          </w:p>
        </w:tc>
      </w:tr>
      <w:tr w:rsidR="002945CC" w14:paraId="7FE02107" w14:textId="77777777" w:rsidTr="006B79BF">
        <w:tc>
          <w:tcPr>
            <w:tcW w:w="1945" w:type="dxa"/>
          </w:tcPr>
          <w:p w14:paraId="074BB152"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X1P3</w:t>
            </w:r>
          </w:p>
        </w:tc>
        <w:tc>
          <w:tcPr>
            <w:tcW w:w="1960" w:type="dxa"/>
          </w:tcPr>
          <w:p w14:paraId="7DDE4B16" w14:textId="5FE4DFE8"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r w:rsidR="00E5323F">
              <w:rPr>
                <w:rFonts w:ascii="Times New Roman" w:hAnsi="Times New Roman" w:cs="Times New Roman"/>
                <w:sz w:val="24"/>
                <w:szCs w:val="24"/>
              </w:rPr>
              <w:t>678</w:t>
            </w:r>
          </w:p>
        </w:tc>
        <w:tc>
          <w:tcPr>
            <w:tcW w:w="1969" w:type="dxa"/>
          </w:tcPr>
          <w:p w14:paraId="53F382F4"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3FF39D23" w14:textId="7BF0A62F"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Valid</w:t>
            </w:r>
          </w:p>
        </w:tc>
      </w:tr>
      <w:tr w:rsidR="002945CC" w14:paraId="3D83D4D3" w14:textId="77777777" w:rsidTr="006B79BF">
        <w:tc>
          <w:tcPr>
            <w:tcW w:w="1945" w:type="dxa"/>
          </w:tcPr>
          <w:p w14:paraId="545FF72A"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X1P4</w:t>
            </w:r>
          </w:p>
        </w:tc>
        <w:tc>
          <w:tcPr>
            <w:tcW w:w="1960" w:type="dxa"/>
          </w:tcPr>
          <w:p w14:paraId="0099D636" w14:textId="5C0B8D1A"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0,7</w:t>
            </w:r>
            <w:r w:rsidR="008C297E">
              <w:rPr>
                <w:rFonts w:ascii="Times New Roman" w:hAnsi="Times New Roman" w:cs="Times New Roman"/>
                <w:sz w:val="24"/>
                <w:szCs w:val="24"/>
              </w:rPr>
              <w:t>16</w:t>
            </w:r>
          </w:p>
        </w:tc>
        <w:tc>
          <w:tcPr>
            <w:tcW w:w="1969" w:type="dxa"/>
          </w:tcPr>
          <w:p w14:paraId="28BB81D4"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3C705BF0"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Valid</w:t>
            </w:r>
          </w:p>
        </w:tc>
      </w:tr>
      <w:tr w:rsidR="002945CC" w14:paraId="69B10149" w14:textId="77777777" w:rsidTr="006B79BF">
        <w:tc>
          <w:tcPr>
            <w:tcW w:w="1945" w:type="dxa"/>
          </w:tcPr>
          <w:p w14:paraId="05888184"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X1P5</w:t>
            </w:r>
          </w:p>
        </w:tc>
        <w:tc>
          <w:tcPr>
            <w:tcW w:w="1960" w:type="dxa"/>
          </w:tcPr>
          <w:p w14:paraId="60DD56C7" w14:textId="6BA65AB5"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0,7</w:t>
            </w:r>
            <w:r w:rsidR="008C297E">
              <w:rPr>
                <w:rFonts w:ascii="Times New Roman" w:hAnsi="Times New Roman" w:cs="Times New Roman"/>
                <w:sz w:val="24"/>
                <w:szCs w:val="24"/>
              </w:rPr>
              <w:t>7</w:t>
            </w:r>
            <w:r>
              <w:rPr>
                <w:rFonts w:ascii="Times New Roman" w:hAnsi="Times New Roman" w:cs="Times New Roman"/>
                <w:sz w:val="24"/>
                <w:szCs w:val="24"/>
              </w:rPr>
              <w:t>2</w:t>
            </w:r>
          </w:p>
        </w:tc>
        <w:tc>
          <w:tcPr>
            <w:tcW w:w="1969" w:type="dxa"/>
          </w:tcPr>
          <w:p w14:paraId="2657087B"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73ED17A5"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Valid</w:t>
            </w:r>
          </w:p>
        </w:tc>
      </w:tr>
      <w:tr w:rsidR="002945CC" w14:paraId="216020CB" w14:textId="77777777" w:rsidTr="006B79BF">
        <w:tc>
          <w:tcPr>
            <w:tcW w:w="1945" w:type="dxa"/>
          </w:tcPr>
          <w:p w14:paraId="468B4089"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X1P6</w:t>
            </w:r>
          </w:p>
        </w:tc>
        <w:tc>
          <w:tcPr>
            <w:tcW w:w="1960" w:type="dxa"/>
          </w:tcPr>
          <w:p w14:paraId="67379AA3"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0,787</w:t>
            </w:r>
          </w:p>
        </w:tc>
        <w:tc>
          <w:tcPr>
            <w:tcW w:w="1969" w:type="dxa"/>
          </w:tcPr>
          <w:p w14:paraId="5B345B5F" w14:textId="77777777" w:rsidR="002945CC" w:rsidRDefault="002945CC" w:rsidP="00AD7F6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02A22488" w14:textId="77777777" w:rsidR="002945CC" w:rsidRDefault="002945CC" w:rsidP="00AD7F68">
            <w:pPr>
              <w:pStyle w:val="ListParagraph"/>
              <w:keepNext/>
              <w:spacing w:line="360" w:lineRule="auto"/>
              <w:ind w:left="0"/>
              <w:rPr>
                <w:rFonts w:ascii="Times New Roman" w:hAnsi="Times New Roman" w:cs="Times New Roman"/>
                <w:sz w:val="24"/>
                <w:szCs w:val="24"/>
              </w:rPr>
            </w:pPr>
            <w:r>
              <w:rPr>
                <w:rFonts w:ascii="Times New Roman" w:hAnsi="Times New Roman" w:cs="Times New Roman"/>
                <w:sz w:val="24"/>
                <w:szCs w:val="24"/>
              </w:rPr>
              <w:t>Valid</w:t>
            </w:r>
          </w:p>
        </w:tc>
      </w:tr>
    </w:tbl>
    <w:p w14:paraId="119FCCBF" w14:textId="5BAF82BA" w:rsidR="002F6A8B" w:rsidRPr="002F6A8B" w:rsidRDefault="002F6A8B" w:rsidP="0093149A">
      <w:pPr>
        <w:pStyle w:val="Caption"/>
        <w:ind w:left="360" w:firstLine="720"/>
        <w:jc w:val="both"/>
        <w:rPr>
          <w:rFonts w:ascii="Times New Roman" w:hAnsi="Times New Roman" w:cs="Times New Roman"/>
          <w:i w:val="0"/>
          <w:iCs w:val="0"/>
          <w:color w:val="auto"/>
          <w:sz w:val="24"/>
          <w:szCs w:val="24"/>
        </w:rPr>
      </w:pPr>
      <w:r w:rsidRPr="002F6A8B">
        <w:rPr>
          <w:rFonts w:ascii="Times New Roman" w:hAnsi="Times New Roman" w:cs="Times New Roman"/>
          <w:i w:val="0"/>
          <w:iCs w:val="0"/>
          <w:color w:val="auto"/>
          <w:sz w:val="24"/>
          <w:szCs w:val="24"/>
        </w:rPr>
        <w:t xml:space="preserve">Sumber : Output SPSS </w:t>
      </w:r>
      <w:r>
        <w:rPr>
          <w:rFonts w:ascii="Times New Roman" w:hAnsi="Times New Roman" w:cs="Times New Roman"/>
          <w:i w:val="0"/>
          <w:iCs w:val="0"/>
          <w:color w:val="auto"/>
          <w:sz w:val="24"/>
          <w:szCs w:val="24"/>
        </w:rPr>
        <w:t xml:space="preserve">26 </w:t>
      </w:r>
      <w:r w:rsidRPr="002F6A8B">
        <w:rPr>
          <w:rFonts w:ascii="Times New Roman" w:hAnsi="Times New Roman" w:cs="Times New Roman"/>
          <w:i w:val="0"/>
          <w:iCs w:val="0"/>
          <w:color w:val="auto"/>
          <w:sz w:val="24"/>
          <w:szCs w:val="24"/>
        </w:rPr>
        <w:t>(data diolah 2023)</w:t>
      </w:r>
    </w:p>
    <w:p w14:paraId="6D6CEB21" w14:textId="01EECBA9" w:rsidR="002945CC" w:rsidRPr="00FC691E" w:rsidRDefault="002945CC" w:rsidP="0093149A">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Seperti yang sudah dijelaskan</w:t>
      </w:r>
      <w:r w:rsidR="00643858">
        <w:rPr>
          <w:rFonts w:ascii="Times New Roman" w:hAnsi="Times New Roman" w:cs="Times New Roman"/>
          <w:sz w:val="24"/>
          <w:szCs w:val="24"/>
        </w:rPr>
        <w:t xml:space="preserve"> sebelumnya</w:t>
      </w:r>
      <w:r>
        <w:rPr>
          <w:rFonts w:ascii="Times New Roman" w:hAnsi="Times New Roman" w:cs="Times New Roman"/>
          <w:sz w:val="24"/>
          <w:szCs w:val="24"/>
        </w:rPr>
        <w:t xml:space="preserve">, suatu instrumen dikatakan valid apabila nilai r hitung ≥ r tabel. Dapat dikatakan bahwa Tabel 4.2, </w:t>
      </w:r>
      <w:r w:rsidR="00643858">
        <w:rPr>
          <w:rFonts w:ascii="Times New Roman" w:hAnsi="Times New Roman" w:cs="Times New Roman"/>
          <w:sz w:val="24"/>
          <w:szCs w:val="24"/>
        </w:rPr>
        <w:t xml:space="preserve">memuat </w:t>
      </w:r>
      <w:r>
        <w:rPr>
          <w:rFonts w:ascii="Times New Roman" w:hAnsi="Times New Roman" w:cs="Times New Roman"/>
          <w:sz w:val="24"/>
          <w:szCs w:val="24"/>
        </w:rPr>
        <w:t>6 instrumen</w:t>
      </w:r>
      <w:r w:rsidR="0098072F">
        <w:rPr>
          <w:rFonts w:ascii="Times New Roman" w:hAnsi="Times New Roman" w:cs="Times New Roman"/>
          <w:sz w:val="24"/>
          <w:szCs w:val="24"/>
        </w:rPr>
        <w:t xml:space="preserve"> atau pernyataan</w:t>
      </w:r>
      <w:r>
        <w:rPr>
          <w:rFonts w:ascii="Times New Roman" w:hAnsi="Times New Roman" w:cs="Times New Roman"/>
          <w:sz w:val="24"/>
          <w:szCs w:val="24"/>
        </w:rPr>
        <w:t xml:space="preserve"> </w:t>
      </w:r>
      <w:r w:rsidR="00643858">
        <w:rPr>
          <w:rFonts w:ascii="Times New Roman" w:hAnsi="Times New Roman" w:cs="Times New Roman"/>
          <w:sz w:val="24"/>
          <w:szCs w:val="24"/>
        </w:rPr>
        <w:t xml:space="preserve">untuk variabel X1. Seluruh </w:t>
      </w:r>
      <w:r w:rsidR="0098072F">
        <w:rPr>
          <w:rFonts w:ascii="Times New Roman" w:hAnsi="Times New Roman" w:cs="Times New Roman"/>
          <w:sz w:val="24"/>
          <w:szCs w:val="24"/>
        </w:rPr>
        <w:t xml:space="preserve">instrumen </w:t>
      </w:r>
      <w:r w:rsidR="00643858">
        <w:rPr>
          <w:rFonts w:ascii="Times New Roman" w:hAnsi="Times New Roman" w:cs="Times New Roman"/>
          <w:sz w:val="24"/>
          <w:szCs w:val="24"/>
        </w:rPr>
        <w:t xml:space="preserve">atau pernyataan dalam kuesioner </w:t>
      </w:r>
      <w:r>
        <w:rPr>
          <w:rFonts w:ascii="Times New Roman" w:hAnsi="Times New Roman" w:cs="Times New Roman"/>
          <w:sz w:val="24"/>
          <w:szCs w:val="24"/>
        </w:rPr>
        <w:t>tersebut valid karena nilai r hitung ≥ r tabel.</w:t>
      </w:r>
    </w:p>
    <w:p w14:paraId="06853A6B" w14:textId="77777777" w:rsidR="002945CC" w:rsidRDefault="002945CC" w:rsidP="0093149A">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Uji Validitas Variabel Harga</w:t>
      </w:r>
    </w:p>
    <w:p w14:paraId="4E6A9F3C" w14:textId="755AC0AB" w:rsidR="006B79BF" w:rsidRPr="006B79BF" w:rsidRDefault="006B79BF" w:rsidP="0093149A">
      <w:pPr>
        <w:pStyle w:val="Caption"/>
        <w:keepNext/>
        <w:jc w:val="center"/>
        <w:rPr>
          <w:rFonts w:ascii="Times New Roman" w:hAnsi="Times New Roman" w:cs="Times New Roman"/>
          <w:b/>
          <w:bCs/>
          <w:i w:val="0"/>
          <w:iCs w:val="0"/>
          <w:color w:val="auto"/>
          <w:sz w:val="24"/>
          <w:szCs w:val="24"/>
        </w:rPr>
      </w:pPr>
      <w:bookmarkStart w:id="224" w:name="_Toc151966285"/>
      <w:bookmarkStart w:id="225" w:name="_Toc153924180"/>
      <w:bookmarkStart w:id="226" w:name="_Toc156390435"/>
      <w:r w:rsidRPr="006B79BF">
        <w:rPr>
          <w:rFonts w:ascii="Times New Roman" w:hAnsi="Times New Roman" w:cs="Times New Roman"/>
          <w:b/>
          <w:bCs/>
          <w:i w:val="0"/>
          <w:iCs w:val="0"/>
          <w:color w:val="auto"/>
          <w:sz w:val="24"/>
          <w:szCs w:val="24"/>
        </w:rPr>
        <w:t xml:space="preserve">Tabel 4. </w:t>
      </w:r>
      <w:r w:rsidRPr="006B79BF">
        <w:rPr>
          <w:rFonts w:ascii="Times New Roman" w:hAnsi="Times New Roman" w:cs="Times New Roman"/>
          <w:b/>
          <w:bCs/>
          <w:i w:val="0"/>
          <w:iCs w:val="0"/>
          <w:color w:val="auto"/>
          <w:sz w:val="24"/>
          <w:szCs w:val="24"/>
        </w:rPr>
        <w:fldChar w:fldCharType="begin"/>
      </w:r>
      <w:r w:rsidRPr="006B79BF">
        <w:rPr>
          <w:rFonts w:ascii="Times New Roman" w:hAnsi="Times New Roman" w:cs="Times New Roman"/>
          <w:b/>
          <w:bCs/>
          <w:i w:val="0"/>
          <w:iCs w:val="0"/>
          <w:color w:val="auto"/>
          <w:sz w:val="24"/>
          <w:szCs w:val="24"/>
        </w:rPr>
        <w:instrText xml:space="preserve"> SEQ Tabel_4. \* ARABIC </w:instrText>
      </w:r>
      <w:r w:rsidRPr="006B79BF">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3</w:t>
      </w:r>
      <w:r w:rsidRPr="006B79BF">
        <w:rPr>
          <w:rFonts w:ascii="Times New Roman" w:hAnsi="Times New Roman" w:cs="Times New Roman"/>
          <w:b/>
          <w:bCs/>
          <w:i w:val="0"/>
          <w:iCs w:val="0"/>
          <w:color w:val="auto"/>
          <w:sz w:val="24"/>
          <w:szCs w:val="24"/>
        </w:rPr>
        <w:fldChar w:fldCharType="end"/>
      </w:r>
      <w:r w:rsidRPr="006B79BF">
        <w:rPr>
          <w:rFonts w:ascii="Times New Roman" w:hAnsi="Times New Roman" w:cs="Times New Roman"/>
          <w:b/>
          <w:bCs/>
          <w:i w:val="0"/>
          <w:iCs w:val="0"/>
          <w:color w:val="auto"/>
          <w:sz w:val="24"/>
          <w:szCs w:val="24"/>
        </w:rPr>
        <w:t xml:space="preserve"> Hasil Uji Validitas Harga</w:t>
      </w:r>
      <w:bookmarkEnd w:id="224"/>
      <w:bookmarkEnd w:id="225"/>
      <w:bookmarkEnd w:id="226"/>
    </w:p>
    <w:tbl>
      <w:tblPr>
        <w:tblStyle w:val="TableGrid"/>
        <w:tblW w:w="0" w:type="auto"/>
        <w:tblInd w:w="1080" w:type="dxa"/>
        <w:tblLook w:val="04A0" w:firstRow="1" w:lastRow="0" w:firstColumn="1" w:lastColumn="0" w:noHBand="0" w:noVBand="1"/>
      </w:tblPr>
      <w:tblGrid>
        <w:gridCol w:w="1945"/>
        <w:gridCol w:w="1960"/>
        <w:gridCol w:w="1969"/>
        <w:gridCol w:w="2062"/>
      </w:tblGrid>
      <w:tr w:rsidR="002945CC" w14:paraId="694D43DF" w14:textId="77777777" w:rsidTr="006B79BF">
        <w:tc>
          <w:tcPr>
            <w:tcW w:w="1945" w:type="dxa"/>
          </w:tcPr>
          <w:p w14:paraId="76669A74"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Item</w:t>
            </w:r>
          </w:p>
        </w:tc>
        <w:tc>
          <w:tcPr>
            <w:tcW w:w="1960" w:type="dxa"/>
          </w:tcPr>
          <w:p w14:paraId="594045CE"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hitung</w:t>
            </w:r>
          </w:p>
        </w:tc>
        <w:tc>
          <w:tcPr>
            <w:tcW w:w="1969" w:type="dxa"/>
          </w:tcPr>
          <w:p w14:paraId="11C2DECF"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tabel</w:t>
            </w:r>
          </w:p>
        </w:tc>
        <w:tc>
          <w:tcPr>
            <w:tcW w:w="2062" w:type="dxa"/>
          </w:tcPr>
          <w:p w14:paraId="7BEA5F0C"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tc>
      </w:tr>
      <w:tr w:rsidR="002945CC" w14:paraId="2C8C6F48" w14:textId="77777777" w:rsidTr="006B79BF">
        <w:tc>
          <w:tcPr>
            <w:tcW w:w="1945" w:type="dxa"/>
          </w:tcPr>
          <w:p w14:paraId="5431AD3C"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X2P1</w:t>
            </w:r>
          </w:p>
        </w:tc>
        <w:tc>
          <w:tcPr>
            <w:tcW w:w="1960" w:type="dxa"/>
          </w:tcPr>
          <w:p w14:paraId="10CFADDE" w14:textId="14753613"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r w:rsidR="008C297E">
              <w:rPr>
                <w:rFonts w:ascii="Times New Roman" w:hAnsi="Times New Roman" w:cs="Times New Roman"/>
                <w:sz w:val="24"/>
                <w:szCs w:val="24"/>
              </w:rPr>
              <w:t>696</w:t>
            </w:r>
          </w:p>
        </w:tc>
        <w:tc>
          <w:tcPr>
            <w:tcW w:w="1969" w:type="dxa"/>
          </w:tcPr>
          <w:p w14:paraId="0A4DD3A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66BE45E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Valid </w:t>
            </w:r>
          </w:p>
        </w:tc>
      </w:tr>
      <w:tr w:rsidR="002945CC" w14:paraId="5DF02C7D" w14:textId="77777777" w:rsidTr="006B79BF">
        <w:tc>
          <w:tcPr>
            <w:tcW w:w="1945" w:type="dxa"/>
          </w:tcPr>
          <w:p w14:paraId="2295F81F"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X2P2</w:t>
            </w:r>
          </w:p>
        </w:tc>
        <w:tc>
          <w:tcPr>
            <w:tcW w:w="1960" w:type="dxa"/>
          </w:tcPr>
          <w:p w14:paraId="6E5C845E" w14:textId="0123114E"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w:t>
            </w:r>
            <w:r w:rsidR="008C297E">
              <w:rPr>
                <w:rFonts w:ascii="Times New Roman" w:hAnsi="Times New Roman" w:cs="Times New Roman"/>
                <w:sz w:val="24"/>
                <w:szCs w:val="24"/>
              </w:rPr>
              <w:t>73</w:t>
            </w:r>
          </w:p>
        </w:tc>
        <w:tc>
          <w:tcPr>
            <w:tcW w:w="1969" w:type="dxa"/>
          </w:tcPr>
          <w:p w14:paraId="6E4EF272"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65B7F99F"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217B953A" w14:textId="77777777" w:rsidTr="006B79BF">
        <w:tc>
          <w:tcPr>
            <w:tcW w:w="1945" w:type="dxa"/>
          </w:tcPr>
          <w:p w14:paraId="61E7AE8B"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X2P3</w:t>
            </w:r>
          </w:p>
        </w:tc>
        <w:tc>
          <w:tcPr>
            <w:tcW w:w="1960" w:type="dxa"/>
          </w:tcPr>
          <w:p w14:paraId="1020035C" w14:textId="610D5D4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r w:rsidR="008C297E">
              <w:rPr>
                <w:rFonts w:ascii="Times New Roman" w:hAnsi="Times New Roman" w:cs="Times New Roman"/>
                <w:sz w:val="24"/>
                <w:szCs w:val="24"/>
              </w:rPr>
              <w:t>694</w:t>
            </w:r>
          </w:p>
        </w:tc>
        <w:tc>
          <w:tcPr>
            <w:tcW w:w="1969" w:type="dxa"/>
          </w:tcPr>
          <w:p w14:paraId="372D9360"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6A7B9121"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2CE38ED0" w14:textId="77777777" w:rsidTr="006B79BF">
        <w:tc>
          <w:tcPr>
            <w:tcW w:w="1945" w:type="dxa"/>
          </w:tcPr>
          <w:p w14:paraId="1D189DA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X2P4</w:t>
            </w:r>
          </w:p>
        </w:tc>
        <w:tc>
          <w:tcPr>
            <w:tcW w:w="1960" w:type="dxa"/>
          </w:tcPr>
          <w:p w14:paraId="5465B3E3" w14:textId="176B19B6"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r w:rsidR="008C297E">
              <w:rPr>
                <w:rFonts w:ascii="Times New Roman" w:hAnsi="Times New Roman" w:cs="Times New Roman"/>
                <w:sz w:val="24"/>
                <w:szCs w:val="24"/>
              </w:rPr>
              <w:t>767</w:t>
            </w:r>
          </w:p>
        </w:tc>
        <w:tc>
          <w:tcPr>
            <w:tcW w:w="1969" w:type="dxa"/>
          </w:tcPr>
          <w:p w14:paraId="5CB2F49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585E18A0"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Valid </w:t>
            </w:r>
          </w:p>
        </w:tc>
      </w:tr>
      <w:tr w:rsidR="002945CC" w14:paraId="1EDDDB1F" w14:textId="77777777" w:rsidTr="006B79BF">
        <w:tc>
          <w:tcPr>
            <w:tcW w:w="1945" w:type="dxa"/>
          </w:tcPr>
          <w:p w14:paraId="30EA8F7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X2P5</w:t>
            </w:r>
          </w:p>
        </w:tc>
        <w:tc>
          <w:tcPr>
            <w:tcW w:w="1960" w:type="dxa"/>
          </w:tcPr>
          <w:p w14:paraId="318F84A7" w14:textId="5C901D2B"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w:t>
            </w:r>
            <w:r w:rsidR="008C297E">
              <w:rPr>
                <w:rFonts w:ascii="Times New Roman" w:hAnsi="Times New Roman" w:cs="Times New Roman"/>
                <w:sz w:val="24"/>
                <w:szCs w:val="24"/>
              </w:rPr>
              <w:t>47</w:t>
            </w:r>
          </w:p>
        </w:tc>
        <w:tc>
          <w:tcPr>
            <w:tcW w:w="1969" w:type="dxa"/>
          </w:tcPr>
          <w:p w14:paraId="69E0D721"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71A9EC5F"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Valid </w:t>
            </w:r>
          </w:p>
        </w:tc>
      </w:tr>
      <w:tr w:rsidR="002945CC" w14:paraId="411D3E40" w14:textId="77777777" w:rsidTr="006B79BF">
        <w:tc>
          <w:tcPr>
            <w:tcW w:w="1945" w:type="dxa"/>
          </w:tcPr>
          <w:p w14:paraId="402BE93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X2P6</w:t>
            </w:r>
          </w:p>
        </w:tc>
        <w:tc>
          <w:tcPr>
            <w:tcW w:w="1960" w:type="dxa"/>
          </w:tcPr>
          <w:p w14:paraId="6F9F8CBE" w14:textId="5601B943"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w:t>
            </w:r>
            <w:r w:rsidR="008C297E">
              <w:rPr>
                <w:rFonts w:ascii="Times New Roman" w:hAnsi="Times New Roman" w:cs="Times New Roman"/>
                <w:sz w:val="24"/>
                <w:szCs w:val="24"/>
              </w:rPr>
              <w:t>59</w:t>
            </w:r>
          </w:p>
        </w:tc>
        <w:tc>
          <w:tcPr>
            <w:tcW w:w="1969" w:type="dxa"/>
          </w:tcPr>
          <w:p w14:paraId="56E74F15"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02D1AE6D" w14:textId="77777777" w:rsidR="002945CC" w:rsidRDefault="002945CC" w:rsidP="0093149A">
            <w:pPr>
              <w:pStyle w:val="ListParagraph"/>
              <w:keepNext/>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bl>
    <w:p w14:paraId="38758EF2" w14:textId="27A8F294" w:rsidR="002F6A8B" w:rsidRPr="002F6A8B" w:rsidRDefault="002F6A8B" w:rsidP="0093149A">
      <w:pPr>
        <w:pStyle w:val="Caption"/>
        <w:ind w:left="360" w:firstLine="720"/>
        <w:jc w:val="both"/>
        <w:rPr>
          <w:rFonts w:ascii="Times New Roman" w:hAnsi="Times New Roman" w:cs="Times New Roman"/>
          <w:i w:val="0"/>
          <w:iCs w:val="0"/>
          <w:color w:val="auto"/>
          <w:sz w:val="24"/>
          <w:szCs w:val="24"/>
        </w:rPr>
      </w:pPr>
      <w:r w:rsidRPr="002F6A8B">
        <w:rPr>
          <w:rFonts w:ascii="Times New Roman" w:hAnsi="Times New Roman" w:cs="Times New Roman"/>
          <w:i w:val="0"/>
          <w:iCs w:val="0"/>
          <w:color w:val="auto"/>
          <w:sz w:val="24"/>
          <w:szCs w:val="24"/>
        </w:rPr>
        <w:t>Sumber : Output SPSS 26 (data diolah 2023)</w:t>
      </w:r>
    </w:p>
    <w:p w14:paraId="7895A2B8" w14:textId="7732210B" w:rsidR="0098072F" w:rsidRPr="0098072F" w:rsidRDefault="0098072F"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Seperti yang sudah dijelaskan sebelumnya, suatu instrumen dikatakan valid apabila nilai r hitung ≥ r tabel. Dapat dikatakan bahwa Tabel 4.3, memuat 6 instrumen atau pernyataan untuk variabel X2. Seluruh instrumen atau pernyataan dalam kuesioner tersebut valid karena nilai r hitung ≥ r tabel</w:t>
      </w:r>
    </w:p>
    <w:p w14:paraId="34DA550A" w14:textId="72FD31F7" w:rsidR="002945CC" w:rsidRDefault="002945CC" w:rsidP="0093149A">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Uji Validitas Variabel Kualitas Produk</w:t>
      </w:r>
    </w:p>
    <w:p w14:paraId="3676F23B" w14:textId="0F9302C4" w:rsidR="006B79BF" w:rsidRPr="006B79BF" w:rsidRDefault="006B79BF" w:rsidP="0093149A">
      <w:pPr>
        <w:pStyle w:val="Caption"/>
        <w:keepNext/>
        <w:jc w:val="center"/>
        <w:rPr>
          <w:rFonts w:ascii="Times New Roman" w:hAnsi="Times New Roman" w:cs="Times New Roman"/>
          <w:b/>
          <w:bCs/>
          <w:i w:val="0"/>
          <w:iCs w:val="0"/>
          <w:color w:val="auto"/>
          <w:sz w:val="24"/>
          <w:szCs w:val="24"/>
        </w:rPr>
      </w:pPr>
      <w:bookmarkStart w:id="227" w:name="_Toc151966286"/>
      <w:bookmarkStart w:id="228" w:name="_Toc153924181"/>
      <w:bookmarkStart w:id="229" w:name="_Toc156390436"/>
      <w:r w:rsidRPr="006B79BF">
        <w:rPr>
          <w:rFonts w:ascii="Times New Roman" w:hAnsi="Times New Roman" w:cs="Times New Roman"/>
          <w:b/>
          <w:bCs/>
          <w:i w:val="0"/>
          <w:iCs w:val="0"/>
          <w:color w:val="auto"/>
          <w:sz w:val="24"/>
          <w:szCs w:val="24"/>
        </w:rPr>
        <w:t xml:space="preserve">Tabel 4. </w:t>
      </w:r>
      <w:r w:rsidRPr="006B79BF">
        <w:rPr>
          <w:rFonts w:ascii="Times New Roman" w:hAnsi="Times New Roman" w:cs="Times New Roman"/>
          <w:b/>
          <w:bCs/>
          <w:i w:val="0"/>
          <w:iCs w:val="0"/>
          <w:color w:val="auto"/>
          <w:sz w:val="24"/>
          <w:szCs w:val="24"/>
        </w:rPr>
        <w:fldChar w:fldCharType="begin"/>
      </w:r>
      <w:r w:rsidRPr="006B79BF">
        <w:rPr>
          <w:rFonts w:ascii="Times New Roman" w:hAnsi="Times New Roman" w:cs="Times New Roman"/>
          <w:b/>
          <w:bCs/>
          <w:i w:val="0"/>
          <w:iCs w:val="0"/>
          <w:color w:val="auto"/>
          <w:sz w:val="24"/>
          <w:szCs w:val="24"/>
        </w:rPr>
        <w:instrText xml:space="preserve"> SEQ Tabel_4. \* ARABIC </w:instrText>
      </w:r>
      <w:r w:rsidRPr="006B79BF">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4</w:t>
      </w:r>
      <w:r w:rsidRPr="006B79BF">
        <w:rPr>
          <w:rFonts w:ascii="Times New Roman" w:hAnsi="Times New Roman" w:cs="Times New Roman"/>
          <w:b/>
          <w:bCs/>
          <w:i w:val="0"/>
          <w:iCs w:val="0"/>
          <w:color w:val="auto"/>
          <w:sz w:val="24"/>
          <w:szCs w:val="24"/>
        </w:rPr>
        <w:fldChar w:fldCharType="end"/>
      </w:r>
      <w:r w:rsidRPr="006B79BF">
        <w:rPr>
          <w:rFonts w:ascii="Times New Roman" w:hAnsi="Times New Roman" w:cs="Times New Roman"/>
          <w:b/>
          <w:bCs/>
          <w:i w:val="0"/>
          <w:iCs w:val="0"/>
          <w:color w:val="auto"/>
          <w:sz w:val="24"/>
          <w:szCs w:val="24"/>
        </w:rPr>
        <w:t xml:space="preserve"> Hasil Uji Validitas Kualitas Produk</w:t>
      </w:r>
      <w:bookmarkEnd w:id="227"/>
      <w:bookmarkEnd w:id="228"/>
      <w:bookmarkEnd w:id="229"/>
    </w:p>
    <w:tbl>
      <w:tblPr>
        <w:tblStyle w:val="TableGrid"/>
        <w:tblW w:w="0" w:type="auto"/>
        <w:tblInd w:w="1080" w:type="dxa"/>
        <w:tblLook w:val="04A0" w:firstRow="1" w:lastRow="0" w:firstColumn="1" w:lastColumn="0" w:noHBand="0" w:noVBand="1"/>
      </w:tblPr>
      <w:tblGrid>
        <w:gridCol w:w="1945"/>
        <w:gridCol w:w="1960"/>
        <w:gridCol w:w="1969"/>
        <w:gridCol w:w="2062"/>
      </w:tblGrid>
      <w:tr w:rsidR="002945CC" w14:paraId="0F44FF1F" w14:textId="77777777" w:rsidTr="006B79BF">
        <w:tc>
          <w:tcPr>
            <w:tcW w:w="1945" w:type="dxa"/>
          </w:tcPr>
          <w:p w14:paraId="29CA9BE0"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Item </w:t>
            </w:r>
          </w:p>
        </w:tc>
        <w:tc>
          <w:tcPr>
            <w:tcW w:w="1960" w:type="dxa"/>
          </w:tcPr>
          <w:p w14:paraId="5CCAA5AF"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hitung</w:t>
            </w:r>
          </w:p>
        </w:tc>
        <w:tc>
          <w:tcPr>
            <w:tcW w:w="1969" w:type="dxa"/>
          </w:tcPr>
          <w:p w14:paraId="6543051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tabel</w:t>
            </w:r>
          </w:p>
        </w:tc>
        <w:tc>
          <w:tcPr>
            <w:tcW w:w="2062" w:type="dxa"/>
          </w:tcPr>
          <w:p w14:paraId="57270704"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tc>
      </w:tr>
      <w:tr w:rsidR="002945CC" w14:paraId="29595469" w14:textId="77777777" w:rsidTr="006B79BF">
        <w:tc>
          <w:tcPr>
            <w:tcW w:w="1945" w:type="dxa"/>
          </w:tcPr>
          <w:p w14:paraId="64FBF37E"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X3P1</w:t>
            </w:r>
          </w:p>
        </w:tc>
        <w:tc>
          <w:tcPr>
            <w:tcW w:w="1960" w:type="dxa"/>
          </w:tcPr>
          <w:p w14:paraId="30B9218F" w14:textId="2C42CA5A"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0,75</w:t>
            </w:r>
            <w:r w:rsidR="008C297E">
              <w:rPr>
                <w:rFonts w:ascii="Times New Roman" w:hAnsi="Times New Roman" w:cs="Times New Roman"/>
                <w:sz w:val="24"/>
                <w:szCs w:val="24"/>
              </w:rPr>
              <w:t>1</w:t>
            </w:r>
          </w:p>
        </w:tc>
        <w:tc>
          <w:tcPr>
            <w:tcW w:w="1969" w:type="dxa"/>
          </w:tcPr>
          <w:p w14:paraId="49493D4C"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19C157F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660D9BAA" w14:textId="77777777" w:rsidTr="006B79BF">
        <w:tc>
          <w:tcPr>
            <w:tcW w:w="1945" w:type="dxa"/>
          </w:tcPr>
          <w:p w14:paraId="63080F44"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X3P2</w:t>
            </w:r>
          </w:p>
        </w:tc>
        <w:tc>
          <w:tcPr>
            <w:tcW w:w="1960" w:type="dxa"/>
          </w:tcPr>
          <w:p w14:paraId="473E9CB6" w14:textId="4CE5D790"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w:t>
            </w:r>
            <w:r w:rsidR="008C297E">
              <w:rPr>
                <w:rFonts w:ascii="Times New Roman" w:hAnsi="Times New Roman" w:cs="Times New Roman"/>
                <w:sz w:val="24"/>
                <w:szCs w:val="24"/>
              </w:rPr>
              <w:t>770</w:t>
            </w:r>
          </w:p>
        </w:tc>
        <w:tc>
          <w:tcPr>
            <w:tcW w:w="1969" w:type="dxa"/>
          </w:tcPr>
          <w:p w14:paraId="480ED95E"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7CB5D08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07904C9D" w14:textId="77777777" w:rsidTr="006B79BF">
        <w:tc>
          <w:tcPr>
            <w:tcW w:w="1945" w:type="dxa"/>
          </w:tcPr>
          <w:p w14:paraId="3319B3AE"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X3P3</w:t>
            </w:r>
          </w:p>
        </w:tc>
        <w:tc>
          <w:tcPr>
            <w:tcW w:w="1960" w:type="dxa"/>
          </w:tcPr>
          <w:p w14:paraId="7C0EFBC4" w14:textId="31338B8A"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w:t>
            </w:r>
            <w:r w:rsidR="008C297E">
              <w:rPr>
                <w:rFonts w:ascii="Times New Roman" w:hAnsi="Times New Roman" w:cs="Times New Roman"/>
                <w:sz w:val="24"/>
                <w:szCs w:val="24"/>
              </w:rPr>
              <w:t>55</w:t>
            </w:r>
          </w:p>
        </w:tc>
        <w:tc>
          <w:tcPr>
            <w:tcW w:w="1969" w:type="dxa"/>
          </w:tcPr>
          <w:p w14:paraId="65DD7B12"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7CC75EE4"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45576DEE" w14:textId="77777777" w:rsidTr="006B79BF">
        <w:tc>
          <w:tcPr>
            <w:tcW w:w="1945" w:type="dxa"/>
          </w:tcPr>
          <w:p w14:paraId="45D7D935"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X3P4</w:t>
            </w:r>
          </w:p>
        </w:tc>
        <w:tc>
          <w:tcPr>
            <w:tcW w:w="1960" w:type="dxa"/>
          </w:tcPr>
          <w:p w14:paraId="04B4AC9C" w14:textId="0BF1F69D"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w:t>
            </w:r>
            <w:r w:rsidR="008C297E">
              <w:rPr>
                <w:rFonts w:ascii="Times New Roman" w:hAnsi="Times New Roman" w:cs="Times New Roman"/>
                <w:sz w:val="24"/>
                <w:szCs w:val="24"/>
              </w:rPr>
              <w:t>27</w:t>
            </w:r>
          </w:p>
        </w:tc>
        <w:tc>
          <w:tcPr>
            <w:tcW w:w="1969" w:type="dxa"/>
          </w:tcPr>
          <w:p w14:paraId="224E94CC"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3BAF0B75"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3FA9A75F" w14:textId="77777777" w:rsidTr="006B79BF">
        <w:tc>
          <w:tcPr>
            <w:tcW w:w="1945" w:type="dxa"/>
          </w:tcPr>
          <w:p w14:paraId="462128EA"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X3P5</w:t>
            </w:r>
          </w:p>
        </w:tc>
        <w:tc>
          <w:tcPr>
            <w:tcW w:w="1960" w:type="dxa"/>
          </w:tcPr>
          <w:p w14:paraId="012B709A" w14:textId="6732979A"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0,80</w:t>
            </w:r>
            <w:r w:rsidR="008C297E">
              <w:rPr>
                <w:rFonts w:ascii="Times New Roman" w:hAnsi="Times New Roman" w:cs="Times New Roman"/>
                <w:sz w:val="24"/>
                <w:szCs w:val="24"/>
              </w:rPr>
              <w:t>2</w:t>
            </w:r>
          </w:p>
        </w:tc>
        <w:tc>
          <w:tcPr>
            <w:tcW w:w="1969" w:type="dxa"/>
          </w:tcPr>
          <w:p w14:paraId="7A8B8461"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2" w:type="dxa"/>
          </w:tcPr>
          <w:p w14:paraId="55628588" w14:textId="77777777" w:rsidR="002945CC" w:rsidRDefault="002945CC" w:rsidP="0093149A">
            <w:pPr>
              <w:pStyle w:val="ListParagraph"/>
              <w:keepNext/>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bl>
    <w:p w14:paraId="4C1AD056" w14:textId="3B3926F8" w:rsidR="002F6A8B" w:rsidRPr="002F6A8B" w:rsidRDefault="002F6A8B" w:rsidP="0093149A">
      <w:pPr>
        <w:pStyle w:val="Caption"/>
        <w:ind w:left="360" w:firstLine="720"/>
        <w:jc w:val="both"/>
        <w:rPr>
          <w:rFonts w:ascii="Times New Roman" w:hAnsi="Times New Roman" w:cs="Times New Roman"/>
          <w:i w:val="0"/>
          <w:iCs w:val="0"/>
          <w:color w:val="auto"/>
          <w:sz w:val="24"/>
          <w:szCs w:val="24"/>
        </w:rPr>
      </w:pPr>
      <w:r w:rsidRPr="002F6A8B">
        <w:rPr>
          <w:rFonts w:ascii="Times New Roman" w:hAnsi="Times New Roman" w:cs="Times New Roman"/>
          <w:i w:val="0"/>
          <w:iCs w:val="0"/>
          <w:color w:val="auto"/>
          <w:sz w:val="24"/>
          <w:szCs w:val="24"/>
        </w:rPr>
        <w:t>Sumber : Output SPSS 26 (data diolah 2023)</w:t>
      </w:r>
    </w:p>
    <w:p w14:paraId="61A95469" w14:textId="502B5746" w:rsidR="0098072F" w:rsidRPr="0098072F" w:rsidRDefault="0098072F"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Seperti yang sudah dijelaskan sebelumnya, suatu instrumen dikatakan valid apabila nilai r hitung ≥ r tabel. Dapat dikatakan bahwa Tabel 4.4, memuat 5 instrumen atau pernyataan untuk variabel X3. Seluruh instrumen atau pernyataan dalam kuesioner tersebut valid karena nilai r hitung ≥ r tabel</w:t>
      </w:r>
    </w:p>
    <w:p w14:paraId="3FE49A3B" w14:textId="4107C1F9" w:rsidR="002945CC" w:rsidRDefault="002945CC" w:rsidP="0093149A">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Uji Validitas Variabel Keputusan Pembelian</w:t>
      </w:r>
    </w:p>
    <w:p w14:paraId="1A9D726A" w14:textId="565699FC" w:rsidR="00495247" w:rsidRPr="00495247" w:rsidRDefault="00495247" w:rsidP="0093149A">
      <w:pPr>
        <w:pStyle w:val="Caption"/>
        <w:keepNext/>
        <w:jc w:val="center"/>
        <w:rPr>
          <w:rFonts w:ascii="Times New Roman" w:hAnsi="Times New Roman" w:cs="Times New Roman"/>
          <w:b/>
          <w:bCs/>
          <w:i w:val="0"/>
          <w:iCs w:val="0"/>
          <w:color w:val="auto"/>
          <w:sz w:val="24"/>
          <w:szCs w:val="24"/>
        </w:rPr>
      </w:pPr>
      <w:bookmarkStart w:id="230" w:name="_Toc151966287"/>
      <w:bookmarkStart w:id="231" w:name="_Toc153924182"/>
      <w:bookmarkStart w:id="232" w:name="_Toc156390437"/>
      <w:r w:rsidRPr="00495247">
        <w:rPr>
          <w:rFonts w:ascii="Times New Roman" w:hAnsi="Times New Roman" w:cs="Times New Roman"/>
          <w:b/>
          <w:bCs/>
          <w:i w:val="0"/>
          <w:iCs w:val="0"/>
          <w:color w:val="auto"/>
          <w:sz w:val="24"/>
          <w:szCs w:val="24"/>
        </w:rPr>
        <w:t xml:space="preserve">Tabel 4. </w:t>
      </w:r>
      <w:r w:rsidRPr="00495247">
        <w:rPr>
          <w:rFonts w:ascii="Times New Roman" w:hAnsi="Times New Roman" w:cs="Times New Roman"/>
          <w:b/>
          <w:bCs/>
          <w:i w:val="0"/>
          <w:iCs w:val="0"/>
          <w:color w:val="auto"/>
          <w:sz w:val="24"/>
          <w:szCs w:val="24"/>
        </w:rPr>
        <w:fldChar w:fldCharType="begin"/>
      </w:r>
      <w:r w:rsidRPr="00495247">
        <w:rPr>
          <w:rFonts w:ascii="Times New Roman" w:hAnsi="Times New Roman" w:cs="Times New Roman"/>
          <w:b/>
          <w:bCs/>
          <w:i w:val="0"/>
          <w:iCs w:val="0"/>
          <w:color w:val="auto"/>
          <w:sz w:val="24"/>
          <w:szCs w:val="24"/>
        </w:rPr>
        <w:instrText xml:space="preserve"> SEQ Tabel_4. \* ARABIC </w:instrText>
      </w:r>
      <w:r w:rsidRPr="00495247">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5</w:t>
      </w:r>
      <w:r w:rsidRPr="00495247">
        <w:rPr>
          <w:rFonts w:ascii="Times New Roman" w:hAnsi="Times New Roman" w:cs="Times New Roman"/>
          <w:b/>
          <w:bCs/>
          <w:i w:val="0"/>
          <w:iCs w:val="0"/>
          <w:color w:val="auto"/>
          <w:sz w:val="24"/>
          <w:szCs w:val="24"/>
        </w:rPr>
        <w:fldChar w:fldCharType="end"/>
      </w:r>
      <w:r w:rsidRPr="00495247">
        <w:rPr>
          <w:rFonts w:ascii="Times New Roman" w:hAnsi="Times New Roman" w:cs="Times New Roman"/>
          <w:b/>
          <w:bCs/>
          <w:i w:val="0"/>
          <w:iCs w:val="0"/>
          <w:color w:val="auto"/>
          <w:sz w:val="24"/>
          <w:szCs w:val="24"/>
        </w:rPr>
        <w:t xml:space="preserve"> Hasil Uji Validitas Keputusan Pembelian</w:t>
      </w:r>
      <w:bookmarkEnd w:id="230"/>
      <w:bookmarkEnd w:id="231"/>
      <w:bookmarkEnd w:id="232"/>
    </w:p>
    <w:tbl>
      <w:tblPr>
        <w:tblStyle w:val="TableGrid"/>
        <w:tblW w:w="0" w:type="auto"/>
        <w:tblInd w:w="1080" w:type="dxa"/>
        <w:tblLook w:val="04A0" w:firstRow="1" w:lastRow="0" w:firstColumn="1" w:lastColumn="0" w:noHBand="0" w:noVBand="1"/>
      </w:tblPr>
      <w:tblGrid>
        <w:gridCol w:w="1930"/>
        <w:gridCol w:w="1966"/>
        <w:gridCol w:w="1975"/>
        <w:gridCol w:w="2065"/>
      </w:tblGrid>
      <w:tr w:rsidR="002945CC" w14:paraId="6463D3D5" w14:textId="77777777" w:rsidTr="000079A1">
        <w:tc>
          <w:tcPr>
            <w:tcW w:w="1930" w:type="dxa"/>
          </w:tcPr>
          <w:p w14:paraId="02BDAB77"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Item </w:t>
            </w:r>
          </w:p>
        </w:tc>
        <w:tc>
          <w:tcPr>
            <w:tcW w:w="1966" w:type="dxa"/>
          </w:tcPr>
          <w:p w14:paraId="4167A250"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hitung</w:t>
            </w:r>
          </w:p>
        </w:tc>
        <w:tc>
          <w:tcPr>
            <w:tcW w:w="1975" w:type="dxa"/>
          </w:tcPr>
          <w:p w14:paraId="3FCAA5B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 tabel</w:t>
            </w:r>
          </w:p>
        </w:tc>
        <w:tc>
          <w:tcPr>
            <w:tcW w:w="2065" w:type="dxa"/>
          </w:tcPr>
          <w:p w14:paraId="5C4529DC"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tc>
      </w:tr>
      <w:tr w:rsidR="002945CC" w14:paraId="7E6AC34D" w14:textId="77777777" w:rsidTr="000079A1">
        <w:tc>
          <w:tcPr>
            <w:tcW w:w="1930" w:type="dxa"/>
          </w:tcPr>
          <w:p w14:paraId="64C27655"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YP1</w:t>
            </w:r>
          </w:p>
        </w:tc>
        <w:tc>
          <w:tcPr>
            <w:tcW w:w="1966" w:type="dxa"/>
          </w:tcPr>
          <w:p w14:paraId="1342808F"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0,712</w:t>
            </w:r>
          </w:p>
        </w:tc>
        <w:tc>
          <w:tcPr>
            <w:tcW w:w="1975" w:type="dxa"/>
          </w:tcPr>
          <w:p w14:paraId="794AB414"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5" w:type="dxa"/>
          </w:tcPr>
          <w:p w14:paraId="41EB6411"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519E2383" w14:textId="77777777" w:rsidTr="000079A1">
        <w:tc>
          <w:tcPr>
            <w:tcW w:w="1930" w:type="dxa"/>
          </w:tcPr>
          <w:p w14:paraId="60D36D1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YP2</w:t>
            </w:r>
          </w:p>
        </w:tc>
        <w:tc>
          <w:tcPr>
            <w:tcW w:w="1966" w:type="dxa"/>
          </w:tcPr>
          <w:p w14:paraId="2A0CD89C" w14:textId="59652CFA"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0,82</w:t>
            </w:r>
            <w:r w:rsidR="008C297E">
              <w:rPr>
                <w:rFonts w:ascii="Times New Roman" w:hAnsi="Times New Roman" w:cs="Times New Roman"/>
                <w:sz w:val="24"/>
                <w:szCs w:val="24"/>
              </w:rPr>
              <w:t>0</w:t>
            </w:r>
          </w:p>
        </w:tc>
        <w:tc>
          <w:tcPr>
            <w:tcW w:w="1975" w:type="dxa"/>
          </w:tcPr>
          <w:p w14:paraId="49DE9690"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5" w:type="dxa"/>
          </w:tcPr>
          <w:p w14:paraId="7B42ED7F"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00F44AD7" w14:textId="77777777" w:rsidTr="000079A1">
        <w:tc>
          <w:tcPr>
            <w:tcW w:w="1930" w:type="dxa"/>
          </w:tcPr>
          <w:p w14:paraId="3AC53487"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YP3</w:t>
            </w:r>
          </w:p>
        </w:tc>
        <w:tc>
          <w:tcPr>
            <w:tcW w:w="1966" w:type="dxa"/>
          </w:tcPr>
          <w:p w14:paraId="3A7CF403" w14:textId="2E211410"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0,78</w:t>
            </w:r>
            <w:r w:rsidR="008C297E">
              <w:rPr>
                <w:rFonts w:ascii="Times New Roman" w:hAnsi="Times New Roman" w:cs="Times New Roman"/>
                <w:sz w:val="24"/>
                <w:szCs w:val="24"/>
              </w:rPr>
              <w:t>9</w:t>
            </w:r>
          </w:p>
        </w:tc>
        <w:tc>
          <w:tcPr>
            <w:tcW w:w="1975" w:type="dxa"/>
          </w:tcPr>
          <w:p w14:paraId="66A9F02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5" w:type="dxa"/>
          </w:tcPr>
          <w:p w14:paraId="206FED6E"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45B5CAD7" w14:textId="77777777" w:rsidTr="000079A1">
        <w:tc>
          <w:tcPr>
            <w:tcW w:w="1930" w:type="dxa"/>
          </w:tcPr>
          <w:p w14:paraId="36E7BE39"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YP4</w:t>
            </w:r>
          </w:p>
        </w:tc>
        <w:tc>
          <w:tcPr>
            <w:tcW w:w="1966" w:type="dxa"/>
          </w:tcPr>
          <w:p w14:paraId="73795950" w14:textId="6FAEFCE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w:t>
            </w:r>
            <w:r w:rsidR="008C297E">
              <w:rPr>
                <w:rFonts w:ascii="Times New Roman" w:hAnsi="Times New Roman" w:cs="Times New Roman"/>
                <w:sz w:val="24"/>
                <w:szCs w:val="24"/>
              </w:rPr>
              <w:t>00</w:t>
            </w:r>
          </w:p>
        </w:tc>
        <w:tc>
          <w:tcPr>
            <w:tcW w:w="1975" w:type="dxa"/>
          </w:tcPr>
          <w:p w14:paraId="116437BE"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5" w:type="dxa"/>
          </w:tcPr>
          <w:p w14:paraId="4CBB3A3B"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r w:rsidR="002945CC" w14:paraId="71F58A5B" w14:textId="77777777" w:rsidTr="000079A1">
        <w:tc>
          <w:tcPr>
            <w:tcW w:w="1930" w:type="dxa"/>
          </w:tcPr>
          <w:p w14:paraId="6A33790A"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YP5</w:t>
            </w:r>
          </w:p>
        </w:tc>
        <w:tc>
          <w:tcPr>
            <w:tcW w:w="1966" w:type="dxa"/>
          </w:tcPr>
          <w:p w14:paraId="53B753CA" w14:textId="6C84AF95"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0,80</w:t>
            </w:r>
            <w:r w:rsidR="008C297E">
              <w:rPr>
                <w:rFonts w:ascii="Times New Roman" w:hAnsi="Times New Roman" w:cs="Times New Roman"/>
                <w:sz w:val="24"/>
                <w:szCs w:val="24"/>
              </w:rPr>
              <w:t>6</w:t>
            </w:r>
          </w:p>
        </w:tc>
        <w:tc>
          <w:tcPr>
            <w:tcW w:w="1975" w:type="dxa"/>
          </w:tcPr>
          <w:p w14:paraId="3B166073"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0,1966</w:t>
            </w:r>
          </w:p>
        </w:tc>
        <w:tc>
          <w:tcPr>
            <w:tcW w:w="2065" w:type="dxa"/>
          </w:tcPr>
          <w:p w14:paraId="647EDD1D" w14:textId="77777777" w:rsidR="002945CC" w:rsidRDefault="002945CC" w:rsidP="0093149A">
            <w:pPr>
              <w:pStyle w:val="ListParagraph"/>
              <w:keepNext/>
              <w:spacing w:line="360" w:lineRule="auto"/>
              <w:ind w:left="0"/>
              <w:jc w:val="both"/>
              <w:rPr>
                <w:rFonts w:ascii="Times New Roman" w:hAnsi="Times New Roman" w:cs="Times New Roman"/>
                <w:sz w:val="24"/>
                <w:szCs w:val="24"/>
              </w:rPr>
            </w:pPr>
            <w:r>
              <w:rPr>
                <w:rFonts w:ascii="Times New Roman" w:hAnsi="Times New Roman" w:cs="Times New Roman"/>
                <w:sz w:val="24"/>
                <w:szCs w:val="24"/>
              </w:rPr>
              <w:t>Valid</w:t>
            </w:r>
          </w:p>
        </w:tc>
      </w:tr>
    </w:tbl>
    <w:p w14:paraId="457758F4" w14:textId="52E1F335" w:rsidR="002F6A8B" w:rsidRPr="002F6A8B" w:rsidRDefault="002F6A8B" w:rsidP="0093149A">
      <w:pPr>
        <w:pStyle w:val="Caption"/>
        <w:ind w:left="360" w:firstLine="720"/>
        <w:jc w:val="both"/>
        <w:rPr>
          <w:rFonts w:ascii="Times New Roman" w:hAnsi="Times New Roman" w:cs="Times New Roman"/>
          <w:i w:val="0"/>
          <w:iCs w:val="0"/>
          <w:color w:val="auto"/>
          <w:sz w:val="24"/>
          <w:szCs w:val="24"/>
        </w:rPr>
      </w:pPr>
      <w:r w:rsidRPr="002F6A8B">
        <w:rPr>
          <w:rFonts w:ascii="Times New Roman" w:hAnsi="Times New Roman" w:cs="Times New Roman"/>
          <w:i w:val="0"/>
          <w:iCs w:val="0"/>
          <w:color w:val="auto"/>
          <w:sz w:val="24"/>
          <w:szCs w:val="24"/>
        </w:rPr>
        <w:t>Sumber : Output SPSS 26 (data diolah 2023)</w:t>
      </w:r>
    </w:p>
    <w:p w14:paraId="623A2373" w14:textId="46579BF7" w:rsidR="0098072F" w:rsidRDefault="0098072F"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Seperti yang sudah dijelaskan sebelumnya, suatu instrumen dikatakan valid apabila nilai r hitung ≥ r tabel. Dapat dikatakan bahwa Tabel 4.5, memuat 5 </w:t>
      </w:r>
      <w:r>
        <w:rPr>
          <w:rFonts w:ascii="Times New Roman" w:hAnsi="Times New Roman" w:cs="Times New Roman"/>
          <w:sz w:val="24"/>
          <w:szCs w:val="24"/>
        </w:rPr>
        <w:lastRenderedPageBreak/>
        <w:t>instrumen atau pernyataan untuk variabel Y. Seluruh instrumen atau pernyataan dalam kuesioner tersebut valid karena nilai r hitung ≥ r tabel</w:t>
      </w:r>
      <w:r w:rsidR="0009362F">
        <w:rPr>
          <w:rFonts w:ascii="Times New Roman" w:hAnsi="Times New Roman" w:cs="Times New Roman"/>
          <w:sz w:val="24"/>
          <w:szCs w:val="24"/>
        </w:rPr>
        <w:t>.</w:t>
      </w:r>
      <w:r w:rsidR="0009362F" w:rsidRPr="0009362F">
        <w:t xml:space="preserve"> </w:t>
      </w:r>
    </w:p>
    <w:p w14:paraId="1C200CD9" w14:textId="442E7052" w:rsidR="002945CC" w:rsidRPr="00886827" w:rsidRDefault="002945CC" w:rsidP="0093149A">
      <w:pPr>
        <w:pStyle w:val="Heading3"/>
        <w:numPr>
          <w:ilvl w:val="2"/>
          <w:numId w:val="30"/>
        </w:numPr>
        <w:ind w:left="709"/>
        <w:jc w:val="both"/>
      </w:pPr>
      <w:bookmarkStart w:id="233" w:name="_Toc151965768"/>
      <w:bookmarkStart w:id="234" w:name="_Toc153965049"/>
      <w:bookmarkStart w:id="235" w:name="_Toc157080694"/>
      <w:r w:rsidRPr="00886827">
        <w:t>Uji Reliabilitas</w:t>
      </w:r>
      <w:bookmarkEnd w:id="233"/>
      <w:bookmarkEnd w:id="234"/>
      <w:bookmarkEnd w:id="235"/>
    </w:p>
    <w:p w14:paraId="14999D87"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dilakukan pengujian validitas diatas, kemudian melakukan uji reliabilitas untuk mengetahui apakah instrumen yang tertera dalam kuesioner bersifat handal atau dapat digunakan untuk terus-menerus. Dalam uji reliabilitas, untuk menarik kesimpulan melihat pada nilai Cronbach’s Alpha. Jika nilai Cronbach’s Alpha ≥ 0,6 maka instrumen dapat dinyatakan reliabel atau konsisten, begitupun sebaliknya. </w:t>
      </w:r>
    </w:p>
    <w:p w14:paraId="643CFC76" w14:textId="77777777" w:rsidR="002945CC" w:rsidRDefault="002945CC" w:rsidP="0093149A">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Uji Reliabilitas Variabel Direct Marketing</w:t>
      </w:r>
    </w:p>
    <w:p w14:paraId="69FCF1CF" w14:textId="54FD4910" w:rsidR="00495247" w:rsidRPr="00495247" w:rsidRDefault="00495247" w:rsidP="0093149A">
      <w:pPr>
        <w:pStyle w:val="Caption"/>
        <w:keepNext/>
        <w:ind w:firstLine="720"/>
        <w:jc w:val="center"/>
        <w:rPr>
          <w:rFonts w:ascii="Times New Roman" w:hAnsi="Times New Roman" w:cs="Times New Roman"/>
          <w:b/>
          <w:bCs/>
          <w:i w:val="0"/>
          <w:iCs w:val="0"/>
          <w:color w:val="auto"/>
          <w:sz w:val="24"/>
          <w:szCs w:val="24"/>
        </w:rPr>
      </w:pPr>
      <w:bookmarkStart w:id="236" w:name="_Toc151966288"/>
      <w:bookmarkStart w:id="237" w:name="_Toc153924183"/>
      <w:bookmarkStart w:id="238" w:name="_Toc156390438"/>
      <w:r w:rsidRPr="00495247">
        <w:rPr>
          <w:rFonts w:ascii="Times New Roman" w:hAnsi="Times New Roman" w:cs="Times New Roman"/>
          <w:b/>
          <w:bCs/>
          <w:i w:val="0"/>
          <w:iCs w:val="0"/>
          <w:color w:val="auto"/>
          <w:sz w:val="24"/>
          <w:szCs w:val="24"/>
        </w:rPr>
        <w:t xml:space="preserve">Tabel 4. </w:t>
      </w:r>
      <w:r w:rsidRPr="00495247">
        <w:rPr>
          <w:rFonts w:ascii="Times New Roman" w:hAnsi="Times New Roman" w:cs="Times New Roman"/>
          <w:b/>
          <w:bCs/>
          <w:i w:val="0"/>
          <w:iCs w:val="0"/>
          <w:color w:val="auto"/>
          <w:sz w:val="24"/>
          <w:szCs w:val="24"/>
        </w:rPr>
        <w:fldChar w:fldCharType="begin"/>
      </w:r>
      <w:r w:rsidRPr="00495247">
        <w:rPr>
          <w:rFonts w:ascii="Times New Roman" w:hAnsi="Times New Roman" w:cs="Times New Roman"/>
          <w:b/>
          <w:bCs/>
          <w:i w:val="0"/>
          <w:iCs w:val="0"/>
          <w:color w:val="auto"/>
          <w:sz w:val="24"/>
          <w:szCs w:val="24"/>
        </w:rPr>
        <w:instrText xml:space="preserve"> SEQ Tabel_4. \* ARABIC </w:instrText>
      </w:r>
      <w:r w:rsidRPr="00495247">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6</w:t>
      </w:r>
      <w:r w:rsidRPr="00495247">
        <w:rPr>
          <w:rFonts w:ascii="Times New Roman" w:hAnsi="Times New Roman" w:cs="Times New Roman"/>
          <w:b/>
          <w:bCs/>
          <w:i w:val="0"/>
          <w:iCs w:val="0"/>
          <w:color w:val="auto"/>
          <w:sz w:val="24"/>
          <w:szCs w:val="24"/>
        </w:rPr>
        <w:fldChar w:fldCharType="end"/>
      </w:r>
      <w:r w:rsidRPr="00495247">
        <w:rPr>
          <w:rFonts w:ascii="Times New Roman" w:hAnsi="Times New Roman" w:cs="Times New Roman"/>
          <w:b/>
          <w:bCs/>
          <w:i w:val="0"/>
          <w:iCs w:val="0"/>
          <w:color w:val="auto"/>
          <w:sz w:val="24"/>
          <w:szCs w:val="24"/>
        </w:rPr>
        <w:t xml:space="preserve"> Hasil Uji Reliabilitas Direct Marketing</w:t>
      </w:r>
      <w:bookmarkEnd w:id="236"/>
      <w:bookmarkEnd w:id="237"/>
      <w:bookmarkEnd w:id="238"/>
    </w:p>
    <w:tbl>
      <w:tblPr>
        <w:tblStyle w:val="TableGrid"/>
        <w:tblW w:w="0" w:type="auto"/>
        <w:tblInd w:w="2862" w:type="dxa"/>
        <w:tblLook w:val="04A0" w:firstRow="1" w:lastRow="0" w:firstColumn="1" w:lastColumn="0" w:noHBand="0" w:noVBand="1"/>
      </w:tblPr>
      <w:tblGrid>
        <w:gridCol w:w="2310"/>
        <w:gridCol w:w="2268"/>
      </w:tblGrid>
      <w:tr w:rsidR="002945CC" w14:paraId="0509A696" w14:textId="77777777" w:rsidTr="000079A1">
        <w:trPr>
          <w:trHeight w:val="419"/>
        </w:trPr>
        <w:tc>
          <w:tcPr>
            <w:tcW w:w="4578" w:type="dxa"/>
            <w:gridSpan w:val="2"/>
          </w:tcPr>
          <w:p w14:paraId="3FD26215"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Reliability Statistics</w:t>
            </w:r>
          </w:p>
        </w:tc>
      </w:tr>
      <w:tr w:rsidR="002945CC" w14:paraId="4E55CE6D" w14:textId="77777777" w:rsidTr="000079A1">
        <w:trPr>
          <w:trHeight w:val="419"/>
        </w:trPr>
        <w:tc>
          <w:tcPr>
            <w:tcW w:w="2310" w:type="dxa"/>
          </w:tcPr>
          <w:p w14:paraId="5E486BA2"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Cronbach’s Alpha</w:t>
            </w:r>
          </w:p>
        </w:tc>
        <w:tc>
          <w:tcPr>
            <w:tcW w:w="2268" w:type="dxa"/>
          </w:tcPr>
          <w:p w14:paraId="1B5606F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 of Items</w:t>
            </w:r>
          </w:p>
        </w:tc>
      </w:tr>
      <w:tr w:rsidR="002945CC" w14:paraId="74FBDFFE" w14:textId="77777777" w:rsidTr="000079A1">
        <w:trPr>
          <w:trHeight w:val="419"/>
        </w:trPr>
        <w:tc>
          <w:tcPr>
            <w:tcW w:w="2310" w:type="dxa"/>
          </w:tcPr>
          <w:p w14:paraId="4CDD1B3E" w14:textId="078744B5"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r w:rsidR="008C297E">
              <w:rPr>
                <w:rFonts w:ascii="Times New Roman" w:hAnsi="Times New Roman" w:cs="Times New Roman"/>
                <w:sz w:val="24"/>
                <w:szCs w:val="24"/>
              </w:rPr>
              <w:t>32</w:t>
            </w:r>
          </w:p>
        </w:tc>
        <w:tc>
          <w:tcPr>
            <w:tcW w:w="2268" w:type="dxa"/>
          </w:tcPr>
          <w:p w14:paraId="596AE5B9" w14:textId="77777777" w:rsidR="002945CC" w:rsidRDefault="002945CC" w:rsidP="0093149A">
            <w:pPr>
              <w:pStyle w:val="ListParagraph"/>
              <w:keepNext/>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r>
    </w:tbl>
    <w:p w14:paraId="528DAE08" w14:textId="1B5DC043" w:rsidR="002F6A8B" w:rsidRPr="002F6A8B" w:rsidRDefault="002F6A8B" w:rsidP="0093149A">
      <w:pPr>
        <w:pStyle w:val="Caption"/>
        <w:ind w:left="2160" w:firstLine="720"/>
        <w:jc w:val="both"/>
        <w:rPr>
          <w:rFonts w:ascii="Times New Roman" w:hAnsi="Times New Roman" w:cs="Times New Roman"/>
          <w:i w:val="0"/>
          <w:iCs w:val="0"/>
          <w:color w:val="auto"/>
          <w:sz w:val="24"/>
          <w:szCs w:val="24"/>
        </w:rPr>
      </w:pPr>
      <w:r w:rsidRPr="002F6A8B">
        <w:rPr>
          <w:rFonts w:ascii="Times New Roman" w:hAnsi="Times New Roman" w:cs="Times New Roman"/>
          <w:i w:val="0"/>
          <w:iCs w:val="0"/>
          <w:color w:val="auto"/>
          <w:sz w:val="24"/>
          <w:szCs w:val="24"/>
        </w:rPr>
        <w:t>Sumber : Output SPSS 26 (data diolah 2023)</w:t>
      </w:r>
    </w:p>
    <w:p w14:paraId="7DCD01CA" w14:textId="77777777" w:rsidR="002945CC" w:rsidRPr="00F23DFB"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uji reliabilitas pada tabel 4.6 menunjukkan bahwa nilai Cronbach’s Alpha untuk variabel direct marketing (X1) yang terdiri dari 6 pertanyaan sebesar 0,872, dimana nilai tersebut lebih besar dari 0,6. Sehingga, untuk variabel direct marketing (X1) dapat dikatakan reliabel.</w:t>
      </w:r>
    </w:p>
    <w:p w14:paraId="3CCA9F97" w14:textId="77777777" w:rsidR="002945CC" w:rsidRDefault="002945CC" w:rsidP="0093149A">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Uji Reliabitas Variabel Harga</w:t>
      </w:r>
    </w:p>
    <w:p w14:paraId="633AD05D" w14:textId="16979BEA" w:rsidR="00495247" w:rsidRPr="00495247" w:rsidRDefault="00495247" w:rsidP="0093149A">
      <w:pPr>
        <w:pStyle w:val="Caption"/>
        <w:keepNext/>
        <w:ind w:firstLine="720"/>
        <w:jc w:val="center"/>
        <w:rPr>
          <w:rFonts w:ascii="Times New Roman" w:hAnsi="Times New Roman" w:cs="Times New Roman"/>
          <w:b/>
          <w:bCs/>
          <w:i w:val="0"/>
          <w:iCs w:val="0"/>
          <w:color w:val="auto"/>
          <w:sz w:val="24"/>
          <w:szCs w:val="24"/>
        </w:rPr>
      </w:pPr>
      <w:bookmarkStart w:id="239" w:name="_Toc151966289"/>
      <w:bookmarkStart w:id="240" w:name="_Toc153924184"/>
      <w:bookmarkStart w:id="241" w:name="_Toc156390439"/>
      <w:r w:rsidRPr="00495247">
        <w:rPr>
          <w:rFonts w:ascii="Times New Roman" w:hAnsi="Times New Roman" w:cs="Times New Roman"/>
          <w:b/>
          <w:bCs/>
          <w:i w:val="0"/>
          <w:iCs w:val="0"/>
          <w:color w:val="auto"/>
          <w:sz w:val="24"/>
          <w:szCs w:val="24"/>
        </w:rPr>
        <w:t xml:space="preserve">Tabel 4. </w:t>
      </w:r>
      <w:r w:rsidRPr="00495247">
        <w:rPr>
          <w:rFonts w:ascii="Times New Roman" w:hAnsi="Times New Roman" w:cs="Times New Roman"/>
          <w:b/>
          <w:bCs/>
          <w:i w:val="0"/>
          <w:iCs w:val="0"/>
          <w:color w:val="auto"/>
          <w:sz w:val="24"/>
          <w:szCs w:val="24"/>
        </w:rPr>
        <w:fldChar w:fldCharType="begin"/>
      </w:r>
      <w:r w:rsidRPr="00495247">
        <w:rPr>
          <w:rFonts w:ascii="Times New Roman" w:hAnsi="Times New Roman" w:cs="Times New Roman"/>
          <w:b/>
          <w:bCs/>
          <w:i w:val="0"/>
          <w:iCs w:val="0"/>
          <w:color w:val="auto"/>
          <w:sz w:val="24"/>
          <w:szCs w:val="24"/>
        </w:rPr>
        <w:instrText xml:space="preserve"> SEQ Tabel_4. \* ARABIC </w:instrText>
      </w:r>
      <w:r w:rsidRPr="00495247">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7</w:t>
      </w:r>
      <w:r w:rsidRPr="00495247">
        <w:rPr>
          <w:rFonts w:ascii="Times New Roman" w:hAnsi="Times New Roman" w:cs="Times New Roman"/>
          <w:b/>
          <w:bCs/>
          <w:i w:val="0"/>
          <w:iCs w:val="0"/>
          <w:color w:val="auto"/>
          <w:sz w:val="24"/>
          <w:szCs w:val="24"/>
        </w:rPr>
        <w:fldChar w:fldCharType="end"/>
      </w:r>
      <w:r w:rsidRPr="00495247">
        <w:rPr>
          <w:rFonts w:ascii="Times New Roman" w:hAnsi="Times New Roman" w:cs="Times New Roman"/>
          <w:b/>
          <w:bCs/>
          <w:i w:val="0"/>
          <w:iCs w:val="0"/>
          <w:color w:val="auto"/>
          <w:sz w:val="24"/>
          <w:szCs w:val="24"/>
        </w:rPr>
        <w:t xml:space="preserve"> Hasil Uji Reliabilitas Harga</w:t>
      </w:r>
      <w:bookmarkEnd w:id="239"/>
      <w:bookmarkEnd w:id="240"/>
      <w:bookmarkEnd w:id="241"/>
    </w:p>
    <w:tbl>
      <w:tblPr>
        <w:tblStyle w:val="TableGrid"/>
        <w:tblW w:w="0" w:type="auto"/>
        <w:tblInd w:w="2862" w:type="dxa"/>
        <w:tblLook w:val="04A0" w:firstRow="1" w:lastRow="0" w:firstColumn="1" w:lastColumn="0" w:noHBand="0" w:noVBand="1"/>
      </w:tblPr>
      <w:tblGrid>
        <w:gridCol w:w="2310"/>
        <w:gridCol w:w="2268"/>
      </w:tblGrid>
      <w:tr w:rsidR="002945CC" w14:paraId="49237A4F" w14:textId="77777777" w:rsidTr="000079A1">
        <w:trPr>
          <w:trHeight w:val="419"/>
        </w:trPr>
        <w:tc>
          <w:tcPr>
            <w:tcW w:w="4578" w:type="dxa"/>
            <w:gridSpan w:val="2"/>
          </w:tcPr>
          <w:p w14:paraId="2BE346E5"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Reliability Statistics</w:t>
            </w:r>
          </w:p>
        </w:tc>
      </w:tr>
      <w:tr w:rsidR="002945CC" w14:paraId="4CCD05B2" w14:textId="77777777" w:rsidTr="000079A1">
        <w:trPr>
          <w:trHeight w:val="419"/>
        </w:trPr>
        <w:tc>
          <w:tcPr>
            <w:tcW w:w="2310" w:type="dxa"/>
          </w:tcPr>
          <w:p w14:paraId="71180E99"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Cronbach’s Alpha</w:t>
            </w:r>
          </w:p>
        </w:tc>
        <w:tc>
          <w:tcPr>
            <w:tcW w:w="2268" w:type="dxa"/>
          </w:tcPr>
          <w:p w14:paraId="42F504FC"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 of Items</w:t>
            </w:r>
          </w:p>
        </w:tc>
      </w:tr>
      <w:tr w:rsidR="002945CC" w14:paraId="01DC0AFB" w14:textId="77777777" w:rsidTr="000079A1">
        <w:trPr>
          <w:trHeight w:val="419"/>
        </w:trPr>
        <w:tc>
          <w:tcPr>
            <w:tcW w:w="2310" w:type="dxa"/>
          </w:tcPr>
          <w:p w14:paraId="706068CF" w14:textId="186CE1AC"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r w:rsidR="008C297E">
              <w:rPr>
                <w:rFonts w:ascii="Times New Roman" w:hAnsi="Times New Roman" w:cs="Times New Roman"/>
                <w:sz w:val="24"/>
                <w:szCs w:val="24"/>
              </w:rPr>
              <w:t>31</w:t>
            </w:r>
          </w:p>
        </w:tc>
        <w:tc>
          <w:tcPr>
            <w:tcW w:w="2268" w:type="dxa"/>
          </w:tcPr>
          <w:p w14:paraId="3DA1C3A9" w14:textId="77777777" w:rsidR="002945CC" w:rsidRDefault="002945CC" w:rsidP="0093149A">
            <w:pPr>
              <w:pStyle w:val="ListParagraph"/>
              <w:keepNext/>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r>
    </w:tbl>
    <w:p w14:paraId="29C89C38" w14:textId="76961BA2" w:rsidR="002F6A8B" w:rsidRPr="002F6A8B" w:rsidRDefault="002F6A8B" w:rsidP="0093149A">
      <w:pPr>
        <w:pStyle w:val="Caption"/>
        <w:ind w:left="2160" w:firstLine="720"/>
        <w:jc w:val="both"/>
        <w:rPr>
          <w:rFonts w:ascii="Times New Roman" w:hAnsi="Times New Roman" w:cs="Times New Roman"/>
          <w:i w:val="0"/>
          <w:iCs w:val="0"/>
          <w:color w:val="auto"/>
          <w:sz w:val="24"/>
          <w:szCs w:val="24"/>
        </w:rPr>
      </w:pPr>
      <w:r w:rsidRPr="002F6A8B">
        <w:rPr>
          <w:rFonts w:ascii="Times New Roman" w:hAnsi="Times New Roman" w:cs="Times New Roman"/>
          <w:i w:val="0"/>
          <w:iCs w:val="0"/>
          <w:color w:val="auto"/>
          <w:sz w:val="24"/>
          <w:szCs w:val="24"/>
        </w:rPr>
        <w:t>Sumber : Output SPSS 26 (data diolah 2023)</w:t>
      </w:r>
    </w:p>
    <w:p w14:paraId="719DF7D4" w14:textId="77777777"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uji reliabilitas pada tabel 4.7 menunjukkan bahwa nilai Cronbach’s Alpha untuk variabel harga (X2) yang terdiri dari 6 pertanyaan sebesar 0,872, dimana nilai tersebut lebih besar dari 0,6. Sehingga, untuk variabel harga (X2) dapat dikatakan reliabel.</w:t>
      </w:r>
    </w:p>
    <w:p w14:paraId="7BD15B1A" w14:textId="77777777" w:rsidR="00F3167E" w:rsidRDefault="00F3167E" w:rsidP="0093149A">
      <w:pPr>
        <w:pStyle w:val="ListParagraph"/>
        <w:spacing w:line="360" w:lineRule="auto"/>
        <w:ind w:left="1080" w:firstLine="360"/>
        <w:jc w:val="both"/>
        <w:rPr>
          <w:rFonts w:ascii="Times New Roman" w:hAnsi="Times New Roman" w:cs="Times New Roman"/>
          <w:sz w:val="24"/>
          <w:szCs w:val="24"/>
        </w:rPr>
      </w:pPr>
    </w:p>
    <w:p w14:paraId="1B443F2E" w14:textId="77777777" w:rsidR="00F3167E" w:rsidRDefault="00F3167E" w:rsidP="0093149A">
      <w:pPr>
        <w:pStyle w:val="ListParagraph"/>
        <w:spacing w:line="360" w:lineRule="auto"/>
        <w:ind w:left="1080" w:firstLine="360"/>
        <w:jc w:val="both"/>
        <w:rPr>
          <w:rFonts w:ascii="Times New Roman" w:hAnsi="Times New Roman" w:cs="Times New Roman"/>
          <w:sz w:val="24"/>
          <w:szCs w:val="24"/>
        </w:rPr>
      </w:pPr>
    </w:p>
    <w:p w14:paraId="27C07C41" w14:textId="77777777" w:rsidR="00F3167E" w:rsidRDefault="00F3167E" w:rsidP="0093149A">
      <w:pPr>
        <w:pStyle w:val="ListParagraph"/>
        <w:spacing w:line="360" w:lineRule="auto"/>
        <w:ind w:left="1080" w:firstLine="360"/>
        <w:jc w:val="both"/>
        <w:rPr>
          <w:rFonts w:ascii="Times New Roman" w:hAnsi="Times New Roman" w:cs="Times New Roman"/>
          <w:sz w:val="24"/>
          <w:szCs w:val="24"/>
        </w:rPr>
      </w:pPr>
    </w:p>
    <w:p w14:paraId="217615CF" w14:textId="77777777" w:rsidR="00F3167E" w:rsidRPr="004766B4" w:rsidRDefault="00F3167E" w:rsidP="0093149A">
      <w:pPr>
        <w:pStyle w:val="ListParagraph"/>
        <w:spacing w:line="360" w:lineRule="auto"/>
        <w:ind w:left="1080" w:firstLine="360"/>
        <w:jc w:val="both"/>
        <w:rPr>
          <w:rFonts w:ascii="Times New Roman" w:hAnsi="Times New Roman" w:cs="Times New Roman"/>
          <w:sz w:val="24"/>
          <w:szCs w:val="24"/>
        </w:rPr>
      </w:pPr>
    </w:p>
    <w:p w14:paraId="54396625" w14:textId="77777777" w:rsidR="002945CC" w:rsidRDefault="002945CC" w:rsidP="0093149A">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Uji Reliabilitas Variabel Kualitas Produk</w:t>
      </w:r>
    </w:p>
    <w:p w14:paraId="064ED896" w14:textId="6CA3EF01" w:rsidR="00495247" w:rsidRDefault="00495247" w:rsidP="0093149A">
      <w:pPr>
        <w:pStyle w:val="Caption"/>
        <w:keepNext/>
        <w:ind w:left="360" w:firstLine="720"/>
        <w:jc w:val="center"/>
        <w:rPr>
          <w:rFonts w:ascii="Times New Roman" w:hAnsi="Times New Roman" w:cs="Times New Roman"/>
          <w:b/>
          <w:bCs/>
          <w:i w:val="0"/>
          <w:iCs w:val="0"/>
          <w:color w:val="auto"/>
          <w:sz w:val="24"/>
          <w:szCs w:val="24"/>
        </w:rPr>
      </w:pPr>
      <w:bookmarkStart w:id="242" w:name="_Toc151966290"/>
      <w:bookmarkStart w:id="243" w:name="_Toc153924185"/>
      <w:bookmarkStart w:id="244" w:name="_Toc156390440"/>
      <w:r w:rsidRPr="00495247">
        <w:rPr>
          <w:rFonts w:ascii="Times New Roman" w:hAnsi="Times New Roman" w:cs="Times New Roman"/>
          <w:b/>
          <w:bCs/>
          <w:i w:val="0"/>
          <w:iCs w:val="0"/>
          <w:color w:val="auto"/>
          <w:sz w:val="24"/>
          <w:szCs w:val="24"/>
        </w:rPr>
        <w:t xml:space="preserve">Tabel 4. </w:t>
      </w:r>
      <w:r w:rsidRPr="00495247">
        <w:rPr>
          <w:rFonts w:ascii="Times New Roman" w:hAnsi="Times New Roman" w:cs="Times New Roman"/>
          <w:b/>
          <w:bCs/>
          <w:i w:val="0"/>
          <w:iCs w:val="0"/>
          <w:color w:val="auto"/>
          <w:sz w:val="24"/>
          <w:szCs w:val="24"/>
        </w:rPr>
        <w:fldChar w:fldCharType="begin"/>
      </w:r>
      <w:r w:rsidRPr="00495247">
        <w:rPr>
          <w:rFonts w:ascii="Times New Roman" w:hAnsi="Times New Roman" w:cs="Times New Roman"/>
          <w:b/>
          <w:bCs/>
          <w:i w:val="0"/>
          <w:iCs w:val="0"/>
          <w:color w:val="auto"/>
          <w:sz w:val="24"/>
          <w:szCs w:val="24"/>
        </w:rPr>
        <w:instrText xml:space="preserve"> SEQ Tabel_4. \* ARABIC </w:instrText>
      </w:r>
      <w:r w:rsidRPr="00495247">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8</w:t>
      </w:r>
      <w:r w:rsidRPr="00495247">
        <w:rPr>
          <w:rFonts w:ascii="Times New Roman" w:hAnsi="Times New Roman" w:cs="Times New Roman"/>
          <w:b/>
          <w:bCs/>
          <w:i w:val="0"/>
          <w:iCs w:val="0"/>
          <w:color w:val="auto"/>
          <w:sz w:val="24"/>
          <w:szCs w:val="24"/>
        </w:rPr>
        <w:fldChar w:fldCharType="end"/>
      </w:r>
      <w:r w:rsidRPr="00495247">
        <w:rPr>
          <w:rFonts w:ascii="Times New Roman" w:hAnsi="Times New Roman" w:cs="Times New Roman"/>
          <w:b/>
          <w:bCs/>
          <w:i w:val="0"/>
          <w:iCs w:val="0"/>
          <w:color w:val="auto"/>
          <w:sz w:val="24"/>
          <w:szCs w:val="24"/>
        </w:rPr>
        <w:t xml:space="preserve"> Hasil Uji Reliabilitas Kualitas Produk</w:t>
      </w:r>
      <w:bookmarkEnd w:id="242"/>
      <w:bookmarkEnd w:id="243"/>
      <w:bookmarkEnd w:id="244"/>
    </w:p>
    <w:tbl>
      <w:tblPr>
        <w:tblStyle w:val="TableGrid"/>
        <w:tblW w:w="0" w:type="auto"/>
        <w:tblInd w:w="2862" w:type="dxa"/>
        <w:tblLook w:val="04A0" w:firstRow="1" w:lastRow="0" w:firstColumn="1" w:lastColumn="0" w:noHBand="0" w:noVBand="1"/>
      </w:tblPr>
      <w:tblGrid>
        <w:gridCol w:w="2310"/>
        <w:gridCol w:w="2268"/>
      </w:tblGrid>
      <w:tr w:rsidR="002945CC" w14:paraId="5D28D3FB" w14:textId="77777777" w:rsidTr="000079A1">
        <w:trPr>
          <w:trHeight w:val="419"/>
        </w:trPr>
        <w:tc>
          <w:tcPr>
            <w:tcW w:w="4578" w:type="dxa"/>
            <w:gridSpan w:val="2"/>
          </w:tcPr>
          <w:p w14:paraId="76B01BD6"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Reliability Statistics</w:t>
            </w:r>
          </w:p>
        </w:tc>
      </w:tr>
      <w:tr w:rsidR="002945CC" w14:paraId="79275107" w14:textId="77777777" w:rsidTr="000079A1">
        <w:trPr>
          <w:trHeight w:val="419"/>
        </w:trPr>
        <w:tc>
          <w:tcPr>
            <w:tcW w:w="2310" w:type="dxa"/>
          </w:tcPr>
          <w:p w14:paraId="02592C1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Cronbach’s Alpha</w:t>
            </w:r>
          </w:p>
        </w:tc>
        <w:tc>
          <w:tcPr>
            <w:tcW w:w="2268" w:type="dxa"/>
          </w:tcPr>
          <w:p w14:paraId="31FE058A"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 of Items</w:t>
            </w:r>
          </w:p>
        </w:tc>
      </w:tr>
      <w:tr w:rsidR="002945CC" w14:paraId="538A2759" w14:textId="77777777" w:rsidTr="000079A1">
        <w:trPr>
          <w:trHeight w:val="419"/>
        </w:trPr>
        <w:tc>
          <w:tcPr>
            <w:tcW w:w="2310" w:type="dxa"/>
          </w:tcPr>
          <w:p w14:paraId="745C7ED6" w14:textId="7DDE8010"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r w:rsidR="008C297E">
              <w:rPr>
                <w:rFonts w:ascii="Times New Roman" w:hAnsi="Times New Roman" w:cs="Times New Roman"/>
                <w:sz w:val="24"/>
                <w:szCs w:val="24"/>
              </w:rPr>
              <w:t>39</w:t>
            </w:r>
          </w:p>
        </w:tc>
        <w:tc>
          <w:tcPr>
            <w:tcW w:w="2268" w:type="dxa"/>
          </w:tcPr>
          <w:p w14:paraId="1B7ADD58" w14:textId="77777777" w:rsidR="002945CC" w:rsidRDefault="002945CC" w:rsidP="0093149A">
            <w:pPr>
              <w:pStyle w:val="ListParagraph"/>
              <w:keepNext/>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r>
    </w:tbl>
    <w:p w14:paraId="4F48A343" w14:textId="173D8DE4" w:rsidR="0009362F" w:rsidRPr="0009362F" w:rsidRDefault="0009362F" w:rsidP="0093149A">
      <w:pPr>
        <w:pStyle w:val="Caption"/>
        <w:ind w:left="2160" w:firstLine="720"/>
        <w:jc w:val="both"/>
        <w:rPr>
          <w:rFonts w:ascii="Times New Roman" w:hAnsi="Times New Roman" w:cs="Times New Roman"/>
          <w:i w:val="0"/>
          <w:iCs w:val="0"/>
          <w:color w:val="auto"/>
          <w:sz w:val="24"/>
          <w:szCs w:val="24"/>
        </w:rPr>
      </w:pPr>
      <w:r w:rsidRPr="0009362F">
        <w:rPr>
          <w:rFonts w:ascii="Times New Roman" w:hAnsi="Times New Roman" w:cs="Times New Roman"/>
          <w:i w:val="0"/>
          <w:iCs w:val="0"/>
          <w:color w:val="auto"/>
          <w:sz w:val="24"/>
          <w:szCs w:val="24"/>
        </w:rPr>
        <w:t>Sumber : Output SPSS</w:t>
      </w:r>
      <w:r w:rsidR="00E3353C">
        <w:rPr>
          <w:rFonts w:ascii="Times New Roman" w:hAnsi="Times New Roman" w:cs="Times New Roman"/>
          <w:i w:val="0"/>
          <w:iCs w:val="0"/>
          <w:color w:val="auto"/>
          <w:sz w:val="24"/>
          <w:szCs w:val="24"/>
        </w:rPr>
        <w:t xml:space="preserve"> 26</w:t>
      </w:r>
      <w:r w:rsidRPr="0009362F">
        <w:rPr>
          <w:rFonts w:ascii="Times New Roman" w:hAnsi="Times New Roman" w:cs="Times New Roman"/>
          <w:i w:val="0"/>
          <w:iCs w:val="0"/>
          <w:color w:val="auto"/>
          <w:sz w:val="24"/>
          <w:szCs w:val="24"/>
        </w:rPr>
        <w:t xml:space="preserve"> (data diolah 2023)</w:t>
      </w:r>
    </w:p>
    <w:p w14:paraId="76146BE1" w14:textId="77777777" w:rsidR="002945CC" w:rsidRPr="004766B4"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uji reliabilitas pada tabel 4.8 menunjukkan bahwa nilai Cronbach’s Alpha untuk variabel kualitas produk (X3) yang terdiri dari 5 pertanyaan sebesar 0,858, dimana nilai tersebut lebih besar dari 0,6. Sehingga, untuk variabel kualitas produk (X3) dapat dikatakan reliabel.</w:t>
      </w:r>
    </w:p>
    <w:p w14:paraId="087B7BD2" w14:textId="77777777" w:rsidR="002945CC" w:rsidRDefault="002945CC" w:rsidP="0093149A">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Uji Reliabilitas Variabel Keputusan Pembelian</w:t>
      </w:r>
    </w:p>
    <w:p w14:paraId="2291E74D" w14:textId="09C79484" w:rsidR="00495247" w:rsidRPr="00495247" w:rsidRDefault="00495247" w:rsidP="0093149A">
      <w:pPr>
        <w:pStyle w:val="Caption"/>
        <w:keepNext/>
        <w:ind w:left="360" w:firstLine="720"/>
        <w:jc w:val="center"/>
        <w:rPr>
          <w:rFonts w:ascii="Times New Roman" w:hAnsi="Times New Roman" w:cs="Times New Roman"/>
          <w:b/>
          <w:bCs/>
          <w:i w:val="0"/>
          <w:iCs w:val="0"/>
          <w:color w:val="auto"/>
          <w:sz w:val="24"/>
          <w:szCs w:val="24"/>
        </w:rPr>
      </w:pPr>
      <w:bookmarkStart w:id="245" w:name="_Toc151966291"/>
      <w:bookmarkStart w:id="246" w:name="_Toc153924186"/>
      <w:bookmarkStart w:id="247" w:name="_Toc156390441"/>
      <w:r w:rsidRPr="00495247">
        <w:rPr>
          <w:rFonts w:ascii="Times New Roman" w:hAnsi="Times New Roman" w:cs="Times New Roman"/>
          <w:b/>
          <w:bCs/>
          <w:i w:val="0"/>
          <w:iCs w:val="0"/>
          <w:color w:val="auto"/>
          <w:sz w:val="24"/>
          <w:szCs w:val="24"/>
        </w:rPr>
        <w:t xml:space="preserve">Tabel 4. </w:t>
      </w:r>
      <w:r w:rsidRPr="00495247">
        <w:rPr>
          <w:rFonts w:ascii="Times New Roman" w:hAnsi="Times New Roman" w:cs="Times New Roman"/>
          <w:b/>
          <w:bCs/>
          <w:i w:val="0"/>
          <w:iCs w:val="0"/>
          <w:color w:val="auto"/>
          <w:sz w:val="24"/>
          <w:szCs w:val="24"/>
        </w:rPr>
        <w:fldChar w:fldCharType="begin"/>
      </w:r>
      <w:r w:rsidRPr="00495247">
        <w:rPr>
          <w:rFonts w:ascii="Times New Roman" w:hAnsi="Times New Roman" w:cs="Times New Roman"/>
          <w:b/>
          <w:bCs/>
          <w:i w:val="0"/>
          <w:iCs w:val="0"/>
          <w:color w:val="auto"/>
          <w:sz w:val="24"/>
          <w:szCs w:val="24"/>
        </w:rPr>
        <w:instrText xml:space="preserve"> SEQ Tabel_4. \* ARABIC </w:instrText>
      </w:r>
      <w:r w:rsidRPr="00495247">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9</w:t>
      </w:r>
      <w:r w:rsidRPr="00495247">
        <w:rPr>
          <w:rFonts w:ascii="Times New Roman" w:hAnsi="Times New Roman" w:cs="Times New Roman"/>
          <w:b/>
          <w:bCs/>
          <w:i w:val="0"/>
          <w:iCs w:val="0"/>
          <w:color w:val="auto"/>
          <w:sz w:val="24"/>
          <w:szCs w:val="24"/>
        </w:rPr>
        <w:fldChar w:fldCharType="end"/>
      </w:r>
      <w:r w:rsidRPr="00495247">
        <w:rPr>
          <w:rFonts w:ascii="Times New Roman" w:hAnsi="Times New Roman" w:cs="Times New Roman"/>
          <w:b/>
          <w:bCs/>
          <w:i w:val="0"/>
          <w:iCs w:val="0"/>
          <w:color w:val="auto"/>
          <w:sz w:val="24"/>
          <w:szCs w:val="24"/>
        </w:rPr>
        <w:t xml:space="preserve"> Hasil Uji Reliabilitas Keputusan Pembelian</w:t>
      </w:r>
      <w:bookmarkEnd w:id="245"/>
      <w:bookmarkEnd w:id="246"/>
      <w:bookmarkEnd w:id="247"/>
    </w:p>
    <w:tbl>
      <w:tblPr>
        <w:tblStyle w:val="TableGrid"/>
        <w:tblW w:w="0" w:type="auto"/>
        <w:tblInd w:w="2862" w:type="dxa"/>
        <w:tblLook w:val="04A0" w:firstRow="1" w:lastRow="0" w:firstColumn="1" w:lastColumn="0" w:noHBand="0" w:noVBand="1"/>
      </w:tblPr>
      <w:tblGrid>
        <w:gridCol w:w="2310"/>
        <w:gridCol w:w="2268"/>
      </w:tblGrid>
      <w:tr w:rsidR="002945CC" w14:paraId="078376CD" w14:textId="77777777" w:rsidTr="000079A1">
        <w:trPr>
          <w:trHeight w:val="419"/>
        </w:trPr>
        <w:tc>
          <w:tcPr>
            <w:tcW w:w="4578" w:type="dxa"/>
            <w:gridSpan w:val="2"/>
          </w:tcPr>
          <w:p w14:paraId="208E208D"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Reliability Statistics</w:t>
            </w:r>
          </w:p>
        </w:tc>
      </w:tr>
      <w:tr w:rsidR="002945CC" w14:paraId="1ECC20C7" w14:textId="77777777" w:rsidTr="000079A1">
        <w:trPr>
          <w:trHeight w:val="419"/>
        </w:trPr>
        <w:tc>
          <w:tcPr>
            <w:tcW w:w="2310" w:type="dxa"/>
          </w:tcPr>
          <w:p w14:paraId="59714514"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Cronbach’s Alpha</w:t>
            </w:r>
          </w:p>
        </w:tc>
        <w:tc>
          <w:tcPr>
            <w:tcW w:w="2268" w:type="dxa"/>
          </w:tcPr>
          <w:p w14:paraId="6973E95A"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 of Items</w:t>
            </w:r>
          </w:p>
        </w:tc>
      </w:tr>
      <w:tr w:rsidR="002945CC" w14:paraId="71BEE20C" w14:textId="77777777" w:rsidTr="000079A1">
        <w:trPr>
          <w:trHeight w:val="419"/>
        </w:trPr>
        <w:tc>
          <w:tcPr>
            <w:tcW w:w="2310" w:type="dxa"/>
          </w:tcPr>
          <w:p w14:paraId="1812282B" w14:textId="77777777" w:rsidR="002945CC" w:rsidRDefault="002945CC" w:rsidP="0093149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.844</w:t>
            </w:r>
          </w:p>
        </w:tc>
        <w:tc>
          <w:tcPr>
            <w:tcW w:w="2268" w:type="dxa"/>
          </w:tcPr>
          <w:p w14:paraId="0B9BC41A" w14:textId="77777777" w:rsidR="002945CC" w:rsidRDefault="002945CC" w:rsidP="0093149A">
            <w:pPr>
              <w:pStyle w:val="ListParagraph"/>
              <w:keepNext/>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r>
    </w:tbl>
    <w:p w14:paraId="45E0FCC1" w14:textId="6786179F" w:rsidR="0009362F" w:rsidRPr="0009362F" w:rsidRDefault="0009362F" w:rsidP="0093149A">
      <w:pPr>
        <w:pStyle w:val="Caption"/>
        <w:ind w:left="2160" w:firstLine="720"/>
        <w:jc w:val="both"/>
        <w:rPr>
          <w:rFonts w:ascii="Times New Roman" w:hAnsi="Times New Roman" w:cs="Times New Roman"/>
          <w:i w:val="0"/>
          <w:iCs w:val="0"/>
          <w:color w:val="auto"/>
          <w:sz w:val="24"/>
          <w:szCs w:val="24"/>
        </w:rPr>
      </w:pPr>
      <w:r w:rsidRPr="0009362F">
        <w:rPr>
          <w:rFonts w:ascii="Times New Roman" w:hAnsi="Times New Roman" w:cs="Times New Roman"/>
          <w:i w:val="0"/>
          <w:iCs w:val="0"/>
          <w:color w:val="auto"/>
          <w:sz w:val="24"/>
          <w:szCs w:val="24"/>
        </w:rPr>
        <w:t xml:space="preserve">Sumber : Output SPSS </w:t>
      </w:r>
      <w:r w:rsidR="00E3353C">
        <w:rPr>
          <w:rFonts w:ascii="Times New Roman" w:hAnsi="Times New Roman" w:cs="Times New Roman"/>
          <w:i w:val="0"/>
          <w:iCs w:val="0"/>
          <w:color w:val="auto"/>
          <w:sz w:val="24"/>
          <w:szCs w:val="24"/>
        </w:rPr>
        <w:t>26</w:t>
      </w:r>
      <w:r w:rsidRPr="0009362F">
        <w:rPr>
          <w:rFonts w:ascii="Times New Roman" w:hAnsi="Times New Roman" w:cs="Times New Roman"/>
          <w:i w:val="0"/>
          <w:iCs w:val="0"/>
          <w:color w:val="auto"/>
          <w:sz w:val="24"/>
          <w:szCs w:val="24"/>
        </w:rPr>
        <w:t>(data diolah 2023)</w:t>
      </w:r>
    </w:p>
    <w:p w14:paraId="42F2E6F0" w14:textId="77777777" w:rsidR="002945CC" w:rsidRDefault="002945CC" w:rsidP="0093149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uji reliabilitas pada tabel 4.9 menunjukkan bahwa nilai Cronbach’s Alpha untuk variabel keputusan pembelian (Y) yang terdiri dari 5 pertanyaan sebesar 0,844, dimana nilai tersebut lebih besar dari 0,6. Sehingga, untuk variabel keputusan pembelian (Y) dapat dikatakan reliabel.</w:t>
      </w:r>
    </w:p>
    <w:p w14:paraId="7B925356" w14:textId="77777777" w:rsidR="002945CC" w:rsidRDefault="002945CC" w:rsidP="0093149A">
      <w:pPr>
        <w:pStyle w:val="ListParagraph"/>
        <w:spacing w:line="360" w:lineRule="auto"/>
        <w:ind w:left="1080"/>
        <w:jc w:val="both"/>
        <w:rPr>
          <w:rFonts w:ascii="Times New Roman" w:hAnsi="Times New Roman" w:cs="Times New Roman"/>
          <w:sz w:val="24"/>
          <w:szCs w:val="24"/>
        </w:rPr>
      </w:pPr>
    </w:p>
    <w:p w14:paraId="3793F564" w14:textId="587F9915" w:rsidR="002945CC" w:rsidRPr="002A6815" w:rsidRDefault="002945CC" w:rsidP="0093149A">
      <w:pPr>
        <w:pStyle w:val="Heading2"/>
        <w:numPr>
          <w:ilvl w:val="1"/>
          <w:numId w:val="30"/>
        </w:numPr>
        <w:ind w:left="567"/>
        <w:jc w:val="both"/>
      </w:pPr>
      <w:bookmarkStart w:id="248" w:name="_Toc151965769"/>
      <w:bookmarkStart w:id="249" w:name="_Toc153965050"/>
      <w:bookmarkStart w:id="250" w:name="_Toc157080695"/>
      <w:r w:rsidRPr="002A6815">
        <w:t>Uji Asumsi Klasik</w:t>
      </w:r>
      <w:bookmarkEnd w:id="248"/>
      <w:bookmarkEnd w:id="249"/>
      <w:bookmarkEnd w:id="250"/>
    </w:p>
    <w:p w14:paraId="4239CD94" w14:textId="31BB57E4" w:rsidR="002945CC" w:rsidRDefault="00F051B0" w:rsidP="0093149A">
      <w:pPr>
        <w:pStyle w:val="Heading3"/>
        <w:numPr>
          <w:ilvl w:val="0"/>
          <w:numId w:val="0"/>
        </w:numPr>
        <w:jc w:val="both"/>
      </w:pPr>
      <w:r>
        <w:t xml:space="preserve"> </w:t>
      </w:r>
      <w:bookmarkStart w:id="251" w:name="_Toc151965770"/>
      <w:bookmarkStart w:id="252" w:name="_Toc153965051"/>
      <w:bookmarkStart w:id="253" w:name="_Toc157080696"/>
      <w:r>
        <w:t xml:space="preserve">4.7.1 </w:t>
      </w:r>
      <w:r w:rsidR="002945CC" w:rsidRPr="002A6815">
        <w:t>Uji Normalitas</w:t>
      </w:r>
      <w:bookmarkEnd w:id="251"/>
      <w:bookmarkEnd w:id="252"/>
      <w:bookmarkEnd w:id="253"/>
      <w:r w:rsidR="002945CC" w:rsidRPr="002A6815">
        <w:t xml:space="preserve"> </w:t>
      </w:r>
    </w:p>
    <w:p w14:paraId="3E906ED9" w14:textId="77777777" w:rsidR="002945CC" w:rsidRDefault="002945CC" w:rsidP="0093149A">
      <w:pPr>
        <w:pStyle w:val="ListParagraph"/>
        <w:spacing w:line="360" w:lineRule="auto"/>
        <w:ind w:firstLine="720"/>
        <w:jc w:val="both"/>
        <w:rPr>
          <w:rFonts w:ascii="Times New Roman" w:hAnsi="Times New Roman" w:cs="Times New Roman"/>
          <w:sz w:val="24"/>
          <w:szCs w:val="24"/>
        </w:rPr>
      </w:pPr>
      <w:r w:rsidRPr="002A6815">
        <w:rPr>
          <w:rFonts w:ascii="Times New Roman" w:hAnsi="Times New Roman" w:cs="Times New Roman"/>
          <w:sz w:val="24"/>
          <w:szCs w:val="24"/>
        </w:rPr>
        <w:t xml:space="preserve">Uji normalitas merupakan uji yang memiliki tujuan untuk menilai data penelelitian yang sudah dilakukan dinilai apakah sudah atau belum disalurkan secara normal dalam model regresi. </w:t>
      </w:r>
      <w:r>
        <w:rPr>
          <w:rFonts w:ascii="Times New Roman" w:hAnsi="Times New Roman" w:cs="Times New Roman"/>
          <w:sz w:val="24"/>
          <w:szCs w:val="24"/>
        </w:rPr>
        <w:t xml:space="preserve">Dasar pengambilan keputusan dalam uji normalitas dengan menggunakan </w:t>
      </w:r>
      <w:r w:rsidRPr="00B9356E">
        <w:rPr>
          <w:rFonts w:ascii="Times New Roman" w:hAnsi="Times New Roman" w:cs="Times New Roman"/>
          <w:i/>
          <w:iCs/>
          <w:sz w:val="24"/>
          <w:szCs w:val="24"/>
        </w:rPr>
        <w:t>Normalitiy Probability Plot</w:t>
      </w:r>
      <w:r>
        <w:rPr>
          <w:rFonts w:ascii="Times New Roman" w:hAnsi="Times New Roman" w:cs="Times New Roman"/>
          <w:sz w:val="24"/>
          <w:szCs w:val="24"/>
        </w:rPr>
        <w:t xml:space="preserve"> dimana jika titik-titik (plot) mengikuti garis diagonal maka dapat dikatakan telah terdistribusi secara normal, begitupun sebaliknya.</w:t>
      </w:r>
    </w:p>
    <w:p w14:paraId="5F3EB43F" w14:textId="60F37762" w:rsidR="006950BB" w:rsidRPr="006950BB" w:rsidRDefault="006950BB" w:rsidP="0093149A">
      <w:pPr>
        <w:pStyle w:val="Caption"/>
        <w:keepNext/>
        <w:jc w:val="center"/>
        <w:rPr>
          <w:rFonts w:ascii="Times New Roman" w:hAnsi="Times New Roman" w:cs="Times New Roman"/>
          <w:b/>
          <w:bCs/>
          <w:i w:val="0"/>
          <w:iCs w:val="0"/>
          <w:color w:val="auto"/>
          <w:sz w:val="24"/>
          <w:szCs w:val="24"/>
        </w:rPr>
      </w:pPr>
      <w:bookmarkStart w:id="254" w:name="_Toc151610840"/>
      <w:bookmarkStart w:id="255" w:name="_Toc153923963"/>
      <w:bookmarkStart w:id="256" w:name="_Toc156389951"/>
      <w:r w:rsidRPr="006950BB">
        <w:rPr>
          <w:rFonts w:ascii="Times New Roman" w:hAnsi="Times New Roman" w:cs="Times New Roman"/>
          <w:b/>
          <w:bCs/>
          <w:i w:val="0"/>
          <w:iCs w:val="0"/>
          <w:color w:val="auto"/>
          <w:sz w:val="24"/>
          <w:szCs w:val="24"/>
        </w:rPr>
        <w:lastRenderedPageBreak/>
        <w:t xml:space="preserve">Gambar 4. </w:t>
      </w:r>
      <w:r w:rsidRPr="006950BB">
        <w:rPr>
          <w:rFonts w:ascii="Times New Roman" w:hAnsi="Times New Roman" w:cs="Times New Roman"/>
          <w:b/>
          <w:bCs/>
          <w:i w:val="0"/>
          <w:iCs w:val="0"/>
          <w:color w:val="auto"/>
          <w:sz w:val="24"/>
          <w:szCs w:val="24"/>
        </w:rPr>
        <w:fldChar w:fldCharType="begin"/>
      </w:r>
      <w:r w:rsidRPr="006950BB">
        <w:rPr>
          <w:rFonts w:ascii="Times New Roman" w:hAnsi="Times New Roman" w:cs="Times New Roman"/>
          <w:b/>
          <w:bCs/>
          <w:i w:val="0"/>
          <w:iCs w:val="0"/>
          <w:color w:val="auto"/>
          <w:sz w:val="24"/>
          <w:szCs w:val="24"/>
        </w:rPr>
        <w:instrText xml:space="preserve"> SEQ Gambar_4. \* ARABIC </w:instrText>
      </w:r>
      <w:r w:rsidRPr="006950BB">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5</w:t>
      </w:r>
      <w:r w:rsidRPr="006950BB">
        <w:rPr>
          <w:rFonts w:ascii="Times New Roman" w:hAnsi="Times New Roman" w:cs="Times New Roman"/>
          <w:b/>
          <w:bCs/>
          <w:i w:val="0"/>
          <w:iCs w:val="0"/>
          <w:color w:val="auto"/>
          <w:sz w:val="24"/>
          <w:szCs w:val="24"/>
        </w:rPr>
        <w:fldChar w:fldCharType="end"/>
      </w:r>
      <w:r w:rsidRPr="006950BB">
        <w:rPr>
          <w:rFonts w:ascii="Times New Roman" w:hAnsi="Times New Roman" w:cs="Times New Roman"/>
          <w:b/>
          <w:bCs/>
          <w:i w:val="0"/>
          <w:iCs w:val="0"/>
          <w:color w:val="auto"/>
          <w:sz w:val="24"/>
          <w:szCs w:val="24"/>
        </w:rPr>
        <w:t xml:space="preserve"> Hasil Uji Normalitas</w:t>
      </w:r>
      <w:bookmarkEnd w:id="254"/>
      <w:bookmarkEnd w:id="255"/>
      <w:bookmarkEnd w:id="256"/>
    </w:p>
    <w:p w14:paraId="0F1AD5B2" w14:textId="77777777" w:rsidR="0009362F" w:rsidRDefault="008C297E" w:rsidP="0093149A">
      <w:pPr>
        <w:keepNext/>
        <w:autoSpaceDE w:val="0"/>
        <w:autoSpaceDN w:val="0"/>
        <w:adjustRightInd w:val="0"/>
        <w:spacing w:after="0" w:line="240" w:lineRule="auto"/>
        <w:ind w:left="720" w:firstLine="720"/>
        <w:jc w:val="both"/>
      </w:pPr>
      <w:r>
        <w:rPr>
          <w:rFonts w:ascii="Times New Roman" w:hAnsi="Times New Roman" w:cs="Times New Roman"/>
          <w:noProof/>
          <w:kern w:val="0"/>
          <w:sz w:val="24"/>
          <w:szCs w:val="24"/>
        </w:rPr>
        <w:drawing>
          <wp:inline distT="0" distB="0" distL="0" distR="0" wp14:anchorId="591617B3" wp14:editId="4813863C">
            <wp:extent cx="3855720" cy="2712720"/>
            <wp:effectExtent l="0" t="0" r="0" b="0"/>
            <wp:docPr id="262777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5720" cy="2712720"/>
                    </a:xfrm>
                    <a:prstGeom prst="rect">
                      <a:avLst/>
                    </a:prstGeom>
                    <a:noFill/>
                    <a:ln>
                      <a:noFill/>
                    </a:ln>
                  </pic:spPr>
                </pic:pic>
              </a:graphicData>
            </a:graphic>
          </wp:inline>
        </w:drawing>
      </w:r>
    </w:p>
    <w:p w14:paraId="3F980698" w14:textId="20E16043" w:rsidR="008C297E" w:rsidRPr="0009362F" w:rsidRDefault="0009362F" w:rsidP="0093149A">
      <w:pPr>
        <w:pStyle w:val="Caption"/>
        <w:ind w:left="2160" w:firstLine="720"/>
        <w:jc w:val="both"/>
        <w:rPr>
          <w:rFonts w:ascii="Times New Roman" w:hAnsi="Times New Roman" w:cs="Times New Roman"/>
          <w:i w:val="0"/>
          <w:iCs w:val="0"/>
          <w:color w:val="auto"/>
          <w:kern w:val="0"/>
          <w:sz w:val="24"/>
          <w:szCs w:val="24"/>
        </w:rPr>
      </w:pPr>
      <w:r w:rsidRPr="0009362F">
        <w:rPr>
          <w:rFonts w:ascii="Times New Roman" w:hAnsi="Times New Roman" w:cs="Times New Roman"/>
          <w:i w:val="0"/>
          <w:iCs w:val="0"/>
          <w:color w:val="auto"/>
          <w:sz w:val="24"/>
          <w:szCs w:val="24"/>
        </w:rPr>
        <w:t>Sumber : Output SPSS</w:t>
      </w:r>
      <w:r w:rsidR="00E3353C">
        <w:rPr>
          <w:rFonts w:ascii="Times New Roman" w:hAnsi="Times New Roman" w:cs="Times New Roman"/>
          <w:i w:val="0"/>
          <w:iCs w:val="0"/>
          <w:color w:val="auto"/>
          <w:sz w:val="24"/>
          <w:szCs w:val="24"/>
        </w:rPr>
        <w:t xml:space="preserve"> 26</w:t>
      </w:r>
      <w:r w:rsidRPr="0009362F">
        <w:rPr>
          <w:rFonts w:ascii="Times New Roman" w:hAnsi="Times New Roman" w:cs="Times New Roman"/>
          <w:i w:val="0"/>
          <w:iCs w:val="0"/>
          <w:color w:val="auto"/>
          <w:sz w:val="24"/>
          <w:szCs w:val="24"/>
        </w:rPr>
        <w:t xml:space="preserve"> (data diolah 2023)</w:t>
      </w:r>
    </w:p>
    <w:p w14:paraId="07B0ED7D" w14:textId="31CF2BA2" w:rsidR="002945CC" w:rsidRDefault="002945CC" w:rsidP="0093149A">
      <w:pPr>
        <w:autoSpaceDE w:val="0"/>
        <w:autoSpaceDN w:val="0"/>
        <w:adjustRightInd w:val="0"/>
        <w:spacing w:after="0" w:line="400" w:lineRule="atLeast"/>
        <w:jc w:val="both"/>
        <w:rPr>
          <w:rFonts w:ascii="Times New Roman" w:hAnsi="Times New Roman" w:cs="Times New Roman"/>
          <w:kern w:val="0"/>
          <w:sz w:val="24"/>
          <w:szCs w:val="24"/>
        </w:rPr>
      </w:pPr>
    </w:p>
    <w:p w14:paraId="4BD4163A" w14:textId="63D666C6" w:rsidR="0065691B" w:rsidRDefault="002945CC" w:rsidP="0093149A">
      <w:pPr>
        <w:autoSpaceDE w:val="0"/>
        <w:autoSpaceDN w:val="0"/>
        <w:adjustRightInd w:val="0"/>
        <w:spacing w:after="0" w:line="360" w:lineRule="auto"/>
        <w:ind w:left="720" w:firstLine="720"/>
        <w:jc w:val="both"/>
        <w:rPr>
          <w:rFonts w:ascii="Times New Roman" w:hAnsi="Times New Roman" w:cs="Times New Roman"/>
          <w:kern w:val="0"/>
          <w:sz w:val="24"/>
          <w:szCs w:val="24"/>
        </w:rPr>
      </w:pPr>
      <w:r>
        <w:rPr>
          <w:rFonts w:ascii="Times New Roman" w:hAnsi="Times New Roman" w:cs="Times New Roman"/>
          <w:kern w:val="0"/>
          <w:sz w:val="24"/>
          <w:szCs w:val="24"/>
        </w:rPr>
        <w:t xml:space="preserve">Berdasarkan hasil uji normalitas pada gambar 4.5 diatas, dapat disimpulkan bahwasanya titik-titik (plot) yang ada mengikuti garis diagonal. Sehingga, data dikatakan telah terdistribusi normal. </w:t>
      </w:r>
      <w:r w:rsidR="008C297E">
        <w:rPr>
          <w:rFonts w:ascii="Times New Roman" w:hAnsi="Times New Roman" w:cs="Times New Roman"/>
          <w:kern w:val="0"/>
          <w:sz w:val="24"/>
          <w:szCs w:val="24"/>
        </w:rPr>
        <w:t xml:space="preserve">Selain menggunakan </w:t>
      </w:r>
      <w:r w:rsidR="008C297E" w:rsidRPr="008C297E">
        <w:rPr>
          <w:rFonts w:ascii="Times New Roman" w:hAnsi="Times New Roman" w:cs="Times New Roman"/>
          <w:i/>
          <w:iCs/>
          <w:kern w:val="0"/>
          <w:sz w:val="24"/>
          <w:szCs w:val="24"/>
        </w:rPr>
        <w:t>Normality Probability Plot</w:t>
      </w:r>
      <w:r w:rsidR="008C297E">
        <w:rPr>
          <w:rFonts w:ascii="Times New Roman" w:hAnsi="Times New Roman" w:cs="Times New Roman"/>
          <w:kern w:val="0"/>
          <w:sz w:val="24"/>
          <w:szCs w:val="24"/>
        </w:rPr>
        <w:t>, untuk lebih memastikan data telah terdistribusi dengan normal, dapat dilakukan uji teknik Sample Kolmogorov-Smirnov.</w:t>
      </w:r>
    </w:p>
    <w:p w14:paraId="32DAEB6C" w14:textId="5E2AAFBE" w:rsidR="00FE5D03" w:rsidRPr="00FE5D03" w:rsidRDefault="00FE5D03" w:rsidP="0093149A">
      <w:pPr>
        <w:autoSpaceDE w:val="0"/>
        <w:autoSpaceDN w:val="0"/>
        <w:adjustRightInd w:val="0"/>
        <w:spacing w:after="0" w:line="360" w:lineRule="auto"/>
        <w:ind w:left="720"/>
        <w:jc w:val="center"/>
        <w:rPr>
          <w:rFonts w:ascii="Times New Roman" w:hAnsi="Times New Roman" w:cs="Times New Roman"/>
          <w:b/>
          <w:bCs/>
          <w:i/>
          <w:iCs/>
          <w:sz w:val="24"/>
          <w:szCs w:val="24"/>
        </w:rPr>
      </w:pPr>
      <w:bookmarkStart w:id="257" w:name="_Toc151966292"/>
      <w:bookmarkStart w:id="258" w:name="_Toc153924187"/>
      <w:bookmarkStart w:id="259" w:name="_Toc156390442"/>
      <w:r w:rsidRPr="00FE5D03">
        <w:rPr>
          <w:rFonts w:ascii="Times New Roman" w:hAnsi="Times New Roman" w:cs="Times New Roman"/>
          <w:b/>
          <w:bCs/>
          <w:sz w:val="24"/>
          <w:szCs w:val="24"/>
        </w:rPr>
        <w:t xml:space="preserve">Tabel 4. </w:t>
      </w:r>
      <w:r w:rsidRPr="00FE5D03">
        <w:rPr>
          <w:rFonts w:ascii="Times New Roman" w:hAnsi="Times New Roman" w:cs="Times New Roman"/>
          <w:b/>
          <w:bCs/>
          <w:i/>
          <w:iCs/>
          <w:sz w:val="24"/>
          <w:szCs w:val="24"/>
        </w:rPr>
        <w:fldChar w:fldCharType="begin"/>
      </w:r>
      <w:r w:rsidRPr="00FE5D03">
        <w:rPr>
          <w:rFonts w:ascii="Times New Roman" w:hAnsi="Times New Roman" w:cs="Times New Roman"/>
          <w:b/>
          <w:bCs/>
          <w:sz w:val="24"/>
          <w:szCs w:val="24"/>
        </w:rPr>
        <w:instrText xml:space="preserve"> SEQ Tabel_4. \* ARABIC </w:instrText>
      </w:r>
      <w:r w:rsidRPr="00FE5D03">
        <w:rPr>
          <w:rFonts w:ascii="Times New Roman" w:hAnsi="Times New Roman" w:cs="Times New Roman"/>
          <w:b/>
          <w:bCs/>
          <w:i/>
          <w:iCs/>
          <w:sz w:val="24"/>
          <w:szCs w:val="24"/>
        </w:rPr>
        <w:fldChar w:fldCharType="separate"/>
      </w:r>
      <w:r w:rsidR="005055C3">
        <w:rPr>
          <w:rFonts w:ascii="Times New Roman" w:hAnsi="Times New Roman" w:cs="Times New Roman"/>
          <w:b/>
          <w:bCs/>
          <w:noProof/>
          <w:sz w:val="24"/>
          <w:szCs w:val="24"/>
        </w:rPr>
        <w:t>10</w:t>
      </w:r>
      <w:r w:rsidRPr="00FE5D03">
        <w:rPr>
          <w:rFonts w:ascii="Times New Roman" w:hAnsi="Times New Roman" w:cs="Times New Roman"/>
          <w:b/>
          <w:bCs/>
          <w:i/>
          <w:iCs/>
          <w:sz w:val="24"/>
          <w:szCs w:val="24"/>
        </w:rPr>
        <w:fldChar w:fldCharType="end"/>
      </w:r>
      <w:r w:rsidRPr="00FE5D03">
        <w:rPr>
          <w:rFonts w:ascii="Times New Roman" w:hAnsi="Times New Roman" w:cs="Times New Roman"/>
          <w:b/>
          <w:bCs/>
          <w:sz w:val="24"/>
          <w:szCs w:val="24"/>
        </w:rPr>
        <w:t xml:space="preserve"> Hasil Uji Teknik Sample Kolmogorov-Smirnov</w:t>
      </w:r>
      <w:bookmarkEnd w:id="257"/>
      <w:bookmarkEnd w:id="258"/>
      <w:bookmarkEnd w:id="259"/>
    </w:p>
    <w:tbl>
      <w:tblPr>
        <w:tblpPr w:leftFromText="180" w:rightFromText="180" w:vertAnchor="text" w:horzAnchor="page" w:tblpX="3781" w:tblpY="-46"/>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5F5DCD" w:rsidRPr="008C297E" w14:paraId="502A9D6B" w14:textId="77777777" w:rsidTr="005F5DCD">
        <w:trPr>
          <w:cantSplit/>
        </w:trPr>
        <w:tc>
          <w:tcPr>
            <w:tcW w:w="5365" w:type="dxa"/>
            <w:gridSpan w:val="3"/>
            <w:tcBorders>
              <w:top w:val="nil"/>
              <w:left w:val="nil"/>
              <w:bottom w:val="nil"/>
              <w:right w:val="nil"/>
            </w:tcBorders>
            <w:shd w:val="clear" w:color="auto" w:fill="FFFFFF"/>
            <w:vAlign w:val="center"/>
          </w:tcPr>
          <w:p w14:paraId="6C49395D"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010205"/>
                <w:kern w:val="0"/>
              </w:rPr>
            </w:pPr>
            <w:r w:rsidRPr="008C297E">
              <w:rPr>
                <w:rFonts w:ascii="Arial" w:hAnsi="Arial" w:cs="Arial"/>
                <w:b/>
                <w:bCs/>
                <w:color w:val="010205"/>
                <w:kern w:val="0"/>
              </w:rPr>
              <w:t>One-Sample Kolmogorov-Smirnov Test</w:t>
            </w:r>
          </w:p>
        </w:tc>
      </w:tr>
      <w:tr w:rsidR="005F5DCD" w:rsidRPr="008C297E" w14:paraId="1FE04BD9" w14:textId="77777777" w:rsidTr="005F5DCD">
        <w:trPr>
          <w:cantSplit/>
        </w:trPr>
        <w:tc>
          <w:tcPr>
            <w:tcW w:w="3890" w:type="dxa"/>
            <w:gridSpan w:val="2"/>
            <w:tcBorders>
              <w:top w:val="nil"/>
              <w:left w:val="nil"/>
              <w:bottom w:val="single" w:sz="8" w:space="0" w:color="152935"/>
              <w:right w:val="nil"/>
            </w:tcBorders>
            <w:shd w:val="clear" w:color="auto" w:fill="FFFFFF"/>
            <w:vAlign w:val="bottom"/>
          </w:tcPr>
          <w:p w14:paraId="0DE5FCCC" w14:textId="77777777" w:rsidR="005F5DCD" w:rsidRPr="008C297E" w:rsidRDefault="005F5DCD" w:rsidP="0093149A">
            <w:pPr>
              <w:autoSpaceDE w:val="0"/>
              <w:autoSpaceDN w:val="0"/>
              <w:adjustRightInd w:val="0"/>
              <w:spacing w:after="0" w:line="240" w:lineRule="auto"/>
              <w:jc w:val="both"/>
              <w:rPr>
                <w:rFonts w:ascii="Times New Roman" w:hAnsi="Times New Roman" w:cs="Times New Roman"/>
                <w:kern w:val="0"/>
                <w:sz w:val="24"/>
                <w:szCs w:val="24"/>
              </w:rPr>
            </w:pPr>
          </w:p>
        </w:tc>
        <w:tc>
          <w:tcPr>
            <w:tcW w:w="1475" w:type="dxa"/>
            <w:tcBorders>
              <w:top w:val="nil"/>
              <w:left w:val="nil"/>
              <w:bottom w:val="single" w:sz="8" w:space="0" w:color="152935"/>
              <w:right w:val="nil"/>
            </w:tcBorders>
            <w:shd w:val="clear" w:color="auto" w:fill="FFFFFF"/>
            <w:vAlign w:val="bottom"/>
          </w:tcPr>
          <w:p w14:paraId="4B1FD94D"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Unstandardized Residual</w:t>
            </w:r>
          </w:p>
        </w:tc>
      </w:tr>
      <w:tr w:rsidR="005F5DCD" w:rsidRPr="008C297E" w14:paraId="7B186B3D" w14:textId="77777777" w:rsidTr="005F5DCD">
        <w:trPr>
          <w:cantSplit/>
        </w:trPr>
        <w:tc>
          <w:tcPr>
            <w:tcW w:w="3890" w:type="dxa"/>
            <w:gridSpan w:val="2"/>
            <w:tcBorders>
              <w:top w:val="single" w:sz="8" w:space="0" w:color="152935"/>
              <w:left w:val="nil"/>
              <w:bottom w:val="single" w:sz="8" w:space="0" w:color="AEAEAE"/>
              <w:right w:val="nil"/>
            </w:tcBorders>
            <w:shd w:val="clear" w:color="auto" w:fill="E0E0E0"/>
          </w:tcPr>
          <w:p w14:paraId="7ACA7462"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N</w:t>
            </w:r>
          </w:p>
        </w:tc>
        <w:tc>
          <w:tcPr>
            <w:tcW w:w="1475" w:type="dxa"/>
            <w:tcBorders>
              <w:top w:val="single" w:sz="8" w:space="0" w:color="152935"/>
              <w:left w:val="nil"/>
              <w:bottom w:val="single" w:sz="8" w:space="0" w:color="AEAEAE"/>
              <w:right w:val="nil"/>
            </w:tcBorders>
            <w:shd w:val="clear" w:color="auto" w:fill="FFFFFF"/>
          </w:tcPr>
          <w:p w14:paraId="43DFC86A"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100</w:t>
            </w:r>
          </w:p>
        </w:tc>
      </w:tr>
      <w:tr w:rsidR="005F5DCD" w:rsidRPr="008C297E" w14:paraId="3D9B23F5" w14:textId="77777777" w:rsidTr="005F5DCD">
        <w:trPr>
          <w:cantSplit/>
        </w:trPr>
        <w:tc>
          <w:tcPr>
            <w:tcW w:w="2445" w:type="dxa"/>
            <w:vMerge w:val="restart"/>
            <w:tcBorders>
              <w:top w:val="single" w:sz="8" w:space="0" w:color="AEAEAE"/>
              <w:left w:val="nil"/>
              <w:bottom w:val="single" w:sz="8" w:space="0" w:color="AEAEAE"/>
              <w:right w:val="nil"/>
            </w:tcBorders>
            <w:shd w:val="clear" w:color="auto" w:fill="E0E0E0"/>
          </w:tcPr>
          <w:p w14:paraId="72D6F01A"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Normal Parameters</w:t>
            </w:r>
            <w:r w:rsidRPr="008C297E">
              <w:rPr>
                <w:rFonts w:ascii="Arial" w:hAnsi="Arial" w:cs="Arial"/>
                <w:color w:val="264A60"/>
                <w:kern w:val="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3AC619D8"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Mean</w:t>
            </w:r>
          </w:p>
        </w:tc>
        <w:tc>
          <w:tcPr>
            <w:tcW w:w="1475" w:type="dxa"/>
            <w:tcBorders>
              <w:top w:val="single" w:sz="8" w:space="0" w:color="AEAEAE"/>
              <w:left w:val="nil"/>
              <w:bottom w:val="single" w:sz="8" w:space="0" w:color="AEAEAE"/>
              <w:right w:val="nil"/>
            </w:tcBorders>
            <w:shd w:val="clear" w:color="auto" w:fill="FFFFFF"/>
          </w:tcPr>
          <w:p w14:paraId="5CDA4BCF"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.0000000</w:t>
            </w:r>
          </w:p>
        </w:tc>
      </w:tr>
      <w:tr w:rsidR="005F5DCD" w:rsidRPr="008C297E" w14:paraId="16F05104" w14:textId="77777777" w:rsidTr="005F5DCD">
        <w:trPr>
          <w:cantSplit/>
        </w:trPr>
        <w:tc>
          <w:tcPr>
            <w:tcW w:w="2445" w:type="dxa"/>
            <w:vMerge/>
            <w:tcBorders>
              <w:top w:val="single" w:sz="8" w:space="0" w:color="AEAEAE"/>
              <w:left w:val="nil"/>
              <w:bottom w:val="single" w:sz="8" w:space="0" w:color="AEAEAE"/>
              <w:right w:val="nil"/>
            </w:tcBorders>
            <w:shd w:val="clear" w:color="auto" w:fill="E0E0E0"/>
          </w:tcPr>
          <w:p w14:paraId="03BF4D18" w14:textId="77777777" w:rsidR="005F5DCD" w:rsidRPr="008C297E" w:rsidRDefault="005F5DCD" w:rsidP="0093149A">
            <w:pPr>
              <w:autoSpaceDE w:val="0"/>
              <w:autoSpaceDN w:val="0"/>
              <w:adjustRightInd w:val="0"/>
              <w:spacing w:after="0" w:line="240" w:lineRule="auto"/>
              <w:jc w:val="both"/>
              <w:rPr>
                <w:rFonts w:ascii="Arial" w:hAnsi="Arial" w:cs="Arial"/>
                <w:color w:val="010205"/>
                <w:kern w:val="0"/>
                <w:sz w:val="18"/>
                <w:szCs w:val="18"/>
              </w:rPr>
            </w:pPr>
          </w:p>
        </w:tc>
        <w:tc>
          <w:tcPr>
            <w:tcW w:w="1445" w:type="dxa"/>
            <w:tcBorders>
              <w:top w:val="single" w:sz="8" w:space="0" w:color="AEAEAE"/>
              <w:left w:val="nil"/>
              <w:bottom w:val="single" w:sz="8" w:space="0" w:color="AEAEAE"/>
              <w:right w:val="nil"/>
            </w:tcBorders>
            <w:shd w:val="clear" w:color="auto" w:fill="E0E0E0"/>
          </w:tcPr>
          <w:p w14:paraId="5CFD3216"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787761D0"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2.26480020</w:t>
            </w:r>
          </w:p>
        </w:tc>
      </w:tr>
      <w:tr w:rsidR="005F5DCD" w:rsidRPr="008C297E" w14:paraId="40AEA326" w14:textId="77777777" w:rsidTr="005F5DCD">
        <w:trPr>
          <w:cantSplit/>
        </w:trPr>
        <w:tc>
          <w:tcPr>
            <w:tcW w:w="2445" w:type="dxa"/>
            <w:vMerge w:val="restart"/>
            <w:tcBorders>
              <w:top w:val="single" w:sz="8" w:space="0" w:color="AEAEAE"/>
              <w:left w:val="nil"/>
              <w:bottom w:val="single" w:sz="8" w:space="0" w:color="AEAEAE"/>
              <w:right w:val="nil"/>
            </w:tcBorders>
            <w:shd w:val="clear" w:color="auto" w:fill="E0E0E0"/>
          </w:tcPr>
          <w:p w14:paraId="1C60C206"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4700232A"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Absolute</w:t>
            </w:r>
          </w:p>
        </w:tc>
        <w:tc>
          <w:tcPr>
            <w:tcW w:w="1475" w:type="dxa"/>
            <w:tcBorders>
              <w:top w:val="single" w:sz="8" w:space="0" w:color="AEAEAE"/>
              <w:left w:val="nil"/>
              <w:bottom w:val="single" w:sz="8" w:space="0" w:color="AEAEAE"/>
              <w:right w:val="nil"/>
            </w:tcBorders>
            <w:shd w:val="clear" w:color="auto" w:fill="FFFFFF"/>
          </w:tcPr>
          <w:p w14:paraId="6B51EAEE"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.086</w:t>
            </w:r>
          </w:p>
        </w:tc>
      </w:tr>
      <w:tr w:rsidR="005F5DCD" w:rsidRPr="008C297E" w14:paraId="46DCD3A0" w14:textId="77777777" w:rsidTr="005F5DCD">
        <w:trPr>
          <w:cantSplit/>
        </w:trPr>
        <w:tc>
          <w:tcPr>
            <w:tcW w:w="2445" w:type="dxa"/>
            <w:vMerge/>
            <w:tcBorders>
              <w:top w:val="single" w:sz="8" w:space="0" w:color="AEAEAE"/>
              <w:left w:val="nil"/>
              <w:bottom w:val="single" w:sz="8" w:space="0" w:color="AEAEAE"/>
              <w:right w:val="nil"/>
            </w:tcBorders>
            <w:shd w:val="clear" w:color="auto" w:fill="E0E0E0"/>
          </w:tcPr>
          <w:p w14:paraId="06B5B7DC" w14:textId="77777777" w:rsidR="005F5DCD" w:rsidRPr="008C297E" w:rsidRDefault="005F5DCD" w:rsidP="0093149A">
            <w:pPr>
              <w:autoSpaceDE w:val="0"/>
              <w:autoSpaceDN w:val="0"/>
              <w:adjustRightInd w:val="0"/>
              <w:spacing w:after="0" w:line="240" w:lineRule="auto"/>
              <w:jc w:val="both"/>
              <w:rPr>
                <w:rFonts w:ascii="Arial" w:hAnsi="Arial" w:cs="Arial"/>
                <w:color w:val="010205"/>
                <w:kern w:val="0"/>
                <w:sz w:val="18"/>
                <w:szCs w:val="18"/>
              </w:rPr>
            </w:pPr>
          </w:p>
        </w:tc>
        <w:tc>
          <w:tcPr>
            <w:tcW w:w="1445" w:type="dxa"/>
            <w:tcBorders>
              <w:top w:val="single" w:sz="8" w:space="0" w:color="AEAEAE"/>
              <w:left w:val="nil"/>
              <w:bottom w:val="single" w:sz="8" w:space="0" w:color="AEAEAE"/>
              <w:right w:val="nil"/>
            </w:tcBorders>
            <w:shd w:val="clear" w:color="auto" w:fill="E0E0E0"/>
          </w:tcPr>
          <w:p w14:paraId="045B183D"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Positive</w:t>
            </w:r>
          </w:p>
        </w:tc>
        <w:tc>
          <w:tcPr>
            <w:tcW w:w="1475" w:type="dxa"/>
            <w:tcBorders>
              <w:top w:val="single" w:sz="8" w:space="0" w:color="AEAEAE"/>
              <w:left w:val="nil"/>
              <w:bottom w:val="single" w:sz="8" w:space="0" w:color="AEAEAE"/>
              <w:right w:val="nil"/>
            </w:tcBorders>
            <w:shd w:val="clear" w:color="auto" w:fill="FFFFFF"/>
          </w:tcPr>
          <w:p w14:paraId="35BDA12C"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.063</w:t>
            </w:r>
          </w:p>
        </w:tc>
      </w:tr>
      <w:tr w:rsidR="005F5DCD" w:rsidRPr="008C297E" w14:paraId="0498CB05" w14:textId="77777777" w:rsidTr="005F5DCD">
        <w:trPr>
          <w:cantSplit/>
        </w:trPr>
        <w:tc>
          <w:tcPr>
            <w:tcW w:w="2445" w:type="dxa"/>
            <w:vMerge/>
            <w:tcBorders>
              <w:top w:val="single" w:sz="8" w:space="0" w:color="AEAEAE"/>
              <w:left w:val="nil"/>
              <w:bottom w:val="single" w:sz="8" w:space="0" w:color="AEAEAE"/>
              <w:right w:val="nil"/>
            </w:tcBorders>
            <w:shd w:val="clear" w:color="auto" w:fill="E0E0E0"/>
          </w:tcPr>
          <w:p w14:paraId="20AF7546" w14:textId="77777777" w:rsidR="005F5DCD" w:rsidRPr="008C297E" w:rsidRDefault="005F5DCD" w:rsidP="0093149A">
            <w:pPr>
              <w:autoSpaceDE w:val="0"/>
              <w:autoSpaceDN w:val="0"/>
              <w:adjustRightInd w:val="0"/>
              <w:spacing w:after="0" w:line="240" w:lineRule="auto"/>
              <w:jc w:val="both"/>
              <w:rPr>
                <w:rFonts w:ascii="Arial" w:hAnsi="Arial" w:cs="Arial"/>
                <w:color w:val="010205"/>
                <w:kern w:val="0"/>
                <w:sz w:val="18"/>
                <w:szCs w:val="18"/>
              </w:rPr>
            </w:pPr>
          </w:p>
        </w:tc>
        <w:tc>
          <w:tcPr>
            <w:tcW w:w="1445" w:type="dxa"/>
            <w:tcBorders>
              <w:top w:val="single" w:sz="8" w:space="0" w:color="AEAEAE"/>
              <w:left w:val="nil"/>
              <w:bottom w:val="single" w:sz="8" w:space="0" w:color="AEAEAE"/>
              <w:right w:val="nil"/>
            </w:tcBorders>
            <w:shd w:val="clear" w:color="auto" w:fill="E0E0E0"/>
          </w:tcPr>
          <w:p w14:paraId="0632B13C"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Negative</w:t>
            </w:r>
          </w:p>
        </w:tc>
        <w:tc>
          <w:tcPr>
            <w:tcW w:w="1475" w:type="dxa"/>
            <w:tcBorders>
              <w:top w:val="single" w:sz="8" w:space="0" w:color="AEAEAE"/>
              <w:left w:val="nil"/>
              <w:bottom w:val="single" w:sz="8" w:space="0" w:color="AEAEAE"/>
              <w:right w:val="nil"/>
            </w:tcBorders>
            <w:shd w:val="clear" w:color="auto" w:fill="FFFFFF"/>
          </w:tcPr>
          <w:p w14:paraId="61C6041E"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-.086</w:t>
            </w:r>
          </w:p>
        </w:tc>
      </w:tr>
      <w:tr w:rsidR="005F5DCD" w:rsidRPr="008C297E" w14:paraId="1D08AEC8" w14:textId="77777777" w:rsidTr="005F5DCD">
        <w:trPr>
          <w:cantSplit/>
        </w:trPr>
        <w:tc>
          <w:tcPr>
            <w:tcW w:w="3890" w:type="dxa"/>
            <w:gridSpan w:val="2"/>
            <w:tcBorders>
              <w:top w:val="single" w:sz="8" w:space="0" w:color="AEAEAE"/>
              <w:left w:val="nil"/>
              <w:bottom w:val="single" w:sz="8" w:space="0" w:color="AEAEAE"/>
              <w:right w:val="nil"/>
            </w:tcBorders>
            <w:shd w:val="clear" w:color="auto" w:fill="E0E0E0"/>
          </w:tcPr>
          <w:p w14:paraId="74B1234E"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4AA452C8"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.086</w:t>
            </w:r>
          </w:p>
        </w:tc>
      </w:tr>
      <w:tr w:rsidR="005F5DCD" w:rsidRPr="008C297E" w14:paraId="3704F3A2" w14:textId="77777777" w:rsidTr="005F5DCD">
        <w:trPr>
          <w:cantSplit/>
        </w:trPr>
        <w:tc>
          <w:tcPr>
            <w:tcW w:w="3890" w:type="dxa"/>
            <w:gridSpan w:val="2"/>
            <w:tcBorders>
              <w:top w:val="single" w:sz="8" w:space="0" w:color="AEAEAE"/>
              <w:left w:val="nil"/>
              <w:bottom w:val="single" w:sz="8" w:space="0" w:color="152935"/>
              <w:right w:val="nil"/>
            </w:tcBorders>
            <w:shd w:val="clear" w:color="auto" w:fill="E0E0E0"/>
          </w:tcPr>
          <w:p w14:paraId="7125E640"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8C297E">
              <w:rPr>
                <w:rFonts w:ascii="Arial" w:hAnsi="Arial" w:cs="Arial"/>
                <w:color w:val="264A60"/>
                <w:kern w:val="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55FF1CE9" w14:textId="77777777" w:rsidR="005F5DCD" w:rsidRPr="008C297E"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8C297E">
              <w:rPr>
                <w:rFonts w:ascii="Arial" w:hAnsi="Arial" w:cs="Arial"/>
                <w:color w:val="010205"/>
                <w:kern w:val="0"/>
                <w:sz w:val="18"/>
                <w:szCs w:val="18"/>
              </w:rPr>
              <w:t>.068</w:t>
            </w:r>
            <w:r w:rsidRPr="008C297E">
              <w:rPr>
                <w:rFonts w:ascii="Arial" w:hAnsi="Arial" w:cs="Arial"/>
                <w:color w:val="010205"/>
                <w:kern w:val="0"/>
                <w:sz w:val="18"/>
                <w:szCs w:val="18"/>
                <w:vertAlign w:val="superscript"/>
              </w:rPr>
              <w:t>c</w:t>
            </w:r>
          </w:p>
        </w:tc>
      </w:tr>
      <w:tr w:rsidR="005F5DCD" w:rsidRPr="008C297E" w14:paraId="1E5249A5" w14:textId="77777777" w:rsidTr="005F5DCD">
        <w:trPr>
          <w:cantSplit/>
        </w:trPr>
        <w:tc>
          <w:tcPr>
            <w:tcW w:w="5365" w:type="dxa"/>
            <w:gridSpan w:val="3"/>
            <w:tcBorders>
              <w:top w:val="nil"/>
              <w:left w:val="nil"/>
              <w:bottom w:val="nil"/>
              <w:right w:val="nil"/>
            </w:tcBorders>
            <w:shd w:val="clear" w:color="auto" w:fill="FFFFFF"/>
          </w:tcPr>
          <w:p w14:paraId="54035149"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010205"/>
                <w:kern w:val="0"/>
                <w:sz w:val="18"/>
                <w:szCs w:val="18"/>
              </w:rPr>
            </w:pPr>
            <w:r w:rsidRPr="008C297E">
              <w:rPr>
                <w:rFonts w:ascii="Arial" w:hAnsi="Arial" w:cs="Arial"/>
                <w:color w:val="010205"/>
                <w:kern w:val="0"/>
                <w:sz w:val="18"/>
                <w:szCs w:val="18"/>
              </w:rPr>
              <w:t>a. Test distribution is Normal.</w:t>
            </w:r>
          </w:p>
        </w:tc>
      </w:tr>
      <w:tr w:rsidR="005F5DCD" w:rsidRPr="008C297E" w14:paraId="0C01DD6F" w14:textId="77777777" w:rsidTr="005F5DCD">
        <w:trPr>
          <w:cantSplit/>
        </w:trPr>
        <w:tc>
          <w:tcPr>
            <w:tcW w:w="5365" w:type="dxa"/>
            <w:gridSpan w:val="3"/>
            <w:tcBorders>
              <w:top w:val="nil"/>
              <w:left w:val="nil"/>
              <w:bottom w:val="nil"/>
              <w:right w:val="nil"/>
            </w:tcBorders>
            <w:shd w:val="clear" w:color="auto" w:fill="FFFFFF"/>
          </w:tcPr>
          <w:p w14:paraId="55DFF68A" w14:textId="77777777" w:rsidR="005F5DCD" w:rsidRPr="008C297E" w:rsidRDefault="005F5DCD" w:rsidP="0093149A">
            <w:pPr>
              <w:autoSpaceDE w:val="0"/>
              <w:autoSpaceDN w:val="0"/>
              <w:adjustRightInd w:val="0"/>
              <w:spacing w:after="0" w:line="320" w:lineRule="atLeast"/>
              <w:ind w:left="60" w:right="60"/>
              <w:jc w:val="both"/>
              <w:rPr>
                <w:rFonts w:ascii="Arial" w:hAnsi="Arial" w:cs="Arial"/>
                <w:color w:val="010205"/>
                <w:kern w:val="0"/>
                <w:sz w:val="18"/>
                <w:szCs w:val="18"/>
              </w:rPr>
            </w:pPr>
            <w:r w:rsidRPr="008C297E">
              <w:rPr>
                <w:rFonts w:ascii="Arial" w:hAnsi="Arial" w:cs="Arial"/>
                <w:color w:val="010205"/>
                <w:kern w:val="0"/>
                <w:sz w:val="18"/>
                <w:szCs w:val="18"/>
              </w:rPr>
              <w:t>b. Calculated from data.</w:t>
            </w:r>
          </w:p>
        </w:tc>
      </w:tr>
      <w:tr w:rsidR="005F5DCD" w:rsidRPr="008C297E" w14:paraId="0086CAD9" w14:textId="77777777" w:rsidTr="005F5DCD">
        <w:trPr>
          <w:cantSplit/>
        </w:trPr>
        <w:tc>
          <w:tcPr>
            <w:tcW w:w="5365" w:type="dxa"/>
            <w:gridSpan w:val="3"/>
            <w:tcBorders>
              <w:top w:val="nil"/>
              <w:left w:val="nil"/>
              <w:bottom w:val="nil"/>
              <w:right w:val="nil"/>
            </w:tcBorders>
            <w:shd w:val="clear" w:color="auto" w:fill="FFFFFF"/>
          </w:tcPr>
          <w:p w14:paraId="3E98A1DF" w14:textId="77777777" w:rsidR="005F5DCD" w:rsidRPr="008C297E" w:rsidRDefault="005F5DCD" w:rsidP="0093149A">
            <w:pPr>
              <w:keepNext/>
              <w:autoSpaceDE w:val="0"/>
              <w:autoSpaceDN w:val="0"/>
              <w:adjustRightInd w:val="0"/>
              <w:spacing w:after="0" w:line="320" w:lineRule="atLeast"/>
              <w:ind w:left="60" w:right="60"/>
              <w:jc w:val="both"/>
              <w:rPr>
                <w:rFonts w:ascii="Arial" w:hAnsi="Arial" w:cs="Arial"/>
                <w:color w:val="010205"/>
                <w:kern w:val="0"/>
                <w:sz w:val="18"/>
                <w:szCs w:val="18"/>
              </w:rPr>
            </w:pPr>
            <w:r w:rsidRPr="008C297E">
              <w:rPr>
                <w:rFonts w:ascii="Arial" w:hAnsi="Arial" w:cs="Arial"/>
                <w:color w:val="010205"/>
                <w:kern w:val="0"/>
                <w:sz w:val="18"/>
                <w:szCs w:val="18"/>
              </w:rPr>
              <w:t>c. Lilliefors Significance Correction.</w:t>
            </w:r>
          </w:p>
        </w:tc>
      </w:tr>
    </w:tbl>
    <w:p w14:paraId="33A149E2" w14:textId="77777777" w:rsidR="0009362F" w:rsidRDefault="0009362F" w:rsidP="0093149A">
      <w:pPr>
        <w:pStyle w:val="Caption"/>
        <w:jc w:val="both"/>
      </w:pPr>
    </w:p>
    <w:p w14:paraId="7D426213" w14:textId="77777777" w:rsidR="0009362F" w:rsidRDefault="0009362F" w:rsidP="0093149A">
      <w:pPr>
        <w:pStyle w:val="Caption"/>
        <w:jc w:val="both"/>
      </w:pPr>
    </w:p>
    <w:p w14:paraId="41AD1990" w14:textId="77777777" w:rsidR="0009362F" w:rsidRDefault="0009362F" w:rsidP="0093149A">
      <w:pPr>
        <w:pStyle w:val="Caption"/>
        <w:jc w:val="both"/>
      </w:pPr>
    </w:p>
    <w:p w14:paraId="136661F3" w14:textId="77777777" w:rsidR="0009362F" w:rsidRDefault="0009362F" w:rsidP="0093149A">
      <w:pPr>
        <w:pStyle w:val="Caption"/>
        <w:jc w:val="both"/>
      </w:pPr>
    </w:p>
    <w:p w14:paraId="791D0F73" w14:textId="77777777" w:rsidR="0009362F" w:rsidRDefault="0009362F" w:rsidP="0093149A">
      <w:pPr>
        <w:pStyle w:val="Caption"/>
        <w:jc w:val="both"/>
      </w:pPr>
    </w:p>
    <w:p w14:paraId="2F971C23" w14:textId="77777777" w:rsidR="0009362F" w:rsidRDefault="0009362F" w:rsidP="0093149A">
      <w:pPr>
        <w:pStyle w:val="Caption"/>
        <w:jc w:val="both"/>
      </w:pPr>
    </w:p>
    <w:p w14:paraId="70D2560D" w14:textId="77777777" w:rsidR="0009362F" w:rsidRDefault="0009362F" w:rsidP="0093149A">
      <w:pPr>
        <w:pStyle w:val="Caption"/>
        <w:jc w:val="both"/>
      </w:pPr>
    </w:p>
    <w:p w14:paraId="2C1D34A9" w14:textId="77777777" w:rsidR="0009362F" w:rsidRDefault="0009362F" w:rsidP="0093149A">
      <w:pPr>
        <w:pStyle w:val="Caption"/>
        <w:jc w:val="both"/>
      </w:pPr>
    </w:p>
    <w:p w14:paraId="214758B8" w14:textId="77777777" w:rsidR="0009362F" w:rsidRDefault="0009362F" w:rsidP="0093149A">
      <w:pPr>
        <w:pStyle w:val="Caption"/>
        <w:jc w:val="both"/>
      </w:pPr>
    </w:p>
    <w:p w14:paraId="6D226785" w14:textId="77777777" w:rsidR="0009362F" w:rsidRDefault="0009362F" w:rsidP="0093149A">
      <w:pPr>
        <w:pStyle w:val="Caption"/>
        <w:jc w:val="both"/>
      </w:pPr>
    </w:p>
    <w:p w14:paraId="47AFDE1E" w14:textId="77777777" w:rsidR="0009362F" w:rsidRDefault="0009362F" w:rsidP="0093149A">
      <w:pPr>
        <w:pStyle w:val="Caption"/>
        <w:jc w:val="both"/>
      </w:pPr>
    </w:p>
    <w:p w14:paraId="4EE6CE80" w14:textId="25366832" w:rsidR="0009362F" w:rsidRPr="0009362F" w:rsidRDefault="0009362F" w:rsidP="0093149A">
      <w:pPr>
        <w:pStyle w:val="Caption"/>
        <w:ind w:left="216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r w:rsidRPr="0009362F">
        <w:rPr>
          <w:rFonts w:ascii="Times New Roman" w:hAnsi="Times New Roman" w:cs="Times New Roman"/>
          <w:i w:val="0"/>
          <w:iCs w:val="0"/>
          <w:color w:val="auto"/>
          <w:sz w:val="24"/>
          <w:szCs w:val="24"/>
        </w:rPr>
        <w:t xml:space="preserve">Sumber : Output SPSS </w:t>
      </w:r>
      <w:r w:rsidR="00E3353C">
        <w:rPr>
          <w:rFonts w:ascii="Times New Roman" w:hAnsi="Times New Roman" w:cs="Times New Roman"/>
          <w:i w:val="0"/>
          <w:iCs w:val="0"/>
          <w:color w:val="auto"/>
          <w:sz w:val="24"/>
          <w:szCs w:val="24"/>
        </w:rPr>
        <w:t xml:space="preserve">26 </w:t>
      </w:r>
      <w:r w:rsidRPr="0009362F">
        <w:rPr>
          <w:rFonts w:ascii="Times New Roman" w:hAnsi="Times New Roman" w:cs="Times New Roman"/>
          <w:i w:val="0"/>
          <w:iCs w:val="0"/>
          <w:color w:val="auto"/>
          <w:sz w:val="24"/>
          <w:szCs w:val="24"/>
        </w:rPr>
        <w:t>(data diolah 2023)</w:t>
      </w:r>
    </w:p>
    <w:p w14:paraId="45186EFF" w14:textId="77777777" w:rsidR="008C297E" w:rsidRPr="008C297E" w:rsidRDefault="008C297E" w:rsidP="0093149A">
      <w:pPr>
        <w:jc w:val="both"/>
        <w:rPr>
          <w:rFonts w:ascii="Times New Roman" w:hAnsi="Times New Roman" w:cs="Times New Roman"/>
          <w:kern w:val="0"/>
          <w:sz w:val="24"/>
          <w:szCs w:val="24"/>
        </w:rPr>
      </w:pPr>
      <w:r>
        <w:rPr>
          <w:rFonts w:ascii="Times New Roman" w:hAnsi="Times New Roman" w:cs="Times New Roman"/>
          <w:kern w:val="0"/>
          <w:sz w:val="24"/>
          <w:szCs w:val="24"/>
        </w:rPr>
        <w:tab/>
      </w:r>
    </w:p>
    <w:p w14:paraId="18F24B09" w14:textId="77777777" w:rsidR="006950BB" w:rsidRDefault="006950BB" w:rsidP="0093149A">
      <w:pPr>
        <w:autoSpaceDE w:val="0"/>
        <w:autoSpaceDN w:val="0"/>
        <w:adjustRightInd w:val="0"/>
        <w:spacing w:after="0" w:line="360" w:lineRule="auto"/>
        <w:ind w:left="720" w:firstLine="720"/>
        <w:jc w:val="both"/>
        <w:rPr>
          <w:rFonts w:ascii="Times New Roman" w:hAnsi="Times New Roman" w:cs="Times New Roman"/>
          <w:kern w:val="0"/>
          <w:sz w:val="24"/>
          <w:szCs w:val="24"/>
        </w:rPr>
      </w:pPr>
    </w:p>
    <w:p w14:paraId="5784C85B" w14:textId="7815EEC5" w:rsidR="008C297E" w:rsidRDefault="0009362F" w:rsidP="0093149A">
      <w:pPr>
        <w:autoSpaceDE w:val="0"/>
        <w:autoSpaceDN w:val="0"/>
        <w:adjustRightInd w:val="0"/>
        <w:spacing w:after="0" w:line="360" w:lineRule="auto"/>
        <w:ind w:left="720" w:firstLine="720"/>
        <w:jc w:val="both"/>
        <w:rPr>
          <w:rFonts w:ascii="Times New Roman" w:hAnsi="Times New Roman" w:cs="Times New Roman"/>
          <w:kern w:val="0"/>
          <w:sz w:val="24"/>
          <w:szCs w:val="24"/>
        </w:rPr>
      </w:pPr>
      <w:r>
        <w:rPr>
          <w:rFonts w:ascii="Times New Roman" w:hAnsi="Times New Roman" w:cs="Times New Roman"/>
          <w:kern w:val="0"/>
          <w:sz w:val="24"/>
          <w:szCs w:val="24"/>
        </w:rPr>
        <w:lastRenderedPageBreak/>
        <w:t>Be</w:t>
      </w:r>
      <w:r w:rsidR="005F5DCD">
        <w:rPr>
          <w:rFonts w:ascii="Times New Roman" w:hAnsi="Times New Roman" w:cs="Times New Roman"/>
          <w:kern w:val="0"/>
          <w:sz w:val="24"/>
          <w:szCs w:val="24"/>
        </w:rPr>
        <w:t xml:space="preserve">rdasarkan pada tabel 4.10 dapat diketahui bahwa nilai pada Asymp Sig (2-tailed) dalam uji normalitas sebesar 0,068 yang berarti nilai signifikansi lebih besar dari 0,05. Hal ini menunjukkan bahwa keseluruhan data penelitian yang digunakan sebagai sampel penelitian ini telah terdistribusi normal. </w:t>
      </w:r>
    </w:p>
    <w:p w14:paraId="64FB677D" w14:textId="037548DC" w:rsidR="002945CC" w:rsidRPr="0065691B" w:rsidRDefault="002945CC" w:rsidP="0093149A">
      <w:pPr>
        <w:pStyle w:val="Heading3"/>
        <w:numPr>
          <w:ilvl w:val="2"/>
          <w:numId w:val="30"/>
        </w:numPr>
        <w:ind w:left="709"/>
        <w:jc w:val="both"/>
      </w:pPr>
      <w:bookmarkStart w:id="260" w:name="_Toc151965771"/>
      <w:bookmarkStart w:id="261" w:name="_Toc153965052"/>
      <w:bookmarkStart w:id="262" w:name="_Toc157080697"/>
      <w:r w:rsidRPr="0065691B">
        <w:t>Uji Multikolinearitas</w:t>
      </w:r>
      <w:bookmarkEnd w:id="260"/>
      <w:bookmarkEnd w:id="261"/>
      <w:bookmarkEnd w:id="262"/>
    </w:p>
    <w:p w14:paraId="57EFCFA3" w14:textId="3D33FBB6" w:rsidR="0065691B" w:rsidRDefault="002945CC" w:rsidP="0093149A">
      <w:pPr>
        <w:pStyle w:val="ListParagraph"/>
        <w:spacing w:line="360" w:lineRule="auto"/>
        <w:ind w:firstLine="720"/>
        <w:jc w:val="both"/>
        <w:rPr>
          <w:rFonts w:ascii="Times New Roman" w:hAnsi="Times New Roman" w:cs="Times New Roman"/>
          <w:sz w:val="24"/>
          <w:szCs w:val="24"/>
        </w:rPr>
      </w:pPr>
      <w:r w:rsidRPr="00C3586F">
        <w:rPr>
          <w:rFonts w:ascii="Times New Roman" w:hAnsi="Times New Roman" w:cs="Times New Roman"/>
          <w:sz w:val="24"/>
          <w:szCs w:val="24"/>
        </w:rPr>
        <w:t xml:space="preserve">Uji multikolinearitas bertujuan untuk mengetahui hubungan atau </w:t>
      </w:r>
      <w:r w:rsidR="0098072F">
        <w:rPr>
          <w:rFonts w:ascii="Times New Roman" w:hAnsi="Times New Roman" w:cs="Times New Roman"/>
          <w:sz w:val="24"/>
          <w:szCs w:val="24"/>
        </w:rPr>
        <w:t xml:space="preserve">persamaan </w:t>
      </w:r>
      <w:r w:rsidRPr="00C3586F">
        <w:rPr>
          <w:rFonts w:ascii="Times New Roman" w:hAnsi="Times New Roman" w:cs="Times New Roman"/>
          <w:sz w:val="24"/>
          <w:szCs w:val="24"/>
        </w:rPr>
        <w:t xml:space="preserve">antara variabel independen </w:t>
      </w:r>
      <w:r w:rsidR="0098072F">
        <w:rPr>
          <w:rFonts w:ascii="Times New Roman" w:hAnsi="Times New Roman" w:cs="Times New Roman"/>
          <w:sz w:val="24"/>
          <w:szCs w:val="24"/>
        </w:rPr>
        <w:t xml:space="preserve">yang </w:t>
      </w:r>
      <w:r w:rsidRPr="00C3586F">
        <w:rPr>
          <w:rFonts w:ascii="Times New Roman" w:hAnsi="Times New Roman" w:cs="Times New Roman"/>
          <w:sz w:val="24"/>
          <w:szCs w:val="24"/>
        </w:rPr>
        <w:t>satu dengan</w:t>
      </w:r>
      <w:r w:rsidR="0098072F">
        <w:rPr>
          <w:rFonts w:ascii="Times New Roman" w:hAnsi="Times New Roman" w:cs="Times New Roman"/>
          <w:sz w:val="24"/>
          <w:szCs w:val="24"/>
        </w:rPr>
        <w:t xml:space="preserve"> variabel independen</w:t>
      </w:r>
      <w:r w:rsidRPr="00C3586F">
        <w:rPr>
          <w:rFonts w:ascii="Times New Roman" w:hAnsi="Times New Roman" w:cs="Times New Roman"/>
          <w:sz w:val="24"/>
          <w:szCs w:val="24"/>
        </w:rPr>
        <w:t xml:space="preserve"> yang lainnya, </w:t>
      </w:r>
      <w:r w:rsidR="0098072F">
        <w:rPr>
          <w:rFonts w:ascii="Times New Roman" w:hAnsi="Times New Roman" w:cs="Times New Roman"/>
          <w:sz w:val="24"/>
          <w:szCs w:val="24"/>
        </w:rPr>
        <w:t xml:space="preserve">Kesamaan </w:t>
      </w:r>
      <w:r w:rsidRPr="00C3586F">
        <w:rPr>
          <w:rFonts w:ascii="Times New Roman" w:hAnsi="Times New Roman" w:cs="Times New Roman"/>
          <w:sz w:val="24"/>
          <w:szCs w:val="24"/>
        </w:rPr>
        <w:t xml:space="preserve">atau keselarasan antar variabel independen </w:t>
      </w:r>
      <w:r w:rsidR="0098072F">
        <w:rPr>
          <w:rFonts w:ascii="Times New Roman" w:hAnsi="Times New Roman" w:cs="Times New Roman"/>
          <w:sz w:val="24"/>
          <w:szCs w:val="24"/>
        </w:rPr>
        <w:t xml:space="preserve">menghasilkan </w:t>
      </w:r>
      <w:r w:rsidRPr="00C3586F">
        <w:rPr>
          <w:rFonts w:ascii="Times New Roman" w:hAnsi="Times New Roman" w:cs="Times New Roman"/>
          <w:sz w:val="24"/>
          <w:szCs w:val="24"/>
        </w:rPr>
        <w:t>korelasi yang sangat kuat.</w:t>
      </w:r>
      <w:r>
        <w:rPr>
          <w:rFonts w:ascii="Times New Roman" w:hAnsi="Times New Roman" w:cs="Times New Roman"/>
          <w:sz w:val="24"/>
          <w:szCs w:val="24"/>
        </w:rPr>
        <w:t xml:space="preserve"> </w:t>
      </w:r>
      <w:r w:rsidR="0098072F">
        <w:rPr>
          <w:rFonts w:ascii="Times New Roman" w:hAnsi="Times New Roman" w:cs="Times New Roman"/>
          <w:sz w:val="24"/>
          <w:szCs w:val="24"/>
        </w:rPr>
        <w:t>Dasar dalam melakukan</w:t>
      </w:r>
      <w:r w:rsidRPr="00C3586F">
        <w:rPr>
          <w:rFonts w:ascii="Times New Roman" w:hAnsi="Times New Roman" w:cs="Times New Roman"/>
          <w:sz w:val="24"/>
          <w:szCs w:val="24"/>
        </w:rPr>
        <w:t xml:space="preserve"> </w:t>
      </w:r>
      <w:r>
        <w:rPr>
          <w:rFonts w:ascii="Times New Roman" w:hAnsi="Times New Roman" w:cs="Times New Roman"/>
          <w:sz w:val="24"/>
          <w:szCs w:val="24"/>
        </w:rPr>
        <w:t>uji multikolinearitas ini</w:t>
      </w:r>
      <w:r w:rsidR="0098072F">
        <w:rPr>
          <w:rFonts w:ascii="Times New Roman" w:hAnsi="Times New Roman" w:cs="Times New Roman"/>
          <w:sz w:val="24"/>
          <w:szCs w:val="24"/>
        </w:rPr>
        <w:t xml:space="preserve"> adalah dengan</w:t>
      </w:r>
      <w:r>
        <w:rPr>
          <w:rFonts w:ascii="Times New Roman" w:hAnsi="Times New Roman" w:cs="Times New Roman"/>
          <w:sz w:val="24"/>
          <w:szCs w:val="24"/>
        </w:rPr>
        <w:t xml:space="preserve"> </w:t>
      </w:r>
      <w:r w:rsidR="0098072F">
        <w:rPr>
          <w:rFonts w:ascii="Times New Roman" w:hAnsi="Times New Roman" w:cs="Times New Roman"/>
          <w:sz w:val="24"/>
          <w:szCs w:val="24"/>
        </w:rPr>
        <w:t xml:space="preserve">mempertimbangkan </w:t>
      </w:r>
      <w:r>
        <w:rPr>
          <w:rFonts w:ascii="Times New Roman" w:hAnsi="Times New Roman" w:cs="Times New Roman"/>
          <w:sz w:val="24"/>
          <w:szCs w:val="24"/>
        </w:rPr>
        <w:t xml:space="preserve"> nilai Variance Inflation Factor (VIF) dan nilai tolerance. Jika nilai Variance Inflation Factor (VIF) &lt; 10 dan nilai tolerance &gt; 0,1 maka dapat </w:t>
      </w:r>
      <w:r w:rsidR="0098072F">
        <w:rPr>
          <w:rFonts w:ascii="Times New Roman" w:hAnsi="Times New Roman" w:cs="Times New Roman"/>
          <w:sz w:val="24"/>
          <w:szCs w:val="24"/>
        </w:rPr>
        <w:t xml:space="preserve">disimpulkan bahwa data tersebut </w:t>
      </w:r>
      <w:r>
        <w:rPr>
          <w:rFonts w:ascii="Times New Roman" w:hAnsi="Times New Roman" w:cs="Times New Roman"/>
          <w:sz w:val="24"/>
          <w:szCs w:val="24"/>
        </w:rPr>
        <w:t>tidak me</w:t>
      </w:r>
      <w:r w:rsidR="0098072F">
        <w:rPr>
          <w:rFonts w:ascii="Times New Roman" w:hAnsi="Times New Roman" w:cs="Times New Roman"/>
          <w:sz w:val="24"/>
          <w:szCs w:val="24"/>
        </w:rPr>
        <w:t xml:space="preserve">nunjukkan </w:t>
      </w:r>
      <w:r>
        <w:rPr>
          <w:rFonts w:ascii="Times New Roman" w:hAnsi="Times New Roman" w:cs="Times New Roman"/>
          <w:sz w:val="24"/>
          <w:szCs w:val="24"/>
        </w:rPr>
        <w:t>gelaja multikolinearitas, begit</w:t>
      </w:r>
      <w:r w:rsidR="0098072F">
        <w:rPr>
          <w:rFonts w:ascii="Times New Roman" w:hAnsi="Times New Roman" w:cs="Times New Roman"/>
          <w:sz w:val="24"/>
          <w:szCs w:val="24"/>
        </w:rPr>
        <w:t>u pula</w:t>
      </w:r>
      <w:r>
        <w:rPr>
          <w:rFonts w:ascii="Times New Roman" w:hAnsi="Times New Roman" w:cs="Times New Roman"/>
          <w:sz w:val="24"/>
          <w:szCs w:val="24"/>
        </w:rPr>
        <w:t xml:space="preserve"> sebaliknya.</w:t>
      </w:r>
    </w:p>
    <w:p w14:paraId="05254A04" w14:textId="2D8477A1" w:rsidR="00FE5D03" w:rsidRPr="00FE5D03" w:rsidRDefault="00FE5D03" w:rsidP="0093149A">
      <w:pPr>
        <w:jc w:val="center"/>
        <w:rPr>
          <w:rFonts w:ascii="Times New Roman" w:hAnsi="Times New Roman" w:cs="Times New Roman"/>
          <w:b/>
          <w:bCs/>
          <w:i/>
          <w:iCs/>
          <w:sz w:val="24"/>
          <w:szCs w:val="24"/>
        </w:rPr>
      </w:pPr>
      <w:bookmarkStart w:id="263" w:name="_Toc151966293"/>
      <w:bookmarkStart w:id="264" w:name="_Toc153924188"/>
      <w:bookmarkStart w:id="265" w:name="_Toc156390443"/>
      <w:r w:rsidRPr="00FE5D03">
        <w:rPr>
          <w:rFonts w:ascii="Times New Roman" w:hAnsi="Times New Roman" w:cs="Times New Roman"/>
          <w:b/>
          <w:bCs/>
          <w:sz w:val="24"/>
          <w:szCs w:val="24"/>
        </w:rPr>
        <w:t xml:space="preserve">Tabel 4. </w:t>
      </w:r>
      <w:r w:rsidRPr="00FE5D03">
        <w:rPr>
          <w:rFonts w:ascii="Times New Roman" w:hAnsi="Times New Roman" w:cs="Times New Roman"/>
          <w:b/>
          <w:bCs/>
          <w:i/>
          <w:iCs/>
          <w:sz w:val="24"/>
          <w:szCs w:val="24"/>
        </w:rPr>
        <w:fldChar w:fldCharType="begin"/>
      </w:r>
      <w:r w:rsidRPr="00FE5D03">
        <w:rPr>
          <w:rFonts w:ascii="Times New Roman" w:hAnsi="Times New Roman" w:cs="Times New Roman"/>
          <w:b/>
          <w:bCs/>
          <w:sz w:val="24"/>
          <w:szCs w:val="24"/>
        </w:rPr>
        <w:instrText xml:space="preserve"> SEQ Tabel_4. \* ARABIC </w:instrText>
      </w:r>
      <w:r w:rsidRPr="00FE5D03">
        <w:rPr>
          <w:rFonts w:ascii="Times New Roman" w:hAnsi="Times New Roman" w:cs="Times New Roman"/>
          <w:b/>
          <w:bCs/>
          <w:i/>
          <w:iCs/>
          <w:sz w:val="24"/>
          <w:szCs w:val="24"/>
        </w:rPr>
        <w:fldChar w:fldCharType="separate"/>
      </w:r>
      <w:r w:rsidR="005055C3">
        <w:rPr>
          <w:rFonts w:ascii="Times New Roman" w:hAnsi="Times New Roman" w:cs="Times New Roman"/>
          <w:b/>
          <w:bCs/>
          <w:noProof/>
          <w:sz w:val="24"/>
          <w:szCs w:val="24"/>
        </w:rPr>
        <w:t>11</w:t>
      </w:r>
      <w:r w:rsidRPr="00FE5D03">
        <w:rPr>
          <w:rFonts w:ascii="Times New Roman" w:hAnsi="Times New Roman" w:cs="Times New Roman"/>
          <w:b/>
          <w:bCs/>
          <w:i/>
          <w:iCs/>
          <w:sz w:val="24"/>
          <w:szCs w:val="24"/>
        </w:rPr>
        <w:fldChar w:fldCharType="end"/>
      </w:r>
      <w:r w:rsidRPr="00FE5D03">
        <w:rPr>
          <w:rFonts w:ascii="Times New Roman" w:hAnsi="Times New Roman" w:cs="Times New Roman"/>
          <w:b/>
          <w:bCs/>
          <w:sz w:val="24"/>
          <w:szCs w:val="24"/>
        </w:rPr>
        <w:t xml:space="preserve"> Hasil Uji Moltikolinearitas</w:t>
      </w:r>
      <w:bookmarkEnd w:id="263"/>
      <w:bookmarkEnd w:id="264"/>
      <w:bookmarkEnd w:id="265"/>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8"/>
        <w:gridCol w:w="1339"/>
        <w:gridCol w:w="1089"/>
        <w:gridCol w:w="1091"/>
        <w:gridCol w:w="1203"/>
        <w:gridCol w:w="839"/>
        <w:gridCol w:w="839"/>
        <w:gridCol w:w="927"/>
        <w:gridCol w:w="840"/>
        <w:gridCol w:w="10"/>
      </w:tblGrid>
      <w:tr w:rsidR="005F5DCD" w:rsidRPr="005F5DCD" w14:paraId="181BBD91" w14:textId="77777777" w:rsidTr="005F5DCD">
        <w:trPr>
          <w:cantSplit/>
          <w:trHeight w:val="580"/>
        </w:trPr>
        <w:tc>
          <w:tcPr>
            <w:tcW w:w="8775" w:type="dxa"/>
            <w:gridSpan w:val="10"/>
            <w:tcBorders>
              <w:top w:val="nil"/>
              <w:left w:val="nil"/>
              <w:bottom w:val="nil"/>
              <w:right w:val="nil"/>
            </w:tcBorders>
            <w:shd w:val="clear" w:color="auto" w:fill="FFFFFF"/>
            <w:vAlign w:val="center"/>
          </w:tcPr>
          <w:p w14:paraId="1AE32C00" w14:textId="2034FEA6" w:rsidR="005F5DCD" w:rsidRPr="005F5DCD" w:rsidRDefault="005F5DCD" w:rsidP="0093149A">
            <w:pPr>
              <w:autoSpaceDE w:val="0"/>
              <w:autoSpaceDN w:val="0"/>
              <w:adjustRightInd w:val="0"/>
              <w:spacing w:after="0" w:line="320" w:lineRule="atLeast"/>
              <w:ind w:left="60" w:right="60"/>
              <w:jc w:val="center"/>
              <w:rPr>
                <w:rFonts w:ascii="Arial" w:hAnsi="Arial" w:cs="Arial"/>
                <w:color w:val="010205"/>
                <w:kern w:val="0"/>
              </w:rPr>
            </w:pPr>
            <w:r w:rsidRPr="005F5DCD">
              <w:rPr>
                <w:rFonts w:ascii="Arial" w:hAnsi="Arial" w:cs="Arial"/>
                <w:b/>
                <w:bCs/>
                <w:color w:val="010205"/>
                <w:kern w:val="0"/>
              </w:rPr>
              <w:t>Coefficients</w:t>
            </w:r>
            <w:r w:rsidRPr="005F5DCD">
              <w:rPr>
                <w:rFonts w:ascii="Arial" w:hAnsi="Arial" w:cs="Arial"/>
                <w:b/>
                <w:bCs/>
                <w:color w:val="010205"/>
                <w:kern w:val="0"/>
                <w:vertAlign w:val="superscript"/>
              </w:rPr>
              <w:t>a</w:t>
            </w:r>
          </w:p>
        </w:tc>
      </w:tr>
      <w:tr w:rsidR="005F5DCD" w:rsidRPr="005F5DCD" w14:paraId="4FCC5D87" w14:textId="77777777" w:rsidTr="005F5DCD">
        <w:trPr>
          <w:gridAfter w:val="1"/>
          <w:wAfter w:w="10" w:type="dxa"/>
          <w:cantSplit/>
          <w:trHeight w:val="1139"/>
        </w:trPr>
        <w:tc>
          <w:tcPr>
            <w:tcW w:w="1937" w:type="dxa"/>
            <w:gridSpan w:val="2"/>
            <w:vMerge w:val="restart"/>
            <w:tcBorders>
              <w:top w:val="nil"/>
              <w:left w:val="nil"/>
              <w:bottom w:val="nil"/>
              <w:right w:val="nil"/>
            </w:tcBorders>
            <w:shd w:val="clear" w:color="auto" w:fill="FFFFFF"/>
            <w:vAlign w:val="bottom"/>
          </w:tcPr>
          <w:p w14:paraId="7B4414AD" w14:textId="77777777" w:rsidR="005F5DCD" w:rsidRPr="005F5DCD" w:rsidRDefault="005F5DCD" w:rsidP="003965CE">
            <w:pPr>
              <w:autoSpaceDE w:val="0"/>
              <w:autoSpaceDN w:val="0"/>
              <w:adjustRightInd w:val="0"/>
              <w:spacing w:after="0" w:line="320" w:lineRule="atLeast"/>
              <w:ind w:left="60" w:right="60"/>
              <w:rPr>
                <w:rFonts w:ascii="Arial" w:hAnsi="Arial" w:cs="Arial"/>
                <w:color w:val="264A60"/>
                <w:kern w:val="0"/>
                <w:sz w:val="18"/>
                <w:szCs w:val="18"/>
              </w:rPr>
            </w:pPr>
            <w:r w:rsidRPr="005F5DCD">
              <w:rPr>
                <w:rFonts w:ascii="Arial" w:hAnsi="Arial" w:cs="Arial"/>
                <w:color w:val="264A60"/>
                <w:kern w:val="0"/>
                <w:sz w:val="18"/>
                <w:szCs w:val="18"/>
              </w:rPr>
              <w:t>Model</w:t>
            </w:r>
          </w:p>
        </w:tc>
        <w:tc>
          <w:tcPr>
            <w:tcW w:w="2180" w:type="dxa"/>
            <w:gridSpan w:val="2"/>
            <w:tcBorders>
              <w:top w:val="nil"/>
              <w:left w:val="nil"/>
              <w:bottom w:val="nil"/>
              <w:right w:val="single" w:sz="8" w:space="0" w:color="E0E0E0"/>
            </w:tcBorders>
            <w:shd w:val="clear" w:color="auto" w:fill="FFFFFF"/>
            <w:vAlign w:val="bottom"/>
          </w:tcPr>
          <w:p w14:paraId="7DDA291B"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Unstandardized Coefficients</w:t>
            </w:r>
          </w:p>
        </w:tc>
        <w:tc>
          <w:tcPr>
            <w:tcW w:w="1203" w:type="dxa"/>
            <w:tcBorders>
              <w:top w:val="nil"/>
              <w:left w:val="single" w:sz="8" w:space="0" w:color="E0E0E0"/>
              <w:bottom w:val="nil"/>
              <w:right w:val="single" w:sz="8" w:space="0" w:color="E0E0E0"/>
            </w:tcBorders>
            <w:shd w:val="clear" w:color="auto" w:fill="FFFFFF"/>
            <w:vAlign w:val="bottom"/>
          </w:tcPr>
          <w:p w14:paraId="3567DF2E"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Standardized Coefficients</w:t>
            </w:r>
          </w:p>
        </w:tc>
        <w:tc>
          <w:tcPr>
            <w:tcW w:w="839" w:type="dxa"/>
            <w:vMerge w:val="restart"/>
            <w:tcBorders>
              <w:top w:val="nil"/>
              <w:left w:val="single" w:sz="8" w:space="0" w:color="E0E0E0"/>
              <w:bottom w:val="nil"/>
              <w:right w:val="single" w:sz="8" w:space="0" w:color="E0E0E0"/>
            </w:tcBorders>
            <w:shd w:val="clear" w:color="auto" w:fill="FFFFFF"/>
            <w:vAlign w:val="bottom"/>
          </w:tcPr>
          <w:p w14:paraId="6CE9B09D"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t</w:t>
            </w:r>
          </w:p>
        </w:tc>
        <w:tc>
          <w:tcPr>
            <w:tcW w:w="839" w:type="dxa"/>
            <w:vMerge w:val="restart"/>
            <w:tcBorders>
              <w:top w:val="nil"/>
              <w:left w:val="single" w:sz="8" w:space="0" w:color="E0E0E0"/>
              <w:bottom w:val="nil"/>
              <w:right w:val="single" w:sz="8" w:space="0" w:color="E0E0E0"/>
            </w:tcBorders>
            <w:shd w:val="clear" w:color="auto" w:fill="FFFFFF"/>
            <w:vAlign w:val="bottom"/>
          </w:tcPr>
          <w:p w14:paraId="5C296D1F"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Sig.</w:t>
            </w:r>
          </w:p>
        </w:tc>
        <w:tc>
          <w:tcPr>
            <w:tcW w:w="1767" w:type="dxa"/>
            <w:gridSpan w:val="2"/>
            <w:tcBorders>
              <w:top w:val="nil"/>
              <w:left w:val="single" w:sz="8" w:space="0" w:color="E0E0E0"/>
              <w:bottom w:val="nil"/>
              <w:right w:val="nil"/>
            </w:tcBorders>
            <w:shd w:val="clear" w:color="auto" w:fill="FFFFFF"/>
            <w:vAlign w:val="bottom"/>
          </w:tcPr>
          <w:p w14:paraId="3C4C224B"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Collinearity Statistics</w:t>
            </w:r>
          </w:p>
        </w:tc>
      </w:tr>
      <w:tr w:rsidR="005F5DCD" w:rsidRPr="005F5DCD" w14:paraId="18B2D314" w14:textId="77777777" w:rsidTr="005F5DCD">
        <w:trPr>
          <w:gridAfter w:val="1"/>
          <w:wAfter w:w="10" w:type="dxa"/>
          <w:cantSplit/>
          <w:trHeight w:val="257"/>
        </w:trPr>
        <w:tc>
          <w:tcPr>
            <w:tcW w:w="1937" w:type="dxa"/>
            <w:gridSpan w:val="2"/>
            <w:vMerge/>
            <w:tcBorders>
              <w:top w:val="nil"/>
              <w:left w:val="nil"/>
              <w:bottom w:val="nil"/>
              <w:right w:val="nil"/>
            </w:tcBorders>
            <w:shd w:val="clear" w:color="auto" w:fill="FFFFFF"/>
            <w:vAlign w:val="bottom"/>
          </w:tcPr>
          <w:p w14:paraId="6E2CEC6A" w14:textId="77777777" w:rsidR="005F5DCD" w:rsidRPr="005F5DCD" w:rsidRDefault="005F5DCD" w:rsidP="003965CE">
            <w:pPr>
              <w:autoSpaceDE w:val="0"/>
              <w:autoSpaceDN w:val="0"/>
              <w:adjustRightInd w:val="0"/>
              <w:spacing w:after="0" w:line="240" w:lineRule="auto"/>
              <w:jc w:val="center"/>
              <w:rPr>
                <w:rFonts w:ascii="Arial" w:hAnsi="Arial" w:cs="Arial"/>
                <w:color w:val="264A60"/>
                <w:kern w:val="0"/>
                <w:sz w:val="18"/>
                <w:szCs w:val="18"/>
              </w:rPr>
            </w:pPr>
          </w:p>
        </w:tc>
        <w:tc>
          <w:tcPr>
            <w:tcW w:w="1089" w:type="dxa"/>
            <w:tcBorders>
              <w:top w:val="nil"/>
              <w:left w:val="nil"/>
              <w:bottom w:val="single" w:sz="8" w:space="0" w:color="152935"/>
              <w:right w:val="single" w:sz="8" w:space="0" w:color="E0E0E0"/>
            </w:tcBorders>
            <w:shd w:val="clear" w:color="auto" w:fill="FFFFFF"/>
            <w:vAlign w:val="bottom"/>
          </w:tcPr>
          <w:p w14:paraId="4C769FAF"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B</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7DD8DC1B"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Std. Error</w:t>
            </w:r>
          </w:p>
        </w:tc>
        <w:tc>
          <w:tcPr>
            <w:tcW w:w="1203" w:type="dxa"/>
            <w:tcBorders>
              <w:top w:val="nil"/>
              <w:left w:val="single" w:sz="8" w:space="0" w:color="E0E0E0"/>
              <w:bottom w:val="single" w:sz="8" w:space="0" w:color="152935"/>
              <w:right w:val="single" w:sz="8" w:space="0" w:color="E0E0E0"/>
            </w:tcBorders>
            <w:shd w:val="clear" w:color="auto" w:fill="FFFFFF"/>
            <w:vAlign w:val="bottom"/>
          </w:tcPr>
          <w:p w14:paraId="0380E85B"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Beta</w:t>
            </w:r>
          </w:p>
        </w:tc>
        <w:tc>
          <w:tcPr>
            <w:tcW w:w="839" w:type="dxa"/>
            <w:vMerge/>
            <w:tcBorders>
              <w:top w:val="nil"/>
              <w:left w:val="single" w:sz="8" w:space="0" w:color="E0E0E0"/>
              <w:bottom w:val="nil"/>
              <w:right w:val="single" w:sz="8" w:space="0" w:color="E0E0E0"/>
            </w:tcBorders>
            <w:shd w:val="clear" w:color="auto" w:fill="FFFFFF"/>
            <w:vAlign w:val="bottom"/>
          </w:tcPr>
          <w:p w14:paraId="035E97F2" w14:textId="77777777" w:rsidR="005F5DCD" w:rsidRPr="005F5DCD" w:rsidRDefault="005F5DCD" w:rsidP="003965CE">
            <w:pPr>
              <w:autoSpaceDE w:val="0"/>
              <w:autoSpaceDN w:val="0"/>
              <w:adjustRightInd w:val="0"/>
              <w:spacing w:after="0" w:line="240" w:lineRule="auto"/>
              <w:jc w:val="center"/>
              <w:rPr>
                <w:rFonts w:ascii="Arial" w:hAnsi="Arial" w:cs="Arial"/>
                <w:color w:val="264A60"/>
                <w:kern w:val="0"/>
                <w:sz w:val="18"/>
                <w:szCs w:val="18"/>
              </w:rPr>
            </w:pPr>
          </w:p>
        </w:tc>
        <w:tc>
          <w:tcPr>
            <w:tcW w:w="839" w:type="dxa"/>
            <w:vMerge/>
            <w:tcBorders>
              <w:top w:val="nil"/>
              <w:left w:val="single" w:sz="8" w:space="0" w:color="E0E0E0"/>
              <w:bottom w:val="nil"/>
              <w:right w:val="single" w:sz="8" w:space="0" w:color="E0E0E0"/>
            </w:tcBorders>
            <w:shd w:val="clear" w:color="auto" w:fill="FFFFFF"/>
            <w:vAlign w:val="bottom"/>
          </w:tcPr>
          <w:p w14:paraId="5EF7CAD2" w14:textId="77777777" w:rsidR="005F5DCD" w:rsidRPr="005F5DCD" w:rsidRDefault="005F5DCD" w:rsidP="003965CE">
            <w:pPr>
              <w:autoSpaceDE w:val="0"/>
              <w:autoSpaceDN w:val="0"/>
              <w:adjustRightInd w:val="0"/>
              <w:spacing w:after="0" w:line="240" w:lineRule="auto"/>
              <w:jc w:val="center"/>
              <w:rPr>
                <w:rFonts w:ascii="Arial" w:hAnsi="Arial" w:cs="Arial"/>
                <w:color w:val="264A60"/>
                <w:kern w:val="0"/>
                <w:sz w:val="18"/>
                <w:szCs w:val="18"/>
              </w:rPr>
            </w:pPr>
          </w:p>
        </w:tc>
        <w:tc>
          <w:tcPr>
            <w:tcW w:w="927" w:type="dxa"/>
            <w:tcBorders>
              <w:top w:val="nil"/>
              <w:left w:val="single" w:sz="8" w:space="0" w:color="E0E0E0"/>
              <w:bottom w:val="single" w:sz="8" w:space="0" w:color="152935"/>
              <w:right w:val="single" w:sz="8" w:space="0" w:color="E0E0E0"/>
            </w:tcBorders>
            <w:shd w:val="clear" w:color="auto" w:fill="FFFFFF"/>
            <w:vAlign w:val="bottom"/>
          </w:tcPr>
          <w:p w14:paraId="632CC50F"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Tolerance</w:t>
            </w:r>
          </w:p>
        </w:tc>
        <w:tc>
          <w:tcPr>
            <w:tcW w:w="840" w:type="dxa"/>
            <w:tcBorders>
              <w:top w:val="nil"/>
              <w:left w:val="single" w:sz="8" w:space="0" w:color="E0E0E0"/>
              <w:bottom w:val="single" w:sz="8" w:space="0" w:color="152935"/>
              <w:right w:val="nil"/>
            </w:tcBorders>
            <w:shd w:val="clear" w:color="auto" w:fill="FFFFFF"/>
            <w:vAlign w:val="bottom"/>
          </w:tcPr>
          <w:p w14:paraId="4790CA6F" w14:textId="77777777" w:rsidR="005F5DCD" w:rsidRPr="005F5DCD" w:rsidRDefault="005F5DCD"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5F5DCD">
              <w:rPr>
                <w:rFonts w:ascii="Arial" w:hAnsi="Arial" w:cs="Arial"/>
                <w:color w:val="264A60"/>
                <w:kern w:val="0"/>
                <w:sz w:val="18"/>
                <w:szCs w:val="18"/>
              </w:rPr>
              <w:t>VIF</w:t>
            </w:r>
          </w:p>
        </w:tc>
      </w:tr>
      <w:tr w:rsidR="005F5DCD" w:rsidRPr="005F5DCD" w14:paraId="0C25B307" w14:textId="77777777" w:rsidTr="005F5DCD">
        <w:trPr>
          <w:gridAfter w:val="1"/>
          <w:wAfter w:w="10" w:type="dxa"/>
          <w:cantSplit/>
          <w:trHeight w:val="559"/>
        </w:trPr>
        <w:tc>
          <w:tcPr>
            <w:tcW w:w="598" w:type="dxa"/>
            <w:vMerge w:val="restart"/>
            <w:tcBorders>
              <w:top w:val="single" w:sz="8" w:space="0" w:color="152935"/>
              <w:left w:val="nil"/>
              <w:bottom w:val="single" w:sz="8" w:space="0" w:color="152935"/>
              <w:right w:val="nil"/>
            </w:tcBorders>
            <w:shd w:val="clear" w:color="auto" w:fill="E0E0E0"/>
          </w:tcPr>
          <w:p w14:paraId="1F585612" w14:textId="77777777" w:rsidR="005F5DCD" w:rsidRPr="005F5DCD"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5F5DCD">
              <w:rPr>
                <w:rFonts w:ascii="Arial" w:hAnsi="Arial" w:cs="Arial"/>
                <w:color w:val="264A60"/>
                <w:kern w:val="0"/>
                <w:sz w:val="18"/>
                <w:szCs w:val="18"/>
              </w:rPr>
              <w:t>1</w:t>
            </w:r>
          </w:p>
        </w:tc>
        <w:tc>
          <w:tcPr>
            <w:tcW w:w="1339" w:type="dxa"/>
            <w:tcBorders>
              <w:top w:val="single" w:sz="8" w:space="0" w:color="152935"/>
              <w:left w:val="nil"/>
              <w:bottom w:val="single" w:sz="8" w:space="0" w:color="AEAEAE"/>
              <w:right w:val="nil"/>
            </w:tcBorders>
            <w:shd w:val="clear" w:color="auto" w:fill="E0E0E0"/>
          </w:tcPr>
          <w:p w14:paraId="1AEAC609" w14:textId="77777777" w:rsidR="005F5DCD" w:rsidRPr="005F5DCD"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5F5DCD">
              <w:rPr>
                <w:rFonts w:ascii="Arial" w:hAnsi="Arial" w:cs="Arial"/>
                <w:color w:val="264A60"/>
                <w:kern w:val="0"/>
                <w:sz w:val="18"/>
                <w:szCs w:val="18"/>
              </w:rPr>
              <w:t>(Constant)</w:t>
            </w:r>
          </w:p>
        </w:tc>
        <w:tc>
          <w:tcPr>
            <w:tcW w:w="1089" w:type="dxa"/>
            <w:tcBorders>
              <w:top w:val="single" w:sz="8" w:space="0" w:color="152935"/>
              <w:left w:val="nil"/>
              <w:bottom w:val="single" w:sz="8" w:space="0" w:color="AEAEAE"/>
              <w:right w:val="single" w:sz="8" w:space="0" w:color="E0E0E0"/>
            </w:tcBorders>
            <w:shd w:val="clear" w:color="auto" w:fill="FFFFFF"/>
          </w:tcPr>
          <w:p w14:paraId="3BBC0469"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-1.298</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37021260"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1.538</w:t>
            </w:r>
          </w:p>
        </w:tc>
        <w:tc>
          <w:tcPr>
            <w:tcW w:w="120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587CBBB" w14:textId="77777777" w:rsidR="005F5DCD" w:rsidRPr="005F5DCD" w:rsidRDefault="005F5DCD"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839" w:type="dxa"/>
            <w:tcBorders>
              <w:top w:val="single" w:sz="8" w:space="0" w:color="152935"/>
              <w:left w:val="single" w:sz="8" w:space="0" w:color="E0E0E0"/>
              <w:bottom w:val="single" w:sz="8" w:space="0" w:color="AEAEAE"/>
              <w:right w:val="single" w:sz="8" w:space="0" w:color="E0E0E0"/>
            </w:tcBorders>
            <w:shd w:val="clear" w:color="auto" w:fill="FFFFFF"/>
          </w:tcPr>
          <w:p w14:paraId="259FC37D"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-.844</w:t>
            </w:r>
          </w:p>
        </w:tc>
        <w:tc>
          <w:tcPr>
            <w:tcW w:w="839" w:type="dxa"/>
            <w:tcBorders>
              <w:top w:val="single" w:sz="8" w:space="0" w:color="152935"/>
              <w:left w:val="single" w:sz="8" w:space="0" w:color="E0E0E0"/>
              <w:bottom w:val="single" w:sz="8" w:space="0" w:color="AEAEAE"/>
              <w:right w:val="single" w:sz="8" w:space="0" w:color="E0E0E0"/>
            </w:tcBorders>
            <w:shd w:val="clear" w:color="auto" w:fill="FFFFFF"/>
          </w:tcPr>
          <w:p w14:paraId="7D1B643A"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.401</w:t>
            </w:r>
          </w:p>
        </w:tc>
        <w:tc>
          <w:tcPr>
            <w:tcW w:w="92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EE112C3" w14:textId="77777777" w:rsidR="005F5DCD" w:rsidRPr="005F5DCD" w:rsidRDefault="005F5DCD"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840" w:type="dxa"/>
            <w:tcBorders>
              <w:top w:val="single" w:sz="8" w:space="0" w:color="152935"/>
              <w:left w:val="single" w:sz="8" w:space="0" w:color="E0E0E0"/>
              <w:bottom w:val="single" w:sz="8" w:space="0" w:color="AEAEAE"/>
              <w:right w:val="nil"/>
            </w:tcBorders>
            <w:shd w:val="clear" w:color="auto" w:fill="FFFFFF"/>
            <w:vAlign w:val="center"/>
          </w:tcPr>
          <w:p w14:paraId="3B9988E6" w14:textId="77777777" w:rsidR="005F5DCD" w:rsidRPr="005F5DCD" w:rsidRDefault="005F5DCD" w:rsidP="003965CE">
            <w:pPr>
              <w:autoSpaceDE w:val="0"/>
              <w:autoSpaceDN w:val="0"/>
              <w:adjustRightInd w:val="0"/>
              <w:spacing w:after="0" w:line="240" w:lineRule="auto"/>
              <w:jc w:val="right"/>
              <w:rPr>
                <w:rFonts w:ascii="Times New Roman" w:hAnsi="Times New Roman" w:cs="Times New Roman"/>
                <w:kern w:val="0"/>
                <w:sz w:val="24"/>
                <w:szCs w:val="24"/>
              </w:rPr>
            </w:pPr>
          </w:p>
        </w:tc>
      </w:tr>
      <w:tr w:rsidR="005F5DCD" w:rsidRPr="005F5DCD" w14:paraId="6FAE36D9" w14:textId="77777777" w:rsidTr="005F5DCD">
        <w:trPr>
          <w:gridAfter w:val="1"/>
          <w:wAfter w:w="10" w:type="dxa"/>
          <w:cantSplit/>
          <w:trHeight w:val="257"/>
        </w:trPr>
        <w:tc>
          <w:tcPr>
            <w:tcW w:w="598" w:type="dxa"/>
            <w:vMerge/>
            <w:tcBorders>
              <w:top w:val="single" w:sz="8" w:space="0" w:color="152935"/>
              <w:left w:val="nil"/>
              <w:bottom w:val="single" w:sz="8" w:space="0" w:color="152935"/>
              <w:right w:val="nil"/>
            </w:tcBorders>
            <w:shd w:val="clear" w:color="auto" w:fill="E0E0E0"/>
          </w:tcPr>
          <w:p w14:paraId="1D51D45C" w14:textId="77777777" w:rsidR="005F5DCD" w:rsidRPr="005F5DCD" w:rsidRDefault="005F5DCD" w:rsidP="0093149A">
            <w:pPr>
              <w:autoSpaceDE w:val="0"/>
              <w:autoSpaceDN w:val="0"/>
              <w:adjustRightInd w:val="0"/>
              <w:spacing w:after="0" w:line="240" w:lineRule="auto"/>
              <w:jc w:val="both"/>
              <w:rPr>
                <w:rFonts w:ascii="Times New Roman" w:hAnsi="Times New Roman" w:cs="Times New Roman"/>
                <w:kern w:val="0"/>
                <w:sz w:val="24"/>
                <w:szCs w:val="24"/>
              </w:rPr>
            </w:pPr>
          </w:p>
        </w:tc>
        <w:tc>
          <w:tcPr>
            <w:tcW w:w="1339" w:type="dxa"/>
            <w:tcBorders>
              <w:top w:val="single" w:sz="8" w:space="0" w:color="AEAEAE"/>
              <w:left w:val="nil"/>
              <w:bottom w:val="single" w:sz="8" w:space="0" w:color="AEAEAE"/>
              <w:right w:val="nil"/>
            </w:tcBorders>
            <w:shd w:val="clear" w:color="auto" w:fill="E0E0E0"/>
          </w:tcPr>
          <w:p w14:paraId="674C8577" w14:textId="77777777" w:rsidR="005F5DCD" w:rsidRPr="005F5DCD"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5F5DCD">
              <w:rPr>
                <w:rFonts w:ascii="Arial" w:hAnsi="Arial" w:cs="Arial"/>
                <w:color w:val="264A60"/>
                <w:kern w:val="0"/>
                <w:sz w:val="18"/>
                <w:szCs w:val="18"/>
              </w:rPr>
              <w:t>direct marketing</w:t>
            </w:r>
          </w:p>
        </w:tc>
        <w:tc>
          <w:tcPr>
            <w:tcW w:w="1089" w:type="dxa"/>
            <w:tcBorders>
              <w:top w:val="single" w:sz="8" w:space="0" w:color="AEAEAE"/>
              <w:left w:val="nil"/>
              <w:bottom w:val="single" w:sz="8" w:space="0" w:color="AEAEAE"/>
              <w:right w:val="single" w:sz="8" w:space="0" w:color="E0E0E0"/>
            </w:tcBorders>
            <w:shd w:val="clear" w:color="auto" w:fill="FFFFFF"/>
          </w:tcPr>
          <w:p w14:paraId="7DA92156"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.239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C70CACA"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.084</w:t>
            </w:r>
          </w:p>
        </w:tc>
        <w:tc>
          <w:tcPr>
            <w:tcW w:w="1203" w:type="dxa"/>
            <w:tcBorders>
              <w:top w:val="single" w:sz="8" w:space="0" w:color="AEAEAE"/>
              <w:left w:val="single" w:sz="8" w:space="0" w:color="E0E0E0"/>
              <w:bottom w:val="single" w:sz="8" w:space="0" w:color="AEAEAE"/>
              <w:right w:val="single" w:sz="8" w:space="0" w:color="E0E0E0"/>
            </w:tcBorders>
            <w:shd w:val="clear" w:color="auto" w:fill="FFFFFF"/>
          </w:tcPr>
          <w:p w14:paraId="6E208C9C"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.258</w:t>
            </w:r>
          </w:p>
        </w:tc>
        <w:tc>
          <w:tcPr>
            <w:tcW w:w="839" w:type="dxa"/>
            <w:tcBorders>
              <w:top w:val="single" w:sz="8" w:space="0" w:color="AEAEAE"/>
              <w:left w:val="single" w:sz="8" w:space="0" w:color="E0E0E0"/>
              <w:bottom w:val="single" w:sz="8" w:space="0" w:color="AEAEAE"/>
              <w:right w:val="single" w:sz="8" w:space="0" w:color="E0E0E0"/>
            </w:tcBorders>
            <w:shd w:val="clear" w:color="auto" w:fill="FFFFFF"/>
          </w:tcPr>
          <w:p w14:paraId="71BF25B8"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2.849</w:t>
            </w:r>
          </w:p>
        </w:tc>
        <w:tc>
          <w:tcPr>
            <w:tcW w:w="839" w:type="dxa"/>
            <w:tcBorders>
              <w:top w:val="single" w:sz="8" w:space="0" w:color="AEAEAE"/>
              <w:left w:val="single" w:sz="8" w:space="0" w:color="E0E0E0"/>
              <w:bottom w:val="single" w:sz="8" w:space="0" w:color="AEAEAE"/>
              <w:right w:val="single" w:sz="8" w:space="0" w:color="E0E0E0"/>
            </w:tcBorders>
            <w:shd w:val="clear" w:color="auto" w:fill="FFFFFF"/>
          </w:tcPr>
          <w:p w14:paraId="4D16F728"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.005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0514A85B"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.427</w:t>
            </w:r>
          </w:p>
        </w:tc>
        <w:tc>
          <w:tcPr>
            <w:tcW w:w="840" w:type="dxa"/>
            <w:tcBorders>
              <w:top w:val="single" w:sz="8" w:space="0" w:color="AEAEAE"/>
              <w:left w:val="single" w:sz="8" w:space="0" w:color="E0E0E0"/>
              <w:bottom w:val="single" w:sz="8" w:space="0" w:color="AEAEAE"/>
              <w:right w:val="nil"/>
            </w:tcBorders>
            <w:shd w:val="clear" w:color="auto" w:fill="FFFFFF"/>
          </w:tcPr>
          <w:p w14:paraId="048B50FA"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2.342</w:t>
            </w:r>
          </w:p>
        </w:tc>
      </w:tr>
      <w:tr w:rsidR="005F5DCD" w:rsidRPr="005F5DCD" w14:paraId="725559B9" w14:textId="77777777" w:rsidTr="005F5DCD">
        <w:trPr>
          <w:gridAfter w:val="1"/>
          <w:wAfter w:w="10" w:type="dxa"/>
          <w:cantSplit/>
          <w:trHeight w:val="257"/>
        </w:trPr>
        <w:tc>
          <w:tcPr>
            <w:tcW w:w="598" w:type="dxa"/>
            <w:vMerge/>
            <w:tcBorders>
              <w:top w:val="single" w:sz="8" w:space="0" w:color="152935"/>
              <w:left w:val="nil"/>
              <w:bottom w:val="single" w:sz="8" w:space="0" w:color="152935"/>
              <w:right w:val="nil"/>
            </w:tcBorders>
            <w:shd w:val="clear" w:color="auto" w:fill="E0E0E0"/>
          </w:tcPr>
          <w:p w14:paraId="097B0D3C" w14:textId="77777777" w:rsidR="005F5DCD" w:rsidRPr="005F5DCD" w:rsidRDefault="005F5DCD" w:rsidP="0093149A">
            <w:pPr>
              <w:autoSpaceDE w:val="0"/>
              <w:autoSpaceDN w:val="0"/>
              <w:adjustRightInd w:val="0"/>
              <w:spacing w:after="0" w:line="240" w:lineRule="auto"/>
              <w:jc w:val="both"/>
              <w:rPr>
                <w:rFonts w:ascii="Arial" w:hAnsi="Arial" w:cs="Arial"/>
                <w:color w:val="010205"/>
                <w:kern w:val="0"/>
                <w:sz w:val="18"/>
                <w:szCs w:val="18"/>
              </w:rPr>
            </w:pPr>
          </w:p>
        </w:tc>
        <w:tc>
          <w:tcPr>
            <w:tcW w:w="1339" w:type="dxa"/>
            <w:tcBorders>
              <w:top w:val="single" w:sz="8" w:space="0" w:color="AEAEAE"/>
              <w:left w:val="nil"/>
              <w:bottom w:val="single" w:sz="8" w:space="0" w:color="AEAEAE"/>
              <w:right w:val="nil"/>
            </w:tcBorders>
            <w:shd w:val="clear" w:color="auto" w:fill="E0E0E0"/>
          </w:tcPr>
          <w:p w14:paraId="50B76793" w14:textId="285BCC78" w:rsidR="005F5DCD" w:rsidRPr="005F5DCD" w:rsidRDefault="00FE5D03"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5F5DCD">
              <w:rPr>
                <w:rFonts w:ascii="Arial" w:hAnsi="Arial" w:cs="Arial"/>
                <w:color w:val="264A60"/>
                <w:kern w:val="0"/>
                <w:sz w:val="18"/>
                <w:szCs w:val="18"/>
              </w:rPr>
              <w:t>H</w:t>
            </w:r>
            <w:r w:rsidR="005F5DCD" w:rsidRPr="005F5DCD">
              <w:rPr>
                <w:rFonts w:ascii="Arial" w:hAnsi="Arial" w:cs="Arial"/>
                <w:color w:val="264A60"/>
                <w:kern w:val="0"/>
                <w:sz w:val="18"/>
                <w:szCs w:val="18"/>
              </w:rPr>
              <w:t>arga</w:t>
            </w:r>
          </w:p>
        </w:tc>
        <w:tc>
          <w:tcPr>
            <w:tcW w:w="1089" w:type="dxa"/>
            <w:tcBorders>
              <w:top w:val="single" w:sz="8" w:space="0" w:color="AEAEAE"/>
              <w:left w:val="nil"/>
              <w:bottom w:val="single" w:sz="8" w:space="0" w:color="AEAEAE"/>
              <w:right w:val="single" w:sz="8" w:space="0" w:color="E0E0E0"/>
            </w:tcBorders>
            <w:shd w:val="clear" w:color="auto" w:fill="FFFFFF"/>
          </w:tcPr>
          <w:p w14:paraId="270D55C2"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.322</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59FC7C5"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.117</w:t>
            </w:r>
          </w:p>
        </w:tc>
        <w:tc>
          <w:tcPr>
            <w:tcW w:w="1203" w:type="dxa"/>
            <w:tcBorders>
              <w:top w:val="single" w:sz="8" w:space="0" w:color="AEAEAE"/>
              <w:left w:val="single" w:sz="8" w:space="0" w:color="E0E0E0"/>
              <w:bottom w:val="single" w:sz="8" w:space="0" w:color="AEAEAE"/>
              <w:right w:val="single" w:sz="8" w:space="0" w:color="E0E0E0"/>
            </w:tcBorders>
            <w:shd w:val="clear" w:color="auto" w:fill="FFFFFF"/>
          </w:tcPr>
          <w:p w14:paraId="1DBFB7AC"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.319</w:t>
            </w:r>
          </w:p>
        </w:tc>
        <w:tc>
          <w:tcPr>
            <w:tcW w:w="839" w:type="dxa"/>
            <w:tcBorders>
              <w:top w:val="single" w:sz="8" w:space="0" w:color="AEAEAE"/>
              <w:left w:val="single" w:sz="8" w:space="0" w:color="E0E0E0"/>
              <w:bottom w:val="single" w:sz="8" w:space="0" w:color="AEAEAE"/>
              <w:right w:val="single" w:sz="8" w:space="0" w:color="E0E0E0"/>
            </w:tcBorders>
            <w:shd w:val="clear" w:color="auto" w:fill="FFFFFF"/>
          </w:tcPr>
          <w:p w14:paraId="5EF5F290"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2.754</w:t>
            </w:r>
          </w:p>
        </w:tc>
        <w:tc>
          <w:tcPr>
            <w:tcW w:w="839" w:type="dxa"/>
            <w:tcBorders>
              <w:top w:val="single" w:sz="8" w:space="0" w:color="AEAEAE"/>
              <w:left w:val="single" w:sz="8" w:space="0" w:color="E0E0E0"/>
              <w:bottom w:val="single" w:sz="8" w:space="0" w:color="AEAEAE"/>
              <w:right w:val="single" w:sz="8" w:space="0" w:color="E0E0E0"/>
            </w:tcBorders>
            <w:shd w:val="clear" w:color="auto" w:fill="FFFFFF"/>
          </w:tcPr>
          <w:p w14:paraId="1C67572E"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.007</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14:paraId="43884385"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.261</w:t>
            </w:r>
          </w:p>
        </w:tc>
        <w:tc>
          <w:tcPr>
            <w:tcW w:w="840" w:type="dxa"/>
            <w:tcBorders>
              <w:top w:val="single" w:sz="8" w:space="0" w:color="AEAEAE"/>
              <w:left w:val="single" w:sz="8" w:space="0" w:color="E0E0E0"/>
              <w:bottom w:val="single" w:sz="8" w:space="0" w:color="AEAEAE"/>
              <w:right w:val="nil"/>
            </w:tcBorders>
            <w:shd w:val="clear" w:color="auto" w:fill="FFFFFF"/>
          </w:tcPr>
          <w:p w14:paraId="5D932DEA"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3.829</w:t>
            </w:r>
          </w:p>
        </w:tc>
      </w:tr>
      <w:tr w:rsidR="005F5DCD" w:rsidRPr="005F5DCD" w14:paraId="00266B3C" w14:textId="77777777" w:rsidTr="005F5DCD">
        <w:trPr>
          <w:gridAfter w:val="1"/>
          <w:wAfter w:w="10" w:type="dxa"/>
          <w:cantSplit/>
          <w:trHeight w:val="257"/>
        </w:trPr>
        <w:tc>
          <w:tcPr>
            <w:tcW w:w="598" w:type="dxa"/>
            <w:vMerge/>
            <w:tcBorders>
              <w:top w:val="single" w:sz="8" w:space="0" w:color="152935"/>
              <w:left w:val="nil"/>
              <w:bottom w:val="single" w:sz="8" w:space="0" w:color="152935"/>
              <w:right w:val="nil"/>
            </w:tcBorders>
            <w:shd w:val="clear" w:color="auto" w:fill="E0E0E0"/>
          </w:tcPr>
          <w:p w14:paraId="4F6007BD" w14:textId="77777777" w:rsidR="005F5DCD" w:rsidRPr="005F5DCD" w:rsidRDefault="005F5DCD" w:rsidP="0093149A">
            <w:pPr>
              <w:autoSpaceDE w:val="0"/>
              <w:autoSpaceDN w:val="0"/>
              <w:adjustRightInd w:val="0"/>
              <w:spacing w:after="0" w:line="240" w:lineRule="auto"/>
              <w:jc w:val="both"/>
              <w:rPr>
                <w:rFonts w:ascii="Arial" w:hAnsi="Arial" w:cs="Arial"/>
                <w:color w:val="010205"/>
                <w:kern w:val="0"/>
                <w:sz w:val="18"/>
                <w:szCs w:val="18"/>
              </w:rPr>
            </w:pPr>
          </w:p>
        </w:tc>
        <w:tc>
          <w:tcPr>
            <w:tcW w:w="1339" w:type="dxa"/>
            <w:tcBorders>
              <w:top w:val="single" w:sz="8" w:space="0" w:color="AEAEAE"/>
              <w:left w:val="nil"/>
              <w:bottom w:val="single" w:sz="8" w:space="0" w:color="152935"/>
              <w:right w:val="nil"/>
            </w:tcBorders>
            <w:shd w:val="clear" w:color="auto" w:fill="E0E0E0"/>
          </w:tcPr>
          <w:p w14:paraId="3215CF7A" w14:textId="77777777" w:rsidR="005F5DCD" w:rsidRPr="005F5DCD" w:rsidRDefault="005F5DCD"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5F5DCD">
              <w:rPr>
                <w:rFonts w:ascii="Arial" w:hAnsi="Arial" w:cs="Arial"/>
                <w:color w:val="264A60"/>
                <w:kern w:val="0"/>
                <w:sz w:val="18"/>
                <w:szCs w:val="18"/>
              </w:rPr>
              <w:t>kualitas produk</w:t>
            </w:r>
          </w:p>
        </w:tc>
        <w:tc>
          <w:tcPr>
            <w:tcW w:w="1089" w:type="dxa"/>
            <w:tcBorders>
              <w:top w:val="single" w:sz="8" w:space="0" w:color="AEAEAE"/>
              <w:left w:val="nil"/>
              <w:bottom w:val="single" w:sz="8" w:space="0" w:color="152935"/>
              <w:right w:val="single" w:sz="8" w:space="0" w:color="E0E0E0"/>
            </w:tcBorders>
            <w:shd w:val="clear" w:color="auto" w:fill="FFFFFF"/>
          </w:tcPr>
          <w:p w14:paraId="09C551CB"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.343</w:t>
            </w:r>
          </w:p>
        </w:tc>
        <w:tc>
          <w:tcPr>
            <w:tcW w:w="1091" w:type="dxa"/>
            <w:tcBorders>
              <w:top w:val="single" w:sz="8" w:space="0" w:color="AEAEAE"/>
              <w:left w:val="single" w:sz="8" w:space="0" w:color="E0E0E0"/>
              <w:bottom w:val="single" w:sz="8" w:space="0" w:color="152935"/>
              <w:right w:val="single" w:sz="8" w:space="0" w:color="E0E0E0"/>
            </w:tcBorders>
            <w:shd w:val="clear" w:color="auto" w:fill="FFFFFF"/>
          </w:tcPr>
          <w:p w14:paraId="71DF7D62"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.109</w:t>
            </w:r>
          </w:p>
        </w:tc>
        <w:tc>
          <w:tcPr>
            <w:tcW w:w="1203" w:type="dxa"/>
            <w:tcBorders>
              <w:top w:val="single" w:sz="8" w:space="0" w:color="AEAEAE"/>
              <w:left w:val="single" w:sz="8" w:space="0" w:color="E0E0E0"/>
              <w:bottom w:val="single" w:sz="8" w:space="0" w:color="152935"/>
              <w:right w:val="single" w:sz="8" w:space="0" w:color="E0E0E0"/>
            </w:tcBorders>
            <w:shd w:val="clear" w:color="auto" w:fill="FFFFFF"/>
          </w:tcPr>
          <w:p w14:paraId="25DA11FD"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.317</w:t>
            </w:r>
          </w:p>
        </w:tc>
        <w:tc>
          <w:tcPr>
            <w:tcW w:w="839" w:type="dxa"/>
            <w:tcBorders>
              <w:top w:val="single" w:sz="8" w:space="0" w:color="AEAEAE"/>
              <w:left w:val="single" w:sz="8" w:space="0" w:color="E0E0E0"/>
              <w:bottom w:val="single" w:sz="8" w:space="0" w:color="152935"/>
              <w:right w:val="single" w:sz="8" w:space="0" w:color="E0E0E0"/>
            </w:tcBorders>
            <w:shd w:val="clear" w:color="auto" w:fill="FFFFFF"/>
          </w:tcPr>
          <w:p w14:paraId="39F0D447"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3.132</w:t>
            </w:r>
          </w:p>
        </w:tc>
        <w:tc>
          <w:tcPr>
            <w:tcW w:w="839" w:type="dxa"/>
            <w:tcBorders>
              <w:top w:val="single" w:sz="8" w:space="0" w:color="AEAEAE"/>
              <w:left w:val="single" w:sz="8" w:space="0" w:color="E0E0E0"/>
              <w:bottom w:val="single" w:sz="8" w:space="0" w:color="152935"/>
              <w:right w:val="single" w:sz="8" w:space="0" w:color="E0E0E0"/>
            </w:tcBorders>
            <w:shd w:val="clear" w:color="auto" w:fill="FFFFFF"/>
          </w:tcPr>
          <w:p w14:paraId="670C7890"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.002</w:t>
            </w:r>
          </w:p>
        </w:tc>
        <w:tc>
          <w:tcPr>
            <w:tcW w:w="927" w:type="dxa"/>
            <w:tcBorders>
              <w:top w:val="single" w:sz="8" w:space="0" w:color="AEAEAE"/>
              <w:left w:val="single" w:sz="8" w:space="0" w:color="E0E0E0"/>
              <w:bottom w:val="single" w:sz="8" w:space="0" w:color="152935"/>
              <w:right w:val="single" w:sz="8" w:space="0" w:color="E0E0E0"/>
            </w:tcBorders>
            <w:shd w:val="clear" w:color="auto" w:fill="FFFFFF"/>
          </w:tcPr>
          <w:p w14:paraId="647A252C"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.343</w:t>
            </w:r>
          </w:p>
        </w:tc>
        <w:tc>
          <w:tcPr>
            <w:tcW w:w="840" w:type="dxa"/>
            <w:tcBorders>
              <w:top w:val="single" w:sz="8" w:space="0" w:color="AEAEAE"/>
              <w:left w:val="single" w:sz="8" w:space="0" w:color="E0E0E0"/>
              <w:bottom w:val="single" w:sz="8" w:space="0" w:color="152935"/>
              <w:right w:val="nil"/>
            </w:tcBorders>
            <w:shd w:val="clear" w:color="auto" w:fill="FFFFFF"/>
          </w:tcPr>
          <w:p w14:paraId="3CF0E24D" w14:textId="77777777" w:rsidR="005F5DCD" w:rsidRPr="005F5DCD" w:rsidRDefault="005F5DCD"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5F5DCD">
              <w:rPr>
                <w:rFonts w:ascii="Arial" w:hAnsi="Arial" w:cs="Arial"/>
                <w:color w:val="010205"/>
                <w:kern w:val="0"/>
                <w:sz w:val="18"/>
                <w:szCs w:val="18"/>
              </w:rPr>
              <w:t>2.913</w:t>
            </w:r>
          </w:p>
        </w:tc>
      </w:tr>
      <w:tr w:rsidR="005F5DCD" w:rsidRPr="005F5DCD" w14:paraId="78E9504D" w14:textId="77777777" w:rsidTr="005F5DCD">
        <w:trPr>
          <w:cantSplit/>
          <w:trHeight w:val="580"/>
        </w:trPr>
        <w:tc>
          <w:tcPr>
            <w:tcW w:w="8775" w:type="dxa"/>
            <w:gridSpan w:val="10"/>
            <w:tcBorders>
              <w:top w:val="nil"/>
              <w:left w:val="nil"/>
              <w:bottom w:val="nil"/>
              <w:right w:val="nil"/>
            </w:tcBorders>
            <w:shd w:val="clear" w:color="auto" w:fill="FFFFFF"/>
          </w:tcPr>
          <w:p w14:paraId="5CEC864E" w14:textId="77777777" w:rsidR="005F5DCD" w:rsidRPr="005F5DCD" w:rsidRDefault="005F5DCD" w:rsidP="0093149A">
            <w:pPr>
              <w:keepNext/>
              <w:autoSpaceDE w:val="0"/>
              <w:autoSpaceDN w:val="0"/>
              <w:adjustRightInd w:val="0"/>
              <w:spacing w:after="0" w:line="320" w:lineRule="atLeast"/>
              <w:ind w:left="60" w:right="60"/>
              <w:jc w:val="both"/>
              <w:rPr>
                <w:rFonts w:ascii="Arial" w:hAnsi="Arial" w:cs="Arial"/>
                <w:color w:val="010205"/>
                <w:kern w:val="0"/>
                <w:sz w:val="18"/>
                <w:szCs w:val="18"/>
              </w:rPr>
            </w:pPr>
            <w:r w:rsidRPr="005F5DCD">
              <w:rPr>
                <w:rFonts w:ascii="Arial" w:hAnsi="Arial" w:cs="Arial"/>
                <w:color w:val="010205"/>
                <w:kern w:val="0"/>
                <w:sz w:val="18"/>
                <w:szCs w:val="18"/>
              </w:rPr>
              <w:t>a. Dependent Variable: keputusan pembelian</w:t>
            </w:r>
          </w:p>
        </w:tc>
      </w:tr>
    </w:tbl>
    <w:p w14:paraId="057FDAE0" w14:textId="56DD12DC" w:rsidR="0009362F" w:rsidRPr="0009362F" w:rsidRDefault="0009362F" w:rsidP="0093149A">
      <w:pPr>
        <w:pStyle w:val="Caption"/>
        <w:jc w:val="both"/>
        <w:rPr>
          <w:rFonts w:ascii="Times New Roman" w:hAnsi="Times New Roman" w:cs="Times New Roman"/>
          <w:i w:val="0"/>
          <w:iCs w:val="0"/>
          <w:color w:val="auto"/>
          <w:sz w:val="24"/>
          <w:szCs w:val="24"/>
        </w:rPr>
      </w:pPr>
      <w:r w:rsidRPr="0009362F">
        <w:rPr>
          <w:rFonts w:ascii="Times New Roman" w:hAnsi="Times New Roman" w:cs="Times New Roman"/>
          <w:i w:val="0"/>
          <w:iCs w:val="0"/>
          <w:color w:val="auto"/>
          <w:sz w:val="24"/>
          <w:szCs w:val="24"/>
        </w:rPr>
        <w:t xml:space="preserve">Sumber : Output SPSS </w:t>
      </w:r>
      <w:r w:rsidR="00E3353C">
        <w:rPr>
          <w:rFonts w:ascii="Times New Roman" w:hAnsi="Times New Roman" w:cs="Times New Roman"/>
          <w:i w:val="0"/>
          <w:iCs w:val="0"/>
          <w:color w:val="auto"/>
          <w:sz w:val="24"/>
          <w:szCs w:val="24"/>
        </w:rPr>
        <w:t xml:space="preserve">26 </w:t>
      </w:r>
      <w:r w:rsidRPr="0009362F">
        <w:rPr>
          <w:rFonts w:ascii="Times New Roman" w:hAnsi="Times New Roman" w:cs="Times New Roman"/>
          <w:i w:val="0"/>
          <w:iCs w:val="0"/>
          <w:color w:val="auto"/>
          <w:sz w:val="24"/>
          <w:szCs w:val="24"/>
        </w:rPr>
        <w:t>(data diolah 2023)</w:t>
      </w:r>
    </w:p>
    <w:p w14:paraId="2D7EAD08" w14:textId="4B6756E7" w:rsidR="002945CC" w:rsidRPr="00EA1270" w:rsidRDefault="002945CC" w:rsidP="0093149A">
      <w:pPr>
        <w:autoSpaceDE w:val="0"/>
        <w:autoSpaceDN w:val="0"/>
        <w:adjustRightInd w:val="0"/>
        <w:spacing w:after="0" w:line="360" w:lineRule="auto"/>
        <w:ind w:left="709" w:firstLine="720"/>
        <w:jc w:val="both"/>
        <w:rPr>
          <w:rFonts w:ascii="Times New Roman" w:hAnsi="Times New Roman" w:cs="Times New Roman"/>
          <w:kern w:val="0"/>
          <w:sz w:val="24"/>
          <w:szCs w:val="24"/>
        </w:rPr>
      </w:pPr>
      <w:r>
        <w:rPr>
          <w:rFonts w:ascii="Times New Roman" w:hAnsi="Times New Roman" w:cs="Times New Roman"/>
          <w:kern w:val="0"/>
          <w:sz w:val="24"/>
          <w:szCs w:val="24"/>
        </w:rPr>
        <w:t xml:space="preserve">Berdasarkan hasil uji moltikolinearitas pada tabel 4.11 diatas, dapat dilihat bahwa untuk X1, X2, dan X3 memiliki nilai VIF &lt; 10 dan nilai tolerance &gt; 0,1 sehingga data dapat dikatakan tidak memiliki gejala multikolinearitas. </w:t>
      </w:r>
    </w:p>
    <w:p w14:paraId="6FC0EA63" w14:textId="515E40D4" w:rsidR="002945CC" w:rsidRDefault="002945CC" w:rsidP="0093149A">
      <w:pPr>
        <w:pStyle w:val="Heading3"/>
        <w:numPr>
          <w:ilvl w:val="2"/>
          <w:numId w:val="30"/>
        </w:numPr>
        <w:ind w:left="709"/>
        <w:jc w:val="both"/>
      </w:pPr>
      <w:bookmarkStart w:id="266" w:name="_Toc151965772"/>
      <w:bookmarkStart w:id="267" w:name="_Toc153965053"/>
      <w:bookmarkStart w:id="268" w:name="_Toc157080698"/>
      <w:r>
        <w:t>Uji Heterokedastisitas</w:t>
      </w:r>
      <w:bookmarkEnd w:id="266"/>
      <w:bookmarkEnd w:id="267"/>
      <w:bookmarkEnd w:id="268"/>
    </w:p>
    <w:p w14:paraId="56ECDA0A" w14:textId="1615AC8A" w:rsidR="002945CC" w:rsidRDefault="002945CC" w:rsidP="0093149A">
      <w:pPr>
        <w:pStyle w:val="ListParagraph"/>
        <w:spacing w:line="360" w:lineRule="auto"/>
        <w:ind w:firstLine="720"/>
        <w:jc w:val="both"/>
        <w:rPr>
          <w:rFonts w:ascii="Times New Roman" w:hAnsi="Times New Roman" w:cs="Times New Roman"/>
          <w:sz w:val="24"/>
          <w:szCs w:val="24"/>
        </w:rPr>
      </w:pPr>
      <w:r w:rsidRPr="003B194D">
        <w:rPr>
          <w:rFonts w:ascii="Times New Roman" w:hAnsi="Times New Roman" w:cs="Times New Roman"/>
          <w:sz w:val="24"/>
          <w:szCs w:val="24"/>
        </w:rPr>
        <w:t xml:space="preserve">Uji heterokedastisitas bertujuan untuk mengetahui </w:t>
      </w:r>
      <w:r w:rsidR="00BC1CE4">
        <w:rPr>
          <w:rFonts w:ascii="Times New Roman" w:hAnsi="Times New Roman" w:cs="Times New Roman"/>
          <w:sz w:val="24"/>
          <w:szCs w:val="24"/>
        </w:rPr>
        <w:t xml:space="preserve">ada tidaknya </w:t>
      </w:r>
      <w:r w:rsidRPr="003B194D">
        <w:rPr>
          <w:rFonts w:ascii="Times New Roman" w:hAnsi="Times New Roman" w:cs="Times New Roman"/>
          <w:sz w:val="24"/>
          <w:szCs w:val="24"/>
        </w:rPr>
        <w:t>korelasinya antara varian</w:t>
      </w:r>
      <w:r w:rsidR="00BC1CE4">
        <w:rPr>
          <w:rFonts w:ascii="Times New Roman" w:hAnsi="Times New Roman" w:cs="Times New Roman"/>
          <w:sz w:val="24"/>
          <w:szCs w:val="24"/>
        </w:rPr>
        <w:t>s</w:t>
      </w:r>
      <w:r w:rsidRPr="003B194D">
        <w:rPr>
          <w:rFonts w:ascii="Times New Roman" w:hAnsi="Times New Roman" w:cs="Times New Roman"/>
          <w:sz w:val="24"/>
          <w:szCs w:val="24"/>
        </w:rPr>
        <w:t xml:space="preserve"> dan residual pengamatan</w:t>
      </w:r>
      <w:r w:rsidR="00BC1CE4">
        <w:rPr>
          <w:rFonts w:ascii="Times New Roman" w:hAnsi="Times New Roman" w:cs="Times New Roman"/>
          <w:sz w:val="24"/>
          <w:szCs w:val="24"/>
        </w:rPr>
        <w:t xml:space="preserve"> yang satu dengan</w:t>
      </w:r>
      <w:r w:rsidRPr="003B194D">
        <w:rPr>
          <w:rFonts w:ascii="Times New Roman" w:hAnsi="Times New Roman" w:cs="Times New Roman"/>
          <w:sz w:val="24"/>
          <w:szCs w:val="24"/>
        </w:rPr>
        <w:t xml:space="preserve"> pengamatan</w:t>
      </w:r>
      <w:r w:rsidR="00BC1CE4">
        <w:rPr>
          <w:rFonts w:ascii="Times New Roman" w:hAnsi="Times New Roman" w:cs="Times New Roman"/>
          <w:sz w:val="24"/>
          <w:szCs w:val="24"/>
        </w:rPr>
        <w:t xml:space="preserve"> yang</w:t>
      </w:r>
      <w:r w:rsidRPr="003B194D">
        <w:rPr>
          <w:rFonts w:ascii="Times New Roman" w:hAnsi="Times New Roman" w:cs="Times New Roman"/>
          <w:sz w:val="24"/>
          <w:szCs w:val="24"/>
        </w:rPr>
        <w:t xml:space="preserve"> lain. Jika </w:t>
      </w:r>
      <w:r w:rsidRPr="003B194D">
        <w:rPr>
          <w:rFonts w:ascii="Times New Roman" w:hAnsi="Times New Roman" w:cs="Times New Roman"/>
          <w:sz w:val="24"/>
          <w:szCs w:val="24"/>
        </w:rPr>
        <w:lastRenderedPageBreak/>
        <w:t xml:space="preserve">varians dan residual </w:t>
      </w:r>
      <w:r w:rsidR="00BC1CE4">
        <w:rPr>
          <w:rFonts w:ascii="Times New Roman" w:hAnsi="Times New Roman" w:cs="Times New Roman"/>
          <w:sz w:val="24"/>
          <w:szCs w:val="24"/>
        </w:rPr>
        <w:t xml:space="preserve">konstan dari </w:t>
      </w:r>
      <w:r w:rsidRPr="003B194D">
        <w:rPr>
          <w:rFonts w:ascii="Times New Roman" w:hAnsi="Times New Roman" w:cs="Times New Roman"/>
          <w:sz w:val="24"/>
          <w:szCs w:val="24"/>
        </w:rPr>
        <w:t xml:space="preserve">suatu pengamatan ke pengamatan lain maka disebut homokedastisitas, dan </w:t>
      </w:r>
      <w:r w:rsidR="00BC1CE4">
        <w:rPr>
          <w:rFonts w:ascii="Times New Roman" w:hAnsi="Times New Roman" w:cs="Times New Roman"/>
          <w:sz w:val="24"/>
          <w:szCs w:val="24"/>
        </w:rPr>
        <w:t xml:space="preserve">jika </w:t>
      </w:r>
      <w:r w:rsidRPr="003B194D">
        <w:rPr>
          <w:rFonts w:ascii="Times New Roman" w:hAnsi="Times New Roman" w:cs="Times New Roman"/>
          <w:sz w:val="24"/>
          <w:szCs w:val="24"/>
        </w:rPr>
        <w:t xml:space="preserve">berbeda disebut heterokedastisitas. </w:t>
      </w:r>
      <w:r>
        <w:rPr>
          <w:rFonts w:ascii="Times New Roman" w:hAnsi="Times New Roman" w:cs="Times New Roman"/>
          <w:sz w:val="24"/>
          <w:szCs w:val="24"/>
        </w:rPr>
        <w:t xml:space="preserve">Dasar kesimpulan uji heterokedastisitas adalah titik-titik (plot) menyebar </w:t>
      </w:r>
      <w:r w:rsidR="00BC1CE4">
        <w:rPr>
          <w:rFonts w:ascii="Times New Roman" w:hAnsi="Times New Roman" w:cs="Times New Roman"/>
          <w:sz w:val="24"/>
          <w:szCs w:val="24"/>
        </w:rPr>
        <w:t xml:space="preserve">di </w:t>
      </w:r>
      <w:r>
        <w:rPr>
          <w:rFonts w:ascii="Times New Roman" w:hAnsi="Times New Roman" w:cs="Times New Roman"/>
          <w:sz w:val="24"/>
          <w:szCs w:val="24"/>
        </w:rPr>
        <w:t>atas dan di</w:t>
      </w:r>
      <w:r w:rsidR="00BC1CE4">
        <w:rPr>
          <w:rFonts w:ascii="Times New Roman" w:hAnsi="Times New Roman" w:cs="Times New Roman"/>
          <w:sz w:val="24"/>
          <w:szCs w:val="24"/>
        </w:rPr>
        <w:t xml:space="preserve"> </w:t>
      </w:r>
      <w:r>
        <w:rPr>
          <w:rFonts w:ascii="Times New Roman" w:hAnsi="Times New Roman" w:cs="Times New Roman"/>
          <w:sz w:val="24"/>
          <w:szCs w:val="24"/>
        </w:rPr>
        <w:t xml:space="preserve">bawah angka 0 pada sumbu Y dan tidak membentuk suatu pola, </w:t>
      </w:r>
      <w:r w:rsidR="00BC1CE4">
        <w:rPr>
          <w:rFonts w:ascii="Times New Roman" w:hAnsi="Times New Roman" w:cs="Times New Roman"/>
          <w:sz w:val="24"/>
          <w:szCs w:val="24"/>
        </w:rPr>
        <w:t xml:space="preserve">sehingga </w:t>
      </w:r>
      <w:r>
        <w:rPr>
          <w:rFonts w:ascii="Times New Roman" w:hAnsi="Times New Roman" w:cs="Times New Roman"/>
          <w:sz w:val="24"/>
          <w:szCs w:val="24"/>
        </w:rPr>
        <w:t>dapat dikatakan</w:t>
      </w:r>
      <w:r w:rsidR="00BC1CE4">
        <w:rPr>
          <w:rFonts w:ascii="Times New Roman" w:hAnsi="Times New Roman" w:cs="Times New Roman"/>
          <w:sz w:val="24"/>
          <w:szCs w:val="24"/>
        </w:rPr>
        <w:t xml:space="preserve"> data tersebut</w:t>
      </w:r>
      <w:r>
        <w:rPr>
          <w:rFonts w:ascii="Times New Roman" w:hAnsi="Times New Roman" w:cs="Times New Roman"/>
          <w:sz w:val="24"/>
          <w:szCs w:val="24"/>
        </w:rPr>
        <w:t xml:space="preserve"> tidak me</w:t>
      </w:r>
      <w:r w:rsidR="00BC1CE4">
        <w:rPr>
          <w:rFonts w:ascii="Times New Roman" w:hAnsi="Times New Roman" w:cs="Times New Roman"/>
          <w:sz w:val="24"/>
          <w:szCs w:val="24"/>
        </w:rPr>
        <w:t>mpunyai</w:t>
      </w:r>
      <w:r>
        <w:rPr>
          <w:rFonts w:ascii="Times New Roman" w:hAnsi="Times New Roman" w:cs="Times New Roman"/>
          <w:sz w:val="24"/>
          <w:szCs w:val="24"/>
        </w:rPr>
        <w:t xml:space="preserve"> gejala heterokedastisitas. </w:t>
      </w:r>
    </w:p>
    <w:p w14:paraId="49871754" w14:textId="12C1E2ED" w:rsidR="006950BB" w:rsidRPr="006950BB" w:rsidRDefault="006950BB" w:rsidP="0093149A">
      <w:pPr>
        <w:pStyle w:val="Caption"/>
        <w:keepNext/>
        <w:ind w:firstLine="720"/>
        <w:jc w:val="center"/>
        <w:rPr>
          <w:rFonts w:ascii="Times New Roman" w:hAnsi="Times New Roman" w:cs="Times New Roman"/>
          <w:b/>
          <w:bCs/>
          <w:i w:val="0"/>
          <w:iCs w:val="0"/>
          <w:color w:val="auto"/>
          <w:sz w:val="24"/>
          <w:szCs w:val="24"/>
        </w:rPr>
      </w:pPr>
      <w:bookmarkStart w:id="269" w:name="_Toc151610841"/>
      <w:bookmarkStart w:id="270" w:name="_Toc153923964"/>
      <w:bookmarkStart w:id="271" w:name="_Toc156389952"/>
      <w:r w:rsidRPr="006950BB">
        <w:rPr>
          <w:rFonts w:ascii="Times New Roman" w:hAnsi="Times New Roman" w:cs="Times New Roman"/>
          <w:b/>
          <w:bCs/>
          <w:i w:val="0"/>
          <w:iCs w:val="0"/>
          <w:color w:val="auto"/>
          <w:sz w:val="24"/>
          <w:szCs w:val="24"/>
        </w:rPr>
        <w:t xml:space="preserve">Gambar 4. </w:t>
      </w:r>
      <w:r w:rsidRPr="006950BB">
        <w:rPr>
          <w:rFonts w:ascii="Times New Roman" w:hAnsi="Times New Roman" w:cs="Times New Roman"/>
          <w:b/>
          <w:bCs/>
          <w:i w:val="0"/>
          <w:iCs w:val="0"/>
          <w:color w:val="auto"/>
          <w:sz w:val="24"/>
          <w:szCs w:val="24"/>
        </w:rPr>
        <w:fldChar w:fldCharType="begin"/>
      </w:r>
      <w:r w:rsidRPr="006950BB">
        <w:rPr>
          <w:rFonts w:ascii="Times New Roman" w:hAnsi="Times New Roman" w:cs="Times New Roman"/>
          <w:b/>
          <w:bCs/>
          <w:i w:val="0"/>
          <w:iCs w:val="0"/>
          <w:color w:val="auto"/>
          <w:sz w:val="24"/>
          <w:szCs w:val="24"/>
        </w:rPr>
        <w:instrText xml:space="preserve"> SEQ Gambar_4. \* ARABIC </w:instrText>
      </w:r>
      <w:r w:rsidRPr="006950BB">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6</w:t>
      </w:r>
      <w:r w:rsidRPr="006950BB">
        <w:rPr>
          <w:rFonts w:ascii="Times New Roman" w:hAnsi="Times New Roman" w:cs="Times New Roman"/>
          <w:b/>
          <w:bCs/>
          <w:i w:val="0"/>
          <w:iCs w:val="0"/>
          <w:color w:val="auto"/>
          <w:sz w:val="24"/>
          <w:szCs w:val="24"/>
        </w:rPr>
        <w:fldChar w:fldCharType="end"/>
      </w:r>
      <w:r w:rsidRPr="006950BB">
        <w:rPr>
          <w:rFonts w:ascii="Times New Roman" w:hAnsi="Times New Roman" w:cs="Times New Roman"/>
          <w:b/>
          <w:bCs/>
          <w:i w:val="0"/>
          <w:iCs w:val="0"/>
          <w:color w:val="auto"/>
          <w:sz w:val="24"/>
          <w:szCs w:val="24"/>
        </w:rPr>
        <w:t xml:space="preserve"> Hasil Uji Heterokedatisit</w:t>
      </w:r>
      <w:bookmarkEnd w:id="269"/>
      <w:r w:rsidR="005F5DCD">
        <w:rPr>
          <w:rFonts w:ascii="Times New Roman" w:hAnsi="Times New Roman" w:cs="Times New Roman"/>
          <w:b/>
          <w:bCs/>
          <w:i w:val="0"/>
          <w:iCs w:val="0"/>
          <w:color w:val="auto"/>
          <w:sz w:val="24"/>
          <w:szCs w:val="24"/>
        </w:rPr>
        <w:t>as</w:t>
      </w:r>
      <w:bookmarkEnd w:id="270"/>
      <w:bookmarkEnd w:id="271"/>
    </w:p>
    <w:p w14:paraId="1E738B0B" w14:textId="77777777" w:rsidR="0009362F" w:rsidRDefault="005F5DCD" w:rsidP="0093149A">
      <w:pPr>
        <w:keepNext/>
        <w:autoSpaceDE w:val="0"/>
        <w:autoSpaceDN w:val="0"/>
        <w:adjustRightInd w:val="0"/>
        <w:spacing w:after="0" w:line="240" w:lineRule="auto"/>
        <w:ind w:firstLine="720"/>
        <w:jc w:val="both"/>
      </w:pPr>
      <w:r>
        <w:rPr>
          <w:rFonts w:ascii="Times New Roman" w:hAnsi="Times New Roman" w:cs="Times New Roman"/>
          <w:noProof/>
          <w:kern w:val="0"/>
          <w:sz w:val="24"/>
          <w:szCs w:val="24"/>
        </w:rPr>
        <w:drawing>
          <wp:inline distT="0" distB="0" distL="0" distR="0" wp14:anchorId="4920F577" wp14:editId="796C1F94">
            <wp:extent cx="5151120" cy="2502976"/>
            <wp:effectExtent l="0" t="0" r="0" b="0"/>
            <wp:docPr id="7915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8901" cy="2506757"/>
                    </a:xfrm>
                    <a:prstGeom prst="rect">
                      <a:avLst/>
                    </a:prstGeom>
                    <a:noFill/>
                    <a:ln>
                      <a:noFill/>
                    </a:ln>
                  </pic:spPr>
                </pic:pic>
              </a:graphicData>
            </a:graphic>
          </wp:inline>
        </w:drawing>
      </w:r>
    </w:p>
    <w:p w14:paraId="5775980F" w14:textId="12959253" w:rsidR="002945CC" w:rsidRPr="0009362F" w:rsidRDefault="0009362F" w:rsidP="0093149A">
      <w:pPr>
        <w:pStyle w:val="Caption"/>
        <w:ind w:left="720"/>
        <w:jc w:val="both"/>
        <w:rPr>
          <w:rFonts w:ascii="Times New Roman" w:hAnsi="Times New Roman" w:cs="Times New Roman"/>
          <w:i w:val="0"/>
          <w:iCs w:val="0"/>
          <w:color w:val="auto"/>
          <w:kern w:val="0"/>
          <w:sz w:val="24"/>
          <w:szCs w:val="24"/>
        </w:rPr>
      </w:pPr>
      <w:r>
        <w:rPr>
          <w:rFonts w:ascii="Times New Roman" w:hAnsi="Times New Roman" w:cs="Times New Roman"/>
          <w:i w:val="0"/>
          <w:iCs w:val="0"/>
          <w:color w:val="auto"/>
          <w:sz w:val="24"/>
          <w:szCs w:val="24"/>
        </w:rPr>
        <w:t xml:space="preserve">   </w:t>
      </w:r>
      <w:r w:rsidRPr="0009362F">
        <w:rPr>
          <w:rFonts w:ascii="Times New Roman" w:hAnsi="Times New Roman" w:cs="Times New Roman"/>
          <w:i w:val="0"/>
          <w:iCs w:val="0"/>
          <w:color w:val="auto"/>
          <w:sz w:val="24"/>
          <w:szCs w:val="24"/>
        </w:rPr>
        <w:t>Sumber : Output SPSS</w:t>
      </w:r>
      <w:r w:rsidR="00E3353C">
        <w:rPr>
          <w:rFonts w:ascii="Times New Roman" w:hAnsi="Times New Roman" w:cs="Times New Roman"/>
          <w:i w:val="0"/>
          <w:iCs w:val="0"/>
          <w:color w:val="auto"/>
          <w:sz w:val="24"/>
          <w:szCs w:val="24"/>
        </w:rPr>
        <w:t xml:space="preserve"> 26</w:t>
      </w:r>
      <w:r w:rsidRPr="0009362F">
        <w:rPr>
          <w:rFonts w:ascii="Times New Roman" w:hAnsi="Times New Roman" w:cs="Times New Roman"/>
          <w:i w:val="0"/>
          <w:iCs w:val="0"/>
          <w:color w:val="auto"/>
          <w:sz w:val="24"/>
          <w:szCs w:val="24"/>
        </w:rPr>
        <w:t xml:space="preserve"> (data diolah 2023)</w:t>
      </w:r>
    </w:p>
    <w:p w14:paraId="55575CE7" w14:textId="77777777" w:rsidR="002945CC" w:rsidRDefault="002945CC" w:rsidP="0093149A">
      <w:pPr>
        <w:autoSpaceDE w:val="0"/>
        <w:autoSpaceDN w:val="0"/>
        <w:adjustRightInd w:val="0"/>
        <w:spacing w:after="0" w:line="400" w:lineRule="atLeast"/>
        <w:ind w:left="720" w:firstLine="720"/>
        <w:jc w:val="both"/>
        <w:rPr>
          <w:rFonts w:ascii="Times New Roman" w:hAnsi="Times New Roman" w:cs="Times New Roman"/>
          <w:kern w:val="0"/>
          <w:sz w:val="24"/>
          <w:szCs w:val="24"/>
        </w:rPr>
      </w:pPr>
      <w:r>
        <w:rPr>
          <w:rFonts w:ascii="Times New Roman" w:hAnsi="Times New Roman" w:cs="Times New Roman"/>
          <w:kern w:val="0"/>
          <w:sz w:val="24"/>
          <w:szCs w:val="24"/>
        </w:rPr>
        <w:t xml:space="preserve">Berdasarkan hasil uji heterokedastisitas pada gambar 4.6 di atas, dapat diketahui bahwa titik-titik (plot) yang ada menyebar di atas dan di bawah angka 0 pada sumbu Y dan tidak membentuk pola tertentu. Sehingga data dapat dikatakan tidak memiliki gejala heterokedastisitas. Selain itu, terdapat uji heterokedastisitas menggunakan uji Glejser pada penelitian ini. Landasan teori yang digunakan dalam uji ini adalah jika nilai signifikansi lebih besar dari 0,05 maka tidak ada masalah dalam heterokedastisitas tapi jika nilai signifikansi lebih kecil dari 0,05 maka terjadi masalah dalam heterokedastisitas. </w:t>
      </w:r>
    </w:p>
    <w:p w14:paraId="460E9867" w14:textId="069B36D4" w:rsidR="00FE5D03" w:rsidRPr="00FE5D03" w:rsidRDefault="00FE5D03" w:rsidP="0093149A">
      <w:pPr>
        <w:pStyle w:val="Caption"/>
        <w:keepNext/>
        <w:jc w:val="center"/>
        <w:rPr>
          <w:rFonts w:ascii="Times New Roman" w:hAnsi="Times New Roman" w:cs="Times New Roman"/>
          <w:b/>
          <w:bCs/>
          <w:i w:val="0"/>
          <w:iCs w:val="0"/>
          <w:color w:val="auto"/>
          <w:sz w:val="24"/>
          <w:szCs w:val="24"/>
        </w:rPr>
      </w:pPr>
      <w:bookmarkStart w:id="272" w:name="_Toc151966294"/>
      <w:bookmarkStart w:id="273" w:name="_Toc153924189"/>
      <w:bookmarkStart w:id="274" w:name="_Toc156390444"/>
      <w:r w:rsidRPr="00FE5D03">
        <w:rPr>
          <w:rFonts w:ascii="Times New Roman" w:hAnsi="Times New Roman" w:cs="Times New Roman"/>
          <w:b/>
          <w:bCs/>
          <w:i w:val="0"/>
          <w:iCs w:val="0"/>
          <w:color w:val="auto"/>
          <w:sz w:val="24"/>
          <w:szCs w:val="24"/>
        </w:rPr>
        <w:t xml:space="preserve">Tabel 4. </w:t>
      </w:r>
      <w:r w:rsidRPr="00FE5D03">
        <w:rPr>
          <w:rFonts w:ascii="Times New Roman" w:hAnsi="Times New Roman" w:cs="Times New Roman"/>
          <w:b/>
          <w:bCs/>
          <w:i w:val="0"/>
          <w:iCs w:val="0"/>
          <w:color w:val="auto"/>
          <w:sz w:val="24"/>
          <w:szCs w:val="24"/>
        </w:rPr>
        <w:fldChar w:fldCharType="begin"/>
      </w:r>
      <w:r w:rsidRPr="00FE5D03">
        <w:rPr>
          <w:rFonts w:ascii="Times New Roman" w:hAnsi="Times New Roman" w:cs="Times New Roman"/>
          <w:b/>
          <w:bCs/>
          <w:i w:val="0"/>
          <w:iCs w:val="0"/>
          <w:color w:val="auto"/>
          <w:sz w:val="24"/>
          <w:szCs w:val="24"/>
        </w:rPr>
        <w:instrText xml:space="preserve"> SEQ Tabel_4. \* ARABIC </w:instrText>
      </w:r>
      <w:r w:rsidRPr="00FE5D03">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12</w:t>
      </w:r>
      <w:r w:rsidRPr="00FE5D03">
        <w:rPr>
          <w:rFonts w:ascii="Times New Roman" w:hAnsi="Times New Roman" w:cs="Times New Roman"/>
          <w:b/>
          <w:bCs/>
          <w:i w:val="0"/>
          <w:iCs w:val="0"/>
          <w:color w:val="auto"/>
          <w:sz w:val="24"/>
          <w:szCs w:val="24"/>
        </w:rPr>
        <w:fldChar w:fldCharType="end"/>
      </w:r>
      <w:r w:rsidRPr="00FE5D03">
        <w:rPr>
          <w:rFonts w:ascii="Times New Roman" w:hAnsi="Times New Roman" w:cs="Times New Roman"/>
          <w:b/>
          <w:bCs/>
          <w:i w:val="0"/>
          <w:iCs w:val="0"/>
          <w:color w:val="auto"/>
          <w:sz w:val="24"/>
          <w:szCs w:val="24"/>
        </w:rPr>
        <w:t xml:space="preserve"> Hasil Uji Glejser</w:t>
      </w:r>
      <w:bookmarkEnd w:id="272"/>
      <w:bookmarkEnd w:id="273"/>
      <w:bookmarkEnd w:id="274"/>
    </w:p>
    <w:tbl>
      <w:tblPr>
        <w:tblStyle w:val="TableGrid"/>
        <w:tblW w:w="0" w:type="auto"/>
        <w:tblInd w:w="720" w:type="dxa"/>
        <w:tblLook w:val="04A0" w:firstRow="1" w:lastRow="0" w:firstColumn="1" w:lastColumn="0" w:noHBand="0" w:noVBand="1"/>
      </w:tblPr>
      <w:tblGrid>
        <w:gridCol w:w="4140"/>
        <w:gridCol w:w="4156"/>
      </w:tblGrid>
      <w:tr w:rsidR="002945CC" w14:paraId="2FF4D84F" w14:textId="77777777" w:rsidTr="00CC16B4">
        <w:tc>
          <w:tcPr>
            <w:tcW w:w="4140" w:type="dxa"/>
          </w:tcPr>
          <w:p w14:paraId="2B3F1F08" w14:textId="77777777" w:rsidR="002945CC" w:rsidRDefault="002945CC" w:rsidP="003965CE">
            <w:pPr>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Variabel Penelitian</w:t>
            </w:r>
          </w:p>
        </w:tc>
        <w:tc>
          <w:tcPr>
            <w:tcW w:w="4156" w:type="dxa"/>
          </w:tcPr>
          <w:p w14:paraId="2F96317A" w14:textId="77777777" w:rsidR="002945CC" w:rsidRDefault="002945CC" w:rsidP="003965CE">
            <w:pPr>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Nilai Signifikansi</w:t>
            </w:r>
          </w:p>
        </w:tc>
      </w:tr>
      <w:tr w:rsidR="002945CC" w14:paraId="3DAD618F" w14:textId="77777777" w:rsidTr="00CC16B4">
        <w:tc>
          <w:tcPr>
            <w:tcW w:w="4140" w:type="dxa"/>
          </w:tcPr>
          <w:p w14:paraId="5F1B1102" w14:textId="77777777" w:rsidR="002945CC" w:rsidRDefault="002945CC" w:rsidP="003965CE">
            <w:pPr>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Direct Marketing</w:t>
            </w:r>
          </w:p>
        </w:tc>
        <w:tc>
          <w:tcPr>
            <w:tcW w:w="4156" w:type="dxa"/>
          </w:tcPr>
          <w:p w14:paraId="2C68706A" w14:textId="6478B7B0" w:rsidR="002945CC" w:rsidRDefault="002945CC" w:rsidP="003965CE">
            <w:pPr>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0,</w:t>
            </w:r>
            <w:r w:rsidR="00D648D0">
              <w:rPr>
                <w:rFonts w:ascii="Times New Roman" w:hAnsi="Times New Roman" w:cs="Times New Roman"/>
                <w:kern w:val="0"/>
                <w:sz w:val="24"/>
                <w:szCs w:val="24"/>
              </w:rPr>
              <w:t>306</w:t>
            </w:r>
          </w:p>
        </w:tc>
      </w:tr>
      <w:tr w:rsidR="002945CC" w14:paraId="25A3C424" w14:textId="77777777" w:rsidTr="00CC16B4">
        <w:tc>
          <w:tcPr>
            <w:tcW w:w="4140" w:type="dxa"/>
          </w:tcPr>
          <w:p w14:paraId="3F8476A1" w14:textId="77777777" w:rsidR="002945CC" w:rsidRDefault="002945CC" w:rsidP="003965CE">
            <w:pPr>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Harga</w:t>
            </w:r>
          </w:p>
        </w:tc>
        <w:tc>
          <w:tcPr>
            <w:tcW w:w="4156" w:type="dxa"/>
          </w:tcPr>
          <w:p w14:paraId="57C7C37F" w14:textId="1495FCBC" w:rsidR="002945CC" w:rsidRDefault="002945CC" w:rsidP="003965CE">
            <w:pPr>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0,</w:t>
            </w:r>
            <w:r w:rsidR="00D648D0">
              <w:rPr>
                <w:rFonts w:ascii="Times New Roman" w:hAnsi="Times New Roman" w:cs="Times New Roman"/>
                <w:kern w:val="0"/>
                <w:sz w:val="24"/>
                <w:szCs w:val="24"/>
              </w:rPr>
              <w:t>462</w:t>
            </w:r>
          </w:p>
        </w:tc>
      </w:tr>
      <w:tr w:rsidR="00D648D0" w14:paraId="57349CF3" w14:textId="77777777" w:rsidTr="00CC16B4">
        <w:tc>
          <w:tcPr>
            <w:tcW w:w="4140" w:type="dxa"/>
          </w:tcPr>
          <w:p w14:paraId="5BB45C78" w14:textId="597F0E21" w:rsidR="00D648D0" w:rsidRDefault="00D648D0" w:rsidP="003965CE">
            <w:pPr>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Kualitas Produk</w:t>
            </w:r>
          </w:p>
        </w:tc>
        <w:tc>
          <w:tcPr>
            <w:tcW w:w="4156" w:type="dxa"/>
          </w:tcPr>
          <w:p w14:paraId="314C4D0C" w14:textId="2253B623" w:rsidR="00D648D0" w:rsidRDefault="00D648D0" w:rsidP="003965CE">
            <w:pPr>
              <w:keepNext/>
              <w:autoSpaceDE w:val="0"/>
              <w:autoSpaceDN w:val="0"/>
              <w:adjustRightInd w:val="0"/>
              <w:spacing w:line="400" w:lineRule="atLeast"/>
              <w:jc w:val="center"/>
              <w:rPr>
                <w:rFonts w:ascii="Times New Roman" w:hAnsi="Times New Roman" w:cs="Times New Roman"/>
                <w:kern w:val="0"/>
                <w:sz w:val="24"/>
                <w:szCs w:val="24"/>
              </w:rPr>
            </w:pPr>
            <w:r>
              <w:rPr>
                <w:rFonts w:ascii="Times New Roman" w:hAnsi="Times New Roman" w:cs="Times New Roman"/>
                <w:kern w:val="0"/>
                <w:sz w:val="24"/>
                <w:szCs w:val="24"/>
              </w:rPr>
              <w:t>0,475</w:t>
            </w:r>
          </w:p>
        </w:tc>
      </w:tr>
    </w:tbl>
    <w:p w14:paraId="4776B708" w14:textId="4F67F3F5" w:rsidR="00602208" w:rsidRPr="00602208" w:rsidRDefault="00602208" w:rsidP="0093149A">
      <w:pPr>
        <w:pStyle w:val="Caption"/>
        <w:ind w:left="720"/>
        <w:jc w:val="both"/>
        <w:rPr>
          <w:rFonts w:ascii="Times New Roman" w:hAnsi="Times New Roman" w:cs="Times New Roman"/>
          <w:i w:val="0"/>
          <w:iCs w:val="0"/>
          <w:color w:val="auto"/>
          <w:sz w:val="24"/>
          <w:szCs w:val="24"/>
        </w:rPr>
      </w:pPr>
      <w:r w:rsidRPr="00602208">
        <w:rPr>
          <w:rFonts w:ascii="Times New Roman" w:hAnsi="Times New Roman" w:cs="Times New Roman"/>
          <w:i w:val="0"/>
          <w:iCs w:val="0"/>
          <w:color w:val="auto"/>
          <w:sz w:val="24"/>
          <w:szCs w:val="24"/>
        </w:rPr>
        <w:t>Sumber : Output SPSS</w:t>
      </w:r>
      <w:r w:rsidR="00E3353C">
        <w:rPr>
          <w:rFonts w:ascii="Times New Roman" w:hAnsi="Times New Roman" w:cs="Times New Roman"/>
          <w:i w:val="0"/>
          <w:iCs w:val="0"/>
          <w:color w:val="auto"/>
          <w:sz w:val="24"/>
          <w:szCs w:val="24"/>
        </w:rPr>
        <w:t xml:space="preserve"> 26</w:t>
      </w:r>
      <w:r w:rsidRPr="00602208">
        <w:rPr>
          <w:rFonts w:ascii="Times New Roman" w:hAnsi="Times New Roman" w:cs="Times New Roman"/>
          <w:i w:val="0"/>
          <w:iCs w:val="0"/>
          <w:color w:val="auto"/>
          <w:sz w:val="24"/>
          <w:szCs w:val="24"/>
        </w:rPr>
        <w:t xml:space="preserve"> (data diolah 2023)</w:t>
      </w:r>
    </w:p>
    <w:p w14:paraId="74D4F7F1" w14:textId="07BD6DB4" w:rsidR="00CC16B4" w:rsidRDefault="002945CC" w:rsidP="0093149A">
      <w:pPr>
        <w:autoSpaceDE w:val="0"/>
        <w:autoSpaceDN w:val="0"/>
        <w:adjustRightInd w:val="0"/>
        <w:spacing w:after="0" w:line="400" w:lineRule="atLeast"/>
        <w:ind w:left="720" w:firstLine="720"/>
        <w:jc w:val="both"/>
        <w:rPr>
          <w:rFonts w:ascii="Times New Roman" w:hAnsi="Times New Roman" w:cs="Times New Roman"/>
          <w:kern w:val="0"/>
          <w:sz w:val="24"/>
          <w:szCs w:val="24"/>
        </w:rPr>
      </w:pPr>
      <w:r>
        <w:rPr>
          <w:rFonts w:ascii="Times New Roman" w:hAnsi="Times New Roman" w:cs="Times New Roman"/>
          <w:kern w:val="0"/>
          <w:sz w:val="24"/>
          <w:szCs w:val="24"/>
        </w:rPr>
        <w:t>Dalam tabel 4.1</w:t>
      </w:r>
      <w:r w:rsidR="00F333EC">
        <w:rPr>
          <w:rFonts w:ascii="Times New Roman" w:hAnsi="Times New Roman" w:cs="Times New Roman"/>
          <w:kern w:val="0"/>
          <w:sz w:val="24"/>
          <w:szCs w:val="24"/>
        </w:rPr>
        <w:t>2</w:t>
      </w:r>
      <w:r>
        <w:rPr>
          <w:rFonts w:ascii="Times New Roman" w:hAnsi="Times New Roman" w:cs="Times New Roman"/>
          <w:kern w:val="0"/>
          <w:sz w:val="24"/>
          <w:szCs w:val="24"/>
        </w:rPr>
        <w:t xml:space="preserve"> seluruh variabel penelitian menunjukkan nilai signifikansi &gt; 0,05, kesimpulan dari fenomena ini adalah tidak terjadi heterokedastisitas. </w:t>
      </w:r>
    </w:p>
    <w:p w14:paraId="4936BD82" w14:textId="244AA936" w:rsidR="002945CC" w:rsidRDefault="00F051B0" w:rsidP="0093149A">
      <w:pPr>
        <w:pStyle w:val="Heading2"/>
        <w:jc w:val="both"/>
      </w:pPr>
      <w:bookmarkStart w:id="275" w:name="_Toc151965773"/>
      <w:bookmarkStart w:id="276" w:name="_Toc153965054"/>
      <w:bookmarkStart w:id="277" w:name="_Toc157080699"/>
      <w:r>
        <w:lastRenderedPageBreak/>
        <w:t xml:space="preserve">4.8 </w:t>
      </w:r>
      <w:r w:rsidR="002945CC" w:rsidRPr="00351C57">
        <w:t>Uji Regresi Linear Berganda</w:t>
      </w:r>
      <w:bookmarkEnd w:id="275"/>
      <w:bookmarkEnd w:id="276"/>
      <w:bookmarkEnd w:id="277"/>
    </w:p>
    <w:p w14:paraId="643BF32C" w14:textId="77777777" w:rsidR="00CC16B4" w:rsidRDefault="00CC16B4" w:rsidP="0093149A">
      <w:pPr>
        <w:pStyle w:val="Caption"/>
        <w:keepNext/>
        <w:jc w:val="both"/>
        <w:rPr>
          <w:rFonts w:ascii="Times New Roman" w:hAnsi="Times New Roman" w:cs="Times New Roman"/>
          <w:b/>
          <w:bCs/>
          <w:i w:val="0"/>
          <w:iCs w:val="0"/>
          <w:color w:val="auto"/>
          <w:sz w:val="24"/>
          <w:szCs w:val="24"/>
        </w:rPr>
      </w:pPr>
    </w:p>
    <w:p w14:paraId="23B4309F" w14:textId="2A980F29" w:rsidR="00A45FD1" w:rsidRPr="00A45FD1" w:rsidRDefault="00A45FD1" w:rsidP="0093149A">
      <w:pPr>
        <w:pStyle w:val="Caption"/>
        <w:keepNext/>
        <w:jc w:val="center"/>
        <w:rPr>
          <w:rFonts w:ascii="Times New Roman" w:hAnsi="Times New Roman" w:cs="Times New Roman"/>
          <w:b/>
          <w:bCs/>
          <w:i w:val="0"/>
          <w:iCs w:val="0"/>
          <w:color w:val="auto"/>
          <w:sz w:val="24"/>
          <w:szCs w:val="24"/>
        </w:rPr>
      </w:pPr>
      <w:bookmarkStart w:id="278" w:name="_Toc151966295"/>
      <w:bookmarkStart w:id="279" w:name="_Toc153924190"/>
      <w:bookmarkStart w:id="280" w:name="_Toc156390445"/>
      <w:r w:rsidRPr="00A45FD1">
        <w:rPr>
          <w:rFonts w:ascii="Times New Roman" w:hAnsi="Times New Roman" w:cs="Times New Roman"/>
          <w:b/>
          <w:bCs/>
          <w:i w:val="0"/>
          <w:iCs w:val="0"/>
          <w:color w:val="auto"/>
          <w:sz w:val="24"/>
          <w:szCs w:val="24"/>
        </w:rPr>
        <w:t xml:space="preserve">Tabel 4. </w:t>
      </w:r>
      <w:r w:rsidRPr="00A45FD1">
        <w:rPr>
          <w:rFonts w:ascii="Times New Roman" w:hAnsi="Times New Roman" w:cs="Times New Roman"/>
          <w:b/>
          <w:bCs/>
          <w:i w:val="0"/>
          <w:iCs w:val="0"/>
          <w:color w:val="auto"/>
          <w:sz w:val="24"/>
          <w:szCs w:val="24"/>
        </w:rPr>
        <w:fldChar w:fldCharType="begin"/>
      </w:r>
      <w:r w:rsidRPr="00A45FD1">
        <w:rPr>
          <w:rFonts w:ascii="Times New Roman" w:hAnsi="Times New Roman" w:cs="Times New Roman"/>
          <w:b/>
          <w:bCs/>
          <w:i w:val="0"/>
          <w:iCs w:val="0"/>
          <w:color w:val="auto"/>
          <w:sz w:val="24"/>
          <w:szCs w:val="24"/>
        </w:rPr>
        <w:instrText xml:space="preserve"> SEQ Tabel_4. \* ARABIC </w:instrText>
      </w:r>
      <w:r w:rsidRPr="00A45FD1">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13</w:t>
      </w:r>
      <w:r w:rsidRPr="00A45FD1">
        <w:rPr>
          <w:rFonts w:ascii="Times New Roman" w:hAnsi="Times New Roman" w:cs="Times New Roman"/>
          <w:b/>
          <w:bCs/>
          <w:i w:val="0"/>
          <w:iCs w:val="0"/>
          <w:color w:val="auto"/>
          <w:sz w:val="24"/>
          <w:szCs w:val="24"/>
        </w:rPr>
        <w:fldChar w:fldCharType="end"/>
      </w:r>
      <w:r w:rsidRPr="00A45FD1">
        <w:rPr>
          <w:rFonts w:ascii="Times New Roman" w:hAnsi="Times New Roman" w:cs="Times New Roman"/>
          <w:b/>
          <w:bCs/>
          <w:i w:val="0"/>
          <w:iCs w:val="0"/>
          <w:color w:val="auto"/>
          <w:sz w:val="24"/>
          <w:szCs w:val="24"/>
        </w:rPr>
        <w:t xml:space="preserve"> Hasil Uji Regresi Linear Berganda</w:t>
      </w:r>
      <w:bookmarkEnd w:id="278"/>
      <w:bookmarkEnd w:id="279"/>
      <w:bookmarkEnd w:id="280"/>
    </w:p>
    <w:tbl>
      <w:tblPr>
        <w:tblpPr w:leftFromText="180" w:rightFromText="180" w:vertAnchor="text" w:horzAnchor="margin" w:tblpXSpec="right" w:tblpY="390"/>
        <w:tblW w:w="8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2"/>
        <w:gridCol w:w="1681"/>
        <w:gridCol w:w="1367"/>
        <w:gridCol w:w="1368"/>
        <w:gridCol w:w="1508"/>
        <w:gridCol w:w="1052"/>
        <w:gridCol w:w="1057"/>
      </w:tblGrid>
      <w:tr w:rsidR="00D648D0" w:rsidRPr="00D648D0" w14:paraId="270DEFEA" w14:textId="77777777" w:rsidTr="00D648D0">
        <w:trPr>
          <w:cantSplit/>
          <w:trHeight w:val="273"/>
        </w:trPr>
        <w:tc>
          <w:tcPr>
            <w:tcW w:w="8785" w:type="dxa"/>
            <w:gridSpan w:val="7"/>
            <w:tcBorders>
              <w:top w:val="nil"/>
              <w:left w:val="nil"/>
              <w:bottom w:val="nil"/>
              <w:right w:val="nil"/>
            </w:tcBorders>
            <w:shd w:val="clear" w:color="auto" w:fill="FFFFFF"/>
            <w:vAlign w:val="center"/>
          </w:tcPr>
          <w:p w14:paraId="7FC7978D"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010205"/>
                <w:kern w:val="0"/>
              </w:rPr>
            </w:pPr>
            <w:r w:rsidRPr="00D648D0">
              <w:rPr>
                <w:rFonts w:ascii="Arial" w:hAnsi="Arial" w:cs="Arial"/>
                <w:b/>
                <w:bCs/>
                <w:color w:val="010205"/>
                <w:kern w:val="0"/>
              </w:rPr>
              <w:t>Coefficients</w:t>
            </w:r>
            <w:r w:rsidRPr="00D648D0">
              <w:rPr>
                <w:rFonts w:ascii="Arial" w:hAnsi="Arial" w:cs="Arial"/>
                <w:b/>
                <w:bCs/>
                <w:color w:val="010205"/>
                <w:kern w:val="0"/>
                <w:vertAlign w:val="superscript"/>
              </w:rPr>
              <w:t>a</w:t>
            </w:r>
          </w:p>
        </w:tc>
      </w:tr>
      <w:tr w:rsidR="00D648D0" w:rsidRPr="00D648D0" w14:paraId="0F60E519" w14:textId="77777777" w:rsidTr="00D648D0">
        <w:trPr>
          <w:cantSplit/>
          <w:trHeight w:val="537"/>
        </w:trPr>
        <w:tc>
          <w:tcPr>
            <w:tcW w:w="2433" w:type="dxa"/>
            <w:gridSpan w:val="2"/>
            <w:vMerge w:val="restart"/>
            <w:tcBorders>
              <w:top w:val="nil"/>
              <w:left w:val="nil"/>
              <w:bottom w:val="nil"/>
              <w:right w:val="nil"/>
            </w:tcBorders>
            <w:shd w:val="clear" w:color="auto" w:fill="FFFFFF"/>
            <w:vAlign w:val="bottom"/>
          </w:tcPr>
          <w:p w14:paraId="5CB9A8DE" w14:textId="77777777" w:rsidR="00D648D0" w:rsidRPr="00D648D0" w:rsidRDefault="00D648D0"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D648D0">
              <w:rPr>
                <w:rFonts w:ascii="Arial" w:hAnsi="Arial" w:cs="Arial"/>
                <w:color w:val="264A60"/>
                <w:kern w:val="0"/>
                <w:sz w:val="18"/>
                <w:szCs w:val="18"/>
              </w:rPr>
              <w:t>Model</w:t>
            </w:r>
          </w:p>
        </w:tc>
        <w:tc>
          <w:tcPr>
            <w:tcW w:w="2735" w:type="dxa"/>
            <w:gridSpan w:val="2"/>
            <w:tcBorders>
              <w:top w:val="nil"/>
              <w:left w:val="nil"/>
              <w:bottom w:val="nil"/>
              <w:right w:val="single" w:sz="8" w:space="0" w:color="E0E0E0"/>
            </w:tcBorders>
            <w:shd w:val="clear" w:color="auto" w:fill="FFFFFF"/>
            <w:vAlign w:val="bottom"/>
          </w:tcPr>
          <w:p w14:paraId="599023B7"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D648D0">
              <w:rPr>
                <w:rFonts w:ascii="Arial" w:hAnsi="Arial" w:cs="Arial"/>
                <w:color w:val="264A60"/>
                <w:kern w:val="0"/>
                <w:sz w:val="18"/>
                <w:szCs w:val="18"/>
              </w:rPr>
              <w:t>Unstandardized Coefficients</w:t>
            </w:r>
          </w:p>
        </w:tc>
        <w:tc>
          <w:tcPr>
            <w:tcW w:w="1508" w:type="dxa"/>
            <w:tcBorders>
              <w:top w:val="nil"/>
              <w:left w:val="single" w:sz="8" w:space="0" w:color="E0E0E0"/>
              <w:bottom w:val="nil"/>
              <w:right w:val="single" w:sz="8" w:space="0" w:color="E0E0E0"/>
            </w:tcBorders>
            <w:shd w:val="clear" w:color="auto" w:fill="FFFFFF"/>
            <w:vAlign w:val="bottom"/>
          </w:tcPr>
          <w:p w14:paraId="09B6FFDF"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D648D0">
              <w:rPr>
                <w:rFonts w:ascii="Arial" w:hAnsi="Arial" w:cs="Arial"/>
                <w:color w:val="264A60"/>
                <w:kern w:val="0"/>
                <w:sz w:val="18"/>
                <w:szCs w:val="18"/>
              </w:rPr>
              <w:t>Standardized Coefficients</w:t>
            </w:r>
          </w:p>
        </w:tc>
        <w:tc>
          <w:tcPr>
            <w:tcW w:w="1052" w:type="dxa"/>
            <w:vMerge w:val="restart"/>
            <w:tcBorders>
              <w:top w:val="nil"/>
              <w:left w:val="single" w:sz="8" w:space="0" w:color="E0E0E0"/>
              <w:bottom w:val="nil"/>
              <w:right w:val="single" w:sz="8" w:space="0" w:color="E0E0E0"/>
            </w:tcBorders>
            <w:shd w:val="clear" w:color="auto" w:fill="FFFFFF"/>
            <w:vAlign w:val="bottom"/>
          </w:tcPr>
          <w:p w14:paraId="4C82C010"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D648D0">
              <w:rPr>
                <w:rFonts w:ascii="Arial" w:hAnsi="Arial" w:cs="Arial"/>
                <w:color w:val="264A60"/>
                <w:kern w:val="0"/>
                <w:sz w:val="18"/>
                <w:szCs w:val="18"/>
              </w:rPr>
              <w:t>t</w:t>
            </w:r>
          </w:p>
        </w:tc>
        <w:tc>
          <w:tcPr>
            <w:tcW w:w="1057" w:type="dxa"/>
            <w:vMerge w:val="restart"/>
            <w:tcBorders>
              <w:top w:val="nil"/>
              <w:left w:val="single" w:sz="8" w:space="0" w:color="E0E0E0"/>
              <w:bottom w:val="nil"/>
              <w:right w:val="nil"/>
            </w:tcBorders>
            <w:shd w:val="clear" w:color="auto" w:fill="FFFFFF"/>
            <w:vAlign w:val="bottom"/>
          </w:tcPr>
          <w:p w14:paraId="4F0F0C8A"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D648D0">
              <w:rPr>
                <w:rFonts w:ascii="Arial" w:hAnsi="Arial" w:cs="Arial"/>
                <w:color w:val="264A60"/>
                <w:kern w:val="0"/>
                <w:sz w:val="18"/>
                <w:szCs w:val="18"/>
              </w:rPr>
              <w:t>Sig.</w:t>
            </w:r>
          </w:p>
        </w:tc>
      </w:tr>
      <w:tr w:rsidR="00D648D0" w:rsidRPr="00D648D0" w14:paraId="46A7D9AE" w14:textId="77777777" w:rsidTr="00D648D0">
        <w:trPr>
          <w:cantSplit/>
          <w:trHeight w:val="537"/>
        </w:trPr>
        <w:tc>
          <w:tcPr>
            <w:tcW w:w="2433" w:type="dxa"/>
            <w:gridSpan w:val="2"/>
            <w:vMerge/>
            <w:tcBorders>
              <w:top w:val="nil"/>
              <w:left w:val="nil"/>
              <w:bottom w:val="nil"/>
              <w:right w:val="nil"/>
            </w:tcBorders>
            <w:shd w:val="clear" w:color="auto" w:fill="FFFFFF"/>
            <w:vAlign w:val="bottom"/>
          </w:tcPr>
          <w:p w14:paraId="1341B731" w14:textId="77777777" w:rsidR="00D648D0" w:rsidRPr="00D648D0" w:rsidRDefault="00D648D0" w:rsidP="0093149A">
            <w:pPr>
              <w:autoSpaceDE w:val="0"/>
              <w:autoSpaceDN w:val="0"/>
              <w:adjustRightInd w:val="0"/>
              <w:spacing w:after="0" w:line="240" w:lineRule="auto"/>
              <w:jc w:val="both"/>
              <w:rPr>
                <w:rFonts w:ascii="Arial" w:hAnsi="Arial" w:cs="Arial"/>
                <w:color w:val="264A60"/>
                <w:kern w:val="0"/>
                <w:sz w:val="18"/>
                <w:szCs w:val="18"/>
              </w:rPr>
            </w:pPr>
          </w:p>
        </w:tc>
        <w:tc>
          <w:tcPr>
            <w:tcW w:w="1367" w:type="dxa"/>
            <w:tcBorders>
              <w:top w:val="nil"/>
              <w:left w:val="nil"/>
              <w:bottom w:val="single" w:sz="8" w:space="0" w:color="152935"/>
              <w:right w:val="single" w:sz="8" w:space="0" w:color="E0E0E0"/>
            </w:tcBorders>
            <w:shd w:val="clear" w:color="auto" w:fill="FFFFFF"/>
            <w:vAlign w:val="bottom"/>
          </w:tcPr>
          <w:p w14:paraId="5B1D94BD"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D648D0">
              <w:rPr>
                <w:rFonts w:ascii="Arial" w:hAnsi="Arial" w:cs="Arial"/>
                <w:color w:val="264A60"/>
                <w:kern w:val="0"/>
                <w:sz w:val="18"/>
                <w:szCs w:val="18"/>
              </w:rPr>
              <w:t>B</w:t>
            </w:r>
          </w:p>
        </w:tc>
        <w:tc>
          <w:tcPr>
            <w:tcW w:w="1368" w:type="dxa"/>
            <w:tcBorders>
              <w:top w:val="nil"/>
              <w:left w:val="single" w:sz="8" w:space="0" w:color="E0E0E0"/>
              <w:bottom w:val="single" w:sz="8" w:space="0" w:color="152935"/>
              <w:right w:val="single" w:sz="8" w:space="0" w:color="E0E0E0"/>
            </w:tcBorders>
            <w:shd w:val="clear" w:color="auto" w:fill="FFFFFF"/>
            <w:vAlign w:val="bottom"/>
          </w:tcPr>
          <w:p w14:paraId="18DFEA82"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D648D0">
              <w:rPr>
                <w:rFonts w:ascii="Arial" w:hAnsi="Arial" w:cs="Arial"/>
                <w:color w:val="264A60"/>
                <w:kern w:val="0"/>
                <w:sz w:val="18"/>
                <w:szCs w:val="18"/>
              </w:rPr>
              <w:t>Std. Error</w:t>
            </w:r>
          </w:p>
        </w:tc>
        <w:tc>
          <w:tcPr>
            <w:tcW w:w="1508" w:type="dxa"/>
            <w:tcBorders>
              <w:top w:val="nil"/>
              <w:left w:val="single" w:sz="8" w:space="0" w:color="E0E0E0"/>
              <w:bottom w:val="single" w:sz="8" w:space="0" w:color="152935"/>
              <w:right w:val="single" w:sz="8" w:space="0" w:color="E0E0E0"/>
            </w:tcBorders>
            <w:shd w:val="clear" w:color="auto" w:fill="FFFFFF"/>
            <w:vAlign w:val="bottom"/>
          </w:tcPr>
          <w:p w14:paraId="61343A84" w14:textId="77777777" w:rsidR="00D648D0" w:rsidRPr="00D648D0" w:rsidRDefault="00D648D0"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D648D0">
              <w:rPr>
                <w:rFonts w:ascii="Arial" w:hAnsi="Arial" w:cs="Arial"/>
                <w:color w:val="264A60"/>
                <w:kern w:val="0"/>
                <w:sz w:val="18"/>
                <w:szCs w:val="18"/>
              </w:rPr>
              <w:t>Beta</w:t>
            </w:r>
          </w:p>
        </w:tc>
        <w:tc>
          <w:tcPr>
            <w:tcW w:w="1052" w:type="dxa"/>
            <w:vMerge/>
            <w:tcBorders>
              <w:top w:val="nil"/>
              <w:left w:val="single" w:sz="8" w:space="0" w:color="E0E0E0"/>
              <w:bottom w:val="nil"/>
              <w:right w:val="single" w:sz="8" w:space="0" w:color="E0E0E0"/>
            </w:tcBorders>
            <w:shd w:val="clear" w:color="auto" w:fill="FFFFFF"/>
            <w:vAlign w:val="bottom"/>
          </w:tcPr>
          <w:p w14:paraId="2BB5CA1F" w14:textId="77777777" w:rsidR="00D648D0" w:rsidRPr="00D648D0" w:rsidRDefault="00D648D0" w:rsidP="0093149A">
            <w:pPr>
              <w:autoSpaceDE w:val="0"/>
              <w:autoSpaceDN w:val="0"/>
              <w:adjustRightInd w:val="0"/>
              <w:spacing w:after="0" w:line="240" w:lineRule="auto"/>
              <w:jc w:val="both"/>
              <w:rPr>
                <w:rFonts w:ascii="Arial" w:hAnsi="Arial" w:cs="Arial"/>
                <w:color w:val="264A60"/>
                <w:kern w:val="0"/>
                <w:sz w:val="18"/>
                <w:szCs w:val="18"/>
              </w:rPr>
            </w:pPr>
          </w:p>
        </w:tc>
        <w:tc>
          <w:tcPr>
            <w:tcW w:w="1057" w:type="dxa"/>
            <w:vMerge/>
            <w:tcBorders>
              <w:top w:val="nil"/>
              <w:left w:val="single" w:sz="8" w:space="0" w:color="E0E0E0"/>
              <w:bottom w:val="nil"/>
              <w:right w:val="nil"/>
            </w:tcBorders>
            <w:shd w:val="clear" w:color="auto" w:fill="FFFFFF"/>
            <w:vAlign w:val="bottom"/>
          </w:tcPr>
          <w:p w14:paraId="7817DDE0" w14:textId="77777777" w:rsidR="00D648D0" w:rsidRPr="00D648D0" w:rsidRDefault="00D648D0" w:rsidP="0093149A">
            <w:pPr>
              <w:autoSpaceDE w:val="0"/>
              <w:autoSpaceDN w:val="0"/>
              <w:adjustRightInd w:val="0"/>
              <w:spacing w:after="0" w:line="240" w:lineRule="auto"/>
              <w:jc w:val="both"/>
              <w:rPr>
                <w:rFonts w:ascii="Arial" w:hAnsi="Arial" w:cs="Arial"/>
                <w:color w:val="264A60"/>
                <w:kern w:val="0"/>
                <w:sz w:val="18"/>
                <w:szCs w:val="18"/>
              </w:rPr>
            </w:pPr>
          </w:p>
        </w:tc>
      </w:tr>
      <w:tr w:rsidR="00D648D0" w:rsidRPr="00D648D0" w14:paraId="0E3102EE" w14:textId="77777777" w:rsidTr="00D648D0">
        <w:trPr>
          <w:cantSplit/>
          <w:trHeight w:val="263"/>
        </w:trPr>
        <w:tc>
          <w:tcPr>
            <w:tcW w:w="752" w:type="dxa"/>
            <w:vMerge w:val="restart"/>
            <w:tcBorders>
              <w:top w:val="single" w:sz="8" w:space="0" w:color="152935"/>
              <w:left w:val="nil"/>
              <w:bottom w:val="single" w:sz="8" w:space="0" w:color="152935"/>
              <w:right w:val="nil"/>
            </w:tcBorders>
            <w:shd w:val="clear" w:color="auto" w:fill="E0E0E0"/>
          </w:tcPr>
          <w:p w14:paraId="3056B311" w14:textId="77777777" w:rsidR="00D648D0" w:rsidRPr="00D648D0" w:rsidRDefault="00D648D0"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D648D0">
              <w:rPr>
                <w:rFonts w:ascii="Arial" w:hAnsi="Arial" w:cs="Arial"/>
                <w:color w:val="264A60"/>
                <w:kern w:val="0"/>
                <w:sz w:val="18"/>
                <w:szCs w:val="18"/>
              </w:rPr>
              <w:t>1</w:t>
            </w:r>
          </w:p>
        </w:tc>
        <w:tc>
          <w:tcPr>
            <w:tcW w:w="1681" w:type="dxa"/>
            <w:tcBorders>
              <w:top w:val="single" w:sz="8" w:space="0" w:color="152935"/>
              <w:left w:val="nil"/>
              <w:bottom w:val="single" w:sz="8" w:space="0" w:color="AEAEAE"/>
              <w:right w:val="nil"/>
            </w:tcBorders>
            <w:shd w:val="clear" w:color="auto" w:fill="E0E0E0"/>
          </w:tcPr>
          <w:p w14:paraId="09205843" w14:textId="77777777" w:rsidR="00D648D0" w:rsidRPr="00D648D0" w:rsidRDefault="00D648D0"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D648D0">
              <w:rPr>
                <w:rFonts w:ascii="Arial" w:hAnsi="Arial" w:cs="Arial"/>
                <w:color w:val="264A60"/>
                <w:kern w:val="0"/>
                <w:sz w:val="18"/>
                <w:szCs w:val="18"/>
              </w:rPr>
              <w:t>(Constant)</w:t>
            </w:r>
          </w:p>
        </w:tc>
        <w:tc>
          <w:tcPr>
            <w:tcW w:w="1367" w:type="dxa"/>
            <w:tcBorders>
              <w:top w:val="single" w:sz="8" w:space="0" w:color="152935"/>
              <w:left w:val="nil"/>
              <w:bottom w:val="single" w:sz="8" w:space="0" w:color="AEAEAE"/>
              <w:right w:val="single" w:sz="8" w:space="0" w:color="E0E0E0"/>
            </w:tcBorders>
            <w:shd w:val="clear" w:color="auto" w:fill="FFFFFF"/>
          </w:tcPr>
          <w:p w14:paraId="38E6C7F3"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-1.298</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14:paraId="0891854E"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1.538</w:t>
            </w:r>
          </w:p>
        </w:tc>
        <w:tc>
          <w:tcPr>
            <w:tcW w:w="150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1B3B483" w14:textId="77777777" w:rsidR="00D648D0" w:rsidRPr="00D648D0" w:rsidRDefault="00D648D0"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1052" w:type="dxa"/>
            <w:tcBorders>
              <w:top w:val="single" w:sz="8" w:space="0" w:color="152935"/>
              <w:left w:val="single" w:sz="8" w:space="0" w:color="E0E0E0"/>
              <w:bottom w:val="single" w:sz="8" w:space="0" w:color="AEAEAE"/>
              <w:right w:val="single" w:sz="8" w:space="0" w:color="E0E0E0"/>
            </w:tcBorders>
            <w:shd w:val="clear" w:color="auto" w:fill="FFFFFF"/>
          </w:tcPr>
          <w:p w14:paraId="7620E1C0"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-.844</w:t>
            </w:r>
          </w:p>
        </w:tc>
        <w:tc>
          <w:tcPr>
            <w:tcW w:w="1057" w:type="dxa"/>
            <w:tcBorders>
              <w:top w:val="single" w:sz="8" w:space="0" w:color="152935"/>
              <w:left w:val="single" w:sz="8" w:space="0" w:color="E0E0E0"/>
              <w:bottom w:val="single" w:sz="8" w:space="0" w:color="AEAEAE"/>
              <w:right w:val="nil"/>
            </w:tcBorders>
            <w:shd w:val="clear" w:color="auto" w:fill="FFFFFF"/>
          </w:tcPr>
          <w:p w14:paraId="66816C9F"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.401</w:t>
            </w:r>
          </w:p>
        </w:tc>
      </w:tr>
      <w:tr w:rsidR="00D648D0" w:rsidRPr="00D648D0" w14:paraId="37A704E2" w14:textId="77777777" w:rsidTr="00D648D0">
        <w:trPr>
          <w:cantSplit/>
          <w:trHeight w:val="263"/>
        </w:trPr>
        <w:tc>
          <w:tcPr>
            <w:tcW w:w="752" w:type="dxa"/>
            <w:vMerge/>
            <w:tcBorders>
              <w:top w:val="single" w:sz="8" w:space="0" w:color="152935"/>
              <w:left w:val="nil"/>
              <w:bottom w:val="single" w:sz="8" w:space="0" w:color="152935"/>
              <w:right w:val="nil"/>
            </w:tcBorders>
            <w:shd w:val="clear" w:color="auto" w:fill="E0E0E0"/>
          </w:tcPr>
          <w:p w14:paraId="094A1EE9" w14:textId="77777777" w:rsidR="00D648D0" w:rsidRPr="00D648D0" w:rsidRDefault="00D648D0" w:rsidP="0093149A">
            <w:pPr>
              <w:autoSpaceDE w:val="0"/>
              <w:autoSpaceDN w:val="0"/>
              <w:adjustRightInd w:val="0"/>
              <w:spacing w:after="0" w:line="240" w:lineRule="auto"/>
              <w:jc w:val="both"/>
              <w:rPr>
                <w:rFonts w:ascii="Arial" w:hAnsi="Arial" w:cs="Arial"/>
                <w:color w:val="010205"/>
                <w:kern w:val="0"/>
                <w:sz w:val="18"/>
                <w:szCs w:val="18"/>
              </w:rPr>
            </w:pPr>
          </w:p>
        </w:tc>
        <w:tc>
          <w:tcPr>
            <w:tcW w:w="1681" w:type="dxa"/>
            <w:tcBorders>
              <w:top w:val="single" w:sz="8" w:space="0" w:color="AEAEAE"/>
              <w:left w:val="nil"/>
              <w:bottom w:val="single" w:sz="8" w:space="0" w:color="AEAEAE"/>
              <w:right w:val="nil"/>
            </w:tcBorders>
            <w:shd w:val="clear" w:color="auto" w:fill="E0E0E0"/>
          </w:tcPr>
          <w:p w14:paraId="7B9077D4" w14:textId="77777777" w:rsidR="00D648D0" w:rsidRPr="00D648D0" w:rsidRDefault="00D648D0"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D648D0">
              <w:rPr>
                <w:rFonts w:ascii="Arial" w:hAnsi="Arial" w:cs="Arial"/>
                <w:color w:val="264A60"/>
                <w:kern w:val="0"/>
                <w:sz w:val="18"/>
                <w:szCs w:val="18"/>
              </w:rPr>
              <w:t>direct marketing</w:t>
            </w:r>
          </w:p>
        </w:tc>
        <w:tc>
          <w:tcPr>
            <w:tcW w:w="1367" w:type="dxa"/>
            <w:tcBorders>
              <w:top w:val="single" w:sz="8" w:space="0" w:color="AEAEAE"/>
              <w:left w:val="nil"/>
              <w:bottom w:val="single" w:sz="8" w:space="0" w:color="AEAEAE"/>
              <w:right w:val="single" w:sz="8" w:space="0" w:color="E0E0E0"/>
            </w:tcBorders>
            <w:shd w:val="clear" w:color="auto" w:fill="FFFFFF"/>
          </w:tcPr>
          <w:p w14:paraId="70520024"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.239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14:paraId="14DC564C"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.084</w:t>
            </w:r>
          </w:p>
        </w:tc>
        <w:tc>
          <w:tcPr>
            <w:tcW w:w="1508" w:type="dxa"/>
            <w:tcBorders>
              <w:top w:val="single" w:sz="8" w:space="0" w:color="AEAEAE"/>
              <w:left w:val="single" w:sz="8" w:space="0" w:color="E0E0E0"/>
              <w:bottom w:val="single" w:sz="8" w:space="0" w:color="AEAEAE"/>
              <w:right w:val="single" w:sz="8" w:space="0" w:color="E0E0E0"/>
            </w:tcBorders>
            <w:shd w:val="clear" w:color="auto" w:fill="FFFFFF"/>
          </w:tcPr>
          <w:p w14:paraId="63E766C4"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.258</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3F5E6025"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2.849</w:t>
            </w:r>
          </w:p>
        </w:tc>
        <w:tc>
          <w:tcPr>
            <w:tcW w:w="1057" w:type="dxa"/>
            <w:tcBorders>
              <w:top w:val="single" w:sz="8" w:space="0" w:color="AEAEAE"/>
              <w:left w:val="single" w:sz="8" w:space="0" w:color="E0E0E0"/>
              <w:bottom w:val="single" w:sz="8" w:space="0" w:color="AEAEAE"/>
              <w:right w:val="nil"/>
            </w:tcBorders>
            <w:shd w:val="clear" w:color="auto" w:fill="FFFFFF"/>
          </w:tcPr>
          <w:p w14:paraId="229B3759"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.005</w:t>
            </w:r>
          </w:p>
        </w:tc>
      </w:tr>
      <w:tr w:rsidR="00D648D0" w:rsidRPr="00D648D0" w14:paraId="2F775868" w14:textId="77777777" w:rsidTr="00D648D0">
        <w:trPr>
          <w:cantSplit/>
          <w:trHeight w:val="263"/>
        </w:trPr>
        <w:tc>
          <w:tcPr>
            <w:tcW w:w="752" w:type="dxa"/>
            <w:vMerge/>
            <w:tcBorders>
              <w:top w:val="single" w:sz="8" w:space="0" w:color="152935"/>
              <w:left w:val="nil"/>
              <w:bottom w:val="single" w:sz="8" w:space="0" w:color="152935"/>
              <w:right w:val="nil"/>
            </w:tcBorders>
            <w:shd w:val="clear" w:color="auto" w:fill="E0E0E0"/>
          </w:tcPr>
          <w:p w14:paraId="1D732ABF" w14:textId="77777777" w:rsidR="00D648D0" w:rsidRPr="00D648D0" w:rsidRDefault="00D648D0" w:rsidP="0093149A">
            <w:pPr>
              <w:autoSpaceDE w:val="0"/>
              <w:autoSpaceDN w:val="0"/>
              <w:adjustRightInd w:val="0"/>
              <w:spacing w:after="0" w:line="240" w:lineRule="auto"/>
              <w:jc w:val="both"/>
              <w:rPr>
                <w:rFonts w:ascii="Arial" w:hAnsi="Arial" w:cs="Arial"/>
                <w:color w:val="010205"/>
                <w:kern w:val="0"/>
                <w:sz w:val="18"/>
                <w:szCs w:val="18"/>
              </w:rPr>
            </w:pPr>
          </w:p>
        </w:tc>
        <w:tc>
          <w:tcPr>
            <w:tcW w:w="1681" w:type="dxa"/>
            <w:tcBorders>
              <w:top w:val="single" w:sz="8" w:space="0" w:color="AEAEAE"/>
              <w:left w:val="nil"/>
              <w:bottom w:val="single" w:sz="8" w:space="0" w:color="AEAEAE"/>
              <w:right w:val="nil"/>
            </w:tcBorders>
            <w:shd w:val="clear" w:color="auto" w:fill="E0E0E0"/>
          </w:tcPr>
          <w:p w14:paraId="663B904A" w14:textId="4BAD1EF2" w:rsidR="00D648D0" w:rsidRPr="00D648D0" w:rsidRDefault="00EE3052" w:rsidP="0093149A">
            <w:pPr>
              <w:autoSpaceDE w:val="0"/>
              <w:autoSpaceDN w:val="0"/>
              <w:adjustRightInd w:val="0"/>
              <w:spacing w:after="0" w:line="320" w:lineRule="atLeast"/>
              <w:ind w:left="60" w:right="60"/>
              <w:jc w:val="both"/>
              <w:rPr>
                <w:rFonts w:ascii="Arial" w:hAnsi="Arial" w:cs="Arial"/>
                <w:color w:val="264A60"/>
                <w:kern w:val="0"/>
                <w:sz w:val="18"/>
                <w:szCs w:val="18"/>
              </w:rPr>
            </w:pPr>
            <w:r>
              <w:rPr>
                <w:rFonts w:ascii="Arial" w:hAnsi="Arial" w:cs="Arial"/>
                <w:color w:val="264A60"/>
                <w:kern w:val="0"/>
                <w:sz w:val="18"/>
                <w:szCs w:val="18"/>
              </w:rPr>
              <w:t>h</w:t>
            </w:r>
            <w:r w:rsidR="00D648D0" w:rsidRPr="00D648D0">
              <w:rPr>
                <w:rFonts w:ascii="Arial" w:hAnsi="Arial" w:cs="Arial"/>
                <w:color w:val="264A60"/>
                <w:kern w:val="0"/>
                <w:sz w:val="18"/>
                <w:szCs w:val="18"/>
              </w:rPr>
              <w:t>arga</w:t>
            </w:r>
          </w:p>
        </w:tc>
        <w:tc>
          <w:tcPr>
            <w:tcW w:w="1367" w:type="dxa"/>
            <w:tcBorders>
              <w:top w:val="single" w:sz="8" w:space="0" w:color="AEAEAE"/>
              <w:left w:val="nil"/>
              <w:bottom w:val="single" w:sz="8" w:space="0" w:color="AEAEAE"/>
              <w:right w:val="single" w:sz="8" w:space="0" w:color="E0E0E0"/>
            </w:tcBorders>
            <w:shd w:val="clear" w:color="auto" w:fill="FFFFFF"/>
          </w:tcPr>
          <w:p w14:paraId="161B5BD9"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.322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14:paraId="329F5C10"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.117</w:t>
            </w:r>
          </w:p>
        </w:tc>
        <w:tc>
          <w:tcPr>
            <w:tcW w:w="1508" w:type="dxa"/>
            <w:tcBorders>
              <w:top w:val="single" w:sz="8" w:space="0" w:color="AEAEAE"/>
              <w:left w:val="single" w:sz="8" w:space="0" w:color="E0E0E0"/>
              <w:bottom w:val="single" w:sz="8" w:space="0" w:color="AEAEAE"/>
              <w:right w:val="single" w:sz="8" w:space="0" w:color="E0E0E0"/>
            </w:tcBorders>
            <w:shd w:val="clear" w:color="auto" w:fill="FFFFFF"/>
          </w:tcPr>
          <w:p w14:paraId="269BAF8D"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.319</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3DAA709E"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2.754</w:t>
            </w:r>
          </w:p>
        </w:tc>
        <w:tc>
          <w:tcPr>
            <w:tcW w:w="1057" w:type="dxa"/>
            <w:tcBorders>
              <w:top w:val="single" w:sz="8" w:space="0" w:color="AEAEAE"/>
              <w:left w:val="single" w:sz="8" w:space="0" w:color="E0E0E0"/>
              <w:bottom w:val="single" w:sz="8" w:space="0" w:color="AEAEAE"/>
              <w:right w:val="nil"/>
            </w:tcBorders>
            <w:shd w:val="clear" w:color="auto" w:fill="FFFFFF"/>
          </w:tcPr>
          <w:p w14:paraId="4EAF204F"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.007</w:t>
            </w:r>
          </w:p>
        </w:tc>
      </w:tr>
      <w:tr w:rsidR="00D648D0" w:rsidRPr="00D648D0" w14:paraId="281D1BFD" w14:textId="77777777" w:rsidTr="00D648D0">
        <w:trPr>
          <w:cantSplit/>
          <w:trHeight w:val="263"/>
        </w:trPr>
        <w:tc>
          <w:tcPr>
            <w:tcW w:w="752" w:type="dxa"/>
            <w:vMerge/>
            <w:tcBorders>
              <w:top w:val="single" w:sz="8" w:space="0" w:color="152935"/>
              <w:left w:val="nil"/>
              <w:bottom w:val="single" w:sz="8" w:space="0" w:color="152935"/>
              <w:right w:val="nil"/>
            </w:tcBorders>
            <w:shd w:val="clear" w:color="auto" w:fill="E0E0E0"/>
          </w:tcPr>
          <w:p w14:paraId="1087623B" w14:textId="77777777" w:rsidR="00D648D0" w:rsidRPr="00D648D0" w:rsidRDefault="00D648D0" w:rsidP="0093149A">
            <w:pPr>
              <w:autoSpaceDE w:val="0"/>
              <w:autoSpaceDN w:val="0"/>
              <w:adjustRightInd w:val="0"/>
              <w:spacing w:after="0" w:line="240" w:lineRule="auto"/>
              <w:jc w:val="both"/>
              <w:rPr>
                <w:rFonts w:ascii="Arial" w:hAnsi="Arial" w:cs="Arial"/>
                <w:color w:val="010205"/>
                <w:kern w:val="0"/>
                <w:sz w:val="18"/>
                <w:szCs w:val="18"/>
              </w:rPr>
            </w:pPr>
          </w:p>
        </w:tc>
        <w:tc>
          <w:tcPr>
            <w:tcW w:w="1681" w:type="dxa"/>
            <w:tcBorders>
              <w:top w:val="single" w:sz="8" w:space="0" w:color="AEAEAE"/>
              <w:left w:val="nil"/>
              <w:bottom w:val="single" w:sz="8" w:space="0" w:color="152935"/>
              <w:right w:val="nil"/>
            </w:tcBorders>
            <w:shd w:val="clear" w:color="auto" w:fill="E0E0E0"/>
          </w:tcPr>
          <w:p w14:paraId="34D019BF" w14:textId="77777777" w:rsidR="00D648D0" w:rsidRPr="00D648D0" w:rsidRDefault="00D648D0"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D648D0">
              <w:rPr>
                <w:rFonts w:ascii="Arial" w:hAnsi="Arial" w:cs="Arial"/>
                <w:color w:val="264A60"/>
                <w:kern w:val="0"/>
                <w:sz w:val="18"/>
                <w:szCs w:val="18"/>
              </w:rPr>
              <w:t>kualitas produk</w:t>
            </w:r>
          </w:p>
        </w:tc>
        <w:tc>
          <w:tcPr>
            <w:tcW w:w="1367" w:type="dxa"/>
            <w:tcBorders>
              <w:top w:val="single" w:sz="8" w:space="0" w:color="AEAEAE"/>
              <w:left w:val="nil"/>
              <w:bottom w:val="single" w:sz="8" w:space="0" w:color="152935"/>
              <w:right w:val="single" w:sz="8" w:space="0" w:color="E0E0E0"/>
            </w:tcBorders>
            <w:shd w:val="clear" w:color="auto" w:fill="FFFFFF"/>
          </w:tcPr>
          <w:p w14:paraId="2E788396"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.343</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14:paraId="605CEB1B"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.109</w:t>
            </w:r>
          </w:p>
        </w:tc>
        <w:tc>
          <w:tcPr>
            <w:tcW w:w="1508" w:type="dxa"/>
            <w:tcBorders>
              <w:top w:val="single" w:sz="8" w:space="0" w:color="AEAEAE"/>
              <w:left w:val="single" w:sz="8" w:space="0" w:color="E0E0E0"/>
              <w:bottom w:val="single" w:sz="8" w:space="0" w:color="152935"/>
              <w:right w:val="single" w:sz="8" w:space="0" w:color="E0E0E0"/>
            </w:tcBorders>
            <w:shd w:val="clear" w:color="auto" w:fill="FFFFFF"/>
          </w:tcPr>
          <w:p w14:paraId="67B44DF0"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.317</w:t>
            </w:r>
          </w:p>
        </w:tc>
        <w:tc>
          <w:tcPr>
            <w:tcW w:w="1052" w:type="dxa"/>
            <w:tcBorders>
              <w:top w:val="single" w:sz="8" w:space="0" w:color="AEAEAE"/>
              <w:left w:val="single" w:sz="8" w:space="0" w:color="E0E0E0"/>
              <w:bottom w:val="single" w:sz="8" w:space="0" w:color="152935"/>
              <w:right w:val="single" w:sz="8" w:space="0" w:color="E0E0E0"/>
            </w:tcBorders>
            <w:shd w:val="clear" w:color="auto" w:fill="FFFFFF"/>
          </w:tcPr>
          <w:p w14:paraId="0B1ED5F2"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3.132</w:t>
            </w:r>
          </w:p>
        </w:tc>
        <w:tc>
          <w:tcPr>
            <w:tcW w:w="1057" w:type="dxa"/>
            <w:tcBorders>
              <w:top w:val="single" w:sz="8" w:space="0" w:color="AEAEAE"/>
              <w:left w:val="single" w:sz="8" w:space="0" w:color="E0E0E0"/>
              <w:bottom w:val="single" w:sz="8" w:space="0" w:color="152935"/>
              <w:right w:val="nil"/>
            </w:tcBorders>
            <w:shd w:val="clear" w:color="auto" w:fill="FFFFFF"/>
          </w:tcPr>
          <w:p w14:paraId="39024BA7" w14:textId="77777777" w:rsidR="00D648D0" w:rsidRPr="00D648D0" w:rsidRDefault="00D648D0"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D648D0">
              <w:rPr>
                <w:rFonts w:ascii="Arial" w:hAnsi="Arial" w:cs="Arial"/>
                <w:color w:val="010205"/>
                <w:kern w:val="0"/>
                <w:sz w:val="18"/>
                <w:szCs w:val="18"/>
              </w:rPr>
              <w:t>.002</w:t>
            </w:r>
          </w:p>
        </w:tc>
      </w:tr>
      <w:tr w:rsidR="00D648D0" w:rsidRPr="00D648D0" w14:paraId="2205D316" w14:textId="77777777" w:rsidTr="00D648D0">
        <w:trPr>
          <w:cantSplit/>
          <w:trHeight w:val="263"/>
        </w:trPr>
        <w:tc>
          <w:tcPr>
            <w:tcW w:w="8785" w:type="dxa"/>
            <w:gridSpan w:val="7"/>
            <w:tcBorders>
              <w:top w:val="nil"/>
              <w:left w:val="nil"/>
              <w:bottom w:val="nil"/>
              <w:right w:val="nil"/>
            </w:tcBorders>
            <w:shd w:val="clear" w:color="auto" w:fill="FFFFFF"/>
          </w:tcPr>
          <w:p w14:paraId="7FC775F9" w14:textId="77777777" w:rsidR="00D648D0" w:rsidRPr="00D648D0" w:rsidRDefault="00D648D0" w:rsidP="0093149A">
            <w:pPr>
              <w:keepNext/>
              <w:autoSpaceDE w:val="0"/>
              <w:autoSpaceDN w:val="0"/>
              <w:adjustRightInd w:val="0"/>
              <w:spacing w:after="0" w:line="320" w:lineRule="atLeast"/>
              <w:ind w:left="60" w:right="60"/>
              <w:jc w:val="both"/>
              <w:rPr>
                <w:rFonts w:ascii="Arial" w:hAnsi="Arial" w:cs="Arial"/>
                <w:color w:val="010205"/>
                <w:kern w:val="0"/>
                <w:sz w:val="18"/>
                <w:szCs w:val="18"/>
              </w:rPr>
            </w:pPr>
            <w:r w:rsidRPr="00D648D0">
              <w:rPr>
                <w:rFonts w:ascii="Arial" w:hAnsi="Arial" w:cs="Arial"/>
                <w:color w:val="010205"/>
                <w:kern w:val="0"/>
                <w:sz w:val="18"/>
                <w:szCs w:val="18"/>
              </w:rPr>
              <w:t>a. Dependent Variable: keputusan pembelian</w:t>
            </w:r>
          </w:p>
        </w:tc>
      </w:tr>
    </w:tbl>
    <w:p w14:paraId="5CA6F852" w14:textId="77777777" w:rsidR="00602208" w:rsidRDefault="00602208" w:rsidP="0093149A">
      <w:pPr>
        <w:pStyle w:val="Caption"/>
        <w:jc w:val="both"/>
      </w:pPr>
    </w:p>
    <w:p w14:paraId="7BDA6F1C" w14:textId="2638F1CA" w:rsidR="007203E5" w:rsidRDefault="00602208" w:rsidP="0093149A">
      <w:pPr>
        <w:pStyle w:val="Caption"/>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r w:rsidRPr="00602208">
        <w:rPr>
          <w:rFonts w:ascii="Times New Roman" w:hAnsi="Times New Roman" w:cs="Times New Roman"/>
          <w:i w:val="0"/>
          <w:iCs w:val="0"/>
          <w:color w:val="auto"/>
          <w:sz w:val="24"/>
          <w:szCs w:val="24"/>
        </w:rPr>
        <w:t xml:space="preserve">Sumber : Output SPSS </w:t>
      </w:r>
      <w:r w:rsidR="00E3353C">
        <w:rPr>
          <w:rFonts w:ascii="Times New Roman" w:hAnsi="Times New Roman" w:cs="Times New Roman"/>
          <w:i w:val="0"/>
          <w:iCs w:val="0"/>
          <w:color w:val="auto"/>
          <w:sz w:val="24"/>
          <w:szCs w:val="24"/>
        </w:rPr>
        <w:t xml:space="preserve">26 </w:t>
      </w:r>
      <w:r w:rsidRPr="00602208">
        <w:rPr>
          <w:rFonts w:ascii="Times New Roman" w:hAnsi="Times New Roman" w:cs="Times New Roman"/>
          <w:i w:val="0"/>
          <w:iCs w:val="0"/>
          <w:color w:val="auto"/>
          <w:sz w:val="24"/>
          <w:szCs w:val="24"/>
        </w:rPr>
        <w:t>(data diolah 2023)</w:t>
      </w:r>
    </w:p>
    <w:p w14:paraId="3D95185F" w14:textId="77777777" w:rsidR="00602208" w:rsidRPr="00602208" w:rsidRDefault="00602208" w:rsidP="0093149A">
      <w:pPr>
        <w:jc w:val="both"/>
      </w:pPr>
    </w:p>
    <w:p w14:paraId="05CB91A1" w14:textId="144D7DA9" w:rsidR="002945CC" w:rsidRDefault="002945CC" w:rsidP="0093149A">
      <w:pPr>
        <w:autoSpaceDE w:val="0"/>
        <w:autoSpaceDN w:val="0"/>
        <w:adjustRightInd w:val="0"/>
        <w:spacing w:after="0" w:line="360" w:lineRule="auto"/>
        <w:ind w:left="360"/>
        <w:jc w:val="both"/>
        <w:rPr>
          <w:rFonts w:ascii="Times New Roman" w:hAnsi="Times New Roman" w:cs="Times New Roman"/>
          <w:kern w:val="0"/>
          <w:sz w:val="24"/>
          <w:szCs w:val="24"/>
        </w:rPr>
      </w:pPr>
      <w:r w:rsidRPr="00351C57">
        <w:rPr>
          <w:rFonts w:ascii="Times New Roman" w:hAnsi="Times New Roman" w:cs="Times New Roman"/>
          <w:kern w:val="0"/>
          <w:sz w:val="24"/>
          <w:szCs w:val="24"/>
        </w:rPr>
        <w:t>Hasil uji regresi linear berganda dapat dimasukkan dalam suatu bentuk persamaan sebagai berikut :</w:t>
      </w:r>
    </w:p>
    <w:p w14:paraId="6D9E7C6E" w14:textId="77777777" w:rsidR="002945CC" w:rsidRPr="0065691B" w:rsidRDefault="002945CC" w:rsidP="0093149A">
      <w:pPr>
        <w:autoSpaceDE w:val="0"/>
        <w:autoSpaceDN w:val="0"/>
        <w:adjustRightInd w:val="0"/>
        <w:spacing w:after="0" w:line="360" w:lineRule="auto"/>
        <w:ind w:left="360"/>
        <w:jc w:val="center"/>
        <w:rPr>
          <w:rStyle w:val="fontstyle01"/>
        </w:rPr>
      </w:pPr>
      <w:r w:rsidRPr="0065691B">
        <w:rPr>
          <w:rStyle w:val="fontstyle01"/>
        </w:rPr>
        <w:t xml:space="preserve">Y = α + β1 X1 + β2 X2 + β3 X3 + </w:t>
      </w:r>
      <w:r w:rsidRPr="0065691B">
        <w:rPr>
          <w:rStyle w:val="fontstyle01"/>
          <w:i/>
          <w:iCs/>
        </w:rPr>
        <w:t>e</w:t>
      </w:r>
    </w:p>
    <w:p w14:paraId="74186D39" w14:textId="7875DB3C" w:rsidR="002945CC" w:rsidRPr="0065691B" w:rsidRDefault="002945CC" w:rsidP="0093149A">
      <w:pPr>
        <w:autoSpaceDE w:val="0"/>
        <w:autoSpaceDN w:val="0"/>
        <w:adjustRightInd w:val="0"/>
        <w:spacing w:after="0" w:line="360" w:lineRule="auto"/>
        <w:ind w:left="360"/>
        <w:jc w:val="center"/>
        <w:rPr>
          <w:rStyle w:val="fontstyle01"/>
        </w:rPr>
      </w:pPr>
      <w:r w:rsidRPr="0065691B">
        <w:rPr>
          <w:rStyle w:val="fontstyle01"/>
        </w:rPr>
        <w:t>Y = - 1,</w:t>
      </w:r>
      <w:r w:rsidR="00D648D0">
        <w:rPr>
          <w:rStyle w:val="fontstyle01"/>
        </w:rPr>
        <w:t>298</w:t>
      </w:r>
      <w:r w:rsidRPr="0065691B">
        <w:rPr>
          <w:rStyle w:val="fontstyle01"/>
        </w:rPr>
        <w:t xml:space="preserve"> + 0,2</w:t>
      </w:r>
      <w:r w:rsidR="00D648D0">
        <w:rPr>
          <w:rStyle w:val="fontstyle01"/>
        </w:rPr>
        <w:t>39</w:t>
      </w:r>
      <w:r w:rsidRPr="0065691B">
        <w:rPr>
          <w:rStyle w:val="fontstyle01"/>
        </w:rPr>
        <w:t xml:space="preserve"> Direct Marketing + 0,</w:t>
      </w:r>
      <w:r w:rsidR="00D648D0">
        <w:rPr>
          <w:rStyle w:val="fontstyle01"/>
        </w:rPr>
        <w:t>322</w:t>
      </w:r>
      <w:r w:rsidRPr="0065691B">
        <w:rPr>
          <w:rStyle w:val="fontstyle01"/>
        </w:rPr>
        <w:t xml:space="preserve"> Harga + 0,3</w:t>
      </w:r>
      <w:r w:rsidR="00D648D0">
        <w:rPr>
          <w:rStyle w:val="fontstyle01"/>
        </w:rPr>
        <w:t>43</w:t>
      </w:r>
      <w:r w:rsidRPr="0065691B">
        <w:rPr>
          <w:rStyle w:val="fontstyle01"/>
        </w:rPr>
        <w:t xml:space="preserve"> Kualitas Produk + </w:t>
      </w:r>
      <w:r w:rsidRPr="0065691B">
        <w:rPr>
          <w:rStyle w:val="fontstyle01"/>
          <w:i/>
          <w:iCs/>
        </w:rPr>
        <w:t>e</w:t>
      </w:r>
    </w:p>
    <w:p w14:paraId="68232375"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Keterangan =</w:t>
      </w:r>
    </w:p>
    <w:p w14:paraId="2714342B"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α = Konstanta</w:t>
      </w:r>
    </w:p>
    <w:p w14:paraId="4D222857"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β = Koefisien regresi</w:t>
      </w:r>
    </w:p>
    <w:p w14:paraId="32727FD3"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Y = Keputusan pembelian</w:t>
      </w:r>
    </w:p>
    <w:p w14:paraId="6D9EA2E8"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X1 = Direct marketing</w:t>
      </w:r>
    </w:p>
    <w:p w14:paraId="79DC95A4"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X2 = Harga</w:t>
      </w:r>
    </w:p>
    <w:p w14:paraId="1E659C0E"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X3 = Kualitas produk</w:t>
      </w:r>
    </w:p>
    <w:p w14:paraId="16057EDE" w14:textId="2A51C79F" w:rsidR="00D648D0" w:rsidRDefault="002945CC" w:rsidP="0093149A">
      <w:pPr>
        <w:autoSpaceDE w:val="0"/>
        <w:autoSpaceDN w:val="0"/>
        <w:adjustRightInd w:val="0"/>
        <w:spacing w:after="0" w:line="360" w:lineRule="auto"/>
        <w:ind w:left="360"/>
        <w:jc w:val="both"/>
        <w:rPr>
          <w:rStyle w:val="fontstyle01"/>
          <w:b w:val="0"/>
          <w:bCs w:val="0"/>
        </w:rPr>
      </w:pPr>
      <w:r w:rsidRPr="0065691B">
        <w:rPr>
          <w:rStyle w:val="fontstyle01"/>
          <w:b w:val="0"/>
          <w:bCs w:val="0"/>
          <w:i/>
          <w:iCs/>
        </w:rPr>
        <w:t xml:space="preserve">e </w:t>
      </w:r>
      <w:r w:rsidRPr="002945CC">
        <w:rPr>
          <w:rStyle w:val="fontstyle01"/>
          <w:b w:val="0"/>
          <w:bCs w:val="0"/>
        </w:rPr>
        <w:t>= standar error</w:t>
      </w:r>
    </w:p>
    <w:p w14:paraId="7C44FD9D" w14:textId="77777777" w:rsidR="00D648D0" w:rsidRPr="002945CC" w:rsidRDefault="00D648D0" w:rsidP="0093149A">
      <w:pPr>
        <w:autoSpaceDE w:val="0"/>
        <w:autoSpaceDN w:val="0"/>
        <w:adjustRightInd w:val="0"/>
        <w:spacing w:after="0" w:line="360" w:lineRule="auto"/>
        <w:ind w:left="360"/>
        <w:jc w:val="both"/>
        <w:rPr>
          <w:rStyle w:val="fontstyle01"/>
          <w:b w:val="0"/>
          <w:bCs w:val="0"/>
        </w:rPr>
      </w:pPr>
    </w:p>
    <w:p w14:paraId="6C9D85DB" w14:textId="77777777"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Penjelasan dari hasil analisis regresi linear berganda :</w:t>
      </w:r>
    </w:p>
    <w:p w14:paraId="72250A7B" w14:textId="654240E6"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α = Konstanta sebesar -1,</w:t>
      </w:r>
      <w:r w:rsidR="00D648D0">
        <w:rPr>
          <w:rStyle w:val="fontstyle01"/>
          <w:b w:val="0"/>
          <w:bCs w:val="0"/>
        </w:rPr>
        <w:t>298</w:t>
      </w:r>
      <w:r w:rsidRPr="002945CC">
        <w:rPr>
          <w:rStyle w:val="fontstyle01"/>
          <w:b w:val="0"/>
          <w:bCs w:val="0"/>
        </w:rPr>
        <w:t xml:space="preserve"> memiliki arti jika variabel direct marketing (X1), harga (X2), dan kualitas produk (X3) bernilai nol maka variabel keputusan pembelian nilainya negatif sebesar -1,</w:t>
      </w:r>
      <w:r w:rsidR="00D648D0">
        <w:rPr>
          <w:rStyle w:val="fontstyle01"/>
          <w:b w:val="0"/>
          <w:bCs w:val="0"/>
        </w:rPr>
        <w:t>298</w:t>
      </w:r>
      <w:r w:rsidRPr="002945CC">
        <w:rPr>
          <w:rStyle w:val="fontstyle01"/>
          <w:b w:val="0"/>
          <w:bCs w:val="0"/>
        </w:rPr>
        <w:t xml:space="preserve">. Artinya pengaruh ketiga variabel tersebut sangat penting untuk meningkatkan keputusan pembelian. </w:t>
      </w:r>
    </w:p>
    <w:p w14:paraId="12100E7E" w14:textId="0E7DD04F"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lastRenderedPageBreak/>
        <w:t>β1 = nilai koefisien regresi pada variabel direct marketing (X1) sebesar 0,2</w:t>
      </w:r>
      <w:r w:rsidR="00D648D0">
        <w:rPr>
          <w:rStyle w:val="fontstyle01"/>
          <w:b w:val="0"/>
          <w:bCs w:val="0"/>
        </w:rPr>
        <w:t>39</w:t>
      </w:r>
      <w:r w:rsidRPr="002945CC">
        <w:rPr>
          <w:rStyle w:val="fontstyle01"/>
          <w:b w:val="0"/>
          <w:bCs w:val="0"/>
        </w:rPr>
        <w:t xml:space="preserve"> yang memiliki arti bahwa jika nilai direct marketing bertambah satu-satuan maka keputusan pembelian pada Live Streaming TikTok Shop juga akan ikut bertambah sebesar 0,2</w:t>
      </w:r>
      <w:r w:rsidR="00D648D0">
        <w:rPr>
          <w:rStyle w:val="fontstyle01"/>
          <w:b w:val="0"/>
          <w:bCs w:val="0"/>
        </w:rPr>
        <w:t>39</w:t>
      </w:r>
      <w:r w:rsidRPr="002945CC">
        <w:rPr>
          <w:rStyle w:val="fontstyle01"/>
          <w:b w:val="0"/>
          <w:bCs w:val="0"/>
        </w:rPr>
        <w:t>.</w:t>
      </w:r>
    </w:p>
    <w:p w14:paraId="0D08AA5A" w14:textId="292FB7F3"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β2 = nilai koefisien regresi pada variabel harga (X2) sebesar 0,3</w:t>
      </w:r>
      <w:r w:rsidR="00D648D0">
        <w:rPr>
          <w:rStyle w:val="fontstyle01"/>
          <w:b w:val="0"/>
          <w:bCs w:val="0"/>
        </w:rPr>
        <w:t>22</w:t>
      </w:r>
      <w:r w:rsidRPr="002945CC">
        <w:rPr>
          <w:rStyle w:val="fontstyle01"/>
          <w:b w:val="0"/>
          <w:bCs w:val="0"/>
        </w:rPr>
        <w:t xml:space="preserve"> yang memiliki arti bahwa jika nilai harga bertambah satu-satuan maka keputusan pembelian pada Live Streaming TikTok Shop juga akan ikut bertambah sebesar 0,3</w:t>
      </w:r>
      <w:r w:rsidR="00D648D0">
        <w:rPr>
          <w:rStyle w:val="fontstyle01"/>
          <w:b w:val="0"/>
          <w:bCs w:val="0"/>
        </w:rPr>
        <w:t>22</w:t>
      </w:r>
      <w:r w:rsidRPr="002945CC">
        <w:rPr>
          <w:rStyle w:val="fontstyle01"/>
          <w:b w:val="0"/>
          <w:bCs w:val="0"/>
        </w:rPr>
        <w:t>.</w:t>
      </w:r>
    </w:p>
    <w:p w14:paraId="207C097A" w14:textId="34D2412C" w:rsidR="002945CC" w:rsidRPr="002945CC" w:rsidRDefault="002945CC" w:rsidP="0093149A">
      <w:pPr>
        <w:autoSpaceDE w:val="0"/>
        <w:autoSpaceDN w:val="0"/>
        <w:adjustRightInd w:val="0"/>
        <w:spacing w:after="0" w:line="360" w:lineRule="auto"/>
        <w:ind w:left="360"/>
        <w:jc w:val="both"/>
        <w:rPr>
          <w:rStyle w:val="fontstyle01"/>
          <w:b w:val="0"/>
          <w:bCs w:val="0"/>
        </w:rPr>
      </w:pPr>
      <w:r w:rsidRPr="002945CC">
        <w:rPr>
          <w:rStyle w:val="fontstyle01"/>
          <w:b w:val="0"/>
          <w:bCs w:val="0"/>
        </w:rPr>
        <w:t>β3 = nilai koefisien regresi pada variabel kualitas produk (X3) sebesar 0,</w:t>
      </w:r>
      <w:r w:rsidR="00D648D0">
        <w:rPr>
          <w:rStyle w:val="fontstyle01"/>
          <w:b w:val="0"/>
          <w:bCs w:val="0"/>
        </w:rPr>
        <w:t>343</w:t>
      </w:r>
      <w:r w:rsidRPr="002945CC">
        <w:rPr>
          <w:rStyle w:val="fontstyle01"/>
          <w:b w:val="0"/>
          <w:bCs w:val="0"/>
        </w:rPr>
        <w:t xml:space="preserve"> yang memiliki arti bahwa jika nilai kualitas produk bertambah satu-satuan maka keputusan pembelian pada Live Streaming TikTok Shop juga akan ikut bertambah sebesar 0,3</w:t>
      </w:r>
      <w:r w:rsidR="00D648D0">
        <w:rPr>
          <w:rStyle w:val="fontstyle01"/>
          <w:b w:val="0"/>
          <w:bCs w:val="0"/>
        </w:rPr>
        <w:t>4</w:t>
      </w:r>
      <w:r w:rsidRPr="002945CC">
        <w:rPr>
          <w:rStyle w:val="fontstyle01"/>
          <w:b w:val="0"/>
          <w:bCs w:val="0"/>
        </w:rPr>
        <w:t>3.</w:t>
      </w:r>
    </w:p>
    <w:p w14:paraId="51844B6F" w14:textId="77777777" w:rsidR="002945CC" w:rsidRPr="00AD1DAD" w:rsidRDefault="002945CC" w:rsidP="0093149A">
      <w:pPr>
        <w:autoSpaceDE w:val="0"/>
        <w:autoSpaceDN w:val="0"/>
        <w:adjustRightInd w:val="0"/>
        <w:spacing w:after="0" w:line="360" w:lineRule="auto"/>
        <w:ind w:left="360"/>
        <w:jc w:val="both"/>
        <w:rPr>
          <w:rFonts w:ascii="Times New Roman" w:hAnsi="Times New Roman" w:cs="Times New Roman"/>
          <w:color w:val="000000"/>
          <w:sz w:val="24"/>
          <w:szCs w:val="24"/>
        </w:rPr>
      </w:pPr>
    </w:p>
    <w:p w14:paraId="5B4ED16A" w14:textId="7C263D63" w:rsidR="002945CC" w:rsidRDefault="002945CC" w:rsidP="0093149A">
      <w:pPr>
        <w:pStyle w:val="Heading2"/>
        <w:numPr>
          <w:ilvl w:val="1"/>
          <w:numId w:val="11"/>
        </w:numPr>
        <w:ind w:left="567" w:hanging="425"/>
        <w:jc w:val="both"/>
      </w:pPr>
      <w:bookmarkStart w:id="281" w:name="_Toc151965774"/>
      <w:bookmarkStart w:id="282" w:name="_Toc153965055"/>
      <w:bookmarkStart w:id="283" w:name="_Toc157080700"/>
      <w:r w:rsidRPr="00351C57">
        <w:t>Uji Hipotesis</w:t>
      </w:r>
      <w:bookmarkEnd w:id="281"/>
      <w:bookmarkEnd w:id="282"/>
      <w:bookmarkEnd w:id="283"/>
    </w:p>
    <w:p w14:paraId="79C4C584" w14:textId="5547BE45" w:rsidR="002945CC" w:rsidRDefault="00F051B0" w:rsidP="0093149A">
      <w:pPr>
        <w:pStyle w:val="Heading3"/>
        <w:numPr>
          <w:ilvl w:val="0"/>
          <w:numId w:val="0"/>
        </w:numPr>
        <w:ind w:left="142"/>
        <w:jc w:val="both"/>
      </w:pPr>
      <w:bookmarkStart w:id="284" w:name="_Toc151965775"/>
      <w:bookmarkStart w:id="285" w:name="_Toc153965056"/>
      <w:bookmarkStart w:id="286" w:name="_Toc157080701"/>
      <w:r>
        <w:t xml:space="preserve">4.9.1 </w:t>
      </w:r>
      <w:r w:rsidR="002945CC">
        <w:t>Uji Parsial (Uji T)</w:t>
      </w:r>
      <w:bookmarkEnd w:id="284"/>
      <w:bookmarkEnd w:id="285"/>
      <w:bookmarkEnd w:id="286"/>
    </w:p>
    <w:p w14:paraId="0CDA5C61" w14:textId="7E3300D4" w:rsidR="002945CC" w:rsidRPr="00A8497C" w:rsidRDefault="002945CC" w:rsidP="0093149A">
      <w:pPr>
        <w:pStyle w:val="ListParagraph"/>
        <w:autoSpaceDE w:val="0"/>
        <w:autoSpaceDN w:val="0"/>
        <w:adjustRightInd w:val="0"/>
        <w:spacing w:after="0" w:line="400" w:lineRule="atLeast"/>
        <w:ind w:firstLine="720"/>
        <w:jc w:val="both"/>
        <w:rPr>
          <w:rStyle w:val="fontstyle01"/>
          <w:rFonts w:eastAsiaTheme="minorEastAsia"/>
          <w:b w:val="0"/>
          <w:bCs w:val="0"/>
        </w:rPr>
      </w:pPr>
      <w:r w:rsidRPr="00B9356E">
        <w:rPr>
          <w:rFonts w:ascii="Times New Roman" w:hAnsi="Times New Roman" w:cs="Times New Roman"/>
          <w:kern w:val="0"/>
          <w:sz w:val="24"/>
          <w:szCs w:val="24"/>
        </w:rPr>
        <w:t xml:space="preserve">Uji parsial atau uji T memiliki fungsi untuk menunjukkan seberapa jauh pengaruh satu variabel independen secara individual kepada variabel dependen. Dasar pengambilan pengujian parsial t adalah jika nilai </w:t>
      </w:r>
      <m:oMath>
        <m:sSub>
          <m:sSubPr>
            <m:ctrlPr>
              <w:rPr>
                <w:rFonts w:ascii="Cambria Math" w:hAnsi="Cambria Math" w:cs="Times New Roman"/>
                <w:iCs/>
                <w:kern w:val="0"/>
                <w:sz w:val="24"/>
                <w:szCs w:val="24"/>
              </w:rPr>
            </m:ctrlPr>
          </m:sSubPr>
          <m:e>
            <m:r>
              <m:rPr>
                <m:sty m:val="p"/>
              </m:rPr>
              <w:rPr>
                <w:rFonts w:ascii="Cambria Math" w:hAnsi="Cambria Math" w:cs="Times New Roman"/>
                <w:kern w:val="0"/>
                <w:sz w:val="24"/>
                <w:szCs w:val="24"/>
              </w:rPr>
              <m:t>T</m:t>
            </m:r>
          </m:e>
          <m:sub>
            <m:r>
              <m:rPr>
                <m:sty m:val="p"/>
              </m:rPr>
              <w:rPr>
                <w:rFonts w:ascii="Cambria Math" w:hAnsi="Cambria Math" w:cs="Times New Roman"/>
                <w:kern w:val="0"/>
                <w:sz w:val="24"/>
                <w:szCs w:val="24"/>
              </w:rPr>
              <m:t>hitung</m:t>
            </m:r>
          </m:sub>
        </m:sSub>
      </m:oMath>
      <w:r w:rsidRPr="00A8497C">
        <w:rPr>
          <w:rStyle w:val="fontstyle01"/>
          <w:iCs/>
        </w:rPr>
        <w:t xml:space="preserve">&gt; </w:t>
      </w:r>
      <m:oMath>
        <m:sSub>
          <m:sSubPr>
            <m:ctrlPr>
              <w:rPr>
                <w:rStyle w:val="fontstyle01"/>
                <w:rFonts w:ascii="Cambria Math" w:hAnsi="Cambria Math"/>
                <w:b w:val="0"/>
                <w:bCs w:val="0"/>
                <w:iCs/>
              </w:rPr>
            </m:ctrlPr>
          </m:sSubPr>
          <m:e>
            <m:r>
              <m:rPr>
                <m:sty m:val="p"/>
              </m:rPr>
              <w:rPr>
                <w:rStyle w:val="fontstyle01"/>
                <w:rFonts w:ascii="Cambria Math" w:hAnsi="Cambria Math"/>
              </w:rPr>
              <m:t>T</m:t>
            </m:r>
          </m:e>
          <m:sub>
            <m:r>
              <m:rPr>
                <m:sty m:val="p"/>
              </m:rPr>
              <w:rPr>
                <w:rStyle w:val="fontstyle01"/>
                <w:rFonts w:ascii="Cambria Math" w:hAnsi="Cambria Math"/>
              </w:rPr>
              <m:t>tabel</m:t>
            </m:r>
          </m:sub>
        </m:sSub>
      </m:oMath>
      <w:r>
        <w:rPr>
          <w:rStyle w:val="fontstyle01"/>
          <w:rFonts w:eastAsiaTheme="minorEastAsia"/>
        </w:rPr>
        <w:t xml:space="preserve"> </w:t>
      </w:r>
      <w:r w:rsidRPr="00A8497C">
        <w:rPr>
          <w:rStyle w:val="fontstyle01"/>
          <w:rFonts w:eastAsiaTheme="minorEastAsia"/>
          <w:b w:val="0"/>
          <w:bCs w:val="0"/>
        </w:rPr>
        <w:t xml:space="preserve">maka Ho ditolak karena ada pengaruh yang signifikan. Jika nilai </w:t>
      </w:r>
      <m:oMath>
        <m:sSub>
          <m:sSubPr>
            <m:ctrlPr>
              <w:rPr>
                <w:rFonts w:ascii="Cambria Math" w:hAnsi="Cambria Math" w:cs="Times New Roman"/>
                <w:iCs/>
                <w:kern w:val="0"/>
                <w:sz w:val="24"/>
                <w:szCs w:val="24"/>
              </w:rPr>
            </m:ctrlPr>
          </m:sSubPr>
          <m:e>
            <m:r>
              <m:rPr>
                <m:sty m:val="p"/>
              </m:rPr>
              <w:rPr>
                <w:rFonts w:ascii="Cambria Math" w:hAnsi="Cambria Math" w:cs="Times New Roman"/>
                <w:kern w:val="0"/>
                <w:sz w:val="24"/>
                <w:szCs w:val="24"/>
              </w:rPr>
              <m:t>T</m:t>
            </m:r>
          </m:e>
          <m:sub>
            <m:r>
              <m:rPr>
                <m:sty m:val="p"/>
              </m:rPr>
              <w:rPr>
                <w:rFonts w:ascii="Cambria Math" w:hAnsi="Cambria Math" w:cs="Times New Roman"/>
                <w:kern w:val="0"/>
                <w:sz w:val="24"/>
                <w:szCs w:val="24"/>
              </w:rPr>
              <m:t>hitung</m:t>
            </m:r>
          </m:sub>
        </m:sSub>
      </m:oMath>
      <w:r w:rsidRPr="00A8497C">
        <w:rPr>
          <w:rFonts w:ascii="Times New Roman" w:eastAsiaTheme="minorEastAsia" w:hAnsi="Times New Roman" w:cs="Times New Roman"/>
          <w:b/>
          <w:bCs/>
          <w:iCs/>
          <w:kern w:val="0"/>
          <w:sz w:val="24"/>
          <w:szCs w:val="24"/>
        </w:rPr>
        <w:t xml:space="preserve"> </w:t>
      </w:r>
      <w:r w:rsidRPr="00A8497C">
        <w:rPr>
          <w:rStyle w:val="fontstyle01"/>
          <w:b w:val="0"/>
          <w:bCs w:val="0"/>
          <w:iCs/>
        </w:rPr>
        <w:t xml:space="preserve">&lt;  </w:t>
      </w:r>
      <m:oMath>
        <m:sSub>
          <m:sSubPr>
            <m:ctrlPr>
              <w:rPr>
                <w:rStyle w:val="fontstyle01"/>
                <w:rFonts w:ascii="Cambria Math" w:hAnsi="Cambria Math"/>
                <w:b w:val="0"/>
                <w:bCs w:val="0"/>
                <w:iCs/>
              </w:rPr>
            </m:ctrlPr>
          </m:sSubPr>
          <m:e>
            <m:r>
              <m:rPr>
                <m:sty m:val="p"/>
              </m:rPr>
              <w:rPr>
                <w:rStyle w:val="fontstyle01"/>
                <w:rFonts w:ascii="Cambria Math" w:hAnsi="Cambria Math"/>
              </w:rPr>
              <m:t>T</m:t>
            </m:r>
          </m:e>
          <m:sub>
            <m:r>
              <m:rPr>
                <m:sty m:val="p"/>
              </m:rPr>
              <w:rPr>
                <w:rStyle w:val="fontstyle01"/>
                <w:rFonts w:ascii="Cambria Math" w:hAnsi="Cambria Math"/>
              </w:rPr>
              <m:t>tabel</m:t>
            </m:r>
          </m:sub>
        </m:sSub>
      </m:oMath>
      <w:r w:rsidRPr="00A8497C">
        <w:rPr>
          <w:rStyle w:val="fontstyle01"/>
          <w:rFonts w:eastAsiaTheme="minorEastAsia"/>
          <w:b w:val="0"/>
          <w:bCs w:val="0"/>
        </w:rPr>
        <w:t xml:space="preserve"> maka Ho diterima karena tidak ada pengaruh. Berikut adalah cara untuk menghitung t tabel :</w:t>
      </w:r>
    </w:p>
    <w:p w14:paraId="3016BFCB" w14:textId="77777777" w:rsidR="002945CC" w:rsidRPr="00A8497C" w:rsidRDefault="002945CC" w:rsidP="0093149A">
      <w:pPr>
        <w:pStyle w:val="ListParagraph"/>
        <w:autoSpaceDE w:val="0"/>
        <w:autoSpaceDN w:val="0"/>
        <w:adjustRightInd w:val="0"/>
        <w:spacing w:after="0" w:line="400" w:lineRule="atLeast"/>
        <w:jc w:val="center"/>
        <w:rPr>
          <w:rStyle w:val="fontstyle01"/>
          <w:rFonts w:eastAsiaTheme="minorEastAsia"/>
          <w:b w:val="0"/>
          <w:bCs w:val="0"/>
        </w:rPr>
      </w:pPr>
      <w:r w:rsidRPr="00A8497C">
        <w:rPr>
          <w:rStyle w:val="fontstyle01"/>
          <w:rFonts w:eastAsiaTheme="minorEastAsia"/>
          <w:b w:val="0"/>
          <w:bCs w:val="0"/>
        </w:rPr>
        <w:t>t tabel = t (a/2 : n-k-1)</w:t>
      </w:r>
    </w:p>
    <w:p w14:paraId="73C89E51" w14:textId="07A7F4D3" w:rsidR="002945CC" w:rsidRPr="00A8497C" w:rsidRDefault="002945CC" w:rsidP="0093149A">
      <w:pPr>
        <w:pStyle w:val="ListParagraph"/>
        <w:autoSpaceDE w:val="0"/>
        <w:autoSpaceDN w:val="0"/>
        <w:adjustRightInd w:val="0"/>
        <w:spacing w:after="0" w:line="400" w:lineRule="atLeast"/>
        <w:jc w:val="center"/>
        <w:rPr>
          <w:rStyle w:val="fontstyle01"/>
          <w:rFonts w:eastAsiaTheme="minorEastAsia"/>
          <w:b w:val="0"/>
          <w:bCs w:val="0"/>
        </w:rPr>
      </w:pPr>
      <w:r w:rsidRPr="00A8497C">
        <w:rPr>
          <w:rStyle w:val="fontstyle01"/>
          <w:rFonts w:eastAsiaTheme="minorEastAsia"/>
          <w:b w:val="0"/>
          <w:bCs w:val="0"/>
        </w:rPr>
        <w:t>= t (0,05/2 : 100</w:t>
      </w:r>
      <w:r w:rsidR="0065691B">
        <w:rPr>
          <w:rStyle w:val="fontstyle01"/>
          <w:rFonts w:eastAsiaTheme="minorEastAsia"/>
          <w:b w:val="0"/>
          <w:bCs w:val="0"/>
        </w:rPr>
        <w:t xml:space="preserve"> - </w:t>
      </w:r>
      <w:r w:rsidR="0058169A">
        <w:rPr>
          <w:rStyle w:val="fontstyle01"/>
          <w:rFonts w:eastAsiaTheme="minorEastAsia"/>
          <w:b w:val="0"/>
          <w:bCs w:val="0"/>
        </w:rPr>
        <w:t>3</w:t>
      </w:r>
      <w:r w:rsidR="0065691B">
        <w:rPr>
          <w:rStyle w:val="fontstyle01"/>
          <w:rFonts w:eastAsiaTheme="minorEastAsia"/>
          <w:b w:val="0"/>
          <w:bCs w:val="0"/>
        </w:rPr>
        <w:t xml:space="preserve"> </w:t>
      </w:r>
      <w:r w:rsidRPr="00A8497C">
        <w:rPr>
          <w:rStyle w:val="fontstyle01"/>
          <w:rFonts w:eastAsiaTheme="minorEastAsia"/>
          <w:b w:val="0"/>
          <w:bCs w:val="0"/>
        </w:rPr>
        <w:t>-1)</w:t>
      </w:r>
    </w:p>
    <w:p w14:paraId="726E85E1" w14:textId="19B97FED" w:rsidR="002945CC" w:rsidRPr="00A8497C" w:rsidRDefault="002945CC" w:rsidP="0093149A">
      <w:pPr>
        <w:pStyle w:val="ListParagraph"/>
        <w:autoSpaceDE w:val="0"/>
        <w:autoSpaceDN w:val="0"/>
        <w:adjustRightInd w:val="0"/>
        <w:spacing w:after="0" w:line="400" w:lineRule="atLeast"/>
        <w:jc w:val="center"/>
        <w:rPr>
          <w:rStyle w:val="fontstyle01"/>
          <w:rFonts w:eastAsiaTheme="minorEastAsia"/>
          <w:b w:val="0"/>
          <w:bCs w:val="0"/>
        </w:rPr>
      </w:pPr>
      <w:r w:rsidRPr="00A8497C">
        <w:rPr>
          <w:rStyle w:val="fontstyle01"/>
          <w:rFonts w:eastAsiaTheme="minorEastAsia"/>
          <w:b w:val="0"/>
          <w:bCs w:val="0"/>
        </w:rPr>
        <w:t>= t (0,025 : 9</w:t>
      </w:r>
      <w:r w:rsidR="0058169A">
        <w:rPr>
          <w:rStyle w:val="fontstyle01"/>
          <w:rFonts w:eastAsiaTheme="minorEastAsia"/>
          <w:b w:val="0"/>
          <w:bCs w:val="0"/>
        </w:rPr>
        <w:t>6</w:t>
      </w:r>
      <w:r w:rsidRPr="00A8497C">
        <w:rPr>
          <w:rStyle w:val="fontstyle01"/>
          <w:rFonts w:eastAsiaTheme="minorEastAsia"/>
          <w:b w:val="0"/>
          <w:bCs w:val="0"/>
        </w:rPr>
        <w:t>)</w:t>
      </w:r>
    </w:p>
    <w:p w14:paraId="1512FDB4" w14:textId="77777777" w:rsidR="002945CC" w:rsidRDefault="002945CC" w:rsidP="0093149A">
      <w:pPr>
        <w:pStyle w:val="ListParagraph"/>
        <w:autoSpaceDE w:val="0"/>
        <w:autoSpaceDN w:val="0"/>
        <w:adjustRightInd w:val="0"/>
        <w:spacing w:after="0" w:line="400" w:lineRule="atLeast"/>
        <w:jc w:val="center"/>
        <w:rPr>
          <w:rStyle w:val="fontstyle01"/>
          <w:rFonts w:eastAsiaTheme="minorEastAsia"/>
          <w:b w:val="0"/>
          <w:bCs w:val="0"/>
        </w:rPr>
      </w:pPr>
      <w:r w:rsidRPr="00A8497C">
        <w:rPr>
          <w:rStyle w:val="fontstyle01"/>
          <w:rFonts w:eastAsiaTheme="minorEastAsia"/>
          <w:b w:val="0"/>
          <w:bCs w:val="0"/>
        </w:rPr>
        <w:t>= 1,985</w:t>
      </w:r>
    </w:p>
    <w:p w14:paraId="59F5EFC7" w14:textId="77777777" w:rsidR="00F54580" w:rsidRPr="00A8497C" w:rsidRDefault="00F54580" w:rsidP="0093149A">
      <w:pPr>
        <w:pStyle w:val="ListParagraph"/>
        <w:autoSpaceDE w:val="0"/>
        <w:autoSpaceDN w:val="0"/>
        <w:adjustRightInd w:val="0"/>
        <w:spacing w:after="0" w:line="400" w:lineRule="atLeast"/>
        <w:jc w:val="both"/>
        <w:rPr>
          <w:rStyle w:val="fontstyle01"/>
          <w:rFonts w:eastAsiaTheme="minorEastAsia"/>
          <w:b w:val="0"/>
          <w:bCs w:val="0"/>
        </w:rPr>
      </w:pPr>
    </w:p>
    <w:p w14:paraId="1E08D00D" w14:textId="0160205E" w:rsidR="00A45FD1" w:rsidRPr="00A45FD1" w:rsidRDefault="00A45FD1" w:rsidP="0093149A">
      <w:pPr>
        <w:pStyle w:val="Caption"/>
        <w:keepNext/>
        <w:jc w:val="center"/>
        <w:rPr>
          <w:rFonts w:ascii="Times New Roman" w:hAnsi="Times New Roman" w:cs="Times New Roman"/>
          <w:b/>
          <w:bCs/>
          <w:i w:val="0"/>
          <w:iCs w:val="0"/>
          <w:color w:val="auto"/>
          <w:sz w:val="24"/>
          <w:szCs w:val="24"/>
        </w:rPr>
      </w:pPr>
      <w:bookmarkStart w:id="287" w:name="_Toc151966296"/>
      <w:bookmarkStart w:id="288" w:name="_Toc153924191"/>
      <w:bookmarkStart w:id="289" w:name="_Toc156390446"/>
      <w:r w:rsidRPr="00A45FD1">
        <w:rPr>
          <w:rFonts w:ascii="Times New Roman" w:hAnsi="Times New Roman" w:cs="Times New Roman"/>
          <w:b/>
          <w:bCs/>
          <w:i w:val="0"/>
          <w:iCs w:val="0"/>
          <w:color w:val="auto"/>
          <w:sz w:val="24"/>
          <w:szCs w:val="24"/>
        </w:rPr>
        <w:t xml:space="preserve">Tabel 4. </w:t>
      </w:r>
      <w:r w:rsidRPr="00A45FD1">
        <w:rPr>
          <w:rFonts w:ascii="Times New Roman" w:hAnsi="Times New Roman" w:cs="Times New Roman"/>
          <w:b/>
          <w:bCs/>
          <w:i w:val="0"/>
          <w:iCs w:val="0"/>
          <w:color w:val="auto"/>
          <w:sz w:val="24"/>
          <w:szCs w:val="24"/>
        </w:rPr>
        <w:fldChar w:fldCharType="begin"/>
      </w:r>
      <w:r w:rsidRPr="00A45FD1">
        <w:rPr>
          <w:rFonts w:ascii="Times New Roman" w:hAnsi="Times New Roman" w:cs="Times New Roman"/>
          <w:b/>
          <w:bCs/>
          <w:i w:val="0"/>
          <w:iCs w:val="0"/>
          <w:color w:val="auto"/>
          <w:sz w:val="24"/>
          <w:szCs w:val="24"/>
        </w:rPr>
        <w:instrText xml:space="preserve"> SEQ Tabel_4. \* ARABIC </w:instrText>
      </w:r>
      <w:r w:rsidRPr="00A45FD1">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14</w:t>
      </w:r>
      <w:r w:rsidRPr="00A45FD1">
        <w:rPr>
          <w:rFonts w:ascii="Times New Roman" w:hAnsi="Times New Roman" w:cs="Times New Roman"/>
          <w:b/>
          <w:bCs/>
          <w:i w:val="0"/>
          <w:iCs w:val="0"/>
          <w:color w:val="auto"/>
          <w:sz w:val="24"/>
          <w:szCs w:val="24"/>
        </w:rPr>
        <w:fldChar w:fldCharType="end"/>
      </w:r>
      <w:r w:rsidRPr="00A45FD1">
        <w:rPr>
          <w:rFonts w:ascii="Times New Roman" w:hAnsi="Times New Roman" w:cs="Times New Roman"/>
          <w:b/>
          <w:bCs/>
          <w:i w:val="0"/>
          <w:iCs w:val="0"/>
          <w:color w:val="auto"/>
          <w:sz w:val="24"/>
          <w:szCs w:val="24"/>
        </w:rPr>
        <w:t xml:space="preserve"> Hasil Uji T</w:t>
      </w:r>
      <w:bookmarkEnd w:id="287"/>
      <w:bookmarkEnd w:id="288"/>
      <w:bookmarkEnd w:id="289"/>
    </w:p>
    <w:tbl>
      <w:tblPr>
        <w:tblpPr w:leftFromText="180" w:rightFromText="180" w:vertAnchor="text" w:horzAnchor="margin" w:tblpXSpec="center" w:tblpY="6"/>
        <w:tblW w:w="84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625"/>
        <w:gridCol w:w="1321"/>
        <w:gridCol w:w="1321"/>
        <w:gridCol w:w="1457"/>
        <w:gridCol w:w="1017"/>
        <w:gridCol w:w="1017"/>
      </w:tblGrid>
      <w:tr w:rsidR="00AD7628" w:rsidRPr="00AD7628" w14:paraId="76FEFCF0" w14:textId="77777777" w:rsidTr="00AD7628">
        <w:trPr>
          <w:cantSplit/>
          <w:trHeight w:val="300"/>
        </w:trPr>
        <w:tc>
          <w:tcPr>
            <w:tcW w:w="8484" w:type="dxa"/>
            <w:gridSpan w:val="7"/>
            <w:tcBorders>
              <w:top w:val="nil"/>
              <w:left w:val="nil"/>
              <w:bottom w:val="nil"/>
              <w:right w:val="nil"/>
            </w:tcBorders>
            <w:shd w:val="clear" w:color="auto" w:fill="FFFFFF"/>
            <w:vAlign w:val="center"/>
          </w:tcPr>
          <w:p w14:paraId="35C23884"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010205"/>
                <w:kern w:val="0"/>
              </w:rPr>
            </w:pPr>
            <w:r w:rsidRPr="00AD7628">
              <w:rPr>
                <w:rFonts w:ascii="Arial" w:hAnsi="Arial" w:cs="Arial"/>
                <w:b/>
                <w:bCs/>
                <w:color w:val="010205"/>
                <w:kern w:val="0"/>
              </w:rPr>
              <w:t>Coefficients</w:t>
            </w:r>
            <w:r w:rsidRPr="00AD7628">
              <w:rPr>
                <w:rFonts w:ascii="Arial" w:hAnsi="Arial" w:cs="Arial"/>
                <w:b/>
                <w:bCs/>
                <w:color w:val="010205"/>
                <w:kern w:val="0"/>
                <w:vertAlign w:val="superscript"/>
              </w:rPr>
              <w:t>a</w:t>
            </w:r>
          </w:p>
        </w:tc>
      </w:tr>
      <w:tr w:rsidR="00AD7628" w:rsidRPr="00AD7628" w14:paraId="0E19B757" w14:textId="77777777" w:rsidTr="00AD7628">
        <w:trPr>
          <w:cantSplit/>
          <w:trHeight w:val="590"/>
        </w:trPr>
        <w:tc>
          <w:tcPr>
            <w:tcW w:w="2351" w:type="dxa"/>
            <w:gridSpan w:val="2"/>
            <w:vMerge w:val="restart"/>
            <w:tcBorders>
              <w:top w:val="nil"/>
              <w:left w:val="nil"/>
              <w:bottom w:val="nil"/>
              <w:right w:val="nil"/>
            </w:tcBorders>
            <w:shd w:val="clear" w:color="auto" w:fill="FFFFFF"/>
            <w:vAlign w:val="bottom"/>
          </w:tcPr>
          <w:p w14:paraId="2F3A6CFD"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Model</w:t>
            </w:r>
          </w:p>
        </w:tc>
        <w:tc>
          <w:tcPr>
            <w:tcW w:w="2642" w:type="dxa"/>
            <w:gridSpan w:val="2"/>
            <w:tcBorders>
              <w:top w:val="nil"/>
              <w:left w:val="nil"/>
              <w:bottom w:val="nil"/>
              <w:right w:val="single" w:sz="8" w:space="0" w:color="E0E0E0"/>
            </w:tcBorders>
            <w:shd w:val="clear" w:color="auto" w:fill="FFFFFF"/>
            <w:vAlign w:val="bottom"/>
          </w:tcPr>
          <w:p w14:paraId="6F73EBAA"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Unstandardized Coefficients</w:t>
            </w:r>
          </w:p>
        </w:tc>
        <w:tc>
          <w:tcPr>
            <w:tcW w:w="1457" w:type="dxa"/>
            <w:tcBorders>
              <w:top w:val="nil"/>
              <w:left w:val="single" w:sz="8" w:space="0" w:color="E0E0E0"/>
              <w:bottom w:val="nil"/>
              <w:right w:val="single" w:sz="8" w:space="0" w:color="E0E0E0"/>
            </w:tcBorders>
            <w:shd w:val="clear" w:color="auto" w:fill="FFFFFF"/>
            <w:vAlign w:val="bottom"/>
          </w:tcPr>
          <w:p w14:paraId="4D24DD15"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Standardized Coefficients</w:t>
            </w:r>
          </w:p>
        </w:tc>
        <w:tc>
          <w:tcPr>
            <w:tcW w:w="1017" w:type="dxa"/>
            <w:vMerge w:val="restart"/>
            <w:tcBorders>
              <w:top w:val="nil"/>
              <w:left w:val="single" w:sz="8" w:space="0" w:color="E0E0E0"/>
              <w:bottom w:val="nil"/>
              <w:right w:val="single" w:sz="8" w:space="0" w:color="E0E0E0"/>
            </w:tcBorders>
            <w:shd w:val="clear" w:color="auto" w:fill="FFFFFF"/>
            <w:vAlign w:val="bottom"/>
          </w:tcPr>
          <w:p w14:paraId="1A424014"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t</w:t>
            </w:r>
          </w:p>
        </w:tc>
        <w:tc>
          <w:tcPr>
            <w:tcW w:w="1017" w:type="dxa"/>
            <w:vMerge w:val="restart"/>
            <w:tcBorders>
              <w:top w:val="nil"/>
              <w:left w:val="single" w:sz="8" w:space="0" w:color="E0E0E0"/>
              <w:bottom w:val="nil"/>
              <w:right w:val="nil"/>
            </w:tcBorders>
            <w:shd w:val="clear" w:color="auto" w:fill="FFFFFF"/>
            <w:vAlign w:val="bottom"/>
          </w:tcPr>
          <w:p w14:paraId="7AA103BF"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Sig.</w:t>
            </w:r>
          </w:p>
        </w:tc>
      </w:tr>
      <w:tr w:rsidR="00AD7628" w:rsidRPr="00AD7628" w14:paraId="5596422D" w14:textId="77777777" w:rsidTr="00AD7628">
        <w:trPr>
          <w:cantSplit/>
          <w:trHeight w:val="133"/>
        </w:trPr>
        <w:tc>
          <w:tcPr>
            <w:tcW w:w="2351" w:type="dxa"/>
            <w:gridSpan w:val="2"/>
            <w:vMerge/>
            <w:tcBorders>
              <w:top w:val="nil"/>
              <w:left w:val="nil"/>
              <w:bottom w:val="nil"/>
              <w:right w:val="nil"/>
            </w:tcBorders>
            <w:shd w:val="clear" w:color="auto" w:fill="FFFFFF"/>
            <w:vAlign w:val="bottom"/>
          </w:tcPr>
          <w:p w14:paraId="0B9B4F50" w14:textId="77777777" w:rsidR="00AD7628" w:rsidRPr="00AD7628" w:rsidRDefault="00AD7628" w:rsidP="0093149A">
            <w:pPr>
              <w:autoSpaceDE w:val="0"/>
              <w:autoSpaceDN w:val="0"/>
              <w:adjustRightInd w:val="0"/>
              <w:spacing w:after="0" w:line="240" w:lineRule="auto"/>
              <w:jc w:val="both"/>
              <w:rPr>
                <w:rFonts w:ascii="Arial" w:hAnsi="Arial" w:cs="Arial"/>
                <w:color w:val="264A60"/>
                <w:kern w:val="0"/>
                <w:sz w:val="18"/>
                <w:szCs w:val="18"/>
              </w:rPr>
            </w:pPr>
          </w:p>
        </w:tc>
        <w:tc>
          <w:tcPr>
            <w:tcW w:w="1321" w:type="dxa"/>
            <w:tcBorders>
              <w:top w:val="nil"/>
              <w:left w:val="nil"/>
              <w:bottom w:val="single" w:sz="8" w:space="0" w:color="152935"/>
              <w:right w:val="single" w:sz="8" w:space="0" w:color="E0E0E0"/>
            </w:tcBorders>
            <w:shd w:val="clear" w:color="auto" w:fill="FFFFFF"/>
            <w:vAlign w:val="bottom"/>
          </w:tcPr>
          <w:p w14:paraId="603E6735"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B</w:t>
            </w:r>
          </w:p>
        </w:tc>
        <w:tc>
          <w:tcPr>
            <w:tcW w:w="1321" w:type="dxa"/>
            <w:tcBorders>
              <w:top w:val="nil"/>
              <w:left w:val="single" w:sz="8" w:space="0" w:color="E0E0E0"/>
              <w:bottom w:val="single" w:sz="8" w:space="0" w:color="152935"/>
              <w:right w:val="single" w:sz="8" w:space="0" w:color="E0E0E0"/>
            </w:tcBorders>
            <w:shd w:val="clear" w:color="auto" w:fill="FFFFFF"/>
            <w:vAlign w:val="bottom"/>
          </w:tcPr>
          <w:p w14:paraId="550A5077"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Std. Error</w:t>
            </w:r>
          </w:p>
        </w:tc>
        <w:tc>
          <w:tcPr>
            <w:tcW w:w="1457" w:type="dxa"/>
            <w:tcBorders>
              <w:top w:val="nil"/>
              <w:left w:val="single" w:sz="8" w:space="0" w:color="E0E0E0"/>
              <w:bottom w:val="single" w:sz="8" w:space="0" w:color="152935"/>
              <w:right w:val="single" w:sz="8" w:space="0" w:color="E0E0E0"/>
            </w:tcBorders>
            <w:shd w:val="clear" w:color="auto" w:fill="FFFFFF"/>
            <w:vAlign w:val="bottom"/>
          </w:tcPr>
          <w:p w14:paraId="07BDDADF"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Beta</w:t>
            </w:r>
          </w:p>
        </w:tc>
        <w:tc>
          <w:tcPr>
            <w:tcW w:w="1017" w:type="dxa"/>
            <w:vMerge/>
            <w:tcBorders>
              <w:top w:val="nil"/>
              <w:left w:val="single" w:sz="8" w:space="0" w:color="E0E0E0"/>
              <w:bottom w:val="nil"/>
              <w:right w:val="single" w:sz="8" w:space="0" w:color="E0E0E0"/>
            </w:tcBorders>
            <w:shd w:val="clear" w:color="auto" w:fill="FFFFFF"/>
            <w:vAlign w:val="bottom"/>
          </w:tcPr>
          <w:p w14:paraId="1982573C" w14:textId="77777777" w:rsidR="00AD7628" w:rsidRPr="00AD7628" w:rsidRDefault="00AD7628" w:rsidP="0093149A">
            <w:pPr>
              <w:autoSpaceDE w:val="0"/>
              <w:autoSpaceDN w:val="0"/>
              <w:adjustRightInd w:val="0"/>
              <w:spacing w:after="0" w:line="240" w:lineRule="auto"/>
              <w:jc w:val="both"/>
              <w:rPr>
                <w:rFonts w:ascii="Arial" w:hAnsi="Arial" w:cs="Arial"/>
                <w:color w:val="264A60"/>
                <w:kern w:val="0"/>
                <w:sz w:val="18"/>
                <w:szCs w:val="18"/>
              </w:rPr>
            </w:pPr>
          </w:p>
        </w:tc>
        <w:tc>
          <w:tcPr>
            <w:tcW w:w="1017" w:type="dxa"/>
            <w:vMerge/>
            <w:tcBorders>
              <w:top w:val="nil"/>
              <w:left w:val="single" w:sz="8" w:space="0" w:color="E0E0E0"/>
              <w:bottom w:val="nil"/>
              <w:right w:val="nil"/>
            </w:tcBorders>
            <w:shd w:val="clear" w:color="auto" w:fill="FFFFFF"/>
            <w:vAlign w:val="bottom"/>
          </w:tcPr>
          <w:p w14:paraId="38595172" w14:textId="77777777" w:rsidR="00AD7628" w:rsidRPr="00AD7628" w:rsidRDefault="00AD7628" w:rsidP="0093149A">
            <w:pPr>
              <w:autoSpaceDE w:val="0"/>
              <w:autoSpaceDN w:val="0"/>
              <w:adjustRightInd w:val="0"/>
              <w:spacing w:after="0" w:line="240" w:lineRule="auto"/>
              <w:jc w:val="both"/>
              <w:rPr>
                <w:rFonts w:ascii="Arial" w:hAnsi="Arial" w:cs="Arial"/>
                <w:color w:val="264A60"/>
                <w:kern w:val="0"/>
                <w:sz w:val="18"/>
                <w:szCs w:val="18"/>
              </w:rPr>
            </w:pPr>
          </w:p>
        </w:tc>
      </w:tr>
      <w:tr w:rsidR="00AD7628" w:rsidRPr="00AD7628" w14:paraId="68E2F71D" w14:textId="77777777" w:rsidTr="00AD7628">
        <w:trPr>
          <w:cantSplit/>
          <w:trHeight w:val="289"/>
        </w:trPr>
        <w:tc>
          <w:tcPr>
            <w:tcW w:w="726" w:type="dxa"/>
            <w:vMerge w:val="restart"/>
            <w:tcBorders>
              <w:top w:val="single" w:sz="8" w:space="0" w:color="152935"/>
              <w:left w:val="nil"/>
              <w:bottom w:val="single" w:sz="8" w:space="0" w:color="152935"/>
              <w:right w:val="nil"/>
            </w:tcBorders>
            <w:shd w:val="clear" w:color="auto" w:fill="E0E0E0"/>
          </w:tcPr>
          <w:p w14:paraId="0075A84B"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1</w:t>
            </w:r>
          </w:p>
        </w:tc>
        <w:tc>
          <w:tcPr>
            <w:tcW w:w="1625" w:type="dxa"/>
            <w:tcBorders>
              <w:top w:val="single" w:sz="8" w:space="0" w:color="152935"/>
              <w:left w:val="nil"/>
              <w:bottom w:val="single" w:sz="8" w:space="0" w:color="AEAEAE"/>
              <w:right w:val="nil"/>
            </w:tcBorders>
            <w:shd w:val="clear" w:color="auto" w:fill="E0E0E0"/>
          </w:tcPr>
          <w:p w14:paraId="3CC606F5"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(Constant)</w:t>
            </w:r>
          </w:p>
        </w:tc>
        <w:tc>
          <w:tcPr>
            <w:tcW w:w="1321" w:type="dxa"/>
            <w:tcBorders>
              <w:top w:val="single" w:sz="8" w:space="0" w:color="152935"/>
              <w:left w:val="nil"/>
              <w:bottom w:val="single" w:sz="8" w:space="0" w:color="AEAEAE"/>
              <w:right w:val="single" w:sz="8" w:space="0" w:color="E0E0E0"/>
            </w:tcBorders>
            <w:shd w:val="clear" w:color="auto" w:fill="FFFFFF"/>
          </w:tcPr>
          <w:p w14:paraId="1405CA50"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-1.298</w:t>
            </w:r>
          </w:p>
        </w:tc>
        <w:tc>
          <w:tcPr>
            <w:tcW w:w="1321" w:type="dxa"/>
            <w:tcBorders>
              <w:top w:val="single" w:sz="8" w:space="0" w:color="152935"/>
              <w:left w:val="single" w:sz="8" w:space="0" w:color="E0E0E0"/>
              <w:bottom w:val="single" w:sz="8" w:space="0" w:color="AEAEAE"/>
              <w:right w:val="single" w:sz="8" w:space="0" w:color="E0E0E0"/>
            </w:tcBorders>
            <w:shd w:val="clear" w:color="auto" w:fill="FFFFFF"/>
          </w:tcPr>
          <w:p w14:paraId="3D2F0DD1"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1.538</w:t>
            </w:r>
          </w:p>
        </w:tc>
        <w:tc>
          <w:tcPr>
            <w:tcW w:w="145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131F1F4" w14:textId="77777777" w:rsidR="00AD7628" w:rsidRPr="00AD7628" w:rsidRDefault="00AD7628" w:rsidP="002458E6">
            <w:pPr>
              <w:autoSpaceDE w:val="0"/>
              <w:autoSpaceDN w:val="0"/>
              <w:adjustRightInd w:val="0"/>
              <w:spacing w:after="0" w:line="240" w:lineRule="auto"/>
              <w:jc w:val="right"/>
              <w:rPr>
                <w:rFonts w:ascii="Times New Roman" w:hAnsi="Times New Roman" w:cs="Times New Roman"/>
                <w:kern w:val="0"/>
                <w:sz w:val="24"/>
                <w:szCs w:val="24"/>
              </w:rPr>
            </w:pPr>
          </w:p>
        </w:tc>
        <w:tc>
          <w:tcPr>
            <w:tcW w:w="1017" w:type="dxa"/>
            <w:tcBorders>
              <w:top w:val="single" w:sz="8" w:space="0" w:color="152935"/>
              <w:left w:val="single" w:sz="8" w:space="0" w:color="E0E0E0"/>
              <w:bottom w:val="single" w:sz="8" w:space="0" w:color="AEAEAE"/>
              <w:right w:val="single" w:sz="8" w:space="0" w:color="E0E0E0"/>
            </w:tcBorders>
            <w:shd w:val="clear" w:color="auto" w:fill="FFFFFF"/>
          </w:tcPr>
          <w:p w14:paraId="041BEE1E"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-.844</w:t>
            </w:r>
          </w:p>
        </w:tc>
        <w:tc>
          <w:tcPr>
            <w:tcW w:w="1017" w:type="dxa"/>
            <w:tcBorders>
              <w:top w:val="single" w:sz="8" w:space="0" w:color="152935"/>
              <w:left w:val="single" w:sz="8" w:space="0" w:color="E0E0E0"/>
              <w:bottom w:val="single" w:sz="8" w:space="0" w:color="AEAEAE"/>
              <w:right w:val="nil"/>
            </w:tcBorders>
            <w:shd w:val="clear" w:color="auto" w:fill="FFFFFF"/>
          </w:tcPr>
          <w:p w14:paraId="3E8AAB86"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.401</w:t>
            </w:r>
          </w:p>
        </w:tc>
      </w:tr>
      <w:tr w:rsidR="00AD7628" w:rsidRPr="00AD7628" w14:paraId="51FB1784" w14:textId="77777777" w:rsidTr="00AD7628">
        <w:trPr>
          <w:cantSplit/>
          <w:trHeight w:val="133"/>
        </w:trPr>
        <w:tc>
          <w:tcPr>
            <w:tcW w:w="726" w:type="dxa"/>
            <w:vMerge/>
            <w:tcBorders>
              <w:top w:val="single" w:sz="8" w:space="0" w:color="152935"/>
              <w:left w:val="nil"/>
              <w:bottom w:val="single" w:sz="8" w:space="0" w:color="152935"/>
              <w:right w:val="nil"/>
            </w:tcBorders>
            <w:shd w:val="clear" w:color="auto" w:fill="E0E0E0"/>
          </w:tcPr>
          <w:p w14:paraId="662EFFA8" w14:textId="77777777" w:rsidR="00AD7628" w:rsidRPr="00AD7628" w:rsidRDefault="00AD7628" w:rsidP="0093149A">
            <w:pPr>
              <w:autoSpaceDE w:val="0"/>
              <w:autoSpaceDN w:val="0"/>
              <w:adjustRightInd w:val="0"/>
              <w:spacing w:after="0" w:line="240" w:lineRule="auto"/>
              <w:jc w:val="both"/>
              <w:rPr>
                <w:rFonts w:ascii="Arial" w:hAnsi="Arial" w:cs="Arial"/>
                <w:color w:val="010205"/>
                <w:kern w:val="0"/>
                <w:sz w:val="18"/>
                <w:szCs w:val="18"/>
              </w:rPr>
            </w:pPr>
          </w:p>
        </w:tc>
        <w:tc>
          <w:tcPr>
            <w:tcW w:w="1625" w:type="dxa"/>
            <w:tcBorders>
              <w:top w:val="single" w:sz="8" w:space="0" w:color="AEAEAE"/>
              <w:left w:val="nil"/>
              <w:bottom w:val="single" w:sz="8" w:space="0" w:color="AEAEAE"/>
              <w:right w:val="nil"/>
            </w:tcBorders>
            <w:shd w:val="clear" w:color="auto" w:fill="E0E0E0"/>
          </w:tcPr>
          <w:p w14:paraId="3412ADFE"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direct marketing</w:t>
            </w:r>
          </w:p>
        </w:tc>
        <w:tc>
          <w:tcPr>
            <w:tcW w:w="1321" w:type="dxa"/>
            <w:tcBorders>
              <w:top w:val="single" w:sz="8" w:space="0" w:color="AEAEAE"/>
              <w:left w:val="nil"/>
              <w:bottom w:val="single" w:sz="8" w:space="0" w:color="AEAEAE"/>
              <w:right w:val="single" w:sz="8" w:space="0" w:color="E0E0E0"/>
            </w:tcBorders>
            <w:shd w:val="clear" w:color="auto" w:fill="FFFFFF"/>
          </w:tcPr>
          <w:p w14:paraId="4BA9BA92"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.239</w:t>
            </w:r>
          </w:p>
        </w:tc>
        <w:tc>
          <w:tcPr>
            <w:tcW w:w="1321" w:type="dxa"/>
            <w:tcBorders>
              <w:top w:val="single" w:sz="8" w:space="0" w:color="AEAEAE"/>
              <w:left w:val="single" w:sz="8" w:space="0" w:color="E0E0E0"/>
              <w:bottom w:val="single" w:sz="8" w:space="0" w:color="AEAEAE"/>
              <w:right w:val="single" w:sz="8" w:space="0" w:color="E0E0E0"/>
            </w:tcBorders>
            <w:shd w:val="clear" w:color="auto" w:fill="FFFFFF"/>
          </w:tcPr>
          <w:p w14:paraId="49674FF3"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.084</w:t>
            </w:r>
          </w:p>
        </w:tc>
        <w:tc>
          <w:tcPr>
            <w:tcW w:w="1457" w:type="dxa"/>
            <w:tcBorders>
              <w:top w:val="single" w:sz="8" w:space="0" w:color="AEAEAE"/>
              <w:left w:val="single" w:sz="8" w:space="0" w:color="E0E0E0"/>
              <w:bottom w:val="single" w:sz="8" w:space="0" w:color="AEAEAE"/>
              <w:right w:val="single" w:sz="8" w:space="0" w:color="E0E0E0"/>
            </w:tcBorders>
            <w:shd w:val="clear" w:color="auto" w:fill="FFFFFF"/>
          </w:tcPr>
          <w:p w14:paraId="1B73001C"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.258</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25D7FC0E"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2.849</w:t>
            </w:r>
          </w:p>
        </w:tc>
        <w:tc>
          <w:tcPr>
            <w:tcW w:w="1017" w:type="dxa"/>
            <w:tcBorders>
              <w:top w:val="single" w:sz="8" w:space="0" w:color="AEAEAE"/>
              <w:left w:val="single" w:sz="8" w:space="0" w:color="E0E0E0"/>
              <w:bottom w:val="single" w:sz="8" w:space="0" w:color="AEAEAE"/>
              <w:right w:val="nil"/>
            </w:tcBorders>
            <w:shd w:val="clear" w:color="auto" w:fill="FFFFFF"/>
          </w:tcPr>
          <w:p w14:paraId="69ED5C4E"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.005</w:t>
            </w:r>
          </w:p>
        </w:tc>
      </w:tr>
      <w:tr w:rsidR="00AD7628" w:rsidRPr="00AD7628" w14:paraId="1EB602C3" w14:textId="77777777" w:rsidTr="00AD7628">
        <w:trPr>
          <w:cantSplit/>
          <w:trHeight w:val="133"/>
        </w:trPr>
        <w:tc>
          <w:tcPr>
            <w:tcW w:w="726" w:type="dxa"/>
            <w:vMerge/>
            <w:tcBorders>
              <w:top w:val="single" w:sz="8" w:space="0" w:color="152935"/>
              <w:left w:val="nil"/>
              <w:bottom w:val="single" w:sz="8" w:space="0" w:color="152935"/>
              <w:right w:val="nil"/>
            </w:tcBorders>
            <w:shd w:val="clear" w:color="auto" w:fill="E0E0E0"/>
          </w:tcPr>
          <w:p w14:paraId="28C21479" w14:textId="77777777" w:rsidR="00AD7628" w:rsidRPr="00AD7628" w:rsidRDefault="00AD7628" w:rsidP="0093149A">
            <w:pPr>
              <w:autoSpaceDE w:val="0"/>
              <w:autoSpaceDN w:val="0"/>
              <w:adjustRightInd w:val="0"/>
              <w:spacing w:after="0" w:line="240" w:lineRule="auto"/>
              <w:jc w:val="both"/>
              <w:rPr>
                <w:rFonts w:ascii="Arial" w:hAnsi="Arial" w:cs="Arial"/>
                <w:color w:val="010205"/>
                <w:kern w:val="0"/>
                <w:sz w:val="18"/>
                <w:szCs w:val="18"/>
              </w:rPr>
            </w:pPr>
          </w:p>
        </w:tc>
        <w:tc>
          <w:tcPr>
            <w:tcW w:w="1625" w:type="dxa"/>
            <w:tcBorders>
              <w:top w:val="single" w:sz="8" w:space="0" w:color="AEAEAE"/>
              <w:left w:val="nil"/>
              <w:bottom w:val="single" w:sz="8" w:space="0" w:color="AEAEAE"/>
              <w:right w:val="nil"/>
            </w:tcBorders>
            <w:shd w:val="clear" w:color="auto" w:fill="E0E0E0"/>
          </w:tcPr>
          <w:p w14:paraId="3898208D"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harga</w:t>
            </w:r>
          </w:p>
        </w:tc>
        <w:tc>
          <w:tcPr>
            <w:tcW w:w="1321" w:type="dxa"/>
            <w:tcBorders>
              <w:top w:val="single" w:sz="8" w:space="0" w:color="AEAEAE"/>
              <w:left w:val="nil"/>
              <w:bottom w:val="single" w:sz="8" w:space="0" w:color="AEAEAE"/>
              <w:right w:val="single" w:sz="8" w:space="0" w:color="E0E0E0"/>
            </w:tcBorders>
            <w:shd w:val="clear" w:color="auto" w:fill="FFFFFF"/>
          </w:tcPr>
          <w:p w14:paraId="3F259CB6"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.322</w:t>
            </w:r>
          </w:p>
        </w:tc>
        <w:tc>
          <w:tcPr>
            <w:tcW w:w="1321" w:type="dxa"/>
            <w:tcBorders>
              <w:top w:val="single" w:sz="8" w:space="0" w:color="AEAEAE"/>
              <w:left w:val="single" w:sz="8" w:space="0" w:color="E0E0E0"/>
              <w:bottom w:val="single" w:sz="8" w:space="0" w:color="AEAEAE"/>
              <w:right w:val="single" w:sz="8" w:space="0" w:color="E0E0E0"/>
            </w:tcBorders>
            <w:shd w:val="clear" w:color="auto" w:fill="FFFFFF"/>
          </w:tcPr>
          <w:p w14:paraId="20F9C3A4"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.117</w:t>
            </w:r>
          </w:p>
        </w:tc>
        <w:tc>
          <w:tcPr>
            <w:tcW w:w="1457" w:type="dxa"/>
            <w:tcBorders>
              <w:top w:val="single" w:sz="8" w:space="0" w:color="AEAEAE"/>
              <w:left w:val="single" w:sz="8" w:space="0" w:color="E0E0E0"/>
              <w:bottom w:val="single" w:sz="8" w:space="0" w:color="AEAEAE"/>
              <w:right w:val="single" w:sz="8" w:space="0" w:color="E0E0E0"/>
            </w:tcBorders>
            <w:shd w:val="clear" w:color="auto" w:fill="FFFFFF"/>
          </w:tcPr>
          <w:p w14:paraId="28D33608"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.319</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49CCA760"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2.754</w:t>
            </w:r>
          </w:p>
        </w:tc>
        <w:tc>
          <w:tcPr>
            <w:tcW w:w="1017" w:type="dxa"/>
            <w:tcBorders>
              <w:top w:val="single" w:sz="8" w:space="0" w:color="AEAEAE"/>
              <w:left w:val="single" w:sz="8" w:space="0" w:color="E0E0E0"/>
              <w:bottom w:val="single" w:sz="8" w:space="0" w:color="AEAEAE"/>
              <w:right w:val="nil"/>
            </w:tcBorders>
            <w:shd w:val="clear" w:color="auto" w:fill="FFFFFF"/>
          </w:tcPr>
          <w:p w14:paraId="4B3DD8E1"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.007</w:t>
            </w:r>
          </w:p>
        </w:tc>
      </w:tr>
      <w:tr w:rsidR="00AD7628" w:rsidRPr="00AD7628" w14:paraId="5C5064CA" w14:textId="77777777" w:rsidTr="00AD7628">
        <w:trPr>
          <w:cantSplit/>
          <w:trHeight w:val="133"/>
        </w:trPr>
        <w:tc>
          <w:tcPr>
            <w:tcW w:w="726" w:type="dxa"/>
            <w:vMerge/>
            <w:tcBorders>
              <w:top w:val="single" w:sz="8" w:space="0" w:color="152935"/>
              <w:left w:val="nil"/>
              <w:bottom w:val="single" w:sz="8" w:space="0" w:color="152935"/>
              <w:right w:val="nil"/>
            </w:tcBorders>
            <w:shd w:val="clear" w:color="auto" w:fill="E0E0E0"/>
          </w:tcPr>
          <w:p w14:paraId="4794B035" w14:textId="77777777" w:rsidR="00AD7628" w:rsidRPr="00AD7628" w:rsidRDefault="00AD7628" w:rsidP="0093149A">
            <w:pPr>
              <w:autoSpaceDE w:val="0"/>
              <w:autoSpaceDN w:val="0"/>
              <w:adjustRightInd w:val="0"/>
              <w:spacing w:after="0" w:line="240" w:lineRule="auto"/>
              <w:jc w:val="both"/>
              <w:rPr>
                <w:rFonts w:ascii="Arial" w:hAnsi="Arial" w:cs="Arial"/>
                <w:color w:val="010205"/>
                <w:kern w:val="0"/>
                <w:sz w:val="18"/>
                <w:szCs w:val="18"/>
              </w:rPr>
            </w:pPr>
          </w:p>
        </w:tc>
        <w:tc>
          <w:tcPr>
            <w:tcW w:w="1625" w:type="dxa"/>
            <w:tcBorders>
              <w:top w:val="single" w:sz="8" w:space="0" w:color="AEAEAE"/>
              <w:left w:val="nil"/>
              <w:bottom w:val="single" w:sz="8" w:space="0" w:color="152935"/>
              <w:right w:val="nil"/>
            </w:tcBorders>
            <w:shd w:val="clear" w:color="auto" w:fill="E0E0E0"/>
          </w:tcPr>
          <w:p w14:paraId="2E38B207"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kualitas produk</w:t>
            </w:r>
          </w:p>
        </w:tc>
        <w:tc>
          <w:tcPr>
            <w:tcW w:w="1321" w:type="dxa"/>
            <w:tcBorders>
              <w:top w:val="single" w:sz="8" w:space="0" w:color="AEAEAE"/>
              <w:left w:val="nil"/>
              <w:bottom w:val="single" w:sz="8" w:space="0" w:color="152935"/>
              <w:right w:val="single" w:sz="8" w:space="0" w:color="E0E0E0"/>
            </w:tcBorders>
            <w:shd w:val="clear" w:color="auto" w:fill="FFFFFF"/>
          </w:tcPr>
          <w:p w14:paraId="5012890A"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.343</w:t>
            </w:r>
          </w:p>
        </w:tc>
        <w:tc>
          <w:tcPr>
            <w:tcW w:w="1321" w:type="dxa"/>
            <w:tcBorders>
              <w:top w:val="single" w:sz="8" w:space="0" w:color="AEAEAE"/>
              <w:left w:val="single" w:sz="8" w:space="0" w:color="E0E0E0"/>
              <w:bottom w:val="single" w:sz="8" w:space="0" w:color="152935"/>
              <w:right w:val="single" w:sz="8" w:space="0" w:color="E0E0E0"/>
            </w:tcBorders>
            <w:shd w:val="clear" w:color="auto" w:fill="FFFFFF"/>
          </w:tcPr>
          <w:p w14:paraId="72201DF2"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.109</w:t>
            </w:r>
          </w:p>
        </w:tc>
        <w:tc>
          <w:tcPr>
            <w:tcW w:w="1457" w:type="dxa"/>
            <w:tcBorders>
              <w:top w:val="single" w:sz="8" w:space="0" w:color="AEAEAE"/>
              <w:left w:val="single" w:sz="8" w:space="0" w:color="E0E0E0"/>
              <w:bottom w:val="single" w:sz="8" w:space="0" w:color="152935"/>
              <w:right w:val="single" w:sz="8" w:space="0" w:color="E0E0E0"/>
            </w:tcBorders>
            <w:shd w:val="clear" w:color="auto" w:fill="FFFFFF"/>
          </w:tcPr>
          <w:p w14:paraId="5529BA88"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.317</w:t>
            </w:r>
          </w:p>
        </w:tc>
        <w:tc>
          <w:tcPr>
            <w:tcW w:w="1017" w:type="dxa"/>
            <w:tcBorders>
              <w:top w:val="single" w:sz="8" w:space="0" w:color="AEAEAE"/>
              <w:left w:val="single" w:sz="8" w:space="0" w:color="E0E0E0"/>
              <w:bottom w:val="single" w:sz="8" w:space="0" w:color="152935"/>
              <w:right w:val="single" w:sz="8" w:space="0" w:color="E0E0E0"/>
            </w:tcBorders>
            <w:shd w:val="clear" w:color="auto" w:fill="FFFFFF"/>
          </w:tcPr>
          <w:p w14:paraId="3CE5E9B8"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3.132</w:t>
            </w:r>
          </w:p>
        </w:tc>
        <w:tc>
          <w:tcPr>
            <w:tcW w:w="1017" w:type="dxa"/>
            <w:tcBorders>
              <w:top w:val="single" w:sz="8" w:space="0" w:color="AEAEAE"/>
              <w:left w:val="single" w:sz="8" w:space="0" w:color="E0E0E0"/>
              <w:bottom w:val="single" w:sz="8" w:space="0" w:color="152935"/>
              <w:right w:val="nil"/>
            </w:tcBorders>
            <w:shd w:val="clear" w:color="auto" w:fill="FFFFFF"/>
          </w:tcPr>
          <w:p w14:paraId="5B440A6A" w14:textId="77777777" w:rsidR="00AD7628" w:rsidRPr="00AD7628" w:rsidRDefault="00AD7628" w:rsidP="002458E6">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.002</w:t>
            </w:r>
          </w:p>
        </w:tc>
      </w:tr>
      <w:tr w:rsidR="00AD7628" w:rsidRPr="00AD7628" w14:paraId="53A4E859" w14:textId="77777777" w:rsidTr="00AD7628">
        <w:trPr>
          <w:cantSplit/>
          <w:trHeight w:val="289"/>
        </w:trPr>
        <w:tc>
          <w:tcPr>
            <w:tcW w:w="8484" w:type="dxa"/>
            <w:gridSpan w:val="7"/>
            <w:tcBorders>
              <w:top w:val="nil"/>
              <w:left w:val="nil"/>
              <w:bottom w:val="nil"/>
              <w:right w:val="nil"/>
            </w:tcBorders>
            <w:shd w:val="clear" w:color="auto" w:fill="FFFFFF"/>
          </w:tcPr>
          <w:p w14:paraId="133782E3" w14:textId="77777777" w:rsidR="00AD7628" w:rsidRPr="00AD7628" w:rsidRDefault="00AD7628" w:rsidP="0093149A">
            <w:pPr>
              <w:keepNext/>
              <w:autoSpaceDE w:val="0"/>
              <w:autoSpaceDN w:val="0"/>
              <w:adjustRightInd w:val="0"/>
              <w:spacing w:after="0" w:line="320" w:lineRule="atLeast"/>
              <w:ind w:left="60" w:right="60"/>
              <w:jc w:val="both"/>
              <w:rPr>
                <w:rFonts w:ascii="Arial" w:hAnsi="Arial" w:cs="Arial"/>
                <w:color w:val="010205"/>
                <w:kern w:val="0"/>
                <w:sz w:val="18"/>
                <w:szCs w:val="18"/>
              </w:rPr>
            </w:pPr>
            <w:r w:rsidRPr="00AD7628">
              <w:rPr>
                <w:rFonts w:ascii="Arial" w:hAnsi="Arial" w:cs="Arial"/>
                <w:color w:val="010205"/>
                <w:kern w:val="0"/>
                <w:sz w:val="18"/>
                <w:szCs w:val="18"/>
              </w:rPr>
              <w:t>a. Dependent Variable: keputusan pembelian</w:t>
            </w:r>
          </w:p>
        </w:tc>
      </w:tr>
    </w:tbl>
    <w:p w14:paraId="308A4FD5" w14:textId="18EB7336" w:rsidR="00602208" w:rsidRPr="00602208" w:rsidRDefault="00602208" w:rsidP="0093149A">
      <w:pPr>
        <w:pStyle w:val="Caption"/>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r w:rsidRPr="00602208">
        <w:rPr>
          <w:rFonts w:ascii="Times New Roman" w:hAnsi="Times New Roman" w:cs="Times New Roman"/>
          <w:i w:val="0"/>
          <w:iCs w:val="0"/>
          <w:color w:val="auto"/>
          <w:sz w:val="24"/>
          <w:szCs w:val="24"/>
        </w:rPr>
        <w:t>Sumber : Output SPSS</w:t>
      </w:r>
      <w:r w:rsidR="00E3353C">
        <w:rPr>
          <w:rFonts w:ascii="Times New Roman" w:hAnsi="Times New Roman" w:cs="Times New Roman"/>
          <w:i w:val="0"/>
          <w:iCs w:val="0"/>
          <w:color w:val="auto"/>
          <w:sz w:val="24"/>
          <w:szCs w:val="24"/>
        </w:rPr>
        <w:t xml:space="preserve"> 26</w:t>
      </w:r>
      <w:r w:rsidRPr="00602208">
        <w:rPr>
          <w:rFonts w:ascii="Times New Roman" w:hAnsi="Times New Roman" w:cs="Times New Roman"/>
          <w:i w:val="0"/>
          <w:iCs w:val="0"/>
          <w:color w:val="auto"/>
          <w:sz w:val="24"/>
          <w:szCs w:val="24"/>
        </w:rPr>
        <w:t xml:space="preserve"> (data diolah 2023)</w:t>
      </w:r>
    </w:p>
    <w:p w14:paraId="4287A11F" w14:textId="575E4003" w:rsidR="002945CC" w:rsidRPr="00127283" w:rsidRDefault="00AD7628" w:rsidP="0093149A">
      <w:pPr>
        <w:pStyle w:val="ListParagraph"/>
        <w:autoSpaceDE w:val="0"/>
        <w:autoSpaceDN w:val="0"/>
        <w:adjustRightInd w:val="0"/>
        <w:spacing w:after="0" w:line="400" w:lineRule="atLeast"/>
        <w:jc w:val="both"/>
        <w:rPr>
          <w:rFonts w:ascii="Times New Roman" w:hAnsi="Times New Roman" w:cs="Times New Roman"/>
          <w:kern w:val="0"/>
          <w:sz w:val="24"/>
          <w:szCs w:val="24"/>
        </w:rPr>
      </w:pPr>
      <w:r>
        <w:rPr>
          <w:rFonts w:ascii="Times New Roman" w:hAnsi="Times New Roman" w:cs="Times New Roman"/>
          <w:kern w:val="0"/>
          <w:sz w:val="24"/>
          <w:szCs w:val="24"/>
        </w:rPr>
        <w:t>B</w:t>
      </w:r>
      <w:r w:rsidR="002945CC" w:rsidRPr="00127283">
        <w:rPr>
          <w:rFonts w:ascii="Times New Roman" w:hAnsi="Times New Roman" w:cs="Times New Roman"/>
          <w:kern w:val="0"/>
          <w:sz w:val="24"/>
          <w:szCs w:val="24"/>
        </w:rPr>
        <w:t xml:space="preserve">erdasarkan hasil uji </w:t>
      </w:r>
      <w:r w:rsidR="00602847">
        <w:rPr>
          <w:rFonts w:ascii="Times New Roman" w:hAnsi="Times New Roman" w:cs="Times New Roman"/>
          <w:kern w:val="0"/>
          <w:sz w:val="24"/>
          <w:szCs w:val="24"/>
        </w:rPr>
        <w:t>T</w:t>
      </w:r>
      <w:r w:rsidR="002945CC" w:rsidRPr="00127283">
        <w:rPr>
          <w:rFonts w:ascii="Times New Roman" w:hAnsi="Times New Roman" w:cs="Times New Roman"/>
          <w:kern w:val="0"/>
          <w:sz w:val="24"/>
          <w:szCs w:val="24"/>
        </w:rPr>
        <w:t xml:space="preserve"> pada tabel 4.1</w:t>
      </w:r>
      <w:r w:rsidR="00F333EC">
        <w:rPr>
          <w:rFonts w:ascii="Times New Roman" w:hAnsi="Times New Roman" w:cs="Times New Roman"/>
          <w:kern w:val="0"/>
          <w:sz w:val="24"/>
          <w:szCs w:val="24"/>
        </w:rPr>
        <w:t xml:space="preserve">4 </w:t>
      </w:r>
      <w:r w:rsidR="002945CC" w:rsidRPr="00127283">
        <w:rPr>
          <w:rFonts w:ascii="Times New Roman" w:hAnsi="Times New Roman" w:cs="Times New Roman"/>
          <w:kern w:val="0"/>
          <w:sz w:val="24"/>
          <w:szCs w:val="24"/>
        </w:rPr>
        <w:t>di atas, dapat diketahui bahwa :</w:t>
      </w:r>
    </w:p>
    <w:p w14:paraId="683CF98D" w14:textId="0AF082CD" w:rsidR="002945CC" w:rsidRPr="00127283" w:rsidRDefault="00BC1CE4" w:rsidP="0093149A">
      <w:pPr>
        <w:pStyle w:val="ListParagraph"/>
        <w:numPr>
          <w:ilvl w:val="0"/>
          <w:numId w:val="45"/>
        </w:numPr>
        <w:autoSpaceDE w:val="0"/>
        <w:autoSpaceDN w:val="0"/>
        <w:adjustRightInd w:val="0"/>
        <w:spacing w:after="0" w:line="400" w:lineRule="atLeast"/>
        <w:jc w:val="both"/>
        <w:rPr>
          <w:rFonts w:ascii="Times New Roman" w:hAnsi="Times New Roman" w:cs="Times New Roman"/>
          <w:kern w:val="0"/>
          <w:sz w:val="24"/>
          <w:szCs w:val="24"/>
        </w:rPr>
      </w:pPr>
      <w:r>
        <w:rPr>
          <w:rFonts w:ascii="Times New Roman" w:hAnsi="Times New Roman" w:cs="Times New Roman"/>
          <w:kern w:val="0"/>
          <w:sz w:val="24"/>
          <w:szCs w:val="24"/>
        </w:rPr>
        <w:t xml:space="preserve">Untuk </w:t>
      </w:r>
      <w:r w:rsidR="002945CC" w:rsidRPr="00127283">
        <w:rPr>
          <w:rFonts w:ascii="Times New Roman" w:hAnsi="Times New Roman" w:cs="Times New Roman"/>
          <w:kern w:val="0"/>
          <w:sz w:val="24"/>
          <w:szCs w:val="24"/>
        </w:rPr>
        <w:t xml:space="preserve">hasil uji variabel direct marketing (X1) </w:t>
      </w:r>
      <w:r>
        <w:rPr>
          <w:rFonts w:ascii="Times New Roman" w:hAnsi="Times New Roman" w:cs="Times New Roman"/>
          <w:kern w:val="0"/>
          <w:sz w:val="24"/>
          <w:szCs w:val="24"/>
        </w:rPr>
        <w:t xml:space="preserve">diperoleh </w:t>
      </w:r>
      <w:r w:rsidR="002945CC" w:rsidRPr="00127283">
        <w:rPr>
          <w:rFonts w:ascii="Times New Roman" w:hAnsi="Times New Roman" w:cs="Times New Roman"/>
          <w:kern w:val="0"/>
          <w:sz w:val="24"/>
          <w:szCs w:val="24"/>
        </w:rPr>
        <w:t xml:space="preserve">nilai </w:t>
      </w:r>
      <w:r w:rsidR="00602847">
        <w:rPr>
          <w:rFonts w:ascii="Times New Roman" w:hAnsi="Times New Roman" w:cs="Times New Roman"/>
          <w:kern w:val="0"/>
          <w:sz w:val="24"/>
          <w:szCs w:val="24"/>
        </w:rPr>
        <w:t>T</w:t>
      </w:r>
      <w:r w:rsidR="002945CC" w:rsidRPr="00127283">
        <w:rPr>
          <w:rFonts w:ascii="Times New Roman" w:hAnsi="Times New Roman" w:cs="Times New Roman"/>
          <w:kern w:val="0"/>
          <w:sz w:val="24"/>
          <w:szCs w:val="24"/>
        </w:rPr>
        <w:t xml:space="preserve"> hitung sebesar 2,</w:t>
      </w:r>
      <w:r w:rsidR="00AD7628">
        <w:rPr>
          <w:rFonts w:ascii="Times New Roman" w:hAnsi="Times New Roman" w:cs="Times New Roman"/>
          <w:kern w:val="0"/>
          <w:sz w:val="24"/>
          <w:szCs w:val="24"/>
        </w:rPr>
        <w:t>849</w:t>
      </w:r>
      <w:r w:rsidR="002945CC" w:rsidRPr="00127283">
        <w:rPr>
          <w:rFonts w:ascii="Times New Roman" w:hAnsi="Times New Roman" w:cs="Times New Roman"/>
          <w:kern w:val="0"/>
          <w:sz w:val="24"/>
          <w:szCs w:val="24"/>
        </w:rPr>
        <w:t>, dimana nilai 2,</w:t>
      </w:r>
      <w:r w:rsidR="00AD7628">
        <w:rPr>
          <w:rFonts w:ascii="Times New Roman" w:hAnsi="Times New Roman" w:cs="Times New Roman"/>
          <w:kern w:val="0"/>
          <w:sz w:val="24"/>
          <w:szCs w:val="24"/>
        </w:rPr>
        <w:t>849</w:t>
      </w:r>
      <w:r w:rsidR="002945CC" w:rsidRPr="00127283">
        <w:rPr>
          <w:rFonts w:ascii="Times New Roman" w:hAnsi="Times New Roman" w:cs="Times New Roman"/>
          <w:kern w:val="0"/>
          <w:sz w:val="24"/>
          <w:szCs w:val="24"/>
        </w:rPr>
        <w:t xml:space="preserve"> &gt; 1,98</w:t>
      </w:r>
      <w:r w:rsidR="0058169A">
        <w:rPr>
          <w:rFonts w:ascii="Times New Roman" w:hAnsi="Times New Roman" w:cs="Times New Roman"/>
          <w:kern w:val="0"/>
          <w:sz w:val="24"/>
          <w:szCs w:val="24"/>
        </w:rPr>
        <w:t>5</w:t>
      </w:r>
      <w:r w:rsidR="002945CC" w:rsidRPr="00127283">
        <w:rPr>
          <w:rFonts w:ascii="Times New Roman" w:hAnsi="Times New Roman" w:cs="Times New Roman"/>
          <w:kern w:val="0"/>
          <w:sz w:val="24"/>
          <w:szCs w:val="24"/>
        </w:rPr>
        <w:t xml:space="preserve"> dan nilai sig</w:t>
      </w:r>
      <w:r>
        <w:rPr>
          <w:rFonts w:ascii="Times New Roman" w:hAnsi="Times New Roman" w:cs="Times New Roman"/>
          <w:kern w:val="0"/>
          <w:sz w:val="24"/>
          <w:szCs w:val="24"/>
        </w:rPr>
        <w:t>nifikansi</w:t>
      </w:r>
      <w:r w:rsidR="002945CC" w:rsidRPr="00127283">
        <w:rPr>
          <w:rFonts w:ascii="Times New Roman" w:hAnsi="Times New Roman" w:cs="Times New Roman"/>
          <w:kern w:val="0"/>
          <w:sz w:val="24"/>
          <w:szCs w:val="24"/>
        </w:rPr>
        <w:t xml:space="preserve"> sebesar 0,0</w:t>
      </w:r>
      <w:r w:rsidR="00AD7628">
        <w:rPr>
          <w:rFonts w:ascii="Times New Roman" w:hAnsi="Times New Roman" w:cs="Times New Roman"/>
          <w:kern w:val="0"/>
          <w:sz w:val="24"/>
          <w:szCs w:val="24"/>
        </w:rPr>
        <w:t>05</w:t>
      </w:r>
      <w:r w:rsidR="002945CC" w:rsidRPr="00127283">
        <w:rPr>
          <w:rFonts w:ascii="Times New Roman" w:hAnsi="Times New Roman" w:cs="Times New Roman"/>
          <w:kern w:val="0"/>
          <w:sz w:val="24"/>
          <w:szCs w:val="24"/>
        </w:rPr>
        <w:t>, dimana 0,0</w:t>
      </w:r>
      <w:r w:rsidR="00AD7628">
        <w:rPr>
          <w:rFonts w:ascii="Times New Roman" w:hAnsi="Times New Roman" w:cs="Times New Roman"/>
          <w:kern w:val="0"/>
          <w:sz w:val="24"/>
          <w:szCs w:val="24"/>
        </w:rPr>
        <w:t>05</w:t>
      </w:r>
      <w:r w:rsidR="002945CC" w:rsidRPr="00127283">
        <w:rPr>
          <w:rFonts w:ascii="Times New Roman" w:hAnsi="Times New Roman" w:cs="Times New Roman"/>
          <w:kern w:val="0"/>
          <w:sz w:val="24"/>
          <w:szCs w:val="24"/>
        </w:rPr>
        <w:t xml:space="preserve"> </w:t>
      </w:r>
      <w:r w:rsidR="002945CC" w:rsidRPr="00127283">
        <w:rPr>
          <w:rFonts w:ascii="Times New Roman" w:hAnsi="Times New Roman" w:cs="Times New Roman"/>
          <w:kern w:val="0"/>
          <w:sz w:val="24"/>
          <w:szCs w:val="24"/>
        </w:rPr>
        <w:lastRenderedPageBreak/>
        <w:t>&lt; 0,05. Artinya direct marketing berpengaruh positif dan signifikan terhadap keputusan pembelian pada Live Streaming TikTok Shop.</w:t>
      </w:r>
      <w:r w:rsidR="002945CC">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Oleh karena itu, </w:t>
      </w:r>
      <w:r w:rsidR="002945CC">
        <w:rPr>
          <w:rFonts w:ascii="Times New Roman" w:hAnsi="Times New Roman" w:cs="Times New Roman"/>
          <w:kern w:val="0"/>
          <w:sz w:val="24"/>
          <w:szCs w:val="24"/>
        </w:rPr>
        <w:t xml:space="preserve">hipotesis </w:t>
      </w:r>
      <w:r w:rsidR="002945CC" w:rsidRPr="00127283">
        <w:rPr>
          <w:rFonts w:ascii="Times New Roman" w:hAnsi="Times New Roman" w:cs="Times New Roman"/>
          <w:b/>
          <w:bCs/>
          <w:kern w:val="0"/>
          <w:sz w:val="24"/>
          <w:szCs w:val="24"/>
        </w:rPr>
        <w:t>diterima</w:t>
      </w:r>
      <w:r w:rsidR="002945CC">
        <w:rPr>
          <w:rFonts w:ascii="Times New Roman" w:hAnsi="Times New Roman" w:cs="Times New Roman"/>
          <w:kern w:val="0"/>
          <w:sz w:val="24"/>
          <w:szCs w:val="24"/>
        </w:rPr>
        <w:t>.</w:t>
      </w:r>
    </w:p>
    <w:p w14:paraId="063E8785" w14:textId="77777777" w:rsidR="002945CC" w:rsidRPr="00127283" w:rsidRDefault="002945CC" w:rsidP="0093149A">
      <w:pPr>
        <w:pStyle w:val="ListParagraph"/>
        <w:autoSpaceDE w:val="0"/>
        <w:autoSpaceDN w:val="0"/>
        <w:adjustRightInd w:val="0"/>
        <w:spacing w:after="0" w:line="400" w:lineRule="atLeast"/>
        <w:ind w:left="1080"/>
        <w:jc w:val="both"/>
        <w:rPr>
          <w:rFonts w:ascii="Times New Roman" w:hAnsi="Times New Roman" w:cs="Times New Roman"/>
          <w:b/>
          <w:bCs/>
          <w:kern w:val="0"/>
          <w:sz w:val="24"/>
          <w:szCs w:val="24"/>
        </w:rPr>
      </w:pPr>
      <w:r w:rsidRPr="00127283">
        <w:rPr>
          <w:rFonts w:ascii="Times New Roman" w:hAnsi="Times New Roman" w:cs="Times New Roman"/>
          <w:b/>
          <w:bCs/>
          <w:kern w:val="0"/>
          <w:sz w:val="24"/>
          <w:szCs w:val="24"/>
        </w:rPr>
        <w:t>H1 : Direct Marketing berpengaruh positif dan signifikan terhadap keputusan pembelian pada Live Streaming TikTok Shop</w:t>
      </w:r>
    </w:p>
    <w:p w14:paraId="27E19F02" w14:textId="1155A531" w:rsidR="002945CC" w:rsidRDefault="00BC1CE4" w:rsidP="0093149A">
      <w:pPr>
        <w:pStyle w:val="ListParagraph"/>
        <w:numPr>
          <w:ilvl w:val="0"/>
          <w:numId w:val="45"/>
        </w:numPr>
        <w:autoSpaceDE w:val="0"/>
        <w:autoSpaceDN w:val="0"/>
        <w:adjustRightInd w:val="0"/>
        <w:spacing w:after="0" w:line="400" w:lineRule="atLeast"/>
        <w:jc w:val="both"/>
        <w:rPr>
          <w:rFonts w:ascii="Times New Roman" w:hAnsi="Times New Roman" w:cs="Times New Roman"/>
          <w:kern w:val="0"/>
          <w:sz w:val="24"/>
          <w:szCs w:val="24"/>
        </w:rPr>
      </w:pPr>
      <w:r>
        <w:rPr>
          <w:rFonts w:ascii="Times New Roman" w:hAnsi="Times New Roman" w:cs="Times New Roman"/>
          <w:kern w:val="0"/>
          <w:sz w:val="24"/>
          <w:szCs w:val="24"/>
        </w:rPr>
        <w:t>Untuk</w:t>
      </w:r>
      <w:r w:rsidR="002945CC" w:rsidRPr="00127283">
        <w:rPr>
          <w:rFonts w:ascii="Times New Roman" w:hAnsi="Times New Roman" w:cs="Times New Roman"/>
          <w:kern w:val="0"/>
          <w:sz w:val="24"/>
          <w:szCs w:val="24"/>
        </w:rPr>
        <w:t xml:space="preserve"> hasil uji variabel </w:t>
      </w:r>
      <w:r w:rsidR="002945CC">
        <w:rPr>
          <w:rFonts w:ascii="Times New Roman" w:hAnsi="Times New Roman" w:cs="Times New Roman"/>
          <w:kern w:val="0"/>
          <w:sz w:val="24"/>
          <w:szCs w:val="24"/>
        </w:rPr>
        <w:t xml:space="preserve">harga </w:t>
      </w:r>
      <w:r w:rsidR="002945CC" w:rsidRPr="00127283">
        <w:rPr>
          <w:rFonts w:ascii="Times New Roman" w:hAnsi="Times New Roman" w:cs="Times New Roman"/>
          <w:kern w:val="0"/>
          <w:sz w:val="24"/>
          <w:szCs w:val="24"/>
        </w:rPr>
        <w:t>(X</w:t>
      </w:r>
      <w:r w:rsidR="002945CC">
        <w:rPr>
          <w:rFonts w:ascii="Times New Roman" w:hAnsi="Times New Roman" w:cs="Times New Roman"/>
          <w:kern w:val="0"/>
          <w:sz w:val="24"/>
          <w:szCs w:val="24"/>
        </w:rPr>
        <w:t>2</w:t>
      </w:r>
      <w:r w:rsidR="002945CC" w:rsidRPr="00127283">
        <w:rPr>
          <w:rFonts w:ascii="Times New Roman" w:hAnsi="Times New Roman" w:cs="Times New Roman"/>
          <w:kern w:val="0"/>
          <w:sz w:val="24"/>
          <w:szCs w:val="24"/>
        </w:rPr>
        <w:t xml:space="preserve">) didapatkan nilai </w:t>
      </w:r>
      <w:r w:rsidR="00602847">
        <w:rPr>
          <w:rFonts w:ascii="Times New Roman" w:hAnsi="Times New Roman" w:cs="Times New Roman"/>
          <w:kern w:val="0"/>
          <w:sz w:val="24"/>
          <w:szCs w:val="24"/>
        </w:rPr>
        <w:t>T</w:t>
      </w:r>
      <w:r w:rsidR="002945CC" w:rsidRPr="00127283">
        <w:rPr>
          <w:rFonts w:ascii="Times New Roman" w:hAnsi="Times New Roman" w:cs="Times New Roman"/>
          <w:kern w:val="0"/>
          <w:sz w:val="24"/>
          <w:szCs w:val="24"/>
        </w:rPr>
        <w:t xml:space="preserve"> hitung sebesar 2,</w:t>
      </w:r>
      <w:r w:rsidR="00AD7628">
        <w:rPr>
          <w:rFonts w:ascii="Times New Roman" w:hAnsi="Times New Roman" w:cs="Times New Roman"/>
          <w:kern w:val="0"/>
          <w:sz w:val="24"/>
          <w:szCs w:val="24"/>
        </w:rPr>
        <w:t xml:space="preserve">754 </w:t>
      </w:r>
      <w:r w:rsidR="002945CC" w:rsidRPr="00127283">
        <w:rPr>
          <w:rFonts w:ascii="Times New Roman" w:hAnsi="Times New Roman" w:cs="Times New Roman"/>
          <w:kern w:val="0"/>
          <w:sz w:val="24"/>
          <w:szCs w:val="24"/>
        </w:rPr>
        <w:t>, dimana nilai 2,</w:t>
      </w:r>
      <w:r w:rsidR="00AD7628">
        <w:rPr>
          <w:rFonts w:ascii="Times New Roman" w:hAnsi="Times New Roman" w:cs="Times New Roman"/>
          <w:kern w:val="0"/>
          <w:sz w:val="24"/>
          <w:szCs w:val="24"/>
        </w:rPr>
        <w:t>754</w:t>
      </w:r>
      <w:r w:rsidR="002945CC" w:rsidRPr="00127283">
        <w:rPr>
          <w:rFonts w:ascii="Times New Roman" w:hAnsi="Times New Roman" w:cs="Times New Roman"/>
          <w:kern w:val="0"/>
          <w:sz w:val="24"/>
          <w:szCs w:val="24"/>
        </w:rPr>
        <w:t xml:space="preserve"> &gt; 1,98</w:t>
      </w:r>
      <w:r w:rsidR="0058169A">
        <w:rPr>
          <w:rFonts w:ascii="Times New Roman" w:hAnsi="Times New Roman" w:cs="Times New Roman"/>
          <w:kern w:val="0"/>
          <w:sz w:val="24"/>
          <w:szCs w:val="24"/>
        </w:rPr>
        <w:t>5</w:t>
      </w:r>
      <w:r w:rsidR="002945CC" w:rsidRPr="00127283">
        <w:rPr>
          <w:rFonts w:ascii="Times New Roman" w:hAnsi="Times New Roman" w:cs="Times New Roman"/>
          <w:kern w:val="0"/>
          <w:sz w:val="24"/>
          <w:szCs w:val="24"/>
        </w:rPr>
        <w:t xml:space="preserve"> dan nilai sig sebesar 0,0</w:t>
      </w:r>
      <w:r w:rsidR="002945CC">
        <w:rPr>
          <w:rFonts w:ascii="Times New Roman" w:hAnsi="Times New Roman" w:cs="Times New Roman"/>
          <w:kern w:val="0"/>
          <w:sz w:val="24"/>
          <w:szCs w:val="24"/>
        </w:rPr>
        <w:t>0</w:t>
      </w:r>
      <w:r w:rsidR="00AD7628">
        <w:rPr>
          <w:rFonts w:ascii="Times New Roman" w:hAnsi="Times New Roman" w:cs="Times New Roman"/>
          <w:kern w:val="0"/>
          <w:sz w:val="24"/>
          <w:szCs w:val="24"/>
        </w:rPr>
        <w:t>7</w:t>
      </w:r>
      <w:r w:rsidR="002945CC" w:rsidRPr="00127283">
        <w:rPr>
          <w:rFonts w:ascii="Times New Roman" w:hAnsi="Times New Roman" w:cs="Times New Roman"/>
          <w:kern w:val="0"/>
          <w:sz w:val="24"/>
          <w:szCs w:val="24"/>
        </w:rPr>
        <w:t>, dimana 0,0</w:t>
      </w:r>
      <w:r w:rsidR="002945CC">
        <w:rPr>
          <w:rFonts w:ascii="Times New Roman" w:hAnsi="Times New Roman" w:cs="Times New Roman"/>
          <w:kern w:val="0"/>
          <w:sz w:val="24"/>
          <w:szCs w:val="24"/>
        </w:rPr>
        <w:t>0</w:t>
      </w:r>
      <w:r w:rsidR="00AD7628">
        <w:rPr>
          <w:rFonts w:ascii="Times New Roman" w:hAnsi="Times New Roman" w:cs="Times New Roman"/>
          <w:kern w:val="0"/>
          <w:sz w:val="24"/>
          <w:szCs w:val="24"/>
        </w:rPr>
        <w:t>7</w:t>
      </w:r>
      <w:r w:rsidR="002945CC" w:rsidRPr="00127283">
        <w:rPr>
          <w:rFonts w:ascii="Times New Roman" w:hAnsi="Times New Roman" w:cs="Times New Roman"/>
          <w:kern w:val="0"/>
          <w:sz w:val="24"/>
          <w:szCs w:val="24"/>
        </w:rPr>
        <w:t xml:space="preserve"> &lt; 0,05. Artinya </w:t>
      </w:r>
      <w:r w:rsidR="002945CC">
        <w:rPr>
          <w:rFonts w:ascii="Times New Roman" w:hAnsi="Times New Roman" w:cs="Times New Roman"/>
          <w:kern w:val="0"/>
          <w:sz w:val="24"/>
          <w:szCs w:val="24"/>
        </w:rPr>
        <w:t xml:space="preserve">harga </w:t>
      </w:r>
      <w:r w:rsidR="002945CC" w:rsidRPr="00127283">
        <w:rPr>
          <w:rFonts w:ascii="Times New Roman" w:hAnsi="Times New Roman" w:cs="Times New Roman"/>
          <w:kern w:val="0"/>
          <w:sz w:val="24"/>
          <w:szCs w:val="24"/>
        </w:rPr>
        <w:t>berpengaruh positif dan signifikan terhadap keputusan pembelian pada Live Streaming TikTok Shop.</w:t>
      </w:r>
      <w:r w:rsidR="002945CC">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Oleh karena itu, </w:t>
      </w:r>
      <w:r w:rsidR="002945CC">
        <w:rPr>
          <w:rFonts w:ascii="Times New Roman" w:hAnsi="Times New Roman" w:cs="Times New Roman"/>
          <w:kern w:val="0"/>
          <w:sz w:val="24"/>
          <w:szCs w:val="24"/>
        </w:rPr>
        <w:t xml:space="preserve">hipotesis </w:t>
      </w:r>
      <w:r w:rsidR="002945CC" w:rsidRPr="00127283">
        <w:rPr>
          <w:rFonts w:ascii="Times New Roman" w:hAnsi="Times New Roman" w:cs="Times New Roman"/>
          <w:b/>
          <w:bCs/>
          <w:kern w:val="0"/>
          <w:sz w:val="24"/>
          <w:szCs w:val="24"/>
        </w:rPr>
        <w:t>diterima</w:t>
      </w:r>
      <w:r w:rsidR="002945CC">
        <w:rPr>
          <w:rFonts w:ascii="Times New Roman" w:hAnsi="Times New Roman" w:cs="Times New Roman"/>
          <w:kern w:val="0"/>
          <w:sz w:val="24"/>
          <w:szCs w:val="24"/>
        </w:rPr>
        <w:t>.</w:t>
      </w:r>
    </w:p>
    <w:p w14:paraId="159DD138" w14:textId="77777777" w:rsidR="002945CC" w:rsidRPr="00127283" w:rsidRDefault="002945CC" w:rsidP="0093149A">
      <w:pPr>
        <w:pStyle w:val="ListParagraph"/>
        <w:autoSpaceDE w:val="0"/>
        <w:autoSpaceDN w:val="0"/>
        <w:adjustRightInd w:val="0"/>
        <w:spacing w:after="0" w:line="400" w:lineRule="atLeast"/>
        <w:ind w:left="1080"/>
        <w:jc w:val="both"/>
        <w:rPr>
          <w:rFonts w:ascii="Times New Roman" w:hAnsi="Times New Roman" w:cs="Times New Roman"/>
          <w:b/>
          <w:bCs/>
          <w:kern w:val="0"/>
          <w:sz w:val="24"/>
          <w:szCs w:val="24"/>
        </w:rPr>
      </w:pPr>
      <w:r w:rsidRPr="00127283">
        <w:rPr>
          <w:rFonts w:ascii="Times New Roman" w:hAnsi="Times New Roman" w:cs="Times New Roman"/>
          <w:b/>
          <w:bCs/>
          <w:kern w:val="0"/>
          <w:sz w:val="24"/>
          <w:szCs w:val="24"/>
        </w:rPr>
        <w:t>H2 : Harga berpengaruh positif dan signifikan terhadap keputusan pembelian pada Live Streaming TikTok Shop</w:t>
      </w:r>
    </w:p>
    <w:p w14:paraId="626FFB60" w14:textId="60301D83" w:rsidR="002945CC" w:rsidRPr="00127283" w:rsidRDefault="00BC1CE4" w:rsidP="0093149A">
      <w:pPr>
        <w:pStyle w:val="ListParagraph"/>
        <w:numPr>
          <w:ilvl w:val="0"/>
          <w:numId w:val="45"/>
        </w:numPr>
        <w:autoSpaceDE w:val="0"/>
        <w:autoSpaceDN w:val="0"/>
        <w:adjustRightInd w:val="0"/>
        <w:spacing w:after="0" w:line="400" w:lineRule="atLeast"/>
        <w:jc w:val="both"/>
        <w:rPr>
          <w:rFonts w:ascii="Times New Roman" w:hAnsi="Times New Roman" w:cs="Times New Roman"/>
          <w:kern w:val="0"/>
          <w:sz w:val="24"/>
          <w:szCs w:val="24"/>
        </w:rPr>
      </w:pPr>
      <w:r>
        <w:rPr>
          <w:rFonts w:ascii="Times New Roman" w:hAnsi="Times New Roman" w:cs="Times New Roman"/>
          <w:kern w:val="0"/>
          <w:sz w:val="24"/>
          <w:szCs w:val="24"/>
        </w:rPr>
        <w:t>Untuk</w:t>
      </w:r>
      <w:r w:rsidR="002945CC" w:rsidRPr="00127283">
        <w:rPr>
          <w:rFonts w:ascii="Times New Roman" w:hAnsi="Times New Roman" w:cs="Times New Roman"/>
          <w:kern w:val="0"/>
          <w:sz w:val="24"/>
          <w:szCs w:val="24"/>
        </w:rPr>
        <w:t xml:space="preserve"> hasil uji variabel </w:t>
      </w:r>
      <w:r w:rsidR="002945CC">
        <w:rPr>
          <w:rFonts w:ascii="Times New Roman" w:hAnsi="Times New Roman" w:cs="Times New Roman"/>
          <w:kern w:val="0"/>
          <w:sz w:val="24"/>
          <w:szCs w:val="24"/>
        </w:rPr>
        <w:t xml:space="preserve">kualitas produk </w:t>
      </w:r>
      <w:r w:rsidR="002945CC" w:rsidRPr="00127283">
        <w:rPr>
          <w:rFonts w:ascii="Times New Roman" w:hAnsi="Times New Roman" w:cs="Times New Roman"/>
          <w:kern w:val="0"/>
          <w:sz w:val="24"/>
          <w:szCs w:val="24"/>
        </w:rPr>
        <w:t>(X</w:t>
      </w:r>
      <w:r w:rsidR="002945CC">
        <w:rPr>
          <w:rFonts w:ascii="Times New Roman" w:hAnsi="Times New Roman" w:cs="Times New Roman"/>
          <w:kern w:val="0"/>
          <w:sz w:val="24"/>
          <w:szCs w:val="24"/>
        </w:rPr>
        <w:t>3</w:t>
      </w:r>
      <w:r w:rsidR="002945CC" w:rsidRPr="00127283">
        <w:rPr>
          <w:rFonts w:ascii="Times New Roman" w:hAnsi="Times New Roman" w:cs="Times New Roman"/>
          <w:kern w:val="0"/>
          <w:sz w:val="24"/>
          <w:szCs w:val="24"/>
        </w:rPr>
        <w:t xml:space="preserve">) didapatkan nilai </w:t>
      </w:r>
      <w:r w:rsidR="00602847">
        <w:rPr>
          <w:rFonts w:ascii="Times New Roman" w:hAnsi="Times New Roman" w:cs="Times New Roman"/>
          <w:kern w:val="0"/>
          <w:sz w:val="24"/>
          <w:szCs w:val="24"/>
        </w:rPr>
        <w:t>T</w:t>
      </w:r>
      <w:r w:rsidR="002945CC" w:rsidRPr="00127283">
        <w:rPr>
          <w:rFonts w:ascii="Times New Roman" w:hAnsi="Times New Roman" w:cs="Times New Roman"/>
          <w:kern w:val="0"/>
          <w:sz w:val="24"/>
          <w:szCs w:val="24"/>
        </w:rPr>
        <w:t xml:space="preserve"> hitung sebesar </w:t>
      </w:r>
      <w:r w:rsidR="00AD7628">
        <w:rPr>
          <w:rFonts w:ascii="Times New Roman" w:hAnsi="Times New Roman" w:cs="Times New Roman"/>
          <w:kern w:val="0"/>
          <w:sz w:val="24"/>
          <w:szCs w:val="24"/>
        </w:rPr>
        <w:t>3,132</w:t>
      </w:r>
      <w:r w:rsidR="002945CC" w:rsidRPr="00127283">
        <w:rPr>
          <w:rFonts w:ascii="Times New Roman" w:hAnsi="Times New Roman" w:cs="Times New Roman"/>
          <w:kern w:val="0"/>
          <w:sz w:val="24"/>
          <w:szCs w:val="24"/>
        </w:rPr>
        <w:t xml:space="preserve">, dimana nilai </w:t>
      </w:r>
      <w:r w:rsidR="00AD7628">
        <w:rPr>
          <w:rFonts w:ascii="Times New Roman" w:hAnsi="Times New Roman" w:cs="Times New Roman"/>
          <w:kern w:val="0"/>
          <w:sz w:val="24"/>
          <w:szCs w:val="24"/>
        </w:rPr>
        <w:t>3,132</w:t>
      </w:r>
      <w:r w:rsidR="002945CC" w:rsidRPr="00127283">
        <w:rPr>
          <w:rFonts w:ascii="Times New Roman" w:hAnsi="Times New Roman" w:cs="Times New Roman"/>
          <w:kern w:val="0"/>
          <w:sz w:val="24"/>
          <w:szCs w:val="24"/>
        </w:rPr>
        <w:t xml:space="preserve"> &gt; 1,98</w:t>
      </w:r>
      <w:r w:rsidR="0058169A">
        <w:rPr>
          <w:rFonts w:ascii="Times New Roman" w:hAnsi="Times New Roman" w:cs="Times New Roman"/>
          <w:kern w:val="0"/>
          <w:sz w:val="24"/>
          <w:szCs w:val="24"/>
        </w:rPr>
        <w:t>5</w:t>
      </w:r>
      <w:r w:rsidR="002945CC" w:rsidRPr="00127283">
        <w:rPr>
          <w:rFonts w:ascii="Times New Roman" w:hAnsi="Times New Roman" w:cs="Times New Roman"/>
          <w:kern w:val="0"/>
          <w:sz w:val="24"/>
          <w:szCs w:val="24"/>
        </w:rPr>
        <w:t xml:space="preserve"> dan nilai sig sebesar 0,0</w:t>
      </w:r>
      <w:r w:rsidR="002945CC">
        <w:rPr>
          <w:rFonts w:ascii="Times New Roman" w:hAnsi="Times New Roman" w:cs="Times New Roman"/>
          <w:kern w:val="0"/>
          <w:sz w:val="24"/>
          <w:szCs w:val="24"/>
        </w:rPr>
        <w:t>0</w:t>
      </w:r>
      <w:r w:rsidR="00AD7628">
        <w:rPr>
          <w:rFonts w:ascii="Times New Roman" w:hAnsi="Times New Roman" w:cs="Times New Roman"/>
          <w:kern w:val="0"/>
          <w:sz w:val="24"/>
          <w:szCs w:val="24"/>
        </w:rPr>
        <w:t>2</w:t>
      </w:r>
      <w:r w:rsidR="002945CC" w:rsidRPr="00127283">
        <w:rPr>
          <w:rFonts w:ascii="Times New Roman" w:hAnsi="Times New Roman" w:cs="Times New Roman"/>
          <w:kern w:val="0"/>
          <w:sz w:val="24"/>
          <w:szCs w:val="24"/>
        </w:rPr>
        <w:t>, dimana 0,0</w:t>
      </w:r>
      <w:r w:rsidR="002945CC">
        <w:rPr>
          <w:rFonts w:ascii="Times New Roman" w:hAnsi="Times New Roman" w:cs="Times New Roman"/>
          <w:kern w:val="0"/>
          <w:sz w:val="24"/>
          <w:szCs w:val="24"/>
        </w:rPr>
        <w:t>0</w:t>
      </w:r>
      <w:r w:rsidR="00AD7628">
        <w:rPr>
          <w:rFonts w:ascii="Times New Roman" w:hAnsi="Times New Roman" w:cs="Times New Roman"/>
          <w:kern w:val="0"/>
          <w:sz w:val="24"/>
          <w:szCs w:val="24"/>
        </w:rPr>
        <w:t>2</w:t>
      </w:r>
      <w:r w:rsidR="002945CC" w:rsidRPr="00127283">
        <w:rPr>
          <w:rFonts w:ascii="Times New Roman" w:hAnsi="Times New Roman" w:cs="Times New Roman"/>
          <w:kern w:val="0"/>
          <w:sz w:val="24"/>
          <w:szCs w:val="24"/>
        </w:rPr>
        <w:t xml:space="preserve"> &lt; 0,05. Artinya </w:t>
      </w:r>
      <w:r w:rsidR="001C3869">
        <w:rPr>
          <w:rFonts w:ascii="Times New Roman" w:hAnsi="Times New Roman" w:cs="Times New Roman"/>
          <w:kern w:val="0"/>
          <w:sz w:val="24"/>
          <w:szCs w:val="24"/>
        </w:rPr>
        <w:t xml:space="preserve">kualitas produk </w:t>
      </w:r>
      <w:r w:rsidR="002945CC" w:rsidRPr="00127283">
        <w:rPr>
          <w:rFonts w:ascii="Times New Roman" w:hAnsi="Times New Roman" w:cs="Times New Roman"/>
          <w:kern w:val="0"/>
          <w:sz w:val="24"/>
          <w:szCs w:val="24"/>
        </w:rPr>
        <w:t>berpengaruh positif dan signifikan terhadap keputusan pembelian pada Live Streaming TikTok Shop.</w:t>
      </w:r>
      <w:r w:rsidR="002945CC">
        <w:rPr>
          <w:rFonts w:ascii="Times New Roman" w:hAnsi="Times New Roman" w:cs="Times New Roman"/>
          <w:kern w:val="0"/>
          <w:sz w:val="24"/>
          <w:szCs w:val="24"/>
        </w:rPr>
        <w:t xml:space="preserve"> </w:t>
      </w:r>
      <w:r w:rsidR="001C3869">
        <w:rPr>
          <w:rFonts w:ascii="Times New Roman" w:hAnsi="Times New Roman" w:cs="Times New Roman"/>
          <w:kern w:val="0"/>
          <w:sz w:val="24"/>
          <w:szCs w:val="24"/>
        </w:rPr>
        <w:t>Oleh karena itu,</w:t>
      </w:r>
      <w:r w:rsidR="002945CC">
        <w:rPr>
          <w:rFonts w:ascii="Times New Roman" w:hAnsi="Times New Roman" w:cs="Times New Roman"/>
          <w:kern w:val="0"/>
          <w:sz w:val="24"/>
          <w:szCs w:val="24"/>
        </w:rPr>
        <w:t xml:space="preserve"> hipotesis </w:t>
      </w:r>
      <w:r w:rsidR="002945CC" w:rsidRPr="00127283">
        <w:rPr>
          <w:rFonts w:ascii="Times New Roman" w:hAnsi="Times New Roman" w:cs="Times New Roman"/>
          <w:b/>
          <w:bCs/>
          <w:kern w:val="0"/>
          <w:sz w:val="24"/>
          <w:szCs w:val="24"/>
        </w:rPr>
        <w:t>diterima</w:t>
      </w:r>
      <w:r w:rsidR="002945CC">
        <w:rPr>
          <w:rFonts w:ascii="Times New Roman" w:hAnsi="Times New Roman" w:cs="Times New Roman"/>
          <w:kern w:val="0"/>
          <w:sz w:val="24"/>
          <w:szCs w:val="24"/>
        </w:rPr>
        <w:t>.</w:t>
      </w:r>
    </w:p>
    <w:p w14:paraId="7D0B8E41" w14:textId="77777777" w:rsidR="002945CC" w:rsidRDefault="002945CC" w:rsidP="0093149A">
      <w:pPr>
        <w:pStyle w:val="ListParagraph"/>
        <w:autoSpaceDE w:val="0"/>
        <w:autoSpaceDN w:val="0"/>
        <w:adjustRightInd w:val="0"/>
        <w:spacing w:after="0" w:line="400" w:lineRule="atLeast"/>
        <w:ind w:left="1080"/>
        <w:jc w:val="both"/>
        <w:rPr>
          <w:rFonts w:ascii="Times New Roman" w:hAnsi="Times New Roman" w:cs="Times New Roman"/>
          <w:b/>
          <w:bCs/>
          <w:kern w:val="0"/>
          <w:sz w:val="24"/>
          <w:szCs w:val="24"/>
        </w:rPr>
      </w:pPr>
      <w:r w:rsidRPr="00127283">
        <w:rPr>
          <w:rFonts w:ascii="Times New Roman" w:hAnsi="Times New Roman" w:cs="Times New Roman"/>
          <w:b/>
          <w:bCs/>
          <w:kern w:val="0"/>
          <w:sz w:val="24"/>
          <w:szCs w:val="24"/>
        </w:rPr>
        <w:t>H3 : Kualitas Produk berpengaruh positif dan signifikan terhadap keputusan pembelian pada Live Streaming TikTok Shop</w:t>
      </w:r>
    </w:p>
    <w:p w14:paraId="3F5D4189" w14:textId="77777777" w:rsidR="002945CC" w:rsidRPr="00127283" w:rsidRDefault="002945CC" w:rsidP="0093149A">
      <w:pPr>
        <w:pStyle w:val="ListParagraph"/>
        <w:autoSpaceDE w:val="0"/>
        <w:autoSpaceDN w:val="0"/>
        <w:adjustRightInd w:val="0"/>
        <w:spacing w:after="0" w:line="400" w:lineRule="atLeast"/>
        <w:ind w:left="1080"/>
        <w:jc w:val="both"/>
        <w:rPr>
          <w:rFonts w:ascii="Times New Roman" w:hAnsi="Times New Roman" w:cs="Times New Roman"/>
          <w:b/>
          <w:bCs/>
          <w:kern w:val="0"/>
          <w:sz w:val="24"/>
          <w:szCs w:val="24"/>
        </w:rPr>
      </w:pPr>
    </w:p>
    <w:p w14:paraId="77A7EA3A" w14:textId="2E05D8DC" w:rsidR="002945CC" w:rsidRDefault="002945CC" w:rsidP="0093149A">
      <w:pPr>
        <w:pStyle w:val="Heading3"/>
        <w:numPr>
          <w:ilvl w:val="2"/>
          <w:numId w:val="33"/>
        </w:numPr>
        <w:ind w:left="709"/>
        <w:jc w:val="both"/>
      </w:pPr>
      <w:bookmarkStart w:id="290" w:name="_Toc151965776"/>
      <w:bookmarkStart w:id="291" w:name="_Toc153965057"/>
      <w:bookmarkStart w:id="292" w:name="_Toc157080702"/>
      <w:r>
        <w:t>Uji simultan (Uji F)</w:t>
      </w:r>
      <w:bookmarkEnd w:id="290"/>
      <w:bookmarkEnd w:id="291"/>
      <w:bookmarkEnd w:id="292"/>
    </w:p>
    <w:p w14:paraId="7FD19B84" w14:textId="54E47219" w:rsidR="002945CC" w:rsidRDefault="001C3869" w:rsidP="0093149A">
      <w:pPr>
        <w:pStyle w:val="ListParagraph"/>
        <w:autoSpaceDE w:val="0"/>
        <w:autoSpaceDN w:val="0"/>
        <w:adjustRightInd w:val="0"/>
        <w:spacing w:after="0" w:line="400" w:lineRule="atLeast"/>
        <w:ind w:firstLine="720"/>
        <w:jc w:val="both"/>
        <w:rPr>
          <w:rFonts w:ascii="Times New Roman" w:eastAsiaTheme="minorEastAsia" w:hAnsi="Times New Roman" w:cs="Times New Roman"/>
          <w:kern w:val="0"/>
          <w:sz w:val="24"/>
          <w:szCs w:val="24"/>
        </w:rPr>
      </w:pPr>
      <w:r>
        <w:rPr>
          <w:rFonts w:ascii="Times New Roman" w:hAnsi="Times New Roman" w:cs="Times New Roman"/>
          <w:kern w:val="0"/>
          <w:sz w:val="24"/>
          <w:szCs w:val="24"/>
        </w:rPr>
        <w:t>Pengujian</w:t>
      </w:r>
      <w:r w:rsidR="002945CC" w:rsidRPr="00127283">
        <w:rPr>
          <w:rFonts w:ascii="Times New Roman" w:hAnsi="Times New Roman" w:cs="Times New Roman"/>
          <w:kern w:val="0"/>
          <w:sz w:val="24"/>
          <w:szCs w:val="24"/>
        </w:rPr>
        <w:t xml:space="preserve"> simultan atau uji F memiliki fungsi untuk menunjukkan apakah semua variabel independen memiliki pengaruh secara bersama-sama terhadap variabel dependen. Dasar pengambilan keputusan uji F adalah </w:t>
      </w:r>
      <w:r w:rsidR="00602208">
        <w:rPr>
          <w:rFonts w:ascii="Times New Roman" w:hAnsi="Times New Roman" w:cs="Times New Roman"/>
          <w:kern w:val="0"/>
          <w:sz w:val="24"/>
          <w:szCs w:val="24"/>
        </w:rPr>
        <w:t>h</w:t>
      </w:r>
      <w:r w:rsidR="002945CC" w:rsidRPr="00127283">
        <w:rPr>
          <w:rFonts w:ascii="Times New Roman" w:hAnsi="Times New Roman" w:cs="Times New Roman"/>
          <w:kern w:val="0"/>
          <w:sz w:val="24"/>
          <w:szCs w:val="24"/>
        </w:rPr>
        <w:t xml:space="preserve">ipotesis diterima apabila </w:t>
      </w:r>
      <m:oMath>
        <m:sSub>
          <m:sSubPr>
            <m:ctrlPr>
              <w:rPr>
                <w:rFonts w:ascii="Cambria Math" w:hAnsi="Cambria Math" w:cs="Times New Roman"/>
                <w:iCs/>
                <w:kern w:val="0"/>
                <w:sz w:val="24"/>
                <w:szCs w:val="24"/>
              </w:rPr>
            </m:ctrlPr>
          </m:sSubPr>
          <m:e>
            <m:r>
              <m:rPr>
                <m:sty m:val="p"/>
              </m:rPr>
              <w:rPr>
                <w:rFonts w:ascii="Cambria Math" w:hAnsi="Cambria Math" w:cs="Times New Roman"/>
                <w:kern w:val="0"/>
                <w:sz w:val="24"/>
                <w:szCs w:val="24"/>
              </w:rPr>
              <m:t>F</m:t>
            </m:r>
          </m:e>
          <m:sub>
            <m:r>
              <m:rPr>
                <m:sty m:val="p"/>
              </m:rPr>
              <w:rPr>
                <w:rFonts w:ascii="Cambria Math" w:hAnsi="Cambria Math" w:cs="Times New Roman"/>
                <w:kern w:val="0"/>
                <w:sz w:val="24"/>
                <w:szCs w:val="24"/>
              </w:rPr>
              <m:t>hitung</m:t>
            </m:r>
          </m:sub>
        </m:sSub>
      </m:oMath>
      <w:r w:rsidR="002945CC" w:rsidRPr="00A8497C">
        <w:rPr>
          <w:rFonts w:ascii="Times New Roman" w:eastAsiaTheme="minorEastAsia" w:hAnsi="Times New Roman" w:cs="Times New Roman"/>
          <w:iCs/>
          <w:kern w:val="0"/>
          <w:sz w:val="24"/>
          <w:szCs w:val="24"/>
        </w:rPr>
        <w:t xml:space="preserve"> &gt; </w:t>
      </w:r>
      <m:oMath>
        <m:sSub>
          <m:sSubPr>
            <m:ctrlPr>
              <w:rPr>
                <w:rFonts w:ascii="Cambria Math" w:eastAsiaTheme="minorEastAsia" w:hAnsi="Cambria Math" w:cs="Times New Roman"/>
                <w:iCs/>
                <w:kern w:val="0"/>
                <w:sz w:val="24"/>
                <w:szCs w:val="24"/>
              </w:rPr>
            </m:ctrlPr>
          </m:sSubPr>
          <m:e>
            <m:r>
              <m:rPr>
                <m:sty m:val="p"/>
              </m:rPr>
              <w:rPr>
                <w:rFonts w:ascii="Cambria Math" w:eastAsiaTheme="minorEastAsia" w:hAnsi="Cambria Math" w:cs="Times New Roman"/>
                <w:kern w:val="0"/>
                <w:sz w:val="24"/>
                <w:szCs w:val="24"/>
              </w:rPr>
              <m:t>F</m:t>
            </m:r>
          </m:e>
          <m:sub>
            <m:r>
              <m:rPr>
                <m:sty m:val="p"/>
              </m:rPr>
              <w:rPr>
                <w:rFonts w:ascii="Cambria Math" w:eastAsiaTheme="minorEastAsia" w:hAnsi="Cambria Math" w:cs="Times New Roman"/>
                <w:kern w:val="0"/>
                <w:sz w:val="24"/>
                <w:szCs w:val="24"/>
              </w:rPr>
              <m:t>tabel</m:t>
            </m:r>
          </m:sub>
        </m:sSub>
      </m:oMath>
      <w:r w:rsidR="002945CC" w:rsidRPr="00127283">
        <w:rPr>
          <w:rFonts w:ascii="Times New Roman" w:eastAsiaTheme="minorEastAsia" w:hAnsi="Times New Roman" w:cs="Times New Roman"/>
          <w:kern w:val="0"/>
          <w:sz w:val="24"/>
          <w:szCs w:val="24"/>
        </w:rPr>
        <w:t xml:space="preserve"> dan nilai signifikansi &lt; 0,05 berarti ada pengaruh signifikan antara variabel independen terhadap variabel dependen. Hipotesis ditolak jika </w:t>
      </w:r>
      <m:oMath>
        <m:sSub>
          <m:sSubPr>
            <m:ctrlPr>
              <w:rPr>
                <w:rFonts w:ascii="Cambria Math" w:hAnsi="Cambria Math" w:cs="Times New Roman"/>
                <w:iCs/>
                <w:kern w:val="0"/>
                <w:sz w:val="24"/>
                <w:szCs w:val="24"/>
              </w:rPr>
            </m:ctrlPr>
          </m:sSubPr>
          <m:e>
            <m:r>
              <m:rPr>
                <m:sty m:val="p"/>
              </m:rPr>
              <w:rPr>
                <w:rFonts w:ascii="Cambria Math" w:hAnsi="Cambria Math" w:cs="Times New Roman"/>
                <w:kern w:val="0"/>
                <w:sz w:val="24"/>
                <w:szCs w:val="24"/>
              </w:rPr>
              <m:t>F</m:t>
            </m:r>
          </m:e>
          <m:sub>
            <m:r>
              <m:rPr>
                <m:sty m:val="p"/>
              </m:rPr>
              <w:rPr>
                <w:rFonts w:ascii="Cambria Math" w:hAnsi="Cambria Math" w:cs="Times New Roman"/>
                <w:kern w:val="0"/>
                <w:sz w:val="24"/>
                <w:szCs w:val="24"/>
              </w:rPr>
              <m:t>hitung</m:t>
            </m:r>
          </m:sub>
        </m:sSub>
      </m:oMath>
      <w:r w:rsidR="002945CC" w:rsidRPr="00A8497C">
        <w:rPr>
          <w:rFonts w:ascii="Times New Roman" w:eastAsiaTheme="minorEastAsia" w:hAnsi="Times New Roman" w:cs="Times New Roman"/>
          <w:iCs/>
          <w:kern w:val="0"/>
          <w:sz w:val="24"/>
          <w:szCs w:val="24"/>
        </w:rPr>
        <w:t xml:space="preserve"> &lt; </w:t>
      </w:r>
      <m:oMath>
        <m:sSub>
          <m:sSubPr>
            <m:ctrlPr>
              <w:rPr>
                <w:rFonts w:ascii="Cambria Math" w:eastAsiaTheme="minorEastAsia" w:hAnsi="Cambria Math" w:cs="Times New Roman"/>
                <w:iCs/>
                <w:kern w:val="0"/>
                <w:sz w:val="24"/>
                <w:szCs w:val="24"/>
              </w:rPr>
            </m:ctrlPr>
          </m:sSubPr>
          <m:e>
            <m:r>
              <m:rPr>
                <m:sty m:val="p"/>
              </m:rPr>
              <w:rPr>
                <w:rFonts w:ascii="Cambria Math" w:eastAsiaTheme="minorEastAsia" w:hAnsi="Cambria Math" w:cs="Times New Roman"/>
                <w:kern w:val="0"/>
                <w:sz w:val="24"/>
                <w:szCs w:val="24"/>
              </w:rPr>
              <m:t>F</m:t>
            </m:r>
          </m:e>
          <m:sub>
            <m:r>
              <m:rPr>
                <m:sty m:val="p"/>
              </m:rPr>
              <w:rPr>
                <w:rFonts w:ascii="Cambria Math" w:eastAsiaTheme="minorEastAsia" w:hAnsi="Cambria Math" w:cs="Times New Roman"/>
                <w:kern w:val="0"/>
                <w:sz w:val="24"/>
                <w:szCs w:val="24"/>
              </w:rPr>
              <m:t>tabel</m:t>
            </m:r>
          </m:sub>
        </m:sSub>
      </m:oMath>
      <w:r w:rsidR="002945CC">
        <w:rPr>
          <w:rFonts w:ascii="Times New Roman" w:eastAsiaTheme="minorEastAsia" w:hAnsi="Times New Roman" w:cs="Times New Roman"/>
          <w:kern w:val="0"/>
          <w:sz w:val="24"/>
          <w:szCs w:val="24"/>
        </w:rPr>
        <w:t xml:space="preserve"> dan nilai signifikansi &gt; 0,05 berarti tidak ada pengaruh signifikan antara variabel independen terhadap variabel dependen.</w:t>
      </w:r>
    </w:p>
    <w:p w14:paraId="27481F40" w14:textId="60E39509" w:rsidR="002945CC" w:rsidRDefault="002945CC" w:rsidP="0093149A">
      <w:pPr>
        <w:pStyle w:val="ListParagraph"/>
        <w:autoSpaceDE w:val="0"/>
        <w:autoSpaceDN w:val="0"/>
        <w:adjustRightInd w:val="0"/>
        <w:spacing w:after="0" w:line="400" w:lineRule="atLeast"/>
        <w:ind w:firstLine="720"/>
        <w:jc w:val="both"/>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Cara menghitung</w:t>
      </w:r>
      <w:r w:rsidRPr="00A8497C">
        <w:rPr>
          <w:rFonts w:ascii="Times New Roman" w:eastAsiaTheme="minorEastAsia" w:hAnsi="Times New Roman" w:cs="Times New Roman"/>
          <w:iCs/>
          <w:kern w:val="0"/>
          <w:sz w:val="24"/>
          <w:szCs w:val="24"/>
        </w:rPr>
        <w:t xml:space="preserve"> </w:t>
      </w:r>
      <m:oMath>
        <m:sSub>
          <m:sSubPr>
            <m:ctrlPr>
              <w:rPr>
                <w:rFonts w:ascii="Cambria Math" w:eastAsiaTheme="minorEastAsia" w:hAnsi="Cambria Math" w:cs="Times New Roman"/>
                <w:iCs/>
                <w:kern w:val="0"/>
                <w:sz w:val="24"/>
                <w:szCs w:val="24"/>
              </w:rPr>
            </m:ctrlPr>
          </m:sSubPr>
          <m:e>
            <m:r>
              <m:rPr>
                <m:sty m:val="p"/>
              </m:rPr>
              <w:rPr>
                <w:rFonts w:ascii="Cambria Math" w:eastAsiaTheme="minorEastAsia" w:hAnsi="Cambria Math" w:cs="Times New Roman"/>
                <w:kern w:val="0"/>
                <w:sz w:val="24"/>
                <w:szCs w:val="24"/>
              </w:rPr>
              <m:t>F</m:t>
            </m:r>
          </m:e>
          <m:sub>
            <m:r>
              <m:rPr>
                <m:sty m:val="p"/>
              </m:rPr>
              <w:rPr>
                <w:rFonts w:ascii="Cambria Math" w:eastAsiaTheme="minorEastAsia" w:hAnsi="Cambria Math" w:cs="Times New Roman"/>
                <w:kern w:val="0"/>
                <w:sz w:val="24"/>
                <w:szCs w:val="24"/>
              </w:rPr>
              <m:t>tabel</m:t>
            </m:r>
          </m:sub>
        </m:sSub>
      </m:oMath>
      <w:r>
        <w:rPr>
          <w:rFonts w:ascii="Times New Roman" w:eastAsiaTheme="minorEastAsia" w:hAnsi="Times New Roman" w:cs="Times New Roman"/>
          <w:kern w:val="0"/>
          <w:sz w:val="24"/>
          <w:szCs w:val="24"/>
        </w:rPr>
        <w:t xml:space="preserve"> adalah dengan melihat df penyebut </w:t>
      </w:r>
      <m:oMath>
        <m:sSub>
          <m:sSubPr>
            <m:ctrlPr>
              <w:rPr>
                <w:rFonts w:ascii="Cambria Math" w:eastAsiaTheme="minorEastAsia" w:hAnsi="Cambria Math" w:cs="Times New Roman"/>
                <w:i/>
                <w:kern w:val="0"/>
                <w:sz w:val="24"/>
                <w:szCs w:val="24"/>
              </w:rPr>
            </m:ctrlPr>
          </m:sSubPr>
          <m:e>
            <m:r>
              <w:rPr>
                <w:rFonts w:ascii="Cambria Math" w:eastAsiaTheme="minorEastAsia" w:hAnsi="Cambria Math" w:cs="Times New Roman"/>
                <w:kern w:val="0"/>
                <w:sz w:val="24"/>
                <w:szCs w:val="24"/>
              </w:rPr>
              <m:t>N</m:t>
            </m:r>
          </m:e>
          <m:sub>
            <m:r>
              <w:rPr>
                <w:rFonts w:ascii="Cambria Math" w:eastAsiaTheme="minorEastAsia" w:hAnsi="Cambria Math" w:cs="Times New Roman"/>
                <w:kern w:val="0"/>
                <w:sz w:val="24"/>
                <w:szCs w:val="24"/>
              </w:rPr>
              <m:t>2</m:t>
            </m:r>
          </m:sub>
        </m:sSub>
      </m:oMath>
      <w:r>
        <w:rPr>
          <w:rFonts w:ascii="Times New Roman" w:eastAsiaTheme="minorEastAsia" w:hAnsi="Times New Roman" w:cs="Times New Roman"/>
          <w:kern w:val="0"/>
          <w:sz w:val="24"/>
          <w:szCs w:val="24"/>
        </w:rPr>
        <w:t xml:space="preserve"> dan df pembilang </w:t>
      </w:r>
      <m:oMath>
        <m:sSub>
          <m:sSubPr>
            <m:ctrlPr>
              <w:rPr>
                <w:rFonts w:ascii="Cambria Math" w:eastAsiaTheme="minorEastAsia" w:hAnsi="Cambria Math" w:cs="Times New Roman"/>
                <w:i/>
                <w:kern w:val="0"/>
                <w:sz w:val="24"/>
                <w:szCs w:val="24"/>
              </w:rPr>
            </m:ctrlPr>
          </m:sSubPr>
          <m:e>
            <m:r>
              <w:rPr>
                <w:rFonts w:ascii="Cambria Math" w:eastAsiaTheme="minorEastAsia" w:hAnsi="Cambria Math" w:cs="Times New Roman"/>
                <w:kern w:val="0"/>
                <w:sz w:val="24"/>
                <w:szCs w:val="24"/>
              </w:rPr>
              <m:t>N</m:t>
            </m:r>
          </m:e>
          <m:sub>
            <m:r>
              <w:rPr>
                <w:rFonts w:ascii="Cambria Math" w:eastAsiaTheme="minorEastAsia" w:hAnsi="Cambria Math" w:cs="Times New Roman"/>
                <w:kern w:val="0"/>
                <w:sz w:val="24"/>
                <w:szCs w:val="24"/>
              </w:rPr>
              <m:t>1</m:t>
            </m:r>
          </m:sub>
        </m:sSub>
      </m:oMath>
      <w:r>
        <w:rPr>
          <w:rFonts w:ascii="Times New Roman" w:eastAsiaTheme="minorEastAsia" w:hAnsi="Times New Roman" w:cs="Times New Roman"/>
          <w:kern w:val="0"/>
          <w:sz w:val="24"/>
          <w:szCs w:val="24"/>
        </w:rPr>
        <w:t xml:space="preserve"> yaitu :</w:t>
      </w:r>
    </w:p>
    <w:p w14:paraId="14E39D50" w14:textId="77777777" w:rsidR="002945CC" w:rsidRDefault="002945CC" w:rsidP="0093149A">
      <w:pPr>
        <w:pStyle w:val="ListParagraph"/>
        <w:autoSpaceDE w:val="0"/>
        <w:autoSpaceDN w:val="0"/>
        <w:adjustRightInd w:val="0"/>
        <w:spacing w:after="0" w:line="400" w:lineRule="atLeast"/>
        <w:jc w:val="center"/>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Df (N1) = k – 1</w:t>
      </w:r>
    </w:p>
    <w:p w14:paraId="7B16CF57" w14:textId="77777777" w:rsidR="002945CC" w:rsidRDefault="002945CC" w:rsidP="0093149A">
      <w:pPr>
        <w:pStyle w:val="ListParagraph"/>
        <w:autoSpaceDE w:val="0"/>
        <w:autoSpaceDN w:val="0"/>
        <w:adjustRightInd w:val="0"/>
        <w:spacing w:after="0" w:line="400" w:lineRule="atLeast"/>
        <w:jc w:val="center"/>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Df (N1) = 4 – 1</w:t>
      </w:r>
    </w:p>
    <w:p w14:paraId="3BA77A7C" w14:textId="6DEE28DA" w:rsidR="002945CC" w:rsidRPr="007722BD" w:rsidRDefault="002945CC" w:rsidP="0093149A">
      <w:pPr>
        <w:pStyle w:val="ListParagraph"/>
        <w:autoSpaceDE w:val="0"/>
        <w:autoSpaceDN w:val="0"/>
        <w:adjustRightInd w:val="0"/>
        <w:spacing w:after="0" w:line="400" w:lineRule="atLeast"/>
        <w:jc w:val="center"/>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Df (N1) = 3</w:t>
      </w:r>
    </w:p>
    <w:p w14:paraId="2312B62C" w14:textId="77777777" w:rsidR="002945CC" w:rsidRDefault="002945CC" w:rsidP="0093149A">
      <w:pPr>
        <w:pStyle w:val="ListParagraph"/>
        <w:autoSpaceDE w:val="0"/>
        <w:autoSpaceDN w:val="0"/>
        <w:adjustRightInd w:val="0"/>
        <w:spacing w:after="0" w:line="400" w:lineRule="atLeast"/>
        <w:jc w:val="center"/>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Df (N2) = N – 4</w:t>
      </w:r>
    </w:p>
    <w:p w14:paraId="1FE388A2" w14:textId="77777777" w:rsidR="002945CC" w:rsidRDefault="002945CC" w:rsidP="0093149A">
      <w:pPr>
        <w:pStyle w:val="ListParagraph"/>
        <w:autoSpaceDE w:val="0"/>
        <w:autoSpaceDN w:val="0"/>
        <w:adjustRightInd w:val="0"/>
        <w:spacing w:after="0" w:line="400" w:lineRule="atLeast"/>
        <w:jc w:val="center"/>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Df (N2) = 100 – 4</w:t>
      </w:r>
    </w:p>
    <w:p w14:paraId="76FD6FBD" w14:textId="77777777" w:rsidR="002945CC" w:rsidRDefault="002945CC" w:rsidP="0093149A">
      <w:pPr>
        <w:pStyle w:val="ListParagraph"/>
        <w:autoSpaceDE w:val="0"/>
        <w:autoSpaceDN w:val="0"/>
        <w:adjustRightInd w:val="0"/>
        <w:spacing w:after="0" w:line="400" w:lineRule="atLeast"/>
        <w:jc w:val="center"/>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Df (N2) = 96</w:t>
      </w:r>
    </w:p>
    <w:p w14:paraId="73B48B09" w14:textId="1868641F" w:rsidR="002945CC" w:rsidRDefault="002945CC" w:rsidP="0093149A">
      <w:pPr>
        <w:pStyle w:val="ListParagraph"/>
        <w:autoSpaceDE w:val="0"/>
        <w:autoSpaceDN w:val="0"/>
        <w:adjustRightInd w:val="0"/>
        <w:spacing w:after="0" w:line="400" w:lineRule="atLeast"/>
        <w:jc w:val="center"/>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Karena N1 = 3 dan N2 = 96 maka nilai F tabel yaitu sebesar 2,699.</w:t>
      </w:r>
    </w:p>
    <w:p w14:paraId="014A83C0" w14:textId="286F65BA" w:rsidR="00A45FD1" w:rsidRPr="00A45FD1" w:rsidRDefault="00A45FD1" w:rsidP="0093149A">
      <w:pPr>
        <w:pStyle w:val="Caption"/>
        <w:keepNext/>
        <w:jc w:val="center"/>
        <w:rPr>
          <w:rFonts w:ascii="Times New Roman" w:hAnsi="Times New Roman" w:cs="Times New Roman"/>
          <w:b/>
          <w:bCs/>
          <w:i w:val="0"/>
          <w:iCs w:val="0"/>
          <w:color w:val="auto"/>
          <w:sz w:val="24"/>
          <w:szCs w:val="24"/>
        </w:rPr>
      </w:pPr>
      <w:bookmarkStart w:id="293" w:name="_Toc151966297"/>
      <w:bookmarkStart w:id="294" w:name="_Toc153924192"/>
      <w:bookmarkStart w:id="295" w:name="_Toc156390447"/>
      <w:r w:rsidRPr="00A45FD1">
        <w:rPr>
          <w:rFonts w:ascii="Times New Roman" w:hAnsi="Times New Roman" w:cs="Times New Roman"/>
          <w:b/>
          <w:bCs/>
          <w:i w:val="0"/>
          <w:iCs w:val="0"/>
          <w:color w:val="auto"/>
          <w:sz w:val="24"/>
          <w:szCs w:val="24"/>
        </w:rPr>
        <w:lastRenderedPageBreak/>
        <w:t xml:space="preserve">Tabel 4. </w:t>
      </w:r>
      <w:r w:rsidRPr="00A45FD1">
        <w:rPr>
          <w:rFonts w:ascii="Times New Roman" w:hAnsi="Times New Roman" w:cs="Times New Roman"/>
          <w:b/>
          <w:bCs/>
          <w:i w:val="0"/>
          <w:iCs w:val="0"/>
          <w:color w:val="auto"/>
          <w:sz w:val="24"/>
          <w:szCs w:val="24"/>
        </w:rPr>
        <w:fldChar w:fldCharType="begin"/>
      </w:r>
      <w:r w:rsidRPr="00A45FD1">
        <w:rPr>
          <w:rFonts w:ascii="Times New Roman" w:hAnsi="Times New Roman" w:cs="Times New Roman"/>
          <w:b/>
          <w:bCs/>
          <w:i w:val="0"/>
          <w:iCs w:val="0"/>
          <w:color w:val="auto"/>
          <w:sz w:val="24"/>
          <w:szCs w:val="24"/>
        </w:rPr>
        <w:instrText xml:space="preserve"> SEQ Tabel_4. \* ARABIC </w:instrText>
      </w:r>
      <w:r w:rsidRPr="00A45FD1">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15</w:t>
      </w:r>
      <w:r w:rsidRPr="00A45FD1">
        <w:rPr>
          <w:rFonts w:ascii="Times New Roman" w:hAnsi="Times New Roman" w:cs="Times New Roman"/>
          <w:b/>
          <w:bCs/>
          <w:i w:val="0"/>
          <w:iCs w:val="0"/>
          <w:color w:val="auto"/>
          <w:sz w:val="24"/>
          <w:szCs w:val="24"/>
        </w:rPr>
        <w:fldChar w:fldCharType="end"/>
      </w:r>
      <w:r w:rsidRPr="00A45FD1">
        <w:rPr>
          <w:rFonts w:ascii="Times New Roman" w:hAnsi="Times New Roman" w:cs="Times New Roman"/>
          <w:b/>
          <w:bCs/>
          <w:i w:val="0"/>
          <w:iCs w:val="0"/>
          <w:color w:val="auto"/>
          <w:sz w:val="24"/>
          <w:szCs w:val="24"/>
        </w:rPr>
        <w:t xml:space="preserve"> Hasil Uji F</w:t>
      </w:r>
      <w:bookmarkEnd w:id="293"/>
      <w:bookmarkEnd w:id="294"/>
      <w:bookmarkEnd w:id="295"/>
    </w:p>
    <w:tbl>
      <w:tblPr>
        <w:tblpPr w:leftFromText="180" w:rightFromText="180" w:vertAnchor="text" w:horzAnchor="margin" w:tblpXSpec="center" w:tblpY="94"/>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AD7628" w:rsidRPr="00AD7628" w14:paraId="3830A832" w14:textId="77777777" w:rsidTr="00AD7628">
        <w:trPr>
          <w:cantSplit/>
        </w:trPr>
        <w:tc>
          <w:tcPr>
            <w:tcW w:w="8009" w:type="dxa"/>
            <w:gridSpan w:val="7"/>
            <w:tcBorders>
              <w:top w:val="nil"/>
              <w:left w:val="nil"/>
              <w:bottom w:val="nil"/>
              <w:right w:val="nil"/>
            </w:tcBorders>
            <w:shd w:val="clear" w:color="auto" w:fill="FFFFFF"/>
            <w:vAlign w:val="center"/>
          </w:tcPr>
          <w:p w14:paraId="02880B93" w14:textId="77777777" w:rsidR="00AD7628" w:rsidRPr="00AD7628" w:rsidRDefault="00AD7628" w:rsidP="0093149A">
            <w:pPr>
              <w:autoSpaceDE w:val="0"/>
              <w:autoSpaceDN w:val="0"/>
              <w:adjustRightInd w:val="0"/>
              <w:spacing w:after="0" w:line="320" w:lineRule="atLeast"/>
              <w:ind w:left="60" w:right="60"/>
              <w:jc w:val="center"/>
              <w:rPr>
                <w:rFonts w:ascii="Arial" w:hAnsi="Arial" w:cs="Arial"/>
                <w:color w:val="010205"/>
                <w:kern w:val="0"/>
              </w:rPr>
            </w:pPr>
            <w:r w:rsidRPr="00AD7628">
              <w:rPr>
                <w:rFonts w:ascii="Arial" w:hAnsi="Arial" w:cs="Arial"/>
                <w:b/>
                <w:bCs/>
                <w:color w:val="010205"/>
                <w:kern w:val="0"/>
              </w:rPr>
              <w:t>ANOVA</w:t>
            </w:r>
            <w:r w:rsidRPr="00AD7628">
              <w:rPr>
                <w:rFonts w:ascii="Arial" w:hAnsi="Arial" w:cs="Arial"/>
                <w:b/>
                <w:bCs/>
                <w:color w:val="010205"/>
                <w:kern w:val="0"/>
                <w:vertAlign w:val="superscript"/>
              </w:rPr>
              <w:t>a</w:t>
            </w:r>
          </w:p>
        </w:tc>
      </w:tr>
      <w:tr w:rsidR="00AD7628" w:rsidRPr="00AD7628" w14:paraId="18FAC54B" w14:textId="77777777" w:rsidTr="00AD7628">
        <w:trPr>
          <w:cantSplit/>
        </w:trPr>
        <w:tc>
          <w:tcPr>
            <w:tcW w:w="2028" w:type="dxa"/>
            <w:gridSpan w:val="2"/>
            <w:tcBorders>
              <w:top w:val="nil"/>
              <w:left w:val="nil"/>
              <w:bottom w:val="single" w:sz="8" w:space="0" w:color="152935"/>
              <w:right w:val="nil"/>
            </w:tcBorders>
            <w:shd w:val="clear" w:color="auto" w:fill="FFFFFF"/>
            <w:vAlign w:val="bottom"/>
          </w:tcPr>
          <w:p w14:paraId="3DB15CEF"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Model</w:t>
            </w:r>
          </w:p>
        </w:tc>
        <w:tc>
          <w:tcPr>
            <w:tcW w:w="1476" w:type="dxa"/>
            <w:tcBorders>
              <w:top w:val="nil"/>
              <w:left w:val="nil"/>
              <w:bottom w:val="single" w:sz="8" w:space="0" w:color="152935"/>
              <w:right w:val="single" w:sz="8" w:space="0" w:color="E0E0E0"/>
            </w:tcBorders>
            <w:shd w:val="clear" w:color="auto" w:fill="FFFFFF"/>
            <w:vAlign w:val="bottom"/>
          </w:tcPr>
          <w:p w14:paraId="58471457"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9E42D70"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01B007BE"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925C6A2"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14:paraId="1942210E"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Sig.</w:t>
            </w:r>
          </w:p>
        </w:tc>
      </w:tr>
      <w:tr w:rsidR="00AD7628" w:rsidRPr="00AD7628" w14:paraId="427C4767" w14:textId="77777777" w:rsidTr="00AD7628">
        <w:trPr>
          <w:cantSplit/>
        </w:trPr>
        <w:tc>
          <w:tcPr>
            <w:tcW w:w="736" w:type="dxa"/>
            <w:vMerge w:val="restart"/>
            <w:tcBorders>
              <w:top w:val="single" w:sz="8" w:space="0" w:color="152935"/>
              <w:left w:val="nil"/>
              <w:bottom w:val="single" w:sz="8" w:space="0" w:color="152935"/>
              <w:right w:val="nil"/>
            </w:tcBorders>
            <w:shd w:val="clear" w:color="auto" w:fill="E0E0E0"/>
          </w:tcPr>
          <w:p w14:paraId="676F925B"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1</w:t>
            </w:r>
          </w:p>
        </w:tc>
        <w:tc>
          <w:tcPr>
            <w:tcW w:w="1292" w:type="dxa"/>
            <w:tcBorders>
              <w:top w:val="single" w:sz="8" w:space="0" w:color="152935"/>
              <w:left w:val="nil"/>
              <w:bottom w:val="single" w:sz="8" w:space="0" w:color="AEAEAE"/>
              <w:right w:val="nil"/>
            </w:tcBorders>
            <w:shd w:val="clear" w:color="auto" w:fill="E0E0E0"/>
          </w:tcPr>
          <w:p w14:paraId="3E4E8B2B"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Regression</w:t>
            </w:r>
          </w:p>
        </w:tc>
        <w:tc>
          <w:tcPr>
            <w:tcW w:w="1476" w:type="dxa"/>
            <w:tcBorders>
              <w:top w:val="single" w:sz="8" w:space="0" w:color="152935"/>
              <w:left w:val="nil"/>
              <w:bottom w:val="single" w:sz="8" w:space="0" w:color="AEAEAE"/>
              <w:right w:val="single" w:sz="8" w:space="0" w:color="E0E0E0"/>
            </w:tcBorders>
            <w:shd w:val="clear" w:color="auto" w:fill="FFFFFF"/>
          </w:tcPr>
          <w:p w14:paraId="663DCFDA"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999.907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C5BD93A"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1AA969A7"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333.302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046EE94"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63.011</w:t>
            </w:r>
          </w:p>
        </w:tc>
        <w:tc>
          <w:tcPr>
            <w:tcW w:w="1030" w:type="dxa"/>
            <w:tcBorders>
              <w:top w:val="single" w:sz="8" w:space="0" w:color="152935"/>
              <w:left w:val="single" w:sz="8" w:space="0" w:color="E0E0E0"/>
              <w:bottom w:val="single" w:sz="8" w:space="0" w:color="AEAEAE"/>
              <w:right w:val="nil"/>
            </w:tcBorders>
            <w:shd w:val="clear" w:color="auto" w:fill="FFFFFF"/>
          </w:tcPr>
          <w:p w14:paraId="6C3B8578"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.000</w:t>
            </w:r>
            <w:r w:rsidRPr="00AD7628">
              <w:rPr>
                <w:rFonts w:ascii="Arial" w:hAnsi="Arial" w:cs="Arial"/>
                <w:color w:val="010205"/>
                <w:kern w:val="0"/>
                <w:sz w:val="18"/>
                <w:szCs w:val="18"/>
                <w:vertAlign w:val="superscript"/>
              </w:rPr>
              <w:t>b</w:t>
            </w:r>
          </w:p>
        </w:tc>
      </w:tr>
      <w:tr w:rsidR="00AD7628" w:rsidRPr="00AD7628" w14:paraId="76DE3C33" w14:textId="77777777" w:rsidTr="00AD7628">
        <w:trPr>
          <w:cantSplit/>
        </w:trPr>
        <w:tc>
          <w:tcPr>
            <w:tcW w:w="736" w:type="dxa"/>
            <w:vMerge/>
            <w:tcBorders>
              <w:top w:val="single" w:sz="8" w:space="0" w:color="152935"/>
              <w:left w:val="nil"/>
              <w:bottom w:val="single" w:sz="8" w:space="0" w:color="152935"/>
              <w:right w:val="nil"/>
            </w:tcBorders>
            <w:shd w:val="clear" w:color="auto" w:fill="E0E0E0"/>
          </w:tcPr>
          <w:p w14:paraId="34CC092B" w14:textId="77777777" w:rsidR="00AD7628" w:rsidRPr="00AD7628" w:rsidRDefault="00AD7628" w:rsidP="0093149A">
            <w:pPr>
              <w:autoSpaceDE w:val="0"/>
              <w:autoSpaceDN w:val="0"/>
              <w:adjustRightInd w:val="0"/>
              <w:spacing w:after="0" w:line="240" w:lineRule="auto"/>
              <w:jc w:val="both"/>
              <w:rPr>
                <w:rFonts w:ascii="Arial" w:hAnsi="Arial" w:cs="Arial"/>
                <w:color w:val="010205"/>
                <w:kern w:val="0"/>
                <w:sz w:val="18"/>
                <w:szCs w:val="18"/>
              </w:rPr>
            </w:pPr>
          </w:p>
        </w:tc>
        <w:tc>
          <w:tcPr>
            <w:tcW w:w="1292" w:type="dxa"/>
            <w:tcBorders>
              <w:top w:val="single" w:sz="8" w:space="0" w:color="AEAEAE"/>
              <w:left w:val="nil"/>
              <w:bottom w:val="single" w:sz="8" w:space="0" w:color="AEAEAE"/>
              <w:right w:val="nil"/>
            </w:tcBorders>
            <w:shd w:val="clear" w:color="auto" w:fill="E0E0E0"/>
          </w:tcPr>
          <w:p w14:paraId="12888CCB"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Residual</w:t>
            </w:r>
          </w:p>
        </w:tc>
        <w:tc>
          <w:tcPr>
            <w:tcW w:w="1476" w:type="dxa"/>
            <w:tcBorders>
              <w:top w:val="single" w:sz="8" w:space="0" w:color="AEAEAE"/>
              <w:left w:val="nil"/>
              <w:bottom w:val="single" w:sz="8" w:space="0" w:color="AEAEAE"/>
              <w:right w:val="single" w:sz="8" w:space="0" w:color="E0E0E0"/>
            </w:tcBorders>
            <w:shd w:val="clear" w:color="auto" w:fill="FFFFFF"/>
          </w:tcPr>
          <w:p w14:paraId="1B8DF6E1"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507.803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044D2E2"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96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5B5AE3F8"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5.290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E87FF4" w14:textId="77777777" w:rsidR="00AD7628" w:rsidRPr="00AD7628" w:rsidRDefault="00AD7628"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1A818BD5" w14:textId="77777777" w:rsidR="00AD7628" w:rsidRPr="00AD7628" w:rsidRDefault="00AD7628" w:rsidP="003965CE">
            <w:pPr>
              <w:autoSpaceDE w:val="0"/>
              <w:autoSpaceDN w:val="0"/>
              <w:adjustRightInd w:val="0"/>
              <w:spacing w:after="0" w:line="240" w:lineRule="auto"/>
              <w:jc w:val="right"/>
              <w:rPr>
                <w:rFonts w:ascii="Times New Roman" w:hAnsi="Times New Roman" w:cs="Times New Roman"/>
                <w:kern w:val="0"/>
                <w:sz w:val="24"/>
                <w:szCs w:val="24"/>
              </w:rPr>
            </w:pPr>
          </w:p>
        </w:tc>
      </w:tr>
      <w:tr w:rsidR="00AD7628" w:rsidRPr="00AD7628" w14:paraId="051E7F4E" w14:textId="77777777" w:rsidTr="00AD7628">
        <w:trPr>
          <w:cantSplit/>
        </w:trPr>
        <w:tc>
          <w:tcPr>
            <w:tcW w:w="736" w:type="dxa"/>
            <w:vMerge/>
            <w:tcBorders>
              <w:top w:val="single" w:sz="8" w:space="0" w:color="152935"/>
              <w:left w:val="nil"/>
              <w:bottom w:val="single" w:sz="8" w:space="0" w:color="152935"/>
              <w:right w:val="nil"/>
            </w:tcBorders>
            <w:shd w:val="clear" w:color="auto" w:fill="E0E0E0"/>
          </w:tcPr>
          <w:p w14:paraId="46B857DA" w14:textId="77777777" w:rsidR="00AD7628" w:rsidRPr="00AD7628" w:rsidRDefault="00AD7628" w:rsidP="0093149A">
            <w:pPr>
              <w:autoSpaceDE w:val="0"/>
              <w:autoSpaceDN w:val="0"/>
              <w:adjustRightInd w:val="0"/>
              <w:spacing w:after="0" w:line="240" w:lineRule="auto"/>
              <w:jc w:val="both"/>
              <w:rPr>
                <w:rFonts w:ascii="Times New Roman" w:hAnsi="Times New Roman" w:cs="Times New Roman"/>
                <w:kern w:val="0"/>
                <w:sz w:val="24"/>
                <w:szCs w:val="24"/>
              </w:rPr>
            </w:pPr>
          </w:p>
        </w:tc>
        <w:tc>
          <w:tcPr>
            <w:tcW w:w="1292" w:type="dxa"/>
            <w:tcBorders>
              <w:top w:val="single" w:sz="8" w:space="0" w:color="AEAEAE"/>
              <w:left w:val="nil"/>
              <w:bottom w:val="single" w:sz="8" w:space="0" w:color="152935"/>
              <w:right w:val="nil"/>
            </w:tcBorders>
            <w:shd w:val="clear" w:color="auto" w:fill="E0E0E0"/>
          </w:tcPr>
          <w:p w14:paraId="290F329E"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4715AADE"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1507.710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548EDD4"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99</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9D8960F" w14:textId="77777777" w:rsidR="00AD7628" w:rsidRPr="00AD7628" w:rsidRDefault="00AD7628"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501B88F" w14:textId="77777777" w:rsidR="00AD7628" w:rsidRPr="00AD7628" w:rsidRDefault="00AD7628" w:rsidP="003965CE">
            <w:pPr>
              <w:autoSpaceDE w:val="0"/>
              <w:autoSpaceDN w:val="0"/>
              <w:adjustRightInd w:val="0"/>
              <w:spacing w:after="0" w:line="240" w:lineRule="auto"/>
              <w:jc w:val="right"/>
              <w:rPr>
                <w:rFonts w:ascii="Times New Roman" w:hAnsi="Times New Roman" w:cs="Times New Roman"/>
                <w:kern w:val="0"/>
                <w:sz w:val="24"/>
                <w:szCs w:val="24"/>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2E120A36" w14:textId="77777777" w:rsidR="00AD7628" w:rsidRPr="00AD7628" w:rsidRDefault="00AD7628" w:rsidP="003965CE">
            <w:pPr>
              <w:autoSpaceDE w:val="0"/>
              <w:autoSpaceDN w:val="0"/>
              <w:adjustRightInd w:val="0"/>
              <w:spacing w:after="0" w:line="240" w:lineRule="auto"/>
              <w:jc w:val="right"/>
              <w:rPr>
                <w:rFonts w:ascii="Times New Roman" w:hAnsi="Times New Roman" w:cs="Times New Roman"/>
                <w:kern w:val="0"/>
                <w:sz w:val="24"/>
                <w:szCs w:val="24"/>
              </w:rPr>
            </w:pPr>
          </w:p>
        </w:tc>
      </w:tr>
      <w:tr w:rsidR="00AD7628" w:rsidRPr="00AD7628" w14:paraId="5B017026" w14:textId="77777777" w:rsidTr="00AD7628">
        <w:trPr>
          <w:cantSplit/>
        </w:trPr>
        <w:tc>
          <w:tcPr>
            <w:tcW w:w="8009" w:type="dxa"/>
            <w:gridSpan w:val="7"/>
            <w:tcBorders>
              <w:top w:val="nil"/>
              <w:left w:val="nil"/>
              <w:bottom w:val="nil"/>
              <w:right w:val="nil"/>
            </w:tcBorders>
            <w:shd w:val="clear" w:color="auto" w:fill="FFFFFF"/>
          </w:tcPr>
          <w:p w14:paraId="7E0683F6"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010205"/>
                <w:kern w:val="0"/>
                <w:sz w:val="18"/>
                <w:szCs w:val="18"/>
              </w:rPr>
            </w:pPr>
            <w:r w:rsidRPr="00AD7628">
              <w:rPr>
                <w:rFonts w:ascii="Arial" w:hAnsi="Arial" w:cs="Arial"/>
                <w:color w:val="010205"/>
                <w:kern w:val="0"/>
                <w:sz w:val="18"/>
                <w:szCs w:val="18"/>
              </w:rPr>
              <w:t>a. Dependent Variable: keputusan pembelian</w:t>
            </w:r>
          </w:p>
        </w:tc>
      </w:tr>
      <w:tr w:rsidR="00AD7628" w:rsidRPr="00AD7628" w14:paraId="45BC75F5" w14:textId="77777777" w:rsidTr="00AD7628">
        <w:trPr>
          <w:cantSplit/>
        </w:trPr>
        <w:tc>
          <w:tcPr>
            <w:tcW w:w="8009" w:type="dxa"/>
            <w:gridSpan w:val="7"/>
            <w:tcBorders>
              <w:top w:val="nil"/>
              <w:left w:val="nil"/>
              <w:bottom w:val="nil"/>
              <w:right w:val="nil"/>
            </w:tcBorders>
            <w:shd w:val="clear" w:color="auto" w:fill="FFFFFF"/>
          </w:tcPr>
          <w:p w14:paraId="61383E57" w14:textId="77777777" w:rsidR="00AD7628" w:rsidRPr="00AD7628" w:rsidRDefault="00AD7628" w:rsidP="0093149A">
            <w:pPr>
              <w:keepNext/>
              <w:autoSpaceDE w:val="0"/>
              <w:autoSpaceDN w:val="0"/>
              <w:adjustRightInd w:val="0"/>
              <w:spacing w:after="0" w:line="320" w:lineRule="atLeast"/>
              <w:ind w:left="60" w:right="60"/>
              <w:jc w:val="both"/>
              <w:rPr>
                <w:rFonts w:ascii="Arial" w:hAnsi="Arial" w:cs="Arial"/>
                <w:color w:val="010205"/>
                <w:kern w:val="0"/>
                <w:sz w:val="18"/>
                <w:szCs w:val="18"/>
              </w:rPr>
            </w:pPr>
            <w:r w:rsidRPr="00AD7628">
              <w:rPr>
                <w:rFonts w:ascii="Arial" w:hAnsi="Arial" w:cs="Arial"/>
                <w:color w:val="010205"/>
                <w:kern w:val="0"/>
                <w:sz w:val="18"/>
                <w:szCs w:val="18"/>
              </w:rPr>
              <w:t>b. Predictors: (Constant), kualitas produk, direct marketing, harga</w:t>
            </w:r>
          </w:p>
        </w:tc>
      </w:tr>
    </w:tbl>
    <w:p w14:paraId="1C30E43E" w14:textId="312CA715" w:rsidR="00602208" w:rsidRPr="00602208" w:rsidRDefault="00602208" w:rsidP="0093149A">
      <w:pPr>
        <w:pStyle w:val="Caption"/>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r w:rsidRPr="00602208">
        <w:rPr>
          <w:rFonts w:ascii="Times New Roman" w:hAnsi="Times New Roman" w:cs="Times New Roman"/>
          <w:i w:val="0"/>
          <w:iCs w:val="0"/>
          <w:color w:val="auto"/>
          <w:sz w:val="24"/>
          <w:szCs w:val="24"/>
        </w:rPr>
        <w:t>Sumber : Output SPSS</w:t>
      </w:r>
      <w:r w:rsidR="00E3353C">
        <w:rPr>
          <w:rFonts w:ascii="Times New Roman" w:hAnsi="Times New Roman" w:cs="Times New Roman"/>
          <w:i w:val="0"/>
          <w:iCs w:val="0"/>
          <w:color w:val="auto"/>
          <w:sz w:val="24"/>
          <w:szCs w:val="24"/>
        </w:rPr>
        <w:t xml:space="preserve"> 26</w:t>
      </w:r>
      <w:r w:rsidRPr="00602208">
        <w:rPr>
          <w:rFonts w:ascii="Times New Roman" w:hAnsi="Times New Roman" w:cs="Times New Roman"/>
          <w:i w:val="0"/>
          <w:iCs w:val="0"/>
          <w:color w:val="auto"/>
          <w:sz w:val="24"/>
          <w:szCs w:val="24"/>
        </w:rPr>
        <w:t xml:space="preserve"> (data diolah 2023)</w:t>
      </w:r>
    </w:p>
    <w:p w14:paraId="29A41B7A" w14:textId="44071172" w:rsidR="002945CC" w:rsidRPr="005A3F62" w:rsidRDefault="002945CC" w:rsidP="0093149A">
      <w:pPr>
        <w:pStyle w:val="ListParagraph"/>
        <w:autoSpaceDE w:val="0"/>
        <w:autoSpaceDN w:val="0"/>
        <w:adjustRightInd w:val="0"/>
        <w:spacing w:before="240" w:after="0" w:line="360" w:lineRule="auto"/>
        <w:ind w:firstLine="720"/>
        <w:jc w:val="both"/>
        <w:rPr>
          <w:rFonts w:ascii="Times New Roman" w:hAnsi="Times New Roman" w:cs="Times New Roman"/>
          <w:kern w:val="0"/>
          <w:sz w:val="24"/>
          <w:szCs w:val="24"/>
        </w:rPr>
      </w:pPr>
      <w:r w:rsidRPr="005A3F62">
        <w:rPr>
          <w:rFonts w:ascii="Times New Roman" w:hAnsi="Times New Roman" w:cs="Times New Roman"/>
          <w:kern w:val="0"/>
          <w:sz w:val="24"/>
          <w:szCs w:val="24"/>
        </w:rPr>
        <w:t>Berdasarkan hasil uji F pada tabel 4.15 di atas, di</w:t>
      </w:r>
      <w:r w:rsidR="001C3869">
        <w:rPr>
          <w:rFonts w:ascii="Times New Roman" w:hAnsi="Times New Roman" w:cs="Times New Roman"/>
          <w:kern w:val="0"/>
          <w:sz w:val="24"/>
          <w:szCs w:val="24"/>
        </w:rPr>
        <w:t>peroleh</w:t>
      </w:r>
      <w:r w:rsidRPr="005A3F62">
        <w:rPr>
          <w:rFonts w:ascii="Times New Roman" w:hAnsi="Times New Roman" w:cs="Times New Roman"/>
          <w:kern w:val="0"/>
          <w:sz w:val="24"/>
          <w:szCs w:val="24"/>
        </w:rPr>
        <w:t xml:space="preserve"> nilai F hitung sebesar 6</w:t>
      </w:r>
      <w:r w:rsidR="00AD7628">
        <w:rPr>
          <w:rFonts w:ascii="Times New Roman" w:hAnsi="Times New Roman" w:cs="Times New Roman"/>
          <w:kern w:val="0"/>
          <w:sz w:val="24"/>
          <w:szCs w:val="24"/>
        </w:rPr>
        <w:t>3</w:t>
      </w:r>
      <w:r w:rsidRPr="005A3F62">
        <w:rPr>
          <w:rFonts w:ascii="Times New Roman" w:hAnsi="Times New Roman" w:cs="Times New Roman"/>
          <w:kern w:val="0"/>
          <w:sz w:val="24"/>
          <w:szCs w:val="24"/>
        </w:rPr>
        <w:t>,</w:t>
      </w:r>
      <w:r w:rsidR="00AD7628">
        <w:rPr>
          <w:rFonts w:ascii="Times New Roman" w:hAnsi="Times New Roman" w:cs="Times New Roman"/>
          <w:kern w:val="0"/>
          <w:sz w:val="24"/>
          <w:szCs w:val="24"/>
        </w:rPr>
        <w:t>0</w:t>
      </w:r>
      <w:r w:rsidRPr="005A3F62">
        <w:rPr>
          <w:rFonts w:ascii="Times New Roman" w:hAnsi="Times New Roman" w:cs="Times New Roman"/>
          <w:kern w:val="0"/>
          <w:sz w:val="24"/>
          <w:szCs w:val="24"/>
        </w:rPr>
        <w:t xml:space="preserve">11, </w:t>
      </w:r>
      <w:r w:rsidR="001C3869">
        <w:rPr>
          <w:rFonts w:ascii="Times New Roman" w:hAnsi="Times New Roman" w:cs="Times New Roman"/>
          <w:kern w:val="0"/>
          <w:sz w:val="24"/>
          <w:szCs w:val="24"/>
        </w:rPr>
        <w:t xml:space="preserve">nilainya </w:t>
      </w:r>
      <w:r w:rsidRPr="005A3F62">
        <w:rPr>
          <w:rFonts w:ascii="Times New Roman" w:hAnsi="Times New Roman" w:cs="Times New Roman"/>
          <w:kern w:val="0"/>
          <w:sz w:val="24"/>
          <w:szCs w:val="24"/>
        </w:rPr>
        <w:t>6</w:t>
      </w:r>
      <w:r w:rsidR="00AD7628">
        <w:rPr>
          <w:rFonts w:ascii="Times New Roman" w:hAnsi="Times New Roman" w:cs="Times New Roman"/>
          <w:kern w:val="0"/>
          <w:sz w:val="24"/>
          <w:szCs w:val="24"/>
        </w:rPr>
        <w:t>3</w:t>
      </w:r>
      <w:r w:rsidRPr="005A3F62">
        <w:rPr>
          <w:rFonts w:ascii="Times New Roman" w:hAnsi="Times New Roman" w:cs="Times New Roman"/>
          <w:kern w:val="0"/>
          <w:sz w:val="24"/>
          <w:szCs w:val="24"/>
        </w:rPr>
        <w:t>,</w:t>
      </w:r>
      <w:r w:rsidR="00AD7628">
        <w:rPr>
          <w:rFonts w:ascii="Times New Roman" w:hAnsi="Times New Roman" w:cs="Times New Roman"/>
          <w:kern w:val="0"/>
          <w:sz w:val="24"/>
          <w:szCs w:val="24"/>
        </w:rPr>
        <w:t>0</w:t>
      </w:r>
      <w:r w:rsidRPr="005A3F62">
        <w:rPr>
          <w:rFonts w:ascii="Times New Roman" w:hAnsi="Times New Roman" w:cs="Times New Roman"/>
          <w:kern w:val="0"/>
          <w:sz w:val="24"/>
          <w:szCs w:val="24"/>
        </w:rPr>
        <w:t xml:space="preserve">11 &gt; 2,699 dan nilai signifikansi sebesar 0,000, dimana nilai 0,000 &lt; 0,05. Artinya </w:t>
      </w:r>
      <w:r w:rsidRPr="00EE3052">
        <w:rPr>
          <w:rFonts w:ascii="Times New Roman" w:hAnsi="Times New Roman" w:cs="Times New Roman"/>
          <w:i/>
          <w:iCs/>
          <w:kern w:val="0"/>
          <w:sz w:val="24"/>
          <w:szCs w:val="24"/>
        </w:rPr>
        <w:t>direct marketing</w:t>
      </w:r>
      <w:r w:rsidRPr="005A3F62">
        <w:rPr>
          <w:rFonts w:ascii="Times New Roman" w:hAnsi="Times New Roman" w:cs="Times New Roman"/>
          <w:kern w:val="0"/>
          <w:sz w:val="24"/>
          <w:szCs w:val="24"/>
        </w:rPr>
        <w:t xml:space="preserve">, harga, dan kualitas produk memiliki </w:t>
      </w:r>
      <w:r w:rsidR="001C3869">
        <w:rPr>
          <w:rFonts w:ascii="Times New Roman" w:hAnsi="Times New Roman" w:cs="Times New Roman"/>
          <w:kern w:val="0"/>
          <w:sz w:val="24"/>
          <w:szCs w:val="24"/>
        </w:rPr>
        <w:t xml:space="preserve">dampak besar atau </w:t>
      </w:r>
      <w:r w:rsidRPr="005A3F62">
        <w:rPr>
          <w:rFonts w:ascii="Times New Roman" w:hAnsi="Times New Roman" w:cs="Times New Roman"/>
          <w:kern w:val="0"/>
          <w:sz w:val="24"/>
          <w:szCs w:val="24"/>
        </w:rPr>
        <w:t xml:space="preserve">pengaruh yang signifikan terhadap keputusan pembelian pada Live Streaming TikTok Shop. </w:t>
      </w:r>
    </w:p>
    <w:p w14:paraId="1F8DA724" w14:textId="77777777" w:rsidR="001C3869" w:rsidRPr="001C3869" w:rsidRDefault="002945CC" w:rsidP="0093149A">
      <w:pPr>
        <w:pStyle w:val="Heading3"/>
        <w:numPr>
          <w:ilvl w:val="2"/>
          <w:numId w:val="33"/>
        </w:numPr>
        <w:spacing w:line="360" w:lineRule="auto"/>
        <w:ind w:left="709"/>
        <w:jc w:val="both"/>
      </w:pPr>
      <w:bookmarkStart w:id="296" w:name="_Toc151965777"/>
      <w:bookmarkStart w:id="297" w:name="_Toc153965058"/>
      <w:bookmarkStart w:id="298" w:name="_Toc157080703"/>
      <w:r>
        <w:t>Koefisien Determinasi (</w:t>
      </w:r>
      <w:r w:rsidRPr="00AD1DAD">
        <w:rPr>
          <w:color w:val="000000"/>
        </w:rPr>
        <w:t>R²</w:t>
      </w:r>
      <w:r>
        <w:rPr>
          <w:color w:val="000000"/>
        </w:rPr>
        <w:t>)</w:t>
      </w:r>
      <w:bookmarkEnd w:id="296"/>
      <w:bookmarkEnd w:id="297"/>
      <w:bookmarkEnd w:id="298"/>
    </w:p>
    <w:p w14:paraId="638F1A80" w14:textId="3E2CDC4F" w:rsidR="00CC16B4" w:rsidRPr="001C3869" w:rsidRDefault="002945CC" w:rsidP="0093149A">
      <w:pPr>
        <w:pStyle w:val="Heading3"/>
        <w:numPr>
          <w:ilvl w:val="0"/>
          <w:numId w:val="0"/>
        </w:numPr>
        <w:spacing w:line="360" w:lineRule="auto"/>
        <w:ind w:left="720" w:firstLine="720"/>
        <w:jc w:val="both"/>
        <w:rPr>
          <w:b w:val="0"/>
          <w:bCs/>
        </w:rPr>
      </w:pPr>
      <w:bookmarkStart w:id="299" w:name="_Toc153926124"/>
      <w:bookmarkStart w:id="300" w:name="_Toc153952362"/>
      <w:bookmarkStart w:id="301" w:name="_Toc153965059"/>
      <w:bookmarkStart w:id="302" w:name="_Toc156389279"/>
      <w:bookmarkStart w:id="303" w:name="_Toc156391029"/>
      <w:bookmarkStart w:id="304" w:name="_Toc156391257"/>
      <w:bookmarkStart w:id="305" w:name="_Toc157080704"/>
      <w:r w:rsidRPr="001C3869">
        <w:rPr>
          <w:rFonts w:cs="Times New Roman"/>
          <w:b w:val="0"/>
          <w:bCs/>
          <w:kern w:val="0"/>
        </w:rPr>
        <w:t>Koefisien determinasi adalah uji yang menjelaskan seberapa baik garis regresi antara variabel independen dan variabel dependen.</w:t>
      </w:r>
      <w:bookmarkEnd w:id="299"/>
      <w:bookmarkEnd w:id="300"/>
      <w:bookmarkEnd w:id="301"/>
      <w:bookmarkEnd w:id="302"/>
      <w:bookmarkEnd w:id="303"/>
      <w:bookmarkEnd w:id="304"/>
      <w:bookmarkEnd w:id="305"/>
      <w:r w:rsidR="009A5FC7">
        <w:rPr>
          <w:rFonts w:cs="Times New Roman"/>
          <w:b w:val="0"/>
          <w:bCs/>
          <w:kern w:val="0"/>
        </w:rPr>
        <w:t xml:space="preserve"> </w:t>
      </w:r>
    </w:p>
    <w:p w14:paraId="00A74195" w14:textId="77777777" w:rsidR="00AD7628" w:rsidRPr="00AD7628" w:rsidRDefault="00AD7628" w:rsidP="0093149A">
      <w:pPr>
        <w:pStyle w:val="ListParagraph"/>
        <w:autoSpaceDE w:val="0"/>
        <w:autoSpaceDN w:val="0"/>
        <w:adjustRightInd w:val="0"/>
        <w:spacing w:before="240" w:after="0" w:line="400" w:lineRule="atLeast"/>
        <w:ind w:firstLine="720"/>
        <w:jc w:val="both"/>
        <w:rPr>
          <w:rFonts w:ascii="Times New Roman" w:hAnsi="Times New Roman" w:cs="Times New Roman"/>
          <w:kern w:val="0"/>
          <w:sz w:val="24"/>
          <w:szCs w:val="24"/>
        </w:rPr>
      </w:pPr>
    </w:p>
    <w:p w14:paraId="3724AA29" w14:textId="151722FE" w:rsidR="00A45FD1" w:rsidRPr="00A45FD1" w:rsidRDefault="00A45FD1" w:rsidP="0093149A">
      <w:pPr>
        <w:pStyle w:val="Caption"/>
        <w:keepNext/>
        <w:jc w:val="center"/>
        <w:rPr>
          <w:rFonts w:ascii="Times New Roman" w:hAnsi="Times New Roman" w:cs="Times New Roman"/>
          <w:b/>
          <w:bCs/>
          <w:i w:val="0"/>
          <w:iCs w:val="0"/>
          <w:color w:val="auto"/>
          <w:sz w:val="24"/>
          <w:szCs w:val="24"/>
        </w:rPr>
      </w:pPr>
      <w:bookmarkStart w:id="306" w:name="_Toc151966298"/>
      <w:bookmarkStart w:id="307" w:name="_Toc153924193"/>
      <w:bookmarkStart w:id="308" w:name="_Toc156390448"/>
      <w:r w:rsidRPr="00A45FD1">
        <w:rPr>
          <w:rFonts w:ascii="Times New Roman" w:hAnsi="Times New Roman" w:cs="Times New Roman"/>
          <w:b/>
          <w:bCs/>
          <w:i w:val="0"/>
          <w:iCs w:val="0"/>
          <w:color w:val="auto"/>
          <w:sz w:val="24"/>
          <w:szCs w:val="24"/>
        </w:rPr>
        <w:t xml:space="preserve">Tabel 4. </w:t>
      </w:r>
      <w:r w:rsidRPr="00A45FD1">
        <w:rPr>
          <w:rFonts w:ascii="Times New Roman" w:hAnsi="Times New Roman" w:cs="Times New Roman"/>
          <w:b/>
          <w:bCs/>
          <w:i w:val="0"/>
          <w:iCs w:val="0"/>
          <w:color w:val="auto"/>
          <w:sz w:val="24"/>
          <w:szCs w:val="24"/>
        </w:rPr>
        <w:fldChar w:fldCharType="begin"/>
      </w:r>
      <w:r w:rsidRPr="00A45FD1">
        <w:rPr>
          <w:rFonts w:ascii="Times New Roman" w:hAnsi="Times New Roman" w:cs="Times New Roman"/>
          <w:b/>
          <w:bCs/>
          <w:i w:val="0"/>
          <w:iCs w:val="0"/>
          <w:color w:val="auto"/>
          <w:sz w:val="24"/>
          <w:szCs w:val="24"/>
        </w:rPr>
        <w:instrText xml:space="preserve"> SEQ Tabel_4. \* ARABIC </w:instrText>
      </w:r>
      <w:r w:rsidRPr="00A45FD1">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16</w:t>
      </w:r>
      <w:r w:rsidRPr="00A45FD1">
        <w:rPr>
          <w:rFonts w:ascii="Times New Roman" w:hAnsi="Times New Roman" w:cs="Times New Roman"/>
          <w:b/>
          <w:bCs/>
          <w:i w:val="0"/>
          <w:iCs w:val="0"/>
          <w:color w:val="auto"/>
          <w:sz w:val="24"/>
          <w:szCs w:val="24"/>
        </w:rPr>
        <w:fldChar w:fldCharType="end"/>
      </w:r>
      <w:r w:rsidRPr="00A45FD1">
        <w:rPr>
          <w:rFonts w:ascii="Times New Roman" w:hAnsi="Times New Roman" w:cs="Times New Roman"/>
          <w:b/>
          <w:bCs/>
          <w:i w:val="0"/>
          <w:iCs w:val="0"/>
          <w:color w:val="auto"/>
          <w:sz w:val="24"/>
          <w:szCs w:val="24"/>
        </w:rPr>
        <w:t xml:space="preserve"> Hasil Uji Koefisien Determinasi</w:t>
      </w:r>
      <w:bookmarkEnd w:id="306"/>
      <w:bookmarkEnd w:id="307"/>
      <w:bookmarkEnd w:id="308"/>
    </w:p>
    <w:tbl>
      <w:tblPr>
        <w:tblpPr w:leftFromText="180" w:rightFromText="180" w:vertAnchor="text" w:horzAnchor="margin" w:tblpXSpec="center" w:tblpY="6"/>
        <w:tblW w:w="7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3"/>
        <w:gridCol w:w="1359"/>
        <w:gridCol w:w="1441"/>
        <w:gridCol w:w="1947"/>
        <w:gridCol w:w="1953"/>
      </w:tblGrid>
      <w:tr w:rsidR="00AD7628" w:rsidRPr="00AD7628" w14:paraId="472AED5D" w14:textId="77777777" w:rsidTr="003965CE">
        <w:trPr>
          <w:cantSplit/>
          <w:trHeight w:val="330"/>
        </w:trPr>
        <w:tc>
          <w:tcPr>
            <w:tcW w:w="7753" w:type="dxa"/>
            <w:gridSpan w:val="5"/>
            <w:tcBorders>
              <w:top w:val="nil"/>
              <w:left w:val="nil"/>
              <w:bottom w:val="nil"/>
              <w:right w:val="nil"/>
            </w:tcBorders>
            <w:shd w:val="clear" w:color="auto" w:fill="FFFFFF"/>
            <w:vAlign w:val="center"/>
          </w:tcPr>
          <w:p w14:paraId="4BAD01CD" w14:textId="77777777" w:rsidR="00AD7628" w:rsidRPr="00AD7628" w:rsidRDefault="00AD7628" w:rsidP="0093149A">
            <w:pPr>
              <w:autoSpaceDE w:val="0"/>
              <w:autoSpaceDN w:val="0"/>
              <w:adjustRightInd w:val="0"/>
              <w:spacing w:after="0" w:line="320" w:lineRule="atLeast"/>
              <w:ind w:left="60" w:right="60"/>
              <w:jc w:val="center"/>
              <w:rPr>
                <w:rFonts w:ascii="Arial" w:hAnsi="Arial" w:cs="Arial"/>
                <w:color w:val="010205"/>
                <w:kern w:val="0"/>
              </w:rPr>
            </w:pPr>
            <w:r w:rsidRPr="00AD7628">
              <w:rPr>
                <w:rFonts w:ascii="Arial" w:hAnsi="Arial" w:cs="Arial"/>
                <w:b/>
                <w:bCs/>
                <w:color w:val="010205"/>
                <w:kern w:val="0"/>
              </w:rPr>
              <w:t>Model Summary</w:t>
            </w:r>
            <w:r w:rsidRPr="00AD7628">
              <w:rPr>
                <w:rFonts w:ascii="Arial" w:hAnsi="Arial" w:cs="Arial"/>
                <w:b/>
                <w:bCs/>
                <w:color w:val="010205"/>
                <w:kern w:val="0"/>
                <w:vertAlign w:val="superscript"/>
              </w:rPr>
              <w:t>b</w:t>
            </w:r>
          </w:p>
        </w:tc>
      </w:tr>
      <w:tr w:rsidR="00AD7628" w:rsidRPr="00AD7628" w14:paraId="15ECC2EA" w14:textId="77777777" w:rsidTr="003965CE">
        <w:trPr>
          <w:cantSplit/>
          <w:trHeight w:val="650"/>
        </w:trPr>
        <w:tc>
          <w:tcPr>
            <w:tcW w:w="1053" w:type="dxa"/>
            <w:tcBorders>
              <w:top w:val="nil"/>
              <w:left w:val="nil"/>
              <w:bottom w:val="single" w:sz="8" w:space="0" w:color="152935"/>
              <w:right w:val="nil"/>
            </w:tcBorders>
            <w:shd w:val="clear" w:color="auto" w:fill="FFFFFF"/>
            <w:vAlign w:val="bottom"/>
          </w:tcPr>
          <w:p w14:paraId="54E0E519"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Model</w:t>
            </w:r>
          </w:p>
        </w:tc>
        <w:tc>
          <w:tcPr>
            <w:tcW w:w="1359" w:type="dxa"/>
            <w:tcBorders>
              <w:top w:val="nil"/>
              <w:left w:val="nil"/>
              <w:bottom w:val="single" w:sz="8" w:space="0" w:color="152935"/>
              <w:right w:val="single" w:sz="8" w:space="0" w:color="E0E0E0"/>
            </w:tcBorders>
            <w:shd w:val="clear" w:color="auto" w:fill="FFFFFF"/>
            <w:vAlign w:val="bottom"/>
          </w:tcPr>
          <w:p w14:paraId="52C1C187"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R</w:t>
            </w:r>
          </w:p>
        </w:tc>
        <w:tc>
          <w:tcPr>
            <w:tcW w:w="1441" w:type="dxa"/>
            <w:tcBorders>
              <w:top w:val="nil"/>
              <w:left w:val="single" w:sz="8" w:space="0" w:color="E0E0E0"/>
              <w:bottom w:val="single" w:sz="8" w:space="0" w:color="152935"/>
              <w:right w:val="single" w:sz="8" w:space="0" w:color="E0E0E0"/>
            </w:tcBorders>
            <w:shd w:val="clear" w:color="auto" w:fill="FFFFFF"/>
            <w:vAlign w:val="bottom"/>
          </w:tcPr>
          <w:p w14:paraId="6E2A42E3"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R Square</w:t>
            </w:r>
          </w:p>
        </w:tc>
        <w:tc>
          <w:tcPr>
            <w:tcW w:w="1947" w:type="dxa"/>
            <w:tcBorders>
              <w:top w:val="nil"/>
              <w:left w:val="single" w:sz="8" w:space="0" w:color="E0E0E0"/>
              <w:bottom w:val="single" w:sz="8" w:space="0" w:color="152935"/>
              <w:right w:val="single" w:sz="8" w:space="0" w:color="E0E0E0"/>
            </w:tcBorders>
            <w:shd w:val="clear" w:color="auto" w:fill="FFFFFF"/>
            <w:vAlign w:val="bottom"/>
          </w:tcPr>
          <w:p w14:paraId="6654FF6A"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Adjusted R Square</w:t>
            </w:r>
          </w:p>
        </w:tc>
        <w:tc>
          <w:tcPr>
            <w:tcW w:w="1951" w:type="dxa"/>
            <w:tcBorders>
              <w:top w:val="nil"/>
              <w:left w:val="single" w:sz="8" w:space="0" w:color="E0E0E0"/>
              <w:bottom w:val="single" w:sz="8" w:space="0" w:color="152935"/>
              <w:right w:val="nil"/>
            </w:tcBorders>
            <w:shd w:val="clear" w:color="auto" w:fill="FFFFFF"/>
            <w:vAlign w:val="bottom"/>
          </w:tcPr>
          <w:p w14:paraId="65D77693" w14:textId="77777777" w:rsidR="00AD7628" w:rsidRPr="00AD7628" w:rsidRDefault="00AD7628"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AD7628">
              <w:rPr>
                <w:rFonts w:ascii="Arial" w:hAnsi="Arial" w:cs="Arial"/>
                <w:color w:val="264A60"/>
                <w:kern w:val="0"/>
                <w:sz w:val="18"/>
                <w:szCs w:val="18"/>
              </w:rPr>
              <w:t>Std. Error of the Estimate</w:t>
            </w:r>
          </w:p>
        </w:tc>
      </w:tr>
      <w:tr w:rsidR="00AD7628" w:rsidRPr="00AD7628" w14:paraId="7D82DCDD" w14:textId="77777777" w:rsidTr="003965CE">
        <w:trPr>
          <w:cantSplit/>
          <w:trHeight w:val="318"/>
        </w:trPr>
        <w:tc>
          <w:tcPr>
            <w:tcW w:w="1053" w:type="dxa"/>
            <w:tcBorders>
              <w:top w:val="single" w:sz="8" w:space="0" w:color="152935"/>
              <w:left w:val="nil"/>
              <w:bottom w:val="single" w:sz="8" w:space="0" w:color="152935"/>
              <w:right w:val="nil"/>
            </w:tcBorders>
            <w:shd w:val="clear" w:color="auto" w:fill="E0E0E0"/>
          </w:tcPr>
          <w:p w14:paraId="36FE58DC"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264A60"/>
                <w:kern w:val="0"/>
                <w:sz w:val="18"/>
                <w:szCs w:val="18"/>
              </w:rPr>
            </w:pPr>
            <w:r w:rsidRPr="00AD7628">
              <w:rPr>
                <w:rFonts w:ascii="Arial" w:hAnsi="Arial" w:cs="Arial"/>
                <w:color w:val="264A60"/>
                <w:kern w:val="0"/>
                <w:sz w:val="18"/>
                <w:szCs w:val="18"/>
              </w:rPr>
              <w:t>1</w:t>
            </w:r>
          </w:p>
        </w:tc>
        <w:tc>
          <w:tcPr>
            <w:tcW w:w="1359" w:type="dxa"/>
            <w:tcBorders>
              <w:top w:val="single" w:sz="8" w:space="0" w:color="152935"/>
              <w:left w:val="nil"/>
              <w:bottom w:val="single" w:sz="8" w:space="0" w:color="152935"/>
              <w:right w:val="single" w:sz="8" w:space="0" w:color="E0E0E0"/>
            </w:tcBorders>
            <w:shd w:val="clear" w:color="auto" w:fill="FFFFFF"/>
          </w:tcPr>
          <w:p w14:paraId="56A3BF32"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.814</w:t>
            </w:r>
            <w:r w:rsidRPr="00AD7628">
              <w:rPr>
                <w:rFonts w:ascii="Arial" w:hAnsi="Arial" w:cs="Arial"/>
                <w:color w:val="010205"/>
                <w:kern w:val="0"/>
                <w:sz w:val="18"/>
                <w:szCs w:val="18"/>
                <w:vertAlign w:val="superscript"/>
              </w:rPr>
              <w:t>a</w:t>
            </w:r>
          </w:p>
        </w:tc>
        <w:tc>
          <w:tcPr>
            <w:tcW w:w="1441" w:type="dxa"/>
            <w:tcBorders>
              <w:top w:val="single" w:sz="8" w:space="0" w:color="152935"/>
              <w:left w:val="single" w:sz="8" w:space="0" w:color="E0E0E0"/>
              <w:bottom w:val="single" w:sz="8" w:space="0" w:color="152935"/>
              <w:right w:val="single" w:sz="8" w:space="0" w:color="E0E0E0"/>
            </w:tcBorders>
            <w:shd w:val="clear" w:color="auto" w:fill="FFFFFF"/>
          </w:tcPr>
          <w:p w14:paraId="62EAC1BF"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.663</w:t>
            </w:r>
          </w:p>
        </w:tc>
        <w:tc>
          <w:tcPr>
            <w:tcW w:w="1947" w:type="dxa"/>
            <w:tcBorders>
              <w:top w:val="single" w:sz="8" w:space="0" w:color="152935"/>
              <w:left w:val="single" w:sz="8" w:space="0" w:color="E0E0E0"/>
              <w:bottom w:val="single" w:sz="8" w:space="0" w:color="152935"/>
              <w:right w:val="single" w:sz="8" w:space="0" w:color="E0E0E0"/>
            </w:tcBorders>
            <w:shd w:val="clear" w:color="auto" w:fill="FFFFFF"/>
          </w:tcPr>
          <w:p w14:paraId="63179B65"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.653</w:t>
            </w:r>
          </w:p>
        </w:tc>
        <w:tc>
          <w:tcPr>
            <w:tcW w:w="1951" w:type="dxa"/>
            <w:tcBorders>
              <w:top w:val="single" w:sz="8" w:space="0" w:color="152935"/>
              <w:left w:val="single" w:sz="8" w:space="0" w:color="E0E0E0"/>
              <w:bottom w:val="single" w:sz="8" w:space="0" w:color="152935"/>
              <w:right w:val="nil"/>
            </w:tcBorders>
            <w:shd w:val="clear" w:color="auto" w:fill="FFFFFF"/>
          </w:tcPr>
          <w:p w14:paraId="1BB157D2" w14:textId="77777777" w:rsidR="00AD7628" w:rsidRPr="00AD7628" w:rsidRDefault="00AD7628" w:rsidP="003965CE">
            <w:pPr>
              <w:autoSpaceDE w:val="0"/>
              <w:autoSpaceDN w:val="0"/>
              <w:adjustRightInd w:val="0"/>
              <w:spacing w:after="0" w:line="320" w:lineRule="atLeast"/>
              <w:ind w:left="60" w:right="60"/>
              <w:jc w:val="right"/>
              <w:rPr>
                <w:rFonts w:ascii="Arial" w:hAnsi="Arial" w:cs="Arial"/>
                <w:color w:val="010205"/>
                <w:kern w:val="0"/>
                <w:sz w:val="18"/>
                <w:szCs w:val="18"/>
              </w:rPr>
            </w:pPr>
            <w:r w:rsidRPr="00AD7628">
              <w:rPr>
                <w:rFonts w:ascii="Arial" w:hAnsi="Arial" w:cs="Arial"/>
                <w:color w:val="010205"/>
                <w:kern w:val="0"/>
                <w:sz w:val="18"/>
                <w:szCs w:val="18"/>
              </w:rPr>
              <w:t>2.29992</w:t>
            </w:r>
          </w:p>
        </w:tc>
      </w:tr>
      <w:tr w:rsidR="00AD7628" w:rsidRPr="00AD7628" w14:paraId="21A15696" w14:textId="77777777" w:rsidTr="003965CE">
        <w:trPr>
          <w:cantSplit/>
          <w:trHeight w:val="330"/>
        </w:trPr>
        <w:tc>
          <w:tcPr>
            <w:tcW w:w="7753" w:type="dxa"/>
            <w:gridSpan w:val="5"/>
            <w:tcBorders>
              <w:top w:val="nil"/>
              <w:left w:val="nil"/>
              <w:bottom w:val="nil"/>
              <w:right w:val="nil"/>
            </w:tcBorders>
            <w:shd w:val="clear" w:color="auto" w:fill="FFFFFF"/>
          </w:tcPr>
          <w:p w14:paraId="206018BA" w14:textId="77777777" w:rsidR="00AD7628" w:rsidRPr="00AD7628" w:rsidRDefault="00AD7628" w:rsidP="0093149A">
            <w:pPr>
              <w:autoSpaceDE w:val="0"/>
              <w:autoSpaceDN w:val="0"/>
              <w:adjustRightInd w:val="0"/>
              <w:spacing w:after="0" w:line="320" w:lineRule="atLeast"/>
              <w:ind w:left="60" w:right="60"/>
              <w:jc w:val="both"/>
              <w:rPr>
                <w:rFonts w:ascii="Arial" w:hAnsi="Arial" w:cs="Arial"/>
                <w:color w:val="010205"/>
                <w:kern w:val="0"/>
                <w:sz w:val="18"/>
                <w:szCs w:val="18"/>
              </w:rPr>
            </w:pPr>
            <w:r w:rsidRPr="00AD7628">
              <w:rPr>
                <w:rFonts w:ascii="Arial" w:hAnsi="Arial" w:cs="Arial"/>
                <w:color w:val="010205"/>
                <w:kern w:val="0"/>
                <w:sz w:val="18"/>
                <w:szCs w:val="18"/>
              </w:rPr>
              <w:t>a. Predictors: (Constant), kualitas produk, direct marketing, harga</w:t>
            </w:r>
          </w:p>
        </w:tc>
      </w:tr>
      <w:tr w:rsidR="00AD7628" w:rsidRPr="00AD7628" w14:paraId="62300875" w14:textId="77777777" w:rsidTr="003965CE">
        <w:trPr>
          <w:cantSplit/>
          <w:trHeight w:val="318"/>
        </w:trPr>
        <w:tc>
          <w:tcPr>
            <w:tcW w:w="7753" w:type="dxa"/>
            <w:gridSpan w:val="5"/>
            <w:tcBorders>
              <w:top w:val="nil"/>
              <w:left w:val="nil"/>
              <w:bottom w:val="nil"/>
              <w:right w:val="nil"/>
            </w:tcBorders>
            <w:shd w:val="clear" w:color="auto" w:fill="FFFFFF"/>
          </w:tcPr>
          <w:p w14:paraId="4583891D" w14:textId="77777777" w:rsidR="00AD7628" w:rsidRPr="00AD7628" w:rsidRDefault="00AD7628" w:rsidP="0093149A">
            <w:pPr>
              <w:keepNext/>
              <w:autoSpaceDE w:val="0"/>
              <w:autoSpaceDN w:val="0"/>
              <w:adjustRightInd w:val="0"/>
              <w:spacing w:after="0" w:line="320" w:lineRule="atLeast"/>
              <w:ind w:left="60" w:right="60"/>
              <w:jc w:val="both"/>
              <w:rPr>
                <w:rFonts w:ascii="Arial" w:hAnsi="Arial" w:cs="Arial"/>
                <w:color w:val="010205"/>
                <w:kern w:val="0"/>
                <w:sz w:val="18"/>
                <w:szCs w:val="18"/>
              </w:rPr>
            </w:pPr>
            <w:r w:rsidRPr="00AD7628">
              <w:rPr>
                <w:rFonts w:ascii="Arial" w:hAnsi="Arial" w:cs="Arial"/>
                <w:color w:val="010205"/>
                <w:kern w:val="0"/>
                <w:sz w:val="18"/>
                <w:szCs w:val="18"/>
              </w:rPr>
              <w:t>b. Dependent Variable: keputusan pembelian</w:t>
            </w:r>
          </w:p>
        </w:tc>
      </w:tr>
    </w:tbl>
    <w:p w14:paraId="453861FA" w14:textId="77777777" w:rsidR="00602208" w:rsidRDefault="00602208" w:rsidP="0093149A">
      <w:pPr>
        <w:pStyle w:val="Caption"/>
        <w:jc w:val="both"/>
      </w:pPr>
    </w:p>
    <w:p w14:paraId="4A8AB0F3" w14:textId="77777777" w:rsidR="00602208" w:rsidRDefault="00602208" w:rsidP="0093149A">
      <w:pPr>
        <w:pStyle w:val="Caption"/>
        <w:jc w:val="both"/>
      </w:pPr>
    </w:p>
    <w:p w14:paraId="05004A4D" w14:textId="77777777" w:rsidR="00602208" w:rsidRDefault="00602208" w:rsidP="0093149A">
      <w:pPr>
        <w:pStyle w:val="Caption"/>
        <w:jc w:val="both"/>
      </w:pPr>
    </w:p>
    <w:p w14:paraId="660A0E1F" w14:textId="77777777" w:rsidR="00602208" w:rsidRDefault="00602208" w:rsidP="0093149A">
      <w:pPr>
        <w:pStyle w:val="Caption"/>
        <w:jc w:val="both"/>
      </w:pPr>
    </w:p>
    <w:p w14:paraId="05D15480" w14:textId="77777777" w:rsidR="00602208" w:rsidRDefault="00602208" w:rsidP="0093149A">
      <w:pPr>
        <w:pStyle w:val="Caption"/>
        <w:jc w:val="both"/>
      </w:pPr>
    </w:p>
    <w:p w14:paraId="650C8A2E" w14:textId="2A0E7AD5" w:rsidR="00602208" w:rsidRPr="00602208" w:rsidRDefault="00602208" w:rsidP="0093149A">
      <w:pPr>
        <w:pStyle w:val="Caption"/>
        <w:ind w:left="72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r w:rsidRPr="00602208">
        <w:rPr>
          <w:rFonts w:ascii="Times New Roman" w:hAnsi="Times New Roman" w:cs="Times New Roman"/>
          <w:i w:val="0"/>
          <w:iCs w:val="0"/>
          <w:color w:val="auto"/>
          <w:sz w:val="24"/>
          <w:szCs w:val="24"/>
        </w:rPr>
        <w:t xml:space="preserve">Sumber : Output SPSS </w:t>
      </w:r>
      <w:r w:rsidR="00E3353C">
        <w:rPr>
          <w:rFonts w:ascii="Times New Roman" w:hAnsi="Times New Roman" w:cs="Times New Roman"/>
          <w:i w:val="0"/>
          <w:iCs w:val="0"/>
          <w:color w:val="auto"/>
          <w:sz w:val="24"/>
          <w:szCs w:val="24"/>
        </w:rPr>
        <w:t xml:space="preserve">26 </w:t>
      </w:r>
      <w:r w:rsidRPr="00602208">
        <w:rPr>
          <w:rFonts w:ascii="Times New Roman" w:hAnsi="Times New Roman" w:cs="Times New Roman"/>
          <w:i w:val="0"/>
          <w:iCs w:val="0"/>
          <w:color w:val="auto"/>
          <w:sz w:val="24"/>
          <w:szCs w:val="24"/>
        </w:rPr>
        <w:t>(data diolah 2023)</w:t>
      </w:r>
    </w:p>
    <w:p w14:paraId="25CD946A" w14:textId="77777777" w:rsidR="00AD7628" w:rsidRPr="00AD7628" w:rsidRDefault="00AD7628" w:rsidP="0093149A">
      <w:pPr>
        <w:jc w:val="both"/>
        <w:rPr>
          <w:rFonts w:ascii="Times New Roman" w:hAnsi="Times New Roman" w:cs="Times New Roman"/>
          <w:kern w:val="0"/>
          <w:sz w:val="24"/>
          <w:szCs w:val="24"/>
        </w:rPr>
      </w:pPr>
      <w:r>
        <w:rPr>
          <w:rFonts w:ascii="Times New Roman" w:hAnsi="Times New Roman" w:cs="Times New Roman"/>
          <w:kern w:val="0"/>
          <w:sz w:val="24"/>
          <w:szCs w:val="24"/>
        </w:rPr>
        <w:tab/>
      </w:r>
    </w:p>
    <w:p w14:paraId="61847EBE" w14:textId="2C62D77A" w:rsidR="00EE3052" w:rsidRPr="00A8497C" w:rsidRDefault="005A7079" w:rsidP="0093149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002945CC" w:rsidRPr="00A8497C">
        <w:rPr>
          <w:rFonts w:ascii="Times New Roman" w:hAnsi="Times New Roman" w:cs="Times New Roman"/>
          <w:sz w:val="24"/>
          <w:szCs w:val="24"/>
        </w:rPr>
        <w:t>erdasarkan hasil uji R square pada tabel 4.1</w:t>
      </w:r>
      <w:r w:rsidR="007203E5">
        <w:rPr>
          <w:rFonts w:ascii="Times New Roman" w:hAnsi="Times New Roman" w:cs="Times New Roman"/>
          <w:sz w:val="24"/>
          <w:szCs w:val="24"/>
        </w:rPr>
        <w:t>6</w:t>
      </w:r>
      <w:r w:rsidR="002945CC" w:rsidRPr="00A8497C">
        <w:rPr>
          <w:rFonts w:ascii="Times New Roman" w:hAnsi="Times New Roman" w:cs="Times New Roman"/>
          <w:sz w:val="24"/>
          <w:szCs w:val="24"/>
        </w:rPr>
        <w:t xml:space="preserve"> di atas, dapat diketahui bahwa nilai pada Adjusted R Square sebesar 0,6</w:t>
      </w:r>
      <w:r w:rsidR="00AD7628">
        <w:rPr>
          <w:rFonts w:ascii="Times New Roman" w:hAnsi="Times New Roman" w:cs="Times New Roman"/>
          <w:sz w:val="24"/>
          <w:szCs w:val="24"/>
        </w:rPr>
        <w:t>53</w:t>
      </w:r>
      <w:r w:rsidR="002945CC" w:rsidRPr="00A8497C">
        <w:rPr>
          <w:rFonts w:ascii="Times New Roman" w:hAnsi="Times New Roman" w:cs="Times New Roman"/>
          <w:sz w:val="24"/>
          <w:szCs w:val="24"/>
        </w:rPr>
        <w:t xml:space="preserve"> atau 65,</w:t>
      </w:r>
      <w:r w:rsidR="00AD7628">
        <w:rPr>
          <w:rFonts w:ascii="Times New Roman" w:hAnsi="Times New Roman" w:cs="Times New Roman"/>
          <w:sz w:val="24"/>
          <w:szCs w:val="24"/>
        </w:rPr>
        <w:t>3</w:t>
      </w:r>
      <w:r w:rsidR="002945CC" w:rsidRPr="00A8497C">
        <w:rPr>
          <w:rFonts w:ascii="Times New Roman" w:hAnsi="Times New Roman" w:cs="Times New Roman"/>
          <w:sz w:val="24"/>
          <w:szCs w:val="24"/>
        </w:rPr>
        <w:t>%. Artinya direct marketing, harga, dan kualitas produk (X1,X2,X3) secara bersama-sama menjelaskan keputusan pembelian pada Live Streaming TikTok Shop dipengaruhi sebesar 65,</w:t>
      </w:r>
      <w:r w:rsidR="00AD7628">
        <w:rPr>
          <w:rFonts w:ascii="Times New Roman" w:hAnsi="Times New Roman" w:cs="Times New Roman"/>
          <w:sz w:val="24"/>
          <w:szCs w:val="24"/>
        </w:rPr>
        <w:t>3</w:t>
      </w:r>
      <w:r w:rsidR="002945CC" w:rsidRPr="00A8497C">
        <w:rPr>
          <w:rFonts w:ascii="Times New Roman" w:hAnsi="Times New Roman" w:cs="Times New Roman"/>
          <w:sz w:val="24"/>
          <w:szCs w:val="24"/>
        </w:rPr>
        <w:t>% dan sisanya 34,</w:t>
      </w:r>
      <w:r w:rsidR="00AD7628">
        <w:rPr>
          <w:rFonts w:ascii="Times New Roman" w:hAnsi="Times New Roman" w:cs="Times New Roman"/>
          <w:sz w:val="24"/>
          <w:szCs w:val="24"/>
        </w:rPr>
        <w:t>7</w:t>
      </w:r>
      <w:r w:rsidR="002945CC" w:rsidRPr="00A8497C">
        <w:rPr>
          <w:rFonts w:ascii="Times New Roman" w:hAnsi="Times New Roman" w:cs="Times New Roman"/>
          <w:sz w:val="24"/>
          <w:szCs w:val="24"/>
        </w:rPr>
        <w:t>% dipengaruhi oleh variabel lain selain</w:t>
      </w:r>
      <w:r w:rsidR="00602208">
        <w:rPr>
          <w:rFonts w:ascii="Times New Roman" w:hAnsi="Times New Roman" w:cs="Times New Roman"/>
          <w:sz w:val="24"/>
          <w:szCs w:val="24"/>
        </w:rPr>
        <w:t xml:space="preserve"> </w:t>
      </w:r>
      <w:r w:rsidR="000650BE">
        <w:rPr>
          <w:rFonts w:ascii="Times New Roman" w:hAnsi="Times New Roman" w:cs="Times New Roman"/>
          <w:sz w:val="24"/>
          <w:szCs w:val="24"/>
        </w:rPr>
        <w:t xml:space="preserve">variabel independen </w:t>
      </w:r>
      <w:r w:rsidR="00602208">
        <w:rPr>
          <w:rFonts w:ascii="Times New Roman" w:hAnsi="Times New Roman" w:cs="Times New Roman"/>
          <w:sz w:val="24"/>
          <w:szCs w:val="24"/>
        </w:rPr>
        <w:t>dalam</w:t>
      </w:r>
      <w:r w:rsidR="002945CC" w:rsidRPr="00A8497C">
        <w:rPr>
          <w:rFonts w:ascii="Times New Roman" w:hAnsi="Times New Roman" w:cs="Times New Roman"/>
          <w:sz w:val="24"/>
          <w:szCs w:val="24"/>
        </w:rPr>
        <w:t xml:space="preserve"> penelitian ini. </w:t>
      </w:r>
    </w:p>
    <w:p w14:paraId="283B6DF7" w14:textId="4F4139FB" w:rsidR="002945CC" w:rsidRPr="007649D9" w:rsidRDefault="002945CC" w:rsidP="0093149A">
      <w:pPr>
        <w:pStyle w:val="Heading2"/>
        <w:numPr>
          <w:ilvl w:val="1"/>
          <w:numId w:val="33"/>
        </w:numPr>
        <w:ind w:left="709" w:hanging="567"/>
        <w:jc w:val="both"/>
      </w:pPr>
      <w:bookmarkStart w:id="309" w:name="_Toc151965778"/>
      <w:bookmarkStart w:id="310" w:name="_Toc153965060"/>
      <w:bookmarkStart w:id="311" w:name="_Toc157080705"/>
      <w:r w:rsidRPr="007649D9">
        <w:lastRenderedPageBreak/>
        <w:t>Pembahasan Hasil Penelitian</w:t>
      </w:r>
      <w:bookmarkEnd w:id="309"/>
      <w:bookmarkEnd w:id="310"/>
      <w:bookmarkEnd w:id="311"/>
    </w:p>
    <w:p w14:paraId="0AF66DE2" w14:textId="1163A0CD" w:rsidR="002945CC" w:rsidRDefault="00F051B0" w:rsidP="0093149A">
      <w:pPr>
        <w:pStyle w:val="Heading3"/>
        <w:numPr>
          <w:ilvl w:val="0"/>
          <w:numId w:val="0"/>
        </w:numPr>
        <w:ind w:left="851" w:hanging="709"/>
        <w:jc w:val="both"/>
      </w:pPr>
      <w:bookmarkStart w:id="312" w:name="_Toc151965779"/>
      <w:bookmarkStart w:id="313" w:name="_Toc153965061"/>
      <w:bookmarkStart w:id="314" w:name="_Toc157080706"/>
      <w:r>
        <w:t xml:space="preserve">4.10.1 </w:t>
      </w:r>
      <w:r w:rsidR="002945CC" w:rsidRPr="007649D9">
        <w:t>Pengaruh Direct Marketing Terhadap Keputusan Pembelian Live Streaming TikTok Shop Pada Mahasiswa FEBI</w:t>
      </w:r>
      <w:bookmarkEnd w:id="312"/>
      <w:bookmarkEnd w:id="313"/>
      <w:bookmarkEnd w:id="314"/>
    </w:p>
    <w:p w14:paraId="2AE21FB7" w14:textId="4B2B5D95" w:rsidR="002945CC" w:rsidRDefault="002945CC" w:rsidP="0093149A">
      <w:pPr>
        <w:pStyle w:val="ListParagraph"/>
        <w:spacing w:line="360" w:lineRule="auto"/>
        <w:ind w:firstLine="720"/>
        <w:jc w:val="both"/>
        <w:rPr>
          <w:rFonts w:ascii="Times New Roman" w:hAnsi="Times New Roman" w:cs="Times New Roman"/>
          <w:sz w:val="24"/>
          <w:szCs w:val="24"/>
        </w:rPr>
      </w:pPr>
      <w:r w:rsidRPr="007649D9">
        <w:rPr>
          <w:rFonts w:ascii="Times New Roman" w:hAnsi="Times New Roman" w:cs="Times New Roman"/>
          <w:sz w:val="24"/>
          <w:szCs w:val="24"/>
        </w:rPr>
        <w:t xml:space="preserve">Direct marketing atau pemasaran langsung merupakan </w:t>
      </w:r>
      <w:r>
        <w:rPr>
          <w:rFonts w:ascii="Times New Roman" w:hAnsi="Times New Roman" w:cs="Times New Roman"/>
          <w:sz w:val="24"/>
          <w:szCs w:val="24"/>
        </w:rPr>
        <w:t xml:space="preserve">strategi pemasaran yang melibatkan komunikasi langsung antara penjual dengan konsumen atau pelanggan yang dituju. Direct marketing atau pemasaran langsung dapat melalui beberapa metode seperti </w:t>
      </w:r>
      <w:r w:rsidR="007722BD" w:rsidRPr="007722BD">
        <w:rPr>
          <w:rFonts w:ascii="Times New Roman" w:hAnsi="Times New Roman" w:cs="Times New Roman"/>
          <w:i/>
          <w:iCs/>
          <w:sz w:val="24"/>
          <w:szCs w:val="24"/>
        </w:rPr>
        <w:t>email</w:t>
      </w:r>
      <w:r w:rsidR="007722BD">
        <w:rPr>
          <w:rFonts w:ascii="Times New Roman" w:hAnsi="Times New Roman" w:cs="Times New Roman"/>
          <w:sz w:val="24"/>
          <w:szCs w:val="24"/>
        </w:rPr>
        <w:t xml:space="preserve">, </w:t>
      </w:r>
      <w:r>
        <w:rPr>
          <w:rFonts w:ascii="Times New Roman" w:hAnsi="Times New Roman" w:cs="Times New Roman"/>
          <w:sz w:val="24"/>
          <w:szCs w:val="24"/>
        </w:rPr>
        <w:t xml:space="preserve">katalog, pos, telepon, </w:t>
      </w:r>
      <w:r w:rsidRPr="007722BD">
        <w:rPr>
          <w:rFonts w:ascii="Times New Roman" w:hAnsi="Times New Roman" w:cs="Times New Roman"/>
          <w:i/>
          <w:iCs/>
          <w:sz w:val="24"/>
          <w:szCs w:val="24"/>
        </w:rPr>
        <w:t>direct mail</w:t>
      </w:r>
      <w:r>
        <w:rPr>
          <w:rFonts w:ascii="Times New Roman" w:hAnsi="Times New Roman" w:cs="Times New Roman"/>
          <w:sz w:val="24"/>
          <w:szCs w:val="24"/>
        </w:rPr>
        <w:t>, tv, kios, dan lain-lainnya. Direct marketing memungkinkan perusahaan untuk berinteraksi langsung dengan konsumen, mempersonalisasi pesan-pesan mereka, dan mengukur respon dari konsumen atau pelanggan. Ini dapat menjadi strategi yang efektif untuk membangun hubungan dengan konsumen atau pelanggan dan meningkatkan penjualan.</w:t>
      </w:r>
      <w:r>
        <w:rPr>
          <w:rStyle w:val="FootnoteReference"/>
          <w:rFonts w:ascii="Times New Roman" w:hAnsi="Times New Roman" w:cs="Times New Roman"/>
          <w:sz w:val="24"/>
          <w:szCs w:val="24"/>
        </w:rPr>
        <w:footnoteReference w:id="68"/>
      </w:r>
    </w:p>
    <w:p w14:paraId="3FE77431" w14:textId="7713B95A" w:rsidR="002945CC" w:rsidRDefault="002945CC" w:rsidP="0093149A">
      <w:pPr>
        <w:pStyle w:val="ListParagraph"/>
        <w:spacing w:line="360" w:lineRule="auto"/>
        <w:ind w:firstLine="720"/>
        <w:jc w:val="both"/>
        <w:rPr>
          <w:rFonts w:ascii="Times New Roman" w:hAnsi="Times New Roman" w:cs="Times New Roman"/>
          <w:kern w:val="0"/>
          <w:sz w:val="24"/>
          <w:szCs w:val="24"/>
        </w:rPr>
      </w:pPr>
      <w:r>
        <w:rPr>
          <w:rFonts w:ascii="Times New Roman" w:hAnsi="Times New Roman" w:cs="Times New Roman"/>
          <w:sz w:val="24"/>
          <w:szCs w:val="24"/>
        </w:rPr>
        <w:t xml:space="preserve">Menurut hasil uji hipotesis pertama yaitu pada pengujian parsial (uji </w:t>
      </w:r>
      <w:r w:rsidR="00602847">
        <w:rPr>
          <w:rFonts w:ascii="Times New Roman" w:hAnsi="Times New Roman" w:cs="Times New Roman"/>
          <w:sz w:val="24"/>
          <w:szCs w:val="24"/>
        </w:rPr>
        <w:t>T</w:t>
      </w:r>
      <w:r>
        <w:rPr>
          <w:rFonts w:ascii="Times New Roman" w:hAnsi="Times New Roman" w:cs="Times New Roman"/>
          <w:sz w:val="24"/>
          <w:szCs w:val="24"/>
        </w:rPr>
        <w:t xml:space="preserve">), pada tabel 4.14 ditunjukkan bahwa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Pr="008A3E8C">
        <w:rPr>
          <w:rFonts w:ascii="Times New Roman" w:eastAsiaTheme="minorEastAsia" w:hAnsi="Times New Roman" w:cs="Times New Roman"/>
          <w:iCs/>
          <w:sz w:val="24"/>
          <w:szCs w:val="24"/>
        </w:rPr>
        <w:t xml:space="preserve"> &gt;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dinyatakan sebesar </w:t>
      </w:r>
      <w:r w:rsidRPr="00127283">
        <w:rPr>
          <w:rFonts w:ascii="Times New Roman" w:hAnsi="Times New Roman" w:cs="Times New Roman"/>
          <w:kern w:val="0"/>
          <w:sz w:val="24"/>
          <w:szCs w:val="24"/>
        </w:rPr>
        <w:t>2,</w:t>
      </w:r>
      <w:r w:rsidR="007722BD">
        <w:rPr>
          <w:rFonts w:ascii="Times New Roman" w:hAnsi="Times New Roman" w:cs="Times New Roman"/>
          <w:kern w:val="0"/>
          <w:sz w:val="24"/>
          <w:szCs w:val="24"/>
        </w:rPr>
        <w:t>849</w:t>
      </w:r>
      <w:r w:rsidRPr="00127283">
        <w:rPr>
          <w:rFonts w:ascii="Times New Roman" w:hAnsi="Times New Roman" w:cs="Times New Roman"/>
          <w:kern w:val="0"/>
          <w:sz w:val="24"/>
          <w:szCs w:val="24"/>
        </w:rPr>
        <w:t xml:space="preserve"> &gt; 1,98</w:t>
      </w:r>
      <w:r w:rsidR="0058169A">
        <w:rPr>
          <w:rFonts w:ascii="Times New Roman" w:hAnsi="Times New Roman" w:cs="Times New Roman"/>
          <w:kern w:val="0"/>
          <w:sz w:val="24"/>
          <w:szCs w:val="24"/>
        </w:rPr>
        <w:t>5</w:t>
      </w:r>
      <w:r>
        <w:rPr>
          <w:rFonts w:ascii="Times New Roman" w:hAnsi="Times New Roman" w:cs="Times New Roman"/>
          <w:kern w:val="0"/>
          <w:sz w:val="24"/>
          <w:szCs w:val="24"/>
        </w:rPr>
        <w:t xml:space="preserve"> dan nilai signifikansi sebesar 0,0</w:t>
      </w:r>
      <w:r w:rsidR="007722BD">
        <w:rPr>
          <w:rFonts w:ascii="Times New Roman" w:hAnsi="Times New Roman" w:cs="Times New Roman"/>
          <w:kern w:val="0"/>
          <w:sz w:val="24"/>
          <w:szCs w:val="24"/>
        </w:rPr>
        <w:t>05</w:t>
      </w:r>
      <w:r>
        <w:rPr>
          <w:rFonts w:ascii="Times New Roman" w:hAnsi="Times New Roman" w:cs="Times New Roman"/>
          <w:kern w:val="0"/>
          <w:sz w:val="24"/>
          <w:szCs w:val="24"/>
        </w:rPr>
        <w:t>, dimana 0,0</w:t>
      </w:r>
      <w:r w:rsidR="007722BD">
        <w:rPr>
          <w:rFonts w:ascii="Times New Roman" w:hAnsi="Times New Roman" w:cs="Times New Roman"/>
          <w:kern w:val="0"/>
          <w:sz w:val="24"/>
          <w:szCs w:val="24"/>
        </w:rPr>
        <w:t>05</w:t>
      </w:r>
      <w:r>
        <w:rPr>
          <w:rFonts w:ascii="Times New Roman" w:hAnsi="Times New Roman" w:cs="Times New Roman"/>
          <w:kern w:val="0"/>
          <w:sz w:val="24"/>
          <w:szCs w:val="24"/>
        </w:rPr>
        <w:t xml:space="preserve"> &lt; 0,05 dikatakan signifikan serta nilai koefisien direct marketing </w:t>
      </w:r>
      <w:r w:rsidR="009A5FC7">
        <w:rPr>
          <w:rFonts w:ascii="Times New Roman" w:hAnsi="Times New Roman" w:cs="Times New Roman"/>
          <w:kern w:val="0"/>
          <w:sz w:val="24"/>
          <w:szCs w:val="24"/>
        </w:rPr>
        <w:t xml:space="preserve">sebesar </w:t>
      </w:r>
      <w:r>
        <w:rPr>
          <w:rFonts w:ascii="Times New Roman" w:hAnsi="Times New Roman" w:cs="Times New Roman"/>
          <w:kern w:val="0"/>
          <w:sz w:val="24"/>
          <w:szCs w:val="24"/>
        </w:rPr>
        <w:t>0,2</w:t>
      </w:r>
      <w:r w:rsidR="007722BD">
        <w:rPr>
          <w:rFonts w:ascii="Times New Roman" w:hAnsi="Times New Roman" w:cs="Times New Roman"/>
          <w:kern w:val="0"/>
          <w:sz w:val="24"/>
          <w:szCs w:val="24"/>
        </w:rPr>
        <w:t>39</w:t>
      </w:r>
      <w:r>
        <w:rPr>
          <w:rFonts w:ascii="Times New Roman" w:hAnsi="Times New Roman" w:cs="Times New Roman"/>
          <w:kern w:val="0"/>
          <w:sz w:val="24"/>
          <w:szCs w:val="24"/>
        </w:rPr>
        <w:t>. Hal tersebut bisa disimpulkan bahwa direct marketing berpengaruh positif dan signifikan terhadap keputusan pembelian Live Streaming TikTok Shop pada mahasiswa</w:t>
      </w:r>
      <w:r w:rsidR="007722BD">
        <w:rPr>
          <w:rFonts w:ascii="Times New Roman" w:hAnsi="Times New Roman" w:cs="Times New Roman"/>
          <w:kern w:val="0"/>
          <w:sz w:val="24"/>
          <w:szCs w:val="24"/>
        </w:rPr>
        <w:t xml:space="preserve"> S1</w:t>
      </w:r>
      <w:r>
        <w:rPr>
          <w:rFonts w:ascii="Times New Roman" w:hAnsi="Times New Roman" w:cs="Times New Roman"/>
          <w:kern w:val="0"/>
          <w:sz w:val="24"/>
          <w:szCs w:val="24"/>
        </w:rPr>
        <w:t xml:space="preserve"> FEBI Angkatan 2020-2022. Artinya </w:t>
      </w:r>
      <w:r w:rsidRPr="00E70C55">
        <w:rPr>
          <w:rFonts w:ascii="Times New Roman" w:hAnsi="Times New Roman" w:cs="Times New Roman"/>
          <w:b/>
          <w:bCs/>
          <w:kern w:val="0"/>
          <w:sz w:val="24"/>
          <w:szCs w:val="24"/>
        </w:rPr>
        <w:t>H1 diterima</w:t>
      </w:r>
      <w:r>
        <w:rPr>
          <w:rFonts w:ascii="Times New Roman" w:hAnsi="Times New Roman" w:cs="Times New Roman"/>
          <w:kern w:val="0"/>
          <w:sz w:val="24"/>
          <w:szCs w:val="24"/>
        </w:rPr>
        <w:t xml:space="preserve">. Adanya pengaruh positif dan signifikan direct marketing terhadap keputusan pembelian Live Streaming TikTok Shop pada mahasiswa </w:t>
      </w:r>
      <w:r w:rsidR="007722BD">
        <w:rPr>
          <w:rFonts w:ascii="Times New Roman" w:hAnsi="Times New Roman" w:cs="Times New Roman"/>
          <w:kern w:val="0"/>
          <w:sz w:val="24"/>
          <w:szCs w:val="24"/>
        </w:rPr>
        <w:t xml:space="preserve">S1 </w:t>
      </w:r>
      <w:r>
        <w:rPr>
          <w:rFonts w:ascii="Times New Roman" w:hAnsi="Times New Roman" w:cs="Times New Roman"/>
          <w:kern w:val="0"/>
          <w:sz w:val="24"/>
          <w:szCs w:val="24"/>
        </w:rPr>
        <w:t xml:space="preserve">FEBI mengindikasikan bahwa semakin meningkatnya daya beli konsumen yang disini adalah mahasiswa atau pembelian mahasiswa di Live Streaming TikTok Shop. </w:t>
      </w:r>
    </w:p>
    <w:p w14:paraId="2D6144EF" w14:textId="77777777" w:rsidR="002945CC" w:rsidRPr="007649D9" w:rsidRDefault="002945CC" w:rsidP="0093149A">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kern w:val="0"/>
          <w:sz w:val="24"/>
          <w:szCs w:val="24"/>
        </w:rPr>
        <w:t>Hasil Penelitian ini sejalan dengan penelitian yang dilakukan oleh Suska Ari Setyawan, Syarifah Hudayah, dan Saida Zainurossalamia serta Zhalfa Elisa, Asep Muhammad Nasir, dan Haji Mustaqim yang menyatakan bahwa direct marketing berpengaruh signifikan terhadap keputusan pembelian. Dengan adanya direct marketing ini, konsumen akan merasa dipermudah untuk mendapatkan informasi produk atau gambaran mengenai produk yang akan dibeli sehingga akan mengalami kecenderungan untuk melakukan keputusan pembelian. Sesuai penelitian ini, mahasiswa S1 FEBI Angkatan 2020-2022 UIN Walisongo Semarang beranggapan bahwa variabel direct marketing berpengaruh terhadap keputusan pembelian. Dari penelitian ini diketahui bahwa direct marketing yang berupa pemasaran sasaran (</w:t>
      </w:r>
      <w:r w:rsidRPr="000E0851">
        <w:rPr>
          <w:rFonts w:ascii="Times New Roman" w:hAnsi="Times New Roman" w:cs="Times New Roman"/>
          <w:i/>
          <w:iCs/>
          <w:kern w:val="0"/>
          <w:sz w:val="24"/>
          <w:szCs w:val="24"/>
        </w:rPr>
        <w:t xml:space="preserve">target </w:t>
      </w:r>
      <w:r w:rsidRPr="000E0851">
        <w:rPr>
          <w:rFonts w:ascii="Times New Roman" w:hAnsi="Times New Roman" w:cs="Times New Roman"/>
          <w:i/>
          <w:iCs/>
          <w:kern w:val="0"/>
          <w:sz w:val="24"/>
          <w:szCs w:val="24"/>
        </w:rPr>
        <w:lastRenderedPageBreak/>
        <w:t>marketing</w:t>
      </w:r>
      <w:r>
        <w:rPr>
          <w:rFonts w:ascii="Times New Roman" w:hAnsi="Times New Roman" w:cs="Times New Roman"/>
          <w:kern w:val="0"/>
          <w:sz w:val="24"/>
          <w:szCs w:val="24"/>
        </w:rPr>
        <w:t>), akses informasi (</w:t>
      </w:r>
      <w:r w:rsidRPr="000E0851">
        <w:rPr>
          <w:rFonts w:ascii="Times New Roman" w:hAnsi="Times New Roman" w:cs="Times New Roman"/>
          <w:i/>
          <w:iCs/>
          <w:kern w:val="0"/>
          <w:sz w:val="24"/>
          <w:szCs w:val="24"/>
        </w:rPr>
        <w:t>access information</w:t>
      </w:r>
      <w:r>
        <w:rPr>
          <w:rFonts w:ascii="Times New Roman" w:hAnsi="Times New Roman" w:cs="Times New Roman"/>
          <w:kern w:val="0"/>
          <w:sz w:val="24"/>
          <w:szCs w:val="24"/>
        </w:rPr>
        <w:t>), dan kreativitas (</w:t>
      </w:r>
      <w:r w:rsidRPr="000E0851">
        <w:rPr>
          <w:rFonts w:ascii="Times New Roman" w:hAnsi="Times New Roman" w:cs="Times New Roman"/>
          <w:i/>
          <w:iCs/>
          <w:kern w:val="0"/>
          <w:sz w:val="24"/>
          <w:szCs w:val="24"/>
        </w:rPr>
        <w:t>creativity</w:t>
      </w:r>
      <w:r>
        <w:rPr>
          <w:rFonts w:ascii="Times New Roman" w:hAnsi="Times New Roman" w:cs="Times New Roman"/>
          <w:kern w:val="0"/>
          <w:sz w:val="24"/>
          <w:szCs w:val="24"/>
        </w:rPr>
        <w:t>) mempengaruhi mahasiswa FEBI dalam melakukan keputusan pembelian pada Live Streaming TikTok Shop.</w:t>
      </w:r>
    </w:p>
    <w:p w14:paraId="079E4318" w14:textId="5046A850" w:rsidR="002945CC" w:rsidRDefault="002945CC" w:rsidP="0093149A">
      <w:pPr>
        <w:pStyle w:val="Heading3"/>
        <w:numPr>
          <w:ilvl w:val="2"/>
          <w:numId w:val="33"/>
        </w:numPr>
        <w:ind w:left="709"/>
        <w:jc w:val="both"/>
      </w:pPr>
      <w:bookmarkStart w:id="315" w:name="_Toc151965780"/>
      <w:bookmarkStart w:id="316" w:name="_Toc153965062"/>
      <w:bookmarkStart w:id="317" w:name="_Toc157080707"/>
      <w:r w:rsidRPr="007649D9">
        <w:t>Pengaruh Harga Terhadap Keputusan Pembelian Live Streaming TikTok Shop Pada Mahasiswa FEBI</w:t>
      </w:r>
      <w:bookmarkEnd w:id="315"/>
      <w:bookmarkEnd w:id="316"/>
      <w:bookmarkEnd w:id="317"/>
    </w:p>
    <w:p w14:paraId="5D80A105" w14:textId="48E9D782" w:rsidR="002945CC" w:rsidRDefault="002945CC" w:rsidP="0093149A">
      <w:pPr>
        <w:pStyle w:val="ListParagraph"/>
        <w:spacing w:line="360" w:lineRule="auto"/>
        <w:ind w:firstLine="720"/>
        <w:jc w:val="both"/>
        <w:rPr>
          <w:rFonts w:ascii="Times New Roman" w:hAnsi="Times New Roman" w:cs="Times New Roman"/>
          <w:sz w:val="24"/>
          <w:szCs w:val="24"/>
        </w:rPr>
      </w:pPr>
      <w:r w:rsidRPr="00163488">
        <w:rPr>
          <w:rFonts w:ascii="Times New Roman" w:hAnsi="Times New Roman" w:cs="Times New Roman"/>
          <w:sz w:val="24"/>
          <w:szCs w:val="24"/>
        </w:rPr>
        <w:t xml:space="preserve">Harga merupakan </w:t>
      </w:r>
      <w:r>
        <w:rPr>
          <w:rFonts w:ascii="Times New Roman" w:hAnsi="Times New Roman" w:cs="Times New Roman"/>
          <w:sz w:val="24"/>
          <w:szCs w:val="24"/>
        </w:rPr>
        <w:t>salah satu strategi atau unsur dalam marketing mix. Penetapan harga dalam suatu produk tentunya memiliki peran yang sangat penting bagi perusahaan atau pelaku usaha. Dimana harga ini memiliki peran untuk mendapatkan keuntungan dari penjualan produk.</w:t>
      </w:r>
      <w:r>
        <w:rPr>
          <w:rStyle w:val="FootnoteReference"/>
          <w:rFonts w:ascii="Times New Roman" w:hAnsi="Times New Roman" w:cs="Times New Roman"/>
          <w:sz w:val="24"/>
          <w:szCs w:val="24"/>
        </w:rPr>
        <w:footnoteReference w:id="69"/>
      </w:r>
      <w:r>
        <w:rPr>
          <w:rFonts w:ascii="Times New Roman" w:hAnsi="Times New Roman" w:cs="Times New Roman"/>
          <w:sz w:val="24"/>
          <w:szCs w:val="24"/>
        </w:rPr>
        <w:t xml:space="preserve"> Namun</w:t>
      </w:r>
      <w:r w:rsidR="001C3869">
        <w:rPr>
          <w:rFonts w:ascii="Times New Roman" w:hAnsi="Times New Roman" w:cs="Times New Roman"/>
          <w:sz w:val="24"/>
          <w:szCs w:val="24"/>
        </w:rPr>
        <w:t>,</w:t>
      </w:r>
      <w:r>
        <w:rPr>
          <w:rFonts w:ascii="Times New Roman" w:hAnsi="Times New Roman" w:cs="Times New Roman"/>
          <w:sz w:val="24"/>
          <w:szCs w:val="24"/>
        </w:rPr>
        <w:t xml:space="preserve"> masih banyak perusahaan yang </w:t>
      </w:r>
      <w:r w:rsidR="001C3869">
        <w:rPr>
          <w:rFonts w:ascii="Times New Roman" w:hAnsi="Times New Roman" w:cs="Times New Roman"/>
          <w:sz w:val="24"/>
          <w:szCs w:val="24"/>
        </w:rPr>
        <w:t xml:space="preserve">belum sepenuhnya mengatasi </w:t>
      </w:r>
      <w:r>
        <w:rPr>
          <w:rFonts w:ascii="Times New Roman" w:hAnsi="Times New Roman" w:cs="Times New Roman"/>
          <w:sz w:val="24"/>
          <w:szCs w:val="24"/>
        </w:rPr>
        <w:t>permasalahan dalam penetapan harga, hal ini yang nantinya akan membuat perusahaan atau pelaku usaha mengalami kerugian. Ketika akan memutuskan pembelian, konsumen biasanya akan mempertimbangkan dalam memilih produk adalah dengan melihat harga dari produk tersebut.</w:t>
      </w:r>
      <w:r>
        <w:rPr>
          <w:rStyle w:val="FootnoteReference"/>
          <w:rFonts w:ascii="Times New Roman" w:hAnsi="Times New Roman" w:cs="Times New Roman"/>
          <w:sz w:val="24"/>
          <w:szCs w:val="24"/>
        </w:rPr>
        <w:footnoteReference w:id="70"/>
      </w:r>
    </w:p>
    <w:p w14:paraId="2AAE2A97" w14:textId="3CF0FABE" w:rsidR="002945CC" w:rsidRDefault="002945CC" w:rsidP="0093149A">
      <w:pPr>
        <w:pStyle w:val="ListParagraph"/>
        <w:spacing w:line="360" w:lineRule="auto"/>
        <w:ind w:firstLine="720"/>
        <w:jc w:val="both"/>
        <w:rPr>
          <w:rFonts w:ascii="Times New Roman" w:hAnsi="Times New Roman" w:cs="Times New Roman"/>
          <w:kern w:val="0"/>
          <w:sz w:val="24"/>
          <w:szCs w:val="24"/>
        </w:rPr>
      </w:pPr>
      <w:r>
        <w:rPr>
          <w:rFonts w:ascii="Times New Roman" w:hAnsi="Times New Roman" w:cs="Times New Roman"/>
          <w:sz w:val="24"/>
          <w:szCs w:val="24"/>
        </w:rPr>
        <w:t xml:space="preserve">Menurut hasil uji hipotesis pertama yaitu pada pengujian parsial (uji </w:t>
      </w:r>
      <w:r w:rsidR="00602847">
        <w:rPr>
          <w:rFonts w:ascii="Times New Roman" w:hAnsi="Times New Roman" w:cs="Times New Roman"/>
          <w:sz w:val="24"/>
          <w:szCs w:val="24"/>
        </w:rPr>
        <w:t>T</w:t>
      </w:r>
      <w:r>
        <w:rPr>
          <w:rFonts w:ascii="Times New Roman" w:hAnsi="Times New Roman" w:cs="Times New Roman"/>
          <w:sz w:val="24"/>
          <w:szCs w:val="24"/>
        </w:rPr>
        <w:t xml:space="preserve">), pada tabel 4.14 ditunjukkan bahwa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Pr="008A3E8C">
        <w:rPr>
          <w:rFonts w:ascii="Times New Roman" w:eastAsiaTheme="minorEastAsia" w:hAnsi="Times New Roman" w:cs="Times New Roman"/>
          <w:iCs/>
          <w:sz w:val="24"/>
          <w:szCs w:val="24"/>
        </w:rPr>
        <w:t xml:space="preserve"> &gt;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dinyatakan sebesar </w:t>
      </w:r>
      <w:r w:rsidRPr="00127283">
        <w:rPr>
          <w:rFonts w:ascii="Times New Roman" w:hAnsi="Times New Roman" w:cs="Times New Roman"/>
          <w:kern w:val="0"/>
          <w:sz w:val="24"/>
          <w:szCs w:val="24"/>
        </w:rPr>
        <w:t>2,</w:t>
      </w:r>
      <w:r w:rsidR="007722BD">
        <w:rPr>
          <w:rFonts w:ascii="Times New Roman" w:hAnsi="Times New Roman" w:cs="Times New Roman"/>
          <w:kern w:val="0"/>
          <w:sz w:val="24"/>
          <w:szCs w:val="24"/>
        </w:rPr>
        <w:t>754</w:t>
      </w:r>
      <w:r w:rsidRPr="00127283">
        <w:rPr>
          <w:rFonts w:ascii="Times New Roman" w:hAnsi="Times New Roman" w:cs="Times New Roman"/>
          <w:kern w:val="0"/>
          <w:sz w:val="24"/>
          <w:szCs w:val="24"/>
        </w:rPr>
        <w:t xml:space="preserve"> &gt; 1,98</w:t>
      </w:r>
      <w:r w:rsidR="0058169A">
        <w:rPr>
          <w:rFonts w:ascii="Times New Roman" w:hAnsi="Times New Roman" w:cs="Times New Roman"/>
          <w:kern w:val="0"/>
          <w:sz w:val="24"/>
          <w:szCs w:val="24"/>
        </w:rPr>
        <w:t xml:space="preserve">5 </w:t>
      </w:r>
      <w:r>
        <w:rPr>
          <w:rFonts w:ascii="Times New Roman" w:hAnsi="Times New Roman" w:cs="Times New Roman"/>
          <w:kern w:val="0"/>
          <w:sz w:val="24"/>
          <w:szCs w:val="24"/>
        </w:rPr>
        <w:t>dan nilai signifikansi sebesar 0,0</w:t>
      </w:r>
      <w:r w:rsidR="007722BD">
        <w:rPr>
          <w:rFonts w:ascii="Times New Roman" w:hAnsi="Times New Roman" w:cs="Times New Roman"/>
          <w:kern w:val="0"/>
          <w:sz w:val="24"/>
          <w:szCs w:val="24"/>
        </w:rPr>
        <w:t>07</w:t>
      </w:r>
      <w:r>
        <w:rPr>
          <w:rFonts w:ascii="Times New Roman" w:hAnsi="Times New Roman" w:cs="Times New Roman"/>
          <w:kern w:val="0"/>
          <w:sz w:val="24"/>
          <w:szCs w:val="24"/>
        </w:rPr>
        <w:t>, dimana 0,00</w:t>
      </w:r>
      <w:r w:rsidR="007722BD">
        <w:rPr>
          <w:rFonts w:ascii="Times New Roman" w:hAnsi="Times New Roman" w:cs="Times New Roman"/>
          <w:kern w:val="0"/>
          <w:sz w:val="24"/>
          <w:szCs w:val="24"/>
        </w:rPr>
        <w:t>7</w:t>
      </w:r>
      <w:r>
        <w:rPr>
          <w:rFonts w:ascii="Times New Roman" w:hAnsi="Times New Roman" w:cs="Times New Roman"/>
          <w:kern w:val="0"/>
          <w:sz w:val="24"/>
          <w:szCs w:val="24"/>
        </w:rPr>
        <w:t xml:space="preserve"> &lt; 0,05 dikatakan signifikan serta nilai koefisien harga </w:t>
      </w:r>
      <w:r w:rsidR="009A5FC7">
        <w:rPr>
          <w:rFonts w:ascii="Times New Roman" w:hAnsi="Times New Roman" w:cs="Times New Roman"/>
          <w:kern w:val="0"/>
          <w:sz w:val="24"/>
          <w:szCs w:val="24"/>
        </w:rPr>
        <w:t>sebesar</w:t>
      </w:r>
      <w:r>
        <w:rPr>
          <w:rFonts w:ascii="Times New Roman" w:hAnsi="Times New Roman" w:cs="Times New Roman"/>
          <w:kern w:val="0"/>
          <w:sz w:val="24"/>
          <w:szCs w:val="24"/>
        </w:rPr>
        <w:t xml:space="preserve"> 0,3</w:t>
      </w:r>
      <w:r w:rsidR="007722BD">
        <w:rPr>
          <w:rFonts w:ascii="Times New Roman" w:hAnsi="Times New Roman" w:cs="Times New Roman"/>
          <w:kern w:val="0"/>
          <w:sz w:val="24"/>
          <w:szCs w:val="24"/>
        </w:rPr>
        <w:t>22</w:t>
      </w:r>
      <w:r>
        <w:rPr>
          <w:rFonts w:ascii="Times New Roman" w:hAnsi="Times New Roman" w:cs="Times New Roman"/>
          <w:kern w:val="0"/>
          <w:sz w:val="24"/>
          <w:szCs w:val="24"/>
        </w:rPr>
        <w:t xml:space="preserve">. Hal tersebut bisa disimpulkan bahwa harga berpengaruh positif dan signifikan terhadap keputusan pembelian Live Streaming TikTok Shop pada mahasiswa </w:t>
      </w:r>
      <w:r w:rsidR="007722BD">
        <w:rPr>
          <w:rFonts w:ascii="Times New Roman" w:hAnsi="Times New Roman" w:cs="Times New Roman"/>
          <w:kern w:val="0"/>
          <w:sz w:val="24"/>
          <w:szCs w:val="24"/>
        </w:rPr>
        <w:t xml:space="preserve">S1 </w:t>
      </w:r>
      <w:r>
        <w:rPr>
          <w:rFonts w:ascii="Times New Roman" w:hAnsi="Times New Roman" w:cs="Times New Roman"/>
          <w:kern w:val="0"/>
          <w:sz w:val="24"/>
          <w:szCs w:val="24"/>
        </w:rPr>
        <w:t xml:space="preserve">FEBI Angkatan 2020-2022. Artinya </w:t>
      </w:r>
      <w:r w:rsidRPr="00E70C55">
        <w:rPr>
          <w:rFonts w:ascii="Times New Roman" w:hAnsi="Times New Roman" w:cs="Times New Roman"/>
          <w:b/>
          <w:bCs/>
          <w:kern w:val="0"/>
          <w:sz w:val="24"/>
          <w:szCs w:val="24"/>
        </w:rPr>
        <w:t>H</w:t>
      </w:r>
      <w:r>
        <w:rPr>
          <w:rFonts w:ascii="Times New Roman" w:hAnsi="Times New Roman" w:cs="Times New Roman"/>
          <w:b/>
          <w:bCs/>
          <w:kern w:val="0"/>
          <w:sz w:val="24"/>
          <w:szCs w:val="24"/>
        </w:rPr>
        <w:t>2</w:t>
      </w:r>
      <w:r w:rsidRPr="00E70C55">
        <w:rPr>
          <w:rFonts w:ascii="Times New Roman" w:hAnsi="Times New Roman" w:cs="Times New Roman"/>
          <w:b/>
          <w:bCs/>
          <w:kern w:val="0"/>
          <w:sz w:val="24"/>
          <w:szCs w:val="24"/>
        </w:rPr>
        <w:t xml:space="preserve"> diterima</w:t>
      </w:r>
      <w:r>
        <w:rPr>
          <w:rFonts w:ascii="Times New Roman" w:hAnsi="Times New Roman" w:cs="Times New Roman"/>
          <w:kern w:val="0"/>
          <w:sz w:val="24"/>
          <w:szCs w:val="24"/>
        </w:rPr>
        <w:t>. Adanya pengaruh positif dan signifikan harga terhadap keputusan pembelian Live Streaming TikTok Shop pada mahasiswa</w:t>
      </w:r>
      <w:r w:rsidR="007722BD">
        <w:rPr>
          <w:rFonts w:ascii="Times New Roman" w:hAnsi="Times New Roman" w:cs="Times New Roman"/>
          <w:kern w:val="0"/>
          <w:sz w:val="24"/>
          <w:szCs w:val="24"/>
        </w:rPr>
        <w:t xml:space="preserve"> S1</w:t>
      </w:r>
      <w:r>
        <w:rPr>
          <w:rFonts w:ascii="Times New Roman" w:hAnsi="Times New Roman" w:cs="Times New Roman"/>
          <w:kern w:val="0"/>
          <w:sz w:val="24"/>
          <w:szCs w:val="24"/>
        </w:rPr>
        <w:t xml:space="preserve"> FEBI mengindikasikan bahwa semakin meningkatnya daya beli konsumen karena mendapatkan harga terjangkau membuat konsumen disini adalah mahasiswa melakukan pembelian di Live Streaming TikTok Shop.</w:t>
      </w:r>
    </w:p>
    <w:p w14:paraId="76A49A4D" w14:textId="22EA8684" w:rsidR="002945CC" w:rsidRPr="00D548D9" w:rsidRDefault="002945CC" w:rsidP="0093149A">
      <w:pPr>
        <w:pStyle w:val="ListParagraph"/>
        <w:spacing w:line="360" w:lineRule="auto"/>
        <w:ind w:firstLine="720"/>
        <w:jc w:val="both"/>
        <w:rPr>
          <w:rFonts w:ascii="Times New Roman" w:hAnsi="Times New Roman" w:cs="Times New Roman"/>
          <w:kern w:val="0"/>
          <w:sz w:val="24"/>
          <w:szCs w:val="24"/>
        </w:rPr>
      </w:pPr>
      <w:r>
        <w:rPr>
          <w:rFonts w:ascii="Times New Roman" w:hAnsi="Times New Roman" w:cs="Times New Roman"/>
          <w:kern w:val="0"/>
          <w:sz w:val="24"/>
          <w:szCs w:val="24"/>
        </w:rPr>
        <w:t xml:space="preserve">Penelitian ini sejalan dengan penelitian yang dilakukan oleh Ayu Alfiah, Atep Suhendar, dan Muhammad Yusuf serta Hari Susanto menyatakan bahwa harga berpengaruh signifikan terhadap keputusan pembelian. Dengan adanya harga ini akan mempengaruhi konsumen baik secara psikologis maupun kebutuhan untuk melakukan pembelian. Hasil ini menunjukkan bahwa harga </w:t>
      </w:r>
      <w:r w:rsidR="0065691B">
        <w:rPr>
          <w:rFonts w:ascii="Times New Roman" w:hAnsi="Times New Roman" w:cs="Times New Roman"/>
          <w:kern w:val="0"/>
          <w:sz w:val="24"/>
          <w:szCs w:val="24"/>
        </w:rPr>
        <w:t>termasuk hal yang</w:t>
      </w:r>
      <w:r>
        <w:rPr>
          <w:rFonts w:ascii="Times New Roman" w:hAnsi="Times New Roman" w:cs="Times New Roman"/>
          <w:kern w:val="0"/>
          <w:sz w:val="24"/>
          <w:szCs w:val="24"/>
        </w:rPr>
        <w:t xml:space="preserve"> ditentukan dalam </w:t>
      </w:r>
      <w:r>
        <w:rPr>
          <w:rFonts w:ascii="Times New Roman" w:hAnsi="Times New Roman" w:cs="Times New Roman"/>
          <w:kern w:val="0"/>
          <w:sz w:val="24"/>
          <w:szCs w:val="24"/>
        </w:rPr>
        <w:lastRenderedPageBreak/>
        <w:t>proses pembelian akan membantu konsumen atau pelanggan dalam memutuskan pembelian produk tersebut. Pada saat melakukan transaksi pembelian suatu p</w:t>
      </w:r>
      <w:r w:rsidR="0065691B">
        <w:rPr>
          <w:rFonts w:ascii="Times New Roman" w:hAnsi="Times New Roman" w:cs="Times New Roman"/>
          <w:kern w:val="0"/>
          <w:sz w:val="24"/>
          <w:szCs w:val="24"/>
        </w:rPr>
        <w:t>ro</w:t>
      </w:r>
      <w:r>
        <w:rPr>
          <w:rFonts w:ascii="Times New Roman" w:hAnsi="Times New Roman" w:cs="Times New Roman"/>
          <w:kern w:val="0"/>
          <w:sz w:val="24"/>
          <w:szCs w:val="24"/>
        </w:rPr>
        <w:t>duk, konsumen juga akan melakukan pembandingan harga dengan perusahaan atau toko lainnya yang ada. Serta, k</w:t>
      </w:r>
      <w:r w:rsidRPr="008A3E8C">
        <w:rPr>
          <w:rFonts w:ascii="Times New Roman" w:hAnsi="Times New Roman" w:cs="Times New Roman"/>
          <w:kern w:val="0"/>
          <w:sz w:val="24"/>
          <w:szCs w:val="24"/>
        </w:rPr>
        <w:t>onsumen tentunya akan membeli produk jika produk tersebut memiliki harga yang terjangkau namun sudah berkualitas baik.</w:t>
      </w:r>
    </w:p>
    <w:p w14:paraId="23C065B3" w14:textId="3A0B5461" w:rsidR="002945CC" w:rsidRDefault="002945CC" w:rsidP="0093149A">
      <w:pPr>
        <w:pStyle w:val="Heading3"/>
        <w:numPr>
          <w:ilvl w:val="2"/>
          <w:numId w:val="33"/>
        </w:numPr>
        <w:ind w:left="709"/>
        <w:jc w:val="both"/>
      </w:pPr>
      <w:bookmarkStart w:id="318" w:name="_Toc151965781"/>
      <w:bookmarkStart w:id="319" w:name="_Toc153965063"/>
      <w:bookmarkStart w:id="320" w:name="_Toc157080708"/>
      <w:r w:rsidRPr="007649D9">
        <w:t xml:space="preserve">Pengaruh </w:t>
      </w:r>
      <w:r>
        <w:t>Kualitas Produk Terhadap</w:t>
      </w:r>
      <w:r w:rsidRPr="007649D9">
        <w:t xml:space="preserve"> Keputusan Pembelian Live Streaming TikTok Shop Pada Mahasiswa FEBI</w:t>
      </w:r>
      <w:bookmarkEnd w:id="318"/>
      <w:bookmarkEnd w:id="319"/>
      <w:bookmarkEnd w:id="320"/>
    </w:p>
    <w:p w14:paraId="270A42E5" w14:textId="77777777" w:rsidR="002945CC" w:rsidRPr="005F1A35" w:rsidRDefault="002945CC" w:rsidP="0093149A">
      <w:pPr>
        <w:pStyle w:val="ListParagraph"/>
        <w:spacing w:line="360" w:lineRule="auto"/>
        <w:ind w:firstLine="720"/>
        <w:jc w:val="both"/>
        <w:rPr>
          <w:rFonts w:ascii="Times New Roman" w:hAnsi="Times New Roman" w:cs="Times New Roman"/>
          <w:sz w:val="24"/>
          <w:szCs w:val="24"/>
        </w:rPr>
      </w:pPr>
      <w:r w:rsidRPr="005F1A35">
        <w:rPr>
          <w:rFonts w:ascii="Times New Roman" w:hAnsi="Times New Roman" w:cs="Times New Roman"/>
          <w:sz w:val="24"/>
          <w:szCs w:val="24"/>
        </w:rPr>
        <w:t>Kualitas produk merupakan salah satu faktor yang menyebabkan produk memiliki nilai sesuai dengan maksud diproduksinya produk tersebut. Kualitas produk memiliki sudut pandang dari konsumen atau pelanggan yang memiliki kebebasan memilih tingkat mutu atau dari sudut produsen yang m</w:t>
      </w:r>
      <w:r>
        <w:rPr>
          <w:rFonts w:ascii="Times New Roman" w:hAnsi="Times New Roman" w:cs="Times New Roman"/>
          <w:sz w:val="24"/>
          <w:szCs w:val="24"/>
        </w:rPr>
        <w:t>u</w:t>
      </w:r>
      <w:r w:rsidRPr="005F1A35">
        <w:rPr>
          <w:rFonts w:ascii="Times New Roman" w:hAnsi="Times New Roman" w:cs="Times New Roman"/>
          <w:sz w:val="24"/>
          <w:szCs w:val="24"/>
        </w:rPr>
        <w:t>lai memperhatikan mutu produk</w:t>
      </w:r>
      <w:r>
        <w:rPr>
          <w:rFonts w:ascii="Times New Roman" w:hAnsi="Times New Roman" w:cs="Times New Roman"/>
          <w:sz w:val="24"/>
          <w:szCs w:val="24"/>
        </w:rPr>
        <w:t>.</w:t>
      </w:r>
      <w:r w:rsidRPr="005F1A35">
        <w:rPr>
          <w:rFonts w:ascii="Times New Roman" w:hAnsi="Times New Roman" w:cs="Times New Roman"/>
          <w:sz w:val="24"/>
          <w:szCs w:val="24"/>
        </w:rPr>
        <w:t>.</w:t>
      </w:r>
      <w:r>
        <w:rPr>
          <w:rStyle w:val="FootnoteReference"/>
          <w:rFonts w:ascii="Times New Roman" w:hAnsi="Times New Roman" w:cs="Times New Roman"/>
          <w:sz w:val="24"/>
          <w:szCs w:val="24"/>
        </w:rPr>
        <w:footnoteReference w:id="71"/>
      </w:r>
      <w:r>
        <w:rPr>
          <w:rFonts w:ascii="Times New Roman" w:hAnsi="Times New Roman" w:cs="Times New Roman"/>
          <w:sz w:val="24"/>
          <w:szCs w:val="24"/>
        </w:rPr>
        <w:t xml:space="preserve"> Kualitas produk juga merujuk pada sejauh mana produk atau barang memenuhi atau melebihi ekspektasi dan kebutuhan konsumen. Kualitas produk memiliki peran yang penting karena dapat mempengaruhi reputasi pelanggan dan kesuksesan jangka panjang.</w:t>
      </w:r>
      <w:r>
        <w:rPr>
          <w:rStyle w:val="FootnoteReference"/>
          <w:rFonts w:ascii="Times New Roman" w:hAnsi="Times New Roman" w:cs="Times New Roman"/>
          <w:sz w:val="24"/>
          <w:szCs w:val="24"/>
        </w:rPr>
        <w:footnoteReference w:id="72"/>
      </w:r>
    </w:p>
    <w:p w14:paraId="4FB50DE1" w14:textId="64F78EE0" w:rsidR="002945CC" w:rsidRDefault="002945CC" w:rsidP="0093149A">
      <w:pPr>
        <w:pStyle w:val="ListParagraph"/>
        <w:spacing w:line="360" w:lineRule="auto"/>
        <w:ind w:firstLine="720"/>
        <w:jc w:val="both"/>
        <w:rPr>
          <w:rFonts w:ascii="Times New Roman" w:hAnsi="Times New Roman" w:cs="Times New Roman"/>
          <w:kern w:val="0"/>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Menurut hasil uji hipotesis pertama yaitu pada pengujian parsial (uji </w:t>
      </w:r>
      <w:r w:rsidR="00602847">
        <w:rPr>
          <w:rFonts w:ascii="Times New Roman" w:hAnsi="Times New Roman" w:cs="Times New Roman"/>
          <w:sz w:val="24"/>
          <w:szCs w:val="24"/>
        </w:rPr>
        <w:t>T</w:t>
      </w:r>
      <w:r>
        <w:rPr>
          <w:rFonts w:ascii="Times New Roman" w:hAnsi="Times New Roman" w:cs="Times New Roman"/>
          <w:sz w:val="24"/>
          <w:szCs w:val="24"/>
        </w:rPr>
        <w:t xml:space="preserve">), pada tabel 4.14 ditunjukkan bahwa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Pr="008A3E8C">
        <w:rPr>
          <w:rFonts w:ascii="Times New Roman" w:eastAsiaTheme="minorEastAsia" w:hAnsi="Times New Roman" w:cs="Times New Roman"/>
          <w:iCs/>
          <w:sz w:val="24"/>
          <w:szCs w:val="24"/>
        </w:rPr>
        <w:t xml:space="preserve"> &gt;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dinyatakan sebesar </w:t>
      </w:r>
      <w:r w:rsidR="007722BD">
        <w:rPr>
          <w:rFonts w:ascii="Times New Roman" w:hAnsi="Times New Roman" w:cs="Times New Roman"/>
          <w:kern w:val="0"/>
          <w:sz w:val="24"/>
          <w:szCs w:val="24"/>
        </w:rPr>
        <w:t>3,132</w:t>
      </w:r>
      <w:r w:rsidRPr="00127283">
        <w:rPr>
          <w:rFonts w:ascii="Times New Roman" w:hAnsi="Times New Roman" w:cs="Times New Roman"/>
          <w:kern w:val="0"/>
          <w:sz w:val="24"/>
          <w:szCs w:val="24"/>
        </w:rPr>
        <w:t xml:space="preserve"> &gt; 1,98</w:t>
      </w:r>
      <w:r w:rsidR="0058169A">
        <w:rPr>
          <w:rFonts w:ascii="Times New Roman" w:hAnsi="Times New Roman" w:cs="Times New Roman"/>
          <w:kern w:val="0"/>
          <w:sz w:val="24"/>
          <w:szCs w:val="24"/>
        </w:rPr>
        <w:t>5</w:t>
      </w:r>
      <w:r>
        <w:rPr>
          <w:rFonts w:ascii="Times New Roman" w:hAnsi="Times New Roman" w:cs="Times New Roman"/>
          <w:kern w:val="0"/>
          <w:sz w:val="24"/>
          <w:szCs w:val="24"/>
        </w:rPr>
        <w:t xml:space="preserve"> dan nilai signifikansi sebesar 0,00</w:t>
      </w:r>
      <w:r w:rsidR="007722BD">
        <w:rPr>
          <w:rFonts w:ascii="Times New Roman" w:hAnsi="Times New Roman" w:cs="Times New Roman"/>
          <w:kern w:val="0"/>
          <w:sz w:val="24"/>
          <w:szCs w:val="24"/>
        </w:rPr>
        <w:t>2</w:t>
      </w:r>
      <w:r>
        <w:rPr>
          <w:rFonts w:ascii="Times New Roman" w:hAnsi="Times New Roman" w:cs="Times New Roman"/>
          <w:kern w:val="0"/>
          <w:sz w:val="24"/>
          <w:szCs w:val="24"/>
        </w:rPr>
        <w:t>, dimana 0,00</w:t>
      </w:r>
      <w:r w:rsidR="007722BD">
        <w:rPr>
          <w:rFonts w:ascii="Times New Roman" w:hAnsi="Times New Roman" w:cs="Times New Roman"/>
          <w:kern w:val="0"/>
          <w:sz w:val="24"/>
          <w:szCs w:val="24"/>
        </w:rPr>
        <w:t>2</w:t>
      </w:r>
      <w:r>
        <w:rPr>
          <w:rFonts w:ascii="Times New Roman" w:hAnsi="Times New Roman" w:cs="Times New Roman"/>
          <w:kern w:val="0"/>
          <w:sz w:val="24"/>
          <w:szCs w:val="24"/>
        </w:rPr>
        <w:t xml:space="preserve"> &lt; 0,05 dikatakan signifikan serta nilai koefisien </w:t>
      </w:r>
      <w:r w:rsidR="009A5FC7">
        <w:rPr>
          <w:rFonts w:ascii="Times New Roman" w:hAnsi="Times New Roman" w:cs="Times New Roman"/>
          <w:kern w:val="0"/>
          <w:sz w:val="24"/>
          <w:szCs w:val="24"/>
        </w:rPr>
        <w:t xml:space="preserve">kualitas produk sebesar </w:t>
      </w:r>
      <w:r>
        <w:rPr>
          <w:rFonts w:ascii="Times New Roman" w:hAnsi="Times New Roman" w:cs="Times New Roman"/>
          <w:kern w:val="0"/>
          <w:sz w:val="24"/>
          <w:szCs w:val="24"/>
        </w:rPr>
        <w:t>0,3</w:t>
      </w:r>
      <w:r w:rsidR="007722BD">
        <w:rPr>
          <w:rFonts w:ascii="Times New Roman" w:hAnsi="Times New Roman" w:cs="Times New Roman"/>
          <w:kern w:val="0"/>
          <w:sz w:val="24"/>
          <w:szCs w:val="24"/>
        </w:rPr>
        <w:t>43</w:t>
      </w:r>
      <w:r>
        <w:rPr>
          <w:rFonts w:ascii="Times New Roman" w:hAnsi="Times New Roman" w:cs="Times New Roman"/>
          <w:kern w:val="0"/>
          <w:sz w:val="24"/>
          <w:szCs w:val="24"/>
        </w:rPr>
        <w:t>. Hal tersebut bisa disimpulkan bahwa kualitas produk berpengaruh positif dan signifikan terhadap keputusan pembelian Live Streaming TikTok Shop pada mahasiswa</w:t>
      </w:r>
      <w:r w:rsidR="007722BD">
        <w:rPr>
          <w:rFonts w:ascii="Times New Roman" w:hAnsi="Times New Roman" w:cs="Times New Roman"/>
          <w:kern w:val="0"/>
          <w:sz w:val="24"/>
          <w:szCs w:val="24"/>
        </w:rPr>
        <w:t xml:space="preserve"> S1</w:t>
      </w:r>
      <w:r>
        <w:rPr>
          <w:rFonts w:ascii="Times New Roman" w:hAnsi="Times New Roman" w:cs="Times New Roman"/>
          <w:kern w:val="0"/>
          <w:sz w:val="24"/>
          <w:szCs w:val="24"/>
        </w:rPr>
        <w:t xml:space="preserve"> FEBI Angkatan 2020-2022. Artinya </w:t>
      </w:r>
      <w:r w:rsidRPr="00E70C55">
        <w:rPr>
          <w:rFonts w:ascii="Times New Roman" w:hAnsi="Times New Roman" w:cs="Times New Roman"/>
          <w:b/>
          <w:bCs/>
          <w:kern w:val="0"/>
          <w:sz w:val="24"/>
          <w:szCs w:val="24"/>
        </w:rPr>
        <w:t>H</w:t>
      </w:r>
      <w:r>
        <w:rPr>
          <w:rFonts w:ascii="Times New Roman" w:hAnsi="Times New Roman" w:cs="Times New Roman"/>
          <w:b/>
          <w:bCs/>
          <w:kern w:val="0"/>
          <w:sz w:val="24"/>
          <w:szCs w:val="24"/>
        </w:rPr>
        <w:t>3</w:t>
      </w:r>
      <w:r w:rsidRPr="00E70C55">
        <w:rPr>
          <w:rFonts w:ascii="Times New Roman" w:hAnsi="Times New Roman" w:cs="Times New Roman"/>
          <w:b/>
          <w:bCs/>
          <w:kern w:val="0"/>
          <w:sz w:val="24"/>
          <w:szCs w:val="24"/>
        </w:rPr>
        <w:t xml:space="preserve"> diterima</w:t>
      </w:r>
      <w:r>
        <w:rPr>
          <w:rFonts w:ascii="Times New Roman" w:hAnsi="Times New Roman" w:cs="Times New Roman"/>
          <w:kern w:val="0"/>
          <w:sz w:val="24"/>
          <w:szCs w:val="24"/>
        </w:rPr>
        <w:t xml:space="preserve">. Adanya pengaruh positif dan signifikan </w:t>
      </w:r>
      <w:r w:rsidR="009A5FC7">
        <w:rPr>
          <w:rFonts w:ascii="Times New Roman" w:hAnsi="Times New Roman" w:cs="Times New Roman"/>
          <w:kern w:val="0"/>
          <w:sz w:val="24"/>
          <w:szCs w:val="24"/>
        </w:rPr>
        <w:t xml:space="preserve">kualitas produk </w:t>
      </w:r>
      <w:r>
        <w:rPr>
          <w:rFonts w:ascii="Times New Roman" w:hAnsi="Times New Roman" w:cs="Times New Roman"/>
          <w:kern w:val="0"/>
          <w:sz w:val="24"/>
          <w:szCs w:val="24"/>
        </w:rPr>
        <w:t xml:space="preserve">terhadap keputusan pembelian Live Streaming TikTok Shop pada mahasiswa </w:t>
      </w:r>
      <w:r w:rsidR="007722BD">
        <w:rPr>
          <w:rFonts w:ascii="Times New Roman" w:hAnsi="Times New Roman" w:cs="Times New Roman"/>
          <w:kern w:val="0"/>
          <w:sz w:val="24"/>
          <w:szCs w:val="24"/>
        </w:rPr>
        <w:t xml:space="preserve">S1 </w:t>
      </w:r>
      <w:r>
        <w:rPr>
          <w:rFonts w:ascii="Times New Roman" w:hAnsi="Times New Roman" w:cs="Times New Roman"/>
          <w:kern w:val="0"/>
          <w:sz w:val="24"/>
          <w:szCs w:val="24"/>
        </w:rPr>
        <w:t xml:space="preserve">FEBI mengindikasikan bahwa adanya produk yang memiliki kualitas yang bagus, memiliki ragam yang manfaat, memiliki tampilan produk yang bagus, serta memiliki daya tahan yang lama dapat mempengaruhi keputusan pembelian Live Streaming TikTok Shop mahasiswa </w:t>
      </w:r>
      <w:r w:rsidR="007722BD">
        <w:rPr>
          <w:rFonts w:ascii="Times New Roman" w:hAnsi="Times New Roman" w:cs="Times New Roman"/>
          <w:kern w:val="0"/>
          <w:sz w:val="24"/>
          <w:szCs w:val="24"/>
        </w:rPr>
        <w:t xml:space="preserve">S1 </w:t>
      </w:r>
      <w:r>
        <w:rPr>
          <w:rFonts w:ascii="Times New Roman" w:hAnsi="Times New Roman" w:cs="Times New Roman"/>
          <w:kern w:val="0"/>
          <w:sz w:val="24"/>
          <w:szCs w:val="24"/>
        </w:rPr>
        <w:t xml:space="preserve">FEBI Angkatan 2020-2022. </w:t>
      </w:r>
    </w:p>
    <w:p w14:paraId="6FE23D8A" w14:textId="421601EE" w:rsidR="002945CC" w:rsidRDefault="002945CC" w:rsidP="0093149A">
      <w:pPr>
        <w:pStyle w:val="ListParagraph"/>
        <w:spacing w:line="360" w:lineRule="auto"/>
        <w:ind w:firstLine="720"/>
        <w:jc w:val="both"/>
        <w:rPr>
          <w:rFonts w:ascii="Times New Roman" w:hAnsi="Times New Roman" w:cs="Times New Roman"/>
          <w:kern w:val="0"/>
          <w:sz w:val="24"/>
          <w:szCs w:val="24"/>
        </w:rPr>
      </w:pPr>
      <w:r>
        <w:rPr>
          <w:rFonts w:ascii="Times New Roman" w:hAnsi="Times New Roman" w:cs="Times New Roman"/>
          <w:kern w:val="0"/>
          <w:sz w:val="24"/>
          <w:szCs w:val="24"/>
        </w:rPr>
        <w:t xml:space="preserve">Hal ini sejalan dengan penelitian yang dilakukan oleh Aldini Nofta Martini, Ahmad Feriyansyah, dan Sella Vananza serta Novel Apriyani Montoalu, Tinneke M. Tumbel, dan Olivia Ch. Walangitan menyatakan bahwa kualitas produk berpengaruh </w:t>
      </w:r>
      <w:r>
        <w:rPr>
          <w:rFonts w:ascii="Times New Roman" w:hAnsi="Times New Roman" w:cs="Times New Roman"/>
          <w:kern w:val="0"/>
          <w:sz w:val="24"/>
          <w:szCs w:val="24"/>
        </w:rPr>
        <w:lastRenderedPageBreak/>
        <w:t xml:space="preserve">signifikan terhadap keputusan pembelian. Dengan adanya bahwa semakin baik kualitas produk maka akan membuat semakin banyak konsumen atau pelanggan melakukan keputusan pembelian terhadap produk tersebut. </w:t>
      </w:r>
      <w:r w:rsidR="000650BE">
        <w:rPr>
          <w:rFonts w:ascii="Times New Roman" w:hAnsi="Times New Roman" w:cs="Times New Roman"/>
          <w:kern w:val="0"/>
          <w:sz w:val="24"/>
          <w:szCs w:val="24"/>
        </w:rPr>
        <w:t xml:space="preserve">Hal ini karena sudah terbentuknya kepuasan pelanggan yang merasa bahwa produk tersebut sudah memenuhi atau bahkan melebihi harapan konsumen atau pelanggan. </w:t>
      </w:r>
    </w:p>
    <w:p w14:paraId="5F58005B" w14:textId="2037D238" w:rsidR="002945CC" w:rsidRDefault="002945CC" w:rsidP="0093149A">
      <w:pPr>
        <w:jc w:val="both"/>
      </w:pPr>
    </w:p>
    <w:bookmarkEnd w:id="169"/>
    <w:p w14:paraId="1888729B" w14:textId="45A169FE" w:rsidR="00947669" w:rsidRDefault="00947669" w:rsidP="0093149A">
      <w:pPr>
        <w:jc w:val="both"/>
      </w:pPr>
    </w:p>
    <w:p w14:paraId="5C6C0C44" w14:textId="381F621F" w:rsidR="00947669" w:rsidRDefault="00947669" w:rsidP="0093149A">
      <w:pPr>
        <w:jc w:val="both"/>
      </w:pPr>
    </w:p>
    <w:p w14:paraId="27041BCD" w14:textId="63AB4776" w:rsidR="00947669" w:rsidRDefault="00947669" w:rsidP="0093149A">
      <w:pPr>
        <w:jc w:val="both"/>
      </w:pPr>
    </w:p>
    <w:p w14:paraId="3CE1585A" w14:textId="2C075069" w:rsidR="00947669" w:rsidRDefault="00947669" w:rsidP="0093149A">
      <w:pPr>
        <w:jc w:val="both"/>
      </w:pPr>
    </w:p>
    <w:p w14:paraId="2FA48C36" w14:textId="56A3B2B5" w:rsidR="00947669" w:rsidRDefault="00947669" w:rsidP="0093149A">
      <w:pPr>
        <w:jc w:val="both"/>
      </w:pPr>
    </w:p>
    <w:p w14:paraId="610BA158" w14:textId="163993C6" w:rsidR="00947669" w:rsidRDefault="00947669" w:rsidP="0093149A">
      <w:pPr>
        <w:jc w:val="both"/>
      </w:pPr>
    </w:p>
    <w:p w14:paraId="39E6CE80" w14:textId="668CC77C" w:rsidR="00947669" w:rsidRDefault="00947669" w:rsidP="0093149A">
      <w:pPr>
        <w:jc w:val="both"/>
      </w:pPr>
    </w:p>
    <w:p w14:paraId="41CDC8B9" w14:textId="0E9A3189" w:rsidR="00947669" w:rsidRDefault="00947669" w:rsidP="0093149A">
      <w:pPr>
        <w:jc w:val="both"/>
      </w:pPr>
    </w:p>
    <w:p w14:paraId="4C6AFD75" w14:textId="3F8A3D2F" w:rsidR="00947669" w:rsidRDefault="00947669" w:rsidP="0093149A">
      <w:pPr>
        <w:jc w:val="both"/>
      </w:pPr>
    </w:p>
    <w:p w14:paraId="3559F916" w14:textId="57B57FA2" w:rsidR="00947669" w:rsidRDefault="00947669" w:rsidP="0093149A">
      <w:pPr>
        <w:jc w:val="both"/>
      </w:pPr>
    </w:p>
    <w:p w14:paraId="68EE3DFE" w14:textId="16CD38CE" w:rsidR="00947669" w:rsidRDefault="00947669" w:rsidP="0093149A">
      <w:pPr>
        <w:jc w:val="both"/>
      </w:pPr>
    </w:p>
    <w:p w14:paraId="5A08F028" w14:textId="23F206A6" w:rsidR="00947669" w:rsidRDefault="00947669" w:rsidP="0093149A">
      <w:pPr>
        <w:jc w:val="both"/>
      </w:pPr>
    </w:p>
    <w:p w14:paraId="16F5D929" w14:textId="7098BEFA" w:rsidR="00947669" w:rsidRDefault="00947669" w:rsidP="0093149A">
      <w:pPr>
        <w:jc w:val="both"/>
      </w:pPr>
    </w:p>
    <w:p w14:paraId="2EE368CB" w14:textId="653803D8" w:rsidR="00947669" w:rsidRDefault="00947669" w:rsidP="0093149A">
      <w:pPr>
        <w:jc w:val="both"/>
      </w:pPr>
    </w:p>
    <w:p w14:paraId="30F855FA" w14:textId="42072FDC" w:rsidR="00947669" w:rsidRDefault="00947669" w:rsidP="0093149A">
      <w:pPr>
        <w:jc w:val="both"/>
      </w:pPr>
    </w:p>
    <w:p w14:paraId="3AE061CB" w14:textId="77777777" w:rsidR="00602208" w:rsidRDefault="00602208" w:rsidP="0093149A">
      <w:pPr>
        <w:jc w:val="both"/>
      </w:pPr>
    </w:p>
    <w:p w14:paraId="34A27170" w14:textId="77777777" w:rsidR="00602208" w:rsidRDefault="00602208" w:rsidP="0093149A">
      <w:pPr>
        <w:jc w:val="both"/>
      </w:pPr>
    </w:p>
    <w:p w14:paraId="301DA3E5" w14:textId="77777777" w:rsidR="005A7079" w:rsidRDefault="005A7079" w:rsidP="0093149A">
      <w:pPr>
        <w:jc w:val="both"/>
      </w:pPr>
    </w:p>
    <w:p w14:paraId="40514889" w14:textId="77777777" w:rsidR="005A7079" w:rsidRDefault="005A7079" w:rsidP="0093149A">
      <w:pPr>
        <w:jc w:val="both"/>
      </w:pPr>
    </w:p>
    <w:p w14:paraId="7AAB26A6" w14:textId="77777777" w:rsidR="005A7079" w:rsidRDefault="005A7079" w:rsidP="0093149A">
      <w:pPr>
        <w:jc w:val="both"/>
      </w:pPr>
    </w:p>
    <w:p w14:paraId="626F349B" w14:textId="77777777" w:rsidR="005A7079" w:rsidRDefault="005A7079" w:rsidP="0093149A">
      <w:pPr>
        <w:jc w:val="both"/>
      </w:pPr>
    </w:p>
    <w:p w14:paraId="2B609917" w14:textId="683BB2CD" w:rsidR="00025897" w:rsidRPr="00025897" w:rsidRDefault="00510BE7" w:rsidP="0093149A">
      <w:pPr>
        <w:pStyle w:val="Heading1"/>
      </w:pPr>
      <w:bookmarkStart w:id="321" w:name="_Toc151965782"/>
      <w:bookmarkStart w:id="322" w:name="_Toc153965064"/>
      <w:bookmarkStart w:id="323" w:name="_Toc157080709"/>
      <w:bookmarkStart w:id="324" w:name="_Hlk164623883"/>
      <w:bookmarkStart w:id="325" w:name="_Hlk164627576"/>
      <w:r>
        <w:lastRenderedPageBreak/>
        <w:t>B</w:t>
      </w:r>
      <w:r w:rsidR="002945CC" w:rsidRPr="00073A7C">
        <w:t>AB V</w:t>
      </w:r>
      <w:r w:rsidR="00025897">
        <w:br/>
      </w:r>
      <w:r w:rsidR="002945CC" w:rsidRPr="00073A7C">
        <w:t>PENUTUP</w:t>
      </w:r>
      <w:bookmarkEnd w:id="321"/>
      <w:bookmarkEnd w:id="322"/>
      <w:bookmarkEnd w:id="323"/>
      <w:r w:rsidR="00025897">
        <w:br/>
      </w:r>
    </w:p>
    <w:p w14:paraId="46A1CD5D" w14:textId="79E25ED6" w:rsidR="002945CC" w:rsidRPr="00993937" w:rsidRDefault="00947669" w:rsidP="0093149A">
      <w:pPr>
        <w:pStyle w:val="Heading2"/>
        <w:jc w:val="both"/>
      </w:pPr>
      <w:bookmarkStart w:id="326" w:name="_Toc151965783"/>
      <w:bookmarkStart w:id="327" w:name="_Toc153965065"/>
      <w:bookmarkStart w:id="328" w:name="_Toc157080710"/>
      <w:r>
        <w:t xml:space="preserve">5.1 </w:t>
      </w:r>
      <w:r w:rsidR="002945CC" w:rsidRPr="00993937">
        <w:t>Kesimpulan</w:t>
      </w:r>
      <w:bookmarkEnd w:id="326"/>
      <w:bookmarkEnd w:id="327"/>
      <w:bookmarkEnd w:id="328"/>
    </w:p>
    <w:p w14:paraId="485043D3" w14:textId="77777777" w:rsidR="002945CC" w:rsidRDefault="002945CC" w:rsidP="0093149A">
      <w:pPr>
        <w:pStyle w:val="ListParagraph"/>
        <w:spacing w:line="360" w:lineRule="auto"/>
        <w:ind w:left="426" w:firstLine="720"/>
        <w:jc w:val="both"/>
        <w:rPr>
          <w:rFonts w:ascii="Times New Roman" w:hAnsi="Times New Roman" w:cs="Times New Roman"/>
          <w:sz w:val="24"/>
          <w:szCs w:val="24"/>
        </w:rPr>
      </w:pPr>
      <w:r w:rsidRPr="00073A7C">
        <w:rPr>
          <w:rFonts w:ascii="Times New Roman" w:hAnsi="Times New Roman" w:cs="Times New Roman"/>
          <w:sz w:val="24"/>
          <w:szCs w:val="24"/>
        </w:rPr>
        <w:t>Berdasarkan hasil pengolahan data dari penyebaran kuesioner kepada responden (Mahasiswa S1 FEBI Angkatan 2020-2022) yang telah dikemukakan pada bab sebelumnya. Maka dapat ditarik kesimpulan sebagai berikut :</w:t>
      </w:r>
    </w:p>
    <w:p w14:paraId="4A46C3BA" w14:textId="0472FB5B" w:rsidR="002945CC" w:rsidRPr="00F86930" w:rsidRDefault="002945CC" w:rsidP="0093149A">
      <w:pPr>
        <w:pStyle w:val="ListParagraph"/>
        <w:numPr>
          <w:ilvl w:val="0"/>
          <w:numId w:val="47"/>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Direct marketing berpengaruh signifikan terhadap keputusan pembelian pada Live Streaming TikTok Shop. Hal ini diketahui dari uji hipotesis </w:t>
      </w:r>
      <w:r w:rsidR="00602847">
        <w:rPr>
          <w:rFonts w:ascii="Times New Roman" w:hAnsi="Times New Roman" w:cs="Times New Roman"/>
          <w:sz w:val="24"/>
          <w:szCs w:val="24"/>
        </w:rPr>
        <w:t>T</w:t>
      </w:r>
      <w:r>
        <w:rPr>
          <w:rFonts w:ascii="Times New Roman" w:hAnsi="Times New Roman" w:cs="Times New Roman"/>
          <w:sz w:val="24"/>
          <w:szCs w:val="24"/>
        </w:rPr>
        <w:t xml:space="preserve"> variabel direct marketing memiliki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Pr>
          <w:rFonts w:ascii="Times New Roman" w:eastAsiaTheme="minorEastAsia" w:hAnsi="Times New Roman" w:cs="Times New Roman"/>
          <w:iCs/>
          <w:sz w:val="24"/>
          <w:szCs w:val="24"/>
        </w:rPr>
        <w:t xml:space="preserve"> sebesar 2,</w:t>
      </w:r>
      <w:r w:rsidR="007722BD">
        <w:rPr>
          <w:rFonts w:ascii="Times New Roman" w:eastAsiaTheme="minorEastAsia" w:hAnsi="Times New Roman" w:cs="Times New Roman"/>
          <w:iCs/>
          <w:sz w:val="24"/>
          <w:szCs w:val="24"/>
        </w:rPr>
        <w:t>849</w:t>
      </w:r>
      <w:r>
        <w:rPr>
          <w:rFonts w:ascii="Times New Roman" w:eastAsiaTheme="minorEastAsia" w:hAnsi="Times New Roman" w:cs="Times New Roman"/>
          <w:iCs/>
          <w:sz w:val="24"/>
          <w:szCs w:val="24"/>
        </w:rPr>
        <w:t xml:space="preserve"> lebih besar dari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 xml:space="preserve">tabel </m:t>
            </m:r>
          </m:sub>
        </m:sSub>
      </m:oMath>
      <w:r>
        <w:rPr>
          <w:rFonts w:ascii="Times New Roman" w:eastAsiaTheme="minorEastAsia" w:hAnsi="Times New Roman" w:cs="Times New Roman"/>
          <w:iCs/>
          <w:sz w:val="24"/>
          <w:szCs w:val="24"/>
        </w:rPr>
        <w:t>yaitu 1,98</w:t>
      </w:r>
      <w:r w:rsidR="0058169A">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 xml:space="preserve"> (2,</w:t>
      </w:r>
      <w:r w:rsidR="007722BD">
        <w:rPr>
          <w:rFonts w:ascii="Times New Roman" w:eastAsiaTheme="minorEastAsia" w:hAnsi="Times New Roman" w:cs="Times New Roman"/>
          <w:iCs/>
          <w:sz w:val="24"/>
          <w:szCs w:val="24"/>
        </w:rPr>
        <w:t>849</w:t>
      </w:r>
      <w:r>
        <w:rPr>
          <w:rFonts w:ascii="Times New Roman" w:eastAsiaTheme="minorEastAsia" w:hAnsi="Times New Roman" w:cs="Times New Roman"/>
          <w:iCs/>
          <w:sz w:val="24"/>
          <w:szCs w:val="24"/>
        </w:rPr>
        <w:t xml:space="preserve"> &gt; 1,98</w:t>
      </w:r>
      <w:r w:rsidR="0058169A">
        <w:rPr>
          <w:rFonts w:ascii="Times New Roman" w:eastAsiaTheme="minorEastAsia" w:hAnsi="Times New Roman" w:cs="Times New Roman"/>
          <w:iCs/>
          <w:sz w:val="24"/>
          <w:szCs w:val="24"/>
        </w:rPr>
        <w:t>5</w:t>
      </w:r>
      <w:r w:rsidR="007722BD">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Dan memperoleh nilai signifikansi sebesar 0,00</w:t>
      </w:r>
      <w:r w:rsidR="007722BD">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 xml:space="preserve"> lebih kecil dari 0,05 (0,00</w:t>
      </w:r>
      <w:r w:rsidR="007722BD">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 xml:space="preserve"> &lt; 0,05). Sehingga H1 yang menyatakan bahwa direct marketing berpengaruh positif dan signifikan terhadap keputusan pembelian pada Live Streaminng TikTok Shop diterima. Dari hasil pengujian tersebut dapat disimpulkan bahwa mahasiswa S1 FEBI Angkatan 2020-2022 beranggapan bahwa direct marketing dapat mempengaruhi mereka dalam melakukan keputusan pembelian pada Live Streaming TikTok Shop.</w:t>
      </w:r>
    </w:p>
    <w:p w14:paraId="17CF9AC1" w14:textId="162847A8" w:rsidR="002945CC" w:rsidRPr="00F86930" w:rsidRDefault="002945CC" w:rsidP="0093149A">
      <w:pPr>
        <w:pStyle w:val="ListParagraph"/>
        <w:numPr>
          <w:ilvl w:val="0"/>
          <w:numId w:val="47"/>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Harga berpengaruh signifikan terhadap keputusan pembelian pada Live Streaming TikTok Shop. Hal ini diketahui dari uji hipotesis </w:t>
      </w:r>
      <w:r w:rsidR="00602847">
        <w:rPr>
          <w:rFonts w:ascii="Times New Roman" w:hAnsi="Times New Roman" w:cs="Times New Roman"/>
          <w:sz w:val="24"/>
          <w:szCs w:val="24"/>
        </w:rPr>
        <w:t>T</w:t>
      </w:r>
      <w:r>
        <w:rPr>
          <w:rFonts w:ascii="Times New Roman" w:hAnsi="Times New Roman" w:cs="Times New Roman"/>
          <w:sz w:val="24"/>
          <w:szCs w:val="24"/>
        </w:rPr>
        <w:t xml:space="preserve"> variabel harga memiliki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Pr>
          <w:rFonts w:ascii="Times New Roman" w:eastAsiaTheme="minorEastAsia" w:hAnsi="Times New Roman" w:cs="Times New Roman"/>
          <w:iCs/>
          <w:sz w:val="24"/>
          <w:szCs w:val="24"/>
        </w:rPr>
        <w:t xml:space="preserve"> sebesar 2,</w:t>
      </w:r>
      <w:r w:rsidR="007722BD">
        <w:rPr>
          <w:rFonts w:ascii="Times New Roman" w:eastAsiaTheme="minorEastAsia" w:hAnsi="Times New Roman" w:cs="Times New Roman"/>
          <w:iCs/>
          <w:sz w:val="24"/>
          <w:szCs w:val="24"/>
        </w:rPr>
        <w:t>754</w:t>
      </w:r>
      <w:r>
        <w:rPr>
          <w:rFonts w:ascii="Times New Roman" w:eastAsiaTheme="minorEastAsia" w:hAnsi="Times New Roman" w:cs="Times New Roman"/>
          <w:iCs/>
          <w:sz w:val="24"/>
          <w:szCs w:val="24"/>
        </w:rPr>
        <w:t xml:space="preserve"> lebih besar dari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 xml:space="preserve">tabel </m:t>
            </m:r>
          </m:sub>
        </m:sSub>
      </m:oMath>
      <w:r>
        <w:rPr>
          <w:rFonts w:ascii="Times New Roman" w:eastAsiaTheme="minorEastAsia" w:hAnsi="Times New Roman" w:cs="Times New Roman"/>
          <w:iCs/>
          <w:sz w:val="24"/>
          <w:szCs w:val="24"/>
        </w:rPr>
        <w:t>yaitu 1,98</w:t>
      </w:r>
      <w:r w:rsidR="0058169A">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 xml:space="preserve"> (2,</w:t>
      </w:r>
      <w:r w:rsidR="007722BD">
        <w:rPr>
          <w:rFonts w:ascii="Times New Roman" w:eastAsiaTheme="minorEastAsia" w:hAnsi="Times New Roman" w:cs="Times New Roman"/>
          <w:iCs/>
          <w:sz w:val="24"/>
          <w:szCs w:val="24"/>
        </w:rPr>
        <w:t>754</w:t>
      </w:r>
      <w:r>
        <w:rPr>
          <w:rFonts w:ascii="Times New Roman" w:eastAsiaTheme="minorEastAsia" w:hAnsi="Times New Roman" w:cs="Times New Roman"/>
          <w:iCs/>
          <w:sz w:val="24"/>
          <w:szCs w:val="24"/>
        </w:rPr>
        <w:t xml:space="preserve"> &gt; 1,98</w:t>
      </w:r>
      <w:r w:rsidR="0058169A">
        <w:rPr>
          <w:rFonts w:ascii="Times New Roman" w:eastAsiaTheme="minorEastAsia" w:hAnsi="Times New Roman" w:cs="Times New Roman"/>
          <w:iCs/>
          <w:sz w:val="24"/>
          <w:szCs w:val="24"/>
        </w:rPr>
        <w:t>5</w:t>
      </w:r>
      <w:r w:rsidR="007722BD">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Dan memperoleh nilai signifikansi sebesar 0,00</w:t>
      </w:r>
      <w:r w:rsidR="007722BD">
        <w:rPr>
          <w:rFonts w:ascii="Times New Roman" w:eastAsiaTheme="minorEastAsia" w:hAnsi="Times New Roman" w:cs="Times New Roman"/>
          <w:iCs/>
          <w:sz w:val="24"/>
          <w:szCs w:val="24"/>
        </w:rPr>
        <w:t>7</w:t>
      </w:r>
      <w:r>
        <w:rPr>
          <w:rFonts w:ascii="Times New Roman" w:eastAsiaTheme="minorEastAsia" w:hAnsi="Times New Roman" w:cs="Times New Roman"/>
          <w:iCs/>
          <w:sz w:val="24"/>
          <w:szCs w:val="24"/>
        </w:rPr>
        <w:t xml:space="preserve"> lebih kecil dari 0,05 (0,00</w:t>
      </w:r>
      <w:r w:rsidR="007722BD">
        <w:rPr>
          <w:rFonts w:ascii="Times New Roman" w:eastAsiaTheme="minorEastAsia" w:hAnsi="Times New Roman" w:cs="Times New Roman"/>
          <w:iCs/>
          <w:sz w:val="24"/>
          <w:szCs w:val="24"/>
        </w:rPr>
        <w:t>7</w:t>
      </w:r>
      <w:r>
        <w:rPr>
          <w:rFonts w:ascii="Times New Roman" w:eastAsiaTheme="minorEastAsia" w:hAnsi="Times New Roman" w:cs="Times New Roman"/>
          <w:iCs/>
          <w:sz w:val="24"/>
          <w:szCs w:val="24"/>
        </w:rPr>
        <w:t xml:space="preserve"> &lt; 0,05). Sehingga H2 yang menyatakan bahwa harga berpengaruh positif dan signifikan terhadap keputusan pembelian pada Live Streaming TikTok Shop diterima. Dari hasil pengujian tersebut dapat disimpulkan bahwa mahasiswa S1 FEBI Angkatan 2020-2022 beranggapan bahwa harga dapat mempengaruhi mereka dalam melakukan keputusan pembelian pada Live Streaming TikTok Shop.</w:t>
      </w:r>
    </w:p>
    <w:p w14:paraId="12708BF9" w14:textId="1ABE8191" w:rsidR="002945CC" w:rsidRPr="00F86930" w:rsidRDefault="002945CC" w:rsidP="0093149A">
      <w:pPr>
        <w:pStyle w:val="ListParagraph"/>
        <w:numPr>
          <w:ilvl w:val="0"/>
          <w:numId w:val="47"/>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Kualitas produk berpengaruh signifikan terhadap keputusan pembelian pada Live Streaming TikTok Shop. Hal ini diketahui dari uji hipotesis </w:t>
      </w:r>
      <w:r w:rsidR="00602847">
        <w:rPr>
          <w:rFonts w:ascii="Times New Roman" w:hAnsi="Times New Roman" w:cs="Times New Roman"/>
          <w:sz w:val="24"/>
          <w:szCs w:val="24"/>
        </w:rPr>
        <w:t>T</w:t>
      </w:r>
      <w:r>
        <w:rPr>
          <w:rFonts w:ascii="Times New Roman" w:hAnsi="Times New Roman" w:cs="Times New Roman"/>
          <w:sz w:val="24"/>
          <w:szCs w:val="24"/>
        </w:rPr>
        <w:t xml:space="preserve"> variabel kualitas produk memiliki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Pr>
          <w:rFonts w:ascii="Times New Roman" w:eastAsiaTheme="minorEastAsia" w:hAnsi="Times New Roman" w:cs="Times New Roman"/>
          <w:iCs/>
          <w:sz w:val="24"/>
          <w:szCs w:val="24"/>
        </w:rPr>
        <w:t xml:space="preserve"> sebesar </w:t>
      </w:r>
      <w:r w:rsidR="007722BD">
        <w:rPr>
          <w:rFonts w:ascii="Times New Roman" w:eastAsiaTheme="minorEastAsia" w:hAnsi="Times New Roman" w:cs="Times New Roman"/>
          <w:iCs/>
          <w:sz w:val="24"/>
          <w:szCs w:val="24"/>
        </w:rPr>
        <w:t>3,132</w:t>
      </w:r>
      <w:r>
        <w:rPr>
          <w:rFonts w:ascii="Times New Roman" w:eastAsiaTheme="minorEastAsia" w:hAnsi="Times New Roman" w:cs="Times New Roman"/>
          <w:iCs/>
          <w:sz w:val="24"/>
          <w:szCs w:val="24"/>
        </w:rPr>
        <w:t xml:space="preserve"> lebih besar dari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 xml:space="preserve">tabel </m:t>
            </m:r>
          </m:sub>
        </m:sSub>
      </m:oMath>
      <w:r>
        <w:rPr>
          <w:rFonts w:ascii="Times New Roman" w:eastAsiaTheme="minorEastAsia" w:hAnsi="Times New Roman" w:cs="Times New Roman"/>
          <w:iCs/>
          <w:sz w:val="24"/>
          <w:szCs w:val="24"/>
        </w:rPr>
        <w:t>yaitu 1,98</w:t>
      </w:r>
      <w:r w:rsidR="0058169A">
        <w:rPr>
          <w:rFonts w:ascii="Times New Roman" w:eastAsiaTheme="minorEastAsia" w:hAnsi="Times New Roman" w:cs="Times New Roman"/>
          <w:iCs/>
          <w:sz w:val="24"/>
          <w:szCs w:val="24"/>
        </w:rPr>
        <w:t>5</w:t>
      </w:r>
      <w:r>
        <w:rPr>
          <w:rFonts w:ascii="Times New Roman" w:eastAsiaTheme="minorEastAsia" w:hAnsi="Times New Roman" w:cs="Times New Roman"/>
          <w:iCs/>
          <w:sz w:val="24"/>
          <w:szCs w:val="24"/>
        </w:rPr>
        <w:t xml:space="preserve"> (</w:t>
      </w:r>
      <w:r w:rsidR="007722BD">
        <w:rPr>
          <w:rFonts w:ascii="Times New Roman" w:eastAsiaTheme="minorEastAsia" w:hAnsi="Times New Roman" w:cs="Times New Roman"/>
          <w:iCs/>
          <w:sz w:val="24"/>
          <w:szCs w:val="24"/>
        </w:rPr>
        <w:t>3,132</w:t>
      </w:r>
      <w:r>
        <w:rPr>
          <w:rFonts w:ascii="Times New Roman" w:eastAsiaTheme="minorEastAsia" w:hAnsi="Times New Roman" w:cs="Times New Roman"/>
          <w:iCs/>
          <w:sz w:val="24"/>
          <w:szCs w:val="24"/>
        </w:rPr>
        <w:t xml:space="preserve"> &gt; 1,98</w:t>
      </w:r>
      <w:r w:rsidR="0058169A">
        <w:rPr>
          <w:rFonts w:ascii="Times New Roman" w:eastAsiaTheme="minorEastAsia" w:hAnsi="Times New Roman" w:cs="Times New Roman"/>
          <w:iCs/>
          <w:sz w:val="24"/>
          <w:szCs w:val="24"/>
        </w:rPr>
        <w:t>5</w:t>
      </w:r>
      <w:r w:rsidR="007722BD">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Dan memperoleh nilai signifikansi sebesar 0,00</w:t>
      </w:r>
      <w:r w:rsidR="007722BD">
        <w:rPr>
          <w:rFonts w:ascii="Times New Roman" w:eastAsiaTheme="minorEastAsia" w:hAnsi="Times New Roman" w:cs="Times New Roman"/>
          <w:iCs/>
          <w:sz w:val="24"/>
          <w:szCs w:val="24"/>
        </w:rPr>
        <w:t>2</w:t>
      </w:r>
      <w:r>
        <w:rPr>
          <w:rFonts w:ascii="Times New Roman" w:eastAsiaTheme="minorEastAsia" w:hAnsi="Times New Roman" w:cs="Times New Roman"/>
          <w:iCs/>
          <w:sz w:val="24"/>
          <w:szCs w:val="24"/>
        </w:rPr>
        <w:t xml:space="preserve"> lebih kecil dari 0,05 (0,00</w:t>
      </w:r>
      <w:r w:rsidR="007722BD">
        <w:rPr>
          <w:rFonts w:ascii="Times New Roman" w:eastAsiaTheme="minorEastAsia" w:hAnsi="Times New Roman" w:cs="Times New Roman"/>
          <w:iCs/>
          <w:sz w:val="24"/>
          <w:szCs w:val="24"/>
        </w:rPr>
        <w:t>2</w:t>
      </w:r>
      <w:r>
        <w:rPr>
          <w:rFonts w:ascii="Times New Roman" w:eastAsiaTheme="minorEastAsia" w:hAnsi="Times New Roman" w:cs="Times New Roman"/>
          <w:iCs/>
          <w:sz w:val="24"/>
          <w:szCs w:val="24"/>
        </w:rPr>
        <w:t xml:space="preserve"> &lt; 0,05). Sehingga H3 yang menyatakan bahwa kualitas produk berpengaruh positif dan signifikan terhadap keputusan pembelian pada Live Streaming TikTok Shop diterima. Dari hasil pengujian tersebut dapat disimpulkan bahwa mahasiswa S1 FEBI Angkatan 2020-2022 beranggapan bahwa kualitas produk dapat mempengaruhi mereka dalam melakukan keputusan pembelian pada Live Streaming TikTok Shop.</w:t>
      </w:r>
    </w:p>
    <w:p w14:paraId="2FBB51A2" w14:textId="75B30053" w:rsidR="002945CC" w:rsidRDefault="00947669" w:rsidP="0093149A">
      <w:pPr>
        <w:pStyle w:val="Heading2"/>
        <w:jc w:val="both"/>
      </w:pPr>
      <w:bookmarkStart w:id="329" w:name="_Toc151965784"/>
      <w:bookmarkStart w:id="330" w:name="_Toc153965066"/>
      <w:bookmarkStart w:id="331" w:name="_Toc157080711"/>
      <w:r>
        <w:lastRenderedPageBreak/>
        <w:t xml:space="preserve">5.2 </w:t>
      </w:r>
      <w:r w:rsidR="002945CC" w:rsidRPr="00073A7C">
        <w:t>Saran</w:t>
      </w:r>
      <w:bookmarkEnd w:id="329"/>
      <w:bookmarkEnd w:id="330"/>
      <w:bookmarkEnd w:id="331"/>
    </w:p>
    <w:p w14:paraId="40378C58" w14:textId="77777777" w:rsidR="002945CC" w:rsidRPr="00F86930" w:rsidRDefault="002945CC" w:rsidP="0093149A">
      <w:pPr>
        <w:pStyle w:val="ListParagraph"/>
        <w:spacing w:line="360" w:lineRule="auto"/>
        <w:ind w:left="426" w:firstLine="720"/>
        <w:jc w:val="both"/>
        <w:rPr>
          <w:rFonts w:ascii="Times New Roman" w:hAnsi="Times New Roman" w:cs="Times New Roman"/>
          <w:sz w:val="24"/>
          <w:szCs w:val="24"/>
        </w:rPr>
      </w:pPr>
      <w:r w:rsidRPr="00F86930">
        <w:rPr>
          <w:rFonts w:ascii="Times New Roman" w:hAnsi="Times New Roman" w:cs="Times New Roman"/>
          <w:sz w:val="24"/>
          <w:szCs w:val="24"/>
        </w:rPr>
        <w:t>Berdasarkan kesimpulan yang diperoleh dari penelitian ini, maka peneliti memberikan saran yaitu :</w:t>
      </w:r>
    </w:p>
    <w:p w14:paraId="2E0FEA4E" w14:textId="77777777" w:rsidR="002945CC" w:rsidRPr="00F86930" w:rsidRDefault="002945CC" w:rsidP="0093149A">
      <w:pPr>
        <w:pStyle w:val="ListParagraph"/>
        <w:numPr>
          <w:ilvl w:val="0"/>
          <w:numId w:val="48"/>
        </w:numPr>
        <w:spacing w:line="360" w:lineRule="auto"/>
        <w:ind w:left="709" w:hanging="283"/>
        <w:jc w:val="both"/>
        <w:rPr>
          <w:rFonts w:ascii="Times New Roman" w:hAnsi="Times New Roman" w:cs="Times New Roman"/>
          <w:b/>
          <w:bCs/>
          <w:sz w:val="24"/>
          <w:szCs w:val="24"/>
        </w:rPr>
      </w:pPr>
      <w:r w:rsidRPr="00F86930">
        <w:rPr>
          <w:rFonts w:ascii="Times New Roman" w:hAnsi="Times New Roman" w:cs="Times New Roman"/>
          <w:sz w:val="24"/>
          <w:szCs w:val="24"/>
        </w:rPr>
        <w:t>Bagi konsumen</w:t>
      </w:r>
    </w:p>
    <w:p w14:paraId="339C801D" w14:textId="77777777" w:rsidR="002945CC" w:rsidRPr="00F92F39" w:rsidRDefault="002945CC" w:rsidP="0093149A">
      <w:pPr>
        <w:pStyle w:val="ListParagraph"/>
        <w:numPr>
          <w:ilvl w:val="0"/>
          <w:numId w:val="49"/>
        </w:numPr>
        <w:spacing w:line="360" w:lineRule="auto"/>
        <w:ind w:left="1134" w:hanging="425"/>
        <w:jc w:val="both"/>
        <w:rPr>
          <w:rFonts w:ascii="Times New Roman" w:hAnsi="Times New Roman" w:cs="Times New Roman"/>
          <w:b/>
          <w:bCs/>
          <w:sz w:val="24"/>
          <w:szCs w:val="24"/>
        </w:rPr>
      </w:pPr>
      <w:r>
        <w:rPr>
          <w:rFonts w:ascii="Times New Roman" w:hAnsi="Times New Roman" w:cs="Times New Roman"/>
          <w:sz w:val="24"/>
          <w:szCs w:val="24"/>
        </w:rPr>
        <w:t xml:space="preserve">Konsumen lebih berhati-hati dalam melakukan keputusan pembelian produk pada </w:t>
      </w:r>
      <w:r w:rsidRPr="00F92F39">
        <w:rPr>
          <w:rFonts w:ascii="Times New Roman" w:hAnsi="Times New Roman" w:cs="Times New Roman"/>
          <w:i/>
          <w:iCs/>
          <w:sz w:val="24"/>
          <w:szCs w:val="24"/>
        </w:rPr>
        <w:t>platform e-commerce</w:t>
      </w:r>
      <w:r>
        <w:rPr>
          <w:rFonts w:ascii="Times New Roman" w:hAnsi="Times New Roman" w:cs="Times New Roman"/>
          <w:sz w:val="24"/>
          <w:szCs w:val="24"/>
        </w:rPr>
        <w:t>.</w:t>
      </w:r>
    </w:p>
    <w:p w14:paraId="15EBA0D8" w14:textId="4F8F3B94" w:rsidR="002945CC" w:rsidRPr="00F92F39" w:rsidRDefault="002945CC" w:rsidP="0093149A">
      <w:pPr>
        <w:pStyle w:val="ListParagraph"/>
        <w:numPr>
          <w:ilvl w:val="0"/>
          <w:numId w:val="48"/>
        </w:numPr>
        <w:spacing w:line="360"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Bagi Fitur Live Streaming TikTok Shop</w:t>
      </w:r>
    </w:p>
    <w:p w14:paraId="0B863CD0" w14:textId="77777777" w:rsidR="002945CC" w:rsidRPr="00F92F39" w:rsidRDefault="002945CC" w:rsidP="0093149A">
      <w:pPr>
        <w:pStyle w:val="ListParagraph"/>
        <w:numPr>
          <w:ilvl w:val="0"/>
          <w:numId w:val="50"/>
        </w:numPr>
        <w:spacing w:line="360" w:lineRule="auto"/>
        <w:ind w:left="1134" w:hanging="425"/>
        <w:jc w:val="both"/>
        <w:rPr>
          <w:rFonts w:ascii="Times New Roman" w:hAnsi="Times New Roman" w:cs="Times New Roman"/>
          <w:b/>
          <w:bCs/>
          <w:sz w:val="24"/>
          <w:szCs w:val="24"/>
        </w:rPr>
      </w:pPr>
      <w:r>
        <w:rPr>
          <w:rFonts w:ascii="Times New Roman" w:hAnsi="Times New Roman" w:cs="Times New Roman"/>
          <w:sz w:val="24"/>
          <w:szCs w:val="24"/>
        </w:rPr>
        <w:t>Fitur Live Streaming TikTok Shop tetap menjaga dan meningkatkan integritas yang dimiliki agar kepercayaan konsumen terus meningkat.</w:t>
      </w:r>
    </w:p>
    <w:p w14:paraId="37D7AFD6" w14:textId="77777777" w:rsidR="002945CC" w:rsidRPr="00F92F39" w:rsidRDefault="002945CC" w:rsidP="0093149A">
      <w:pPr>
        <w:pStyle w:val="ListParagraph"/>
        <w:numPr>
          <w:ilvl w:val="0"/>
          <w:numId w:val="50"/>
        </w:numPr>
        <w:spacing w:line="360" w:lineRule="auto"/>
        <w:ind w:left="1134" w:hanging="425"/>
        <w:jc w:val="both"/>
        <w:rPr>
          <w:rFonts w:ascii="Times New Roman" w:hAnsi="Times New Roman" w:cs="Times New Roman"/>
          <w:b/>
          <w:bCs/>
          <w:sz w:val="24"/>
          <w:szCs w:val="24"/>
        </w:rPr>
      </w:pPr>
      <w:r>
        <w:rPr>
          <w:rFonts w:ascii="Times New Roman" w:hAnsi="Times New Roman" w:cs="Times New Roman"/>
          <w:sz w:val="24"/>
          <w:szCs w:val="24"/>
        </w:rPr>
        <w:t xml:space="preserve">Fitur Live Streaming TikTok Shop tetap menjaga kemudahan penggunaan meskipun nantinya TikTok Shop akan berdiri sendiri atau terpisah dengan aplikasi TikTok. </w:t>
      </w:r>
    </w:p>
    <w:p w14:paraId="68816807" w14:textId="77777777" w:rsidR="002945CC" w:rsidRDefault="002945CC" w:rsidP="0093149A">
      <w:pPr>
        <w:pStyle w:val="ListParagraph"/>
        <w:numPr>
          <w:ilvl w:val="0"/>
          <w:numId w:val="48"/>
        </w:numPr>
        <w:spacing w:line="360" w:lineRule="auto"/>
        <w:ind w:left="709" w:hanging="283"/>
        <w:jc w:val="both"/>
        <w:rPr>
          <w:rFonts w:ascii="Times New Roman" w:hAnsi="Times New Roman" w:cs="Times New Roman"/>
          <w:sz w:val="24"/>
          <w:szCs w:val="24"/>
        </w:rPr>
      </w:pPr>
      <w:r w:rsidRPr="00F92F39">
        <w:rPr>
          <w:rFonts w:ascii="Times New Roman" w:hAnsi="Times New Roman" w:cs="Times New Roman"/>
          <w:sz w:val="24"/>
          <w:szCs w:val="24"/>
        </w:rPr>
        <w:t>Bagi Peneliti Selanjutnya</w:t>
      </w:r>
    </w:p>
    <w:p w14:paraId="4780B2BA" w14:textId="77777777" w:rsidR="002945CC" w:rsidRDefault="002945CC" w:rsidP="0093149A">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Peneliti selanjutnya dapat menambahkan atau mengganti variabel selain dalam penelitian ini yang memiliki pengaruh terhadap keputusan pembelian terutama pada </w:t>
      </w:r>
      <w:r w:rsidRPr="00F92F39">
        <w:rPr>
          <w:rFonts w:ascii="Times New Roman" w:hAnsi="Times New Roman" w:cs="Times New Roman"/>
          <w:i/>
          <w:iCs/>
          <w:sz w:val="24"/>
          <w:szCs w:val="24"/>
        </w:rPr>
        <w:t>platform e-commerce</w:t>
      </w:r>
      <w:r>
        <w:rPr>
          <w:rFonts w:ascii="Times New Roman" w:hAnsi="Times New Roman" w:cs="Times New Roman"/>
          <w:sz w:val="24"/>
          <w:szCs w:val="24"/>
        </w:rPr>
        <w:t xml:space="preserve"> atau pada Live Streaming TikTok Shop. </w:t>
      </w:r>
    </w:p>
    <w:p w14:paraId="255E89B0" w14:textId="1ED4D477" w:rsidR="00B3193C" w:rsidRDefault="00B3193C" w:rsidP="0093149A">
      <w:pPr>
        <w:pStyle w:val="ListParagraph"/>
        <w:numPr>
          <w:ilvl w:val="0"/>
          <w:numId w:val="5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Penelitian selanjutnya dapat mengganti responden dengan konsumen yang memiliki karakteristik usia misalnya untuk generasi Z di kota X, ibu-ibu PKK, dan lain-lainnya. </w:t>
      </w:r>
    </w:p>
    <w:p w14:paraId="30627BE1" w14:textId="77777777" w:rsidR="00150EAF" w:rsidRDefault="00150EAF" w:rsidP="0093149A">
      <w:pPr>
        <w:spacing w:line="360" w:lineRule="auto"/>
        <w:jc w:val="both"/>
        <w:rPr>
          <w:rFonts w:ascii="Times New Roman" w:hAnsi="Times New Roman" w:cs="Times New Roman"/>
          <w:sz w:val="24"/>
          <w:szCs w:val="24"/>
        </w:rPr>
      </w:pPr>
    </w:p>
    <w:bookmarkEnd w:id="324"/>
    <w:p w14:paraId="71BCB75F" w14:textId="77777777" w:rsidR="00150EAF" w:rsidRDefault="00150EAF" w:rsidP="0093149A">
      <w:pPr>
        <w:spacing w:line="360" w:lineRule="auto"/>
        <w:jc w:val="both"/>
        <w:rPr>
          <w:rFonts w:ascii="Times New Roman" w:hAnsi="Times New Roman" w:cs="Times New Roman"/>
          <w:sz w:val="24"/>
          <w:szCs w:val="24"/>
        </w:rPr>
      </w:pPr>
    </w:p>
    <w:bookmarkEnd w:id="325"/>
    <w:p w14:paraId="26A38B98" w14:textId="77777777" w:rsidR="00150EAF" w:rsidRDefault="00150EAF" w:rsidP="0093149A">
      <w:pPr>
        <w:spacing w:line="360" w:lineRule="auto"/>
        <w:jc w:val="both"/>
        <w:rPr>
          <w:rFonts w:ascii="Times New Roman" w:hAnsi="Times New Roman" w:cs="Times New Roman"/>
          <w:sz w:val="24"/>
          <w:szCs w:val="24"/>
        </w:rPr>
      </w:pPr>
    </w:p>
    <w:p w14:paraId="06A09726" w14:textId="77777777" w:rsidR="00150EAF" w:rsidRDefault="00150EAF" w:rsidP="0093149A">
      <w:pPr>
        <w:spacing w:line="360" w:lineRule="auto"/>
        <w:jc w:val="both"/>
        <w:rPr>
          <w:rFonts w:ascii="Times New Roman" w:hAnsi="Times New Roman" w:cs="Times New Roman"/>
          <w:sz w:val="24"/>
          <w:szCs w:val="24"/>
        </w:rPr>
      </w:pPr>
    </w:p>
    <w:p w14:paraId="15DD7848" w14:textId="77777777" w:rsidR="00150EAF" w:rsidRDefault="00150EAF" w:rsidP="0093149A">
      <w:pPr>
        <w:spacing w:line="360" w:lineRule="auto"/>
        <w:jc w:val="both"/>
        <w:rPr>
          <w:rFonts w:ascii="Times New Roman" w:hAnsi="Times New Roman" w:cs="Times New Roman"/>
          <w:sz w:val="24"/>
          <w:szCs w:val="24"/>
        </w:rPr>
      </w:pPr>
    </w:p>
    <w:p w14:paraId="2748D066" w14:textId="77777777" w:rsidR="00150EAF" w:rsidRDefault="00150EAF" w:rsidP="0093149A">
      <w:pPr>
        <w:spacing w:line="360" w:lineRule="auto"/>
        <w:jc w:val="both"/>
        <w:rPr>
          <w:rFonts w:ascii="Times New Roman" w:hAnsi="Times New Roman" w:cs="Times New Roman"/>
          <w:sz w:val="24"/>
          <w:szCs w:val="24"/>
        </w:rPr>
      </w:pPr>
    </w:p>
    <w:p w14:paraId="6A31D83E" w14:textId="77777777" w:rsidR="00150EAF" w:rsidRDefault="00150EAF" w:rsidP="0093149A">
      <w:pPr>
        <w:spacing w:line="360" w:lineRule="auto"/>
        <w:jc w:val="both"/>
        <w:rPr>
          <w:rFonts w:ascii="Times New Roman" w:hAnsi="Times New Roman" w:cs="Times New Roman"/>
          <w:sz w:val="24"/>
          <w:szCs w:val="24"/>
        </w:rPr>
      </w:pPr>
    </w:p>
    <w:p w14:paraId="13A2103B" w14:textId="77777777" w:rsidR="00150EAF" w:rsidRDefault="00150EAF" w:rsidP="0093149A">
      <w:pPr>
        <w:spacing w:line="360" w:lineRule="auto"/>
        <w:jc w:val="both"/>
        <w:rPr>
          <w:rFonts w:ascii="Times New Roman" w:hAnsi="Times New Roman" w:cs="Times New Roman"/>
          <w:sz w:val="24"/>
          <w:szCs w:val="24"/>
        </w:rPr>
      </w:pPr>
    </w:p>
    <w:p w14:paraId="28A3BF3E" w14:textId="77777777" w:rsidR="00150EAF" w:rsidRDefault="00150EAF" w:rsidP="0093149A">
      <w:pPr>
        <w:spacing w:line="360" w:lineRule="auto"/>
        <w:jc w:val="both"/>
        <w:rPr>
          <w:rFonts w:ascii="Times New Roman" w:hAnsi="Times New Roman" w:cs="Times New Roman"/>
          <w:sz w:val="24"/>
          <w:szCs w:val="24"/>
        </w:rPr>
      </w:pPr>
    </w:p>
    <w:p w14:paraId="5EC86987" w14:textId="77777777" w:rsidR="00150EAF" w:rsidRDefault="00150EAF" w:rsidP="0093149A">
      <w:pPr>
        <w:spacing w:line="360" w:lineRule="auto"/>
        <w:jc w:val="both"/>
        <w:rPr>
          <w:rFonts w:ascii="Times New Roman" w:hAnsi="Times New Roman" w:cs="Times New Roman"/>
          <w:sz w:val="24"/>
          <w:szCs w:val="24"/>
        </w:rPr>
      </w:pPr>
    </w:p>
    <w:p w14:paraId="0B1B8BCD" w14:textId="77777777" w:rsidR="00AD7F68" w:rsidRPr="0065032C" w:rsidRDefault="00AD7F68" w:rsidP="00AD7F68">
      <w:pPr>
        <w:pStyle w:val="Heading1"/>
      </w:pPr>
      <w:bookmarkStart w:id="332" w:name="_Toc151965785"/>
      <w:bookmarkStart w:id="333" w:name="_Toc153965067"/>
      <w:bookmarkStart w:id="334" w:name="_Toc157080712"/>
      <w:bookmarkStart w:id="335" w:name="_Hlk164627671"/>
      <w:bookmarkStart w:id="336" w:name="_Hlk164623972"/>
      <w:bookmarkStart w:id="337" w:name="_Toc151965786"/>
      <w:bookmarkStart w:id="338" w:name="_Toc153965068"/>
      <w:bookmarkStart w:id="339" w:name="_Toc157080713"/>
      <w:r w:rsidRPr="0065032C">
        <w:lastRenderedPageBreak/>
        <w:t>DAFTAR PUSTAKA</w:t>
      </w:r>
      <w:bookmarkEnd w:id="332"/>
      <w:bookmarkEnd w:id="333"/>
      <w:bookmarkEnd w:id="334"/>
      <w:r>
        <w:br/>
      </w:r>
    </w:p>
    <w:p w14:paraId="3ACEFBA8"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fldChar w:fldCharType="begin" w:fldLock="1"/>
      </w:r>
      <w:r>
        <w:instrText xml:space="preserve">ADDIN Mendeley Bibliography CSL_BIBLIOGRAPHY </w:instrText>
      </w:r>
      <w:r>
        <w:fldChar w:fldCharType="separate"/>
      </w:r>
      <w:r w:rsidRPr="0044239A">
        <w:rPr>
          <w:rFonts w:ascii="Times New Roman" w:hAnsi="Times New Roman" w:cs="Times New Roman"/>
          <w:noProof/>
          <w:kern w:val="0"/>
          <w:sz w:val="24"/>
          <w:szCs w:val="24"/>
        </w:rPr>
        <w:t xml:space="preserve">Adriani Faradita, Putri, and Kesi Widjajanti, ‘Pengaruh Online Customer Review, Harga Dan Kualitas Produk Terhadap Keputusan Pembelian Tokopedia’, </w:t>
      </w:r>
      <w:r w:rsidRPr="0044239A">
        <w:rPr>
          <w:rFonts w:ascii="Times New Roman" w:hAnsi="Times New Roman" w:cs="Times New Roman"/>
          <w:i/>
          <w:iCs/>
          <w:noProof/>
          <w:kern w:val="0"/>
          <w:sz w:val="24"/>
          <w:szCs w:val="24"/>
        </w:rPr>
        <w:t>Jurnal Ilmiah Bidang Ilmu Ekonomi</w:t>
      </w:r>
      <w:r w:rsidRPr="0044239A">
        <w:rPr>
          <w:rFonts w:ascii="Times New Roman" w:hAnsi="Times New Roman" w:cs="Times New Roman"/>
          <w:noProof/>
          <w:kern w:val="0"/>
          <w:sz w:val="24"/>
          <w:szCs w:val="24"/>
        </w:rPr>
        <w:t>, 21.2 (2023), 543–5</w:t>
      </w:r>
      <w:r>
        <w:rPr>
          <w:rFonts w:ascii="Times New Roman" w:hAnsi="Times New Roman" w:cs="Times New Roman"/>
          <w:noProof/>
          <w:kern w:val="0"/>
          <w:sz w:val="24"/>
          <w:szCs w:val="24"/>
        </w:rPr>
        <w:t>5</w:t>
      </w:r>
      <w:r w:rsidRPr="0044239A">
        <w:rPr>
          <w:rFonts w:ascii="Times New Roman" w:hAnsi="Times New Roman" w:cs="Times New Roman"/>
          <w:noProof/>
          <w:kern w:val="0"/>
          <w:sz w:val="24"/>
          <w:szCs w:val="24"/>
        </w:rPr>
        <w:t>4</w:t>
      </w:r>
    </w:p>
    <w:p w14:paraId="3199411C"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Afendi, Arif, ‘The Effect of Halal Certification, Halal Awareness and Product Knowledge on Purchase Decisions for Halal Fashion Products’, </w:t>
      </w:r>
      <w:r w:rsidRPr="0044239A">
        <w:rPr>
          <w:rFonts w:ascii="Times New Roman" w:hAnsi="Times New Roman" w:cs="Times New Roman"/>
          <w:i/>
          <w:iCs/>
          <w:noProof/>
          <w:kern w:val="0"/>
          <w:sz w:val="24"/>
          <w:szCs w:val="24"/>
        </w:rPr>
        <w:t>Journal of Digital Marketing and Halal Industry</w:t>
      </w:r>
      <w:r w:rsidRPr="0044239A">
        <w:rPr>
          <w:rFonts w:ascii="Times New Roman" w:hAnsi="Times New Roman" w:cs="Times New Roman"/>
          <w:noProof/>
          <w:kern w:val="0"/>
          <w:sz w:val="24"/>
          <w:szCs w:val="24"/>
        </w:rPr>
        <w:t>, 2.2 (2020), 145–</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 xml:space="preserve">54 </w:t>
      </w:r>
    </w:p>
    <w:p w14:paraId="5F63AA48"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Agustina, Nur Aulia, Seno Sumowo, and Bayu Wijayanti, ‘Pengaruh Kualitas Produk, Citra Merek, Dan Harga Terhadap Keputusan Pembelian’, </w:t>
      </w:r>
      <w:r w:rsidRPr="0044239A">
        <w:rPr>
          <w:rFonts w:ascii="Times New Roman" w:hAnsi="Times New Roman" w:cs="Times New Roman"/>
          <w:i/>
          <w:iCs/>
          <w:noProof/>
          <w:kern w:val="0"/>
          <w:sz w:val="24"/>
          <w:szCs w:val="24"/>
        </w:rPr>
        <w:t>Jurnal Penelitian Ipteks</w:t>
      </w:r>
      <w:r w:rsidRPr="0044239A">
        <w:rPr>
          <w:rFonts w:ascii="Times New Roman" w:hAnsi="Times New Roman" w:cs="Times New Roman"/>
          <w:noProof/>
          <w:kern w:val="0"/>
          <w:sz w:val="24"/>
          <w:szCs w:val="24"/>
        </w:rPr>
        <w:t>, 3.July (2018), 186–</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96</w:t>
      </w:r>
    </w:p>
    <w:p w14:paraId="0D888791"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Amin, Desti Eka Ramadanti, and Khusnul Fikriyah, ‘Pengaruh Live Streaming Dan Online Customer Review Terhadap Keputusan Pembelian Produk Fashion Muslim’, </w:t>
      </w:r>
      <w:r w:rsidRPr="0044239A">
        <w:rPr>
          <w:rFonts w:ascii="Times New Roman" w:hAnsi="Times New Roman" w:cs="Times New Roman"/>
          <w:i/>
          <w:iCs/>
          <w:noProof/>
          <w:kern w:val="0"/>
          <w:sz w:val="24"/>
          <w:szCs w:val="24"/>
        </w:rPr>
        <w:t>Jurnal Edunomika</w:t>
      </w:r>
      <w:r w:rsidRPr="0044239A">
        <w:rPr>
          <w:rFonts w:ascii="Times New Roman" w:hAnsi="Times New Roman" w:cs="Times New Roman"/>
          <w:noProof/>
          <w:kern w:val="0"/>
          <w:sz w:val="24"/>
          <w:szCs w:val="24"/>
        </w:rPr>
        <w:t>, 07.01 (2023), 1–11</w:t>
      </w:r>
    </w:p>
    <w:p w14:paraId="49C57F5F"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Anggraini, Reni, Christina Dewi Wulandari, Sriyanto, and Fema Dewita, ‘Pengaruh Kualitas Produk, Desain Produk, Direct Marketing Dan Strategi Diferensiasi Terhadap Keputusan Pembelian Mobil Mitsubishi Motors’, </w:t>
      </w:r>
      <w:r w:rsidRPr="0044239A">
        <w:rPr>
          <w:rFonts w:ascii="Times New Roman" w:hAnsi="Times New Roman" w:cs="Times New Roman"/>
          <w:i/>
          <w:iCs/>
          <w:noProof/>
          <w:kern w:val="0"/>
          <w:sz w:val="24"/>
          <w:szCs w:val="24"/>
        </w:rPr>
        <w:t>Journal of Business Finance and Economic (JBFE)</w:t>
      </w:r>
      <w:r w:rsidRPr="0044239A">
        <w:rPr>
          <w:rFonts w:ascii="Times New Roman" w:hAnsi="Times New Roman" w:cs="Times New Roman"/>
          <w:noProof/>
          <w:kern w:val="0"/>
          <w:sz w:val="24"/>
          <w:szCs w:val="24"/>
        </w:rPr>
        <w:t>, 4 (2023)</w:t>
      </w:r>
    </w:p>
    <w:p w14:paraId="38B4341B"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Anggraini, Windi, Berlinta Permatasari, and Almira Devita Putri, ‘Pengaruh Online Customer Review, Online Customer Rating Dan Kepercayaan Konsumen Terhadap Keputusan Pembelian Produk Scarlett Whitening Di Shopee’, </w:t>
      </w:r>
      <w:r w:rsidRPr="0044239A">
        <w:rPr>
          <w:rFonts w:ascii="Times New Roman" w:hAnsi="Times New Roman" w:cs="Times New Roman"/>
          <w:i/>
          <w:iCs/>
          <w:noProof/>
          <w:kern w:val="0"/>
          <w:sz w:val="24"/>
          <w:szCs w:val="24"/>
        </w:rPr>
        <w:t>Manajemen</w:t>
      </w:r>
      <w:r w:rsidRPr="0044239A">
        <w:rPr>
          <w:rFonts w:ascii="Times New Roman" w:hAnsi="Times New Roman" w:cs="Times New Roman"/>
          <w:noProof/>
          <w:kern w:val="0"/>
          <w:sz w:val="24"/>
          <w:szCs w:val="24"/>
        </w:rPr>
        <w:t>, 11.02 (2022), 86–96</w:t>
      </w:r>
    </w:p>
    <w:p w14:paraId="743FCC6B"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Anwar, Iful, and Budhi Satrio, ‘Pengaruh Harga Dan Kualitas Produk Terhadap Keputusan Pembelian’, </w:t>
      </w:r>
      <w:r w:rsidRPr="0044239A">
        <w:rPr>
          <w:rFonts w:ascii="Times New Roman" w:hAnsi="Times New Roman" w:cs="Times New Roman"/>
          <w:i/>
          <w:iCs/>
          <w:noProof/>
          <w:kern w:val="0"/>
          <w:sz w:val="24"/>
          <w:szCs w:val="24"/>
        </w:rPr>
        <w:t>ATRABIS: Jurnal Administrasi Bisnis (e-Journal)</w:t>
      </w:r>
      <w:r w:rsidRPr="0044239A">
        <w:rPr>
          <w:rFonts w:ascii="Times New Roman" w:hAnsi="Times New Roman" w:cs="Times New Roman"/>
          <w:noProof/>
          <w:kern w:val="0"/>
          <w:sz w:val="24"/>
          <w:szCs w:val="24"/>
        </w:rPr>
        <w:t xml:space="preserve">, 5.2 (2019), 25–39 </w:t>
      </w:r>
    </w:p>
    <w:p w14:paraId="4E921231"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Arief, Moch Noer, Biyati A, and Dymas Yulia Putri K, ‘Pengaruh Kualitas Produk Dan Direct Marketing Terhadap Keputusan Pembelian Air Minum Ziva Ro Di Desa Banjarwati Kecamatan Paciran Kabupaten Lamongan’, </w:t>
      </w:r>
      <w:r w:rsidRPr="0044239A">
        <w:rPr>
          <w:rFonts w:ascii="Times New Roman" w:hAnsi="Times New Roman" w:cs="Times New Roman"/>
          <w:i/>
          <w:iCs/>
          <w:noProof/>
          <w:kern w:val="0"/>
          <w:sz w:val="24"/>
          <w:szCs w:val="24"/>
        </w:rPr>
        <w:t>Al-Muzdahir : Jurnal Ekonomi Syariah</w:t>
      </w:r>
      <w:r w:rsidRPr="0044239A">
        <w:rPr>
          <w:rFonts w:ascii="Times New Roman" w:hAnsi="Times New Roman" w:cs="Times New Roman"/>
          <w:noProof/>
          <w:kern w:val="0"/>
          <w:sz w:val="24"/>
          <w:szCs w:val="24"/>
        </w:rPr>
        <w:t xml:space="preserve">, 2.1 (2020), 43–61 </w:t>
      </w:r>
    </w:p>
    <w:p w14:paraId="54D0BC3D"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Boediono, Meilina, Sonata Christian, and Dewi Mustikasari Immanuel, ‘Pengaruh Kualitas Produk Dan Kualitas Layanan Terhadap Keputusan Pembelian Konsumen Sealantwax’, </w:t>
      </w:r>
      <w:r w:rsidRPr="0044239A">
        <w:rPr>
          <w:rFonts w:ascii="Times New Roman" w:hAnsi="Times New Roman" w:cs="Times New Roman"/>
          <w:i/>
          <w:iCs/>
          <w:noProof/>
          <w:kern w:val="0"/>
          <w:sz w:val="24"/>
          <w:szCs w:val="24"/>
        </w:rPr>
        <w:t>PERFORMA: Jurnal Manajemen Dan Start-Up Bisnis</w:t>
      </w:r>
      <w:r w:rsidRPr="0044239A">
        <w:rPr>
          <w:rFonts w:ascii="Times New Roman" w:hAnsi="Times New Roman" w:cs="Times New Roman"/>
          <w:noProof/>
          <w:kern w:val="0"/>
          <w:sz w:val="24"/>
          <w:szCs w:val="24"/>
        </w:rPr>
        <w:t>, 3.1 (2018), 90–99</w:t>
      </w:r>
    </w:p>
    <w:p w14:paraId="66D25337"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Brama Kumbara, Vicky, ‘Determinasi Nilai Pelanggan Dan Keputusan Pembelian: Analisis Kualitas Produk, Desain Produk Dan Endorse’, </w:t>
      </w:r>
      <w:r w:rsidRPr="0044239A">
        <w:rPr>
          <w:rFonts w:ascii="Times New Roman" w:hAnsi="Times New Roman" w:cs="Times New Roman"/>
          <w:i/>
          <w:iCs/>
          <w:noProof/>
          <w:kern w:val="0"/>
          <w:sz w:val="24"/>
          <w:szCs w:val="24"/>
        </w:rPr>
        <w:t>Jurnal Ilmu Manajemen Terapan</w:t>
      </w:r>
      <w:r w:rsidRPr="0044239A">
        <w:rPr>
          <w:rFonts w:ascii="Times New Roman" w:hAnsi="Times New Roman" w:cs="Times New Roman"/>
          <w:noProof/>
          <w:kern w:val="0"/>
          <w:sz w:val="24"/>
          <w:szCs w:val="24"/>
        </w:rPr>
        <w:t>, 2.5 (2021), 604–</w:t>
      </w:r>
      <w:r>
        <w:rPr>
          <w:rFonts w:ascii="Times New Roman" w:hAnsi="Times New Roman" w:cs="Times New Roman"/>
          <w:noProof/>
          <w:kern w:val="0"/>
          <w:sz w:val="24"/>
          <w:szCs w:val="24"/>
        </w:rPr>
        <w:t>6</w:t>
      </w:r>
      <w:r w:rsidRPr="0044239A">
        <w:rPr>
          <w:rFonts w:ascii="Times New Roman" w:hAnsi="Times New Roman" w:cs="Times New Roman"/>
          <w:noProof/>
          <w:kern w:val="0"/>
          <w:sz w:val="24"/>
          <w:szCs w:val="24"/>
        </w:rPr>
        <w:t xml:space="preserve">30 </w:t>
      </w:r>
    </w:p>
    <w:p w14:paraId="2DCF43C4"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Cahya, Agus Dwi, Rizky Andrian, Renita Carla Ramadhani, and Erni Dwijayanti, ‘Pengaruh Kualitas Pelayanan, Dan Harga Terhadap Keputusan Pembelian (Studi Kasus Roti Bakar 97)’, </w:t>
      </w:r>
      <w:r w:rsidRPr="0044239A">
        <w:rPr>
          <w:rFonts w:ascii="Times New Roman" w:hAnsi="Times New Roman" w:cs="Times New Roman"/>
          <w:i/>
          <w:iCs/>
          <w:noProof/>
          <w:kern w:val="0"/>
          <w:sz w:val="24"/>
          <w:szCs w:val="24"/>
        </w:rPr>
        <w:t>JPEK (Jurnal Pendidikan Ekonomi Dan Kewirausahaan)</w:t>
      </w:r>
      <w:r w:rsidRPr="0044239A">
        <w:rPr>
          <w:rFonts w:ascii="Times New Roman" w:hAnsi="Times New Roman" w:cs="Times New Roman"/>
          <w:noProof/>
          <w:kern w:val="0"/>
          <w:sz w:val="24"/>
          <w:szCs w:val="24"/>
        </w:rPr>
        <w:t>, 5.1 (2021), 175–</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 xml:space="preserve">83 </w:t>
      </w:r>
    </w:p>
    <w:p w14:paraId="0367876E"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Chandra, Evelyn, ‘Hubungan Direct Marketing Dan Personal Selling Terhadap Keputusan Pembelian Pie Elis’, </w:t>
      </w:r>
      <w:r w:rsidRPr="0044239A">
        <w:rPr>
          <w:rFonts w:ascii="Times New Roman" w:hAnsi="Times New Roman" w:cs="Times New Roman"/>
          <w:i/>
          <w:iCs/>
          <w:noProof/>
          <w:kern w:val="0"/>
          <w:sz w:val="24"/>
          <w:szCs w:val="24"/>
        </w:rPr>
        <w:t>Jurnal Manajemen Dan Start-Up Bisnis</w:t>
      </w:r>
      <w:r w:rsidRPr="0044239A">
        <w:rPr>
          <w:rFonts w:ascii="Times New Roman" w:hAnsi="Times New Roman" w:cs="Times New Roman"/>
          <w:noProof/>
          <w:kern w:val="0"/>
          <w:sz w:val="24"/>
          <w:szCs w:val="24"/>
        </w:rPr>
        <w:t>, 1.4 (2016), 415–</w:t>
      </w:r>
      <w:r>
        <w:rPr>
          <w:rFonts w:ascii="Times New Roman" w:hAnsi="Times New Roman" w:cs="Times New Roman"/>
          <w:noProof/>
          <w:kern w:val="0"/>
          <w:sz w:val="24"/>
          <w:szCs w:val="24"/>
        </w:rPr>
        <w:t>4</w:t>
      </w:r>
      <w:r w:rsidRPr="0044239A">
        <w:rPr>
          <w:rFonts w:ascii="Times New Roman" w:hAnsi="Times New Roman" w:cs="Times New Roman"/>
          <w:noProof/>
          <w:kern w:val="0"/>
          <w:sz w:val="24"/>
          <w:szCs w:val="24"/>
        </w:rPr>
        <w:t xml:space="preserve">23 </w:t>
      </w:r>
    </w:p>
    <w:p w14:paraId="35C3368B"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Christopher, Hengky, Lucia Sutiono, and Rudy Lesmana, ‘Analisis Pengaruh Harga Dan Varian Produk Terhadap Keputusan Pembelian Pada Toko Benua Emas Singkawang’, </w:t>
      </w:r>
      <w:r w:rsidRPr="0044239A">
        <w:rPr>
          <w:rFonts w:ascii="Times New Roman" w:hAnsi="Times New Roman" w:cs="Times New Roman"/>
          <w:i/>
          <w:iCs/>
          <w:noProof/>
          <w:kern w:val="0"/>
          <w:sz w:val="24"/>
          <w:szCs w:val="24"/>
        </w:rPr>
        <w:t>HECTOCORN Jurnal Riset Manajemen Ekonomi Dan Bisnis Tahun 2021 Volume 2 Nomor 1 Halaman 68 82 Analisis</w:t>
      </w:r>
      <w:r w:rsidRPr="0044239A">
        <w:rPr>
          <w:rFonts w:ascii="Times New Roman" w:hAnsi="Times New Roman" w:cs="Times New Roman"/>
          <w:noProof/>
          <w:kern w:val="0"/>
          <w:sz w:val="24"/>
          <w:szCs w:val="24"/>
        </w:rPr>
        <w:t>, 2.1 (2021), 68–82</w:t>
      </w:r>
    </w:p>
    <w:p w14:paraId="1D103316" w14:textId="77777777" w:rsidR="00AD7F68" w:rsidRPr="00647EE6"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47EE6">
        <w:rPr>
          <w:rFonts w:ascii="Times New Roman" w:hAnsi="Times New Roman" w:cs="Times New Roman"/>
          <w:sz w:val="24"/>
          <w:szCs w:val="24"/>
          <w:lang w:val="en-US"/>
        </w:rPr>
        <w:lastRenderedPageBreak/>
        <w:t xml:space="preserve">Cindy Mutia Annur, </w:t>
      </w:r>
      <w:hyperlink r:id="rId32" w:history="1">
        <w:r w:rsidRPr="00647EE6">
          <w:rPr>
            <w:rStyle w:val="Hyperlink"/>
            <w:rFonts w:ascii="Times New Roman" w:hAnsi="Times New Roman" w:cs="Times New Roman"/>
            <w:sz w:val="24"/>
            <w:szCs w:val="24"/>
            <w:lang w:val="en-US"/>
          </w:rPr>
          <w:t>https://databoks.katadata.co.id/datapublish/2023/05/24/pengguna-tiktok-di-indonesia-terbanyak-kedua-di-dunia-per-april-2023-nyaris-salip-as</w:t>
        </w:r>
      </w:hyperlink>
      <w:r w:rsidRPr="00647EE6">
        <w:rPr>
          <w:rFonts w:ascii="Times New Roman" w:hAnsi="Times New Roman" w:cs="Times New Roman"/>
          <w:sz w:val="24"/>
          <w:szCs w:val="24"/>
          <w:lang w:val="en-US"/>
        </w:rPr>
        <w:t>. Diakses pada tanggal 11 Juni 2023.</w:t>
      </w:r>
    </w:p>
    <w:p w14:paraId="11849C80"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Darmawan, Didit, ‘Pengaruh Kemasan Dan Harga Terhadap Keputusan Pembelian Produk Sayuran Hidroponik’, </w:t>
      </w:r>
      <w:r w:rsidRPr="0044239A">
        <w:rPr>
          <w:rFonts w:ascii="Times New Roman" w:hAnsi="Times New Roman" w:cs="Times New Roman"/>
          <w:i/>
          <w:iCs/>
          <w:noProof/>
          <w:kern w:val="0"/>
          <w:sz w:val="24"/>
          <w:szCs w:val="24"/>
        </w:rPr>
        <w:t>Jurnal Agrimas</w:t>
      </w:r>
      <w:r w:rsidRPr="0044239A">
        <w:rPr>
          <w:rFonts w:ascii="Times New Roman" w:hAnsi="Times New Roman" w:cs="Times New Roman"/>
          <w:noProof/>
          <w:kern w:val="0"/>
          <w:sz w:val="24"/>
          <w:szCs w:val="24"/>
        </w:rPr>
        <w:t>, 1.1 (2017), 1–10</w:t>
      </w:r>
    </w:p>
    <w:p w14:paraId="2774953F" w14:textId="77777777" w:rsidR="00AD7F68" w:rsidRDefault="00AD7F68" w:rsidP="00AD7F68">
      <w:pPr>
        <w:pStyle w:val="FootnoteText"/>
        <w:ind w:left="426" w:hanging="426"/>
        <w:jc w:val="both"/>
        <w:rPr>
          <w:rFonts w:ascii="Times New Roman" w:hAnsi="Times New Roman" w:cs="Times New Roman"/>
          <w:sz w:val="24"/>
          <w:szCs w:val="24"/>
          <w:lang w:val="en-US"/>
        </w:rPr>
      </w:pPr>
      <w:r w:rsidRPr="00647EE6">
        <w:rPr>
          <w:rFonts w:ascii="Times New Roman" w:hAnsi="Times New Roman" w:cs="Times New Roman"/>
          <w:sz w:val="24"/>
          <w:szCs w:val="24"/>
          <w:lang w:val="en-US"/>
        </w:rPr>
        <w:t>Dr. Meithiana Indisari, Pemasaran dan Kepuasan Pelanggan (Surabaya : Unitomo Press, 2019),</w:t>
      </w:r>
      <w:r>
        <w:rPr>
          <w:rFonts w:ascii="Times New Roman" w:hAnsi="Times New Roman" w:cs="Times New Roman"/>
          <w:sz w:val="24"/>
          <w:szCs w:val="24"/>
          <w:lang w:val="en-US"/>
        </w:rPr>
        <w:t xml:space="preserve"> </w:t>
      </w:r>
      <w:r w:rsidRPr="00647EE6">
        <w:rPr>
          <w:rFonts w:ascii="Times New Roman" w:hAnsi="Times New Roman" w:cs="Times New Roman"/>
          <w:sz w:val="24"/>
          <w:szCs w:val="24"/>
          <w:lang w:val="en-US"/>
        </w:rPr>
        <w:t>hlm. 44</w:t>
      </w:r>
    </w:p>
    <w:p w14:paraId="3E8E54F3" w14:textId="77777777" w:rsidR="00AD7F68" w:rsidRDefault="00AD7F68" w:rsidP="00AD7F68">
      <w:pPr>
        <w:pStyle w:val="FootnoteText"/>
        <w:ind w:left="426" w:hanging="426"/>
        <w:jc w:val="both"/>
        <w:rPr>
          <w:rFonts w:ascii="Times New Roman" w:hAnsi="Times New Roman" w:cs="Times New Roman"/>
          <w:sz w:val="24"/>
          <w:szCs w:val="24"/>
          <w:lang w:val="en-US"/>
        </w:rPr>
      </w:pPr>
    </w:p>
    <w:p w14:paraId="755DB78E" w14:textId="77777777" w:rsidR="00AD7F68" w:rsidRPr="00647EE6" w:rsidRDefault="00AD7F68" w:rsidP="00AD7F68">
      <w:pPr>
        <w:pStyle w:val="FootnoteText"/>
        <w:ind w:left="426" w:hanging="426"/>
        <w:jc w:val="both"/>
        <w:rPr>
          <w:rFonts w:ascii="Times New Roman" w:hAnsi="Times New Roman" w:cs="Times New Roman"/>
          <w:sz w:val="24"/>
          <w:szCs w:val="24"/>
          <w:lang w:val="en-US"/>
        </w:rPr>
      </w:pPr>
      <w:r w:rsidRPr="00647EE6">
        <w:rPr>
          <w:rFonts w:ascii="Times New Roman" w:hAnsi="Times New Roman" w:cs="Times New Roman"/>
          <w:sz w:val="24"/>
          <w:szCs w:val="24"/>
          <w:lang w:val="en-US"/>
        </w:rPr>
        <w:t xml:space="preserve">Edwin Zusrony, S.E.,M.M.,M.Kom, </w:t>
      </w:r>
      <w:r w:rsidRPr="00647EE6">
        <w:rPr>
          <w:rFonts w:ascii="Times New Roman" w:hAnsi="Times New Roman" w:cs="Times New Roman"/>
          <w:i/>
          <w:iCs/>
          <w:sz w:val="24"/>
          <w:szCs w:val="24"/>
          <w:lang w:val="en-US"/>
        </w:rPr>
        <w:t>Perilaku Konsumen Di Era Modern</w:t>
      </w:r>
      <w:r w:rsidRPr="00647EE6">
        <w:rPr>
          <w:rFonts w:ascii="Times New Roman" w:hAnsi="Times New Roman" w:cs="Times New Roman"/>
          <w:sz w:val="24"/>
          <w:szCs w:val="24"/>
          <w:lang w:val="en-US"/>
        </w:rPr>
        <w:t>. (Semarang : Yayasan Prima Agus Teknik). h</w:t>
      </w:r>
      <w:r>
        <w:rPr>
          <w:rFonts w:ascii="Times New Roman" w:hAnsi="Times New Roman" w:cs="Times New Roman"/>
          <w:sz w:val="24"/>
          <w:szCs w:val="24"/>
          <w:lang w:val="en-US"/>
        </w:rPr>
        <w:t>lm</w:t>
      </w:r>
      <w:r w:rsidRPr="00647EE6">
        <w:rPr>
          <w:rFonts w:ascii="Times New Roman" w:hAnsi="Times New Roman" w:cs="Times New Roman"/>
          <w:sz w:val="24"/>
          <w:szCs w:val="24"/>
          <w:lang w:val="en-US"/>
        </w:rPr>
        <w:t>. 32</w:t>
      </w:r>
    </w:p>
    <w:p w14:paraId="2757B527" w14:textId="77777777" w:rsidR="00AD7F68" w:rsidRPr="00647EE6" w:rsidRDefault="00AD7F68" w:rsidP="00AD7F68">
      <w:pPr>
        <w:pStyle w:val="FootnoteText"/>
        <w:jc w:val="both"/>
        <w:rPr>
          <w:lang w:val="en-US"/>
        </w:rPr>
      </w:pPr>
    </w:p>
    <w:p w14:paraId="6ACD68AA"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Ervandi, Mochammad Zulfikar, and Romauli Nainggolan, ‘Pengaruh Personal Selling Dan Direct Marketing Terhadap Keputusan Pembelian Pada Konsumen Thai Tea Di Surabaya’, </w:t>
      </w:r>
      <w:r w:rsidRPr="0044239A">
        <w:rPr>
          <w:rFonts w:ascii="Times New Roman" w:hAnsi="Times New Roman" w:cs="Times New Roman"/>
          <w:i/>
          <w:iCs/>
          <w:noProof/>
          <w:kern w:val="0"/>
          <w:sz w:val="24"/>
          <w:szCs w:val="24"/>
        </w:rPr>
        <w:t>Performa</w:t>
      </w:r>
      <w:r w:rsidRPr="0044239A">
        <w:rPr>
          <w:rFonts w:ascii="Times New Roman" w:hAnsi="Times New Roman" w:cs="Times New Roman"/>
          <w:noProof/>
          <w:kern w:val="0"/>
          <w:sz w:val="24"/>
          <w:szCs w:val="24"/>
        </w:rPr>
        <w:t>, 6.2 (2021), 152–</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 xml:space="preserve">61 </w:t>
      </w:r>
    </w:p>
    <w:p w14:paraId="6535373E"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Fadillah, Adillia Nur, Hilda Katini Rusmayanti, Alip Alfian, and Abdul Yusuf, ‘Pengaruh Direct Marketing Terhadap Keputusan Pembelian Impulsif Pizza Hut Delivery The Effect of Direct Marketing on Impulsive Purchasing Decisions for Pizza Hut Delivery’, </w:t>
      </w:r>
      <w:r w:rsidRPr="0044239A">
        <w:rPr>
          <w:rFonts w:ascii="Times New Roman" w:hAnsi="Times New Roman" w:cs="Times New Roman"/>
          <w:i/>
          <w:iCs/>
          <w:noProof/>
          <w:kern w:val="0"/>
          <w:sz w:val="24"/>
          <w:szCs w:val="24"/>
        </w:rPr>
        <w:t>Jurnal Manajemen</w:t>
      </w:r>
      <w:r w:rsidRPr="0044239A">
        <w:rPr>
          <w:rFonts w:ascii="Times New Roman" w:hAnsi="Times New Roman" w:cs="Times New Roman"/>
          <w:noProof/>
          <w:kern w:val="0"/>
          <w:sz w:val="24"/>
          <w:szCs w:val="24"/>
        </w:rPr>
        <w:t>, 13.1 (2021), 1–6</w:t>
      </w:r>
    </w:p>
    <w:p w14:paraId="45953E88"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Fataron, Zuhdan Ady, and Hariyanti Rohmah, ‘Effect Analysis of Trust, Ease, Information Quality, Halal Product on Online Purchase Decision of 2016-2018 Batch Students of Islamic Economics Study Program in UIN Walisongo at Shopee Marketplace’, </w:t>
      </w:r>
      <w:r w:rsidRPr="0044239A">
        <w:rPr>
          <w:rFonts w:ascii="Times New Roman" w:hAnsi="Times New Roman" w:cs="Times New Roman"/>
          <w:i/>
          <w:iCs/>
          <w:noProof/>
          <w:kern w:val="0"/>
          <w:sz w:val="24"/>
          <w:szCs w:val="24"/>
        </w:rPr>
        <w:t>Journal of Digital Marketing and Halal Industry</w:t>
      </w:r>
      <w:r w:rsidRPr="0044239A">
        <w:rPr>
          <w:rFonts w:ascii="Times New Roman" w:hAnsi="Times New Roman" w:cs="Times New Roman"/>
          <w:noProof/>
          <w:kern w:val="0"/>
          <w:sz w:val="24"/>
          <w:szCs w:val="24"/>
        </w:rPr>
        <w:t xml:space="preserve">, 1.1 (2020), 1–19 </w:t>
      </w:r>
    </w:p>
    <w:p w14:paraId="098CCEA9"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Fauzi, Aditya Arief, and Yacobo P Sijabat, ‘Pengaruh Harga Produk Dan Promosi Terhadap Keputusan Pembelian Konsumen TikTok Shop Di Kota Magelang’, </w:t>
      </w:r>
      <w:r w:rsidRPr="0044239A">
        <w:rPr>
          <w:rFonts w:ascii="Times New Roman" w:hAnsi="Times New Roman" w:cs="Times New Roman"/>
          <w:i/>
          <w:iCs/>
          <w:noProof/>
          <w:kern w:val="0"/>
          <w:sz w:val="24"/>
          <w:szCs w:val="24"/>
        </w:rPr>
        <w:t>Jurnal Ilmiah Manajemen Bisnis Dan Ekonomi Kreatif</w:t>
      </w:r>
      <w:r w:rsidRPr="0044239A">
        <w:rPr>
          <w:rFonts w:ascii="Times New Roman" w:hAnsi="Times New Roman" w:cs="Times New Roman"/>
          <w:noProof/>
          <w:kern w:val="0"/>
          <w:sz w:val="24"/>
          <w:szCs w:val="24"/>
        </w:rPr>
        <w:t xml:space="preserve">, 2.1 (2023), 51–62 </w:t>
      </w:r>
    </w:p>
    <w:p w14:paraId="79E0E868"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Felya, Felya, and Herlina Budiono, ‘Pengaruh Theory Of Planned Behavior Terhadap Minat Kewirausahaan Mahasiswa Universitas Tarumanagara’, </w:t>
      </w:r>
      <w:r w:rsidRPr="0044239A">
        <w:rPr>
          <w:rFonts w:ascii="Times New Roman" w:hAnsi="Times New Roman" w:cs="Times New Roman"/>
          <w:i/>
          <w:iCs/>
          <w:noProof/>
          <w:kern w:val="0"/>
          <w:sz w:val="24"/>
          <w:szCs w:val="24"/>
        </w:rPr>
        <w:t>Jurnal Manajerial Dan Kewirausahaan</w:t>
      </w:r>
      <w:r w:rsidRPr="0044239A">
        <w:rPr>
          <w:rFonts w:ascii="Times New Roman" w:hAnsi="Times New Roman" w:cs="Times New Roman"/>
          <w:noProof/>
          <w:kern w:val="0"/>
          <w:sz w:val="24"/>
          <w:szCs w:val="24"/>
        </w:rPr>
        <w:t>, 2.1 (2020), 131–</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40</w:t>
      </w:r>
    </w:p>
    <w:p w14:paraId="4440D4C4"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Habibah, Ummu, ‘Pengaruh Kualitas Produk Dan Harga Terhadap Keputusan Pembelian Produk Kosmetik Wardah Di Kota Bangkalan Madura’, 1.1 (2016), 31–48</w:t>
      </w:r>
    </w:p>
    <w:p w14:paraId="062F4E21"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Harita, Helmin Tety Saputri, and Onan Marakali Siregar, ‘Pengaruh Direct Marketing Dan Product Quality Terhadap Minat Beli Ulang Pada Live Streaming Marketing Tiktok (Studi Pada Pengguna Aplikasi Tiktok Di Kota Medan)’, </w:t>
      </w:r>
      <w:r w:rsidRPr="0044239A">
        <w:rPr>
          <w:rFonts w:ascii="Times New Roman" w:hAnsi="Times New Roman" w:cs="Times New Roman"/>
          <w:i/>
          <w:iCs/>
          <w:noProof/>
          <w:kern w:val="0"/>
          <w:sz w:val="24"/>
          <w:szCs w:val="24"/>
        </w:rPr>
        <w:t>Jurnal Ekonomi Kreatif Dan Manajemen Bisnis Digital</w:t>
      </w:r>
      <w:r w:rsidRPr="0044239A">
        <w:rPr>
          <w:rFonts w:ascii="Times New Roman" w:hAnsi="Times New Roman" w:cs="Times New Roman"/>
          <w:noProof/>
          <w:kern w:val="0"/>
          <w:sz w:val="24"/>
          <w:szCs w:val="24"/>
        </w:rPr>
        <w:t>, 1.2 (2022), 171–84</w:t>
      </w:r>
    </w:p>
    <w:p w14:paraId="5FD5032E"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Helmi, Nurwati, Mohamad Haviz Maulana Razak, and Nurlis Azhar, ‘Pengaruh Direct Marketing Dan Personal Selling Apartemen Wang Residence Terhadap Keputusan Pembelian Konsumen Pada PT. Citicon Propertindo’, </w:t>
      </w:r>
      <w:r w:rsidRPr="0044239A">
        <w:rPr>
          <w:rFonts w:ascii="Times New Roman" w:hAnsi="Times New Roman" w:cs="Times New Roman"/>
          <w:i/>
          <w:iCs/>
          <w:noProof/>
          <w:kern w:val="0"/>
          <w:sz w:val="24"/>
          <w:szCs w:val="24"/>
        </w:rPr>
        <w:t>Journal of Information System, Applied, Management, Accounting and Research</w:t>
      </w:r>
      <w:r w:rsidRPr="0044239A">
        <w:rPr>
          <w:rFonts w:ascii="Times New Roman" w:hAnsi="Times New Roman" w:cs="Times New Roman"/>
          <w:noProof/>
          <w:kern w:val="0"/>
          <w:sz w:val="24"/>
          <w:szCs w:val="24"/>
        </w:rPr>
        <w:t xml:space="preserve">, 7.1 (2023), 80–88 </w:t>
      </w:r>
    </w:p>
    <w:p w14:paraId="09E7E896"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Isdanov, Tovan, and Anne Ratnasari, ‘Hubungan Antara Direct Marketing Dengan Keputusan Pembelian Rumah Subsidi’, </w:t>
      </w:r>
      <w:r w:rsidRPr="0044239A">
        <w:rPr>
          <w:rFonts w:ascii="Times New Roman" w:hAnsi="Times New Roman" w:cs="Times New Roman"/>
          <w:i/>
          <w:iCs/>
          <w:noProof/>
          <w:kern w:val="0"/>
          <w:sz w:val="24"/>
          <w:szCs w:val="24"/>
        </w:rPr>
        <w:t>Jurnal Riset Manajemen Komunikasi</w:t>
      </w:r>
      <w:r w:rsidRPr="0044239A">
        <w:rPr>
          <w:rFonts w:ascii="Times New Roman" w:hAnsi="Times New Roman" w:cs="Times New Roman"/>
          <w:noProof/>
          <w:kern w:val="0"/>
          <w:sz w:val="24"/>
          <w:szCs w:val="24"/>
        </w:rPr>
        <w:t xml:space="preserve">, 2022, 11–15 </w:t>
      </w:r>
    </w:p>
    <w:p w14:paraId="20D2730C"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Iwan Sahara, Nabila, and Fajar Adi Prakoso, ‘Prosiding Konferensi Nasional Ekonomi Manajemen Dan Akuntansi (KNEMA) Journal Homepage Pengaruh Kualitas Produk Dan Harga Terhadap Keputusan Pembelian Konsumen Lazada (Studi Di Wilayah Jakarta Selatan)’, </w:t>
      </w:r>
      <w:r w:rsidRPr="0044239A">
        <w:rPr>
          <w:rFonts w:ascii="Times New Roman" w:hAnsi="Times New Roman" w:cs="Times New Roman"/>
          <w:i/>
          <w:iCs/>
          <w:noProof/>
          <w:kern w:val="0"/>
          <w:sz w:val="24"/>
          <w:szCs w:val="24"/>
        </w:rPr>
        <w:t>Prosiding Konferensi Nasional Ekonomi Manajemen Dan Akuntansi (KNEMA)</w:t>
      </w:r>
      <w:r w:rsidRPr="0044239A">
        <w:rPr>
          <w:rFonts w:ascii="Times New Roman" w:hAnsi="Times New Roman" w:cs="Times New Roman"/>
          <w:noProof/>
          <w:kern w:val="0"/>
          <w:sz w:val="24"/>
          <w:szCs w:val="24"/>
        </w:rPr>
        <w:t xml:space="preserve">, </w:t>
      </w:r>
      <w:r w:rsidRPr="0044239A">
        <w:rPr>
          <w:rFonts w:ascii="Times New Roman" w:hAnsi="Times New Roman" w:cs="Times New Roman"/>
          <w:noProof/>
          <w:kern w:val="0"/>
          <w:sz w:val="24"/>
          <w:szCs w:val="24"/>
        </w:rPr>
        <w:lastRenderedPageBreak/>
        <w:t>1177 (2020), 1–11</w:t>
      </w:r>
    </w:p>
    <w:p w14:paraId="449461CF"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Khusuma, Dayinta Tiara, and Hardi Utomo, ‘Pengaruh Dimensi Kualitas Produk Terhadap Kepuasan Konsumen Venice Pure Aesthetic Clinic Salatiga’, </w:t>
      </w:r>
      <w:r w:rsidRPr="0044239A">
        <w:rPr>
          <w:rFonts w:ascii="Times New Roman" w:hAnsi="Times New Roman" w:cs="Times New Roman"/>
          <w:i/>
          <w:iCs/>
          <w:noProof/>
          <w:kern w:val="0"/>
          <w:sz w:val="24"/>
          <w:szCs w:val="24"/>
        </w:rPr>
        <w:t>Among Makarti</w:t>
      </w:r>
      <w:r w:rsidRPr="0044239A">
        <w:rPr>
          <w:rFonts w:ascii="Times New Roman" w:hAnsi="Times New Roman" w:cs="Times New Roman"/>
          <w:noProof/>
          <w:kern w:val="0"/>
          <w:sz w:val="24"/>
          <w:szCs w:val="24"/>
        </w:rPr>
        <w:t xml:space="preserve">, 13.2 (2021), 78–88 </w:t>
      </w:r>
    </w:p>
    <w:p w14:paraId="0B7922DC"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Korowa, Enos, Sontje Sumakayu, and Sandra Asaloei, ‘Pengaruh Kelengkapan Produk Dan Harga Terhadap Pembelian Ulang Konsumen’, </w:t>
      </w:r>
      <w:r w:rsidRPr="0044239A">
        <w:rPr>
          <w:rFonts w:ascii="Times New Roman" w:hAnsi="Times New Roman" w:cs="Times New Roman"/>
          <w:i/>
          <w:iCs/>
          <w:noProof/>
          <w:kern w:val="0"/>
          <w:sz w:val="24"/>
          <w:szCs w:val="24"/>
        </w:rPr>
        <w:t>Jurnal Administrasi Bisnis</w:t>
      </w:r>
      <w:r w:rsidRPr="0044239A">
        <w:rPr>
          <w:rFonts w:ascii="Times New Roman" w:hAnsi="Times New Roman" w:cs="Times New Roman"/>
          <w:noProof/>
          <w:kern w:val="0"/>
          <w:sz w:val="24"/>
          <w:szCs w:val="24"/>
        </w:rPr>
        <w:t>, 6.3 (2018), 27–34</w:t>
      </w:r>
    </w:p>
    <w:p w14:paraId="413B1189"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Kurniawati, Luciana Mia, ‘Effect Of Product Quality And Brand Equity On Buying Interest’, </w:t>
      </w:r>
      <w:r w:rsidRPr="0044239A">
        <w:rPr>
          <w:rFonts w:ascii="Times New Roman" w:hAnsi="Times New Roman" w:cs="Times New Roman"/>
          <w:i/>
          <w:iCs/>
          <w:noProof/>
          <w:kern w:val="0"/>
          <w:sz w:val="24"/>
          <w:szCs w:val="24"/>
        </w:rPr>
        <w:t>Journal of Digital Marketing and Halal Industry</w:t>
      </w:r>
      <w:r w:rsidRPr="0044239A">
        <w:rPr>
          <w:rFonts w:ascii="Times New Roman" w:hAnsi="Times New Roman" w:cs="Times New Roman"/>
          <w:noProof/>
          <w:kern w:val="0"/>
          <w:sz w:val="24"/>
          <w:szCs w:val="24"/>
        </w:rPr>
        <w:t xml:space="preserve">, 1.1 (2020), 75–82 </w:t>
      </w:r>
    </w:p>
    <w:p w14:paraId="121C96C7"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Laily, Nuri Ma’rifatul, and Vivin Maharani Ekowati, ‘Pengaruh Harga Dan Citra Merek Terhadap Keputusan Pembelian Melalui Marketplace Shopee Dengan Rating Penjualan Toko Sebagai Variabel Moderasi’, </w:t>
      </w:r>
      <w:r w:rsidRPr="0044239A">
        <w:rPr>
          <w:rFonts w:ascii="Times New Roman" w:hAnsi="Times New Roman" w:cs="Times New Roman"/>
          <w:i/>
          <w:iCs/>
          <w:noProof/>
          <w:kern w:val="0"/>
          <w:sz w:val="24"/>
          <w:szCs w:val="24"/>
        </w:rPr>
        <w:t>Jurnal Lentera Bisnis</w:t>
      </w:r>
      <w:r w:rsidRPr="0044239A">
        <w:rPr>
          <w:rFonts w:ascii="Times New Roman" w:hAnsi="Times New Roman" w:cs="Times New Roman"/>
          <w:noProof/>
          <w:kern w:val="0"/>
          <w:sz w:val="24"/>
          <w:szCs w:val="24"/>
        </w:rPr>
        <w:t>, 12.1 (2023), 101–1</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 xml:space="preserve">1 </w:t>
      </w:r>
    </w:p>
    <w:p w14:paraId="6DD11A3F"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Mahyarni, ‘THEORY OF REASONED ACTION DAN THEORY OF PLANNED BEHAVIOR (Sebuah Kajian Historis Tentang Perilaku)’, </w:t>
      </w:r>
      <w:r w:rsidRPr="0044239A">
        <w:rPr>
          <w:rFonts w:ascii="Times New Roman" w:hAnsi="Times New Roman" w:cs="Times New Roman"/>
          <w:i/>
          <w:iCs/>
          <w:noProof/>
          <w:kern w:val="0"/>
          <w:sz w:val="24"/>
          <w:szCs w:val="24"/>
        </w:rPr>
        <w:t>Jurnal EL-RIYASAH</w:t>
      </w:r>
      <w:r w:rsidRPr="0044239A">
        <w:rPr>
          <w:rFonts w:ascii="Times New Roman" w:hAnsi="Times New Roman" w:cs="Times New Roman"/>
          <w:noProof/>
          <w:kern w:val="0"/>
          <w:sz w:val="24"/>
          <w:szCs w:val="24"/>
        </w:rPr>
        <w:t xml:space="preserve">, 4.1 (2013), 13–23 </w:t>
      </w:r>
    </w:p>
    <w:p w14:paraId="09E8C772"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Maligan, Jaya Mahar, and Al Althea, ‘Faktor-Faktor Yang Mempengaruhi Keputusan Pembelian’, </w:t>
      </w:r>
      <w:r w:rsidRPr="0044239A">
        <w:rPr>
          <w:rFonts w:ascii="Times New Roman" w:hAnsi="Times New Roman" w:cs="Times New Roman"/>
          <w:i/>
          <w:iCs/>
          <w:noProof/>
          <w:kern w:val="0"/>
          <w:sz w:val="24"/>
          <w:szCs w:val="24"/>
        </w:rPr>
        <w:t>Jurnal Ekonomi &amp; Pendidikan</w:t>
      </w:r>
      <w:r w:rsidRPr="0044239A">
        <w:rPr>
          <w:rFonts w:ascii="Times New Roman" w:hAnsi="Times New Roman" w:cs="Times New Roman"/>
          <w:noProof/>
          <w:kern w:val="0"/>
          <w:sz w:val="24"/>
          <w:szCs w:val="24"/>
        </w:rPr>
        <w:t xml:space="preserve">, 17.1 (2020), 34–45 </w:t>
      </w:r>
    </w:p>
    <w:p w14:paraId="42380AE6" w14:textId="77777777" w:rsidR="00AD7F68" w:rsidRPr="00647EE6"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47EE6">
        <w:rPr>
          <w:rFonts w:ascii="Times New Roman" w:hAnsi="Times New Roman" w:cs="Times New Roman"/>
          <w:sz w:val="24"/>
          <w:szCs w:val="24"/>
          <w:lang w:val="en-US"/>
        </w:rPr>
        <w:t xml:space="preserve">Mansur Iqbal, </w:t>
      </w:r>
      <w:hyperlink r:id="rId33" w:history="1">
        <w:r w:rsidRPr="00647EE6">
          <w:rPr>
            <w:rStyle w:val="Hyperlink"/>
            <w:rFonts w:ascii="Times New Roman" w:hAnsi="Times New Roman" w:cs="Times New Roman"/>
            <w:sz w:val="24"/>
            <w:szCs w:val="24"/>
            <w:lang w:val="en-US"/>
          </w:rPr>
          <w:t>https://www.businessofapps.com/data/tik-tok-statistics/</w:t>
        </w:r>
      </w:hyperlink>
      <w:r w:rsidRPr="00647EE6">
        <w:rPr>
          <w:rFonts w:ascii="Times New Roman" w:hAnsi="Times New Roman" w:cs="Times New Roman"/>
          <w:sz w:val="24"/>
          <w:szCs w:val="24"/>
          <w:lang w:val="en-US"/>
        </w:rPr>
        <w:t>. Diakses pada tanggal 30 Agustus 2023.</w:t>
      </w:r>
    </w:p>
    <w:p w14:paraId="7B06F304"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Marisa, Oktafalia, and Janny Rowena, ‘Pengaruh Brand Image, Harga Dan Kualitas Produk Terhadap Keputusan Pembelian Kembali Pada Produk High End Make Up and Skin Care Pada Generasi Millenial Jakarta’, </w:t>
      </w:r>
      <w:r w:rsidRPr="0044239A">
        <w:rPr>
          <w:rFonts w:ascii="Times New Roman" w:hAnsi="Times New Roman" w:cs="Times New Roman"/>
          <w:i/>
          <w:iCs/>
          <w:noProof/>
          <w:kern w:val="0"/>
          <w:sz w:val="24"/>
          <w:szCs w:val="24"/>
        </w:rPr>
        <w:t>Maret</w:t>
      </w:r>
      <w:r w:rsidRPr="0044239A">
        <w:rPr>
          <w:rFonts w:ascii="Times New Roman" w:hAnsi="Times New Roman" w:cs="Times New Roman"/>
          <w:noProof/>
          <w:kern w:val="0"/>
          <w:sz w:val="24"/>
          <w:szCs w:val="24"/>
        </w:rPr>
        <w:t>, 7.2 (2019), 161–</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70</w:t>
      </w:r>
    </w:p>
    <w:p w14:paraId="54A5DC02"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Martiana, Sari, Nina Maharani, and Dede R. Oktini, ‘Pengaruh Direct Marketing Terhadap Keputusan Pembelian ( Survei Konsumen Pada Restoran California Fried Chicken Cabang Cijerah Bandung )’, </w:t>
      </w:r>
      <w:r w:rsidRPr="0044239A">
        <w:rPr>
          <w:rFonts w:ascii="Times New Roman" w:hAnsi="Times New Roman" w:cs="Times New Roman"/>
          <w:i/>
          <w:iCs/>
          <w:noProof/>
          <w:kern w:val="0"/>
          <w:sz w:val="24"/>
          <w:szCs w:val="24"/>
        </w:rPr>
        <w:t>Prosiding Manajemen</w:t>
      </w:r>
      <w:r w:rsidRPr="0044239A">
        <w:rPr>
          <w:rFonts w:ascii="Times New Roman" w:hAnsi="Times New Roman" w:cs="Times New Roman"/>
          <w:noProof/>
          <w:kern w:val="0"/>
          <w:sz w:val="24"/>
          <w:szCs w:val="24"/>
        </w:rPr>
        <w:t>, 2015, 1046–51</w:t>
      </w:r>
    </w:p>
    <w:p w14:paraId="79F626CB"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Nasyaikin, Ahmad, and Alexander Sampeliling, ‘Pengaruh Kelompok Acuan, Kualitas Produk Dan Kepercayaan Merek Terhadap Keputusan Pembelian’, </w:t>
      </w:r>
      <w:r w:rsidRPr="0044239A">
        <w:rPr>
          <w:rFonts w:ascii="Times New Roman" w:hAnsi="Times New Roman" w:cs="Times New Roman"/>
          <w:i/>
          <w:iCs/>
          <w:noProof/>
          <w:kern w:val="0"/>
          <w:sz w:val="24"/>
          <w:szCs w:val="24"/>
        </w:rPr>
        <w:t>Jurnal Kinerja</w:t>
      </w:r>
      <w:r w:rsidRPr="0044239A">
        <w:rPr>
          <w:rFonts w:ascii="Times New Roman" w:hAnsi="Times New Roman" w:cs="Times New Roman"/>
          <w:noProof/>
          <w:kern w:val="0"/>
          <w:sz w:val="24"/>
          <w:szCs w:val="24"/>
        </w:rPr>
        <w:t>, 18.4 (2021), 2021–2648</w:t>
      </w:r>
    </w:p>
    <w:p w14:paraId="733B336D"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Pradana, Dedhy, Syarifah Hudayah, and Rahmawati Rahmawati, ‘Pengaruh Harga Kualitas Produk Dan Citra Merek BRAND IMAGE Terhadap Keputusan Pembelian Motor’, </w:t>
      </w:r>
      <w:r w:rsidRPr="0044239A">
        <w:rPr>
          <w:rFonts w:ascii="Times New Roman" w:hAnsi="Times New Roman" w:cs="Times New Roman"/>
          <w:i/>
          <w:iCs/>
          <w:noProof/>
          <w:kern w:val="0"/>
          <w:sz w:val="24"/>
          <w:szCs w:val="24"/>
        </w:rPr>
        <w:t>Kinerja</w:t>
      </w:r>
      <w:r w:rsidRPr="0044239A">
        <w:rPr>
          <w:rFonts w:ascii="Times New Roman" w:hAnsi="Times New Roman" w:cs="Times New Roman"/>
          <w:noProof/>
          <w:kern w:val="0"/>
          <w:sz w:val="24"/>
          <w:szCs w:val="24"/>
        </w:rPr>
        <w:t>, 14.1 (2018), 16–23</w:t>
      </w:r>
    </w:p>
    <w:p w14:paraId="4130DC33"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Prilano, Kelvin, Andriasan Sudarso, and Fajrillah, ‘Pengaruh Harga , Keamanan Dan Promosi Terhadap Keputusan Pembelian Toko Online Lazada’, </w:t>
      </w:r>
      <w:r w:rsidRPr="0044239A">
        <w:rPr>
          <w:rFonts w:ascii="Times New Roman" w:hAnsi="Times New Roman" w:cs="Times New Roman"/>
          <w:i/>
          <w:iCs/>
          <w:noProof/>
          <w:kern w:val="0"/>
          <w:sz w:val="24"/>
          <w:szCs w:val="24"/>
        </w:rPr>
        <w:t>Journal of Business and Economics Research (JBE)</w:t>
      </w:r>
      <w:r w:rsidRPr="0044239A">
        <w:rPr>
          <w:rFonts w:ascii="Times New Roman" w:hAnsi="Times New Roman" w:cs="Times New Roman"/>
          <w:noProof/>
          <w:kern w:val="0"/>
          <w:sz w:val="24"/>
          <w:szCs w:val="24"/>
        </w:rPr>
        <w:t>, 1.1 (2020), 1–10</w:t>
      </w:r>
    </w:p>
    <w:p w14:paraId="0A7C7742"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Priyanto, Muhamad, and Tiris Sudrartono, ‘Pengaruh Harga Terhadap Keputusan Pembelian Ulang Aksesoris Pakaian Di Toko Mingka Bandung’, </w:t>
      </w:r>
      <w:r w:rsidRPr="0044239A">
        <w:rPr>
          <w:rFonts w:ascii="Times New Roman" w:hAnsi="Times New Roman" w:cs="Times New Roman"/>
          <w:i/>
          <w:iCs/>
          <w:noProof/>
          <w:kern w:val="0"/>
          <w:sz w:val="24"/>
          <w:szCs w:val="24"/>
        </w:rPr>
        <w:t>Value</w:t>
      </w:r>
      <w:r w:rsidRPr="0044239A">
        <w:rPr>
          <w:rFonts w:ascii="Times New Roman" w:hAnsi="Times New Roman" w:cs="Times New Roman"/>
          <w:noProof/>
          <w:kern w:val="0"/>
          <w:sz w:val="24"/>
          <w:szCs w:val="24"/>
        </w:rPr>
        <w:t>, 2.1 (2021), 57–66</w:t>
      </w:r>
    </w:p>
    <w:p w14:paraId="63F7D393" w14:textId="77777777" w:rsidR="00AD7F68" w:rsidRPr="004C6C15"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C6C15">
        <w:rPr>
          <w:rFonts w:ascii="Times New Roman" w:hAnsi="Times New Roman" w:cs="Times New Roman"/>
          <w:sz w:val="24"/>
          <w:szCs w:val="24"/>
          <w:lang w:val="en-US"/>
        </w:rPr>
        <w:t xml:space="preserve">Prof. Dr. Sofjan Assauri, MBA. 2018. </w:t>
      </w:r>
      <w:r w:rsidRPr="004C6C15">
        <w:rPr>
          <w:rFonts w:ascii="Times New Roman" w:hAnsi="Times New Roman" w:cs="Times New Roman"/>
          <w:i/>
          <w:iCs/>
          <w:sz w:val="24"/>
          <w:szCs w:val="24"/>
          <w:lang w:val="en-US"/>
        </w:rPr>
        <w:t>Manajemen Bisnis Pemasaran</w:t>
      </w:r>
      <w:r w:rsidRPr="004C6C15">
        <w:rPr>
          <w:rFonts w:ascii="Times New Roman" w:hAnsi="Times New Roman" w:cs="Times New Roman"/>
          <w:sz w:val="24"/>
          <w:szCs w:val="24"/>
          <w:lang w:val="en-US"/>
        </w:rPr>
        <w:t>. (Depok : RajaGrafindo Persada), hal. 122-132</w:t>
      </w:r>
      <w:r w:rsidRPr="004C6C15">
        <w:rPr>
          <w:rFonts w:ascii="Times New Roman" w:hAnsi="Times New Roman" w:cs="Times New Roman"/>
          <w:noProof/>
          <w:kern w:val="0"/>
          <w:sz w:val="24"/>
          <w:szCs w:val="24"/>
        </w:rPr>
        <w:t xml:space="preserve"> </w:t>
      </w:r>
    </w:p>
    <w:p w14:paraId="357C9BE0"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Purnama, Ridwan, and Alfania Riska Pralina, ‘Pengaruh Direct Marketing Terhadap Keputusan Pembelian Di Restoran the Centrum Bandung’, </w:t>
      </w:r>
      <w:r w:rsidRPr="0044239A">
        <w:rPr>
          <w:rFonts w:ascii="Times New Roman" w:hAnsi="Times New Roman" w:cs="Times New Roman"/>
          <w:i/>
          <w:iCs/>
          <w:noProof/>
          <w:kern w:val="0"/>
          <w:sz w:val="24"/>
          <w:szCs w:val="24"/>
        </w:rPr>
        <w:t>THE Journal : Tourism and Hospitality Essentials Journal</w:t>
      </w:r>
      <w:r w:rsidRPr="0044239A">
        <w:rPr>
          <w:rFonts w:ascii="Times New Roman" w:hAnsi="Times New Roman" w:cs="Times New Roman"/>
          <w:noProof/>
          <w:kern w:val="0"/>
          <w:sz w:val="24"/>
          <w:szCs w:val="24"/>
        </w:rPr>
        <w:t>, 6.1 (2016), 973–</w:t>
      </w:r>
      <w:r>
        <w:rPr>
          <w:rFonts w:ascii="Times New Roman" w:hAnsi="Times New Roman" w:cs="Times New Roman"/>
          <w:noProof/>
          <w:kern w:val="0"/>
          <w:sz w:val="24"/>
          <w:szCs w:val="24"/>
        </w:rPr>
        <w:t>9</w:t>
      </w:r>
      <w:r w:rsidRPr="0044239A">
        <w:rPr>
          <w:rFonts w:ascii="Times New Roman" w:hAnsi="Times New Roman" w:cs="Times New Roman"/>
          <w:noProof/>
          <w:kern w:val="0"/>
          <w:sz w:val="24"/>
          <w:szCs w:val="24"/>
        </w:rPr>
        <w:t xml:space="preserve">82 </w:t>
      </w:r>
    </w:p>
    <w:p w14:paraId="0874A251"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lastRenderedPageBreak/>
        <w:t xml:space="preserve">Putri, Kharisma Yuliana, ‘Gambaran Theory of Planned Behavior (Tpb) Pada Perilaku Sarapan Pagi Tahun 2017’, </w:t>
      </w:r>
      <w:r w:rsidRPr="0044239A">
        <w:rPr>
          <w:rFonts w:ascii="Times New Roman" w:hAnsi="Times New Roman" w:cs="Times New Roman"/>
          <w:i/>
          <w:iCs/>
          <w:noProof/>
          <w:kern w:val="0"/>
          <w:sz w:val="24"/>
          <w:szCs w:val="24"/>
        </w:rPr>
        <w:t>Jurnal PROMKES</w:t>
      </w:r>
      <w:r w:rsidRPr="0044239A">
        <w:rPr>
          <w:rFonts w:ascii="Times New Roman" w:hAnsi="Times New Roman" w:cs="Times New Roman"/>
          <w:noProof/>
          <w:kern w:val="0"/>
          <w:sz w:val="24"/>
          <w:szCs w:val="24"/>
        </w:rPr>
        <w:t xml:space="preserve">, 6.1 (2018), 80–92 </w:t>
      </w:r>
    </w:p>
    <w:p w14:paraId="7D83AAE7"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Rahmayanti, Ni’matur, and Muchammad Saifuddin, ‘Pengaruh Brand Image, Harga Dan Fashion Lifestyle Terhadap Keputusan Pembelian Pakaian Branded Preloved Di Thriftshop Online Instagram (Studi Kasus Pada Konsumen @rilyshop Di Kota Surabaya)’, </w:t>
      </w:r>
      <w:r w:rsidRPr="0044239A">
        <w:rPr>
          <w:rFonts w:ascii="Times New Roman" w:hAnsi="Times New Roman" w:cs="Times New Roman"/>
          <w:i/>
          <w:iCs/>
          <w:noProof/>
          <w:kern w:val="0"/>
          <w:sz w:val="24"/>
          <w:szCs w:val="24"/>
        </w:rPr>
        <w:t>Cakrawala Management Business Journal</w:t>
      </w:r>
      <w:r w:rsidRPr="0044239A">
        <w:rPr>
          <w:rFonts w:ascii="Times New Roman" w:hAnsi="Times New Roman" w:cs="Times New Roman"/>
          <w:noProof/>
          <w:kern w:val="0"/>
          <w:sz w:val="24"/>
          <w:szCs w:val="24"/>
        </w:rPr>
        <w:t>, 4.2 (2021), 847–</w:t>
      </w:r>
      <w:r>
        <w:rPr>
          <w:rFonts w:ascii="Times New Roman" w:hAnsi="Times New Roman" w:cs="Times New Roman"/>
          <w:noProof/>
          <w:kern w:val="0"/>
          <w:sz w:val="24"/>
          <w:szCs w:val="24"/>
        </w:rPr>
        <w:t>8</w:t>
      </w:r>
      <w:r w:rsidRPr="0044239A">
        <w:rPr>
          <w:rFonts w:ascii="Times New Roman" w:hAnsi="Times New Roman" w:cs="Times New Roman"/>
          <w:noProof/>
          <w:kern w:val="0"/>
          <w:sz w:val="24"/>
          <w:szCs w:val="24"/>
        </w:rPr>
        <w:t>68</w:t>
      </w:r>
    </w:p>
    <w:p w14:paraId="3F4069F0" w14:textId="77777777" w:rsidR="00AD7F68" w:rsidRPr="00A82394"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82394">
        <w:rPr>
          <w:rFonts w:ascii="Times New Roman" w:hAnsi="Times New Roman" w:cs="Times New Roman"/>
          <w:sz w:val="24"/>
          <w:szCs w:val="24"/>
        </w:rPr>
        <w:fldChar w:fldCharType="begin" w:fldLock="1"/>
      </w:r>
      <w:r w:rsidRPr="00A82394">
        <w:rPr>
          <w:rFonts w:ascii="Times New Roman" w:hAnsi="Times New Roman" w:cs="Times New Roman"/>
          <w:sz w:val="24"/>
          <w:szCs w:val="24"/>
        </w:rPr>
        <w:instrText>ADDIN CSL_CITATION {"citationItems":[{"id":"ITEM-1","itemData":{"abstract":"Penelitian ini bertujuan untuk mengetahui dan menganalisis pengaruh kemudahan penggunaan aplikasi, kualitas pelayanan, dan promosi terhadap minat beli ulang pada studi konsumen pelanggan aplikasi Grab PT. Sido Muncul Kebon Jeruk, Jakarta Barat. Penelitian ini menggunakan strategi penelitian asosiatif dengan pendekatan kuantitatif, yang diukur dengan menggunakan koefisien determinasi dan uji hipotesis dengan menggunakan alat analisis SPSS v 25. Populasi dalam penelitian ini adalah seluruh karyawan PT. Sido Muncul Kebon Jeruk, Jakarta Barat, dengan jumlah sampel 98 responden. Hasil penelitian membuktikan bahwa secara parsial kemudahan penggunaan, kualitas pelayanan, dan promosi berpengaruh signifikan terhadap minat beli ulang. Secara simultan kemudahaan penggunaan, kualitas pelayanan, dan promosi terdapat pengaruh yang siginifikan terhadap minat beli ulang dengan taraf nyata α=0,05","author":[{"dropping-particle":"","family":"Dan","given":"Kualitas Pelayanan","non-dropping-particle":"","parse-names":false,"suffix":""},{"dropping-particle":"","family":"Puspitasari","given":"Riana","non-dropping-particle":"","parse-names":false,"suffix":""},{"dropping-particle":"","family":"Aprileny","given":"Imelda","non-dropping-particle":"","parse-names":false,"suffix":""}],"container-title":"Pemasaran","id":"ITEM-1","issued":{"date-parts":[["2020"]]},"page":"1-15","title":"( Studi Kasus Pada Konsumen Pelanggan Aplikasi Grab Di Pt Sido Muncul Kebon Jeruk )","type":"article-journal"},"uris":["http://www.mendeley.com/documents/?uuid=d11ec6e6-32c9-4032-893b-67dc89d0f535"]}],"mendeley":{"formattedCitation":"Kualitas Pelayanan Dan, Riana Puspitasari, and Imelda Aprileny, ‘( Studi Kasus Pada Konsumen Pelanggan Aplikasi Grab Di Pt Sido Muncul Kebon Jeruk )’, &lt;i&gt;Pemasaran&lt;/i&gt;, 2020, 1–15.","manualFormatting":"Riana Puspitasari, and Imelda Aprileny, ‘Pengaruh Kemudahan Penggunaan Aplikasi, Kualitas Pelayanan, dan Promosi Terhadap Minat Beli Ulang ( Studi Kasus Pada Konsumen Pelanggan Aplikasi Grab Di Pt Sido Muncul Kebon Jeruk )’, Pemasaran, 2020, 1–15.","plainTextFormattedCitation":"Kualitas Pelayanan Dan, Riana Puspitasari, and Imelda Aprileny, ‘( Studi Kasus Pada Konsumen Pelanggan Aplikasi Grab Di Pt Sido Muncul Kebon Jeruk )’, Pemasaran, 2020, 1–15.","previouslyFormattedCitation":"Kualitas Pelayanan Dan, Riana Puspitasari, and Imelda Aprileny, ‘( Studi Kasus Pada Konsumen Pelanggan Aplikasi Grab Di Pt Sido Muncul Kebon Jeruk )’, &lt;i&gt;Pemasaran&lt;/i&gt;, 2020, 1–15."},"properties":{"noteIndex":4},"schema":"https://github.com/citation-style-language/schema/raw/master/csl-citation.json"}</w:instrText>
      </w:r>
      <w:r w:rsidRPr="00A82394">
        <w:rPr>
          <w:rFonts w:ascii="Times New Roman" w:hAnsi="Times New Roman" w:cs="Times New Roman"/>
          <w:sz w:val="24"/>
          <w:szCs w:val="24"/>
        </w:rPr>
        <w:fldChar w:fldCharType="separate"/>
      </w:r>
      <w:r w:rsidRPr="00A82394">
        <w:rPr>
          <w:rFonts w:ascii="Times New Roman" w:hAnsi="Times New Roman" w:cs="Times New Roman"/>
          <w:noProof/>
          <w:sz w:val="24"/>
          <w:szCs w:val="24"/>
        </w:rPr>
        <w:t xml:space="preserve">Riana Puspitasari, and Imelda Aprileny, ‘Pengaruh Kemudahan Penggunaan Aplikasi, Kualitas Pelayanan, dan Promosi Terhadap Minat Beli Ulang ( Studi Kasus Pada Konsumen Pelanggan Aplikasi Grab Di Pt Sido Muncul Kebon Jeruk )’, </w:t>
      </w:r>
      <w:r w:rsidRPr="00A82394">
        <w:rPr>
          <w:rFonts w:ascii="Times New Roman" w:hAnsi="Times New Roman" w:cs="Times New Roman"/>
          <w:i/>
          <w:noProof/>
          <w:sz w:val="24"/>
          <w:szCs w:val="24"/>
        </w:rPr>
        <w:t>Pemasaran</w:t>
      </w:r>
      <w:r w:rsidRPr="00A82394">
        <w:rPr>
          <w:rFonts w:ascii="Times New Roman" w:hAnsi="Times New Roman" w:cs="Times New Roman"/>
          <w:noProof/>
          <w:sz w:val="24"/>
          <w:szCs w:val="24"/>
        </w:rPr>
        <w:t>, 2020, 1–15</w:t>
      </w:r>
      <w:r w:rsidRPr="00A82394">
        <w:rPr>
          <w:rFonts w:ascii="Times New Roman" w:hAnsi="Times New Roman" w:cs="Times New Roman"/>
          <w:sz w:val="24"/>
          <w:szCs w:val="24"/>
        </w:rPr>
        <w:fldChar w:fldCharType="end"/>
      </w:r>
    </w:p>
    <w:p w14:paraId="252CE625"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Rizky Al Caesar, M, and I Made Sukresna, ‘Studi Perilaku Mahasiswa Dalam Pola Pengambilan Keputusan Penggunaan Jasa Bimbingan Belajar Mahasiswa’, </w:t>
      </w:r>
      <w:r w:rsidRPr="0044239A">
        <w:rPr>
          <w:rFonts w:ascii="Times New Roman" w:hAnsi="Times New Roman" w:cs="Times New Roman"/>
          <w:i/>
          <w:iCs/>
          <w:noProof/>
          <w:kern w:val="0"/>
          <w:sz w:val="24"/>
          <w:szCs w:val="24"/>
        </w:rPr>
        <w:t>Diponegoro Journal of Management</w:t>
      </w:r>
      <w:r w:rsidRPr="0044239A">
        <w:rPr>
          <w:rFonts w:ascii="Times New Roman" w:hAnsi="Times New Roman" w:cs="Times New Roman"/>
          <w:noProof/>
          <w:kern w:val="0"/>
          <w:sz w:val="24"/>
          <w:szCs w:val="24"/>
        </w:rPr>
        <w:t>, 6.4 (2017), 1–13</w:t>
      </w:r>
    </w:p>
    <w:p w14:paraId="4685D7A2"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Rupianti, Reni, and Dalilatun Nashohah, ‘Implementasi Theory of Planned Behaviour Terhadap Purchase Intention Produk Halal Di Kota Malang’, </w:t>
      </w:r>
      <w:r w:rsidRPr="0044239A">
        <w:rPr>
          <w:rFonts w:ascii="Times New Roman" w:hAnsi="Times New Roman" w:cs="Times New Roman"/>
          <w:i/>
          <w:iCs/>
          <w:noProof/>
          <w:kern w:val="0"/>
          <w:sz w:val="24"/>
          <w:szCs w:val="24"/>
        </w:rPr>
        <w:t>Jurnal Ilmiah Manajemen, Ekonomi, &amp; Akuntansi (MEA)</w:t>
      </w:r>
      <w:r w:rsidRPr="0044239A">
        <w:rPr>
          <w:rFonts w:ascii="Times New Roman" w:hAnsi="Times New Roman" w:cs="Times New Roman"/>
          <w:noProof/>
          <w:kern w:val="0"/>
          <w:sz w:val="24"/>
          <w:szCs w:val="24"/>
        </w:rPr>
        <w:t>, 7.2 (2023), 242–</w:t>
      </w:r>
      <w:r>
        <w:rPr>
          <w:rFonts w:ascii="Times New Roman" w:hAnsi="Times New Roman" w:cs="Times New Roman"/>
          <w:noProof/>
          <w:kern w:val="0"/>
          <w:sz w:val="24"/>
          <w:szCs w:val="24"/>
        </w:rPr>
        <w:t>2</w:t>
      </w:r>
      <w:r w:rsidRPr="0044239A">
        <w:rPr>
          <w:rFonts w:ascii="Times New Roman" w:hAnsi="Times New Roman" w:cs="Times New Roman"/>
          <w:noProof/>
          <w:kern w:val="0"/>
          <w:sz w:val="24"/>
          <w:szCs w:val="24"/>
        </w:rPr>
        <w:t xml:space="preserve">56 </w:t>
      </w:r>
    </w:p>
    <w:p w14:paraId="17AE328D"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Sari, Rissa Mustika, and Prihartono, ‘Pengaruh Harga Dan Kualitas Produk Terhadap Keputusan Pembelian (Survey Pelanggan Produk Sprei Rise)’, </w:t>
      </w:r>
      <w:r w:rsidRPr="0044239A">
        <w:rPr>
          <w:rFonts w:ascii="Times New Roman" w:hAnsi="Times New Roman" w:cs="Times New Roman"/>
          <w:i/>
          <w:iCs/>
          <w:noProof/>
          <w:kern w:val="0"/>
          <w:sz w:val="24"/>
          <w:szCs w:val="24"/>
        </w:rPr>
        <w:t>Jimea</w:t>
      </w:r>
      <w:r w:rsidRPr="0044239A">
        <w:rPr>
          <w:rFonts w:ascii="Times New Roman" w:hAnsi="Times New Roman" w:cs="Times New Roman"/>
          <w:noProof/>
          <w:kern w:val="0"/>
          <w:sz w:val="24"/>
          <w:szCs w:val="24"/>
        </w:rPr>
        <w:t>, 4.1 (2020), 106–1</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3</w:t>
      </w:r>
    </w:p>
    <w:p w14:paraId="10D616C1"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Savira Maulana, Yosi Erfinda, Nungky Puspita, ‘Pengaruh Direct Marketing Terhadap Keputusan Pembelian Dalam Menggunakan Social Event Package Di Art Deco Luxury Hotel Dan Residence Bandung (The Influence of Direct Marketing On Purchase Decisions Of Using The Social Event Package In Art Deco Luxury Hote’, </w:t>
      </w:r>
      <w:r w:rsidRPr="0044239A">
        <w:rPr>
          <w:rFonts w:ascii="Times New Roman" w:hAnsi="Times New Roman" w:cs="Times New Roman"/>
          <w:i/>
          <w:iCs/>
          <w:noProof/>
          <w:kern w:val="0"/>
          <w:sz w:val="24"/>
          <w:szCs w:val="24"/>
        </w:rPr>
        <w:t>Journal of Tourism Destination and Attraction</w:t>
      </w:r>
      <w:r w:rsidRPr="0044239A">
        <w:rPr>
          <w:rFonts w:ascii="Times New Roman" w:hAnsi="Times New Roman" w:cs="Times New Roman"/>
          <w:noProof/>
          <w:kern w:val="0"/>
          <w:sz w:val="24"/>
          <w:szCs w:val="24"/>
        </w:rPr>
        <w:t>, 10.1 (2022), 69–84</w:t>
      </w:r>
    </w:p>
    <w:p w14:paraId="0033A131" w14:textId="77777777" w:rsidR="00AD7F68" w:rsidRPr="00647EE6" w:rsidRDefault="00AD7F68" w:rsidP="00AD7F68">
      <w:pPr>
        <w:widowControl w:val="0"/>
        <w:autoSpaceDE w:val="0"/>
        <w:autoSpaceDN w:val="0"/>
        <w:adjustRightInd w:val="0"/>
        <w:spacing w:line="240" w:lineRule="auto"/>
        <w:ind w:left="480" w:hanging="480"/>
        <w:jc w:val="both"/>
        <w:rPr>
          <w:rFonts w:ascii="Times New Roman" w:hAnsi="Times New Roman" w:cs="Times New Roman"/>
          <w:sz w:val="24"/>
          <w:szCs w:val="24"/>
          <w:lang w:val="en-US"/>
        </w:rPr>
      </w:pPr>
      <w:r w:rsidRPr="00647EE6">
        <w:rPr>
          <w:rFonts w:ascii="Times New Roman" w:hAnsi="Times New Roman" w:cs="Times New Roman"/>
          <w:sz w:val="24"/>
          <w:szCs w:val="24"/>
          <w:lang w:val="en-US"/>
        </w:rPr>
        <w:t xml:space="preserve">Syaiful Bahri, </w:t>
      </w:r>
      <w:r w:rsidRPr="00647EE6">
        <w:rPr>
          <w:rFonts w:ascii="Times New Roman" w:hAnsi="Times New Roman" w:cs="Times New Roman"/>
          <w:i/>
          <w:iCs/>
          <w:sz w:val="24"/>
          <w:szCs w:val="24"/>
          <w:lang w:val="en-US"/>
        </w:rPr>
        <w:t>Metode Penelitian Bisnis</w:t>
      </w:r>
      <w:r w:rsidRPr="00647EE6">
        <w:rPr>
          <w:rFonts w:ascii="Times New Roman" w:hAnsi="Times New Roman" w:cs="Times New Roman"/>
          <w:sz w:val="24"/>
          <w:szCs w:val="24"/>
          <w:lang w:val="en-US"/>
        </w:rPr>
        <w:t>, h</w:t>
      </w:r>
      <w:r>
        <w:rPr>
          <w:rFonts w:ascii="Times New Roman" w:hAnsi="Times New Roman" w:cs="Times New Roman"/>
          <w:sz w:val="24"/>
          <w:szCs w:val="24"/>
          <w:lang w:val="en-US"/>
        </w:rPr>
        <w:t>lm</w:t>
      </w:r>
      <w:r w:rsidRPr="00647EE6">
        <w:rPr>
          <w:rFonts w:ascii="Times New Roman" w:hAnsi="Times New Roman" w:cs="Times New Roman"/>
          <w:sz w:val="24"/>
          <w:szCs w:val="24"/>
          <w:lang w:val="en-US"/>
        </w:rPr>
        <w:t>. 10</w:t>
      </w:r>
    </w:p>
    <w:p w14:paraId="57BB7552" w14:textId="77777777" w:rsidR="00AD7F68" w:rsidRPr="00647EE6"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647EE6">
        <w:rPr>
          <w:rFonts w:ascii="Times New Roman" w:hAnsi="Times New Roman" w:cs="Times New Roman"/>
          <w:sz w:val="24"/>
          <w:szCs w:val="24"/>
          <w:lang w:val="en-US"/>
        </w:rPr>
        <w:t xml:space="preserve">Syaiful Bahri, </w:t>
      </w:r>
      <w:r w:rsidRPr="00647EE6">
        <w:rPr>
          <w:rFonts w:ascii="Times New Roman" w:hAnsi="Times New Roman" w:cs="Times New Roman"/>
          <w:i/>
          <w:iCs/>
          <w:sz w:val="24"/>
          <w:szCs w:val="24"/>
          <w:lang w:val="en-US"/>
        </w:rPr>
        <w:t>Metode Penelitian Bisnis</w:t>
      </w:r>
      <w:r w:rsidRPr="00647EE6">
        <w:rPr>
          <w:rFonts w:ascii="Times New Roman" w:hAnsi="Times New Roman" w:cs="Times New Roman"/>
          <w:sz w:val="24"/>
          <w:szCs w:val="24"/>
          <w:lang w:val="en-US"/>
        </w:rPr>
        <w:t>, h</w:t>
      </w:r>
      <w:r>
        <w:rPr>
          <w:rFonts w:ascii="Times New Roman" w:hAnsi="Times New Roman" w:cs="Times New Roman"/>
          <w:sz w:val="24"/>
          <w:szCs w:val="24"/>
          <w:lang w:val="en-US"/>
        </w:rPr>
        <w:t>lm</w:t>
      </w:r>
      <w:r w:rsidRPr="00647EE6">
        <w:rPr>
          <w:rFonts w:ascii="Times New Roman" w:hAnsi="Times New Roman" w:cs="Times New Roman"/>
          <w:sz w:val="24"/>
          <w:szCs w:val="24"/>
          <w:lang w:val="en-US"/>
        </w:rPr>
        <w:t>. 10</w:t>
      </w:r>
      <w:r>
        <w:rPr>
          <w:rFonts w:ascii="Times New Roman" w:hAnsi="Times New Roman" w:cs="Times New Roman"/>
          <w:sz w:val="24"/>
          <w:szCs w:val="24"/>
          <w:lang w:val="en-US"/>
        </w:rPr>
        <w:t>4</w:t>
      </w:r>
    </w:p>
    <w:p w14:paraId="4D909E2F"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Simanihuruk, Peran, Ruth Natalia D. Roitona Sidabutar, Darwis Tamba, Immanuael Tarigan, and Roslinda Sagala, ‘</w:t>
      </w:r>
      <w:r>
        <w:rPr>
          <w:rFonts w:ascii="Times New Roman" w:hAnsi="Times New Roman" w:cs="Times New Roman"/>
          <w:noProof/>
          <w:kern w:val="0"/>
          <w:sz w:val="24"/>
          <w:szCs w:val="24"/>
        </w:rPr>
        <w:t>P</w:t>
      </w:r>
      <w:r w:rsidRPr="0044239A">
        <w:rPr>
          <w:rFonts w:ascii="Times New Roman" w:hAnsi="Times New Roman" w:cs="Times New Roman"/>
          <w:noProof/>
          <w:kern w:val="0"/>
          <w:sz w:val="24"/>
          <w:szCs w:val="24"/>
        </w:rPr>
        <w:t xml:space="preserve">ENGARUH DIRECT MARKETING DAN KUALITASPRODUK TERHADAP KEPUTUSAN PEMBELIAN DENGAN VARIABEL INTERVENING KEPUASAN KONSUMEN PADA LIVE STREAMING MARKETING TIKTOK (Studi Kasus : Mahasiswa Fakultas Ekonomi Dan Bisnis Universitas Katolik Santo Thomas)’, </w:t>
      </w:r>
      <w:r w:rsidRPr="0044239A">
        <w:rPr>
          <w:rFonts w:ascii="Times New Roman" w:hAnsi="Times New Roman" w:cs="Times New Roman"/>
          <w:i/>
          <w:iCs/>
          <w:noProof/>
          <w:kern w:val="0"/>
          <w:sz w:val="24"/>
          <w:szCs w:val="24"/>
        </w:rPr>
        <w:t>Jurnal Manajemen Dan Bisnis (JMB)</w:t>
      </w:r>
      <w:r w:rsidRPr="0044239A">
        <w:rPr>
          <w:rFonts w:ascii="Times New Roman" w:hAnsi="Times New Roman" w:cs="Times New Roman"/>
          <w:noProof/>
          <w:kern w:val="0"/>
          <w:sz w:val="24"/>
          <w:szCs w:val="24"/>
        </w:rPr>
        <w:t>, 23 (2023), 309–</w:t>
      </w:r>
      <w:r>
        <w:rPr>
          <w:rFonts w:ascii="Times New Roman" w:hAnsi="Times New Roman" w:cs="Times New Roman"/>
          <w:noProof/>
          <w:kern w:val="0"/>
          <w:sz w:val="24"/>
          <w:szCs w:val="24"/>
        </w:rPr>
        <w:t>3</w:t>
      </w:r>
      <w:r w:rsidRPr="0044239A">
        <w:rPr>
          <w:rFonts w:ascii="Times New Roman" w:hAnsi="Times New Roman" w:cs="Times New Roman"/>
          <w:noProof/>
          <w:kern w:val="0"/>
          <w:sz w:val="24"/>
          <w:szCs w:val="24"/>
        </w:rPr>
        <w:t>23</w:t>
      </w:r>
    </w:p>
    <w:p w14:paraId="40115FAB"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Suhardi, Yusuf, Zulkarnaini Zulkarnaini, Agustian Burda, Kustantina Kustantina, and Arya Darmawan, ‘Pengaruh Kualitas Produk, Harga Dan Varian Produk Terhadap Keputusan Pembelian Produk Daging Segar’, </w:t>
      </w:r>
      <w:r w:rsidRPr="0044239A">
        <w:rPr>
          <w:rFonts w:ascii="Times New Roman" w:hAnsi="Times New Roman" w:cs="Times New Roman"/>
          <w:i/>
          <w:iCs/>
          <w:noProof/>
          <w:kern w:val="0"/>
          <w:sz w:val="24"/>
          <w:szCs w:val="24"/>
        </w:rPr>
        <w:t>Jurnal STEI Ekonomi</w:t>
      </w:r>
      <w:r w:rsidRPr="0044239A">
        <w:rPr>
          <w:rFonts w:ascii="Times New Roman" w:hAnsi="Times New Roman" w:cs="Times New Roman"/>
          <w:noProof/>
          <w:kern w:val="0"/>
          <w:sz w:val="24"/>
          <w:szCs w:val="24"/>
        </w:rPr>
        <w:t>, 31.01 (2022), 52–64</w:t>
      </w:r>
      <w:r>
        <w:rPr>
          <w:rFonts w:ascii="Times New Roman" w:hAnsi="Times New Roman" w:cs="Times New Roman"/>
          <w:noProof/>
          <w:kern w:val="0"/>
          <w:sz w:val="24"/>
          <w:szCs w:val="24"/>
        </w:rPr>
        <w:t>.</w:t>
      </w:r>
    </w:p>
    <w:p w14:paraId="759000DA" w14:textId="77777777" w:rsidR="00AD7F68" w:rsidRPr="00A82394" w:rsidRDefault="00AD7F68" w:rsidP="00AD7F68">
      <w:pPr>
        <w:widowControl w:val="0"/>
        <w:autoSpaceDE w:val="0"/>
        <w:autoSpaceDN w:val="0"/>
        <w:adjustRightInd w:val="0"/>
        <w:spacing w:line="240" w:lineRule="auto"/>
        <w:ind w:left="480" w:hanging="480"/>
        <w:jc w:val="both"/>
        <w:rPr>
          <w:rFonts w:ascii="Times New Roman" w:hAnsi="Times New Roman" w:cs="Times New Roman"/>
          <w:sz w:val="24"/>
          <w:szCs w:val="24"/>
          <w:lang w:val="en-US"/>
        </w:rPr>
      </w:pPr>
      <w:r w:rsidRPr="00A82394">
        <w:rPr>
          <w:rFonts w:ascii="Times New Roman" w:hAnsi="Times New Roman" w:cs="Times New Roman"/>
          <w:sz w:val="24"/>
          <w:szCs w:val="24"/>
          <w:lang w:val="en-US"/>
        </w:rPr>
        <w:t>Sugiyono, Metode Penelitian Kuantitatif, dan R&amp;D, 19</w:t>
      </w:r>
      <w:r w:rsidRPr="00A82394">
        <w:rPr>
          <w:rFonts w:ascii="Times New Roman" w:hAnsi="Times New Roman" w:cs="Times New Roman"/>
          <w:sz w:val="24"/>
          <w:szCs w:val="24"/>
          <w:vertAlign w:val="superscript"/>
          <w:lang w:val="en-US"/>
        </w:rPr>
        <w:t>th</w:t>
      </w:r>
      <w:r w:rsidRPr="00A82394">
        <w:rPr>
          <w:rFonts w:ascii="Times New Roman" w:hAnsi="Times New Roman" w:cs="Times New Roman"/>
          <w:sz w:val="24"/>
          <w:szCs w:val="24"/>
          <w:lang w:val="en-US"/>
        </w:rPr>
        <w:t xml:space="preserve"> ed. (Bandung:Alfabet CV, 2013), hlm. 8.</w:t>
      </w:r>
    </w:p>
    <w:p w14:paraId="307DB451" w14:textId="77777777" w:rsidR="00AD7F68" w:rsidRPr="00A82394"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82394">
        <w:rPr>
          <w:rFonts w:ascii="Times New Roman" w:hAnsi="Times New Roman" w:cs="Times New Roman"/>
          <w:sz w:val="24"/>
          <w:szCs w:val="24"/>
          <w:lang w:val="en-US"/>
        </w:rPr>
        <w:t>Sugiyono, Metode Penelitian Kuantitatif, dan R&amp;D, 19</w:t>
      </w:r>
      <w:r w:rsidRPr="00A82394">
        <w:rPr>
          <w:rFonts w:ascii="Times New Roman" w:hAnsi="Times New Roman" w:cs="Times New Roman"/>
          <w:sz w:val="24"/>
          <w:szCs w:val="24"/>
          <w:vertAlign w:val="superscript"/>
          <w:lang w:val="en-US"/>
        </w:rPr>
        <w:t>th</w:t>
      </w:r>
      <w:r w:rsidRPr="00A82394">
        <w:rPr>
          <w:rFonts w:ascii="Times New Roman" w:hAnsi="Times New Roman" w:cs="Times New Roman"/>
          <w:sz w:val="24"/>
          <w:szCs w:val="24"/>
          <w:lang w:val="en-US"/>
        </w:rPr>
        <w:t xml:space="preserve"> ed. (Bandung:Alfabet CV, 2013), hlm. </w:t>
      </w:r>
      <w:r>
        <w:rPr>
          <w:rFonts w:ascii="Times New Roman" w:hAnsi="Times New Roman" w:cs="Times New Roman"/>
          <w:sz w:val="24"/>
          <w:szCs w:val="24"/>
          <w:lang w:val="en-US"/>
        </w:rPr>
        <w:t>142</w:t>
      </w:r>
      <w:r w:rsidRPr="00A82394">
        <w:rPr>
          <w:rFonts w:ascii="Times New Roman" w:hAnsi="Times New Roman" w:cs="Times New Roman"/>
          <w:sz w:val="24"/>
          <w:szCs w:val="24"/>
          <w:lang w:val="en-US"/>
        </w:rPr>
        <w:t>.</w:t>
      </w:r>
    </w:p>
    <w:p w14:paraId="617B4A7C"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Toriquddin, Moh, ‘Etika Pemasaran Perspektifal-Qur ’ An Dan Relevansinya Dalam Perbankan Syari ’ Ah’, 2010, 116–</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25</w:t>
      </w:r>
    </w:p>
    <w:p w14:paraId="51E566B0"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Ulfa, Wulan Santikawati, and Khusnul Fikriyah, ‘Analisis Faktor Yang Mempengaruhi </w:t>
      </w:r>
      <w:r w:rsidRPr="0044239A">
        <w:rPr>
          <w:rFonts w:ascii="Times New Roman" w:hAnsi="Times New Roman" w:cs="Times New Roman"/>
          <w:noProof/>
          <w:kern w:val="0"/>
          <w:sz w:val="24"/>
          <w:szCs w:val="24"/>
        </w:rPr>
        <w:lastRenderedPageBreak/>
        <w:t xml:space="preserve">Keputusan Pembelian Konsumen Muslim Di Tiktok Shop’, </w:t>
      </w:r>
      <w:r w:rsidRPr="0044239A">
        <w:rPr>
          <w:rFonts w:ascii="Times New Roman" w:hAnsi="Times New Roman" w:cs="Times New Roman"/>
          <w:i/>
          <w:iCs/>
          <w:noProof/>
          <w:kern w:val="0"/>
          <w:sz w:val="24"/>
          <w:szCs w:val="24"/>
        </w:rPr>
        <w:t>Jurnal Ekonomika Dan Bisnis Islam</w:t>
      </w:r>
      <w:r w:rsidRPr="0044239A">
        <w:rPr>
          <w:rFonts w:ascii="Times New Roman" w:hAnsi="Times New Roman" w:cs="Times New Roman"/>
          <w:noProof/>
          <w:kern w:val="0"/>
          <w:sz w:val="24"/>
          <w:szCs w:val="24"/>
        </w:rPr>
        <w:t>, 5.2 (2022), 106–</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1</w:t>
      </w:r>
      <w:r>
        <w:rPr>
          <w:rFonts w:ascii="Times New Roman" w:hAnsi="Times New Roman" w:cs="Times New Roman"/>
          <w:noProof/>
          <w:kern w:val="0"/>
          <w:sz w:val="24"/>
          <w:szCs w:val="24"/>
        </w:rPr>
        <w:t>8</w:t>
      </w:r>
    </w:p>
    <w:p w14:paraId="68A16080" w14:textId="77777777" w:rsidR="00AD7F68" w:rsidRPr="00A82394"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A82394">
        <w:rPr>
          <w:rFonts w:ascii="Times New Roman" w:hAnsi="Times New Roman" w:cs="Times New Roman"/>
          <w:sz w:val="24"/>
          <w:szCs w:val="24"/>
          <w:lang w:val="en-US"/>
        </w:rPr>
        <w:t xml:space="preserve">Universitas Bakrie. </w:t>
      </w:r>
      <w:hyperlink r:id="rId34" w:history="1">
        <w:r w:rsidRPr="00A82394">
          <w:rPr>
            <w:rStyle w:val="Hyperlink"/>
            <w:rFonts w:ascii="Times New Roman" w:hAnsi="Times New Roman" w:cs="Times New Roman"/>
            <w:sz w:val="24"/>
            <w:szCs w:val="24"/>
            <w:lang w:val="en-US"/>
          </w:rPr>
          <w:t>https://bakrie.ac.id/articles/591-kenalan-dengan-tiktok-shop-social-commerce-yang-sedang-naik-daun.html</w:t>
        </w:r>
      </w:hyperlink>
      <w:r w:rsidRPr="00A82394">
        <w:rPr>
          <w:rFonts w:ascii="Times New Roman" w:hAnsi="Times New Roman" w:cs="Times New Roman"/>
          <w:sz w:val="24"/>
          <w:szCs w:val="24"/>
          <w:lang w:val="en-US"/>
        </w:rPr>
        <w:t>. Diakses pada tanggal 23 Oktober 2023.</w:t>
      </w:r>
    </w:p>
    <w:p w14:paraId="1200044A"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Wahyuni, Reni Fitri, and Sri Widaningsih, ‘Pengaruh Promosi Personal Selling Dan Direct Marketing Terhadap Keputusan Pembelian Di Astra Credit Companies ( Acc ) Bandung the Influence of Personal Selling Promotions and Direct Marketing in the Purchasing Decisions At Astra Credit Companies ( Acc ) </w:t>
      </w:r>
      <w:r w:rsidRPr="0044239A">
        <w:rPr>
          <w:rFonts w:ascii="Times New Roman" w:hAnsi="Times New Roman" w:cs="Times New Roman"/>
          <w:i/>
          <w:iCs/>
          <w:noProof/>
          <w:kern w:val="0"/>
          <w:sz w:val="24"/>
          <w:szCs w:val="24"/>
        </w:rPr>
        <w:t>Bandu</w:t>
      </w:r>
      <w:r>
        <w:rPr>
          <w:rFonts w:ascii="Times New Roman" w:hAnsi="Times New Roman" w:cs="Times New Roman"/>
          <w:i/>
          <w:iCs/>
          <w:noProof/>
          <w:kern w:val="0"/>
          <w:sz w:val="24"/>
          <w:szCs w:val="24"/>
        </w:rPr>
        <w:t>ng</w:t>
      </w:r>
      <w:r w:rsidRPr="0044239A">
        <w:rPr>
          <w:rFonts w:ascii="Times New Roman" w:hAnsi="Times New Roman" w:cs="Times New Roman"/>
          <w:noProof/>
          <w:kern w:val="0"/>
          <w:sz w:val="24"/>
          <w:szCs w:val="24"/>
        </w:rPr>
        <w:t>, 3.3 (2017), 1122–</w:t>
      </w:r>
      <w:r>
        <w:rPr>
          <w:rFonts w:ascii="Times New Roman" w:hAnsi="Times New Roman" w:cs="Times New Roman"/>
          <w:noProof/>
          <w:kern w:val="0"/>
          <w:sz w:val="24"/>
          <w:szCs w:val="24"/>
        </w:rPr>
        <w:t>11</w:t>
      </w:r>
      <w:r w:rsidRPr="0044239A">
        <w:rPr>
          <w:rFonts w:ascii="Times New Roman" w:hAnsi="Times New Roman" w:cs="Times New Roman"/>
          <w:noProof/>
          <w:kern w:val="0"/>
          <w:sz w:val="24"/>
          <w:szCs w:val="24"/>
        </w:rPr>
        <w:t>28</w:t>
      </w:r>
    </w:p>
    <w:p w14:paraId="25B1530A"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Wayan Risa Dewi Apsari, Ni, I Gusti Ayu Wimba, and Ida Ayu Mashyuni, ‘Pengaruh Harga Dan Kualitas Produk Terhadap Keputusan Pembelian Pada Air Minum Dalam Kemasan (AMDK) CLEO Di Kota Denpasar’, </w:t>
      </w:r>
      <w:r w:rsidRPr="0044239A">
        <w:rPr>
          <w:rFonts w:ascii="Times New Roman" w:hAnsi="Times New Roman" w:cs="Times New Roman"/>
          <w:i/>
          <w:iCs/>
          <w:noProof/>
          <w:kern w:val="0"/>
          <w:sz w:val="24"/>
          <w:szCs w:val="24"/>
        </w:rPr>
        <w:t>Jurnal Manajemen, Kewirausahaan, Dan Pariwisata</w:t>
      </w:r>
      <w:r w:rsidRPr="0044239A">
        <w:rPr>
          <w:rFonts w:ascii="Times New Roman" w:hAnsi="Times New Roman" w:cs="Times New Roman"/>
          <w:noProof/>
          <w:kern w:val="0"/>
          <w:sz w:val="24"/>
          <w:szCs w:val="24"/>
        </w:rPr>
        <w:t>, 3.7 (2023), 1350–</w:t>
      </w:r>
      <w:r>
        <w:rPr>
          <w:rFonts w:ascii="Times New Roman" w:hAnsi="Times New Roman" w:cs="Times New Roman"/>
          <w:noProof/>
          <w:kern w:val="0"/>
          <w:sz w:val="24"/>
          <w:szCs w:val="24"/>
        </w:rPr>
        <w:t>13</w:t>
      </w:r>
      <w:r w:rsidRPr="0044239A">
        <w:rPr>
          <w:rFonts w:ascii="Times New Roman" w:hAnsi="Times New Roman" w:cs="Times New Roman"/>
          <w:noProof/>
          <w:kern w:val="0"/>
          <w:sz w:val="24"/>
          <w:szCs w:val="24"/>
        </w:rPr>
        <w:t>60</w:t>
      </w:r>
    </w:p>
    <w:p w14:paraId="1ECB7D67"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Wijayanti, Desie -, Suyanto Suyanto, and Sukesi Sukesi, ‘Pengaruh Digital Marketing, Kualitas Pelayanan Dan Kualitas Produk Terhadap Keputusan Pembelian Melalui Kepuasan Konsumen Di Masa Pandemi’, </w:t>
      </w:r>
      <w:r w:rsidRPr="0044239A">
        <w:rPr>
          <w:rFonts w:ascii="Times New Roman" w:hAnsi="Times New Roman" w:cs="Times New Roman"/>
          <w:i/>
          <w:iCs/>
          <w:noProof/>
          <w:kern w:val="0"/>
          <w:sz w:val="24"/>
          <w:szCs w:val="24"/>
        </w:rPr>
        <w:t>E-Jurnal Manajemen Universitas Udayana</w:t>
      </w:r>
      <w:r w:rsidRPr="0044239A">
        <w:rPr>
          <w:rFonts w:ascii="Times New Roman" w:hAnsi="Times New Roman" w:cs="Times New Roman"/>
          <w:noProof/>
          <w:kern w:val="0"/>
          <w:sz w:val="24"/>
          <w:szCs w:val="24"/>
        </w:rPr>
        <w:t>, 12.2 (2023), 117–</w:t>
      </w:r>
      <w:r>
        <w:rPr>
          <w:rFonts w:ascii="Times New Roman" w:hAnsi="Times New Roman" w:cs="Times New Roman"/>
          <w:noProof/>
          <w:kern w:val="0"/>
          <w:sz w:val="24"/>
          <w:szCs w:val="24"/>
        </w:rPr>
        <w:t>1</w:t>
      </w:r>
      <w:r w:rsidRPr="0044239A">
        <w:rPr>
          <w:rFonts w:ascii="Times New Roman" w:hAnsi="Times New Roman" w:cs="Times New Roman"/>
          <w:noProof/>
          <w:kern w:val="0"/>
          <w:sz w:val="24"/>
          <w:szCs w:val="24"/>
        </w:rPr>
        <w:t>36</w:t>
      </w:r>
    </w:p>
    <w:p w14:paraId="7F9698ED" w14:textId="77777777" w:rsidR="00AD7F68" w:rsidRPr="0044239A"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Yuliana, Indah,  Aunur Rofiq, and Ami Rotil Ummah, ‘Pengaruh Kualitas Produk Dan Harga Terhadap Keputusan Pembelian Konsumen’, </w:t>
      </w:r>
      <w:r w:rsidRPr="0044239A">
        <w:rPr>
          <w:rFonts w:ascii="Times New Roman" w:hAnsi="Times New Roman" w:cs="Times New Roman"/>
          <w:i/>
          <w:iCs/>
          <w:noProof/>
          <w:kern w:val="0"/>
          <w:sz w:val="24"/>
          <w:szCs w:val="24"/>
        </w:rPr>
        <w:t>Al-Kharaj : Jurnal Ekonomi, Keuangan &amp; Bisnis Syariah</w:t>
      </w:r>
      <w:r w:rsidRPr="0044239A">
        <w:rPr>
          <w:rFonts w:ascii="Times New Roman" w:hAnsi="Times New Roman" w:cs="Times New Roman"/>
          <w:noProof/>
          <w:kern w:val="0"/>
          <w:sz w:val="24"/>
          <w:szCs w:val="24"/>
        </w:rPr>
        <w:t>, 5.6 (2022), 2450–</w:t>
      </w:r>
      <w:r>
        <w:rPr>
          <w:rFonts w:ascii="Times New Roman" w:hAnsi="Times New Roman" w:cs="Times New Roman"/>
          <w:noProof/>
          <w:kern w:val="0"/>
          <w:sz w:val="24"/>
          <w:szCs w:val="24"/>
        </w:rPr>
        <w:t>24</w:t>
      </w:r>
      <w:r w:rsidRPr="0044239A">
        <w:rPr>
          <w:rFonts w:ascii="Times New Roman" w:hAnsi="Times New Roman" w:cs="Times New Roman"/>
          <w:noProof/>
          <w:kern w:val="0"/>
          <w:sz w:val="24"/>
          <w:szCs w:val="24"/>
        </w:rPr>
        <w:t xml:space="preserve">66 </w:t>
      </w:r>
    </w:p>
    <w:p w14:paraId="4F75CB5C" w14:textId="77777777" w:rsidR="00AD7F68"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44239A">
        <w:rPr>
          <w:rFonts w:ascii="Times New Roman" w:hAnsi="Times New Roman" w:cs="Times New Roman"/>
          <w:noProof/>
          <w:kern w:val="0"/>
          <w:sz w:val="24"/>
          <w:szCs w:val="24"/>
        </w:rPr>
        <w:t xml:space="preserve">Yuliana, Sinta, and Ali Maskur, ‘Pengaruh Kualitas Produk , Persepsi Harga , Kualitas Layanan Dan Lokasi Terhadap Keputusan Pembelian (Studi Pada Pelanggan Sinestesa Coffeeshop Pati)’, </w:t>
      </w:r>
      <w:r w:rsidRPr="0044239A">
        <w:rPr>
          <w:rFonts w:ascii="Times New Roman" w:hAnsi="Times New Roman" w:cs="Times New Roman"/>
          <w:i/>
          <w:iCs/>
          <w:noProof/>
          <w:kern w:val="0"/>
          <w:sz w:val="24"/>
          <w:szCs w:val="24"/>
        </w:rPr>
        <w:t>Journal Of Managemnt &amp; Business</w:t>
      </w:r>
      <w:r w:rsidRPr="0044239A">
        <w:rPr>
          <w:rFonts w:ascii="Times New Roman" w:hAnsi="Times New Roman" w:cs="Times New Roman"/>
          <w:noProof/>
          <w:kern w:val="0"/>
          <w:sz w:val="24"/>
          <w:szCs w:val="24"/>
        </w:rPr>
        <w:t>, 5.c (2022), 559–</w:t>
      </w:r>
      <w:r>
        <w:rPr>
          <w:rFonts w:ascii="Times New Roman" w:hAnsi="Times New Roman" w:cs="Times New Roman"/>
          <w:noProof/>
          <w:kern w:val="0"/>
          <w:sz w:val="24"/>
          <w:szCs w:val="24"/>
        </w:rPr>
        <w:t>5</w:t>
      </w:r>
      <w:r w:rsidRPr="0044239A">
        <w:rPr>
          <w:rFonts w:ascii="Times New Roman" w:hAnsi="Times New Roman" w:cs="Times New Roman"/>
          <w:noProof/>
          <w:kern w:val="0"/>
          <w:sz w:val="24"/>
          <w:szCs w:val="24"/>
        </w:rPr>
        <w:t xml:space="preserve">73 </w:t>
      </w:r>
    </w:p>
    <w:p w14:paraId="75076DA6" w14:textId="77777777" w:rsidR="00AD7F68" w:rsidRPr="00A82394" w:rsidRDefault="00AD7F68" w:rsidP="00AD7F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82394">
        <w:rPr>
          <w:rFonts w:ascii="Times New Roman" w:hAnsi="Times New Roman" w:cs="Times New Roman"/>
          <w:sz w:val="24"/>
          <w:szCs w:val="24"/>
          <w:lang w:val="en-US"/>
        </w:rPr>
        <w:t xml:space="preserve">Verina Secapramana, </w:t>
      </w:r>
      <w:r w:rsidRPr="00A82394">
        <w:rPr>
          <w:rFonts w:ascii="Times New Roman" w:hAnsi="Times New Roman" w:cs="Times New Roman"/>
          <w:i/>
          <w:iCs/>
          <w:sz w:val="24"/>
          <w:szCs w:val="24"/>
          <w:lang w:val="en-US"/>
        </w:rPr>
        <w:t>Model Dalam Strategi Penetapan Harga, Unitas</w:t>
      </w:r>
      <w:r w:rsidRPr="00A82394">
        <w:rPr>
          <w:rFonts w:ascii="Times New Roman" w:hAnsi="Times New Roman" w:cs="Times New Roman"/>
          <w:sz w:val="24"/>
          <w:szCs w:val="24"/>
          <w:lang w:val="en-US"/>
        </w:rPr>
        <w:t xml:space="preserve">, (Fakultas Psikologi Universitas Surabaya, 2017), </w:t>
      </w:r>
      <w:r>
        <w:rPr>
          <w:rFonts w:ascii="Times New Roman" w:hAnsi="Times New Roman" w:cs="Times New Roman"/>
          <w:sz w:val="24"/>
          <w:szCs w:val="24"/>
          <w:lang w:val="en-US"/>
        </w:rPr>
        <w:t>h</w:t>
      </w:r>
      <w:r w:rsidRPr="00A82394">
        <w:rPr>
          <w:rFonts w:ascii="Times New Roman" w:hAnsi="Times New Roman" w:cs="Times New Roman"/>
          <w:sz w:val="24"/>
          <w:szCs w:val="24"/>
          <w:lang w:val="en-US"/>
        </w:rPr>
        <w:t>lm. 30-34</w:t>
      </w:r>
    </w:p>
    <w:p w14:paraId="3906625B" w14:textId="77777777" w:rsidR="00AD7F68" w:rsidRDefault="00AD7F68" w:rsidP="00AD7F68">
      <w:pPr>
        <w:jc w:val="both"/>
      </w:pPr>
      <w:r>
        <w:fldChar w:fldCharType="end"/>
      </w:r>
    </w:p>
    <w:p w14:paraId="44F80A03" w14:textId="77777777" w:rsidR="00AD7F68" w:rsidRDefault="00AD7F68" w:rsidP="00AD7F68">
      <w:pPr>
        <w:spacing w:line="360" w:lineRule="auto"/>
        <w:jc w:val="both"/>
        <w:rPr>
          <w:rFonts w:ascii="Times New Roman" w:hAnsi="Times New Roman" w:cs="Times New Roman"/>
          <w:sz w:val="24"/>
          <w:szCs w:val="24"/>
        </w:rPr>
      </w:pPr>
    </w:p>
    <w:p w14:paraId="7AA4DD78" w14:textId="77777777" w:rsidR="00AD7F68" w:rsidRDefault="00AD7F68" w:rsidP="00AD7F68">
      <w:pPr>
        <w:spacing w:line="360" w:lineRule="auto"/>
        <w:jc w:val="both"/>
        <w:rPr>
          <w:rFonts w:ascii="Times New Roman" w:hAnsi="Times New Roman" w:cs="Times New Roman"/>
          <w:sz w:val="24"/>
          <w:szCs w:val="24"/>
        </w:rPr>
      </w:pPr>
    </w:p>
    <w:p w14:paraId="21D13045" w14:textId="77777777" w:rsidR="00AD7F68" w:rsidRDefault="00AD7F68" w:rsidP="00AD7F68">
      <w:pPr>
        <w:spacing w:line="360" w:lineRule="auto"/>
        <w:jc w:val="both"/>
        <w:rPr>
          <w:rFonts w:ascii="Times New Roman" w:hAnsi="Times New Roman" w:cs="Times New Roman"/>
          <w:sz w:val="24"/>
          <w:szCs w:val="24"/>
        </w:rPr>
      </w:pPr>
    </w:p>
    <w:p w14:paraId="71357B4A" w14:textId="77777777" w:rsidR="00AD7F68" w:rsidRDefault="00AD7F68" w:rsidP="00AD7F68">
      <w:pPr>
        <w:spacing w:line="360" w:lineRule="auto"/>
        <w:jc w:val="both"/>
        <w:rPr>
          <w:rFonts w:ascii="Times New Roman" w:hAnsi="Times New Roman" w:cs="Times New Roman"/>
          <w:sz w:val="24"/>
          <w:szCs w:val="24"/>
        </w:rPr>
      </w:pPr>
    </w:p>
    <w:p w14:paraId="2BC7B6E0" w14:textId="77777777" w:rsidR="00AD7F68" w:rsidRDefault="00AD7F68" w:rsidP="00AD7F68">
      <w:pPr>
        <w:spacing w:line="360" w:lineRule="auto"/>
        <w:jc w:val="both"/>
        <w:rPr>
          <w:rFonts w:ascii="Times New Roman" w:hAnsi="Times New Roman" w:cs="Times New Roman"/>
          <w:sz w:val="24"/>
          <w:szCs w:val="24"/>
        </w:rPr>
      </w:pPr>
    </w:p>
    <w:p w14:paraId="27BF85EB" w14:textId="77777777" w:rsidR="00AD7F68" w:rsidRDefault="00AD7F68" w:rsidP="00AD7F68">
      <w:pPr>
        <w:spacing w:line="360" w:lineRule="auto"/>
        <w:jc w:val="both"/>
        <w:rPr>
          <w:rFonts w:ascii="Times New Roman" w:hAnsi="Times New Roman" w:cs="Times New Roman"/>
          <w:sz w:val="24"/>
          <w:szCs w:val="24"/>
        </w:rPr>
      </w:pPr>
    </w:p>
    <w:p w14:paraId="79815A57" w14:textId="77777777" w:rsidR="00AD7F68" w:rsidRDefault="00AD7F68" w:rsidP="00AD7F68">
      <w:pPr>
        <w:spacing w:line="360" w:lineRule="auto"/>
        <w:jc w:val="both"/>
        <w:rPr>
          <w:rFonts w:ascii="Times New Roman" w:hAnsi="Times New Roman" w:cs="Times New Roman"/>
          <w:sz w:val="24"/>
          <w:szCs w:val="24"/>
        </w:rPr>
      </w:pPr>
    </w:p>
    <w:bookmarkEnd w:id="335"/>
    <w:p w14:paraId="7273B0DE" w14:textId="77777777" w:rsidR="00AD7F68" w:rsidRDefault="00AD7F68" w:rsidP="00AD7F68">
      <w:pPr>
        <w:spacing w:line="360" w:lineRule="auto"/>
        <w:jc w:val="both"/>
        <w:rPr>
          <w:rFonts w:ascii="Times New Roman" w:hAnsi="Times New Roman" w:cs="Times New Roman"/>
          <w:sz w:val="24"/>
          <w:szCs w:val="24"/>
        </w:rPr>
      </w:pPr>
    </w:p>
    <w:p w14:paraId="5B5518D4" w14:textId="77777777" w:rsidR="00AD7F68" w:rsidRDefault="00AD7F68" w:rsidP="00AD7F68">
      <w:pPr>
        <w:spacing w:line="360" w:lineRule="auto"/>
        <w:jc w:val="both"/>
        <w:rPr>
          <w:rFonts w:ascii="Times New Roman" w:hAnsi="Times New Roman" w:cs="Times New Roman"/>
          <w:sz w:val="24"/>
          <w:szCs w:val="24"/>
        </w:rPr>
      </w:pPr>
    </w:p>
    <w:p w14:paraId="6AA6514F" w14:textId="77777777" w:rsidR="00AD7F68" w:rsidRDefault="00AD7F68" w:rsidP="00AD7F68">
      <w:pPr>
        <w:spacing w:line="360" w:lineRule="auto"/>
        <w:jc w:val="both"/>
        <w:rPr>
          <w:rFonts w:ascii="Times New Roman" w:hAnsi="Times New Roman" w:cs="Times New Roman"/>
          <w:sz w:val="24"/>
          <w:szCs w:val="24"/>
        </w:rPr>
      </w:pPr>
    </w:p>
    <w:p w14:paraId="098A2ACE" w14:textId="77777777" w:rsidR="00AD7F68" w:rsidRDefault="00AD7F68" w:rsidP="00AD7F68">
      <w:pPr>
        <w:spacing w:line="360" w:lineRule="auto"/>
        <w:jc w:val="both"/>
        <w:rPr>
          <w:rFonts w:ascii="Times New Roman" w:hAnsi="Times New Roman" w:cs="Times New Roman"/>
          <w:sz w:val="24"/>
          <w:szCs w:val="24"/>
        </w:rPr>
      </w:pPr>
    </w:p>
    <w:p w14:paraId="1498D1EB" w14:textId="77777777" w:rsidR="00AD7F68" w:rsidRDefault="00AD7F68" w:rsidP="00AD7F68">
      <w:pPr>
        <w:spacing w:line="360" w:lineRule="auto"/>
        <w:jc w:val="both"/>
        <w:rPr>
          <w:rFonts w:ascii="Times New Roman" w:hAnsi="Times New Roman" w:cs="Times New Roman"/>
          <w:sz w:val="24"/>
          <w:szCs w:val="24"/>
        </w:rPr>
      </w:pPr>
    </w:p>
    <w:p w14:paraId="45B9D6DF" w14:textId="77777777" w:rsidR="00AD7F68" w:rsidRDefault="00AD7F68" w:rsidP="00AD7F68">
      <w:pPr>
        <w:spacing w:line="360" w:lineRule="auto"/>
        <w:jc w:val="both"/>
        <w:rPr>
          <w:rFonts w:ascii="Times New Roman" w:hAnsi="Times New Roman" w:cs="Times New Roman"/>
          <w:sz w:val="24"/>
          <w:szCs w:val="24"/>
        </w:rPr>
      </w:pPr>
    </w:p>
    <w:p w14:paraId="05751330" w14:textId="77777777" w:rsidR="00AD7F68" w:rsidRDefault="00AD7F68" w:rsidP="00AD7F68">
      <w:pPr>
        <w:spacing w:line="360" w:lineRule="auto"/>
        <w:jc w:val="both"/>
        <w:rPr>
          <w:rFonts w:ascii="Times New Roman" w:hAnsi="Times New Roman" w:cs="Times New Roman"/>
          <w:sz w:val="24"/>
          <w:szCs w:val="24"/>
        </w:rPr>
      </w:pPr>
    </w:p>
    <w:p w14:paraId="776DDAAC" w14:textId="77777777" w:rsidR="00AD7F68" w:rsidRDefault="00AD7F68" w:rsidP="00AD7F68">
      <w:pPr>
        <w:spacing w:line="360" w:lineRule="auto"/>
        <w:jc w:val="both"/>
        <w:rPr>
          <w:rFonts w:ascii="Times New Roman" w:hAnsi="Times New Roman" w:cs="Times New Roman"/>
          <w:sz w:val="24"/>
          <w:szCs w:val="24"/>
        </w:rPr>
      </w:pPr>
    </w:p>
    <w:p w14:paraId="4C6AE834" w14:textId="77777777" w:rsidR="00AD7F68" w:rsidRDefault="00AD7F68" w:rsidP="00AD7F68">
      <w:pPr>
        <w:spacing w:line="360" w:lineRule="auto"/>
        <w:jc w:val="both"/>
        <w:rPr>
          <w:rFonts w:ascii="Times New Roman" w:hAnsi="Times New Roman" w:cs="Times New Roman"/>
          <w:sz w:val="24"/>
          <w:szCs w:val="24"/>
        </w:rPr>
      </w:pPr>
    </w:p>
    <w:p w14:paraId="3C5AE623" w14:textId="77777777" w:rsidR="00AD7F68" w:rsidRDefault="00AD7F68" w:rsidP="00AD7F68">
      <w:pPr>
        <w:spacing w:line="360" w:lineRule="auto"/>
        <w:jc w:val="both"/>
        <w:rPr>
          <w:rFonts w:ascii="Times New Roman" w:hAnsi="Times New Roman" w:cs="Times New Roman"/>
          <w:sz w:val="24"/>
          <w:szCs w:val="24"/>
        </w:rPr>
      </w:pPr>
    </w:p>
    <w:p w14:paraId="063B9EFD" w14:textId="77777777" w:rsidR="00AD7F68" w:rsidRDefault="00AD7F68" w:rsidP="00AD7F68">
      <w:pPr>
        <w:jc w:val="both"/>
        <w:rPr>
          <w:rFonts w:ascii="Times New Roman" w:hAnsi="Times New Roman" w:cs="Times New Roman"/>
          <w:b/>
          <w:bCs/>
          <w:sz w:val="144"/>
          <w:szCs w:val="144"/>
        </w:rPr>
      </w:pPr>
    </w:p>
    <w:p w14:paraId="3FAA99A8" w14:textId="77777777" w:rsidR="00150EAF" w:rsidRPr="00536FE0" w:rsidRDefault="00150EAF" w:rsidP="0093149A">
      <w:pPr>
        <w:pStyle w:val="Heading1"/>
        <w:rPr>
          <w:sz w:val="144"/>
          <w:szCs w:val="144"/>
        </w:rPr>
      </w:pPr>
      <w:bookmarkStart w:id="340" w:name="_Hlk164624262"/>
      <w:bookmarkStart w:id="341" w:name="_Hlk164627795"/>
      <w:bookmarkEnd w:id="336"/>
      <w:r>
        <w:rPr>
          <w:sz w:val="144"/>
          <w:szCs w:val="144"/>
        </w:rPr>
        <w:t>L</w:t>
      </w:r>
      <w:r w:rsidRPr="00536FE0">
        <w:rPr>
          <w:sz w:val="144"/>
          <w:szCs w:val="144"/>
        </w:rPr>
        <w:t>AMPIRAN</w:t>
      </w:r>
      <w:bookmarkEnd w:id="337"/>
      <w:bookmarkEnd w:id="338"/>
      <w:bookmarkEnd w:id="339"/>
    </w:p>
    <w:p w14:paraId="0ED589AB" w14:textId="77777777" w:rsidR="00150EAF" w:rsidRDefault="00150EAF" w:rsidP="0093149A">
      <w:pPr>
        <w:jc w:val="both"/>
        <w:rPr>
          <w:rFonts w:ascii="Times New Roman" w:hAnsi="Times New Roman" w:cs="Times New Roman"/>
          <w:b/>
          <w:bCs/>
          <w:sz w:val="24"/>
          <w:szCs w:val="24"/>
        </w:rPr>
      </w:pPr>
    </w:p>
    <w:p w14:paraId="310F0B1C" w14:textId="77777777" w:rsidR="00150EAF" w:rsidRDefault="00150EAF" w:rsidP="0093149A">
      <w:pPr>
        <w:jc w:val="both"/>
        <w:rPr>
          <w:rFonts w:ascii="Times New Roman" w:hAnsi="Times New Roman" w:cs="Times New Roman"/>
          <w:b/>
          <w:bCs/>
          <w:sz w:val="24"/>
          <w:szCs w:val="24"/>
        </w:rPr>
      </w:pPr>
    </w:p>
    <w:p w14:paraId="292A0E89" w14:textId="77777777" w:rsidR="00150EAF" w:rsidRDefault="00150EAF" w:rsidP="0093149A">
      <w:pPr>
        <w:jc w:val="both"/>
        <w:rPr>
          <w:rFonts w:ascii="Times New Roman" w:hAnsi="Times New Roman" w:cs="Times New Roman"/>
          <w:b/>
          <w:bCs/>
          <w:sz w:val="24"/>
          <w:szCs w:val="24"/>
        </w:rPr>
      </w:pPr>
    </w:p>
    <w:p w14:paraId="4D7C5DAF" w14:textId="77777777" w:rsidR="00150EAF" w:rsidRDefault="00150EAF" w:rsidP="0093149A">
      <w:pPr>
        <w:jc w:val="both"/>
        <w:rPr>
          <w:rFonts w:ascii="Times New Roman" w:hAnsi="Times New Roman" w:cs="Times New Roman"/>
          <w:b/>
          <w:bCs/>
          <w:sz w:val="24"/>
          <w:szCs w:val="24"/>
        </w:rPr>
      </w:pPr>
    </w:p>
    <w:p w14:paraId="3722DA17" w14:textId="77777777" w:rsidR="00150EAF" w:rsidRDefault="00150EAF" w:rsidP="0093149A">
      <w:pPr>
        <w:jc w:val="both"/>
        <w:rPr>
          <w:rFonts w:ascii="Times New Roman" w:hAnsi="Times New Roman" w:cs="Times New Roman"/>
          <w:b/>
          <w:bCs/>
          <w:sz w:val="24"/>
          <w:szCs w:val="24"/>
        </w:rPr>
      </w:pPr>
    </w:p>
    <w:p w14:paraId="4F158430" w14:textId="77777777" w:rsidR="00150EAF" w:rsidRDefault="00150EAF" w:rsidP="0093149A">
      <w:pPr>
        <w:jc w:val="both"/>
        <w:rPr>
          <w:rFonts w:ascii="Times New Roman" w:hAnsi="Times New Roman" w:cs="Times New Roman"/>
          <w:b/>
          <w:bCs/>
          <w:sz w:val="24"/>
          <w:szCs w:val="24"/>
        </w:rPr>
      </w:pPr>
    </w:p>
    <w:p w14:paraId="077D0B7E" w14:textId="77777777" w:rsidR="00150EAF" w:rsidRDefault="00150EAF" w:rsidP="0093149A">
      <w:pPr>
        <w:jc w:val="both"/>
        <w:rPr>
          <w:rFonts w:ascii="Times New Roman" w:hAnsi="Times New Roman" w:cs="Times New Roman"/>
          <w:b/>
          <w:bCs/>
          <w:sz w:val="24"/>
          <w:szCs w:val="24"/>
        </w:rPr>
      </w:pPr>
    </w:p>
    <w:p w14:paraId="632EA362" w14:textId="77777777" w:rsidR="00150EAF" w:rsidRDefault="00150EAF" w:rsidP="0093149A">
      <w:pPr>
        <w:jc w:val="both"/>
        <w:rPr>
          <w:rFonts w:ascii="Times New Roman" w:hAnsi="Times New Roman" w:cs="Times New Roman"/>
          <w:b/>
          <w:bCs/>
          <w:sz w:val="24"/>
          <w:szCs w:val="24"/>
        </w:rPr>
      </w:pPr>
    </w:p>
    <w:p w14:paraId="0F3ED2CD" w14:textId="77777777" w:rsidR="00150EAF" w:rsidRDefault="00150EAF" w:rsidP="0093149A">
      <w:pPr>
        <w:jc w:val="both"/>
        <w:rPr>
          <w:rFonts w:ascii="Times New Roman" w:hAnsi="Times New Roman" w:cs="Times New Roman"/>
          <w:b/>
          <w:bCs/>
          <w:sz w:val="24"/>
          <w:szCs w:val="24"/>
        </w:rPr>
      </w:pPr>
    </w:p>
    <w:p w14:paraId="7829C109" w14:textId="77777777" w:rsidR="00150EAF" w:rsidRDefault="00150EAF" w:rsidP="0093149A">
      <w:pPr>
        <w:jc w:val="both"/>
        <w:rPr>
          <w:rFonts w:ascii="Times New Roman" w:hAnsi="Times New Roman" w:cs="Times New Roman"/>
          <w:b/>
          <w:bCs/>
          <w:sz w:val="24"/>
          <w:szCs w:val="24"/>
        </w:rPr>
      </w:pPr>
    </w:p>
    <w:p w14:paraId="74DF69CE" w14:textId="77777777" w:rsidR="00150EAF" w:rsidRDefault="00150EAF" w:rsidP="0093149A">
      <w:pPr>
        <w:jc w:val="both"/>
        <w:rPr>
          <w:rFonts w:ascii="Times New Roman" w:hAnsi="Times New Roman" w:cs="Times New Roman"/>
          <w:b/>
          <w:bCs/>
          <w:sz w:val="24"/>
          <w:szCs w:val="24"/>
        </w:rPr>
      </w:pPr>
    </w:p>
    <w:p w14:paraId="39EB07A3" w14:textId="77777777" w:rsidR="00150EAF" w:rsidRDefault="00150EAF" w:rsidP="0093149A">
      <w:pPr>
        <w:jc w:val="both"/>
        <w:rPr>
          <w:rFonts w:ascii="Times New Roman" w:hAnsi="Times New Roman" w:cs="Times New Roman"/>
          <w:b/>
          <w:bCs/>
          <w:sz w:val="24"/>
          <w:szCs w:val="24"/>
        </w:rPr>
      </w:pPr>
    </w:p>
    <w:p w14:paraId="0890BF2D" w14:textId="77777777" w:rsidR="00150EAF" w:rsidRDefault="00150EAF" w:rsidP="0093149A">
      <w:pPr>
        <w:jc w:val="both"/>
        <w:rPr>
          <w:rFonts w:ascii="Times New Roman" w:hAnsi="Times New Roman" w:cs="Times New Roman"/>
          <w:b/>
          <w:bCs/>
          <w:sz w:val="24"/>
          <w:szCs w:val="24"/>
        </w:rPr>
      </w:pPr>
    </w:p>
    <w:p w14:paraId="6BBF936B" w14:textId="0862049D" w:rsidR="00150EAF" w:rsidRPr="00B66A7E" w:rsidRDefault="00150EAF" w:rsidP="0093149A">
      <w:pPr>
        <w:pStyle w:val="Caption"/>
        <w:jc w:val="both"/>
        <w:rPr>
          <w:rFonts w:ascii="Times New Roman" w:hAnsi="Times New Roman" w:cs="Times New Roman"/>
          <w:b/>
          <w:bCs/>
          <w:i w:val="0"/>
          <w:iCs w:val="0"/>
          <w:color w:val="auto"/>
          <w:sz w:val="24"/>
          <w:szCs w:val="24"/>
        </w:rPr>
      </w:pPr>
      <w:bookmarkStart w:id="342" w:name="_Toc151613511"/>
      <w:bookmarkStart w:id="343" w:name="_Toc153924309"/>
      <w:bookmarkStart w:id="344" w:name="_Toc156390791"/>
      <w:r w:rsidRPr="00B66A7E">
        <w:rPr>
          <w:rFonts w:ascii="Times New Roman" w:hAnsi="Times New Roman" w:cs="Times New Roman"/>
          <w:b/>
          <w:bCs/>
          <w:i w:val="0"/>
          <w:iCs w:val="0"/>
          <w:color w:val="auto"/>
          <w:sz w:val="24"/>
          <w:szCs w:val="24"/>
        </w:rPr>
        <w:lastRenderedPageBreak/>
        <w:t xml:space="preserve">Lampiran 1. </w:t>
      </w:r>
      <w:r w:rsidRPr="00B66A7E">
        <w:rPr>
          <w:rFonts w:ascii="Times New Roman" w:hAnsi="Times New Roman" w:cs="Times New Roman"/>
          <w:b/>
          <w:bCs/>
          <w:i w:val="0"/>
          <w:iCs w:val="0"/>
          <w:color w:val="auto"/>
          <w:sz w:val="24"/>
          <w:szCs w:val="24"/>
        </w:rPr>
        <w:fldChar w:fldCharType="begin"/>
      </w:r>
      <w:r w:rsidRPr="00B66A7E">
        <w:rPr>
          <w:rFonts w:ascii="Times New Roman" w:hAnsi="Times New Roman" w:cs="Times New Roman"/>
          <w:b/>
          <w:bCs/>
          <w:i w:val="0"/>
          <w:iCs w:val="0"/>
          <w:color w:val="auto"/>
          <w:sz w:val="24"/>
          <w:szCs w:val="24"/>
        </w:rPr>
        <w:instrText xml:space="preserve"> SEQ Lampiran_1. \* ARABIC </w:instrText>
      </w:r>
      <w:r w:rsidRPr="00B66A7E">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1</w:t>
      </w:r>
      <w:r w:rsidRPr="00B66A7E">
        <w:rPr>
          <w:rFonts w:ascii="Times New Roman" w:hAnsi="Times New Roman" w:cs="Times New Roman"/>
          <w:b/>
          <w:bCs/>
          <w:i w:val="0"/>
          <w:iCs w:val="0"/>
          <w:color w:val="auto"/>
          <w:sz w:val="24"/>
          <w:szCs w:val="24"/>
        </w:rPr>
        <w:fldChar w:fldCharType="end"/>
      </w:r>
      <w:r w:rsidRPr="00B66A7E">
        <w:rPr>
          <w:rFonts w:ascii="Times New Roman" w:hAnsi="Times New Roman" w:cs="Times New Roman"/>
          <w:b/>
          <w:bCs/>
          <w:i w:val="0"/>
          <w:iCs w:val="0"/>
          <w:color w:val="auto"/>
          <w:sz w:val="24"/>
          <w:szCs w:val="24"/>
        </w:rPr>
        <w:t xml:space="preserve"> Angket Kuesioner Penelitian</w:t>
      </w:r>
      <w:bookmarkEnd w:id="342"/>
      <w:bookmarkEnd w:id="343"/>
      <w:bookmarkEnd w:id="344"/>
    </w:p>
    <w:p w14:paraId="2F8752C7" w14:textId="77777777" w:rsidR="00150EAF" w:rsidRPr="00E1242B" w:rsidRDefault="00150EAF" w:rsidP="0093149A">
      <w:pPr>
        <w:spacing w:line="360" w:lineRule="auto"/>
        <w:jc w:val="both"/>
        <w:rPr>
          <w:rFonts w:ascii="Times New Roman" w:hAnsi="Times New Roman" w:cs="Times New Roman"/>
          <w:sz w:val="24"/>
          <w:szCs w:val="24"/>
        </w:rPr>
      </w:pPr>
      <w:r w:rsidRPr="00E1242B">
        <w:rPr>
          <w:rFonts w:ascii="Times New Roman" w:hAnsi="Times New Roman" w:cs="Times New Roman"/>
          <w:sz w:val="24"/>
          <w:szCs w:val="24"/>
        </w:rPr>
        <w:t>KUESIONER PENELITIAN</w:t>
      </w:r>
    </w:p>
    <w:p w14:paraId="757F6D23" w14:textId="77777777" w:rsidR="00150EAF" w:rsidRDefault="00150EAF" w:rsidP="0093149A">
      <w:pPr>
        <w:spacing w:line="360" w:lineRule="auto"/>
        <w:jc w:val="both"/>
        <w:rPr>
          <w:rFonts w:ascii="Times New Roman" w:hAnsi="Times New Roman" w:cs="Times New Roman"/>
          <w:sz w:val="24"/>
          <w:szCs w:val="24"/>
        </w:rPr>
      </w:pPr>
      <w:r w:rsidRPr="00E1242B">
        <w:rPr>
          <w:rFonts w:ascii="Times New Roman" w:hAnsi="Times New Roman" w:cs="Times New Roman"/>
          <w:sz w:val="24"/>
          <w:szCs w:val="24"/>
        </w:rPr>
        <w:t>PENGARUH DIRECT MARKETING, HARGA, DAN KUALITAS PRODUK TERHADAP KEPUTUSAN PEMBELIAN PADA LIVE STREAMING TIKTOK SHOP (STUDI KASUS MAHASISWA S1 FEBI ANGKATAN 2020-2022)</w:t>
      </w:r>
    </w:p>
    <w:p w14:paraId="348AD78B" w14:textId="77777777" w:rsidR="00150EAF" w:rsidRDefault="00150EAF"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ab/>
        <w:t>Dengan Hormat,</w:t>
      </w:r>
    </w:p>
    <w:p w14:paraId="4D7BC4D7" w14:textId="2F4D4328" w:rsidR="00150EAF" w:rsidRDefault="00150EAF"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Perkenalkan saya Anisa Anastasya (2005056053) mahasiswa program studi Manajemen Fakultas Ekonomi dan Bisnis Islam Universitas Islam Negeri Walisongo Semarang. Dalam rangka menyelesaikan studi akhir </w:t>
      </w:r>
      <w:r w:rsidR="00DC2095">
        <w:rPr>
          <w:rFonts w:ascii="Times New Roman" w:hAnsi="Times New Roman" w:cs="Times New Roman"/>
          <w:sz w:val="24"/>
          <w:szCs w:val="24"/>
        </w:rPr>
        <w:t>program studi</w:t>
      </w:r>
      <w:r>
        <w:rPr>
          <w:rFonts w:ascii="Times New Roman" w:hAnsi="Times New Roman" w:cs="Times New Roman"/>
          <w:sz w:val="24"/>
          <w:szCs w:val="24"/>
        </w:rPr>
        <w:t>, saya memohon kesediaan Saudara/</w:t>
      </w:r>
      <w:r w:rsidR="00DC2095">
        <w:rPr>
          <w:rFonts w:ascii="Times New Roman" w:hAnsi="Times New Roman" w:cs="Times New Roman"/>
          <w:sz w:val="24"/>
          <w:szCs w:val="24"/>
        </w:rPr>
        <w:t>Saudari</w:t>
      </w:r>
      <w:r>
        <w:rPr>
          <w:rFonts w:ascii="Times New Roman" w:hAnsi="Times New Roman" w:cs="Times New Roman"/>
          <w:sz w:val="24"/>
          <w:szCs w:val="24"/>
        </w:rPr>
        <w:t xml:space="preserve"> untuk mengisi kuesioner penelitian ini. Penelitian ini dilakukan untuk mengetahui “Pengaruh Direct Marketing, Harga, Dan Kualitas Produk Terhadap Keputusan Pembelian Live Streaming TikTok Shop Pada Mahasiswa S1 FEBI</w:t>
      </w:r>
      <w:r w:rsidR="00DC2095">
        <w:rPr>
          <w:rFonts w:ascii="Times New Roman" w:hAnsi="Times New Roman" w:cs="Times New Roman"/>
          <w:sz w:val="24"/>
          <w:szCs w:val="24"/>
        </w:rPr>
        <w:t xml:space="preserve"> Angkatan 2020-2022</w:t>
      </w:r>
      <w:r>
        <w:rPr>
          <w:rFonts w:ascii="Times New Roman" w:hAnsi="Times New Roman" w:cs="Times New Roman"/>
          <w:sz w:val="24"/>
          <w:szCs w:val="24"/>
        </w:rPr>
        <w:t xml:space="preserve">”. Maka dari itu, saya mohon dengan sangat kesediaan </w:t>
      </w:r>
      <w:r w:rsidR="00DC2095">
        <w:rPr>
          <w:rFonts w:ascii="Times New Roman" w:hAnsi="Times New Roman" w:cs="Times New Roman"/>
          <w:sz w:val="24"/>
          <w:szCs w:val="24"/>
        </w:rPr>
        <w:t>S</w:t>
      </w:r>
      <w:r>
        <w:rPr>
          <w:rFonts w:ascii="Times New Roman" w:hAnsi="Times New Roman" w:cs="Times New Roman"/>
          <w:sz w:val="24"/>
          <w:szCs w:val="24"/>
        </w:rPr>
        <w:t>audara/I untuk mengisi dan menjawab semua pernyataan yang tertera dalam kuesioner ini dengan kriteria sebagai berikut :</w:t>
      </w:r>
    </w:p>
    <w:p w14:paraId="203B41AD" w14:textId="2557307A" w:rsidR="00150EAF" w:rsidRDefault="00150EAF" w:rsidP="0093149A">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aktif Fakultas Ekonomi dan Bisnis Islam UIN Walisongo Semarang</w:t>
      </w:r>
      <w:r w:rsidR="00DC2095">
        <w:rPr>
          <w:rFonts w:ascii="Times New Roman" w:hAnsi="Times New Roman" w:cs="Times New Roman"/>
          <w:sz w:val="24"/>
          <w:szCs w:val="24"/>
        </w:rPr>
        <w:t xml:space="preserve"> Angkatan 2020-2022</w:t>
      </w:r>
      <w:r>
        <w:rPr>
          <w:rFonts w:ascii="Times New Roman" w:hAnsi="Times New Roman" w:cs="Times New Roman"/>
          <w:sz w:val="24"/>
          <w:szCs w:val="24"/>
        </w:rPr>
        <w:t xml:space="preserve">. </w:t>
      </w:r>
    </w:p>
    <w:p w14:paraId="1C534DF6" w14:textId="77777777" w:rsidR="00150EAF" w:rsidRDefault="00150EAF" w:rsidP="0093149A">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pernah melakukan pembelian produk di Live Streaming TikTok Shop.</w:t>
      </w:r>
    </w:p>
    <w:p w14:paraId="42E28E1D" w14:textId="77777777" w:rsidR="00150EAF" w:rsidRDefault="00150EAF" w:rsidP="0093149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Kuesioner ini bertujuan untuk kepentingan ilmiah sehingga data yang diperoleh tidak akan  digunakan untuk keperluan lainnya. Dengan ini saya ucapkan banyak terimakasih kepada Saudara/I yang telah bersedia mengisi kuesioner saya. Demikian pengantar ini saya buat, atas perhatian dan kerjasama dari seluruh pihak saya ucapkan terima kasih. </w:t>
      </w:r>
    </w:p>
    <w:p w14:paraId="0872CDC6" w14:textId="77777777" w:rsidR="00150EAF" w:rsidRDefault="00150EAF" w:rsidP="0093149A">
      <w:pPr>
        <w:spacing w:line="360" w:lineRule="auto"/>
        <w:jc w:val="both"/>
        <w:rPr>
          <w:rFonts w:ascii="Times New Roman" w:hAnsi="Times New Roman" w:cs="Times New Roman"/>
          <w:sz w:val="24"/>
          <w:szCs w:val="24"/>
        </w:rPr>
      </w:pPr>
    </w:p>
    <w:p w14:paraId="374CD33C" w14:textId="77777777" w:rsidR="00150EAF" w:rsidRDefault="00150EAF"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Hormat Saya,</w:t>
      </w:r>
    </w:p>
    <w:p w14:paraId="418CB413" w14:textId="77777777" w:rsidR="00150EAF" w:rsidRDefault="00150EAF" w:rsidP="0093149A">
      <w:pPr>
        <w:spacing w:line="360" w:lineRule="auto"/>
        <w:jc w:val="both"/>
        <w:rPr>
          <w:rFonts w:ascii="Times New Roman" w:hAnsi="Times New Roman" w:cs="Times New Roman"/>
          <w:sz w:val="24"/>
          <w:szCs w:val="24"/>
        </w:rPr>
      </w:pPr>
    </w:p>
    <w:p w14:paraId="4DE517A4" w14:textId="77777777" w:rsidR="00150EAF" w:rsidRPr="007920AF" w:rsidRDefault="00150EAF" w:rsidP="0093149A">
      <w:pPr>
        <w:spacing w:line="360" w:lineRule="auto"/>
        <w:jc w:val="both"/>
        <w:rPr>
          <w:rFonts w:ascii="Times New Roman" w:hAnsi="Times New Roman" w:cs="Times New Roman"/>
          <w:sz w:val="24"/>
          <w:szCs w:val="24"/>
        </w:rPr>
      </w:pPr>
      <w:r>
        <w:rPr>
          <w:rFonts w:ascii="Times New Roman" w:hAnsi="Times New Roman" w:cs="Times New Roman"/>
          <w:sz w:val="24"/>
          <w:szCs w:val="24"/>
        </w:rPr>
        <w:t>Anisa Anastasya</w:t>
      </w:r>
    </w:p>
    <w:p w14:paraId="68C8C724" w14:textId="77777777" w:rsidR="00150EAF" w:rsidRPr="007920AF" w:rsidRDefault="00150EAF" w:rsidP="0093149A">
      <w:pPr>
        <w:pStyle w:val="ListParagraph"/>
        <w:spacing w:line="360" w:lineRule="auto"/>
        <w:jc w:val="both"/>
        <w:rPr>
          <w:rFonts w:ascii="Times New Roman" w:hAnsi="Times New Roman" w:cs="Times New Roman"/>
          <w:sz w:val="24"/>
          <w:szCs w:val="24"/>
        </w:rPr>
      </w:pPr>
    </w:p>
    <w:p w14:paraId="798CA4BD" w14:textId="77777777" w:rsidR="00150EAF" w:rsidRDefault="00150EAF" w:rsidP="0093149A">
      <w:pPr>
        <w:jc w:val="both"/>
        <w:rPr>
          <w:rFonts w:ascii="Times New Roman" w:hAnsi="Times New Roman" w:cs="Times New Roman"/>
          <w:b/>
          <w:bCs/>
          <w:sz w:val="24"/>
          <w:szCs w:val="24"/>
        </w:rPr>
      </w:pPr>
    </w:p>
    <w:p w14:paraId="2398DFBF" w14:textId="77777777" w:rsidR="00150EAF" w:rsidRDefault="00150EAF" w:rsidP="0093149A">
      <w:pPr>
        <w:jc w:val="both"/>
        <w:rPr>
          <w:rFonts w:ascii="Times New Roman" w:hAnsi="Times New Roman" w:cs="Times New Roman"/>
          <w:b/>
          <w:bCs/>
          <w:sz w:val="24"/>
          <w:szCs w:val="24"/>
        </w:rPr>
      </w:pPr>
    </w:p>
    <w:p w14:paraId="3ACC6A3E" w14:textId="77777777" w:rsidR="00150EAF" w:rsidRDefault="00150EAF" w:rsidP="0093149A">
      <w:pPr>
        <w:jc w:val="both"/>
        <w:rPr>
          <w:rFonts w:ascii="Times New Roman" w:hAnsi="Times New Roman" w:cs="Times New Roman"/>
          <w:b/>
          <w:bCs/>
          <w:sz w:val="24"/>
          <w:szCs w:val="24"/>
        </w:rPr>
      </w:pPr>
    </w:p>
    <w:p w14:paraId="4F14ADC8" w14:textId="77777777" w:rsidR="00150EAF" w:rsidRDefault="00150EAF" w:rsidP="0093149A">
      <w:pPr>
        <w:pStyle w:val="ListParagraph"/>
        <w:numPr>
          <w:ilvl w:val="0"/>
          <w:numId w:val="55"/>
        </w:numPr>
        <w:jc w:val="both"/>
        <w:rPr>
          <w:rFonts w:ascii="Times New Roman" w:hAnsi="Times New Roman" w:cs="Times New Roman"/>
          <w:sz w:val="24"/>
          <w:szCs w:val="24"/>
        </w:rPr>
      </w:pPr>
      <w:r w:rsidRPr="003B1FAE">
        <w:rPr>
          <w:rFonts w:ascii="Times New Roman" w:hAnsi="Times New Roman" w:cs="Times New Roman"/>
          <w:sz w:val="24"/>
          <w:szCs w:val="24"/>
        </w:rPr>
        <w:lastRenderedPageBreak/>
        <w:t>IDENTITAS RESPONDEN</w:t>
      </w:r>
    </w:p>
    <w:p w14:paraId="675BA2A7" w14:textId="77777777" w:rsidR="00150EAF" w:rsidRDefault="00150EAF" w:rsidP="0093149A">
      <w:pPr>
        <w:pStyle w:val="ListParagraph"/>
        <w:spacing w:line="360" w:lineRule="auto"/>
        <w:ind w:left="360"/>
        <w:jc w:val="both"/>
        <w:rPr>
          <w:rFonts w:ascii="Times New Roman" w:hAnsi="Times New Roman" w:cs="Times New Roman"/>
          <w:sz w:val="24"/>
          <w:szCs w:val="24"/>
        </w:rPr>
      </w:pPr>
      <w:r w:rsidRPr="003B1FAE">
        <w:rPr>
          <w:rFonts w:ascii="Times New Roman" w:hAnsi="Times New Roman" w:cs="Times New Roman"/>
          <w:sz w:val="24"/>
          <w:szCs w:val="24"/>
        </w:rPr>
        <w:t>Nama</w:t>
      </w:r>
      <w:r w:rsidRPr="003B1FAE">
        <w:rPr>
          <w:rFonts w:ascii="Times New Roman" w:hAnsi="Times New Roman" w:cs="Times New Roman"/>
          <w:sz w:val="24"/>
          <w:szCs w:val="24"/>
        </w:rPr>
        <w:tab/>
      </w:r>
      <w:r w:rsidRPr="003B1FAE">
        <w:rPr>
          <w:rFonts w:ascii="Times New Roman" w:hAnsi="Times New Roman" w:cs="Times New Roman"/>
          <w:sz w:val="24"/>
          <w:szCs w:val="24"/>
        </w:rPr>
        <w:tab/>
      </w:r>
      <w:r w:rsidRPr="003B1FAE">
        <w:rPr>
          <w:rFonts w:ascii="Times New Roman" w:hAnsi="Times New Roman" w:cs="Times New Roman"/>
          <w:sz w:val="24"/>
          <w:szCs w:val="24"/>
        </w:rPr>
        <w:tab/>
        <w:t>:</w:t>
      </w:r>
    </w:p>
    <w:p w14:paraId="417BC812" w14:textId="77777777" w:rsidR="00150EAF" w:rsidRDefault="00150EAF" w:rsidP="0093149A">
      <w:pPr>
        <w:pStyle w:val="ListParagraph"/>
        <w:spacing w:line="360" w:lineRule="auto"/>
        <w:ind w:left="360"/>
        <w:jc w:val="both"/>
        <w:rPr>
          <w:rFonts w:ascii="Times New Roman" w:hAnsi="Times New Roman" w:cs="Times New Roman"/>
          <w:sz w:val="24"/>
          <w:szCs w:val="24"/>
        </w:rPr>
      </w:pPr>
      <w:r w:rsidRPr="003B1FAE">
        <w:rPr>
          <w:rFonts w:ascii="Times New Roman" w:hAnsi="Times New Roman" w:cs="Times New Roman"/>
          <w:sz w:val="24"/>
          <w:szCs w:val="24"/>
        </w:rPr>
        <w:t>Jenis kelamin</w:t>
      </w:r>
      <w:r w:rsidRPr="003B1FAE">
        <w:rPr>
          <w:rFonts w:ascii="Times New Roman" w:hAnsi="Times New Roman" w:cs="Times New Roman"/>
          <w:sz w:val="24"/>
          <w:szCs w:val="24"/>
        </w:rPr>
        <w:tab/>
      </w:r>
      <w:r w:rsidRPr="003B1FAE">
        <w:rPr>
          <w:rFonts w:ascii="Times New Roman" w:hAnsi="Times New Roman" w:cs="Times New Roman"/>
          <w:sz w:val="24"/>
          <w:szCs w:val="24"/>
        </w:rPr>
        <w:tab/>
        <w:t>:</w:t>
      </w:r>
    </w:p>
    <w:p w14:paraId="44B7277E" w14:textId="77777777" w:rsidR="00150EAF" w:rsidRDefault="00150EAF" w:rsidP="0093149A">
      <w:pPr>
        <w:pStyle w:val="ListParagraph"/>
        <w:spacing w:line="360" w:lineRule="auto"/>
        <w:ind w:left="360"/>
        <w:jc w:val="both"/>
        <w:rPr>
          <w:rFonts w:ascii="Times New Roman" w:hAnsi="Times New Roman" w:cs="Times New Roman"/>
          <w:sz w:val="24"/>
          <w:szCs w:val="24"/>
        </w:rPr>
      </w:pPr>
      <w:r w:rsidRPr="003B1FAE">
        <w:rPr>
          <w:rFonts w:ascii="Times New Roman" w:hAnsi="Times New Roman" w:cs="Times New Roman"/>
          <w:sz w:val="24"/>
          <w:szCs w:val="24"/>
        </w:rPr>
        <w:t>Angkatan</w:t>
      </w:r>
      <w:r w:rsidRPr="003B1FAE">
        <w:rPr>
          <w:rFonts w:ascii="Times New Roman" w:hAnsi="Times New Roman" w:cs="Times New Roman"/>
          <w:sz w:val="24"/>
          <w:szCs w:val="24"/>
        </w:rPr>
        <w:tab/>
      </w:r>
      <w:r w:rsidRPr="003B1FAE">
        <w:rPr>
          <w:rFonts w:ascii="Times New Roman" w:hAnsi="Times New Roman" w:cs="Times New Roman"/>
          <w:sz w:val="24"/>
          <w:szCs w:val="24"/>
        </w:rPr>
        <w:tab/>
      </w:r>
      <w:r>
        <w:rPr>
          <w:rFonts w:ascii="Times New Roman" w:hAnsi="Times New Roman" w:cs="Times New Roman"/>
          <w:sz w:val="24"/>
          <w:szCs w:val="24"/>
        </w:rPr>
        <w:tab/>
      </w:r>
      <w:r w:rsidRPr="003B1FAE">
        <w:rPr>
          <w:rFonts w:ascii="Times New Roman" w:hAnsi="Times New Roman" w:cs="Times New Roman"/>
          <w:sz w:val="24"/>
          <w:szCs w:val="24"/>
        </w:rPr>
        <w:t>:</w:t>
      </w:r>
    </w:p>
    <w:p w14:paraId="4172D528" w14:textId="77777777" w:rsidR="00150EAF" w:rsidRDefault="00150EAF" w:rsidP="0093149A">
      <w:pPr>
        <w:pStyle w:val="ListParagraph"/>
        <w:spacing w:line="360" w:lineRule="auto"/>
        <w:ind w:left="360"/>
        <w:jc w:val="both"/>
        <w:rPr>
          <w:rFonts w:ascii="Times New Roman" w:hAnsi="Times New Roman" w:cs="Times New Roman"/>
          <w:sz w:val="24"/>
          <w:szCs w:val="24"/>
        </w:rPr>
      </w:pPr>
      <w:r w:rsidRPr="003B1FAE">
        <w:rPr>
          <w:rFonts w:ascii="Times New Roman" w:hAnsi="Times New Roman" w:cs="Times New Roman"/>
          <w:sz w:val="24"/>
          <w:szCs w:val="24"/>
        </w:rPr>
        <w:t>Jurusan</w:t>
      </w:r>
      <w:r w:rsidRPr="003B1FAE">
        <w:rPr>
          <w:rFonts w:ascii="Times New Roman" w:hAnsi="Times New Roman" w:cs="Times New Roman"/>
          <w:sz w:val="24"/>
          <w:szCs w:val="24"/>
        </w:rPr>
        <w:tab/>
      </w:r>
      <w:r w:rsidRPr="003B1FAE">
        <w:rPr>
          <w:rFonts w:ascii="Times New Roman" w:hAnsi="Times New Roman" w:cs="Times New Roman"/>
          <w:sz w:val="24"/>
          <w:szCs w:val="24"/>
        </w:rPr>
        <w:tab/>
      </w:r>
      <w:r>
        <w:rPr>
          <w:rFonts w:ascii="Times New Roman" w:hAnsi="Times New Roman" w:cs="Times New Roman"/>
          <w:sz w:val="24"/>
          <w:szCs w:val="24"/>
        </w:rPr>
        <w:tab/>
      </w:r>
      <w:r w:rsidRPr="003B1FAE">
        <w:rPr>
          <w:rFonts w:ascii="Times New Roman" w:hAnsi="Times New Roman" w:cs="Times New Roman"/>
          <w:sz w:val="24"/>
          <w:szCs w:val="24"/>
        </w:rPr>
        <w:t>:</w:t>
      </w:r>
    </w:p>
    <w:p w14:paraId="6D6824D6" w14:textId="77777777" w:rsidR="00150EAF" w:rsidRDefault="00150EAF" w:rsidP="0093149A">
      <w:pPr>
        <w:pStyle w:val="ListParagraph"/>
        <w:spacing w:line="360" w:lineRule="auto"/>
        <w:ind w:left="360"/>
        <w:jc w:val="both"/>
        <w:rPr>
          <w:rFonts w:ascii="Times New Roman" w:hAnsi="Times New Roman" w:cs="Times New Roman"/>
          <w:sz w:val="24"/>
          <w:szCs w:val="24"/>
        </w:rPr>
      </w:pPr>
      <w:r w:rsidRPr="003B1FAE">
        <w:rPr>
          <w:rFonts w:ascii="Times New Roman" w:hAnsi="Times New Roman" w:cs="Times New Roman"/>
          <w:sz w:val="24"/>
          <w:szCs w:val="24"/>
        </w:rPr>
        <w:t>Produk yang dibeli</w:t>
      </w:r>
      <w:r w:rsidRPr="003B1FAE">
        <w:rPr>
          <w:rFonts w:ascii="Times New Roman" w:hAnsi="Times New Roman" w:cs="Times New Roman"/>
          <w:sz w:val="24"/>
          <w:szCs w:val="24"/>
        </w:rPr>
        <w:tab/>
        <w:t>:</w:t>
      </w:r>
    </w:p>
    <w:p w14:paraId="4F5A269E" w14:textId="77777777" w:rsidR="00150EAF" w:rsidRDefault="00150EAF" w:rsidP="0093149A">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Kosmetik dan Skincare</w:t>
      </w:r>
    </w:p>
    <w:p w14:paraId="5088656C" w14:textId="77777777" w:rsidR="00150EAF" w:rsidRDefault="00150EAF" w:rsidP="0093149A">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Fashion</w:t>
      </w:r>
    </w:p>
    <w:p w14:paraId="1BA7BAE6" w14:textId="77777777" w:rsidR="00150EAF" w:rsidRDefault="00150EAF" w:rsidP="0093149A">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Alat Elektronik</w:t>
      </w:r>
    </w:p>
    <w:p w14:paraId="0CB9DB28" w14:textId="77777777" w:rsidR="00150EAF" w:rsidRDefault="00150EAF" w:rsidP="0093149A">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Peralatan Rumah Tangga</w:t>
      </w:r>
    </w:p>
    <w:p w14:paraId="51193997" w14:textId="77777777" w:rsidR="00150EAF" w:rsidRPr="003B1FAE" w:rsidRDefault="00150EAF" w:rsidP="0093149A">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Buku dan Majalah</w:t>
      </w:r>
    </w:p>
    <w:p w14:paraId="4FC32833" w14:textId="77777777" w:rsidR="00150EAF" w:rsidRDefault="00150EAF" w:rsidP="0093149A">
      <w:pPr>
        <w:pStyle w:val="ListParagraph"/>
        <w:spacing w:line="360" w:lineRule="auto"/>
        <w:jc w:val="both"/>
        <w:rPr>
          <w:rFonts w:ascii="Times New Roman" w:hAnsi="Times New Roman" w:cs="Times New Roman"/>
          <w:sz w:val="24"/>
          <w:szCs w:val="24"/>
        </w:rPr>
      </w:pPr>
    </w:p>
    <w:p w14:paraId="0CEA1E46" w14:textId="77777777" w:rsidR="00150EAF" w:rsidRDefault="00150EAF" w:rsidP="0093149A">
      <w:pPr>
        <w:spacing w:line="360" w:lineRule="auto"/>
        <w:jc w:val="both"/>
        <w:rPr>
          <w:rFonts w:ascii="Times New Roman" w:hAnsi="Times New Roman" w:cs="Times New Roman"/>
          <w:sz w:val="24"/>
          <w:szCs w:val="24"/>
        </w:rPr>
      </w:pPr>
      <w:r w:rsidRPr="003B1FAE">
        <w:rPr>
          <w:rFonts w:ascii="Times New Roman" w:hAnsi="Times New Roman" w:cs="Times New Roman"/>
          <w:sz w:val="24"/>
          <w:szCs w:val="24"/>
        </w:rPr>
        <w:t>II. PENILAIAN KUESIONER</w:t>
      </w:r>
    </w:p>
    <w:p w14:paraId="0C980C92" w14:textId="77777777" w:rsidR="00150EAF" w:rsidRDefault="00150EAF" w:rsidP="0093149A">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Petunjuk Pengisian</w:t>
      </w:r>
    </w:p>
    <w:p w14:paraId="4026E5CD" w14:textId="77777777" w:rsidR="00150EAF" w:rsidRDefault="00150EAF" w:rsidP="0093149A">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Saudara/I dimohon untuk mengisi kuesioner untuk menjawab seluruh pernyataan atau pertanyaan yang telah disediakan</w:t>
      </w:r>
    </w:p>
    <w:p w14:paraId="2F4ABC1F" w14:textId="77777777" w:rsidR="00150EAF" w:rsidRDefault="00150EAF" w:rsidP="0093149A">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Berilah tanda centang (√) pada kolom yang tersedia dan pilih sesuai dengan tanggapan Anda </w:t>
      </w:r>
    </w:p>
    <w:p w14:paraId="611FB226" w14:textId="77777777" w:rsidR="00150EAF" w:rsidRDefault="00150EAF" w:rsidP="0093149A">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Dalam menjawab kuesioner ini, tidak ada jawaban yang salah. Oleh karena itu, usahakan agar tidak ada jawaban yang dikosongkan</w:t>
      </w:r>
    </w:p>
    <w:p w14:paraId="1802412F" w14:textId="77777777" w:rsidR="00150EAF" w:rsidRDefault="00150EAF" w:rsidP="0093149A">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Jawaban yang tersedia berupa Skala Likert yaitu 1-5 yang memiliki arti sebagai berikut :</w:t>
      </w:r>
    </w:p>
    <w:p w14:paraId="298B78B3" w14:textId="77777777" w:rsidR="00150EAF" w:rsidRDefault="00150EAF" w:rsidP="0093149A">
      <w:pPr>
        <w:pStyle w:val="ListParagraph"/>
        <w:spacing w:line="360" w:lineRule="auto"/>
        <w:ind w:left="768"/>
        <w:jc w:val="both"/>
        <w:rPr>
          <w:rFonts w:ascii="Times New Roman" w:hAnsi="Times New Roman" w:cs="Times New Roman"/>
          <w:sz w:val="24"/>
          <w:szCs w:val="24"/>
        </w:rPr>
      </w:pPr>
    </w:p>
    <w:tbl>
      <w:tblPr>
        <w:tblStyle w:val="TableGrid"/>
        <w:tblW w:w="0" w:type="auto"/>
        <w:tblInd w:w="2037" w:type="dxa"/>
        <w:tblLook w:val="04A0" w:firstRow="1" w:lastRow="0" w:firstColumn="1" w:lastColumn="0" w:noHBand="0" w:noVBand="1"/>
      </w:tblPr>
      <w:tblGrid>
        <w:gridCol w:w="589"/>
        <w:gridCol w:w="3111"/>
        <w:gridCol w:w="2271"/>
      </w:tblGrid>
      <w:tr w:rsidR="00150EAF" w14:paraId="1F770A6D" w14:textId="77777777" w:rsidTr="00F15A1B">
        <w:trPr>
          <w:trHeight w:val="395"/>
        </w:trPr>
        <w:tc>
          <w:tcPr>
            <w:tcW w:w="589" w:type="dxa"/>
          </w:tcPr>
          <w:p w14:paraId="66A22F96"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3111" w:type="dxa"/>
          </w:tcPr>
          <w:p w14:paraId="77086F0C"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Alternatif Jawaban</w:t>
            </w:r>
          </w:p>
        </w:tc>
        <w:tc>
          <w:tcPr>
            <w:tcW w:w="2271" w:type="dxa"/>
          </w:tcPr>
          <w:p w14:paraId="19990C3C"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Skor</w:t>
            </w:r>
          </w:p>
        </w:tc>
      </w:tr>
      <w:tr w:rsidR="00150EAF" w14:paraId="16BD56D4" w14:textId="77777777" w:rsidTr="00F15A1B">
        <w:trPr>
          <w:trHeight w:val="412"/>
        </w:trPr>
        <w:tc>
          <w:tcPr>
            <w:tcW w:w="589" w:type="dxa"/>
          </w:tcPr>
          <w:p w14:paraId="34D7CD04"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111" w:type="dxa"/>
          </w:tcPr>
          <w:p w14:paraId="55E0EEFD"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Sangat Tidak Setuju (STS)</w:t>
            </w:r>
          </w:p>
        </w:tc>
        <w:tc>
          <w:tcPr>
            <w:tcW w:w="2271" w:type="dxa"/>
          </w:tcPr>
          <w:p w14:paraId="313D4643"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150EAF" w14:paraId="24ABF101" w14:textId="77777777" w:rsidTr="00F15A1B">
        <w:trPr>
          <w:trHeight w:val="395"/>
        </w:trPr>
        <w:tc>
          <w:tcPr>
            <w:tcW w:w="589" w:type="dxa"/>
          </w:tcPr>
          <w:p w14:paraId="78B8B85D"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111" w:type="dxa"/>
          </w:tcPr>
          <w:p w14:paraId="6185AE36"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Tidak Setuju (TS)</w:t>
            </w:r>
          </w:p>
        </w:tc>
        <w:tc>
          <w:tcPr>
            <w:tcW w:w="2271" w:type="dxa"/>
          </w:tcPr>
          <w:p w14:paraId="60793325"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150EAF" w14:paraId="4B562DBA" w14:textId="77777777" w:rsidTr="00F15A1B">
        <w:trPr>
          <w:trHeight w:val="395"/>
        </w:trPr>
        <w:tc>
          <w:tcPr>
            <w:tcW w:w="589" w:type="dxa"/>
          </w:tcPr>
          <w:p w14:paraId="73496FAE"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111" w:type="dxa"/>
          </w:tcPr>
          <w:p w14:paraId="634E4884"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Netral (N)</w:t>
            </w:r>
          </w:p>
        </w:tc>
        <w:tc>
          <w:tcPr>
            <w:tcW w:w="2271" w:type="dxa"/>
          </w:tcPr>
          <w:p w14:paraId="4D40D5C8"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150EAF" w14:paraId="696BAAF7" w14:textId="77777777" w:rsidTr="00F15A1B">
        <w:trPr>
          <w:trHeight w:val="412"/>
        </w:trPr>
        <w:tc>
          <w:tcPr>
            <w:tcW w:w="589" w:type="dxa"/>
          </w:tcPr>
          <w:p w14:paraId="44250AC4"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111" w:type="dxa"/>
          </w:tcPr>
          <w:p w14:paraId="5C1AE502"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Setuju (S)</w:t>
            </w:r>
          </w:p>
        </w:tc>
        <w:tc>
          <w:tcPr>
            <w:tcW w:w="2271" w:type="dxa"/>
          </w:tcPr>
          <w:p w14:paraId="0ED05579"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r w:rsidR="00150EAF" w14:paraId="7EEA30DC" w14:textId="77777777" w:rsidTr="00F15A1B">
        <w:trPr>
          <w:trHeight w:val="395"/>
        </w:trPr>
        <w:tc>
          <w:tcPr>
            <w:tcW w:w="589" w:type="dxa"/>
          </w:tcPr>
          <w:p w14:paraId="628AC5C8"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111" w:type="dxa"/>
          </w:tcPr>
          <w:p w14:paraId="00D273C2"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Sangat Setuju (SS)</w:t>
            </w:r>
          </w:p>
        </w:tc>
        <w:tc>
          <w:tcPr>
            <w:tcW w:w="2271" w:type="dxa"/>
          </w:tcPr>
          <w:p w14:paraId="24AF94BF" w14:textId="77777777" w:rsidR="00150EAF" w:rsidRDefault="00150EAF" w:rsidP="0093149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r>
    </w:tbl>
    <w:p w14:paraId="79616C94" w14:textId="77777777" w:rsidR="00150EAF" w:rsidRDefault="00150EAF" w:rsidP="0093149A">
      <w:pPr>
        <w:pStyle w:val="ListParagraph"/>
        <w:spacing w:line="360" w:lineRule="auto"/>
        <w:ind w:left="768"/>
        <w:jc w:val="both"/>
        <w:rPr>
          <w:rFonts w:ascii="Times New Roman" w:hAnsi="Times New Roman" w:cs="Times New Roman"/>
          <w:sz w:val="24"/>
          <w:szCs w:val="24"/>
        </w:rPr>
      </w:pPr>
    </w:p>
    <w:p w14:paraId="298F6DB7" w14:textId="77777777" w:rsidR="00150EAF" w:rsidRDefault="00150EAF" w:rsidP="0093149A">
      <w:pPr>
        <w:pStyle w:val="ListParagraph"/>
        <w:spacing w:line="360" w:lineRule="auto"/>
        <w:ind w:left="768"/>
        <w:jc w:val="both"/>
        <w:rPr>
          <w:rFonts w:ascii="Times New Roman" w:hAnsi="Times New Roman" w:cs="Times New Roman"/>
          <w:sz w:val="24"/>
          <w:szCs w:val="24"/>
        </w:rPr>
      </w:pPr>
    </w:p>
    <w:p w14:paraId="7E70DA5F" w14:textId="77777777" w:rsidR="00150EAF" w:rsidRDefault="00150EAF" w:rsidP="0093149A">
      <w:pPr>
        <w:pStyle w:val="ListParagraph"/>
        <w:spacing w:line="360" w:lineRule="auto"/>
        <w:ind w:left="768"/>
        <w:jc w:val="both"/>
        <w:rPr>
          <w:rFonts w:ascii="Times New Roman" w:hAnsi="Times New Roman" w:cs="Times New Roman"/>
          <w:sz w:val="24"/>
          <w:szCs w:val="24"/>
        </w:rPr>
      </w:pPr>
    </w:p>
    <w:p w14:paraId="4A7666FF" w14:textId="77777777" w:rsidR="00150EAF" w:rsidRDefault="00150EAF" w:rsidP="0093149A">
      <w:pPr>
        <w:pStyle w:val="ListParagraph"/>
        <w:spacing w:line="360" w:lineRule="auto"/>
        <w:ind w:left="768"/>
        <w:jc w:val="both"/>
        <w:rPr>
          <w:rFonts w:ascii="Times New Roman" w:hAnsi="Times New Roman" w:cs="Times New Roman"/>
          <w:sz w:val="24"/>
          <w:szCs w:val="24"/>
        </w:rPr>
      </w:pPr>
    </w:p>
    <w:p w14:paraId="3B5A2179" w14:textId="77777777" w:rsidR="00150EAF" w:rsidRPr="00242DD0" w:rsidRDefault="00150EAF" w:rsidP="0093149A">
      <w:pPr>
        <w:jc w:val="both"/>
        <w:rPr>
          <w:rFonts w:ascii="Times New Roman" w:hAnsi="Times New Roman" w:cs="Times New Roman"/>
          <w:b/>
          <w:bCs/>
          <w:sz w:val="24"/>
          <w:szCs w:val="24"/>
        </w:rPr>
      </w:pPr>
      <w:r w:rsidRPr="00242DD0">
        <w:rPr>
          <w:rFonts w:ascii="Times New Roman" w:hAnsi="Times New Roman" w:cs="Times New Roman"/>
          <w:b/>
          <w:bCs/>
          <w:sz w:val="24"/>
          <w:szCs w:val="24"/>
        </w:rPr>
        <w:lastRenderedPageBreak/>
        <w:t>PERNYA</w:t>
      </w:r>
      <w:r>
        <w:rPr>
          <w:rFonts w:ascii="Times New Roman" w:hAnsi="Times New Roman" w:cs="Times New Roman"/>
          <w:b/>
          <w:bCs/>
          <w:sz w:val="24"/>
          <w:szCs w:val="24"/>
        </w:rPr>
        <w:t>TA</w:t>
      </w:r>
      <w:r w:rsidRPr="00242DD0">
        <w:rPr>
          <w:rFonts w:ascii="Times New Roman" w:hAnsi="Times New Roman" w:cs="Times New Roman"/>
          <w:b/>
          <w:bCs/>
          <w:sz w:val="24"/>
          <w:szCs w:val="24"/>
        </w:rPr>
        <w:t>AN</w:t>
      </w:r>
    </w:p>
    <w:p w14:paraId="0BC2FAD3" w14:textId="77777777" w:rsidR="00150EAF" w:rsidRPr="00242DD0" w:rsidRDefault="00150EAF" w:rsidP="0093149A">
      <w:pPr>
        <w:jc w:val="both"/>
        <w:rPr>
          <w:rFonts w:ascii="Times New Roman" w:hAnsi="Times New Roman" w:cs="Times New Roman"/>
          <w:b/>
          <w:bCs/>
          <w:sz w:val="24"/>
          <w:szCs w:val="24"/>
        </w:rPr>
      </w:pPr>
      <w:r w:rsidRPr="00242DD0">
        <w:rPr>
          <w:rFonts w:ascii="Times New Roman" w:hAnsi="Times New Roman" w:cs="Times New Roman"/>
          <w:b/>
          <w:bCs/>
          <w:sz w:val="24"/>
          <w:szCs w:val="24"/>
        </w:rPr>
        <w:t>Direct Marketing (X1)</w:t>
      </w:r>
    </w:p>
    <w:tbl>
      <w:tblPr>
        <w:tblStyle w:val="TableGrid"/>
        <w:tblW w:w="0" w:type="auto"/>
        <w:tblLook w:val="04A0" w:firstRow="1" w:lastRow="0" w:firstColumn="1" w:lastColumn="0" w:noHBand="0" w:noVBand="1"/>
      </w:tblPr>
      <w:tblGrid>
        <w:gridCol w:w="561"/>
        <w:gridCol w:w="5615"/>
        <w:gridCol w:w="630"/>
        <w:gridCol w:w="566"/>
        <w:gridCol w:w="564"/>
        <w:gridCol w:w="564"/>
        <w:gridCol w:w="516"/>
      </w:tblGrid>
      <w:tr w:rsidR="00150EAF" w:rsidRPr="00242DD0" w14:paraId="0896E307" w14:textId="77777777" w:rsidTr="00F15A1B">
        <w:tc>
          <w:tcPr>
            <w:tcW w:w="561" w:type="dxa"/>
          </w:tcPr>
          <w:p w14:paraId="521D184A"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No</w:t>
            </w:r>
          </w:p>
        </w:tc>
        <w:tc>
          <w:tcPr>
            <w:tcW w:w="5615" w:type="dxa"/>
          </w:tcPr>
          <w:p w14:paraId="4139AC18"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PERNYA</w:t>
            </w:r>
            <w:r>
              <w:rPr>
                <w:rFonts w:ascii="Times New Roman" w:hAnsi="Times New Roman" w:cs="Times New Roman"/>
                <w:sz w:val="24"/>
                <w:szCs w:val="24"/>
              </w:rPr>
              <w:t>TA</w:t>
            </w:r>
            <w:r w:rsidRPr="00242DD0">
              <w:rPr>
                <w:rFonts w:ascii="Times New Roman" w:hAnsi="Times New Roman" w:cs="Times New Roman"/>
                <w:sz w:val="24"/>
                <w:szCs w:val="24"/>
              </w:rPr>
              <w:t>AN</w:t>
            </w:r>
          </w:p>
        </w:tc>
        <w:tc>
          <w:tcPr>
            <w:tcW w:w="630" w:type="dxa"/>
          </w:tcPr>
          <w:p w14:paraId="5C8BED0F"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STS</w:t>
            </w:r>
          </w:p>
        </w:tc>
        <w:tc>
          <w:tcPr>
            <w:tcW w:w="566" w:type="dxa"/>
          </w:tcPr>
          <w:p w14:paraId="7F123834"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TS</w:t>
            </w:r>
          </w:p>
        </w:tc>
        <w:tc>
          <w:tcPr>
            <w:tcW w:w="564" w:type="dxa"/>
          </w:tcPr>
          <w:p w14:paraId="79032856"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w:t>
            </w:r>
          </w:p>
        </w:tc>
        <w:tc>
          <w:tcPr>
            <w:tcW w:w="564" w:type="dxa"/>
          </w:tcPr>
          <w:p w14:paraId="092F586B"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w:t>
            </w:r>
          </w:p>
        </w:tc>
        <w:tc>
          <w:tcPr>
            <w:tcW w:w="516" w:type="dxa"/>
          </w:tcPr>
          <w:p w14:paraId="785FA702"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SS</w:t>
            </w:r>
          </w:p>
        </w:tc>
      </w:tr>
      <w:tr w:rsidR="00150EAF" w:rsidRPr="00242DD0" w14:paraId="7B3C853E" w14:textId="77777777" w:rsidTr="00F15A1B">
        <w:tc>
          <w:tcPr>
            <w:tcW w:w="9016" w:type="dxa"/>
            <w:gridSpan w:val="7"/>
            <w:shd w:val="clear" w:color="auto" w:fill="D0CECE" w:themeFill="background2" w:themeFillShade="E6"/>
          </w:tcPr>
          <w:p w14:paraId="1F903B38"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Pemasaran Sasaran</w:t>
            </w:r>
          </w:p>
        </w:tc>
      </w:tr>
      <w:tr w:rsidR="00150EAF" w:rsidRPr="00242DD0" w14:paraId="25E4588C" w14:textId="77777777" w:rsidTr="00F15A1B">
        <w:tc>
          <w:tcPr>
            <w:tcW w:w="561" w:type="dxa"/>
          </w:tcPr>
          <w:p w14:paraId="5BD09AAD"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1</w:t>
            </w:r>
          </w:p>
        </w:tc>
        <w:tc>
          <w:tcPr>
            <w:tcW w:w="5615" w:type="dxa"/>
          </w:tcPr>
          <w:p w14:paraId="6CCAC220"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suka berbelanja melalui Live Streaming TikTok Shop</w:t>
            </w:r>
          </w:p>
        </w:tc>
        <w:tc>
          <w:tcPr>
            <w:tcW w:w="630" w:type="dxa"/>
          </w:tcPr>
          <w:p w14:paraId="39863951" w14:textId="77777777" w:rsidR="00150EAF" w:rsidRPr="00242DD0" w:rsidRDefault="00150EAF" w:rsidP="0093149A">
            <w:pPr>
              <w:jc w:val="both"/>
              <w:rPr>
                <w:rFonts w:ascii="Times New Roman" w:hAnsi="Times New Roman" w:cs="Times New Roman"/>
                <w:sz w:val="24"/>
                <w:szCs w:val="24"/>
              </w:rPr>
            </w:pPr>
          </w:p>
        </w:tc>
        <w:tc>
          <w:tcPr>
            <w:tcW w:w="566" w:type="dxa"/>
          </w:tcPr>
          <w:p w14:paraId="6D519D48" w14:textId="77777777" w:rsidR="00150EAF" w:rsidRPr="00242DD0" w:rsidRDefault="00150EAF" w:rsidP="0093149A">
            <w:pPr>
              <w:jc w:val="both"/>
              <w:rPr>
                <w:rFonts w:ascii="Times New Roman" w:hAnsi="Times New Roman" w:cs="Times New Roman"/>
                <w:sz w:val="24"/>
                <w:szCs w:val="24"/>
              </w:rPr>
            </w:pPr>
          </w:p>
        </w:tc>
        <w:tc>
          <w:tcPr>
            <w:tcW w:w="564" w:type="dxa"/>
          </w:tcPr>
          <w:p w14:paraId="6F0BD095" w14:textId="77777777" w:rsidR="00150EAF" w:rsidRPr="00242DD0" w:rsidRDefault="00150EAF" w:rsidP="0093149A">
            <w:pPr>
              <w:jc w:val="both"/>
              <w:rPr>
                <w:rFonts w:ascii="Times New Roman" w:hAnsi="Times New Roman" w:cs="Times New Roman"/>
                <w:sz w:val="24"/>
                <w:szCs w:val="24"/>
              </w:rPr>
            </w:pPr>
          </w:p>
        </w:tc>
        <w:tc>
          <w:tcPr>
            <w:tcW w:w="564" w:type="dxa"/>
          </w:tcPr>
          <w:p w14:paraId="334DE708" w14:textId="77777777" w:rsidR="00150EAF" w:rsidRPr="00242DD0" w:rsidRDefault="00150EAF" w:rsidP="0093149A">
            <w:pPr>
              <w:jc w:val="both"/>
              <w:rPr>
                <w:rFonts w:ascii="Times New Roman" w:hAnsi="Times New Roman" w:cs="Times New Roman"/>
                <w:sz w:val="24"/>
                <w:szCs w:val="24"/>
              </w:rPr>
            </w:pPr>
          </w:p>
        </w:tc>
        <w:tc>
          <w:tcPr>
            <w:tcW w:w="516" w:type="dxa"/>
          </w:tcPr>
          <w:p w14:paraId="4EA4DDF8" w14:textId="77777777" w:rsidR="00150EAF" w:rsidRPr="00242DD0" w:rsidRDefault="00150EAF" w:rsidP="0093149A">
            <w:pPr>
              <w:jc w:val="both"/>
              <w:rPr>
                <w:rFonts w:ascii="Times New Roman" w:hAnsi="Times New Roman" w:cs="Times New Roman"/>
                <w:sz w:val="24"/>
                <w:szCs w:val="24"/>
              </w:rPr>
            </w:pPr>
          </w:p>
        </w:tc>
      </w:tr>
      <w:tr w:rsidR="00150EAF" w:rsidRPr="00242DD0" w14:paraId="370C9C8C" w14:textId="77777777" w:rsidTr="00F15A1B">
        <w:tc>
          <w:tcPr>
            <w:tcW w:w="561" w:type="dxa"/>
          </w:tcPr>
          <w:p w14:paraId="4425CA73"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2</w:t>
            </w:r>
          </w:p>
        </w:tc>
        <w:tc>
          <w:tcPr>
            <w:tcW w:w="5615" w:type="dxa"/>
          </w:tcPr>
          <w:p w14:paraId="78D48493"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mudah menggunakan fiture Live Streaming TikTok Shop</w:t>
            </w:r>
          </w:p>
        </w:tc>
        <w:tc>
          <w:tcPr>
            <w:tcW w:w="630" w:type="dxa"/>
          </w:tcPr>
          <w:p w14:paraId="0BEF03B3" w14:textId="77777777" w:rsidR="00150EAF" w:rsidRPr="00242DD0" w:rsidRDefault="00150EAF" w:rsidP="0093149A">
            <w:pPr>
              <w:jc w:val="both"/>
              <w:rPr>
                <w:rFonts w:ascii="Times New Roman" w:hAnsi="Times New Roman" w:cs="Times New Roman"/>
                <w:sz w:val="24"/>
                <w:szCs w:val="24"/>
              </w:rPr>
            </w:pPr>
          </w:p>
        </w:tc>
        <w:tc>
          <w:tcPr>
            <w:tcW w:w="566" w:type="dxa"/>
          </w:tcPr>
          <w:p w14:paraId="6B6DAD16" w14:textId="77777777" w:rsidR="00150EAF" w:rsidRPr="00242DD0" w:rsidRDefault="00150EAF" w:rsidP="0093149A">
            <w:pPr>
              <w:jc w:val="both"/>
              <w:rPr>
                <w:rFonts w:ascii="Times New Roman" w:hAnsi="Times New Roman" w:cs="Times New Roman"/>
                <w:sz w:val="24"/>
                <w:szCs w:val="24"/>
              </w:rPr>
            </w:pPr>
          </w:p>
        </w:tc>
        <w:tc>
          <w:tcPr>
            <w:tcW w:w="564" w:type="dxa"/>
          </w:tcPr>
          <w:p w14:paraId="699614A2" w14:textId="77777777" w:rsidR="00150EAF" w:rsidRPr="00242DD0" w:rsidRDefault="00150EAF" w:rsidP="0093149A">
            <w:pPr>
              <w:jc w:val="both"/>
              <w:rPr>
                <w:rFonts w:ascii="Times New Roman" w:hAnsi="Times New Roman" w:cs="Times New Roman"/>
                <w:sz w:val="24"/>
                <w:szCs w:val="24"/>
              </w:rPr>
            </w:pPr>
          </w:p>
        </w:tc>
        <w:tc>
          <w:tcPr>
            <w:tcW w:w="564" w:type="dxa"/>
          </w:tcPr>
          <w:p w14:paraId="3DA27D91" w14:textId="77777777" w:rsidR="00150EAF" w:rsidRPr="00242DD0" w:rsidRDefault="00150EAF" w:rsidP="0093149A">
            <w:pPr>
              <w:jc w:val="both"/>
              <w:rPr>
                <w:rFonts w:ascii="Times New Roman" w:hAnsi="Times New Roman" w:cs="Times New Roman"/>
                <w:sz w:val="24"/>
                <w:szCs w:val="24"/>
              </w:rPr>
            </w:pPr>
          </w:p>
        </w:tc>
        <w:tc>
          <w:tcPr>
            <w:tcW w:w="516" w:type="dxa"/>
          </w:tcPr>
          <w:p w14:paraId="1DB8010A" w14:textId="77777777" w:rsidR="00150EAF" w:rsidRPr="00242DD0" w:rsidRDefault="00150EAF" w:rsidP="0093149A">
            <w:pPr>
              <w:jc w:val="both"/>
              <w:rPr>
                <w:rFonts w:ascii="Times New Roman" w:hAnsi="Times New Roman" w:cs="Times New Roman"/>
                <w:sz w:val="24"/>
                <w:szCs w:val="24"/>
              </w:rPr>
            </w:pPr>
          </w:p>
        </w:tc>
      </w:tr>
      <w:tr w:rsidR="00150EAF" w:rsidRPr="00242DD0" w14:paraId="67A308B5" w14:textId="77777777" w:rsidTr="00F15A1B">
        <w:tc>
          <w:tcPr>
            <w:tcW w:w="9016" w:type="dxa"/>
            <w:gridSpan w:val="7"/>
            <w:shd w:val="clear" w:color="auto" w:fill="D0CECE" w:themeFill="background2" w:themeFillShade="E6"/>
          </w:tcPr>
          <w:p w14:paraId="79DE7E5F"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Akses informasi</w:t>
            </w:r>
          </w:p>
        </w:tc>
      </w:tr>
      <w:tr w:rsidR="00150EAF" w:rsidRPr="00242DD0" w14:paraId="3FF5847B" w14:textId="77777777" w:rsidTr="00F15A1B">
        <w:tc>
          <w:tcPr>
            <w:tcW w:w="561" w:type="dxa"/>
          </w:tcPr>
          <w:p w14:paraId="7491EDE1"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3</w:t>
            </w:r>
          </w:p>
        </w:tc>
        <w:tc>
          <w:tcPr>
            <w:tcW w:w="5615" w:type="dxa"/>
          </w:tcPr>
          <w:p w14:paraId="1D5FC0AF"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merasa mendapatkan informasi dengan mudah mengenai produk yang ditawarkan pada Live Streaming TikTok Shop</w:t>
            </w:r>
          </w:p>
        </w:tc>
        <w:tc>
          <w:tcPr>
            <w:tcW w:w="630" w:type="dxa"/>
          </w:tcPr>
          <w:p w14:paraId="7D6FBB6F" w14:textId="77777777" w:rsidR="00150EAF" w:rsidRPr="00242DD0" w:rsidRDefault="00150EAF" w:rsidP="0093149A">
            <w:pPr>
              <w:jc w:val="both"/>
              <w:rPr>
                <w:rFonts w:ascii="Times New Roman" w:hAnsi="Times New Roman" w:cs="Times New Roman"/>
                <w:sz w:val="24"/>
                <w:szCs w:val="24"/>
              </w:rPr>
            </w:pPr>
          </w:p>
        </w:tc>
        <w:tc>
          <w:tcPr>
            <w:tcW w:w="566" w:type="dxa"/>
          </w:tcPr>
          <w:p w14:paraId="42768490" w14:textId="77777777" w:rsidR="00150EAF" w:rsidRPr="00242DD0" w:rsidRDefault="00150EAF" w:rsidP="0093149A">
            <w:pPr>
              <w:jc w:val="both"/>
              <w:rPr>
                <w:rFonts w:ascii="Times New Roman" w:hAnsi="Times New Roman" w:cs="Times New Roman"/>
                <w:sz w:val="24"/>
                <w:szCs w:val="24"/>
              </w:rPr>
            </w:pPr>
          </w:p>
        </w:tc>
        <w:tc>
          <w:tcPr>
            <w:tcW w:w="564" w:type="dxa"/>
          </w:tcPr>
          <w:p w14:paraId="57C8703D" w14:textId="77777777" w:rsidR="00150EAF" w:rsidRPr="00242DD0" w:rsidRDefault="00150EAF" w:rsidP="0093149A">
            <w:pPr>
              <w:jc w:val="both"/>
              <w:rPr>
                <w:rFonts w:ascii="Times New Roman" w:hAnsi="Times New Roman" w:cs="Times New Roman"/>
                <w:sz w:val="24"/>
                <w:szCs w:val="24"/>
              </w:rPr>
            </w:pPr>
          </w:p>
        </w:tc>
        <w:tc>
          <w:tcPr>
            <w:tcW w:w="564" w:type="dxa"/>
          </w:tcPr>
          <w:p w14:paraId="3F86AB87" w14:textId="77777777" w:rsidR="00150EAF" w:rsidRPr="00242DD0" w:rsidRDefault="00150EAF" w:rsidP="0093149A">
            <w:pPr>
              <w:jc w:val="both"/>
              <w:rPr>
                <w:rFonts w:ascii="Times New Roman" w:hAnsi="Times New Roman" w:cs="Times New Roman"/>
                <w:sz w:val="24"/>
                <w:szCs w:val="24"/>
              </w:rPr>
            </w:pPr>
          </w:p>
        </w:tc>
        <w:tc>
          <w:tcPr>
            <w:tcW w:w="516" w:type="dxa"/>
          </w:tcPr>
          <w:p w14:paraId="2C6F2BF1" w14:textId="77777777" w:rsidR="00150EAF" w:rsidRPr="00242DD0" w:rsidRDefault="00150EAF" w:rsidP="0093149A">
            <w:pPr>
              <w:jc w:val="both"/>
              <w:rPr>
                <w:rFonts w:ascii="Times New Roman" w:hAnsi="Times New Roman" w:cs="Times New Roman"/>
                <w:sz w:val="24"/>
                <w:szCs w:val="24"/>
              </w:rPr>
            </w:pPr>
          </w:p>
        </w:tc>
      </w:tr>
      <w:tr w:rsidR="00150EAF" w:rsidRPr="00242DD0" w14:paraId="0471EF61" w14:textId="77777777" w:rsidTr="00F15A1B">
        <w:tc>
          <w:tcPr>
            <w:tcW w:w="561" w:type="dxa"/>
          </w:tcPr>
          <w:p w14:paraId="48E84AE9"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4</w:t>
            </w:r>
          </w:p>
        </w:tc>
        <w:tc>
          <w:tcPr>
            <w:tcW w:w="5615" w:type="dxa"/>
          </w:tcPr>
          <w:p w14:paraId="128E9986"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Live Streaming TikTok Shop memudahkan saya untuk mengajukan pertanyaan kepada penjual secara langsung</w:t>
            </w:r>
          </w:p>
        </w:tc>
        <w:tc>
          <w:tcPr>
            <w:tcW w:w="630" w:type="dxa"/>
          </w:tcPr>
          <w:p w14:paraId="03A46B19" w14:textId="77777777" w:rsidR="00150EAF" w:rsidRPr="00242DD0" w:rsidRDefault="00150EAF" w:rsidP="0093149A">
            <w:pPr>
              <w:jc w:val="both"/>
              <w:rPr>
                <w:rFonts w:ascii="Times New Roman" w:hAnsi="Times New Roman" w:cs="Times New Roman"/>
                <w:sz w:val="24"/>
                <w:szCs w:val="24"/>
              </w:rPr>
            </w:pPr>
          </w:p>
        </w:tc>
        <w:tc>
          <w:tcPr>
            <w:tcW w:w="566" w:type="dxa"/>
          </w:tcPr>
          <w:p w14:paraId="55AD4126" w14:textId="77777777" w:rsidR="00150EAF" w:rsidRPr="00242DD0" w:rsidRDefault="00150EAF" w:rsidP="0093149A">
            <w:pPr>
              <w:jc w:val="both"/>
              <w:rPr>
                <w:rFonts w:ascii="Times New Roman" w:hAnsi="Times New Roman" w:cs="Times New Roman"/>
                <w:sz w:val="24"/>
                <w:szCs w:val="24"/>
              </w:rPr>
            </w:pPr>
          </w:p>
        </w:tc>
        <w:tc>
          <w:tcPr>
            <w:tcW w:w="564" w:type="dxa"/>
          </w:tcPr>
          <w:p w14:paraId="72A928F1" w14:textId="77777777" w:rsidR="00150EAF" w:rsidRPr="00242DD0" w:rsidRDefault="00150EAF" w:rsidP="0093149A">
            <w:pPr>
              <w:jc w:val="both"/>
              <w:rPr>
                <w:rFonts w:ascii="Times New Roman" w:hAnsi="Times New Roman" w:cs="Times New Roman"/>
                <w:sz w:val="24"/>
                <w:szCs w:val="24"/>
              </w:rPr>
            </w:pPr>
          </w:p>
        </w:tc>
        <w:tc>
          <w:tcPr>
            <w:tcW w:w="564" w:type="dxa"/>
          </w:tcPr>
          <w:p w14:paraId="5E949318" w14:textId="77777777" w:rsidR="00150EAF" w:rsidRPr="00242DD0" w:rsidRDefault="00150EAF" w:rsidP="0093149A">
            <w:pPr>
              <w:jc w:val="both"/>
              <w:rPr>
                <w:rFonts w:ascii="Times New Roman" w:hAnsi="Times New Roman" w:cs="Times New Roman"/>
                <w:sz w:val="24"/>
                <w:szCs w:val="24"/>
              </w:rPr>
            </w:pPr>
          </w:p>
        </w:tc>
        <w:tc>
          <w:tcPr>
            <w:tcW w:w="516" w:type="dxa"/>
          </w:tcPr>
          <w:p w14:paraId="04DBEF24" w14:textId="77777777" w:rsidR="00150EAF" w:rsidRPr="00242DD0" w:rsidRDefault="00150EAF" w:rsidP="0093149A">
            <w:pPr>
              <w:jc w:val="both"/>
              <w:rPr>
                <w:rFonts w:ascii="Times New Roman" w:hAnsi="Times New Roman" w:cs="Times New Roman"/>
                <w:sz w:val="24"/>
                <w:szCs w:val="24"/>
              </w:rPr>
            </w:pPr>
          </w:p>
        </w:tc>
      </w:tr>
      <w:tr w:rsidR="00150EAF" w:rsidRPr="00242DD0" w14:paraId="6B276DCA" w14:textId="77777777" w:rsidTr="00F15A1B">
        <w:tc>
          <w:tcPr>
            <w:tcW w:w="9016" w:type="dxa"/>
            <w:gridSpan w:val="7"/>
            <w:shd w:val="clear" w:color="auto" w:fill="D0CECE" w:themeFill="background2" w:themeFillShade="E6"/>
          </w:tcPr>
          <w:p w14:paraId="21F911AA"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Kreativitas</w:t>
            </w:r>
          </w:p>
        </w:tc>
      </w:tr>
      <w:tr w:rsidR="00150EAF" w:rsidRPr="00242DD0" w14:paraId="07D5DC4A" w14:textId="77777777" w:rsidTr="00F15A1B">
        <w:tc>
          <w:tcPr>
            <w:tcW w:w="561" w:type="dxa"/>
          </w:tcPr>
          <w:p w14:paraId="62ABBFB6"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5</w:t>
            </w:r>
          </w:p>
        </w:tc>
        <w:tc>
          <w:tcPr>
            <w:tcW w:w="5615" w:type="dxa"/>
          </w:tcPr>
          <w:p w14:paraId="71E6A785"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Live Streaming yang dilakukan penjual TikTok Shop memiliki penampilan dan atribut yang menarik</w:t>
            </w:r>
          </w:p>
        </w:tc>
        <w:tc>
          <w:tcPr>
            <w:tcW w:w="630" w:type="dxa"/>
          </w:tcPr>
          <w:p w14:paraId="38B58391" w14:textId="77777777" w:rsidR="00150EAF" w:rsidRPr="00242DD0" w:rsidRDefault="00150EAF" w:rsidP="0093149A">
            <w:pPr>
              <w:jc w:val="both"/>
              <w:rPr>
                <w:rFonts w:ascii="Times New Roman" w:hAnsi="Times New Roman" w:cs="Times New Roman"/>
                <w:sz w:val="24"/>
                <w:szCs w:val="24"/>
              </w:rPr>
            </w:pPr>
          </w:p>
        </w:tc>
        <w:tc>
          <w:tcPr>
            <w:tcW w:w="566" w:type="dxa"/>
          </w:tcPr>
          <w:p w14:paraId="26851B08" w14:textId="77777777" w:rsidR="00150EAF" w:rsidRPr="00242DD0" w:rsidRDefault="00150EAF" w:rsidP="0093149A">
            <w:pPr>
              <w:jc w:val="both"/>
              <w:rPr>
                <w:rFonts w:ascii="Times New Roman" w:hAnsi="Times New Roman" w:cs="Times New Roman"/>
                <w:sz w:val="24"/>
                <w:szCs w:val="24"/>
              </w:rPr>
            </w:pPr>
          </w:p>
        </w:tc>
        <w:tc>
          <w:tcPr>
            <w:tcW w:w="564" w:type="dxa"/>
          </w:tcPr>
          <w:p w14:paraId="5B6AD513" w14:textId="77777777" w:rsidR="00150EAF" w:rsidRPr="00242DD0" w:rsidRDefault="00150EAF" w:rsidP="0093149A">
            <w:pPr>
              <w:jc w:val="both"/>
              <w:rPr>
                <w:rFonts w:ascii="Times New Roman" w:hAnsi="Times New Roman" w:cs="Times New Roman"/>
                <w:sz w:val="24"/>
                <w:szCs w:val="24"/>
              </w:rPr>
            </w:pPr>
          </w:p>
        </w:tc>
        <w:tc>
          <w:tcPr>
            <w:tcW w:w="564" w:type="dxa"/>
          </w:tcPr>
          <w:p w14:paraId="2C7D2B92" w14:textId="77777777" w:rsidR="00150EAF" w:rsidRPr="00242DD0" w:rsidRDefault="00150EAF" w:rsidP="0093149A">
            <w:pPr>
              <w:jc w:val="both"/>
              <w:rPr>
                <w:rFonts w:ascii="Times New Roman" w:hAnsi="Times New Roman" w:cs="Times New Roman"/>
                <w:sz w:val="24"/>
                <w:szCs w:val="24"/>
              </w:rPr>
            </w:pPr>
          </w:p>
        </w:tc>
        <w:tc>
          <w:tcPr>
            <w:tcW w:w="516" w:type="dxa"/>
          </w:tcPr>
          <w:p w14:paraId="58FD4892" w14:textId="77777777" w:rsidR="00150EAF" w:rsidRPr="00242DD0" w:rsidRDefault="00150EAF" w:rsidP="0093149A">
            <w:pPr>
              <w:jc w:val="both"/>
              <w:rPr>
                <w:rFonts w:ascii="Times New Roman" w:hAnsi="Times New Roman" w:cs="Times New Roman"/>
                <w:sz w:val="24"/>
                <w:szCs w:val="24"/>
              </w:rPr>
            </w:pPr>
          </w:p>
        </w:tc>
      </w:tr>
      <w:tr w:rsidR="00150EAF" w:rsidRPr="00242DD0" w14:paraId="15929DED" w14:textId="77777777" w:rsidTr="00F15A1B">
        <w:tc>
          <w:tcPr>
            <w:tcW w:w="561" w:type="dxa"/>
          </w:tcPr>
          <w:p w14:paraId="3270AECB"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6</w:t>
            </w:r>
          </w:p>
        </w:tc>
        <w:tc>
          <w:tcPr>
            <w:tcW w:w="5615" w:type="dxa"/>
          </w:tcPr>
          <w:p w14:paraId="27EE6628"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akan mengunjungi kembali toko karena penyampaiannya yang kreatif dan inovatif</w:t>
            </w:r>
          </w:p>
        </w:tc>
        <w:tc>
          <w:tcPr>
            <w:tcW w:w="630" w:type="dxa"/>
          </w:tcPr>
          <w:p w14:paraId="7FD1E026" w14:textId="77777777" w:rsidR="00150EAF" w:rsidRPr="00242DD0" w:rsidRDefault="00150EAF" w:rsidP="0093149A">
            <w:pPr>
              <w:jc w:val="both"/>
              <w:rPr>
                <w:rFonts w:ascii="Times New Roman" w:hAnsi="Times New Roman" w:cs="Times New Roman"/>
                <w:sz w:val="24"/>
                <w:szCs w:val="24"/>
              </w:rPr>
            </w:pPr>
          </w:p>
        </w:tc>
        <w:tc>
          <w:tcPr>
            <w:tcW w:w="566" w:type="dxa"/>
          </w:tcPr>
          <w:p w14:paraId="319106EB" w14:textId="77777777" w:rsidR="00150EAF" w:rsidRPr="00242DD0" w:rsidRDefault="00150EAF" w:rsidP="0093149A">
            <w:pPr>
              <w:jc w:val="both"/>
              <w:rPr>
                <w:rFonts w:ascii="Times New Roman" w:hAnsi="Times New Roman" w:cs="Times New Roman"/>
                <w:sz w:val="24"/>
                <w:szCs w:val="24"/>
              </w:rPr>
            </w:pPr>
          </w:p>
        </w:tc>
        <w:tc>
          <w:tcPr>
            <w:tcW w:w="564" w:type="dxa"/>
          </w:tcPr>
          <w:p w14:paraId="23C33B9E" w14:textId="77777777" w:rsidR="00150EAF" w:rsidRPr="00242DD0" w:rsidRDefault="00150EAF" w:rsidP="0093149A">
            <w:pPr>
              <w:jc w:val="both"/>
              <w:rPr>
                <w:rFonts w:ascii="Times New Roman" w:hAnsi="Times New Roman" w:cs="Times New Roman"/>
                <w:sz w:val="24"/>
                <w:szCs w:val="24"/>
              </w:rPr>
            </w:pPr>
          </w:p>
        </w:tc>
        <w:tc>
          <w:tcPr>
            <w:tcW w:w="564" w:type="dxa"/>
          </w:tcPr>
          <w:p w14:paraId="13D2D280" w14:textId="77777777" w:rsidR="00150EAF" w:rsidRPr="00242DD0" w:rsidRDefault="00150EAF" w:rsidP="0093149A">
            <w:pPr>
              <w:jc w:val="both"/>
              <w:rPr>
                <w:rFonts w:ascii="Times New Roman" w:hAnsi="Times New Roman" w:cs="Times New Roman"/>
                <w:sz w:val="24"/>
                <w:szCs w:val="24"/>
              </w:rPr>
            </w:pPr>
          </w:p>
        </w:tc>
        <w:tc>
          <w:tcPr>
            <w:tcW w:w="516" w:type="dxa"/>
          </w:tcPr>
          <w:p w14:paraId="19E23186" w14:textId="77777777" w:rsidR="00150EAF" w:rsidRPr="00242DD0" w:rsidRDefault="00150EAF" w:rsidP="0093149A">
            <w:pPr>
              <w:jc w:val="both"/>
              <w:rPr>
                <w:rFonts w:ascii="Times New Roman" w:hAnsi="Times New Roman" w:cs="Times New Roman"/>
                <w:sz w:val="24"/>
                <w:szCs w:val="24"/>
              </w:rPr>
            </w:pPr>
          </w:p>
        </w:tc>
      </w:tr>
    </w:tbl>
    <w:p w14:paraId="34C14213" w14:textId="77777777" w:rsidR="00150EAF" w:rsidRPr="00242DD0" w:rsidRDefault="00150EAF" w:rsidP="0093149A">
      <w:pPr>
        <w:jc w:val="both"/>
        <w:rPr>
          <w:rFonts w:ascii="Times New Roman" w:hAnsi="Times New Roman" w:cs="Times New Roman"/>
          <w:sz w:val="24"/>
          <w:szCs w:val="24"/>
        </w:rPr>
      </w:pPr>
    </w:p>
    <w:p w14:paraId="7510967C" w14:textId="77777777" w:rsidR="00150EAF" w:rsidRPr="00242DD0" w:rsidRDefault="00150EAF" w:rsidP="0093149A">
      <w:pPr>
        <w:jc w:val="both"/>
        <w:rPr>
          <w:rFonts w:ascii="Times New Roman" w:hAnsi="Times New Roman" w:cs="Times New Roman"/>
          <w:b/>
          <w:bCs/>
          <w:sz w:val="24"/>
          <w:szCs w:val="24"/>
        </w:rPr>
      </w:pPr>
      <w:r>
        <w:rPr>
          <w:rFonts w:ascii="Times New Roman" w:hAnsi="Times New Roman" w:cs="Times New Roman"/>
          <w:b/>
          <w:bCs/>
          <w:sz w:val="24"/>
          <w:szCs w:val="24"/>
        </w:rPr>
        <w:t>Harga</w:t>
      </w:r>
      <w:r w:rsidRPr="00242DD0">
        <w:rPr>
          <w:rFonts w:ascii="Times New Roman" w:hAnsi="Times New Roman" w:cs="Times New Roman"/>
          <w:b/>
          <w:bCs/>
          <w:sz w:val="24"/>
          <w:szCs w:val="24"/>
        </w:rPr>
        <w:t xml:space="preserve"> (X2)</w:t>
      </w:r>
    </w:p>
    <w:tbl>
      <w:tblPr>
        <w:tblStyle w:val="TableGrid"/>
        <w:tblW w:w="0" w:type="auto"/>
        <w:tblLook w:val="04A0" w:firstRow="1" w:lastRow="0" w:firstColumn="1" w:lastColumn="0" w:noHBand="0" w:noVBand="1"/>
      </w:tblPr>
      <w:tblGrid>
        <w:gridCol w:w="561"/>
        <w:gridCol w:w="5615"/>
        <w:gridCol w:w="630"/>
        <w:gridCol w:w="566"/>
        <w:gridCol w:w="564"/>
        <w:gridCol w:w="564"/>
        <w:gridCol w:w="516"/>
      </w:tblGrid>
      <w:tr w:rsidR="00150EAF" w:rsidRPr="00242DD0" w14:paraId="4330B1E6" w14:textId="77777777" w:rsidTr="00F15A1B">
        <w:tc>
          <w:tcPr>
            <w:tcW w:w="561" w:type="dxa"/>
          </w:tcPr>
          <w:p w14:paraId="186A0D1C"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No</w:t>
            </w:r>
          </w:p>
        </w:tc>
        <w:tc>
          <w:tcPr>
            <w:tcW w:w="5615" w:type="dxa"/>
          </w:tcPr>
          <w:p w14:paraId="37859A9A"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PERNYA</w:t>
            </w:r>
            <w:r>
              <w:rPr>
                <w:rFonts w:ascii="Times New Roman" w:hAnsi="Times New Roman" w:cs="Times New Roman"/>
                <w:sz w:val="24"/>
                <w:szCs w:val="24"/>
              </w:rPr>
              <w:t>TA</w:t>
            </w:r>
            <w:r w:rsidRPr="00242DD0">
              <w:rPr>
                <w:rFonts w:ascii="Times New Roman" w:hAnsi="Times New Roman" w:cs="Times New Roman"/>
                <w:sz w:val="24"/>
                <w:szCs w:val="24"/>
              </w:rPr>
              <w:t>AN</w:t>
            </w:r>
          </w:p>
        </w:tc>
        <w:tc>
          <w:tcPr>
            <w:tcW w:w="630" w:type="dxa"/>
          </w:tcPr>
          <w:p w14:paraId="1B88DEF6"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STS</w:t>
            </w:r>
          </w:p>
        </w:tc>
        <w:tc>
          <w:tcPr>
            <w:tcW w:w="566" w:type="dxa"/>
          </w:tcPr>
          <w:p w14:paraId="6CDE551D"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TS</w:t>
            </w:r>
          </w:p>
        </w:tc>
        <w:tc>
          <w:tcPr>
            <w:tcW w:w="564" w:type="dxa"/>
          </w:tcPr>
          <w:p w14:paraId="287419E5"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w:t>
            </w:r>
          </w:p>
        </w:tc>
        <w:tc>
          <w:tcPr>
            <w:tcW w:w="564" w:type="dxa"/>
          </w:tcPr>
          <w:p w14:paraId="09123073"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w:t>
            </w:r>
          </w:p>
        </w:tc>
        <w:tc>
          <w:tcPr>
            <w:tcW w:w="516" w:type="dxa"/>
          </w:tcPr>
          <w:p w14:paraId="19D95F7B"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SS</w:t>
            </w:r>
          </w:p>
        </w:tc>
      </w:tr>
      <w:tr w:rsidR="00150EAF" w:rsidRPr="00242DD0" w14:paraId="424ED07A" w14:textId="77777777" w:rsidTr="00F15A1B">
        <w:tc>
          <w:tcPr>
            <w:tcW w:w="9016" w:type="dxa"/>
            <w:gridSpan w:val="7"/>
            <w:shd w:val="clear" w:color="auto" w:fill="D0CECE" w:themeFill="background2" w:themeFillShade="E6"/>
          </w:tcPr>
          <w:p w14:paraId="3E259195"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Kesesuaian Harga Dengan Manfaat</w:t>
            </w:r>
          </w:p>
        </w:tc>
      </w:tr>
      <w:tr w:rsidR="00150EAF" w:rsidRPr="00242DD0" w14:paraId="5C5AE27A" w14:textId="77777777" w:rsidTr="00F15A1B">
        <w:tc>
          <w:tcPr>
            <w:tcW w:w="561" w:type="dxa"/>
          </w:tcPr>
          <w:p w14:paraId="64A0BFDF"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1</w:t>
            </w:r>
          </w:p>
        </w:tc>
        <w:tc>
          <w:tcPr>
            <w:tcW w:w="5615" w:type="dxa"/>
          </w:tcPr>
          <w:p w14:paraId="05EDA8E7"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merasa harga produk sesuai dengan manfaat yang saya rasakan</w:t>
            </w:r>
          </w:p>
        </w:tc>
        <w:tc>
          <w:tcPr>
            <w:tcW w:w="630" w:type="dxa"/>
          </w:tcPr>
          <w:p w14:paraId="0975660F" w14:textId="77777777" w:rsidR="00150EAF" w:rsidRPr="00242DD0" w:rsidRDefault="00150EAF" w:rsidP="0093149A">
            <w:pPr>
              <w:jc w:val="both"/>
              <w:rPr>
                <w:rFonts w:ascii="Times New Roman" w:hAnsi="Times New Roman" w:cs="Times New Roman"/>
                <w:sz w:val="24"/>
                <w:szCs w:val="24"/>
              </w:rPr>
            </w:pPr>
          </w:p>
        </w:tc>
        <w:tc>
          <w:tcPr>
            <w:tcW w:w="566" w:type="dxa"/>
          </w:tcPr>
          <w:p w14:paraId="77D91381" w14:textId="77777777" w:rsidR="00150EAF" w:rsidRPr="00242DD0" w:rsidRDefault="00150EAF" w:rsidP="0093149A">
            <w:pPr>
              <w:jc w:val="both"/>
              <w:rPr>
                <w:rFonts w:ascii="Times New Roman" w:hAnsi="Times New Roman" w:cs="Times New Roman"/>
                <w:sz w:val="24"/>
                <w:szCs w:val="24"/>
              </w:rPr>
            </w:pPr>
          </w:p>
        </w:tc>
        <w:tc>
          <w:tcPr>
            <w:tcW w:w="564" w:type="dxa"/>
          </w:tcPr>
          <w:p w14:paraId="5DCE35B2" w14:textId="77777777" w:rsidR="00150EAF" w:rsidRPr="00242DD0" w:rsidRDefault="00150EAF" w:rsidP="0093149A">
            <w:pPr>
              <w:jc w:val="both"/>
              <w:rPr>
                <w:rFonts w:ascii="Times New Roman" w:hAnsi="Times New Roman" w:cs="Times New Roman"/>
                <w:sz w:val="24"/>
                <w:szCs w:val="24"/>
              </w:rPr>
            </w:pPr>
          </w:p>
        </w:tc>
        <w:tc>
          <w:tcPr>
            <w:tcW w:w="564" w:type="dxa"/>
          </w:tcPr>
          <w:p w14:paraId="4AEED4FD" w14:textId="77777777" w:rsidR="00150EAF" w:rsidRPr="00242DD0" w:rsidRDefault="00150EAF" w:rsidP="0093149A">
            <w:pPr>
              <w:jc w:val="both"/>
              <w:rPr>
                <w:rFonts w:ascii="Times New Roman" w:hAnsi="Times New Roman" w:cs="Times New Roman"/>
                <w:sz w:val="24"/>
                <w:szCs w:val="24"/>
              </w:rPr>
            </w:pPr>
          </w:p>
        </w:tc>
        <w:tc>
          <w:tcPr>
            <w:tcW w:w="516" w:type="dxa"/>
          </w:tcPr>
          <w:p w14:paraId="476DDA42" w14:textId="77777777" w:rsidR="00150EAF" w:rsidRPr="00242DD0" w:rsidRDefault="00150EAF" w:rsidP="0093149A">
            <w:pPr>
              <w:jc w:val="both"/>
              <w:rPr>
                <w:rFonts w:ascii="Times New Roman" w:hAnsi="Times New Roman" w:cs="Times New Roman"/>
                <w:sz w:val="24"/>
                <w:szCs w:val="24"/>
              </w:rPr>
            </w:pPr>
          </w:p>
        </w:tc>
      </w:tr>
      <w:tr w:rsidR="00150EAF" w:rsidRPr="00242DD0" w14:paraId="5141846F" w14:textId="77777777" w:rsidTr="00F15A1B">
        <w:tc>
          <w:tcPr>
            <w:tcW w:w="9016" w:type="dxa"/>
            <w:gridSpan w:val="7"/>
            <w:shd w:val="clear" w:color="auto" w:fill="D0CECE" w:themeFill="background2" w:themeFillShade="E6"/>
          </w:tcPr>
          <w:p w14:paraId="25AF4D9F"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Kesesuaian Harga Dengan Kualitas Produk</w:t>
            </w:r>
          </w:p>
        </w:tc>
      </w:tr>
      <w:tr w:rsidR="00150EAF" w:rsidRPr="00242DD0" w14:paraId="18F72778" w14:textId="77777777" w:rsidTr="00F15A1B">
        <w:tc>
          <w:tcPr>
            <w:tcW w:w="561" w:type="dxa"/>
          </w:tcPr>
          <w:p w14:paraId="59826E97"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2</w:t>
            </w:r>
          </w:p>
        </w:tc>
        <w:tc>
          <w:tcPr>
            <w:tcW w:w="5615" w:type="dxa"/>
          </w:tcPr>
          <w:p w14:paraId="7BD96FA4"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merasa harga yang ditetapkan sesuai dengan kualitas produk</w:t>
            </w:r>
          </w:p>
        </w:tc>
        <w:tc>
          <w:tcPr>
            <w:tcW w:w="630" w:type="dxa"/>
          </w:tcPr>
          <w:p w14:paraId="5F9CF025" w14:textId="77777777" w:rsidR="00150EAF" w:rsidRPr="00242DD0" w:rsidRDefault="00150EAF" w:rsidP="0093149A">
            <w:pPr>
              <w:jc w:val="both"/>
              <w:rPr>
                <w:rFonts w:ascii="Times New Roman" w:hAnsi="Times New Roman" w:cs="Times New Roman"/>
                <w:sz w:val="24"/>
                <w:szCs w:val="24"/>
              </w:rPr>
            </w:pPr>
          </w:p>
        </w:tc>
        <w:tc>
          <w:tcPr>
            <w:tcW w:w="566" w:type="dxa"/>
          </w:tcPr>
          <w:p w14:paraId="22B5A82A" w14:textId="77777777" w:rsidR="00150EAF" w:rsidRPr="00242DD0" w:rsidRDefault="00150EAF" w:rsidP="0093149A">
            <w:pPr>
              <w:jc w:val="both"/>
              <w:rPr>
                <w:rFonts w:ascii="Times New Roman" w:hAnsi="Times New Roman" w:cs="Times New Roman"/>
                <w:sz w:val="24"/>
                <w:szCs w:val="24"/>
              </w:rPr>
            </w:pPr>
          </w:p>
        </w:tc>
        <w:tc>
          <w:tcPr>
            <w:tcW w:w="564" w:type="dxa"/>
          </w:tcPr>
          <w:p w14:paraId="2E011C3D" w14:textId="77777777" w:rsidR="00150EAF" w:rsidRPr="00242DD0" w:rsidRDefault="00150EAF" w:rsidP="0093149A">
            <w:pPr>
              <w:jc w:val="both"/>
              <w:rPr>
                <w:rFonts w:ascii="Times New Roman" w:hAnsi="Times New Roman" w:cs="Times New Roman"/>
                <w:sz w:val="24"/>
                <w:szCs w:val="24"/>
              </w:rPr>
            </w:pPr>
          </w:p>
        </w:tc>
        <w:tc>
          <w:tcPr>
            <w:tcW w:w="564" w:type="dxa"/>
          </w:tcPr>
          <w:p w14:paraId="7BA526D9" w14:textId="77777777" w:rsidR="00150EAF" w:rsidRPr="00242DD0" w:rsidRDefault="00150EAF" w:rsidP="0093149A">
            <w:pPr>
              <w:jc w:val="both"/>
              <w:rPr>
                <w:rFonts w:ascii="Times New Roman" w:hAnsi="Times New Roman" w:cs="Times New Roman"/>
                <w:sz w:val="24"/>
                <w:szCs w:val="24"/>
              </w:rPr>
            </w:pPr>
          </w:p>
        </w:tc>
        <w:tc>
          <w:tcPr>
            <w:tcW w:w="516" w:type="dxa"/>
          </w:tcPr>
          <w:p w14:paraId="09D0591B" w14:textId="77777777" w:rsidR="00150EAF" w:rsidRPr="00242DD0" w:rsidRDefault="00150EAF" w:rsidP="0093149A">
            <w:pPr>
              <w:jc w:val="both"/>
              <w:rPr>
                <w:rFonts w:ascii="Times New Roman" w:hAnsi="Times New Roman" w:cs="Times New Roman"/>
                <w:sz w:val="24"/>
                <w:szCs w:val="24"/>
              </w:rPr>
            </w:pPr>
          </w:p>
        </w:tc>
      </w:tr>
      <w:tr w:rsidR="00150EAF" w:rsidRPr="00242DD0" w14:paraId="5BD2EA94" w14:textId="77777777" w:rsidTr="00F15A1B">
        <w:tc>
          <w:tcPr>
            <w:tcW w:w="561" w:type="dxa"/>
          </w:tcPr>
          <w:p w14:paraId="5CB1E515"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3</w:t>
            </w:r>
          </w:p>
        </w:tc>
        <w:tc>
          <w:tcPr>
            <w:tcW w:w="5615" w:type="dxa"/>
          </w:tcPr>
          <w:p w14:paraId="2FAE4334"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mendapatkan harga yang lebih murah ketika berbelanja melalui Live Streaming TikTok Shop dengan kualitas produk terbaik</w:t>
            </w:r>
          </w:p>
        </w:tc>
        <w:tc>
          <w:tcPr>
            <w:tcW w:w="630" w:type="dxa"/>
          </w:tcPr>
          <w:p w14:paraId="4B54DCEF" w14:textId="77777777" w:rsidR="00150EAF" w:rsidRPr="00242DD0" w:rsidRDefault="00150EAF" w:rsidP="0093149A">
            <w:pPr>
              <w:jc w:val="both"/>
              <w:rPr>
                <w:rFonts w:ascii="Times New Roman" w:hAnsi="Times New Roman" w:cs="Times New Roman"/>
                <w:sz w:val="24"/>
                <w:szCs w:val="24"/>
              </w:rPr>
            </w:pPr>
          </w:p>
        </w:tc>
        <w:tc>
          <w:tcPr>
            <w:tcW w:w="566" w:type="dxa"/>
          </w:tcPr>
          <w:p w14:paraId="11AC9BC3" w14:textId="77777777" w:rsidR="00150EAF" w:rsidRPr="00242DD0" w:rsidRDefault="00150EAF" w:rsidP="0093149A">
            <w:pPr>
              <w:jc w:val="both"/>
              <w:rPr>
                <w:rFonts w:ascii="Times New Roman" w:hAnsi="Times New Roman" w:cs="Times New Roman"/>
                <w:sz w:val="24"/>
                <w:szCs w:val="24"/>
              </w:rPr>
            </w:pPr>
          </w:p>
        </w:tc>
        <w:tc>
          <w:tcPr>
            <w:tcW w:w="564" w:type="dxa"/>
          </w:tcPr>
          <w:p w14:paraId="25E040A3" w14:textId="77777777" w:rsidR="00150EAF" w:rsidRPr="00242DD0" w:rsidRDefault="00150EAF" w:rsidP="0093149A">
            <w:pPr>
              <w:jc w:val="both"/>
              <w:rPr>
                <w:rFonts w:ascii="Times New Roman" w:hAnsi="Times New Roman" w:cs="Times New Roman"/>
                <w:sz w:val="24"/>
                <w:szCs w:val="24"/>
              </w:rPr>
            </w:pPr>
          </w:p>
        </w:tc>
        <w:tc>
          <w:tcPr>
            <w:tcW w:w="564" w:type="dxa"/>
          </w:tcPr>
          <w:p w14:paraId="271C7AEB" w14:textId="77777777" w:rsidR="00150EAF" w:rsidRPr="00242DD0" w:rsidRDefault="00150EAF" w:rsidP="0093149A">
            <w:pPr>
              <w:jc w:val="both"/>
              <w:rPr>
                <w:rFonts w:ascii="Times New Roman" w:hAnsi="Times New Roman" w:cs="Times New Roman"/>
                <w:sz w:val="24"/>
                <w:szCs w:val="24"/>
              </w:rPr>
            </w:pPr>
          </w:p>
        </w:tc>
        <w:tc>
          <w:tcPr>
            <w:tcW w:w="516" w:type="dxa"/>
          </w:tcPr>
          <w:p w14:paraId="0AA44AB6" w14:textId="77777777" w:rsidR="00150EAF" w:rsidRPr="00242DD0" w:rsidRDefault="00150EAF" w:rsidP="0093149A">
            <w:pPr>
              <w:jc w:val="both"/>
              <w:rPr>
                <w:rFonts w:ascii="Times New Roman" w:hAnsi="Times New Roman" w:cs="Times New Roman"/>
                <w:sz w:val="24"/>
                <w:szCs w:val="24"/>
              </w:rPr>
            </w:pPr>
          </w:p>
        </w:tc>
      </w:tr>
      <w:tr w:rsidR="00150EAF" w:rsidRPr="00242DD0" w14:paraId="0FECE95A" w14:textId="77777777" w:rsidTr="00F15A1B">
        <w:tc>
          <w:tcPr>
            <w:tcW w:w="9016" w:type="dxa"/>
            <w:gridSpan w:val="7"/>
            <w:shd w:val="clear" w:color="auto" w:fill="D0CECE" w:themeFill="background2" w:themeFillShade="E6"/>
          </w:tcPr>
          <w:p w14:paraId="457E0E07"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Keterjangkauan Harga</w:t>
            </w:r>
          </w:p>
        </w:tc>
      </w:tr>
      <w:tr w:rsidR="00150EAF" w:rsidRPr="00242DD0" w14:paraId="56EE2D68" w14:textId="77777777" w:rsidTr="00F15A1B">
        <w:tc>
          <w:tcPr>
            <w:tcW w:w="561" w:type="dxa"/>
          </w:tcPr>
          <w:p w14:paraId="0EC0EE20"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4</w:t>
            </w:r>
          </w:p>
        </w:tc>
        <w:tc>
          <w:tcPr>
            <w:tcW w:w="5615" w:type="dxa"/>
          </w:tcPr>
          <w:p w14:paraId="1A7BFF98"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merasa harga yang ditetapkan masih terjangkau</w:t>
            </w:r>
          </w:p>
        </w:tc>
        <w:tc>
          <w:tcPr>
            <w:tcW w:w="630" w:type="dxa"/>
          </w:tcPr>
          <w:p w14:paraId="22092604" w14:textId="77777777" w:rsidR="00150EAF" w:rsidRPr="00242DD0" w:rsidRDefault="00150EAF" w:rsidP="0093149A">
            <w:pPr>
              <w:jc w:val="both"/>
              <w:rPr>
                <w:rFonts w:ascii="Times New Roman" w:hAnsi="Times New Roman" w:cs="Times New Roman"/>
                <w:sz w:val="24"/>
                <w:szCs w:val="24"/>
              </w:rPr>
            </w:pPr>
          </w:p>
        </w:tc>
        <w:tc>
          <w:tcPr>
            <w:tcW w:w="566" w:type="dxa"/>
          </w:tcPr>
          <w:p w14:paraId="540418FB" w14:textId="77777777" w:rsidR="00150EAF" w:rsidRPr="00242DD0" w:rsidRDefault="00150EAF" w:rsidP="0093149A">
            <w:pPr>
              <w:jc w:val="both"/>
              <w:rPr>
                <w:rFonts w:ascii="Times New Roman" w:hAnsi="Times New Roman" w:cs="Times New Roman"/>
                <w:sz w:val="24"/>
                <w:szCs w:val="24"/>
              </w:rPr>
            </w:pPr>
          </w:p>
        </w:tc>
        <w:tc>
          <w:tcPr>
            <w:tcW w:w="564" w:type="dxa"/>
          </w:tcPr>
          <w:p w14:paraId="3C3F317F" w14:textId="77777777" w:rsidR="00150EAF" w:rsidRPr="00242DD0" w:rsidRDefault="00150EAF" w:rsidP="0093149A">
            <w:pPr>
              <w:jc w:val="both"/>
              <w:rPr>
                <w:rFonts w:ascii="Times New Roman" w:hAnsi="Times New Roman" w:cs="Times New Roman"/>
                <w:sz w:val="24"/>
                <w:szCs w:val="24"/>
              </w:rPr>
            </w:pPr>
          </w:p>
        </w:tc>
        <w:tc>
          <w:tcPr>
            <w:tcW w:w="564" w:type="dxa"/>
          </w:tcPr>
          <w:p w14:paraId="5F5AA695" w14:textId="77777777" w:rsidR="00150EAF" w:rsidRPr="00242DD0" w:rsidRDefault="00150EAF" w:rsidP="0093149A">
            <w:pPr>
              <w:jc w:val="both"/>
              <w:rPr>
                <w:rFonts w:ascii="Times New Roman" w:hAnsi="Times New Roman" w:cs="Times New Roman"/>
                <w:sz w:val="24"/>
                <w:szCs w:val="24"/>
              </w:rPr>
            </w:pPr>
          </w:p>
        </w:tc>
        <w:tc>
          <w:tcPr>
            <w:tcW w:w="516" w:type="dxa"/>
          </w:tcPr>
          <w:p w14:paraId="33B58CFA" w14:textId="77777777" w:rsidR="00150EAF" w:rsidRPr="00242DD0" w:rsidRDefault="00150EAF" w:rsidP="0093149A">
            <w:pPr>
              <w:jc w:val="both"/>
              <w:rPr>
                <w:rFonts w:ascii="Times New Roman" w:hAnsi="Times New Roman" w:cs="Times New Roman"/>
                <w:sz w:val="24"/>
                <w:szCs w:val="24"/>
              </w:rPr>
            </w:pPr>
          </w:p>
        </w:tc>
      </w:tr>
      <w:tr w:rsidR="00150EAF" w:rsidRPr="00242DD0" w14:paraId="5BA58578" w14:textId="77777777" w:rsidTr="00F15A1B">
        <w:tc>
          <w:tcPr>
            <w:tcW w:w="9016" w:type="dxa"/>
            <w:gridSpan w:val="7"/>
            <w:shd w:val="clear" w:color="auto" w:fill="D0CECE" w:themeFill="background2" w:themeFillShade="E6"/>
          </w:tcPr>
          <w:p w14:paraId="0A50DFC7"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Daya Saing Harga</w:t>
            </w:r>
          </w:p>
        </w:tc>
      </w:tr>
      <w:tr w:rsidR="00150EAF" w:rsidRPr="00242DD0" w14:paraId="43189BA4" w14:textId="77777777" w:rsidTr="00F15A1B">
        <w:tc>
          <w:tcPr>
            <w:tcW w:w="561" w:type="dxa"/>
          </w:tcPr>
          <w:p w14:paraId="77FE44ED"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5</w:t>
            </w:r>
          </w:p>
        </w:tc>
        <w:tc>
          <w:tcPr>
            <w:tcW w:w="5615" w:type="dxa"/>
          </w:tcPr>
          <w:p w14:paraId="70A72D5C"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merasa harga yang ditetapkan dapat bersaing antara penjual satu dengan penjual yang lainnya</w:t>
            </w:r>
          </w:p>
        </w:tc>
        <w:tc>
          <w:tcPr>
            <w:tcW w:w="630" w:type="dxa"/>
          </w:tcPr>
          <w:p w14:paraId="5884069A" w14:textId="77777777" w:rsidR="00150EAF" w:rsidRPr="00242DD0" w:rsidRDefault="00150EAF" w:rsidP="0093149A">
            <w:pPr>
              <w:jc w:val="both"/>
              <w:rPr>
                <w:rFonts w:ascii="Times New Roman" w:hAnsi="Times New Roman" w:cs="Times New Roman"/>
                <w:sz w:val="24"/>
                <w:szCs w:val="24"/>
              </w:rPr>
            </w:pPr>
          </w:p>
        </w:tc>
        <w:tc>
          <w:tcPr>
            <w:tcW w:w="566" w:type="dxa"/>
          </w:tcPr>
          <w:p w14:paraId="5BFE163D" w14:textId="77777777" w:rsidR="00150EAF" w:rsidRPr="00242DD0" w:rsidRDefault="00150EAF" w:rsidP="0093149A">
            <w:pPr>
              <w:jc w:val="both"/>
              <w:rPr>
                <w:rFonts w:ascii="Times New Roman" w:hAnsi="Times New Roman" w:cs="Times New Roman"/>
                <w:sz w:val="24"/>
                <w:szCs w:val="24"/>
              </w:rPr>
            </w:pPr>
          </w:p>
        </w:tc>
        <w:tc>
          <w:tcPr>
            <w:tcW w:w="564" w:type="dxa"/>
          </w:tcPr>
          <w:p w14:paraId="3DA80943" w14:textId="77777777" w:rsidR="00150EAF" w:rsidRPr="00242DD0" w:rsidRDefault="00150EAF" w:rsidP="0093149A">
            <w:pPr>
              <w:jc w:val="both"/>
              <w:rPr>
                <w:rFonts w:ascii="Times New Roman" w:hAnsi="Times New Roman" w:cs="Times New Roman"/>
                <w:sz w:val="24"/>
                <w:szCs w:val="24"/>
              </w:rPr>
            </w:pPr>
          </w:p>
        </w:tc>
        <w:tc>
          <w:tcPr>
            <w:tcW w:w="564" w:type="dxa"/>
          </w:tcPr>
          <w:p w14:paraId="727826C7" w14:textId="77777777" w:rsidR="00150EAF" w:rsidRPr="00242DD0" w:rsidRDefault="00150EAF" w:rsidP="0093149A">
            <w:pPr>
              <w:jc w:val="both"/>
              <w:rPr>
                <w:rFonts w:ascii="Times New Roman" w:hAnsi="Times New Roman" w:cs="Times New Roman"/>
                <w:sz w:val="24"/>
                <w:szCs w:val="24"/>
              </w:rPr>
            </w:pPr>
          </w:p>
        </w:tc>
        <w:tc>
          <w:tcPr>
            <w:tcW w:w="516" w:type="dxa"/>
          </w:tcPr>
          <w:p w14:paraId="06749F86" w14:textId="77777777" w:rsidR="00150EAF" w:rsidRPr="00242DD0" w:rsidRDefault="00150EAF" w:rsidP="0093149A">
            <w:pPr>
              <w:jc w:val="both"/>
              <w:rPr>
                <w:rFonts w:ascii="Times New Roman" w:hAnsi="Times New Roman" w:cs="Times New Roman"/>
                <w:sz w:val="24"/>
                <w:szCs w:val="24"/>
              </w:rPr>
            </w:pPr>
          </w:p>
        </w:tc>
      </w:tr>
      <w:tr w:rsidR="00150EAF" w:rsidRPr="00242DD0" w14:paraId="7325B259" w14:textId="77777777" w:rsidTr="00F15A1B">
        <w:tc>
          <w:tcPr>
            <w:tcW w:w="561" w:type="dxa"/>
          </w:tcPr>
          <w:p w14:paraId="2217B2C1"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6</w:t>
            </w:r>
          </w:p>
        </w:tc>
        <w:tc>
          <w:tcPr>
            <w:tcW w:w="5615" w:type="dxa"/>
          </w:tcPr>
          <w:p w14:paraId="0231573B"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Sebelum melakukan pembelian di Live Streaming TikTok Shop, saya melakukan perbandingan harga dengan toko lainnya</w:t>
            </w:r>
          </w:p>
        </w:tc>
        <w:tc>
          <w:tcPr>
            <w:tcW w:w="630" w:type="dxa"/>
          </w:tcPr>
          <w:p w14:paraId="39EC1FFE" w14:textId="77777777" w:rsidR="00150EAF" w:rsidRPr="00242DD0" w:rsidRDefault="00150EAF" w:rsidP="0093149A">
            <w:pPr>
              <w:jc w:val="both"/>
              <w:rPr>
                <w:rFonts w:ascii="Times New Roman" w:hAnsi="Times New Roman" w:cs="Times New Roman"/>
                <w:sz w:val="24"/>
                <w:szCs w:val="24"/>
              </w:rPr>
            </w:pPr>
          </w:p>
        </w:tc>
        <w:tc>
          <w:tcPr>
            <w:tcW w:w="566" w:type="dxa"/>
          </w:tcPr>
          <w:p w14:paraId="32941789" w14:textId="77777777" w:rsidR="00150EAF" w:rsidRPr="00242DD0" w:rsidRDefault="00150EAF" w:rsidP="0093149A">
            <w:pPr>
              <w:jc w:val="both"/>
              <w:rPr>
                <w:rFonts w:ascii="Times New Roman" w:hAnsi="Times New Roman" w:cs="Times New Roman"/>
                <w:sz w:val="24"/>
                <w:szCs w:val="24"/>
              </w:rPr>
            </w:pPr>
          </w:p>
        </w:tc>
        <w:tc>
          <w:tcPr>
            <w:tcW w:w="564" w:type="dxa"/>
          </w:tcPr>
          <w:p w14:paraId="7657BF74" w14:textId="77777777" w:rsidR="00150EAF" w:rsidRPr="00242DD0" w:rsidRDefault="00150EAF" w:rsidP="0093149A">
            <w:pPr>
              <w:jc w:val="both"/>
              <w:rPr>
                <w:rFonts w:ascii="Times New Roman" w:hAnsi="Times New Roman" w:cs="Times New Roman"/>
                <w:sz w:val="24"/>
                <w:szCs w:val="24"/>
              </w:rPr>
            </w:pPr>
          </w:p>
        </w:tc>
        <w:tc>
          <w:tcPr>
            <w:tcW w:w="564" w:type="dxa"/>
          </w:tcPr>
          <w:p w14:paraId="1F58B96F" w14:textId="77777777" w:rsidR="00150EAF" w:rsidRPr="00242DD0" w:rsidRDefault="00150EAF" w:rsidP="0093149A">
            <w:pPr>
              <w:jc w:val="both"/>
              <w:rPr>
                <w:rFonts w:ascii="Times New Roman" w:hAnsi="Times New Roman" w:cs="Times New Roman"/>
                <w:sz w:val="24"/>
                <w:szCs w:val="24"/>
              </w:rPr>
            </w:pPr>
          </w:p>
        </w:tc>
        <w:tc>
          <w:tcPr>
            <w:tcW w:w="516" w:type="dxa"/>
          </w:tcPr>
          <w:p w14:paraId="29CE8735" w14:textId="77777777" w:rsidR="00150EAF" w:rsidRPr="00242DD0" w:rsidRDefault="00150EAF" w:rsidP="0093149A">
            <w:pPr>
              <w:jc w:val="both"/>
              <w:rPr>
                <w:rFonts w:ascii="Times New Roman" w:hAnsi="Times New Roman" w:cs="Times New Roman"/>
                <w:sz w:val="24"/>
                <w:szCs w:val="24"/>
              </w:rPr>
            </w:pPr>
          </w:p>
        </w:tc>
      </w:tr>
    </w:tbl>
    <w:p w14:paraId="08380615" w14:textId="258D60FA" w:rsidR="00150EAF" w:rsidRDefault="00150EAF" w:rsidP="0093149A">
      <w:pPr>
        <w:jc w:val="both"/>
        <w:rPr>
          <w:rFonts w:ascii="Times New Roman" w:hAnsi="Times New Roman" w:cs="Times New Roman"/>
          <w:sz w:val="24"/>
          <w:szCs w:val="24"/>
        </w:rPr>
      </w:pPr>
    </w:p>
    <w:p w14:paraId="3BCE16BC" w14:textId="295ED0D2" w:rsidR="00022041" w:rsidRDefault="00022041" w:rsidP="0093149A">
      <w:pPr>
        <w:jc w:val="both"/>
        <w:rPr>
          <w:rFonts w:ascii="Times New Roman" w:hAnsi="Times New Roman" w:cs="Times New Roman"/>
          <w:sz w:val="24"/>
          <w:szCs w:val="24"/>
        </w:rPr>
      </w:pPr>
    </w:p>
    <w:p w14:paraId="357DD1DF" w14:textId="36E919BA" w:rsidR="00022041" w:rsidRDefault="00022041" w:rsidP="0093149A">
      <w:pPr>
        <w:jc w:val="both"/>
        <w:rPr>
          <w:rFonts w:ascii="Times New Roman" w:hAnsi="Times New Roman" w:cs="Times New Roman"/>
          <w:sz w:val="24"/>
          <w:szCs w:val="24"/>
        </w:rPr>
      </w:pPr>
    </w:p>
    <w:p w14:paraId="278CB383" w14:textId="5BCF723E" w:rsidR="00022041" w:rsidRDefault="00022041" w:rsidP="0093149A">
      <w:pPr>
        <w:jc w:val="both"/>
        <w:rPr>
          <w:rFonts w:ascii="Times New Roman" w:hAnsi="Times New Roman" w:cs="Times New Roman"/>
          <w:sz w:val="24"/>
          <w:szCs w:val="24"/>
        </w:rPr>
      </w:pPr>
    </w:p>
    <w:p w14:paraId="405EA391" w14:textId="77777777" w:rsidR="00022041" w:rsidRPr="00242DD0" w:rsidRDefault="00022041" w:rsidP="0093149A">
      <w:pPr>
        <w:jc w:val="both"/>
        <w:rPr>
          <w:rFonts w:ascii="Times New Roman" w:hAnsi="Times New Roman" w:cs="Times New Roman"/>
          <w:sz w:val="24"/>
          <w:szCs w:val="24"/>
        </w:rPr>
      </w:pPr>
    </w:p>
    <w:p w14:paraId="684E0FF2" w14:textId="77777777" w:rsidR="00150EAF" w:rsidRPr="00242DD0" w:rsidRDefault="00150EAF" w:rsidP="0093149A">
      <w:pPr>
        <w:jc w:val="both"/>
        <w:rPr>
          <w:rFonts w:ascii="Times New Roman" w:hAnsi="Times New Roman" w:cs="Times New Roman"/>
          <w:b/>
          <w:bCs/>
          <w:sz w:val="24"/>
          <w:szCs w:val="24"/>
        </w:rPr>
      </w:pPr>
      <w:r w:rsidRPr="00242DD0">
        <w:rPr>
          <w:rFonts w:ascii="Times New Roman" w:hAnsi="Times New Roman" w:cs="Times New Roman"/>
          <w:b/>
          <w:bCs/>
          <w:sz w:val="24"/>
          <w:szCs w:val="24"/>
        </w:rPr>
        <w:lastRenderedPageBreak/>
        <w:t>Kualitas Produk (X3)</w:t>
      </w:r>
    </w:p>
    <w:tbl>
      <w:tblPr>
        <w:tblStyle w:val="TableGrid"/>
        <w:tblW w:w="0" w:type="auto"/>
        <w:tblLook w:val="04A0" w:firstRow="1" w:lastRow="0" w:firstColumn="1" w:lastColumn="0" w:noHBand="0" w:noVBand="1"/>
      </w:tblPr>
      <w:tblGrid>
        <w:gridCol w:w="561"/>
        <w:gridCol w:w="5615"/>
        <w:gridCol w:w="630"/>
        <w:gridCol w:w="566"/>
        <w:gridCol w:w="564"/>
        <w:gridCol w:w="564"/>
        <w:gridCol w:w="516"/>
      </w:tblGrid>
      <w:tr w:rsidR="00150EAF" w:rsidRPr="00242DD0" w14:paraId="65DEEF7D" w14:textId="77777777" w:rsidTr="00F15A1B">
        <w:tc>
          <w:tcPr>
            <w:tcW w:w="561" w:type="dxa"/>
          </w:tcPr>
          <w:p w14:paraId="15C69939"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No</w:t>
            </w:r>
          </w:p>
        </w:tc>
        <w:tc>
          <w:tcPr>
            <w:tcW w:w="5615" w:type="dxa"/>
          </w:tcPr>
          <w:p w14:paraId="7EF0DF2B"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PERNYA</w:t>
            </w:r>
            <w:r>
              <w:rPr>
                <w:rFonts w:ascii="Times New Roman" w:hAnsi="Times New Roman" w:cs="Times New Roman"/>
                <w:sz w:val="24"/>
                <w:szCs w:val="24"/>
              </w:rPr>
              <w:t>TA</w:t>
            </w:r>
            <w:r w:rsidRPr="00242DD0">
              <w:rPr>
                <w:rFonts w:ascii="Times New Roman" w:hAnsi="Times New Roman" w:cs="Times New Roman"/>
                <w:sz w:val="24"/>
                <w:szCs w:val="24"/>
              </w:rPr>
              <w:t>AN</w:t>
            </w:r>
          </w:p>
        </w:tc>
        <w:tc>
          <w:tcPr>
            <w:tcW w:w="630" w:type="dxa"/>
          </w:tcPr>
          <w:p w14:paraId="79AE6F0D"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STS</w:t>
            </w:r>
          </w:p>
        </w:tc>
        <w:tc>
          <w:tcPr>
            <w:tcW w:w="566" w:type="dxa"/>
          </w:tcPr>
          <w:p w14:paraId="33E73E6F"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TS</w:t>
            </w:r>
          </w:p>
        </w:tc>
        <w:tc>
          <w:tcPr>
            <w:tcW w:w="564" w:type="dxa"/>
          </w:tcPr>
          <w:p w14:paraId="4952F3C7"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w:t>
            </w:r>
          </w:p>
        </w:tc>
        <w:tc>
          <w:tcPr>
            <w:tcW w:w="564" w:type="dxa"/>
          </w:tcPr>
          <w:p w14:paraId="0E5EEFC3"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w:t>
            </w:r>
          </w:p>
        </w:tc>
        <w:tc>
          <w:tcPr>
            <w:tcW w:w="516" w:type="dxa"/>
          </w:tcPr>
          <w:p w14:paraId="6B20D6D7"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SS</w:t>
            </w:r>
          </w:p>
        </w:tc>
      </w:tr>
      <w:tr w:rsidR="00150EAF" w:rsidRPr="00242DD0" w14:paraId="0AA59FDB" w14:textId="77777777" w:rsidTr="00F15A1B">
        <w:tc>
          <w:tcPr>
            <w:tcW w:w="9016" w:type="dxa"/>
            <w:gridSpan w:val="7"/>
            <w:shd w:val="clear" w:color="auto" w:fill="D0CECE" w:themeFill="background2" w:themeFillShade="E6"/>
          </w:tcPr>
          <w:p w14:paraId="34967224" w14:textId="77777777" w:rsidR="00150EAF" w:rsidRPr="0070284B" w:rsidRDefault="00150EAF" w:rsidP="0093149A">
            <w:pPr>
              <w:jc w:val="both"/>
              <w:rPr>
                <w:rFonts w:ascii="Times New Roman" w:hAnsi="Times New Roman" w:cs="Times New Roman"/>
                <w:sz w:val="24"/>
                <w:szCs w:val="24"/>
              </w:rPr>
            </w:pPr>
            <w:r w:rsidRPr="0070284B">
              <w:rPr>
                <w:rFonts w:ascii="Times New Roman" w:hAnsi="Times New Roman" w:cs="Times New Roman"/>
                <w:sz w:val="24"/>
                <w:szCs w:val="24"/>
              </w:rPr>
              <w:t>Kesesuaian dengan spesifikasi</w:t>
            </w:r>
          </w:p>
        </w:tc>
      </w:tr>
      <w:tr w:rsidR="00150EAF" w:rsidRPr="00242DD0" w14:paraId="74B855D4" w14:textId="77777777" w:rsidTr="00F15A1B">
        <w:tc>
          <w:tcPr>
            <w:tcW w:w="561" w:type="dxa"/>
          </w:tcPr>
          <w:p w14:paraId="0EF240B2"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1</w:t>
            </w:r>
          </w:p>
        </w:tc>
        <w:tc>
          <w:tcPr>
            <w:tcW w:w="5615" w:type="dxa"/>
          </w:tcPr>
          <w:p w14:paraId="7EA89F9D"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merasa produk yang diperjualan di Live Streaming TikTok Shop sesuai dengan informasi yang diberikan</w:t>
            </w:r>
          </w:p>
        </w:tc>
        <w:tc>
          <w:tcPr>
            <w:tcW w:w="630" w:type="dxa"/>
          </w:tcPr>
          <w:p w14:paraId="260037A8" w14:textId="77777777" w:rsidR="00150EAF" w:rsidRPr="00242DD0" w:rsidRDefault="00150EAF" w:rsidP="0093149A">
            <w:pPr>
              <w:jc w:val="both"/>
              <w:rPr>
                <w:rFonts w:ascii="Times New Roman" w:hAnsi="Times New Roman" w:cs="Times New Roman"/>
                <w:sz w:val="24"/>
                <w:szCs w:val="24"/>
              </w:rPr>
            </w:pPr>
          </w:p>
        </w:tc>
        <w:tc>
          <w:tcPr>
            <w:tcW w:w="566" w:type="dxa"/>
          </w:tcPr>
          <w:p w14:paraId="7163F7FA" w14:textId="77777777" w:rsidR="00150EAF" w:rsidRPr="00242DD0" w:rsidRDefault="00150EAF" w:rsidP="0093149A">
            <w:pPr>
              <w:jc w:val="both"/>
              <w:rPr>
                <w:rFonts w:ascii="Times New Roman" w:hAnsi="Times New Roman" w:cs="Times New Roman"/>
                <w:sz w:val="24"/>
                <w:szCs w:val="24"/>
              </w:rPr>
            </w:pPr>
          </w:p>
        </w:tc>
        <w:tc>
          <w:tcPr>
            <w:tcW w:w="564" w:type="dxa"/>
          </w:tcPr>
          <w:p w14:paraId="232D2AC2" w14:textId="77777777" w:rsidR="00150EAF" w:rsidRPr="00242DD0" w:rsidRDefault="00150EAF" w:rsidP="0093149A">
            <w:pPr>
              <w:jc w:val="both"/>
              <w:rPr>
                <w:rFonts w:ascii="Times New Roman" w:hAnsi="Times New Roman" w:cs="Times New Roman"/>
                <w:sz w:val="24"/>
                <w:szCs w:val="24"/>
              </w:rPr>
            </w:pPr>
          </w:p>
        </w:tc>
        <w:tc>
          <w:tcPr>
            <w:tcW w:w="564" w:type="dxa"/>
          </w:tcPr>
          <w:p w14:paraId="16CE0E8D" w14:textId="77777777" w:rsidR="00150EAF" w:rsidRPr="00242DD0" w:rsidRDefault="00150EAF" w:rsidP="0093149A">
            <w:pPr>
              <w:jc w:val="both"/>
              <w:rPr>
                <w:rFonts w:ascii="Times New Roman" w:hAnsi="Times New Roman" w:cs="Times New Roman"/>
                <w:sz w:val="24"/>
                <w:szCs w:val="24"/>
              </w:rPr>
            </w:pPr>
          </w:p>
        </w:tc>
        <w:tc>
          <w:tcPr>
            <w:tcW w:w="516" w:type="dxa"/>
          </w:tcPr>
          <w:p w14:paraId="7A10E1EE" w14:textId="77777777" w:rsidR="00150EAF" w:rsidRPr="00242DD0" w:rsidRDefault="00150EAF" w:rsidP="0093149A">
            <w:pPr>
              <w:jc w:val="both"/>
              <w:rPr>
                <w:rFonts w:ascii="Times New Roman" w:hAnsi="Times New Roman" w:cs="Times New Roman"/>
                <w:sz w:val="24"/>
                <w:szCs w:val="24"/>
              </w:rPr>
            </w:pPr>
          </w:p>
        </w:tc>
      </w:tr>
      <w:tr w:rsidR="00150EAF" w:rsidRPr="00242DD0" w14:paraId="4388E151" w14:textId="77777777" w:rsidTr="00F15A1B">
        <w:tc>
          <w:tcPr>
            <w:tcW w:w="9016" w:type="dxa"/>
            <w:gridSpan w:val="7"/>
            <w:shd w:val="clear" w:color="auto" w:fill="D0CECE" w:themeFill="background2" w:themeFillShade="E6"/>
          </w:tcPr>
          <w:p w14:paraId="5EC19548"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 xml:space="preserve">Keandalan </w:t>
            </w:r>
          </w:p>
        </w:tc>
      </w:tr>
      <w:tr w:rsidR="00150EAF" w:rsidRPr="00242DD0" w14:paraId="6C7E6347" w14:textId="77777777" w:rsidTr="00F15A1B">
        <w:tc>
          <w:tcPr>
            <w:tcW w:w="561" w:type="dxa"/>
          </w:tcPr>
          <w:p w14:paraId="7538CB6C"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2</w:t>
            </w:r>
          </w:p>
        </w:tc>
        <w:tc>
          <w:tcPr>
            <w:tcW w:w="5615" w:type="dxa"/>
          </w:tcPr>
          <w:p w14:paraId="1EE0D6C3"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Kondisi produk yang saya beli melalui Live Streaming TikTok Shop tetap aman saat sampai dirumah</w:t>
            </w:r>
          </w:p>
        </w:tc>
        <w:tc>
          <w:tcPr>
            <w:tcW w:w="630" w:type="dxa"/>
          </w:tcPr>
          <w:p w14:paraId="329BB94D" w14:textId="77777777" w:rsidR="00150EAF" w:rsidRPr="00242DD0" w:rsidRDefault="00150EAF" w:rsidP="0093149A">
            <w:pPr>
              <w:jc w:val="both"/>
              <w:rPr>
                <w:rFonts w:ascii="Times New Roman" w:hAnsi="Times New Roman" w:cs="Times New Roman"/>
                <w:sz w:val="24"/>
                <w:szCs w:val="24"/>
              </w:rPr>
            </w:pPr>
          </w:p>
        </w:tc>
        <w:tc>
          <w:tcPr>
            <w:tcW w:w="566" w:type="dxa"/>
          </w:tcPr>
          <w:p w14:paraId="1B209D3C" w14:textId="77777777" w:rsidR="00150EAF" w:rsidRPr="00242DD0" w:rsidRDefault="00150EAF" w:rsidP="0093149A">
            <w:pPr>
              <w:jc w:val="both"/>
              <w:rPr>
                <w:rFonts w:ascii="Times New Roman" w:hAnsi="Times New Roman" w:cs="Times New Roman"/>
                <w:sz w:val="24"/>
                <w:szCs w:val="24"/>
              </w:rPr>
            </w:pPr>
          </w:p>
        </w:tc>
        <w:tc>
          <w:tcPr>
            <w:tcW w:w="564" w:type="dxa"/>
          </w:tcPr>
          <w:p w14:paraId="4D3CCD9B" w14:textId="77777777" w:rsidR="00150EAF" w:rsidRPr="00242DD0" w:rsidRDefault="00150EAF" w:rsidP="0093149A">
            <w:pPr>
              <w:jc w:val="both"/>
              <w:rPr>
                <w:rFonts w:ascii="Times New Roman" w:hAnsi="Times New Roman" w:cs="Times New Roman"/>
                <w:sz w:val="24"/>
                <w:szCs w:val="24"/>
              </w:rPr>
            </w:pPr>
          </w:p>
        </w:tc>
        <w:tc>
          <w:tcPr>
            <w:tcW w:w="564" w:type="dxa"/>
          </w:tcPr>
          <w:p w14:paraId="30A87FBD" w14:textId="77777777" w:rsidR="00150EAF" w:rsidRPr="00242DD0" w:rsidRDefault="00150EAF" w:rsidP="0093149A">
            <w:pPr>
              <w:jc w:val="both"/>
              <w:rPr>
                <w:rFonts w:ascii="Times New Roman" w:hAnsi="Times New Roman" w:cs="Times New Roman"/>
                <w:sz w:val="24"/>
                <w:szCs w:val="24"/>
              </w:rPr>
            </w:pPr>
          </w:p>
        </w:tc>
        <w:tc>
          <w:tcPr>
            <w:tcW w:w="516" w:type="dxa"/>
          </w:tcPr>
          <w:p w14:paraId="4B3933A0" w14:textId="77777777" w:rsidR="00150EAF" w:rsidRPr="00242DD0" w:rsidRDefault="00150EAF" w:rsidP="0093149A">
            <w:pPr>
              <w:jc w:val="both"/>
              <w:rPr>
                <w:rFonts w:ascii="Times New Roman" w:hAnsi="Times New Roman" w:cs="Times New Roman"/>
                <w:sz w:val="24"/>
                <w:szCs w:val="24"/>
              </w:rPr>
            </w:pPr>
          </w:p>
        </w:tc>
      </w:tr>
      <w:tr w:rsidR="00150EAF" w:rsidRPr="00242DD0" w14:paraId="50033DBF" w14:textId="77777777" w:rsidTr="00F15A1B">
        <w:tc>
          <w:tcPr>
            <w:tcW w:w="9016" w:type="dxa"/>
            <w:gridSpan w:val="7"/>
            <w:shd w:val="clear" w:color="auto" w:fill="D0CECE" w:themeFill="background2" w:themeFillShade="E6"/>
          </w:tcPr>
          <w:p w14:paraId="47B3990C"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Keindahan tampilan produk</w:t>
            </w:r>
          </w:p>
        </w:tc>
      </w:tr>
      <w:tr w:rsidR="00150EAF" w:rsidRPr="00242DD0" w14:paraId="78178C9F" w14:textId="77777777" w:rsidTr="00F15A1B">
        <w:tc>
          <w:tcPr>
            <w:tcW w:w="561" w:type="dxa"/>
          </w:tcPr>
          <w:p w14:paraId="2764A0CE"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3</w:t>
            </w:r>
          </w:p>
        </w:tc>
        <w:tc>
          <w:tcPr>
            <w:tcW w:w="5615" w:type="dxa"/>
          </w:tcPr>
          <w:p w14:paraId="5A79BF33"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Desain atau tampilan produk di Live Streaaming TikTok sangat aesthetic</w:t>
            </w:r>
          </w:p>
        </w:tc>
        <w:tc>
          <w:tcPr>
            <w:tcW w:w="630" w:type="dxa"/>
          </w:tcPr>
          <w:p w14:paraId="0BA8E27E" w14:textId="77777777" w:rsidR="00150EAF" w:rsidRPr="00242DD0" w:rsidRDefault="00150EAF" w:rsidP="0093149A">
            <w:pPr>
              <w:jc w:val="both"/>
              <w:rPr>
                <w:rFonts w:ascii="Times New Roman" w:hAnsi="Times New Roman" w:cs="Times New Roman"/>
                <w:sz w:val="24"/>
                <w:szCs w:val="24"/>
              </w:rPr>
            </w:pPr>
          </w:p>
        </w:tc>
        <w:tc>
          <w:tcPr>
            <w:tcW w:w="566" w:type="dxa"/>
          </w:tcPr>
          <w:p w14:paraId="6905C2E1" w14:textId="77777777" w:rsidR="00150EAF" w:rsidRPr="00242DD0" w:rsidRDefault="00150EAF" w:rsidP="0093149A">
            <w:pPr>
              <w:jc w:val="both"/>
              <w:rPr>
                <w:rFonts w:ascii="Times New Roman" w:hAnsi="Times New Roman" w:cs="Times New Roman"/>
                <w:sz w:val="24"/>
                <w:szCs w:val="24"/>
              </w:rPr>
            </w:pPr>
          </w:p>
        </w:tc>
        <w:tc>
          <w:tcPr>
            <w:tcW w:w="564" w:type="dxa"/>
          </w:tcPr>
          <w:p w14:paraId="1D121A0A" w14:textId="77777777" w:rsidR="00150EAF" w:rsidRPr="00242DD0" w:rsidRDefault="00150EAF" w:rsidP="0093149A">
            <w:pPr>
              <w:jc w:val="both"/>
              <w:rPr>
                <w:rFonts w:ascii="Times New Roman" w:hAnsi="Times New Roman" w:cs="Times New Roman"/>
                <w:sz w:val="24"/>
                <w:szCs w:val="24"/>
              </w:rPr>
            </w:pPr>
          </w:p>
        </w:tc>
        <w:tc>
          <w:tcPr>
            <w:tcW w:w="564" w:type="dxa"/>
          </w:tcPr>
          <w:p w14:paraId="5A7DC57A" w14:textId="77777777" w:rsidR="00150EAF" w:rsidRPr="00242DD0" w:rsidRDefault="00150EAF" w:rsidP="0093149A">
            <w:pPr>
              <w:jc w:val="both"/>
              <w:rPr>
                <w:rFonts w:ascii="Times New Roman" w:hAnsi="Times New Roman" w:cs="Times New Roman"/>
                <w:sz w:val="24"/>
                <w:szCs w:val="24"/>
              </w:rPr>
            </w:pPr>
          </w:p>
        </w:tc>
        <w:tc>
          <w:tcPr>
            <w:tcW w:w="516" w:type="dxa"/>
          </w:tcPr>
          <w:p w14:paraId="260DBCFA" w14:textId="77777777" w:rsidR="00150EAF" w:rsidRPr="00242DD0" w:rsidRDefault="00150EAF" w:rsidP="0093149A">
            <w:pPr>
              <w:jc w:val="both"/>
              <w:rPr>
                <w:rFonts w:ascii="Times New Roman" w:hAnsi="Times New Roman" w:cs="Times New Roman"/>
                <w:sz w:val="24"/>
                <w:szCs w:val="24"/>
              </w:rPr>
            </w:pPr>
          </w:p>
        </w:tc>
      </w:tr>
      <w:tr w:rsidR="00150EAF" w:rsidRPr="00242DD0" w14:paraId="712BC9F9" w14:textId="77777777" w:rsidTr="00F15A1B">
        <w:tc>
          <w:tcPr>
            <w:tcW w:w="561" w:type="dxa"/>
          </w:tcPr>
          <w:p w14:paraId="3A7AACBE"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4</w:t>
            </w:r>
          </w:p>
        </w:tc>
        <w:tc>
          <w:tcPr>
            <w:tcW w:w="5615" w:type="dxa"/>
          </w:tcPr>
          <w:p w14:paraId="0F41CDF7"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 xml:space="preserve">Produk yang ditawarkan melalui Live Streaming TikTok Shop memiliki beragam model </w:t>
            </w:r>
          </w:p>
        </w:tc>
        <w:tc>
          <w:tcPr>
            <w:tcW w:w="630" w:type="dxa"/>
          </w:tcPr>
          <w:p w14:paraId="6A874782" w14:textId="77777777" w:rsidR="00150EAF" w:rsidRPr="00242DD0" w:rsidRDefault="00150EAF" w:rsidP="0093149A">
            <w:pPr>
              <w:jc w:val="both"/>
              <w:rPr>
                <w:rFonts w:ascii="Times New Roman" w:hAnsi="Times New Roman" w:cs="Times New Roman"/>
                <w:sz w:val="24"/>
                <w:szCs w:val="24"/>
              </w:rPr>
            </w:pPr>
          </w:p>
        </w:tc>
        <w:tc>
          <w:tcPr>
            <w:tcW w:w="566" w:type="dxa"/>
          </w:tcPr>
          <w:p w14:paraId="62CF2AB4" w14:textId="77777777" w:rsidR="00150EAF" w:rsidRPr="00242DD0" w:rsidRDefault="00150EAF" w:rsidP="0093149A">
            <w:pPr>
              <w:jc w:val="both"/>
              <w:rPr>
                <w:rFonts w:ascii="Times New Roman" w:hAnsi="Times New Roman" w:cs="Times New Roman"/>
                <w:sz w:val="24"/>
                <w:szCs w:val="24"/>
              </w:rPr>
            </w:pPr>
          </w:p>
        </w:tc>
        <w:tc>
          <w:tcPr>
            <w:tcW w:w="564" w:type="dxa"/>
          </w:tcPr>
          <w:p w14:paraId="40A62B7C" w14:textId="77777777" w:rsidR="00150EAF" w:rsidRPr="00242DD0" w:rsidRDefault="00150EAF" w:rsidP="0093149A">
            <w:pPr>
              <w:jc w:val="both"/>
              <w:rPr>
                <w:rFonts w:ascii="Times New Roman" w:hAnsi="Times New Roman" w:cs="Times New Roman"/>
                <w:sz w:val="24"/>
                <w:szCs w:val="24"/>
              </w:rPr>
            </w:pPr>
          </w:p>
        </w:tc>
        <w:tc>
          <w:tcPr>
            <w:tcW w:w="564" w:type="dxa"/>
          </w:tcPr>
          <w:p w14:paraId="41DF03B2" w14:textId="77777777" w:rsidR="00150EAF" w:rsidRPr="00242DD0" w:rsidRDefault="00150EAF" w:rsidP="0093149A">
            <w:pPr>
              <w:jc w:val="both"/>
              <w:rPr>
                <w:rFonts w:ascii="Times New Roman" w:hAnsi="Times New Roman" w:cs="Times New Roman"/>
                <w:sz w:val="24"/>
                <w:szCs w:val="24"/>
              </w:rPr>
            </w:pPr>
          </w:p>
        </w:tc>
        <w:tc>
          <w:tcPr>
            <w:tcW w:w="516" w:type="dxa"/>
          </w:tcPr>
          <w:p w14:paraId="239DA0BA" w14:textId="77777777" w:rsidR="00150EAF" w:rsidRPr="00242DD0" w:rsidRDefault="00150EAF" w:rsidP="0093149A">
            <w:pPr>
              <w:jc w:val="both"/>
              <w:rPr>
                <w:rFonts w:ascii="Times New Roman" w:hAnsi="Times New Roman" w:cs="Times New Roman"/>
                <w:sz w:val="24"/>
                <w:szCs w:val="24"/>
              </w:rPr>
            </w:pPr>
          </w:p>
        </w:tc>
      </w:tr>
      <w:tr w:rsidR="00150EAF" w:rsidRPr="00242DD0" w14:paraId="16728FD7" w14:textId="77777777" w:rsidTr="00F15A1B">
        <w:tc>
          <w:tcPr>
            <w:tcW w:w="9016" w:type="dxa"/>
            <w:gridSpan w:val="7"/>
            <w:shd w:val="clear" w:color="auto" w:fill="D0CECE" w:themeFill="background2" w:themeFillShade="E6"/>
          </w:tcPr>
          <w:p w14:paraId="37F03D75"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Daya Tahan</w:t>
            </w:r>
          </w:p>
        </w:tc>
      </w:tr>
      <w:tr w:rsidR="00150EAF" w:rsidRPr="00242DD0" w14:paraId="2DBBE8F7" w14:textId="77777777" w:rsidTr="00F15A1B">
        <w:tc>
          <w:tcPr>
            <w:tcW w:w="561" w:type="dxa"/>
          </w:tcPr>
          <w:p w14:paraId="4404F8E2"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5</w:t>
            </w:r>
          </w:p>
        </w:tc>
        <w:tc>
          <w:tcPr>
            <w:tcW w:w="5615" w:type="dxa"/>
          </w:tcPr>
          <w:p w14:paraId="0DCCBE69"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 xml:space="preserve">Saya merasa produk yang saya beli di Live Streaming TikTok Shop dapat bertahan lama sesuai dengan kebutuhan </w:t>
            </w:r>
          </w:p>
        </w:tc>
        <w:tc>
          <w:tcPr>
            <w:tcW w:w="630" w:type="dxa"/>
          </w:tcPr>
          <w:p w14:paraId="02B1807D" w14:textId="77777777" w:rsidR="00150EAF" w:rsidRPr="00242DD0" w:rsidRDefault="00150EAF" w:rsidP="0093149A">
            <w:pPr>
              <w:jc w:val="both"/>
              <w:rPr>
                <w:rFonts w:ascii="Times New Roman" w:hAnsi="Times New Roman" w:cs="Times New Roman"/>
                <w:sz w:val="24"/>
                <w:szCs w:val="24"/>
              </w:rPr>
            </w:pPr>
          </w:p>
        </w:tc>
        <w:tc>
          <w:tcPr>
            <w:tcW w:w="566" w:type="dxa"/>
          </w:tcPr>
          <w:p w14:paraId="6E9AF3AE" w14:textId="77777777" w:rsidR="00150EAF" w:rsidRPr="00242DD0" w:rsidRDefault="00150EAF" w:rsidP="0093149A">
            <w:pPr>
              <w:jc w:val="both"/>
              <w:rPr>
                <w:rFonts w:ascii="Times New Roman" w:hAnsi="Times New Roman" w:cs="Times New Roman"/>
                <w:sz w:val="24"/>
                <w:szCs w:val="24"/>
              </w:rPr>
            </w:pPr>
          </w:p>
        </w:tc>
        <w:tc>
          <w:tcPr>
            <w:tcW w:w="564" w:type="dxa"/>
          </w:tcPr>
          <w:p w14:paraId="498343DD" w14:textId="77777777" w:rsidR="00150EAF" w:rsidRPr="00242DD0" w:rsidRDefault="00150EAF" w:rsidP="0093149A">
            <w:pPr>
              <w:jc w:val="both"/>
              <w:rPr>
                <w:rFonts w:ascii="Times New Roman" w:hAnsi="Times New Roman" w:cs="Times New Roman"/>
                <w:sz w:val="24"/>
                <w:szCs w:val="24"/>
              </w:rPr>
            </w:pPr>
          </w:p>
        </w:tc>
        <w:tc>
          <w:tcPr>
            <w:tcW w:w="564" w:type="dxa"/>
          </w:tcPr>
          <w:p w14:paraId="4BCF442F" w14:textId="77777777" w:rsidR="00150EAF" w:rsidRPr="00242DD0" w:rsidRDefault="00150EAF" w:rsidP="0093149A">
            <w:pPr>
              <w:jc w:val="both"/>
              <w:rPr>
                <w:rFonts w:ascii="Times New Roman" w:hAnsi="Times New Roman" w:cs="Times New Roman"/>
                <w:sz w:val="24"/>
                <w:szCs w:val="24"/>
              </w:rPr>
            </w:pPr>
          </w:p>
        </w:tc>
        <w:tc>
          <w:tcPr>
            <w:tcW w:w="516" w:type="dxa"/>
          </w:tcPr>
          <w:p w14:paraId="6977A32D" w14:textId="77777777" w:rsidR="00150EAF" w:rsidRPr="00242DD0" w:rsidRDefault="00150EAF" w:rsidP="0093149A">
            <w:pPr>
              <w:jc w:val="both"/>
              <w:rPr>
                <w:rFonts w:ascii="Times New Roman" w:hAnsi="Times New Roman" w:cs="Times New Roman"/>
                <w:sz w:val="24"/>
                <w:szCs w:val="24"/>
              </w:rPr>
            </w:pPr>
          </w:p>
        </w:tc>
      </w:tr>
    </w:tbl>
    <w:p w14:paraId="1CE509A0" w14:textId="77777777" w:rsidR="00150EAF" w:rsidRPr="00242DD0" w:rsidRDefault="00150EAF" w:rsidP="0093149A">
      <w:pPr>
        <w:jc w:val="both"/>
        <w:rPr>
          <w:rFonts w:ascii="Times New Roman" w:hAnsi="Times New Roman" w:cs="Times New Roman"/>
          <w:sz w:val="24"/>
          <w:szCs w:val="24"/>
        </w:rPr>
      </w:pPr>
    </w:p>
    <w:p w14:paraId="19AEF3F4" w14:textId="77777777" w:rsidR="00150EAF" w:rsidRPr="00242DD0" w:rsidRDefault="00150EAF" w:rsidP="0093149A">
      <w:pPr>
        <w:jc w:val="both"/>
        <w:rPr>
          <w:rFonts w:ascii="Times New Roman" w:hAnsi="Times New Roman" w:cs="Times New Roman"/>
          <w:b/>
          <w:bCs/>
          <w:sz w:val="24"/>
          <w:szCs w:val="24"/>
        </w:rPr>
      </w:pPr>
      <w:r w:rsidRPr="00242DD0">
        <w:rPr>
          <w:rFonts w:ascii="Times New Roman" w:hAnsi="Times New Roman" w:cs="Times New Roman"/>
          <w:b/>
          <w:bCs/>
          <w:sz w:val="24"/>
          <w:szCs w:val="24"/>
        </w:rPr>
        <w:t>Keputusan Pembelian (Y)</w:t>
      </w:r>
    </w:p>
    <w:tbl>
      <w:tblPr>
        <w:tblStyle w:val="TableGrid"/>
        <w:tblW w:w="0" w:type="auto"/>
        <w:tblLook w:val="04A0" w:firstRow="1" w:lastRow="0" w:firstColumn="1" w:lastColumn="0" w:noHBand="0" w:noVBand="1"/>
      </w:tblPr>
      <w:tblGrid>
        <w:gridCol w:w="561"/>
        <w:gridCol w:w="5615"/>
        <w:gridCol w:w="630"/>
        <w:gridCol w:w="566"/>
        <w:gridCol w:w="564"/>
        <w:gridCol w:w="564"/>
        <w:gridCol w:w="516"/>
      </w:tblGrid>
      <w:tr w:rsidR="00150EAF" w:rsidRPr="00242DD0" w14:paraId="79D5E6DF" w14:textId="77777777" w:rsidTr="00F15A1B">
        <w:tc>
          <w:tcPr>
            <w:tcW w:w="561" w:type="dxa"/>
          </w:tcPr>
          <w:p w14:paraId="67D18D4A"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No</w:t>
            </w:r>
          </w:p>
        </w:tc>
        <w:tc>
          <w:tcPr>
            <w:tcW w:w="5615" w:type="dxa"/>
          </w:tcPr>
          <w:p w14:paraId="6D262BD1"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PERNYA</w:t>
            </w:r>
            <w:r>
              <w:rPr>
                <w:rFonts w:ascii="Times New Roman" w:hAnsi="Times New Roman" w:cs="Times New Roman"/>
                <w:sz w:val="24"/>
                <w:szCs w:val="24"/>
              </w:rPr>
              <w:t>TA</w:t>
            </w:r>
            <w:r w:rsidRPr="00242DD0">
              <w:rPr>
                <w:rFonts w:ascii="Times New Roman" w:hAnsi="Times New Roman" w:cs="Times New Roman"/>
                <w:sz w:val="24"/>
                <w:szCs w:val="24"/>
              </w:rPr>
              <w:t>AN</w:t>
            </w:r>
          </w:p>
        </w:tc>
        <w:tc>
          <w:tcPr>
            <w:tcW w:w="630" w:type="dxa"/>
          </w:tcPr>
          <w:p w14:paraId="6C6BEC41"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STS</w:t>
            </w:r>
          </w:p>
        </w:tc>
        <w:tc>
          <w:tcPr>
            <w:tcW w:w="566" w:type="dxa"/>
          </w:tcPr>
          <w:p w14:paraId="03537938"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TS</w:t>
            </w:r>
          </w:p>
        </w:tc>
        <w:tc>
          <w:tcPr>
            <w:tcW w:w="564" w:type="dxa"/>
          </w:tcPr>
          <w:p w14:paraId="345E19B5"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N</w:t>
            </w:r>
          </w:p>
        </w:tc>
        <w:tc>
          <w:tcPr>
            <w:tcW w:w="564" w:type="dxa"/>
          </w:tcPr>
          <w:p w14:paraId="190D0FB9"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w:t>
            </w:r>
          </w:p>
        </w:tc>
        <w:tc>
          <w:tcPr>
            <w:tcW w:w="516" w:type="dxa"/>
          </w:tcPr>
          <w:p w14:paraId="2520E3F5"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SS</w:t>
            </w:r>
          </w:p>
        </w:tc>
      </w:tr>
      <w:tr w:rsidR="00150EAF" w:rsidRPr="00242DD0" w14:paraId="0BCD2DBB" w14:textId="77777777" w:rsidTr="00F15A1B">
        <w:tc>
          <w:tcPr>
            <w:tcW w:w="9016" w:type="dxa"/>
            <w:gridSpan w:val="7"/>
            <w:shd w:val="clear" w:color="auto" w:fill="D0CECE" w:themeFill="background2" w:themeFillShade="E6"/>
          </w:tcPr>
          <w:p w14:paraId="1E06F40C" w14:textId="77777777" w:rsidR="00150EAF" w:rsidRPr="00242DD0" w:rsidRDefault="00150EAF" w:rsidP="0093149A">
            <w:pPr>
              <w:spacing w:line="360" w:lineRule="auto"/>
              <w:jc w:val="both"/>
              <w:rPr>
                <w:rFonts w:ascii="Times New Roman" w:hAnsi="Times New Roman" w:cs="Times New Roman"/>
                <w:sz w:val="24"/>
                <w:szCs w:val="24"/>
              </w:rPr>
            </w:pPr>
            <w:r w:rsidRPr="00242DD0">
              <w:rPr>
                <w:rFonts w:ascii="Times New Roman" w:hAnsi="Times New Roman" w:cs="Times New Roman"/>
                <w:sz w:val="24"/>
                <w:szCs w:val="24"/>
              </w:rPr>
              <w:t>Kemantapan membeli setelah mengetahui informasi produk</w:t>
            </w:r>
          </w:p>
        </w:tc>
      </w:tr>
      <w:tr w:rsidR="00150EAF" w:rsidRPr="00242DD0" w14:paraId="5F9A3B31" w14:textId="77777777" w:rsidTr="00F15A1B">
        <w:tc>
          <w:tcPr>
            <w:tcW w:w="561" w:type="dxa"/>
          </w:tcPr>
          <w:p w14:paraId="59600957"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1</w:t>
            </w:r>
          </w:p>
        </w:tc>
        <w:tc>
          <w:tcPr>
            <w:tcW w:w="5615" w:type="dxa"/>
          </w:tcPr>
          <w:p w14:paraId="54534777"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melakukan pembelian produk di Live Streaming TikTok Shop setelah mengetahui informasi mengenai produk</w:t>
            </w:r>
          </w:p>
        </w:tc>
        <w:tc>
          <w:tcPr>
            <w:tcW w:w="630" w:type="dxa"/>
          </w:tcPr>
          <w:p w14:paraId="19E9798C" w14:textId="77777777" w:rsidR="00150EAF" w:rsidRPr="00242DD0" w:rsidRDefault="00150EAF" w:rsidP="0093149A">
            <w:pPr>
              <w:jc w:val="both"/>
              <w:rPr>
                <w:rFonts w:ascii="Times New Roman" w:hAnsi="Times New Roman" w:cs="Times New Roman"/>
                <w:sz w:val="24"/>
                <w:szCs w:val="24"/>
              </w:rPr>
            </w:pPr>
          </w:p>
        </w:tc>
        <w:tc>
          <w:tcPr>
            <w:tcW w:w="566" w:type="dxa"/>
          </w:tcPr>
          <w:p w14:paraId="2CE8B71E" w14:textId="77777777" w:rsidR="00150EAF" w:rsidRPr="00242DD0" w:rsidRDefault="00150EAF" w:rsidP="0093149A">
            <w:pPr>
              <w:jc w:val="both"/>
              <w:rPr>
                <w:rFonts w:ascii="Times New Roman" w:hAnsi="Times New Roman" w:cs="Times New Roman"/>
                <w:sz w:val="24"/>
                <w:szCs w:val="24"/>
              </w:rPr>
            </w:pPr>
          </w:p>
        </w:tc>
        <w:tc>
          <w:tcPr>
            <w:tcW w:w="564" w:type="dxa"/>
          </w:tcPr>
          <w:p w14:paraId="76C5C9C5" w14:textId="77777777" w:rsidR="00150EAF" w:rsidRPr="00242DD0" w:rsidRDefault="00150EAF" w:rsidP="0093149A">
            <w:pPr>
              <w:jc w:val="both"/>
              <w:rPr>
                <w:rFonts w:ascii="Times New Roman" w:hAnsi="Times New Roman" w:cs="Times New Roman"/>
                <w:sz w:val="24"/>
                <w:szCs w:val="24"/>
              </w:rPr>
            </w:pPr>
          </w:p>
        </w:tc>
        <w:tc>
          <w:tcPr>
            <w:tcW w:w="564" w:type="dxa"/>
          </w:tcPr>
          <w:p w14:paraId="1CDA7C89" w14:textId="77777777" w:rsidR="00150EAF" w:rsidRPr="00242DD0" w:rsidRDefault="00150EAF" w:rsidP="0093149A">
            <w:pPr>
              <w:jc w:val="both"/>
              <w:rPr>
                <w:rFonts w:ascii="Times New Roman" w:hAnsi="Times New Roman" w:cs="Times New Roman"/>
                <w:sz w:val="24"/>
                <w:szCs w:val="24"/>
              </w:rPr>
            </w:pPr>
          </w:p>
        </w:tc>
        <w:tc>
          <w:tcPr>
            <w:tcW w:w="516" w:type="dxa"/>
          </w:tcPr>
          <w:p w14:paraId="04E851E4" w14:textId="77777777" w:rsidR="00150EAF" w:rsidRPr="00242DD0" w:rsidRDefault="00150EAF" w:rsidP="0093149A">
            <w:pPr>
              <w:jc w:val="both"/>
              <w:rPr>
                <w:rFonts w:ascii="Times New Roman" w:hAnsi="Times New Roman" w:cs="Times New Roman"/>
                <w:sz w:val="24"/>
                <w:szCs w:val="24"/>
              </w:rPr>
            </w:pPr>
          </w:p>
        </w:tc>
      </w:tr>
      <w:tr w:rsidR="00150EAF" w:rsidRPr="00242DD0" w14:paraId="67A1549F" w14:textId="77777777" w:rsidTr="00F15A1B">
        <w:tc>
          <w:tcPr>
            <w:tcW w:w="9016" w:type="dxa"/>
            <w:gridSpan w:val="7"/>
            <w:shd w:val="clear" w:color="auto" w:fill="D0CECE" w:themeFill="background2" w:themeFillShade="E6"/>
          </w:tcPr>
          <w:p w14:paraId="3ADDBCD0" w14:textId="77777777" w:rsidR="00150EAF" w:rsidRPr="00242DD0" w:rsidRDefault="00150EAF" w:rsidP="0093149A">
            <w:pPr>
              <w:spacing w:line="360" w:lineRule="auto"/>
              <w:jc w:val="both"/>
              <w:rPr>
                <w:rFonts w:ascii="Times New Roman" w:hAnsi="Times New Roman" w:cs="Times New Roman"/>
                <w:sz w:val="24"/>
                <w:szCs w:val="24"/>
              </w:rPr>
            </w:pPr>
            <w:r w:rsidRPr="00242DD0">
              <w:rPr>
                <w:rFonts w:ascii="Times New Roman" w:hAnsi="Times New Roman" w:cs="Times New Roman"/>
                <w:sz w:val="24"/>
                <w:szCs w:val="24"/>
              </w:rPr>
              <w:t>Mendapatkan rekomendasi dari orang lain</w:t>
            </w:r>
          </w:p>
        </w:tc>
      </w:tr>
      <w:tr w:rsidR="00150EAF" w:rsidRPr="00242DD0" w14:paraId="14977783" w14:textId="77777777" w:rsidTr="00F15A1B">
        <w:tc>
          <w:tcPr>
            <w:tcW w:w="561" w:type="dxa"/>
          </w:tcPr>
          <w:p w14:paraId="33384888"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2</w:t>
            </w:r>
          </w:p>
        </w:tc>
        <w:tc>
          <w:tcPr>
            <w:tcW w:w="5615" w:type="dxa"/>
          </w:tcPr>
          <w:p w14:paraId="11434B0C"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direkomendasikan oleh teman saya untuk membeli produk melalui Live Streaming TikTok Shop</w:t>
            </w:r>
          </w:p>
        </w:tc>
        <w:tc>
          <w:tcPr>
            <w:tcW w:w="630" w:type="dxa"/>
          </w:tcPr>
          <w:p w14:paraId="5DA2C354" w14:textId="77777777" w:rsidR="00150EAF" w:rsidRPr="00242DD0" w:rsidRDefault="00150EAF" w:rsidP="0093149A">
            <w:pPr>
              <w:jc w:val="both"/>
              <w:rPr>
                <w:rFonts w:ascii="Times New Roman" w:hAnsi="Times New Roman" w:cs="Times New Roman"/>
                <w:sz w:val="24"/>
                <w:szCs w:val="24"/>
              </w:rPr>
            </w:pPr>
          </w:p>
        </w:tc>
        <w:tc>
          <w:tcPr>
            <w:tcW w:w="566" w:type="dxa"/>
          </w:tcPr>
          <w:p w14:paraId="482C61A8" w14:textId="77777777" w:rsidR="00150EAF" w:rsidRPr="00242DD0" w:rsidRDefault="00150EAF" w:rsidP="0093149A">
            <w:pPr>
              <w:jc w:val="both"/>
              <w:rPr>
                <w:rFonts w:ascii="Times New Roman" w:hAnsi="Times New Roman" w:cs="Times New Roman"/>
                <w:sz w:val="24"/>
                <w:szCs w:val="24"/>
              </w:rPr>
            </w:pPr>
          </w:p>
        </w:tc>
        <w:tc>
          <w:tcPr>
            <w:tcW w:w="564" w:type="dxa"/>
          </w:tcPr>
          <w:p w14:paraId="69AB3256" w14:textId="77777777" w:rsidR="00150EAF" w:rsidRPr="00242DD0" w:rsidRDefault="00150EAF" w:rsidP="0093149A">
            <w:pPr>
              <w:jc w:val="both"/>
              <w:rPr>
                <w:rFonts w:ascii="Times New Roman" w:hAnsi="Times New Roman" w:cs="Times New Roman"/>
                <w:sz w:val="24"/>
                <w:szCs w:val="24"/>
              </w:rPr>
            </w:pPr>
          </w:p>
        </w:tc>
        <w:tc>
          <w:tcPr>
            <w:tcW w:w="564" w:type="dxa"/>
          </w:tcPr>
          <w:p w14:paraId="67B6F1F2" w14:textId="77777777" w:rsidR="00150EAF" w:rsidRPr="00242DD0" w:rsidRDefault="00150EAF" w:rsidP="0093149A">
            <w:pPr>
              <w:jc w:val="both"/>
              <w:rPr>
                <w:rFonts w:ascii="Times New Roman" w:hAnsi="Times New Roman" w:cs="Times New Roman"/>
                <w:sz w:val="24"/>
                <w:szCs w:val="24"/>
              </w:rPr>
            </w:pPr>
          </w:p>
        </w:tc>
        <w:tc>
          <w:tcPr>
            <w:tcW w:w="516" w:type="dxa"/>
          </w:tcPr>
          <w:p w14:paraId="706CAF8C" w14:textId="77777777" w:rsidR="00150EAF" w:rsidRPr="00242DD0" w:rsidRDefault="00150EAF" w:rsidP="0093149A">
            <w:pPr>
              <w:jc w:val="both"/>
              <w:rPr>
                <w:rFonts w:ascii="Times New Roman" w:hAnsi="Times New Roman" w:cs="Times New Roman"/>
                <w:sz w:val="24"/>
                <w:szCs w:val="24"/>
              </w:rPr>
            </w:pPr>
          </w:p>
        </w:tc>
      </w:tr>
      <w:tr w:rsidR="00150EAF" w:rsidRPr="00242DD0" w14:paraId="73F42F13" w14:textId="77777777" w:rsidTr="00F15A1B">
        <w:tc>
          <w:tcPr>
            <w:tcW w:w="561" w:type="dxa"/>
          </w:tcPr>
          <w:p w14:paraId="11D09490"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3</w:t>
            </w:r>
          </w:p>
        </w:tc>
        <w:tc>
          <w:tcPr>
            <w:tcW w:w="5615" w:type="dxa"/>
          </w:tcPr>
          <w:p w14:paraId="09E02617" w14:textId="77777777" w:rsidR="00150EAF"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mendapatkan cerita pengalaman positif dari teman saya yang sudah melakukan pembelian produk melalui Live Streaming TikTok Shop</w:t>
            </w:r>
          </w:p>
        </w:tc>
        <w:tc>
          <w:tcPr>
            <w:tcW w:w="630" w:type="dxa"/>
          </w:tcPr>
          <w:p w14:paraId="772208A9" w14:textId="77777777" w:rsidR="00150EAF" w:rsidRPr="00242DD0" w:rsidRDefault="00150EAF" w:rsidP="0093149A">
            <w:pPr>
              <w:jc w:val="both"/>
              <w:rPr>
                <w:rFonts w:ascii="Times New Roman" w:hAnsi="Times New Roman" w:cs="Times New Roman"/>
                <w:sz w:val="24"/>
                <w:szCs w:val="24"/>
              </w:rPr>
            </w:pPr>
          </w:p>
        </w:tc>
        <w:tc>
          <w:tcPr>
            <w:tcW w:w="566" w:type="dxa"/>
          </w:tcPr>
          <w:p w14:paraId="6FB32018" w14:textId="77777777" w:rsidR="00150EAF" w:rsidRPr="00242DD0" w:rsidRDefault="00150EAF" w:rsidP="0093149A">
            <w:pPr>
              <w:jc w:val="both"/>
              <w:rPr>
                <w:rFonts w:ascii="Times New Roman" w:hAnsi="Times New Roman" w:cs="Times New Roman"/>
                <w:sz w:val="24"/>
                <w:szCs w:val="24"/>
              </w:rPr>
            </w:pPr>
          </w:p>
        </w:tc>
        <w:tc>
          <w:tcPr>
            <w:tcW w:w="564" w:type="dxa"/>
          </w:tcPr>
          <w:p w14:paraId="45E33DB7" w14:textId="77777777" w:rsidR="00150EAF" w:rsidRPr="00242DD0" w:rsidRDefault="00150EAF" w:rsidP="0093149A">
            <w:pPr>
              <w:jc w:val="both"/>
              <w:rPr>
                <w:rFonts w:ascii="Times New Roman" w:hAnsi="Times New Roman" w:cs="Times New Roman"/>
                <w:sz w:val="24"/>
                <w:szCs w:val="24"/>
              </w:rPr>
            </w:pPr>
          </w:p>
        </w:tc>
        <w:tc>
          <w:tcPr>
            <w:tcW w:w="564" w:type="dxa"/>
          </w:tcPr>
          <w:p w14:paraId="39C37F34" w14:textId="77777777" w:rsidR="00150EAF" w:rsidRPr="00242DD0" w:rsidRDefault="00150EAF" w:rsidP="0093149A">
            <w:pPr>
              <w:jc w:val="both"/>
              <w:rPr>
                <w:rFonts w:ascii="Times New Roman" w:hAnsi="Times New Roman" w:cs="Times New Roman"/>
                <w:sz w:val="24"/>
                <w:szCs w:val="24"/>
              </w:rPr>
            </w:pPr>
          </w:p>
        </w:tc>
        <w:tc>
          <w:tcPr>
            <w:tcW w:w="516" w:type="dxa"/>
          </w:tcPr>
          <w:p w14:paraId="1BF3D30C" w14:textId="77777777" w:rsidR="00150EAF" w:rsidRPr="00242DD0" w:rsidRDefault="00150EAF" w:rsidP="0093149A">
            <w:pPr>
              <w:jc w:val="both"/>
              <w:rPr>
                <w:rFonts w:ascii="Times New Roman" w:hAnsi="Times New Roman" w:cs="Times New Roman"/>
                <w:sz w:val="24"/>
                <w:szCs w:val="24"/>
              </w:rPr>
            </w:pPr>
          </w:p>
        </w:tc>
      </w:tr>
      <w:tr w:rsidR="00150EAF" w:rsidRPr="00242DD0" w14:paraId="2B1E88DF" w14:textId="77777777" w:rsidTr="00F15A1B">
        <w:tc>
          <w:tcPr>
            <w:tcW w:w="9016" w:type="dxa"/>
            <w:gridSpan w:val="7"/>
            <w:shd w:val="clear" w:color="auto" w:fill="D0CECE" w:themeFill="background2" w:themeFillShade="E6"/>
          </w:tcPr>
          <w:p w14:paraId="79BEE32F" w14:textId="77777777" w:rsidR="00150EAF" w:rsidRPr="00242DD0" w:rsidRDefault="00150EAF" w:rsidP="0093149A">
            <w:pPr>
              <w:spacing w:line="360" w:lineRule="auto"/>
              <w:jc w:val="both"/>
              <w:rPr>
                <w:rFonts w:ascii="Times New Roman" w:hAnsi="Times New Roman" w:cs="Times New Roman"/>
                <w:sz w:val="24"/>
                <w:szCs w:val="24"/>
              </w:rPr>
            </w:pPr>
            <w:r w:rsidRPr="00242DD0">
              <w:rPr>
                <w:rFonts w:ascii="Times New Roman" w:hAnsi="Times New Roman" w:cs="Times New Roman"/>
                <w:sz w:val="24"/>
                <w:szCs w:val="24"/>
              </w:rPr>
              <w:t>Kebiasaan dalam membeli</w:t>
            </w:r>
          </w:p>
        </w:tc>
      </w:tr>
      <w:tr w:rsidR="00150EAF" w:rsidRPr="00242DD0" w14:paraId="471AB019" w14:textId="77777777" w:rsidTr="00F15A1B">
        <w:tc>
          <w:tcPr>
            <w:tcW w:w="561" w:type="dxa"/>
          </w:tcPr>
          <w:p w14:paraId="4D75A429"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4</w:t>
            </w:r>
          </w:p>
        </w:tc>
        <w:tc>
          <w:tcPr>
            <w:tcW w:w="5615" w:type="dxa"/>
          </w:tcPr>
          <w:p w14:paraId="352787DF"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sering melakukan pembelian produk di Live Streaming TikTok Shop</w:t>
            </w:r>
          </w:p>
        </w:tc>
        <w:tc>
          <w:tcPr>
            <w:tcW w:w="630" w:type="dxa"/>
          </w:tcPr>
          <w:p w14:paraId="48943AB9" w14:textId="77777777" w:rsidR="00150EAF" w:rsidRPr="00242DD0" w:rsidRDefault="00150EAF" w:rsidP="0093149A">
            <w:pPr>
              <w:jc w:val="both"/>
              <w:rPr>
                <w:rFonts w:ascii="Times New Roman" w:hAnsi="Times New Roman" w:cs="Times New Roman"/>
                <w:sz w:val="24"/>
                <w:szCs w:val="24"/>
              </w:rPr>
            </w:pPr>
          </w:p>
        </w:tc>
        <w:tc>
          <w:tcPr>
            <w:tcW w:w="566" w:type="dxa"/>
          </w:tcPr>
          <w:p w14:paraId="799D9455" w14:textId="77777777" w:rsidR="00150EAF" w:rsidRPr="00242DD0" w:rsidRDefault="00150EAF" w:rsidP="0093149A">
            <w:pPr>
              <w:jc w:val="both"/>
              <w:rPr>
                <w:rFonts w:ascii="Times New Roman" w:hAnsi="Times New Roman" w:cs="Times New Roman"/>
                <w:sz w:val="24"/>
                <w:szCs w:val="24"/>
              </w:rPr>
            </w:pPr>
          </w:p>
        </w:tc>
        <w:tc>
          <w:tcPr>
            <w:tcW w:w="564" w:type="dxa"/>
          </w:tcPr>
          <w:p w14:paraId="2D508BDF" w14:textId="77777777" w:rsidR="00150EAF" w:rsidRPr="00242DD0" w:rsidRDefault="00150EAF" w:rsidP="0093149A">
            <w:pPr>
              <w:jc w:val="both"/>
              <w:rPr>
                <w:rFonts w:ascii="Times New Roman" w:hAnsi="Times New Roman" w:cs="Times New Roman"/>
                <w:sz w:val="24"/>
                <w:szCs w:val="24"/>
              </w:rPr>
            </w:pPr>
          </w:p>
        </w:tc>
        <w:tc>
          <w:tcPr>
            <w:tcW w:w="564" w:type="dxa"/>
          </w:tcPr>
          <w:p w14:paraId="0612C1C2" w14:textId="77777777" w:rsidR="00150EAF" w:rsidRPr="00242DD0" w:rsidRDefault="00150EAF" w:rsidP="0093149A">
            <w:pPr>
              <w:jc w:val="both"/>
              <w:rPr>
                <w:rFonts w:ascii="Times New Roman" w:hAnsi="Times New Roman" w:cs="Times New Roman"/>
                <w:sz w:val="24"/>
                <w:szCs w:val="24"/>
              </w:rPr>
            </w:pPr>
          </w:p>
        </w:tc>
        <w:tc>
          <w:tcPr>
            <w:tcW w:w="516" w:type="dxa"/>
          </w:tcPr>
          <w:p w14:paraId="189FD77E" w14:textId="77777777" w:rsidR="00150EAF" w:rsidRPr="00242DD0" w:rsidRDefault="00150EAF" w:rsidP="0093149A">
            <w:pPr>
              <w:jc w:val="both"/>
              <w:rPr>
                <w:rFonts w:ascii="Times New Roman" w:hAnsi="Times New Roman" w:cs="Times New Roman"/>
                <w:sz w:val="24"/>
                <w:szCs w:val="24"/>
              </w:rPr>
            </w:pPr>
          </w:p>
        </w:tc>
      </w:tr>
      <w:tr w:rsidR="00150EAF" w:rsidRPr="00242DD0" w14:paraId="411B5B58" w14:textId="77777777" w:rsidTr="00F15A1B">
        <w:tc>
          <w:tcPr>
            <w:tcW w:w="9016" w:type="dxa"/>
            <w:gridSpan w:val="7"/>
            <w:shd w:val="clear" w:color="auto" w:fill="D0CECE" w:themeFill="background2" w:themeFillShade="E6"/>
          </w:tcPr>
          <w:p w14:paraId="65E2992E" w14:textId="77777777" w:rsidR="00150EAF" w:rsidRPr="00242DD0" w:rsidRDefault="00150EAF" w:rsidP="0093149A">
            <w:pPr>
              <w:jc w:val="both"/>
              <w:rPr>
                <w:rFonts w:ascii="Times New Roman" w:hAnsi="Times New Roman" w:cs="Times New Roman"/>
                <w:sz w:val="24"/>
                <w:szCs w:val="24"/>
              </w:rPr>
            </w:pPr>
            <w:r w:rsidRPr="00242DD0">
              <w:rPr>
                <w:rFonts w:ascii="Times New Roman" w:hAnsi="Times New Roman" w:cs="Times New Roman"/>
                <w:sz w:val="24"/>
                <w:szCs w:val="24"/>
              </w:rPr>
              <w:t>Membeli karena sesuai keinginan dan kebutuhan</w:t>
            </w:r>
          </w:p>
        </w:tc>
      </w:tr>
      <w:tr w:rsidR="00150EAF" w:rsidRPr="00242DD0" w14:paraId="737BA313" w14:textId="77777777" w:rsidTr="00F15A1B">
        <w:tc>
          <w:tcPr>
            <w:tcW w:w="561" w:type="dxa"/>
          </w:tcPr>
          <w:p w14:paraId="518C0C72"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5</w:t>
            </w:r>
          </w:p>
        </w:tc>
        <w:tc>
          <w:tcPr>
            <w:tcW w:w="5615" w:type="dxa"/>
          </w:tcPr>
          <w:p w14:paraId="04C64437" w14:textId="77777777" w:rsidR="00150EAF" w:rsidRPr="00242DD0" w:rsidRDefault="00150EAF" w:rsidP="0093149A">
            <w:pPr>
              <w:jc w:val="both"/>
              <w:rPr>
                <w:rFonts w:ascii="Times New Roman" w:hAnsi="Times New Roman" w:cs="Times New Roman"/>
                <w:sz w:val="24"/>
                <w:szCs w:val="24"/>
              </w:rPr>
            </w:pPr>
            <w:r>
              <w:rPr>
                <w:rFonts w:ascii="Times New Roman" w:hAnsi="Times New Roman" w:cs="Times New Roman"/>
                <w:sz w:val="24"/>
                <w:szCs w:val="24"/>
              </w:rPr>
              <w:t>Saya menggunakan Live Streaming TikTok Shop untuk membeli barang yang saya inginkan dan butuhkan</w:t>
            </w:r>
          </w:p>
        </w:tc>
        <w:tc>
          <w:tcPr>
            <w:tcW w:w="630" w:type="dxa"/>
          </w:tcPr>
          <w:p w14:paraId="45339A71" w14:textId="77777777" w:rsidR="00150EAF" w:rsidRPr="00242DD0" w:rsidRDefault="00150EAF" w:rsidP="0093149A">
            <w:pPr>
              <w:jc w:val="both"/>
              <w:rPr>
                <w:rFonts w:ascii="Times New Roman" w:hAnsi="Times New Roman" w:cs="Times New Roman"/>
                <w:sz w:val="24"/>
                <w:szCs w:val="24"/>
              </w:rPr>
            </w:pPr>
          </w:p>
        </w:tc>
        <w:tc>
          <w:tcPr>
            <w:tcW w:w="566" w:type="dxa"/>
          </w:tcPr>
          <w:p w14:paraId="67B8BE2F" w14:textId="77777777" w:rsidR="00150EAF" w:rsidRPr="00242DD0" w:rsidRDefault="00150EAF" w:rsidP="0093149A">
            <w:pPr>
              <w:jc w:val="both"/>
              <w:rPr>
                <w:rFonts w:ascii="Times New Roman" w:hAnsi="Times New Roman" w:cs="Times New Roman"/>
                <w:sz w:val="24"/>
                <w:szCs w:val="24"/>
              </w:rPr>
            </w:pPr>
          </w:p>
        </w:tc>
        <w:tc>
          <w:tcPr>
            <w:tcW w:w="564" w:type="dxa"/>
          </w:tcPr>
          <w:p w14:paraId="356508D0" w14:textId="77777777" w:rsidR="00150EAF" w:rsidRPr="00242DD0" w:rsidRDefault="00150EAF" w:rsidP="0093149A">
            <w:pPr>
              <w:jc w:val="both"/>
              <w:rPr>
                <w:rFonts w:ascii="Times New Roman" w:hAnsi="Times New Roman" w:cs="Times New Roman"/>
                <w:sz w:val="24"/>
                <w:szCs w:val="24"/>
              </w:rPr>
            </w:pPr>
          </w:p>
        </w:tc>
        <w:tc>
          <w:tcPr>
            <w:tcW w:w="564" w:type="dxa"/>
          </w:tcPr>
          <w:p w14:paraId="000FD115" w14:textId="77777777" w:rsidR="00150EAF" w:rsidRPr="00242DD0" w:rsidRDefault="00150EAF" w:rsidP="0093149A">
            <w:pPr>
              <w:jc w:val="both"/>
              <w:rPr>
                <w:rFonts w:ascii="Times New Roman" w:hAnsi="Times New Roman" w:cs="Times New Roman"/>
                <w:sz w:val="24"/>
                <w:szCs w:val="24"/>
              </w:rPr>
            </w:pPr>
          </w:p>
        </w:tc>
        <w:tc>
          <w:tcPr>
            <w:tcW w:w="516" w:type="dxa"/>
          </w:tcPr>
          <w:p w14:paraId="79D4CAF9" w14:textId="77777777" w:rsidR="00150EAF" w:rsidRPr="00242DD0" w:rsidRDefault="00150EAF" w:rsidP="0093149A">
            <w:pPr>
              <w:jc w:val="both"/>
              <w:rPr>
                <w:rFonts w:ascii="Times New Roman" w:hAnsi="Times New Roman" w:cs="Times New Roman"/>
                <w:sz w:val="24"/>
                <w:szCs w:val="24"/>
              </w:rPr>
            </w:pPr>
          </w:p>
        </w:tc>
      </w:tr>
    </w:tbl>
    <w:p w14:paraId="692BF7AD" w14:textId="77777777" w:rsidR="00150EAF" w:rsidRDefault="00150EAF" w:rsidP="0093149A">
      <w:pPr>
        <w:jc w:val="both"/>
      </w:pPr>
    </w:p>
    <w:p w14:paraId="56C997B7" w14:textId="77777777" w:rsidR="00150EAF" w:rsidRDefault="00150EAF" w:rsidP="0093149A">
      <w:pPr>
        <w:jc w:val="both"/>
      </w:pPr>
    </w:p>
    <w:p w14:paraId="0ECE2897" w14:textId="77777777" w:rsidR="00150EAF" w:rsidRDefault="00150EAF" w:rsidP="0093149A">
      <w:pPr>
        <w:jc w:val="both"/>
      </w:pPr>
    </w:p>
    <w:p w14:paraId="15F7EBEB" w14:textId="77777777" w:rsidR="00150EAF" w:rsidRDefault="00150EAF" w:rsidP="0093149A">
      <w:pPr>
        <w:jc w:val="both"/>
      </w:pPr>
    </w:p>
    <w:p w14:paraId="63225FA6" w14:textId="77777777" w:rsidR="00150EAF" w:rsidRDefault="00150EAF" w:rsidP="0093149A">
      <w:pPr>
        <w:jc w:val="both"/>
      </w:pPr>
    </w:p>
    <w:p w14:paraId="6911BCAC" w14:textId="77777777" w:rsidR="00150EAF" w:rsidRDefault="00150EAF" w:rsidP="0093149A">
      <w:pPr>
        <w:jc w:val="both"/>
      </w:pPr>
    </w:p>
    <w:p w14:paraId="687FFB62" w14:textId="5C2D23EB" w:rsidR="00150EAF" w:rsidRPr="00B66A7E" w:rsidRDefault="00150EAF" w:rsidP="0093149A">
      <w:pPr>
        <w:pStyle w:val="Caption"/>
        <w:jc w:val="both"/>
        <w:rPr>
          <w:rFonts w:ascii="Times New Roman" w:hAnsi="Times New Roman" w:cs="Times New Roman"/>
          <w:b/>
          <w:bCs/>
          <w:i w:val="0"/>
          <w:iCs w:val="0"/>
          <w:color w:val="auto"/>
          <w:sz w:val="24"/>
          <w:szCs w:val="24"/>
        </w:rPr>
      </w:pPr>
      <w:bookmarkStart w:id="345" w:name="_Toc151613512"/>
      <w:bookmarkStart w:id="346" w:name="_Toc153924310"/>
      <w:bookmarkStart w:id="347" w:name="_Toc156390792"/>
      <w:bookmarkStart w:id="348" w:name="_Hlk164624596"/>
      <w:r w:rsidRPr="00B66A7E">
        <w:rPr>
          <w:rFonts w:ascii="Times New Roman" w:hAnsi="Times New Roman" w:cs="Times New Roman"/>
          <w:b/>
          <w:bCs/>
          <w:i w:val="0"/>
          <w:iCs w:val="0"/>
          <w:color w:val="auto"/>
          <w:sz w:val="24"/>
          <w:szCs w:val="24"/>
        </w:rPr>
        <w:lastRenderedPageBreak/>
        <w:t xml:space="preserve">Lampiran 1. </w:t>
      </w:r>
      <w:r w:rsidRPr="00B66A7E">
        <w:rPr>
          <w:rFonts w:ascii="Times New Roman" w:hAnsi="Times New Roman" w:cs="Times New Roman"/>
          <w:b/>
          <w:bCs/>
          <w:i w:val="0"/>
          <w:iCs w:val="0"/>
          <w:color w:val="auto"/>
          <w:sz w:val="24"/>
          <w:szCs w:val="24"/>
        </w:rPr>
        <w:fldChar w:fldCharType="begin"/>
      </w:r>
      <w:r w:rsidRPr="00B66A7E">
        <w:rPr>
          <w:rFonts w:ascii="Times New Roman" w:hAnsi="Times New Roman" w:cs="Times New Roman"/>
          <w:b/>
          <w:bCs/>
          <w:i w:val="0"/>
          <w:iCs w:val="0"/>
          <w:color w:val="auto"/>
          <w:sz w:val="24"/>
          <w:szCs w:val="24"/>
        </w:rPr>
        <w:instrText xml:space="preserve"> SEQ Lampiran_1. \* ARABIC </w:instrText>
      </w:r>
      <w:r w:rsidRPr="00B66A7E">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2</w:t>
      </w:r>
      <w:r w:rsidRPr="00B66A7E">
        <w:rPr>
          <w:rFonts w:ascii="Times New Roman" w:hAnsi="Times New Roman" w:cs="Times New Roman"/>
          <w:b/>
          <w:bCs/>
          <w:i w:val="0"/>
          <w:iCs w:val="0"/>
          <w:color w:val="auto"/>
          <w:sz w:val="24"/>
          <w:szCs w:val="24"/>
        </w:rPr>
        <w:fldChar w:fldCharType="end"/>
      </w:r>
      <w:r w:rsidRPr="00B66A7E">
        <w:rPr>
          <w:rFonts w:ascii="Times New Roman" w:hAnsi="Times New Roman" w:cs="Times New Roman"/>
          <w:b/>
          <w:bCs/>
          <w:i w:val="0"/>
          <w:iCs w:val="0"/>
          <w:color w:val="auto"/>
          <w:sz w:val="24"/>
          <w:szCs w:val="24"/>
        </w:rPr>
        <w:t xml:space="preserve"> Dokumentasi Penyebaran Kuesioner</w:t>
      </w:r>
      <w:bookmarkEnd w:id="345"/>
      <w:bookmarkEnd w:id="346"/>
      <w:bookmarkEnd w:id="347"/>
    </w:p>
    <w:p w14:paraId="10DBC3D5" w14:textId="34F66915" w:rsidR="00150EAF" w:rsidRDefault="0093149A" w:rsidP="0093149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8480" behindDoc="0" locked="0" layoutInCell="1" allowOverlap="1" wp14:anchorId="0BD4C2BD" wp14:editId="067AC864">
            <wp:simplePos x="0" y="0"/>
            <wp:positionH relativeFrom="column">
              <wp:posOffset>0</wp:posOffset>
            </wp:positionH>
            <wp:positionV relativeFrom="paragraph">
              <wp:posOffset>4596130</wp:posOffset>
            </wp:positionV>
            <wp:extent cx="2579370" cy="3522980"/>
            <wp:effectExtent l="0" t="0" r="0" b="1270"/>
            <wp:wrapSquare wrapText="bothSides"/>
            <wp:docPr id="827684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84934" name="Picture 8276849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9370" cy="3522980"/>
                    </a:xfrm>
                    <a:prstGeom prst="rect">
                      <a:avLst/>
                    </a:prstGeom>
                  </pic:spPr>
                </pic:pic>
              </a:graphicData>
            </a:graphic>
            <wp14:sizeRelH relativeFrom="margin">
              <wp14:pctWidth>0</wp14:pctWidth>
            </wp14:sizeRelH>
          </wp:anchor>
        </w:drawing>
      </w:r>
      <w:r w:rsidR="00150EAF">
        <w:rPr>
          <w:rFonts w:ascii="Times New Roman" w:hAnsi="Times New Roman" w:cs="Times New Roman"/>
          <w:b/>
          <w:bCs/>
          <w:noProof/>
          <w:sz w:val="24"/>
          <w:szCs w:val="24"/>
        </w:rPr>
        <w:drawing>
          <wp:inline distT="0" distB="0" distL="0" distR="0" wp14:anchorId="3B75E092" wp14:editId="34350C58">
            <wp:extent cx="3228955" cy="4409767"/>
            <wp:effectExtent l="0" t="0" r="0" b="0"/>
            <wp:docPr id="479175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75687" name="Picture 479175687"/>
                    <pic:cNvPicPr/>
                  </pic:nvPicPr>
                  <pic:blipFill>
                    <a:blip r:embed="rId36">
                      <a:extLst>
                        <a:ext uri="{28A0092B-C50C-407E-A947-70E740481C1C}">
                          <a14:useLocalDpi xmlns:a14="http://schemas.microsoft.com/office/drawing/2010/main" val="0"/>
                        </a:ext>
                      </a:extLst>
                    </a:blip>
                    <a:stretch>
                      <a:fillRect/>
                    </a:stretch>
                  </pic:blipFill>
                  <pic:spPr>
                    <a:xfrm>
                      <a:off x="0" y="0"/>
                      <a:ext cx="3235471" cy="4418666"/>
                    </a:xfrm>
                    <a:prstGeom prst="rect">
                      <a:avLst/>
                    </a:prstGeom>
                  </pic:spPr>
                </pic:pic>
              </a:graphicData>
            </a:graphic>
          </wp:inline>
        </w:drawing>
      </w:r>
    </w:p>
    <w:p w14:paraId="59F48510" w14:textId="3728D815" w:rsidR="00150EAF" w:rsidRDefault="00150EAF" w:rsidP="0093149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227547F" wp14:editId="22328090">
            <wp:extent cx="2656114" cy="3480267"/>
            <wp:effectExtent l="0" t="0" r="0" b="6350"/>
            <wp:docPr id="1278375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75282" name="Picture 127837528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9765" cy="3498153"/>
                    </a:xfrm>
                    <a:prstGeom prst="rect">
                      <a:avLst/>
                    </a:prstGeom>
                  </pic:spPr>
                </pic:pic>
              </a:graphicData>
            </a:graphic>
          </wp:inline>
        </w:drawing>
      </w:r>
      <w:r>
        <w:rPr>
          <w:rFonts w:ascii="Times New Roman" w:hAnsi="Times New Roman" w:cs="Times New Roman"/>
          <w:b/>
          <w:bCs/>
          <w:sz w:val="24"/>
          <w:szCs w:val="24"/>
        </w:rPr>
        <w:br w:type="textWrapping" w:clear="all"/>
      </w:r>
    </w:p>
    <w:p w14:paraId="14A1A9FB" w14:textId="7D52AD00" w:rsidR="00150EAF" w:rsidRPr="00B66A7E" w:rsidRDefault="00150EAF" w:rsidP="0093149A">
      <w:pPr>
        <w:pStyle w:val="Caption"/>
        <w:jc w:val="both"/>
        <w:rPr>
          <w:rFonts w:ascii="Times New Roman" w:hAnsi="Times New Roman" w:cs="Times New Roman"/>
          <w:b/>
          <w:bCs/>
          <w:i w:val="0"/>
          <w:iCs w:val="0"/>
          <w:color w:val="auto"/>
          <w:sz w:val="24"/>
          <w:szCs w:val="24"/>
        </w:rPr>
      </w:pPr>
      <w:bookmarkStart w:id="349" w:name="_Toc151613513"/>
      <w:bookmarkStart w:id="350" w:name="_Toc153924311"/>
      <w:bookmarkStart w:id="351" w:name="_Toc156390793"/>
      <w:bookmarkEnd w:id="348"/>
      <w:r w:rsidRPr="00B66A7E">
        <w:rPr>
          <w:rFonts w:ascii="Times New Roman" w:hAnsi="Times New Roman" w:cs="Times New Roman"/>
          <w:b/>
          <w:bCs/>
          <w:i w:val="0"/>
          <w:iCs w:val="0"/>
          <w:color w:val="auto"/>
          <w:sz w:val="24"/>
          <w:szCs w:val="24"/>
        </w:rPr>
        <w:lastRenderedPageBreak/>
        <w:t xml:space="preserve">Lampiran 1. </w:t>
      </w:r>
      <w:r w:rsidRPr="00B66A7E">
        <w:rPr>
          <w:rFonts w:ascii="Times New Roman" w:hAnsi="Times New Roman" w:cs="Times New Roman"/>
          <w:b/>
          <w:bCs/>
          <w:i w:val="0"/>
          <w:iCs w:val="0"/>
          <w:color w:val="auto"/>
          <w:sz w:val="24"/>
          <w:szCs w:val="24"/>
        </w:rPr>
        <w:fldChar w:fldCharType="begin"/>
      </w:r>
      <w:r w:rsidRPr="00B66A7E">
        <w:rPr>
          <w:rFonts w:ascii="Times New Roman" w:hAnsi="Times New Roman" w:cs="Times New Roman"/>
          <w:b/>
          <w:bCs/>
          <w:i w:val="0"/>
          <w:iCs w:val="0"/>
          <w:color w:val="auto"/>
          <w:sz w:val="24"/>
          <w:szCs w:val="24"/>
        </w:rPr>
        <w:instrText xml:space="preserve"> SEQ Lampiran_1. \* ARABIC </w:instrText>
      </w:r>
      <w:r w:rsidRPr="00B66A7E">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3</w:t>
      </w:r>
      <w:r w:rsidRPr="00B66A7E">
        <w:rPr>
          <w:rFonts w:ascii="Times New Roman" w:hAnsi="Times New Roman" w:cs="Times New Roman"/>
          <w:b/>
          <w:bCs/>
          <w:i w:val="0"/>
          <w:iCs w:val="0"/>
          <w:color w:val="auto"/>
          <w:sz w:val="24"/>
          <w:szCs w:val="24"/>
        </w:rPr>
        <w:fldChar w:fldCharType="end"/>
      </w:r>
      <w:r w:rsidRPr="00B66A7E">
        <w:rPr>
          <w:rFonts w:ascii="Times New Roman" w:hAnsi="Times New Roman" w:cs="Times New Roman"/>
          <w:b/>
          <w:bCs/>
          <w:i w:val="0"/>
          <w:iCs w:val="0"/>
          <w:color w:val="auto"/>
          <w:sz w:val="24"/>
          <w:szCs w:val="24"/>
        </w:rPr>
        <w:t xml:space="preserve"> Jawaban Kuesioner Penelitian</w:t>
      </w:r>
      <w:bookmarkEnd w:id="349"/>
      <w:bookmarkEnd w:id="350"/>
      <w:bookmarkEnd w:id="351"/>
    </w:p>
    <w:p w14:paraId="1902BCA1" w14:textId="77777777" w:rsidR="00150EAF" w:rsidRDefault="00150EAF" w:rsidP="0093149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Direct Marketing</w:t>
      </w:r>
    </w:p>
    <w:tbl>
      <w:tblPr>
        <w:tblStyle w:val="TableGrid"/>
        <w:tblW w:w="0" w:type="auto"/>
        <w:tblLook w:val="04A0" w:firstRow="1" w:lastRow="0" w:firstColumn="1" w:lastColumn="0" w:noHBand="0" w:noVBand="1"/>
      </w:tblPr>
      <w:tblGrid>
        <w:gridCol w:w="1428"/>
        <w:gridCol w:w="1141"/>
        <w:gridCol w:w="1140"/>
        <w:gridCol w:w="1140"/>
        <w:gridCol w:w="1140"/>
        <w:gridCol w:w="1140"/>
        <w:gridCol w:w="1023"/>
        <w:gridCol w:w="864"/>
      </w:tblGrid>
      <w:tr w:rsidR="00150EAF" w14:paraId="3875F89D" w14:textId="77777777" w:rsidTr="00F15A1B">
        <w:tc>
          <w:tcPr>
            <w:tcW w:w="1428" w:type="dxa"/>
          </w:tcPr>
          <w:p w14:paraId="190B3A0B"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 Responden</w:t>
            </w:r>
          </w:p>
        </w:tc>
        <w:tc>
          <w:tcPr>
            <w:tcW w:w="1141" w:type="dxa"/>
          </w:tcPr>
          <w:p w14:paraId="5EBE6B65"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X1P1</w:t>
            </w:r>
          </w:p>
        </w:tc>
        <w:tc>
          <w:tcPr>
            <w:tcW w:w="1140" w:type="dxa"/>
          </w:tcPr>
          <w:p w14:paraId="4A2AF2C2"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X1P2</w:t>
            </w:r>
          </w:p>
        </w:tc>
        <w:tc>
          <w:tcPr>
            <w:tcW w:w="1140" w:type="dxa"/>
          </w:tcPr>
          <w:p w14:paraId="6CAFD9FC"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X1P3</w:t>
            </w:r>
          </w:p>
        </w:tc>
        <w:tc>
          <w:tcPr>
            <w:tcW w:w="1140" w:type="dxa"/>
          </w:tcPr>
          <w:p w14:paraId="314A8CC3"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X1P4</w:t>
            </w:r>
          </w:p>
        </w:tc>
        <w:tc>
          <w:tcPr>
            <w:tcW w:w="1140" w:type="dxa"/>
          </w:tcPr>
          <w:p w14:paraId="1406E431"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X1P5</w:t>
            </w:r>
          </w:p>
        </w:tc>
        <w:tc>
          <w:tcPr>
            <w:tcW w:w="1023" w:type="dxa"/>
          </w:tcPr>
          <w:p w14:paraId="676CECFC"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X1P6</w:t>
            </w:r>
          </w:p>
        </w:tc>
        <w:tc>
          <w:tcPr>
            <w:tcW w:w="864" w:type="dxa"/>
          </w:tcPr>
          <w:p w14:paraId="58CC80CC"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150EAF" w14:paraId="2498AE8C" w14:textId="77777777" w:rsidTr="00F15A1B">
        <w:tc>
          <w:tcPr>
            <w:tcW w:w="1428" w:type="dxa"/>
          </w:tcPr>
          <w:p w14:paraId="20CF6518"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F661D3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B7AA1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A96E27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97A042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8FE5D1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5145AD5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7917E42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26</w:t>
            </w:r>
          </w:p>
        </w:tc>
      </w:tr>
      <w:tr w:rsidR="00150EAF" w14:paraId="1940F0B9" w14:textId="77777777" w:rsidTr="00F15A1B">
        <w:tc>
          <w:tcPr>
            <w:tcW w:w="1428" w:type="dxa"/>
          </w:tcPr>
          <w:p w14:paraId="106CE670"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CD1054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9C4E75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1EBA6F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870E13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D7DD20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EEE38F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740C5C6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27</w:t>
            </w:r>
          </w:p>
        </w:tc>
      </w:tr>
      <w:tr w:rsidR="00150EAF" w14:paraId="04B0EB83" w14:textId="77777777" w:rsidTr="00F15A1B">
        <w:tc>
          <w:tcPr>
            <w:tcW w:w="1428" w:type="dxa"/>
          </w:tcPr>
          <w:p w14:paraId="6B5FA9D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004A07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C8D922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E2DE67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1EE874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6C926F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5DE84F4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3435880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5BEABB76" w14:textId="77777777" w:rsidTr="00F15A1B">
        <w:tc>
          <w:tcPr>
            <w:tcW w:w="1428" w:type="dxa"/>
          </w:tcPr>
          <w:p w14:paraId="1247A815"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207D68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1BE4CB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C91E77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46A8C8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69E53B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62FE553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52171E1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29DBCE1E" w14:textId="77777777" w:rsidTr="00F15A1B">
        <w:tc>
          <w:tcPr>
            <w:tcW w:w="1428" w:type="dxa"/>
          </w:tcPr>
          <w:p w14:paraId="57268CE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CF8A7D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A4B3A0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2FEA38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DD3F1E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6F3AA1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6CD134A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30DD037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2E9136F8" w14:textId="77777777" w:rsidTr="00F15A1B">
        <w:tc>
          <w:tcPr>
            <w:tcW w:w="1428" w:type="dxa"/>
          </w:tcPr>
          <w:p w14:paraId="707F2A7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98D01B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187349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AF8D19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68DF7D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F6A708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016B374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0934183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29</w:t>
            </w:r>
          </w:p>
        </w:tc>
      </w:tr>
      <w:tr w:rsidR="00150EAF" w14:paraId="0C9CFFCD" w14:textId="77777777" w:rsidTr="00F15A1B">
        <w:tc>
          <w:tcPr>
            <w:tcW w:w="1428" w:type="dxa"/>
          </w:tcPr>
          <w:p w14:paraId="13F6904A"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50A2DF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291BB4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BCA558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C40FC5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41E0BB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1FB56C5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E090F4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0E280AC5" w14:textId="77777777" w:rsidTr="00F15A1B">
        <w:tc>
          <w:tcPr>
            <w:tcW w:w="1428" w:type="dxa"/>
          </w:tcPr>
          <w:p w14:paraId="7E0E147D"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D35086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68F4C9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2798D6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C33695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B5CE0E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552C135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16EFF21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21</w:t>
            </w:r>
          </w:p>
        </w:tc>
      </w:tr>
      <w:tr w:rsidR="00150EAF" w14:paraId="6134CC08" w14:textId="77777777" w:rsidTr="00F15A1B">
        <w:tc>
          <w:tcPr>
            <w:tcW w:w="1428" w:type="dxa"/>
          </w:tcPr>
          <w:p w14:paraId="3131DEF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1427FF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F3329D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8D8655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0B54ED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69F696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0C9B443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3B95143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1897F5C7" w14:textId="77777777" w:rsidTr="00F15A1B">
        <w:tc>
          <w:tcPr>
            <w:tcW w:w="1428" w:type="dxa"/>
          </w:tcPr>
          <w:p w14:paraId="41843123"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75DEA9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38FCE19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867560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F5CA4F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031375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2B25443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4FB61D8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26</w:t>
            </w:r>
          </w:p>
        </w:tc>
      </w:tr>
      <w:tr w:rsidR="00150EAF" w14:paraId="0B86D5E4" w14:textId="77777777" w:rsidTr="00F15A1B">
        <w:tc>
          <w:tcPr>
            <w:tcW w:w="1428" w:type="dxa"/>
          </w:tcPr>
          <w:p w14:paraId="18BC8114"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2B08F1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A6D5ED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0DCF60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67D7A87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767889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39EF15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241D1A4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1460B4AA" w14:textId="77777777" w:rsidTr="00F15A1B">
        <w:tc>
          <w:tcPr>
            <w:tcW w:w="1428" w:type="dxa"/>
          </w:tcPr>
          <w:p w14:paraId="4EC83E1B"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303671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49638D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21064F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9FDC95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822139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6E56E4A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168F594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398ED345" w14:textId="77777777" w:rsidTr="00F15A1B">
        <w:tc>
          <w:tcPr>
            <w:tcW w:w="1428" w:type="dxa"/>
          </w:tcPr>
          <w:p w14:paraId="5CFF964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43413C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CE897A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20EEF5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201627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A2BDC2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4FA9AB5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3B1F445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26</w:t>
            </w:r>
          </w:p>
        </w:tc>
      </w:tr>
      <w:tr w:rsidR="00150EAF" w14:paraId="03ECE21B" w14:textId="77777777" w:rsidTr="00F15A1B">
        <w:tc>
          <w:tcPr>
            <w:tcW w:w="1428" w:type="dxa"/>
          </w:tcPr>
          <w:p w14:paraId="374BC0FA"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037188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CB4C77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E55D52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DDF5C1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CDBA74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21AE3ED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34ADA05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27</w:t>
            </w:r>
          </w:p>
        </w:tc>
      </w:tr>
      <w:tr w:rsidR="00150EAF" w14:paraId="67C6A2B4" w14:textId="77777777" w:rsidTr="00F15A1B">
        <w:tc>
          <w:tcPr>
            <w:tcW w:w="1428" w:type="dxa"/>
          </w:tcPr>
          <w:p w14:paraId="31AAD7A3"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21F5A0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7CDF29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2E09D9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E09A72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35F15F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01DA534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2FB9037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25</w:t>
            </w:r>
          </w:p>
        </w:tc>
      </w:tr>
      <w:tr w:rsidR="00150EAF" w14:paraId="0C372EE1" w14:textId="77777777" w:rsidTr="00F15A1B">
        <w:tc>
          <w:tcPr>
            <w:tcW w:w="1428" w:type="dxa"/>
          </w:tcPr>
          <w:p w14:paraId="4A5CC64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42E96E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6A6046A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A84597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269761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2E4F36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5459969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BF334A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3750E96D" w14:textId="77777777" w:rsidTr="00F15A1B">
        <w:tc>
          <w:tcPr>
            <w:tcW w:w="1428" w:type="dxa"/>
          </w:tcPr>
          <w:p w14:paraId="3C0E232A"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567C94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9A1FD3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67BFEF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DF06D5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B9FA43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766C4E9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340ED01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27</w:t>
            </w:r>
          </w:p>
        </w:tc>
      </w:tr>
      <w:tr w:rsidR="00150EAF" w14:paraId="3A477C21" w14:textId="77777777" w:rsidTr="00F15A1B">
        <w:tc>
          <w:tcPr>
            <w:tcW w:w="1428" w:type="dxa"/>
          </w:tcPr>
          <w:p w14:paraId="3617DEDA"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CCD2C6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62C879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55B6DF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F96BE8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517149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317C868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11425F1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19</w:t>
            </w:r>
          </w:p>
        </w:tc>
      </w:tr>
      <w:tr w:rsidR="00150EAF" w14:paraId="65FCA956" w14:textId="77777777" w:rsidTr="00F15A1B">
        <w:tc>
          <w:tcPr>
            <w:tcW w:w="1428" w:type="dxa"/>
          </w:tcPr>
          <w:p w14:paraId="6371D85A"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185D0C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25A76B9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2D6442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101B25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92448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50029D0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0F4F084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21</w:t>
            </w:r>
          </w:p>
        </w:tc>
      </w:tr>
      <w:tr w:rsidR="00150EAF" w14:paraId="6703D161" w14:textId="77777777" w:rsidTr="00F15A1B">
        <w:tc>
          <w:tcPr>
            <w:tcW w:w="1428" w:type="dxa"/>
          </w:tcPr>
          <w:p w14:paraId="28F92E85"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A7A7BD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7ED7A3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C764FB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1DE1BF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0E3BAF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B8815E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0EBC408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26</w:t>
            </w:r>
          </w:p>
        </w:tc>
      </w:tr>
      <w:tr w:rsidR="00150EAF" w14:paraId="5B0530AE" w14:textId="77777777" w:rsidTr="00F15A1B">
        <w:tc>
          <w:tcPr>
            <w:tcW w:w="1428" w:type="dxa"/>
          </w:tcPr>
          <w:p w14:paraId="188476B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CCC1E3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DAFA02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5A014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943D56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A5FA33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320669E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3B19775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3D1EFE7F" w14:textId="77777777" w:rsidTr="00F15A1B">
        <w:tc>
          <w:tcPr>
            <w:tcW w:w="1428" w:type="dxa"/>
          </w:tcPr>
          <w:p w14:paraId="712973C0"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E4A863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C0B8A0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11BB022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E4ED40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12826E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3C68F4A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217FC11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313566FF" w14:textId="77777777" w:rsidTr="00F15A1B">
        <w:tc>
          <w:tcPr>
            <w:tcW w:w="1428" w:type="dxa"/>
          </w:tcPr>
          <w:p w14:paraId="69162CF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2C90AD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5B138D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ADE511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DD8E58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4EA122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22C85A1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7B34BCA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7BEDECE0" w14:textId="77777777" w:rsidTr="00F15A1B">
        <w:tc>
          <w:tcPr>
            <w:tcW w:w="1428" w:type="dxa"/>
          </w:tcPr>
          <w:p w14:paraId="68BD1DE0"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A30010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EA43D8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DD9A25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1368B5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48CACB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43CA20E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3C5DF78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5952A95D" w14:textId="77777777" w:rsidTr="00F15A1B">
        <w:tc>
          <w:tcPr>
            <w:tcW w:w="1428" w:type="dxa"/>
          </w:tcPr>
          <w:p w14:paraId="71A550B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E16B31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7E0F96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CCDD1D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EF8201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FF2E26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43E5368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4B6ABFF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33861E7A" w14:textId="77777777" w:rsidTr="00F15A1B">
        <w:tc>
          <w:tcPr>
            <w:tcW w:w="1428" w:type="dxa"/>
          </w:tcPr>
          <w:p w14:paraId="533837B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EBD522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005554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7A50D4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1FA8AF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3B23EC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582068A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6E5AFC1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2B3BCB1A" w14:textId="77777777" w:rsidTr="00F15A1B">
        <w:tc>
          <w:tcPr>
            <w:tcW w:w="1428" w:type="dxa"/>
          </w:tcPr>
          <w:p w14:paraId="3B4C0E9B"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FD9137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5CBCCA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6775DE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C5AB0D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E3F62A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70B96BA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1462BEB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18</w:t>
            </w:r>
          </w:p>
        </w:tc>
      </w:tr>
      <w:tr w:rsidR="00150EAF" w14:paraId="4DBD5D84" w14:textId="77777777" w:rsidTr="00F15A1B">
        <w:tc>
          <w:tcPr>
            <w:tcW w:w="1428" w:type="dxa"/>
          </w:tcPr>
          <w:p w14:paraId="2FEB5CA5"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34DE24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DEDE04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9C20FF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4EC0A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E6021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18FB67C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7FC899B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27</w:t>
            </w:r>
          </w:p>
        </w:tc>
      </w:tr>
      <w:tr w:rsidR="00150EAF" w14:paraId="51A889CF" w14:textId="77777777" w:rsidTr="00F15A1B">
        <w:tc>
          <w:tcPr>
            <w:tcW w:w="1428" w:type="dxa"/>
          </w:tcPr>
          <w:p w14:paraId="74B9639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72ECBD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94E8FE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45F395D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CC83BC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8AA705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DA405F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7886424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26</w:t>
            </w:r>
          </w:p>
        </w:tc>
      </w:tr>
      <w:tr w:rsidR="00150EAF" w14:paraId="1D8FA7C6" w14:textId="77777777" w:rsidTr="00F15A1B">
        <w:tc>
          <w:tcPr>
            <w:tcW w:w="1428" w:type="dxa"/>
          </w:tcPr>
          <w:p w14:paraId="49BBAE14"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01213F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095281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52F3AF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FF5FC4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ADD2FB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727CC1E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37283BE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25</w:t>
            </w:r>
          </w:p>
        </w:tc>
      </w:tr>
      <w:tr w:rsidR="00150EAF" w14:paraId="7777BA0F" w14:textId="77777777" w:rsidTr="00F15A1B">
        <w:tc>
          <w:tcPr>
            <w:tcW w:w="1428" w:type="dxa"/>
          </w:tcPr>
          <w:p w14:paraId="2B242502"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4AC7B8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80C57B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C8DE79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AFB4D9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5DCBF1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209B033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75D7EBA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41E82C34" w14:textId="77777777" w:rsidTr="00F15A1B">
        <w:tc>
          <w:tcPr>
            <w:tcW w:w="1428" w:type="dxa"/>
          </w:tcPr>
          <w:p w14:paraId="4729B66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646747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7EFC3A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4322BF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3CCBF0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0C845E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023" w:type="dxa"/>
            <w:vAlign w:val="bottom"/>
          </w:tcPr>
          <w:p w14:paraId="4E2EA62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6EA8198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18</w:t>
            </w:r>
          </w:p>
        </w:tc>
      </w:tr>
      <w:tr w:rsidR="00150EAF" w14:paraId="388376A4" w14:textId="77777777" w:rsidTr="00F15A1B">
        <w:tc>
          <w:tcPr>
            <w:tcW w:w="1428" w:type="dxa"/>
          </w:tcPr>
          <w:p w14:paraId="02F4B0EB"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033DBA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07F271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90B3A0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EBEBD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68204A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04F86FD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49E6DB9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2131A1A7" w14:textId="77777777" w:rsidTr="00F15A1B">
        <w:tc>
          <w:tcPr>
            <w:tcW w:w="1428" w:type="dxa"/>
          </w:tcPr>
          <w:p w14:paraId="266B474C"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C9B00A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17502E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0FD11B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79C687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661CEF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214EAD9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6266EA2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447FB92D" w14:textId="77777777" w:rsidTr="00F15A1B">
        <w:tc>
          <w:tcPr>
            <w:tcW w:w="1428" w:type="dxa"/>
          </w:tcPr>
          <w:p w14:paraId="0813421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5DB053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E648DF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2A6F4E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A0F0AC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E1D569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6690116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3FF8BD3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20</w:t>
            </w:r>
          </w:p>
        </w:tc>
      </w:tr>
      <w:tr w:rsidR="00150EAF" w14:paraId="627B89A9" w14:textId="77777777" w:rsidTr="00F15A1B">
        <w:tc>
          <w:tcPr>
            <w:tcW w:w="1428" w:type="dxa"/>
          </w:tcPr>
          <w:p w14:paraId="72EFD72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61DCAE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6FFE1B1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262487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F8250C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56286F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7FE08EF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864" w:type="dxa"/>
            <w:vAlign w:val="bottom"/>
          </w:tcPr>
          <w:p w14:paraId="64D88BE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18</w:t>
            </w:r>
          </w:p>
        </w:tc>
      </w:tr>
      <w:tr w:rsidR="00150EAF" w14:paraId="4AE40D34" w14:textId="77777777" w:rsidTr="00F15A1B">
        <w:tc>
          <w:tcPr>
            <w:tcW w:w="1428" w:type="dxa"/>
          </w:tcPr>
          <w:p w14:paraId="385CFE73"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29A446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33E762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E47E7D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79556D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730E04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3919C94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2D4BAAC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21</w:t>
            </w:r>
          </w:p>
        </w:tc>
      </w:tr>
      <w:tr w:rsidR="00150EAF" w14:paraId="0F4E0094" w14:textId="77777777" w:rsidTr="00F15A1B">
        <w:tc>
          <w:tcPr>
            <w:tcW w:w="1428" w:type="dxa"/>
          </w:tcPr>
          <w:p w14:paraId="29DB6D7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203457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28C10B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26AF2D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BF2BCD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A43F17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2B93BFF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5E376C9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6FE29DDC" w14:textId="77777777" w:rsidTr="00F15A1B">
        <w:tc>
          <w:tcPr>
            <w:tcW w:w="1428" w:type="dxa"/>
          </w:tcPr>
          <w:p w14:paraId="3E78DCD2"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DBC40D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7A0FC50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4A0595D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35281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1F4377C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023" w:type="dxa"/>
            <w:vAlign w:val="bottom"/>
          </w:tcPr>
          <w:p w14:paraId="7A57881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864" w:type="dxa"/>
            <w:vAlign w:val="bottom"/>
          </w:tcPr>
          <w:p w14:paraId="0B0C3F3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13</w:t>
            </w:r>
          </w:p>
        </w:tc>
      </w:tr>
      <w:tr w:rsidR="00150EAF" w14:paraId="0551E18F" w14:textId="77777777" w:rsidTr="00F15A1B">
        <w:tc>
          <w:tcPr>
            <w:tcW w:w="1428" w:type="dxa"/>
          </w:tcPr>
          <w:p w14:paraId="63CF028C"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7A197F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D50AAA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AB008D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E50B63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96C259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023" w:type="dxa"/>
            <w:vAlign w:val="bottom"/>
          </w:tcPr>
          <w:p w14:paraId="64EAED1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23977AE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22</w:t>
            </w:r>
          </w:p>
        </w:tc>
      </w:tr>
      <w:tr w:rsidR="00150EAF" w14:paraId="0867C31C" w14:textId="77777777" w:rsidTr="00F15A1B">
        <w:tc>
          <w:tcPr>
            <w:tcW w:w="1428" w:type="dxa"/>
          </w:tcPr>
          <w:p w14:paraId="3146D9E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623550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481D80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448EF9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D1B468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A6E3D8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223B47A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573787F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5F6C3642" w14:textId="77777777" w:rsidTr="00F15A1B">
        <w:tc>
          <w:tcPr>
            <w:tcW w:w="1428" w:type="dxa"/>
          </w:tcPr>
          <w:p w14:paraId="0FB4BB6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385202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530311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4D7476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1DACEF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242114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2B9D91D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56F0655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27</w:t>
            </w:r>
          </w:p>
        </w:tc>
      </w:tr>
      <w:tr w:rsidR="00150EAF" w14:paraId="0CD3C1A9" w14:textId="77777777" w:rsidTr="00F15A1B">
        <w:tc>
          <w:tcPr>
            <w:tcW w:w="1428" w:type="dxa"/>
          </w:tcPr>
          <w:p w14:paraId="556A6DA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EFD53D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78562F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331DF0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B45750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2A70F1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1DFBC49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5EB2CF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3C5B958D" w14:textId="77777777" w:rsidTr="00F15A1B">
        <w:tc>
          <w:tcPr>
            <w:tcW w:w="1428" w:type="dxa"/>
          </w:tcPr>
          <w:p w14:paraId="32B91B08"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24EC2F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2998AD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7712F0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C26223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DFB8FC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66C8233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26FC692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3B1CAD9F" w14:textId="77777777" w:rsidTr="00F15A1B">
        <w:tc>
          <w:tcPr>
            <w:tcW w:w="1428" w:type="dxa"/>
          </w:tcPr>
          <w:p w14:paraId="2085108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BD7B76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DA3B24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BFB08A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88918E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E8E703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49742E0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916649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25</w:t>
            </w:r>
          </w:p>
        </w:tc>
      </w:tr>
      <w:tr w:rsidR="00150EAF" w14:paraId="611C6F74" w14:textId="77777777" w:rsidTr="00F15A1B">
        <w:tc>
          <w:tcPr>
            <w:tcW w:w="1428" w:type="dxa"/>
          </w:tcPr>
          <w:p w14:paraId="563D874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17B727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7E2A6C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D25FE6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59EBAC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56F03B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0EEF0EA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0412D25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0339B7F6" w14:textId="77777777" w:rsidTr="00F15A1B">
        <w:tc>
          <w:tcPr>
            <w:tcW w:w="1428" w:type="dxa"/>
          </w:tcPr>
          <w:p w14:paraId="1AECAE2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4E1CF0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5D1317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56372D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33A001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323607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4F382F2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39761CC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20</w:t>
            </w:r>
          </w:p>
        </w:tc>
      </w:tr>
      <w:tr w:rsidR="00150EAF" w14:paraId="08E49045" w14:textId="77777777" w:rsidTr="00F15A1B">
        <w:tc>
          <w:tcPr>
            <w:tcW w:w="1428" w:type="dxa"/>
          </w:tcPr>
          <w:p w14:paraId="5853136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61C821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EB72F6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4A3539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8CAD6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89D1FC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0ED8C63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2D3943A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20</w:t>
            </w:r>
          </w:p>
        </w:tc>
      </w:tr>
      <w:tr w:rsidR="00150EAF" w14:paraId="5EFD43ED" w14:textId="77777777" w:rsidTr="00F15A1B">
        <w:tc>
          <w:tcPr>
            <w:tcW w:w="1428" w:type="dxa"/>
          </w:tcPr>
          <w:p w14:paraId="437F688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9DADFF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CCF9C9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3B62E3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F18792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8EDBB3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73332CC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0D49B04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14170CDC" w14:textId="77777777" w:rsidTr="00F15A1B">
        <w:tc>
          <w:tcPr>
            <w:tcW w:w="1428" w:type="dxa"/>
          </w:tcPr>
          <w:p w14:paraId="3523BFA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77C3A5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3D7F3A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EAC114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A1FE46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48A16F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609FC98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6D0280E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33F8BE46" w14:textId="77777777" w:rsidTr="00F15A1B">
        <w:tc>
          <w:tcPr>
            <w:tcW w:w="1428" w:type="dxa"/>
          </w:tcPr>
          <w:p w14:paraId="5355149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2038EF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D9076B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A27344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D0D8AE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B972E4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61D6B8D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057D537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7ED98ADA" w14:textId="77777777" w:rsidTr="00F15A1B">
        <w:tc>
          <w:tcPr>
            <w:tcW w:w="1428" w:type="dxa"/>
          </w:tcPr>
          <w:p w14:paraId="68A8516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C48C62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EE75E5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D1A75E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B2A4AB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081AEB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2A197B8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2EA4AEF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28</w:t>
            </w:r>
          </w:p>
        </w:tc>
      </w:tr>
      <w:tr w:rsidR="00150EAF" w14:paraId="60FB84B9" w14:textId="77777777" w:rsidTr="00F15A1B">
        <w:tc>
          <w:tcPr>
            <w:tcW w:w="1428" w:type="dxa"/>
          </w:tcPr>
          <w:p w14:paraId="7AB0CBD2"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B88369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3A3301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6780E1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6C0486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9A5F03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4DFDE15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1FBAEBF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2259C5CA" w14:textId="77777777" w:rsidTr="00F15A1B">
        <w:tc>
          <w:tcPr>
            <w:tcW w:w="1428" w:type="dxa"/>
          </w:tcPr>
          <w:p w14:paraId="2C1FA22C"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49D3A3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ECF2DB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D19A83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C57EF1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47B674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D34B05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495D7B8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29</w:t>
            </w:r>
          </w:p>
        </w:tc>
      </w:tr>
      <w:tr w:rsidR="00150EAF" w14:paraId="6F3D6676" w14:textId="77777777" w:rsidTr="00F15A1B">
        <w:tc>
          <w:tcPr>
            <w:tcW w:w="1428" w:type="dxa"/>
          </w:tcPr>
          <w:p w14:paraId="690589A2"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47DEEF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E45F8F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D6BDC4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DEED93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F0F5CF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6B6DFE4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75C059A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1A410ECC" w14:textId="77777777" w:rsidTr="00F15A1B">
        <w:tc>
          <w:tcPr>
            <w:tcW w:w="1428" w:type="dxa"/>
          </w:tcPr>
          <w:p w14:paraId="2190BF9F"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913E8E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BDA3A2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DF60DB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379D32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3A5F0D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4015E72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2351F56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18</w:t>
            </w:r>
          </w:p>
        </w:tc>
      </w:tr>
      <w:tr w:rsidR="00150EAF" w14:paraId="6649271B" w14:textId="77777777" w:rsidTr="00F15A1B">
        <w:tc>
          <w:tcPr>
            <w:tcW w:w="1428" w:type="dxa"/>
          </w:tcPr>
          <w:p w14:paraId="4CE1646D"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DD68BE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AC202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FF02D8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6C0F939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C9D27E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240F7C2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11A3AA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22</w:t>
            </w:r>
          </w:p>
        </w:tc>
      </w:tr>
      <w:tr w:rsidR="00150EAF" w14:paraId="5FEBDD12" w14:textId="77777777" w:rsidTr="00F15A1B">
        <w:tc>
          <w:tcPr>
            <w:tcW w:w="1428" w:type="dxa"/>
          </w:tcPr>
          <w:p w14:paraId="1F6E1C1D"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E3959A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93142B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1D8772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85F56B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C8DFAD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6DDC5CC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39DFF5F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4191F0E9" w14:textId="77777777" w:rsidTr="00F15A1B">
        <w:tc>
          <w:tcPr>
            <w:tcW w:w="1428" w:type="dxa"/>
          </w:tcPr>
          <w:p w14:paraId="768CDB4B"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4C5D1B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040A607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D23CE6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1B169E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E39B19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65FD24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3513543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26</w:t>
            </w:r>
          </w:p>
        </w:tc>
      </w:tr>
      <w:tr w:rsidR="00150EAF" w14:paraId="0F4E31CF" w14:textId="77777777" w:rsidTr="00F15A1B">
        <w:tc>
          <w:tcPr>
            <w:tcW w:w="1428" w:type="dxa"/>
          </w:tcPr>
          <w:p w14:paraId="16D3DFF5"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9436E2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AE5B83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9D80A7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01648D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1F4BF7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3560FE0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64FE6AA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34E27123" w14:textId="77777777" w:rsidTr="00F15A1B">
        <w:tc>
          <w:tcPr>
            <w:tcW w:w="1428" w:type="dxa"/>
          </w:tcPr>
          <w:p w14:paraId="45D97AF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34F020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490D145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5D232F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BFABE2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D5E628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48F7500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864" w:type="dxa"/>
            <w:vAlign w:val="bottom"/>
          </w:tcPr>
          <w:p w14:paraId="52C6EF9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18</w:t>
            </w:r>
          </w:p>
        </w:tc>
      </w:tr>
      <w:tr w:rsidR="00150EAF" w14:paraId="542C41C4" w14:textId="77777777" w:rsidTr="00F15A1B">
        <w:tc>
          <w:tcPr>
            <w:tcW w:w="1428" w:type="dxa"/>
          </w:tcPr>
          <w:p w14:paraId="6E1B1A2A"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0C79DE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502002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8CC084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6670D5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A76E81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1EB2AA6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473EED8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29</w:t>
            </w:r>
          </w:p>
        </w:tc>
      </w:tr>
      <w:tr w:rsidR="00150EAF" w14:paraId="50DD20C5" w14:textId="77777777" w:rsidTr="00F15A1B">
        <w:tc>
          <w:tcPr>
            <w:tcW w:w="1428" w:type="dxa"/>
          </w:tcPr>
          <w:p w14:paraId="40E3EC9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2F86E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FBD3B9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9A44ED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F71CB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BA2545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0D89CA4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7A20A16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758216FE" w14:textId="77777777" w:rsidTr="00F15A1B">
        <w:tc>
          <w:tcPr>
            <w:tcW w:w="1428" w:type="dxa"/>
          </w:tcPr>
          <w:p w14:paraId="4E3F077F"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30F7C7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42789B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BDB4E8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760867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D13022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7D478A1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3C892CA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26</w:t>
            </w:r>
          </w:p>
        </w:tc>
      </w:tr>
      <w:tr w:rsidR="00150EAF" w14:paraId="69E914D0" w14:textId="77777777" w:rsidTr="00F15A1B">
        <w:tc>
          <w:tcPr>
            <w:tcW w:w="1428" w:type="dxa"/>
          </w:tcPr>
          <w:p w14:paraId="1AB90DC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853514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F63036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485D5F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D6D446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3E5488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1E1C569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40326F6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25</w:t>
            </w:r>
          </w:p>
        </w:tc>
      </w:tr>
      <w:tr w:rsidR="00150EAF" w14:paraId="7C47F9D6" w14:textId="77777777" w:rsidTr="00F15A1B">
        <w:tc>
          <w:tcPr>
            <w:tcW w:w="1428" w:type="dxa"/>
          </w:tcPr>
          <w:p w14:paraId="2DD0719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0A180C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ED5EF2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0440F4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E0B9A9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E35A33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4AC3361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3DFF0AA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21</w:t>
            </w:r>
          </w:p>
        </w:tc>
      </w:tr>
      <w:tr w:rsidR="00150EAF" w14:paraId="6D3C7500" w14:textId="77777777" w:rsidTr="00F15A1B">
        <w:tc>
          <w:tcPr>
            <w:tcW w:w="1428" w:type="dxa"/>
          </w:tcPr>
          <w:p w14:paraId="704872C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668868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2FDA61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7DA5B7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EF2944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B304C2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46E6498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0B9EFC2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256D5A71" w14:textId="77777777" w:rsidTr="00F15A1B">
        <w:tc>
          <w:tcPr>
            <w:tcW w:w="1428" w:type="dxa"/>
          </w:tcPr>
          <w:p w14:paraId="4361857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F4A523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13FF67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DDF3D2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783AAA2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D9FA7C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70F5AF3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1C4F333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25</w:t>
            </w:r>
          </w:p>
        </w:tc>
      </w:tr>
      <w:tr w:rsidR="00150EAF" w14:paraId="5DF757CC" w14:textId="77777777" w:rsidTr="00F15A1B">
        <w:tc>
          <w:tcPr>
            <w:tcW w:w="1428" w:type="dxa"/>
          </w:tcPr>
          <w:p w14:paraId="6F336C20"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2C807F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6EE6E18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A65E9F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2CE0D0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5D6FDB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33D0417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576BCF2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44ABBF23" w14:textId="77777777" w:rsidTr="00F15A1B">
        <w:tc>
          <w:tcPr>
            <w:tcW w:w="1428" w:type="dxa"/>
          </w:tcPr>
          <w:p w14:paraId="74F00945"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7A085F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43F3B5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8D4CC8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6B63E6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885424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4B4C422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864" w:type="dxa"/>
            <w:vAlign w:val="bottom"/>
          </w:tcPr>
          <w:p w14:paraId="4791EFD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22</w:t>
            </w:r>
          </w:p>
        </w:tc>
      </w:tr>
      <w:tr w:rsidR="00150EAF" w14:paraId="7F9BB73B" w14:textId="77777777" w:rsidTr="00F15A1B">
        <w:tc>
          <w:tcPr>
            <w:tcW w:w="1428" w:type="dxa"/>
          </w:tcPr>
          <w:p w14:paraId="0BD070F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68B7A7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FE712C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EC868C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968B09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04BC5A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45EAA35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5588E3E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22</w:t>
            </w:r>
          </w:p>
        </w:tc>
      </w:tr>
      <w:tr w:rsidR="00150EAF" w14:paraId="210C8DA1" w14:textId="77777777" w:rsidTr="00F15A1B">
        <w:tc>
          <w:tcPr>
            <w:tcW w:w="1428" w:type="dxa"/>
          </w:tcPr>
          <w:p w14:paraId="13D159FB"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175BC4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CC52F0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3A94E8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1371D3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A687DF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5B5C61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397D901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0CF390B2" w14:textId="77777777" w:rsidTr="00F15A1B">
        <w:tc>
          <w:tcPr>
            <w:tcW w:w="1428" w:type="dxa"/>
          </w:tcPr>
          <w:p w14:paraId="79A22ED4"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5DEB76F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2D3F0C8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66D0CFD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73C15BE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5BF01BC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023" w:type="dxa"/>
            <w:vAlign w:val="bottom"/>
          </w:tcPr>
          <w:p w14:paraId="2566F0E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864" w:type="dxa"/>
            <w:vAlign w:val="bottom"/>
          </w:tcPr>
          <w:p w14:paraId="79354DB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10</w:t>
            </w:r>
          </w:p>
        </w:tc>
      </w:tr>
      <w:tr w:rsidR="00150EAF" w14:paraId="22515E3A" w14:textId="77777777" w:rsidTr="00F15A1B">
        <w:tc>
          <w:tcPr>
            <w:tcW w:w="1428" w:type="dxa"/>
          </w:tcPr>
          <w:p w14:paraId="7702B21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D76E36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4FE2E4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642F19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13A77B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3B0E41F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2D05DFA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5561C1B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4940F1ED" w14:textId="77777777" w:rsidTr="00F15A1B">
        <w:tc>
          <w:tcPr>
            <w:tcW w:w="1428" w:type="dxa"/>
          </w:tcPr>
          <w:p w14:paraId="26989B42"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788F1B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BACEE6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4432D8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0375A5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692309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11601C4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2F28BF5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6103BBD6" w14:textId="77777777" w:rsidTr="00F15A1B">
        <w:tc>
          <w:tcPr>
            <w:tcW w:w="1428" w:type="dxa"/>
          </w:tcPr>
          <w:p w14:paraId="5B8DE6F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DE271B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331471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481B78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F6B161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A3ADB2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3EF6319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5D8961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25</w:t>
            </w:r>
          </w:p>
        </w:tc>
      </w:tr>
      <w:tr w:rsidR="00150EAF" w14:paraId="2692A4B9" w14:textId="77777777" w:rsidTr="00F15A1B">
        <w:tc>
          <w:tcPr>
            <w:tcW w:w="1428" w:type="dxa"/>
          </w:tcPr>
          <w:p w14:paraId="6749F0C2"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AA6318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4C69C7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26EA48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9AABA9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5C4194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F09B58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1285802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29</w:t>
            </w:r>
          </w:p>
        </w:tc>
      </w:tr>
      <w:tr w:rsidR="00150EAF" w14:paraId="5E47CB81" w14:textId="77777777" w:rsidTr="00F15A1B">
        <w:tc>
          <w:tcPr>
            <w:tcW w:w="1428" w:type="dxa"/>
          </w:tcPr>
          <w:p w14:paraId="62C6226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622910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7236C1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4F5F24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A5BDA9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60DEB6E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5B1C0ED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5E72342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20</w:t>
            </w:r>
          </w:p>
        </w:tc>
      </w:tr>
      <w:tr w:rsidR="00150EAF" w14:paraId="20C20F19" w14:textId="77777777" w:rsidTr="00F15A1B">
        <w:tc>
          <w:tcPr>
            <w:tcW w:w="1428" w:type="dxa"/>
          </w:tcPr>
          <w:p w14:paraId="03570010"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BAA246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9426A6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3F941C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1C5DE80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99C3CB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59D264A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776CB75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054146E2" w14:textId="77777777" w:rsidTr="00F15A1B">
        <w:tc>
          <w:tcPr>
            <w:tcW w:w="1428" w:type="dxa"/>
          </w:tcPr>
          <w:p w14:paraId="4FC9F60B"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1F0D42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F085D1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5EE85C0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31E56A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DEDFDD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7E2EC53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634FBE3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12A648BE" w14:textId="77777777" w:rsidTr="00F15A1B">
        <w:tc>
          <w:tcPr>
            <w:tcW w:w="1428" w:type="dxa"/>
          </w:tcPr>
          <w:p w14:paraId="34490C1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161ACD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B308FD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10A2B5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E2E012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5EEE66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1909977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20059EB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7EC6A50A" w14:textId="77777777" w:rsidTr="00F15A1B">
        <w:tc>
          <w:tcPr>
            <w:tcW w:w="1428" w:type="dxa"/>
          </w:tcPr>
          <w:p w14:paraId="1041635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78CAA9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A784BB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3FDEA3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F105E4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1FCEEF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6F68E75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267F5AA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27</w:t>
            </w:r>
          </w:p>
        </w:tc>
      </w:tr>
      <w:tr w:rsidR="00150EAF" w14:paraId="52ADB5A5" w14:textId="77777777" w:rsidTr="00F15A1B">
        <w:tc>
          <w:tcPr>
            <w:tcW w:w="1428" w:type="dxa"/>
          </w:tcPr>
          <w:p w14:paraId="25B67D0D"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4E81E7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7E64ED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96A849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66E48F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6FF1DB9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2C82CC2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30DE13E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46860C67" w14:textId="77777777" w:rsidTr="00F15A1B">
        <w:tc>
          <w:tcPr>
            <w:tcW w:w="1428" w:type="dxa"/>
          </w:tcPr>
          <w:p w14:paraId="6D1E4E0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EA499F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BB38B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204F14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52A846C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CAFCC9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1F4841E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32140EB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22</w:t>
            </w:r>
          </w:p>
        </w:tc>
      </w:tr>
      <w:tr w:rsidR="00150EAF" w14:paraId="7F8EA3BD" w14:textId="77777777" w:rsidTr="00F15A1B">
        <w:tc>
          <w:tcPr>
            <w:tcW w:w="1428" w:type="dxa"/>
          </w:tcPr>
          <w:p w14:paraId="1F96978C"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F409E5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D0655B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712B0F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31A92C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D7E6B0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023" w:type="dxa"/>
            <w:vAlign w:val="bottom"/>
          </w:tcPr>
          <w:p w14:paraId="25DC0FD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6582BA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2ECCC5C6" w14:textId="77777777" w:rsidTr="00F15A1B">
        <w:tc>
          <w:tcPr>
            <w:tcW w:w="1428" w:type="dxa"/>
          </w:tcPr>
          <w:p w14:paraId="1E2C8B37"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DE572B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66E464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F8BA27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AE43BF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0DD6E4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79DCD48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27D1984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468B94A9" w14:textId="77777777" w:rsidTr="00F15A1B">
        <w:tc>
          <w:tcPr>
            <w:tcW w:w="1428" w:type="dxa"/>
          </w:tcPr>
          <w:p w14:paraId="00CC03D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2DBB15F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D46383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9E75DA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C008C7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C18641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1EC4205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651A8C7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30</w:t>
            </w:r>
          </w:p>
        </w:tc>
      </w:tr>
      <w:tr w:rsidR="00150EAF" w14:paraId="757B2C60" w14:textId="77777777" w:rsidTr="00F15A1B">
        <w:tc>
          <w:tcPr>
            <w:tcW w:w="1428" w:type="dxa"/>
          </w:tcPr>
          <w:p w14:paraId="73D2F2A8"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EB3FA0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98B1CF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8E3A59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6053AA7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4BF0AD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3010C19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DE06B2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22</w:t>
            </w:r>
          </w:p>
        </w:tc>
      </w:tr>
      <w:tr w:rsidR="00150EAF" w14:paraId="0BBE2479" w14:textId="77777777" w:rsidTr="00F15A1B">
        <w:tc>
          <w:tcPr>
            <w:tcW w:w="1428" w:type="dxa"/>
          </w:tcPr>
          <w:p w14:paraId="11625916"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05005E5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7A30C03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3B4A10A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236DFCC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4D87793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023" w:type="dxa"/>
            <w:vAlign w:val="bottom"/>
          </w:tcPr>
          <w:p w14:paraId="614331A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864" w:type="dxa"/>
            <w:vAlign w:val="bottom"/>
          </w:tcPr>
          <w:p w14:paraId="69D42C8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11</w:t>
            </w:r>
          </w:p>
        </w:tc>
      </w:tr>
      <w:tr w:rsidR="00150EAF" w14:paraId="215C0567" w14:textId="77777777" w:rsidTr="00F15A1B">
        <w:tc>
          <w:tcPr>
            <w:tcW w:w="1428" w:type="dxa"/>
          </w:tcPr>
          <w:p w14:paraId="1889E41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D01022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ABD69C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F90448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CA18FD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D18DA3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3D77598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26B24DB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377DC721" w14:textId="77777777" w:rsidTr="00F15A1B">
        <w:tc>
          <w:tcPr>
            <w:tcW w:w="1428" w:type="dxa"/>
          </w:tcPr>
          <w:p w14:paraId="6248026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F9210C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19A5B7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39B3AE7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D39A51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678009B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3602D7C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261CBCA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31F7D3D4" w14:textId="77777777" w:rsidTr="00F15A1B">
        <w:tc>
          <w:tcPr>
            <w:tcW w:w="1428" w:type="dxa"/>
          </w:tcPr>
          <w:p w14:paraId="6F4D17E0"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7B99D2E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73BC7C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B6CB0A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03C1E4D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073D9D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3779555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44CAC51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23</w:t>
            </w:r>
          </w:p>
        </w:tc>
      </w:tr>
      <w:tr w:rsidR="00150EAF" w14:paraId="3E6A1DB0" w14:textId="77777777" w:rsidTr="00F15A1B">
        <w:tc>
          <w:tcPr>
            <w:tcW w:w="1428" w:type="dxa"/>
          </w:tcPr>
          <w:p w14:paraId="0B86490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9AB6EC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0C6743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5865D96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5651C8F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A987A4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66981D5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74AA256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21</w:t>
            </w:r>
          </w:p>
        </w:tc>
      </w:tr>
      <w:tr w:rsidR="00150EAF" w14:paraId="404B0126" w14:textId="77777777" w:rsidTr="00F15A1B">
        <w:tc>
          <w:tcPr>
            <w:tcW w:w="1428" w:type="dxa"/>
          </w:tcPr>
          <w:p w14:paraId="0801BC30"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59D295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947FFB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1A2AEFA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7C385BB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19226B7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5881B03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0252DF3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21</w:t>
            </w:r>
          </w:p>
        </w:tc>
      </w:tr>
      <w:tr w:rsidR="00150EAF" w14:paraId="31D9CA05" w14:textId="77777777" w:rsidTr="00F15A1B">
        <w:tc>
          <w:tcPr>
            <w:tcW w:w="1428" w:type="dxa"/>
          </w:tcPr>
          <w:p w14:paraId="1877EE6B"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4C0240A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0D77594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6A9CAD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2AD89612"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201E7D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2E27D88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49AAA07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17</w:t>
            </w:r>
          </w:p>
        </w:tc>
      </w:tr>
      <w:tr w:rsidR="00150EAF" w14:paraId="22DB5823" w14:textId="77777777" w:rsidTr="00F15A1B">
        <w:tc>
          <w:tcPr>
            <w:tcW w:w="1428" w:type="dxa"/>
          </w:tcPr>
          <w:p w14:paraId="0B27F9C9"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7A650F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627BD48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39490D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58452A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3062C6E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587457CA"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864" w:type="dxa"/>
            <w:vAlign w:val="bottom"/>
          </w:tcPr>
          <w:p w14:paraId="0258C71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24</w:t>
            </w:r>
          </w:p>
        </w:tc>
      </w:tr>
      <w:tr w:rsidR="00150EAF" w14:paraId="3D90CB09" w14:textId="77777777" w:rsidTr="00F15A1B">
        <w:tc>
          <w:tcPr>
            <w:tcW w:w="1428" w:type="dxa"/>
          </w:tcPr>
          <w:p w14:paraId="53D0FDD3"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13A6609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70D471FF"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2126281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FDDD0B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0B9C6003"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023" w:type="dxa"/>
            <w:vAlign w:val="bottom"/>
          </w:tcPr>
          <w:p w14:paraId="091C05A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13123BE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27</w:t>
            </w:r>
          </w:p>
        </w:tc>
      </w:tr>
      <w:tr w:rsidR="00150EAF" w14:paraId="1C1F69A8" w14:textId="77777777" w:rsidTr="00F15A1B">
        <w:tc>
          <w:tcPr>
            <w:tcW w:w="1428" w:type="dxa"/>
          </w:tcPr>
          <w:p w14:paraId="76C9E1FF"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9EFE9A6"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43E3627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5445A6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A4DC51E"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048FC840"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1B01E32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3273B625"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19</w:t>
            </w:r>
          </w:p>
        </w:tc>
      </w:tr>
      <w:tr w:rsidR="00150EAF" w14:paraId="54FDC465" w14:textId="77777777" w:rsidTr="00F15A1B">
        <w:tc>
          <w:tcPr>
            <w:tcW w:w="1428" w:type="dxa"/>
          </w:tcPr>
          <w:p w14:paraId="7C251F0E"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372551C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2DBFE6B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36039C2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5</w:t>
            </w:r>
          </w:p>
        </w:tc>
        <w:tc>
          <w:tcPr>
            <w:tcW w:w="1140" w:type="dxa"/>
            <w:vAlign w:val="bottom"/>
          </w:tcPr>
          <w:p w14:paraId="438A668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w:t>
            </w:r>
          </w:p>
        </w:tc>
        <w:tc>
          <w:tcPr>
            <w:tcW w:w="1140" w:type="dxa"/>
            <w:vAlign w:val="bottom"/>
          </w:tcPr>
          <w:p w14:paraId="2F8CF5A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023" w:type="dxa"/>
            <w:vAlign w:val="bottom"/>
          </w:tcPr>
          <w:p w14:paraId="4DB8FDFB"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864" w:type="dxa"/>
            <w:vAlign w:val="bottom"/>
          </w:tcPr>
          <w:p w14:paraId="4CF458C1"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21</w:t>
            </w:r>
          </w:p>
        </w:tc>
      </w:tr>
      <w:tr w:rsidR="00150EAF" w14:paraId="6E8A8BBC" w14:textId="77777777" w:rsidTr="00F15A1B">
        <w:tc>
          <w:tcPr>
            <w:tcW w:w="1428" w:type="dxa"/>
          </w:tcPr>
          <w:p w14:paraId="26644031" w14:textId="77777777" w:rsidR="00150EAF" w:rsidRPr="00FC4B72" w:rsidRDefault="00150EAF" w:rsidP="0093149A">
            <w:pPr>
              <w:pStyle w:val="ListParagraph"/>
              <w:numPr>
                <w:ilvl w:val="0"/>
                <w:numId w:val="62"/>
              </w:numPr>
              <w:spacing w:line="360" w:lineRule="auto"/>
              <w:jc w:val="both"/>
              <w:rPr>
                <w:rFonts w:ascii="Times New Roman" w:hAnsi="Times New Roman" w:cs="Times New Roman"/>
                <w:sz w:val="24"/>
                <w:szCs w:val="24"/>
              </w:rPr>
            </w:pPr>
          </w:p>
        </w:tc>
        <w:tc>
          <w:tcPr>
            <w:tcW w:w="1141" w:type="dxa"/>
            <w:vAlign w:val="bottom"/>
          </w:tcPr>
          <w:p w14:paraId="6EFF680C"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3</w:t>
            </w:r>
          </w:p>
        </w:tc>
        <w:tc>
          <w:tcPr>
            <w:tcW w:w="1140" w:type="dxa"/>
            <w:vAlign w:val="bottom"/>
          </w:tcPr>
          <w:p w14:paraId="574782CD"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1</w:t>
            </w:r>
          </w:p>
        </w:tc>
        <w:tc>
          <w:tcPr>
            <w:tcW w:w="1140" w:type="dxa"/>
            <w:vAlign w:val="bottom"/>
          </w:tcPr>
          <w:p w14:paraId="6D71E8C8"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45FC3997"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140" w:type="dxa"/>
            <w:vAlign w:val="bottom"/>
          </w:tcPr>
          <w:p w14:paraId="783A364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1023" w:type="dxa"/>
            <w:vAlign w:val="bottom"/>
          </w:tcPr>
          <w:p w14:paraId="6C4185F4"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4</w:t>
            </w:r>
          </w:p>
        </w:tc>
        <w:tc>
          <w:tcPr>
            <w:tcW w:w="864" w:type="dxa"/>
            <w:vAlign w:val="bottom"/>
          </w:tcPr>
          <w:p w14:paraId="28BCD029" w14:textId="77777777" w:rsidR="00150EAF" w:rsidRPr="007722BD" w:rsidRDefault="00150EAF" w:rsidP="008D3B40">
            <w:pPr>
              <w:spacing w:line="360" w:lineRule="auto"/>
              <w:jc w:val="center"/>
              <w:rPr>
                <w:rFonts w:ascii="Times New Roman" w:hAnsi="Times New Roman" w:cs="Times New Roman"/>
                <w:b/>
                <w:bCs/>
                <w:sz w:val="24"/>
                <w:szCs w:val="24"/>
              </w:rPr>
            </w:pPr>
            <w:r w:rsidRPr="007722BD">
              <w:rPr>
                <w:rFonts w:ascii="Times New Roman" w:hAnsi="Times New Roman" w:cs="Times New Roman"/>
                <w:color w:val="000000"/>
                <w:sz w:val="24"/>
                <w:szCs w:val="24"/>
              </w:rPr>
              <w:t>20</w:t>
            </w:r>
          </w:p>
        </w:tc>
      </w:tr>
    </w:tbl>
    <w:p w14:paraId="541F9924" w14:textId="77777777" w:rsidR="00150EAF" w:rsidRDefault="00150EAF" w:rsidP="0093149A">
      <w:pPr>
        <w:spacing w:line="360" w:lineRule="auto"/>
        <w:jc w:val="both"/>
        <w:rPr>
          <w:rFonts w:ascii="Times New Roman" w:hAnsi="Times New Roman" w:cs="Times New Roman"/>
          <w:b/>
          <w:bCs/>
          <w:sz w:val="24"/>
          <w:szCs w:val="24"/>
        </w:rPr>
      </w:pPr>
    </w:p>
    <w:p w14:paraId="5B42DF01" w14:textId="77777777" w:rsidR="00150EAF" w:rsidRDefault="00150EAF" w:rsidP="0093149A">
      <w:pPr>
        <w:spacing w:line="360" w:lineRule="auto"/>
        <w:jc w:val="both"/>
        <w:rPr>
          <w:rFonts w:ascii="Times New Roman" w:hAnsi="Times New Roman" w:cs="Times New Roman"/>
          <w:b/>
          <w:bCs/>
          <w:sz w:val="24"/>
          <w:szCs w:val="24"/>
        </w:rPr>
      </w:pPr>
    </w:p>
    <w:p w14:paraId="2F721CE7" w14:textId="77777777" w:rsidR="00150EAF" w:rsidRDefault="00150EAF" w:rsidP="0093149A">
      <w:pPr>
        <w:spacing w:line="360" w:lineRule="auto"/>
        <w:jc w:val="both"/>
        <w:rPr>
          <w:rFonts w:ascii="Times New Roman" w:hAnsi="Times New Roman" w:cs="Times New Roman"/>
          <w:b/>
          <w:bCs/>
          <w:sz w:val="24"/>
          <w:szCs w:val="24"/>
        </w:rPr>
      </w:pPr>
    </w:p>
    <w:p w14:paraId="47CBA734" w14:textId="77777777" w:rsidR="00150EAF" w:rsidRDefault="00150EAF" w:rsidP="0093149A">
      <w:pPr>
        <w:spacing w:line="360" w:lineRule="auto"/>
        <w:jc w:val="both"/>
        <w:rPr>
          <w:rFonts w:ascii="Times New Roman" w:hAnsi="Times New Roman" w:cs="Times New Roman"/>
          <w:b/>
          <w:bCs/>
          <w:sz w:val="24"/>
          <w:szCs w:val="24"/>
        </w:rPr>
      </w:pPr>
    </w:p>
    <w:p w14:paraId="6ADA5532" w14:textId="77777777" w:rsidR="00150EAF" w:rsidRDefault="00150EAF" w:rsidP="0093149A">
      <w:pPr>
        <w:spacing w:line="360" w:lineRule="auto"/>
        <w:jc w:val="both"/>
        <w:rPr>
          <w:rFonts w:ascii="Times New Roman" w:hAnsi="Times New Roman" w:cs="Times New Roman"/>
          <w:b/>
          <w:bCs/>
          <w:sz w:val="24"/>
          <w:szCs w:val="24"/>
        </w:rPr>
      </w:pPr>
    </w:p>
    <w:p w14:paraId="5503612A" w14:textId="77777777" w:rsidR="00150EAF" w:rsidRDefault="00150EAF" w:rsidP="0093149A">
      <w:pPr>
        <w:spacing w:line="360" w:lineRule="auto"/>
        <w:jc w:val="both"/>
        <w:rPr>
          <w:rFonts w:ascii="Times New Roman" w:hAnsi="Times New Roman" w:cs="Times New Roman"/>
          <w:b/>
          <w:bCs/>
          <w:sz w:val="24"/>
          <w:szCs w:val="24"/>
        </w:rPr>
      </w:pPr>
    </w:p>
    <w:p w14:paraId="7DB367CA" w14:textId="77777777" w:rsidR="00150EAF" w:rsidRDefault="00150EAF" w:rsidP="0093149A">
      <w:pPr>
        <w:spacing w:line="360" w:lineRule="auto"/>
        <w:jc w:val="both"/>
        <w:rPr>
          <w:rFonts w:ascii="Times New Roman" w:hAnsi="Times New Roman" w:cs="Times New Roman"/>
          <w:b/>
          <w:bCs/>
          <w:sz w:val="24"/>
          <w:szCs w:val="24"/>
        </w:rPr>
      </w:pPr>
    </w:p>
    <w:p w14:paraId="66A1A0EC" w14:textId="77777777" w:rsidR="00150EAF" w:rsidRDefault="00150EAF" w:rsidP="0093149A">
      <w:pPr>
        <w:spacing w:line="360" w:lineRule="auto"/>
        <w:jc w:val="both"/>
        <w:rPr>
          <w:rFonts w:ascii="Times New Roman" w:hAnsi="Times New Roman" w:cs="Times New Roman"/>
          <w:b/>
          <w:bCs/>
          <w:sz w:val="24"/>
          <w:szCs w:val="24"/>
        </w:rPr>
      </w:pPr>
    </w:p>
    <w:p w14:paraId="61A77757" w14:textId="77777777" w:rsidR="00150EAF" w:rsidRDefault="00150EAF" w:rsidP="0093149A">
      <w:pPr>
        <w:spacing w:line="360" w:lineRule="auto"/>
        <w:jc w:val="both"/>
        <w:rPr>
          <w:rFonts w:ascii="Times New Roman" w:hAnsi="Times New Roman" w:cs="Times New Roman"/>
          <w:b/>
          <w:bCs/>
          <w:sz w:val="24"/>
          <w:szCs w:val="24"/>
        </w:rPr>
      </w:pPr>
    </w:p>
    <w:p w14:paraId="709A3D3D" w14:textId="77777777" w:rsidR="00150EAF" w:rsidRDefault="00150EAF" w:rsidP="0093149A">
      <w:pPr>
        <w:spacing w:line="360" w:lineRule="auto"/>
        <w:jc w:val="both"/>
        <w:rPr>
          <w:rFonts w:ascii="Times New Roman" w:hAnsi="Times New Roman" w:cs="Times New Roman"/>
          <w:b/>
          <w:bCs/>
          <w:sz w:val="24"/>
          <w:szCs w:val="24"/>
        </w:rPr>
      </w:pPr>
    </w:p>
    <w:p w14:paraId="682C37EE" w14:textId="77777777" w:rsidR="00150EAF" w:rsidRDefault="00150EAF" w:rsidP="0093149A">
      <w:pPr>
        <w:spacing w:line="360" w:lineRule="auto"/>
        <w:jc w:val="both"/>
        <w:rPr>
          <w:rFonts w:ascii="Times New Roman" w:hAnsi="Times New Roman" w:cs="Times New Roman"/>
          <w:b/>
          <w:bCs/>
          <w:sz w:val="24"/>
          <w:szCs w:val="24"/>
        </w:rPr>
      </w:pPr>
    </w:p>
    <w:p w14:paraId="036A9F86" w14:textId="77777777" w:rsidR="00150EAF" w:rsidRDefault="00150EAF" w:rsidP="0093149A">
      <w:pPr>
        <w:spacing w:line="360" w:lineRule="auto"/>
        <w:jc w:val="both"/>
        <w:rPr>
          <w:rFonts w:ascii="Times New Roman" w:hAnsi="Times New Roman" w:cs="Times New Roman"/>
          <w:b/>
          <w:bCs/>
          <w:sz w:val="24"/>
          <w:szCs w:val="24"/>
        </w:rPr>
      </w:pPr>
    </w:p>
    <w:p w14:paraId="2C768709" w14:textId="77777777" w:rsidR="00150EAF" w:rsidRDefault="00150EAF" w:rsidP="0093149A">
      <w:pPr>
        <w:spacing w:line="360" w:lineRule="auto"/>
        <w:jc w:val="both"/>
        <w:rPr>
          <w:rFonts w:ascii="Times New Roman" w:hAnsi="Times New Roman" w:cs="Times New Roman"/>
          <w:b/>
          <w:bCs/>
          <w:sz w:val="24"/>
          <w:szCs w:val="24"/>
        </w:rPr>
      </w:pPr>
    </w:p>
    <w:p w14:paraId="5A273651" w14:textId="77777777" w:rsidR="00150EAF" w:rsidRDefault="00150EAF" w:rsidP="0093149A">
      <w:pPr>
        <w:spacing w:line="360" w:lineRule="auto"/>
        <w:jc w:val="both"/>
        <w:rPr>
          <w:rFonts w:ascii="Times New Roman" w:hAnsi="Times New Roman" w:cs="Times New Roman"/>
          <w:b/>
          <w:bCs/>
          <w:sz w:val="24"/>
          <w:szCs w:val="24"/>
        </w:rPr>
      </w:pPr>
    </w:p>
    <w:p w14:paraId="2D5B974C" w14:textId="77777777" w:rsidR="00150EAF" w:rsidRDefault="00150EAF" w:rsidP="0093149A">
      <w:pPr>
        <w:spacing w:line="360" w:lineRule="auto"/>
        <w:jc w:val="both"/>
        <w:rPr>
          <w:rFonts w:ascii="Times New Roman" w:hAnsi="Times New Roman" w:cs="Times New Roman"/>
          <w:b/>
          <w:bCs/>
          <w:sz w:val="24"/>
          <w:szCs w:val="24"/>
        </w:rPr>
      </w:pPr>
    </w:p>
    <w:p w14:paraId="2DC7F83B" w14:textId="77777777" w:rsidR="00150EAF" w:rsidRDefault="00150EAF" w:rsidP="0093149A">
      <w:pPr>
        <w:spacing w:line="360" w:lineRule="auto"/>
        <w:jc w:val="both"/>
        <w:rPr>
          <w:rFonts w:ascii="Times New Roman" w:hAnsi="Times New Roman" w:cs="Times New Roman"/>
          <w:b/>
          <w:bCs/>
          <w:sz w:val="24"/>
          <w:szCs w:val="24"/>
        </w:rPr>
      </w:pPr>
    </w:p>
    <w:p w14:paraId="6B8ABD0F" w14:textId="77777777" w:rsidR="00150EAF" w:rsidRDefault="00150EAF" w:rsidP="0093149A">
      <w:pPr>
        <w:spacing w:line="360" w:lineRule="auto"/>
        <w:jc w:val="both"/>
        <w:rPr>
          <w:rFonts w:ascii="Times New Roman" w:hAnsi="Times New Roman" w:cs="Times New Roman"/>
          <w:b/>
          <w:bCs/>
          <w:sz w:val="24"/>
          <w:szCs w:val="24"/>
        </w:rPr>
      </w:pPr>
    </w:p>
    <w:p w14:paraId="4483C92F" w14:textId="77777777" w:rsidR="00150EAF" w:rsidRDefault="00150EAF" w:rsidP="0093149A">
      <w:pPr>
        <w:spacing w:line="360" w:lineRule="auto"/>
        <w:jc w:val="both"/>
        <w:rPr>
          <w:rFonts w:ascii="Times New Roman" w:hAnsi="Times New Roman" w:cs="Times New Roman"/>
          <w:b/>
          <w:bCs/>
          <w:sz w:val="24"/>
          <w:szCs w:val="24"/>
        </w:rPr>
      </w:pPr>
    </w:p>
    <w:p w14:paraId="0EC9D6BC" w14:textId="77777777" w:rsidR="00150EAF" w:rsidRDefault="00150EAF" w:rsidP="0093149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Harga</w:t>
      </w:r>
    </w:p>
    <w:tbl>
      <w:tblPr>
        <w:tblStyle w:val="TableGrid"/>
        <w:tblW w:w="0" w:type="auto"/>
        <w:tblLook w:val="04A0" w:firstRow="1" w:lastRow="0" w:firstColumn="1" w:lastColumn="0" w:noHBand="0" w:noVBand="1"/>
      </w:tblPr>
      <w:tblGrid>
        <w:gridCol w:w="1350"/>
        <w:gridCol w:w="1095"/>
        <w:gridCol w:w="1095"/>
        <w:gridCol w:w="1096"/>
        <w:gridCol w:w="1096"/>
        <w:gridCol w:w="1096"/>
        <w:gridCol w:w="1096"/>
        <w:gridCol w:w="1092"/>
      </w:tblGrid>
      <w:tr w:rsidR="00150EAF" w14:paraId="02BB1297" w14:textId="77777777" w:rsidTr="00F15A1B">
        <w:tc>
          <w:tcPr>
            <w:tcW w:w="1350" w:type="dxa"/>
          </w:tcPr>
          <w:p w14:paraId="703FA8C9"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 Responden</w:t>
            </w:r>
          </w:p>
        </w:tc>
        <w:tc>
          <w:tcPr>
            <w:tcW w:w="1095" w:type="dxa"/>
          </w:tcPr>
          <w:p w14:paraId="553B1397"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X2P1</w:t>
            </w:r>
          </w:p>
        </w:tc>
        <w:tc>
          <w:tcPr>
            <w:tcW w:w="1095" w:type="dxa"/>
          </w:tcPr>
          <w:p w14:paraId="566B6956"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X2P2</w:t>
            </w:r>
          </w:p>
        </w:tc>
        <w:tc>
          <w:tcPr>
            <w:tcW w:w="1096" w:type="dxa"/>
          </w:tcPr>
          <w:p w14:paraId="71B4EE24"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X2P3</w:t>
            </w:r>
          </w:p>
        </w:tc>
        <w:tc>
          <w:tcPr>
            <w:tcW w:w="1096" w:type="dxa"/>
          </w:tcPr>
          <w:p w14:paraId="4520DC7B"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X2P4</w:t>
            </w:r>
          </w:p>
        </w:tc>
        <w:tc>
          <w:tcPr>
            <w:tcW w:w="1096" w:type="dxa"/>
          </w:tcPr>
          <w:p w14:paraId="18B728D6"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X2P5</w:t>
            </w:r>
          </w:p>
        </w:tc>
        <w:tc>
          <w:tcPr>
            <w:tcW w:w="1096" w:type="dxa"/>
          </w:tcPr>
          <w:p w14:paraId="45A65E87"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X2P6</w:t>
            </w:r>
          </w:p>
        </w:tc>
        <w:tc>
          <w:tcPr>
            <w:tcW w:w="1092" w:type="dxa"/>
          </w:tcPr>
          <w:p w14:paraId="1A853125"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150EAF" w:rsidRPr="00296F90" w14:paraId="3F54F71B" w14:textId="77777777" w:rsidTr="00F15A1B">
        <w:tc>
          <w:tcPr>
            <w:tcW w:w="1350" w:type="dxa"/>
          </w:tcPr>
          <w:p w14:paraId="5DC4DC88"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44D37A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015D083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911EEB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FFED0A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D9829A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182DD7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4477B48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5B0C6D60" w14:textId="77777777" w:rsidTr="00F15A1B">
        <w:tc>
          <w:tcPr>
            <w:tcW w:w="1350" w:type="dxa"/>
          </w:tcPr>
          <w:p w14:paraId="3998A7C4"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068E5B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434088D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DCDD21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C022C4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A696AC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932E73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0DCA0A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6B4B95D4" w14:textId="77777777" w:rsidTr="00F15A1B">
        <w:tc>
          <w:tcPr>
            <w:tcW w:w="1350" w:type="dxa"/>
          </w:tcPr>
          <w:p w14:paraId="06CCF0F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F45F01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91804C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97B6A0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EA0844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EFFBF4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4591F8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0A1BE5C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036A0B17" w14:textId="77777777" w:rsidTr="00F15A1B">
        <w:tc>
          <w:tcPr>
            <w:tcW w:w="1350" w:type="dxa"/>
          </w:tcPr>
          <w:p w14:paraId="4DBFD43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33DE32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083F40F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DABB3E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F22321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DE754A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EA8218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231BFA9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3DE7EB7B" w14:textId="77777777" w:rsidTr="00F15A1B">
        <w:tc>
          <w:tcPr>
            <w:tcW w:w="1350" w:type="dxa"/>
          </w:tcPr>
          <w:p w14:paraId="163831B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4D83AD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7654DE4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0E13EA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C2CC70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CDD6E1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5D5CB9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5F11CB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29</w:t>
            </w:r>
          </w:p>
        </w:tc>
      </w:tr>
      <w:tr w:rsidR="00150EAF" w:rsidRPr="00296F90" w14:paraId="18EE171C" w14:textId="77777777" w:rsidTr="00F15A1B">
        <w:tc>
          <w:tcPr>
            <w:tcW w:w="1350" w:type="dxa"/>
          </w:tcPr>
          <w:p w14:paraId="05419458"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FE4B27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439F1F1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A77FD4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783D9EA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EFB8C0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3371CF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345E18E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28</w:t>
            </w:r>
          </w:p>
        </w:tc>
      </w:tr>
      <w:tr w:rsidR="00150EAF" w:rsidRPr="00296F90" w14:paraId="180D907E" w14:textId="77777777" w:rsidTr="00F15A1B">
        <w:tc>
          <w:tcPr>
            <w:tcW w:w="1350" w:type="dxa"/>
          </w:tcPr>
          <w:p w14:paraId="00F941B3"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55A302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1FF6A7A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48B9D4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B1E335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0A47C6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1464A0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6093902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29</w:t>
            </w:r>
          </w:p>
        </w:tc>
      </w:tr>
      <w:tr w:rsidR="00150EAF" w:rsidRPr="00296F90" w14:paraId="610085AE" w14:textId="77777777" w:rsidTr="00F15A1B">
        <w:tc>
          <w:tcPr>
            <w:tcW w:w="1350" w:type="dxa"/>
          </w:tcPr>
          <w:p w14:paraId="5B6CFC53"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F18F21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7B0C327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DF8346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5FE358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458FA3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483552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2D66EF8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27702EE7" w14:textId="77777777" w:rsidTr="00F15A1B">
        <w:tc>
          <w:tcPr>
            <w:tcW w:w="1350" w:type="dxa"/>
          </w:tcPr>
          <w:p w14:paraId="6C154A6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7D4950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01671E1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BFB2B2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DB46C1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DA36E6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1CFE45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4F771BB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72A3D00C" w14:textId="77777777" w:rsidTr="00F15A1B">
        <w:tc>
          <w:tcPr>
            <w:tcW w:w="1350" w:type="dxa"/>
          </w:tcPr>
          <w:p w14:paraId="15C41675"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E9E455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38D8103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3F2415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FC1145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D3581B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8BDB02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01BB96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745455D5" w14:textId="77777777" w:rsidTr="00F15A1B">
        <w:tc>
          <w:tcPr>
            <w:tcW w:w="1350" w:type="dxa"/>
          </w:tcPr>
          <w:p w14:paraId="1171487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1F674B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26E88F1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2C6FDF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709A99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8BB32C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0972BD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0278EE2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r w:rsidR="00150EAF" w:rsidRPr="00296F90" w14:paraId="41C84548" w14:textId="77777777" w:rsidTr="00F15A1B">
        <w:tc>
          <w:tcPr>
            <w:tcW w:w="1350" w:type="dxa"/>
          </w:tcPr>
          <w:p w14:paraId="626DB128"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532482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1506432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C4BF4B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8F88C8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234657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F25969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010062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2E34C6D6" w14:textId="77777777" w:rsidTr="00F15A1B">
        <w:tc>
          <w:tcPr>
            <w:tcW w:w="1350" w:type="dxa"/>
          </w:tcPr>
          <w:p w14:paraId="3B16A975"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F6FC03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2D2E38E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14ABD6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B51FCE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360F36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9659D9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6A5A888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0ECA8700" w14:textId="77777777" w:rsidTr="00F15A1B">
        <w:tc>
          <w:tcPr>
            <w:tcW w:w="1350" w:type="dxa"/>
          </w:tcPr>
          <w:p w14:paraId="39BCDC21"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D55B66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7C43742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2CB8A6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5897F0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6DB728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BC4B0D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03C0996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2487C987" w14:textId="77777777" w:rsidTr="00F15A1B">
        <w:tc>
          <w:tcPr>
            <w:tcW w:w="1350" w:type="dxa"/>
          </w:tcPr>
          <w:p w14:paraId="0AA9B86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C144A7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2179AB8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3B5E38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3E7C16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CF3B88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5CFAF5A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22AEBCA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12F00002" w14:textId="77777777" w:rsidTr="00F15A1B">
        <w:tc>
          <w:tcPr>
            <w:tcW w:w="1350" w:type="dxa"/>
          </w:tcPr>
          <w:p w14:paraId="084B13B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3410F6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1F7CE4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AB19C6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AC961F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ABF74E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DF4A2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4D10A75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r w:rsidR="00150EAF" w:rsidRPr="00296F90" w14:paraId="19C6717E" w14:textId="77777777" w:rsidTr="00F15A1B">
        <w:tc>
          <w:tcPr>
            <w:tcW w:w="1350" w:type="dxa"/>
          </w:tcPr>
          <w:p w14:paraId="1C3D12F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E0C3C3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666F825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EE92F6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2CB974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77715A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E86442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3FF0F3D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45CAACD1" w14:textId="77777777" w:rsidTr="00F15A1B">
        <w:tc>
          <w:tcPr>
            <w:tcW w:w="1350" w:type="dxa"/>
          </w:tcPr>
          <w:p w14:paraId="6CFCBD12"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6EE54A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703145F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D568F7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CC9B33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0EC7A8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5B246BB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1F456F4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21</w:t>
            </w:r>
          </w:p>
        </w:tc>
      </w:tr>
      <w:tr w:rsidR="00150EAF" w:rsidRPr="00296F90" w14:paraId="3C1A5846" w14:textId="77777777" w:rsidTr="00F15A1B">
        <w:tc>
          <w:tcPr>
            <w:tcW w:w="1350" w:type="dxa"/>
          </w:tcPr>
          <w:p w14:paraId="0B54A658"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97E3E5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5" w:type="dxa"/>
            <w:vAlign w:val="bottom"/>
          </w:tcPr>
          <w:p w14:paraId="0B2A1DD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9C7AE9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2C8125B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1903E3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5B0677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2" w:type="dxa"/>
            <w:vAlign w:val="bottom"/>
          </w:tcPr>
          <w:p w14:paraId="1B7D971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16</w:t>
            </w:r>
          </w:p>
        </w:tc>
      </w:tr>
      <w:tr w:rsidR="00150EAF" w:rsidRPr="00296F90" w14:paraId="042F537D" w14:textId="77777777" w:rsidTr="00F15A1B">
        <w:tc>
          <w:tcPr>
            <w:tcW w:w="1350" w:type="dxa"/>
          </w:tcPr>
          <w:p w14:paraId="59B9462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3C42B8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07C6446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C3A773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9FC260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94B214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249432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FA1907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71830BB5" w14:textId="77777777" w:rsidTr="00F15A1B">
        <w:tc>
          <w:tcPr>
            <w:tcW w:w="1350" w:type="dxa"/>
          </w:tcPr>
          <w:p w14:paraId="26A2A65F"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8D55AA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3C04D30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20216DA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D78173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31EEB9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4403D6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F80211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r w:rsidR="00150EAF" w:rsidRPr="00296F90" w14:paraId="37F65CDD" w14:textId="77777777" w:rsidTr="00F15A1B">
        <w:tc>
          <w:tcPr>
            <w:tcW w:w="1350" w:type="dxa"/>
          </w:tcPr>
          <w:p w14:paraId="4B65052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D849B3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634451B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EFFE2A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9A7D0B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5FF4D2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E3FCC5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208F63D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3732F3FC" w14:textId="77777777" w:rsidTr="00F15A1B">
        <w:tc>
          <w:tcPr>
            <w:tcW w:w="1350" w:type="dxa"/>
          </w:tcPr>
          <w:p w14:paraId="01556CBF"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539826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4A4D5B6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4B9430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24C787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AB67E2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612102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2E02A9A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3D5D6FE8" w14:textId="77777777" w:rsidTr="00F15A1B">
        <w:tc>
          <w:tcPr>
            <w:tcW w:w="1350" w:type="dxa"/>
          </w:tcPr>
          <w:p w14:paraId="38C6EA9B"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22310E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564C4A8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7D40A5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C9E6C2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4A7C9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3F912B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550872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7D35E99A" w14:textId="77777777" w:rsidTr="00F15A1B">
        <w:tc>
          <w:tcPr>
            <w:tcW w:w="1350" w:type="dxa"/>
          </w:tcPr>
          <w:p w14:paraId="449AEC7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66ECBF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63931BF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DA5BCA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7A42792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32DBE8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CF23AB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23C2A4B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21</w:t>
            </w:r>
          </w:p>
        </w:tc>
      </w:tr>
      <w:tr w:rsidR="00150EAF" w:rsidRPr="00296F90" w14:paraId="5556E98B" w14:textId="77777777" w:rsidTr="00F15A1B">
        <w:tc>
          <w:tcPr>
            <w:tcW w:w="1350" w:type="dxa"/>
          </w:tcPr>
          <w:p w14:paraId="184FB315"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495E31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4536384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C1AFCB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25D3C3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DDCC88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A04B64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51D0E10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21</w:t>
            </w:r>
          </w:p>
        </w:tc>
      </w:tr>
      <w:tr w:rsidR="00150EAF" w:rsidRPr="00296F90" w14:paraId="21B96958" w14:textId="77777777" w:rsidTr="00F15A1B">
        <w:tc>
          <w:tcPr>
            <w:tcW w:w="1350" w:type="dxa"/>
          </w:tcPr>
          <w:p w14:paraId="024A6552"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B1DBCD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3EE3BF2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22953F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68652C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2A21F99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74715EF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3C54F14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18</w:t>
            </w:r>
          </w:p>
        </w:tc>
      </w:tr>
      <w:tr w:rsidR="00150EAF" w:rsidRPr="00296F90" w14:paraId="4214A6C8" w14:textId="77777777" w:rsidTr="00F15A1B">
        <w:tc>
          <w:tcPr>
            <w:tcW w:w="1350" w:type="dxa"/>
          </w:tcPr>
          <w:p w14:paraId="610B170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18055D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36B011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B148D5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E802A3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5E0B17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80457C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19A74BD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11A47F0E" w14:textId="77777777" w:rsidTr="00F15A1B">
        <w:tc>
          <w:tcPr>
            <w:tcW w:w="1350" w:type="dxa"/>
          </w:tcPr>
          <w:p w14:paraId="2D4F2B4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13C672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w:t>
            </w:r>
          </w:p>
        </w:tc>
        <w:tc>
          <w:tcPr>
            <w:tcW w:w="1095" w:type="dxa"/>
            <w:vAlign w:val="bottom"/>
          </w:tcPr>
          <w:p w14:paraId="154F63D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1B6334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5DA148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A51F11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49B7A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BC64DD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598C303D" w14:textId="77777777" w:rsidTr="00F15A1B">
        <w:tc>
          <w:tcPr>
            <w:tcW w:w="1350" w:type="dxa"/>
          </w:tcPr>
          <w:p w14:paraId="6EAB090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2868D0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w:t>
            </w:r>
          </w:p>
        </w:tc>
        <w:tc>
          <w:tcPr>
            <w:tcW w:w="1095" w:type="dxa"/>
            <w:vAlign w:val="bottom"/>
          </w:tcPr>
          <w:p w14:paraId="6EDC97E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1FBCAE1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46FB0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BD8B9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457245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w:t>
            </w:r>
          </w:p>
        </w:tc>
        <w:tc>
          <w:tcPr>
            <w:tcW w:w="1092" w:type="dxa"/>
            <w:vAlign w:val="bottom"/>
          </w:tcPr>
          <w:p w14:paraId="4E1A145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18</w:t>
            </w:r>
          </w:p>
        </w:tc>
      </w:tr>
      <w:tr w:rsidR="00150EAF" w:rsidRPr="00296F90" w14:paraId="2F3A9F78" w14:textId="77777777" w:rsidTr="00F15A1B">
        <w:tc>
          <w:tcPr>
            <w:tcW w:w="1350" w:type="dxa"/>
          </w:tcPr>
          <w:p w14:paraId="7223890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84D78F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2F273D7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F6E5AA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7993AC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C71746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78C955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74B4FA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28</w:t>
            </w:r>
          </w:p>
        </w:tc>
      </w:tr>
      <w:tr w:rsidR="00150EAF" w:rsidRPr="00296F90" w14:paraId="18002555" w14:textId="77777777" w:rsidTr="00F15A1B">
        <w:tc>
          <w:tcPr>
            <w:tcW w:w="1350" w:type="dxa"/>
          </w:tcPr>
          <w:p w14:paraId="7704791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1A7220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03D248B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53CF90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7F29CD9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1C0670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D3CE82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34A423D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20</w:t>
            </w:r>
          </w:p>
        </w:tc>
      </w:tr>
      <w:tr w:rsidR="00150EAF" w:rsidRPr="00296F90" w14:paraId="34DCF906" w14:textId="77777777" w:rsidTr="00F15A1B">
        <w:tc>
          <w:tcPr>
            <w:tcW w:w="1350" w:type="dxa"/>
          </w:tcPr>
          <w:p w14:paraId="58A4FE2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CB6001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7D2D825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5EE083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7BEF4B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3BDC65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26E357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5905215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28A72C36" w14:textId="77777777" w:rsidTr="00F15A1B">
        <w:tc>
          <w:tcPr>
            <w:tcW w:w="1350" w:type="dxa"/>
          </w:tcPr>
          <w:p w14:paraId="1C4A33A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5AD14D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3C046CC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0CD890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80F762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434025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A49C2F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1AC8E93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459A696A" w14:textId="77777777" w:rsidTr="00F15A1B">
        <w:tc>
          <w:tcPr>
            <w:tcW w:w="1350" w:type="dxa"/>
          </w:tcPr>
          <w:p w14:paraId="3057CF9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3C286C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48B9545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8E645F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51791F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4486EA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9C9CB0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6D7F3ED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64CFD1FC" w14:textId="77777777" w:rsidTr="00F15A1B">
        <w:tc>
          <w:tcPr>
            <w:tcW w:w="1350" w:type="dxa"/>
          </w:tcPr>
          <w:p w14:paraId="4FCAE10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528658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69CB893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05AE98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ABDB9E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5B90E4C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0A5597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42662CC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r w:rsidR="00150EAF" w:rsidRPr="00296F90" w14:paraId="5CF1D68E" w14:textId="77777777" w:rsidTr="00F15A1B">
        <w:tc>
          <w:tcPr>
            <w:tcW w:w="1350" w:type="dxa"/>
          </w:tcPr>
          <w:p w14:paraId="13B7A3A4"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70D7E0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5" w:type="dxa"/>
            <w:vAlign w:val="bottom"/>
          </w:tcPr>
          <w:p w14:paraId="2BA9B0C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7EEDBD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175A1E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8CFDA2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8EFEFF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77D5B79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21</w:t>
            </w:r>
          </w:p>
        </w:tc>
      </w:tr>
      <w:tr w:rsidR="00150EAF" w:rsidRPr="00296F90" w14:paraId="736DFB4B" w14:textId="77777777" w:rsidTr="00F15A1B">
        <w:tc>
          <w:tcPr>
            <w:tcW w:w="1350" w:type="dxa"/>
          </w:tcPr>
          <w:p w14:paraId="44C0DB3B"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5A7318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6A23489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6A4355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4A0750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AB6362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B48613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2C750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3C725275" w14:textId="77777777" w:rsidTr="00F15A1B">
        <w:tc>
          <w:tcPr>
            <w:tcW w:w="1350" w:type="dxa"/>
          </w:tcPr>
          <w:p w14:paraId="5D4E6A46"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44FED5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29515B1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11FEFC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13D584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970E9E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BCAD0D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4EB9796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18</w:t>
            </w:r>
          </w:p>
        </w:tc>
      </w:tr>
      <w:tr w:rsidR="00150EAF" w:rsidRPr="00296F90" w14:paraId="5A313579" w14:textId="77777777" w:rsidTr="00F15A1B">
        <w:tc>
          <w:tcPr>
            <w:tcW w:w="1350" w:type="dxa"/>
          </w:tcPr>
          <w:p w14:paraId="08D232A4"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2ED72C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6A5914C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67F2A5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788AC8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1500F1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75EA5F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2512B83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738E243D" w14:textId="77777777" w:rsidTr="00F15A1B">
        <w:tc>
          <w:tcPr>
            <w:tcW w:w="1350" w:type="dxa"/>
          </w:tcPr>
          <w:p w14:paraId="2CDD3E9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EB72CA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1439D26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94A507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2FD361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4711539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EC1BBE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69516B4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22</w:t>
            </w:r>
          </w:p>
        </w:tc>
      </w:tr>
      <w:tr w:rsidR="00150EAF" w:rsidRPr="00296F90" w14:paraId="4D01EC1E" w14:textId="77777777" w:rsidTr="00F15A1B">
        <w:tc>
          <w:tcPr>
            <w:tcW w:w="1350" w:type="dxa"/>
          </w:tcPr>
          <w:p w14:paraId="2F112C0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0D1CEF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4BFCF6A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2901FB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E1E8E2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53FFE4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30AC5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2F4D8C0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0505E014" w14:textId="77777777" w:rsidTr="00F15A1B">
        <w:tc>
          <w:tcPr>
            <w:tcW w:w="1350" w:type="dxa"/>
          </w:tcPr>
          <w:p w14:paraId="5DCC133D"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90AEAE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32E3187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D2E075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9DB547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E4523B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D78EB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52FE68C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4C7BF829" w14:textId="77777777" w:rsidTr="00F15A1B">
        <w:tc>
          <w:tcPr>
            <w:tcW w:w="1350" w:type="dxa"/>
          </w:tcPr>
          <w:p w14:paraId="4D720D92"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B7F7D9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5502FF9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F146B5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D66015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D4ECE8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35531F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566A70F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785E505D" w14:textId="77777777" w:rsidTr="00F15A1B">
        <w:tc>
          <w:tcPr>
            <w:tcW w:w="1350" w:type="dxa"/>
          </w:tcPr>
          <w:p w14:paraId="4AEC2D96"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19DB48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5" w:type="dxa"/>
            <w:vAlign w:val="bottom"/>
          </w:tcPr>
          <w:p w14:paraId="7A235B2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96C1B1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35919C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C3FA76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105599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54B649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79494C09" w14:textId="77777777" w:rsidTr="00F15A1B">
        <w:tc>
          <w:tcPr>
            <w:tcW w:w="1350" w:type="dxa"/>
          </w:tcPr>
          <w:p w14:paraId="553DF9D8"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5A6A94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25B8485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9BC9CC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3D86B3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095274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5104E3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6D949C9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6CA82B14" w14:textId="77777777" w:rsidTr="00F15A1B">
        <w:tc>
          <w:tcPr>
            <w:tcW w:w="1350" w:type="dxa"/>
          </w:tcPr>
          <w:p w14:paraId="0BF6F22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BB57A6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1C254A9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5DAA2FE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4FDB17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38D698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3158D2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3CD5AF0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41FFC9A6" w14:textId="77777777" w:rsidTr="00F15A1B">
        <w:tc>
          <w:tcPr>
            <w:tcW w:w="1350" w:type="dxa"/>
          </w:tcPr>
          <w:p w14:paraId="0A899D6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C68F52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4191A67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BAD1B0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AF17FB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DBCF8C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5A0C2B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035A807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r w:rsidR="00150EAF" w:rsidRPr="00296F90" w14:paraId="3935C93D" w14:textId="77777777" w:rsidTr="00F15A1B">
        <w:tc>
          <w:tcPr>
            <w:tcW w:w="1350" w:type="dxa"/>
          </w:tcPr>
          <w:p w14:paraId="0CE7AC6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ECE207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4BF894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3018CA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D7CECA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C8FBF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1B81C3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1F2067A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1EC5A8E5" w14:textId="77777777" w:rsidTr="00F15A1B">
        <w:tc>
          <w:tcPr>
            <w:tcW w:w="1350" w:type="dxa"/>
          </w:tcPr>
          <w:p w14:paraId="5F75F2E3"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AF3E47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0990F96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9BBEF0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9CCE15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3EE8B1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15BF20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0F6131F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3BC8C73C" w14:textId="77777777" w:rsidTr="00F15A1B">
        <w:tc>
          <w:tcPr>
            <w:tcW w:w="1350" w:type="dxa"/>
          </w:tcPr>
          <w:p w14:paraId="1FED1177"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4C3C58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457D372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FB91FE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C0A4AE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1E8FD6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24E1EB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09FCA16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65DA4C54" w14:textId="77777777" w:rsidTr="00F15A1B">
        <w:tc>
          <w:tcPr>
            <w:tcW w:w="1350" w:type="dxa"/>
          </w:tcPr>
          <w:p w14:paraId="209018F7"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31A6D8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7E9D8C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12DE4E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8B2EB2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2F4E9D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8BC153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328650E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28</w:t>
            </w:r>
          </w:p>
        </w:tc>
      </w:tr>
      <w:tr w:rsidR="00150EAF" w:rsidRPr="00296F90" w14:paraId="11AA92CB" w14:textId="77777777" w:rsidTr="00F15A1B">
        <w:tc>
          <w:tcPr>
            <w:tcW w:w="1350" w:type="dxa"/>
          </w:tcPr>
          <w:p w14:paraId="02AF19B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27AE99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1060D4E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DD35FA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1087D8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DC570F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A8AF53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FEF12A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3846D951" w14:textId="77777777" w:rsidTr="00F15A1B">
        <w:tc>
          <w:tcPr>
            <w:tcW w:w="1350" w:type="dxa"/>
          </w:tcPr>
          <w:p w14:paraId="57CE233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A2A4BB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5" w:type="dxa"/>
            <w:vAlign w:val="bottom"/>
          </w:tcPr>
          <w:p w14:paraId="63A7E85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B8A817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B9697B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B47124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094527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52C1C4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512C9B9E" w14:textId="77777777" w:rsidTr="00F15A1B">
        <w:tc>
          <w:tcPr>
            <w:tcW w:w="1350" w:type="dxa"/>
          </w:tcPr>
          <w:p w14:paraId="110BD15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D6BCDE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7BC7E19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E25B47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78A3BC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D246B1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92CCF0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670F4DE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6EB77356" w14:textId="77777777" w:rsidTr="00F15A1B">
        <w:tc>
          <w:tcPr>
            <w:tcW w:w="1350" w:type="dxa"/>
          </w:tcPr>
          <w:p w14:paraId="375ACA2D"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10AE8A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0A8C336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F9BA22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50A84F1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3EF038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367AB5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2" w:type="dxa"/>
            <w:vAlign w:val="bottom"/>
          </w:tcPr>
          <w:p w14:paraId="1B24D2C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16</w:t>
            </w:r>
          </w:p>
        </w:tc>
      </w:tr>
      <w:tr w:rsidR="00150EAF" w:rsidRPr="00296F90" w14:paraId="7FF2E5FA" w14:textId="77777777" w:rsidTr="00F15A1B">
        <w:tc>
          <w:tcPr>
            <w:tcW w:w="1350" w:type="dxa"/>
          </w:tcPr>
          <w:p w14:paraId="0ED08FE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22E16F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6D32FCF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581F21F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D65D36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66CAAE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1E5438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235B485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18</w:t>
            </w:r>
          </w:p>
        </w:tc>
      </w:tr>
      <w:tr w:rsidR="00150EAF" w:rsidRPr="00296F90" w14:paraId="78D0977A" w14:textId="77777777" w:rsidTr="00F15A1B">
        <w:tc>
          <w:tcPr>
            <w:tcW w:w="1350" w:type="dxa"/>
          </w:tcPr>
          <w:p w14:paraId="246DA6C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DA2E23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0CCC9F3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103B40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61F38B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6D027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A97140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20E7D48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3E8FAF12" w14:textId="77777777" w:rsidTr="00F15A1B">
        <w:tc>
          <w:tcPr>
            <w:tcW w:w="1350" w:type="dxa"/>
          </w:tcPr>
          <w:p w14:paraId="7550271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EF9973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682B19C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888F0B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88754E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AD0F32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D0C820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3E4E0C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7A406AD0" w14:textId="77777777" w:rsidTr="00F15A1B">
        <w:tc>
          <w:tcPr>
            <w:tcW w:w="1350" w:type="dxa"/>
          </w:tcPr>
          <w:p w14:paraId="293C26A6"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3A3715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040EC6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5BB042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29B8EA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4BD97B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872B7B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3FE34E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7D7F8AE1" w14:textId="77777777" w:rsidTr="00F15A1B">
        <w:tc>
          <w:tcPr>
            <w:tcW w:w="1350" w:type="dxa"/>
          </w:tcPr>
          <w:p w14:paraId="144EB928"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B21F64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50F26F0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7F99C92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9C6380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45F549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83D9AC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1E6756F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21</w:t>
            </w:r>
          </w:p>
        </w:tc>
      </w:tr>
      <w:tr w:rsidR="00150EAF" w:rsidRPr="00296F90" w14:paraId="34F0CDF2" w14:textId="77777777" w:rsidTr="00F15A1B">
        <w:tc>
          <w:tcPr>
            <w:tcW w:w="1350" w:type="dxa"/>
          </w:tcPr>
          <w:p w14:paraId="20FFDB71"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29241B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0FEFBDC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B50734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862570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FB1C69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21D66C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6CFCAFC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61B4A035" w14:textId="77777777" w:rsidTr="00F15A1B">
        <w:tc>
          <w:tcPr>
            <w:tcW w:w="1350" w:type="dxa"/>
          </w:tcPr>
          <w:p w14:paraId="1519969B"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1B37C0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2DAA93A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3EE54F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93E5A8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823BBD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DEB10C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2DEFC06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1967D432" w14:textId="77777777" w:rsidTr="00F15A1B">
        <w:tc>
          <w:tcPr>
            <w:tcW w:w="1350" w:type="dxa"/>
          </w:tcPr>
          <w:p w14:paraId="6972EFF6"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96CA0F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5768BD9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83EF06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199540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2390AE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164E80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726751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37D18873" w14:textId="77777777" w:rsidTr="00F15A1B">
        <w:tc>
          <w:tcPr>
            <w:tcW w:w="1350" w:type="dxa"/>
          </w:tcPr>
          <w:p w14:paraId="3F4442F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8CA4F3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444E5F2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DA62BE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AEED54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7778932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7B320C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5DFC6C3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28</w:t>
            </w:r>
          </w:p>
        </w:tc>
      </w:tr>
      <w:tr w:rsidR="00150EAF" w:rsidRPr="00296F90" w14:paraId="4FA8EC94" w14:textId="77777777" w:rsidTr="00F15A1B">
        <w:tc>
          <w:tcPr>
            <w:tcW w:w="1350" w:type="dxa"/>
          </w:tcPr>
          <w:p w14:paraId="7C6C7C44"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8E82A6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2DAF61E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C4B7C0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6E24A0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23F93F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C1C29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5F8014C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23F51BC7" w14:textId="77777777" w:rsidTr="00F15A1B">
        <w:tc>
          <w:tcPr>
            <w:tcW w:w="1350" w:type="dxa"/>
          </w:tcPr>
          <w:p w14:paraId="1E88DA03"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3205C5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0B823DE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E8CD24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B6AFF9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2DB20D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B880BB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0D3777A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0E57E094" w14:textId="77777777" w:rsidTr="00F15A1B">
        <w:tc>
          <w:tcPr>
            <w:tcW w:w="1350" w:type="dxa"/>
          </w:tcPr>
          <w:p w14:paraId="0D37754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39B631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1B36111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43AC37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D68E4A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C1988C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1AA1228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32B6153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35E4979C" w14:textId="77777777" w:rsidTr="00F15A1B">
        <w:tc>
          <w:tcPr>
            <w:tcW w:w="1350" w:type="dxa"/>
          </w:tcPr>
          <w:p w14:paraId="5C4F5732"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6AD0F34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6D12BE8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323BD6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D24C34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56632AA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567D5D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6B83AF2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22</w:t>
            </w:r>
          </w:p>
        </w:tc>
      </w:tr>
      <w:tr w:rsidR="00150EAF" w:rsidRPr="00296F90" w14:paraId="47567AA1" w14:textId="77777777" w:rsidTr="00F15A1B">
        <w:tc>
          <w:tcPr>
            <w:tcW w:w="1350" w:type="dxa"/>
          </w:tcPr>
          <w:p w14:paraId="1D990721"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2B32D1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7ED5BCB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8B5D83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3350CC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538E53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2BF746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75E0ACE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7CBDAF25" w14:textId="77777777" w:rsidTr="00F15A1B">
        <w:tc>
          <w:tcPr>
            <w:tcW w:w="1350" w:type="dxa"/>
          </w:tcPr>
          <w:p w14:paraId="5BAB426F"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420954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010AE54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A09FE7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C745E9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75CDA9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03BE43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4AEB0B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417FFAEC" w14:textId="77777777" w:rsidTr="00F15A1B">
        <w:tc>
          <w:tcPr>
            <w:tcW w:w="1350" w:type="dxa"/>
          </w:tcPr>
          <w:p w14:paraId="13F522C5"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E438A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402AED2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9D8CBC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D0D9C1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E2A8E5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1A3E4A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7788430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29</w:t>
            </w:r>
          </w:p>
        </w:tc>
      </w:tr>
      <w:tr w:rsidR="00150EAF" w:rsidRPr="00296F90" w14:paraId="6ADFD79E" w14:textId="77777777" w:rsidTr="00F15A1B">
        <w:tc>
          <w:tcPr>
            <w:tcW w:w="1350" w:type="dxa"/>
          </w:tcPr>
          <w:p w14:paraId="65C9FCF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0FB33C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0FFF1AA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8AEA16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E72EEB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A3CDDD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C164DC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1EB3982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20</w:t>
            </w:r>
          </w:p>
        </w:tc>
      </w:tr>
      <w:tr w:rsidR="00150EAF" w:rsidRPr="00296F90" w14:paraId="77D37926" w14:textId="77777777" w:rsidTr="00F15A1B">
        <w:tc>
          <w:tcPr>
            <w:tcW w:w="1350" w:type="dxa"/>
          </w:tcPr>
          <w:p w14:paraId="285FB9FE"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B6F06D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6D66171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0915F3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3FEBD4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EB0807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43D76E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15083B3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3AE95B6F" w14:textId="77777777" w:rsidTr="00F15A1B">
        <w:tc>
          <w:tcPr>
            <w:tcW w:w="1350" w:type="dxa"/>
          </w:tcPr>
          <w:p w14:paraId="06DBA96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33FEC55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4FE543D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29677F0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280B15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E203E3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6003F4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6288F34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527518E2" w14:textId="77777777" w:rsidTr="00F15A1B">
        <w:tc>
          <w:tcPr>
            <w:tcW w:w="1350" w:type="dxa"/>
          </w:tcPr>
          <w:p w14:paraId="2565821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23CCB9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15AC61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026DDA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B73065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6C7033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BD303A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19404A7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18D67010" w14:textId="77777777" w:rsidTr="00F15A1B">
        <w:tc>
          <w:tcPr>
            <w:tcW w:w="1350" w:type="dxa"/>
          </w:tcPr>
          <w:p w14:paraId="714880A6"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57C456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0B7E9BC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32B706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483AEA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ACF2B7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8C3009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3BFA9FE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6D09E88C" w14:textId="77777777" w:rsidTr="00F15A1B">
        <w:tc>
          <w:tcPr>
            <w:tcW w:w="1350" w:type="dxa"/>
          </w:tcPr>
          <w:p w14:paraId="7595E04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1CA65D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1CB2367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BE1082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3031A4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914331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6F7F72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71D0A9A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r w:rsidR="00150EAF" w:rsidRPr="00296F90" w14:paraId="2CB7125E" w14:textId="77777777" w:rsidTr="00F15A1B">
        <w:tc>
          <w:tcPr>
            <w:tcW w:w="1350" w:type="dxa"/>
          </w:tcPr>
          <w:p w14:paraId="302B449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6F20BF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0EC22A2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9D6B8D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D7EA25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E26DC5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3DEDAC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177CE05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22</w:t>
            </w:r>
          </w:p>
        </w:tc>
      </w:tr>
      <w:tr w:rsidR="00150EAF" w:rsidRPr="00296F90" w14:paraId="71ABC7F2" w14:textId="77777777" w:rsidTr="00F15A1B">
        <w:tc>
          <w:tcPr>
            <w:tcW w:w="1350" w:type="dxa"/>
          </w:tcPr>
          <w:p w14:paraId="064872CC"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468BD0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6127680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FCE321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463EDD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8A7993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0AD732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1926698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282509FC" w14:textId="77777777" w:rsidTr="00F15A1B">
        <w:tc>
          <w:tcPr>
            <w:tcW w:w="1350" w:type="dxa"/>
          </w:tcPr>
          <w:p w14:paraId="66227B12"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3D8563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2D6FDB9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748DD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175551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D4DFDF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415BA5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5099678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22</w:t>
            </w:r>
          </w:p>
        </w:tc>
      </w:tr>
      <w:tr w:rsidR="00150EAF" w:rsidRPr="00296F90" w14:paraId="12E63513" w14:textId="77777777" w:rsidTr="00F15A1B">
        <w:tc>
          <w:tcPr>
            <w:tcW w:w="1350" w:type="dxa"/>
          </w:tcPr>
          <w:p w14:paraId="2FFCCE3B"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080846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2D651F0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B63B8F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BBCA84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F8FF0D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016AA5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0092983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26</w:t>
            </w:r>
          </w:p>
        </w:tc>
      </w:tr>
      <w:tr w:rsidR="00150EAF" w:rsidRPr="00296F90" w14:paraId="6CCF8167" w14:textId="77777777" w:rsidTr="00F15A1B">
        <w:tc>
          <w:tcPr>
            <w:tcW w:w="1350" w:type="dxa"/>
          </w:tcPr>
          <w:p w14:paraId="248ED8C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71F727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2C7746D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6E47A4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36330C4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F6A0CC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2790F1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794525F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4C1C1794" w14:textId="77777777" w:rsidTr="00F15A1B">
        <w:tc>
          <w:tcPr>
            <w:tcW w:w="1350" w:type="dxa"/>
          </w:tcPr>
          <w:p w14:paraId="6FA42E32"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88D360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2C5E090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E8E0A2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A27FFC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B8CB3C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2FD90F5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352E4BB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21</w:t>
            </w:r>
          </w:p>
        </w:tc>
      </w:tr>
      <w:tr w:rsidR="00150EAF" w:rsidRPr="00296F90" w14:paraId="6C55D1A6" w14:textId="77777777" w:rsidTr="00F15A1B">
        <w:tc>
          <w:tcPr>
            <w:tcW w:w="1350" w:type="dxa"/>
          </w:tcPr>
          <w:p w14:paraId="6CC17004"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3F32ED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w:t>
            </w:r>
          </w:p>
        </w:tc>
        <w:tc>
          <w:tcPr>
            <w:tcW w:w="1095" w:type="dxa"/>
            <w:vAlign w:val="bottom"/>
          </w:tcPr>
          <w:p w14:paraId="3358721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31D34C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727F2D2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3F52AF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F7DCC8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581D050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21</w:t>
            </w:r>
          </w:p>
        </w:tc>
      </w:tr>
      <w:tr w:rsidR="00150EAF" w:rsidRPr="00296F90" w14:paraId="6F0C8319" w14:textId="77777777" w:rsidTr="00F15A1B">
        <w:tc>
          <w:tcPr>
            <w:tcW w:w="1350" w:type="dxa"/>
          </w:tcPr>
          <w:p w14:paraId="3358C8C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701BAE0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70F0D2D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1D5128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634236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93EEAE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DC67A8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225697D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28</w:t>
            </w:r>
          </w:p>
        </w:tc>
      </w:tr>
      <w:tr w:rsidR="00150EAF" w:rsidRPr="00296F90" w14:paraId="0C42B96A" w14:textId="77777777" w:rsidTr="00F15A1B">
        <w:tc>
          <w:tcPr>
            <w:tcW w:w="1350" w:type="dxa"/>
          </w:tcPr>
          <w:p w14:paraId="4E0E4E6B"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5E32DE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4765826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C48E18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30069F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1EDB02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68B7AF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2FF95BC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22</w:t>
            </w:r>
          </w:p>
        </w:tc>
      </w:tr>
      <w:tr w:rsidR="00150EAF" w:rsidRPr="00296F90" w14:paraId="7D3005A6" w14:textId="77777777" w:rsidTr="00F15A1B">
        <w:tc>
          <w:tcPr>
            <w:tcW w:w="1350" w:type="dxa"/>
          </w:tcPr>
          <w:p w14:paraId="76CFBBFF"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A6C111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3ED83EC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8EC29B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6708FC6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5EC84B6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5022AB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7F2D054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20</w:t>
            </w:r>
          </w:p>
        </w:tc>
      </w:tr>
      <w:tr w:rsidR="00150EAF" w:rsidRPr="00296F90" w14:paraId="5F038586" w14:textId="77777777" w:rsidTr="00F15A1B">
        <w:tc>
          <w:tcPr>
            <w:tcW w:w="1350" w:type="dxa"/>
          </w:tcPr>
          <w:p w14:paraId="3655AC90"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FC9E28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5" w:type="dxa"/>
            <w:vAlign w:val="bottom"/>
          </w:tcPr>
          <w:p w14:paraId="4F03790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5346FFA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65CA51A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1DAC59E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w:t>
            </w:r>
          </w:p>
        </w:tc>
        <w:tc>
          <w:tcPr>
            <w:tcW w:w="1096" w:type="dxa"/>
            <w:vAlign w:val="bottom"/>
          </w:tcPr>
          <w:p w14:paraId="7801B6A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2" w:type="dxa"/>
            <w:vAlign w:val="bottom"/>
          </w:tcPr>
          <w:p w14:paraId="74C9064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11</w:t>
            </w:r>
          </w:p>
        </w:tc>
      </w:tr>
      <w:tr w:rsidR="00150EAF" w:rsidRPr="00296F90" w14:paraId="4460675E" w14:textId="77777777" w:rsidTr="00F15A1B">
        <w:tc>
          <w:tcPr>
            <w:tcW w:w="1350" w:type="dxa"/>
          </w:tcPr>
          <w:p w14:paraId="25263F85"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75FA2F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AFC9D4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82B613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33CAD4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9D06F2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C444C3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432D8552"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27</w:t>
            </w:r>
          </w:p>
        </w:tc>
      </w:tr>
      <w:tr w:rsidR="00150EAF" w:rsidRPr="00296F90" w14:paraId="6D6B44E1" w14:textId="77777777" w:rsidTr="00F15A1B">
        <w:tc>
          <w:tcPr>
            <w:tcW w:w="1350" w:type="dxa"/>
          </w:tcPr>
          <w:p w14:paraId="416A4D0D"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61AC5A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6C1CD6D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96B64D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807E7C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253206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A0DB20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0A72B3E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28</w:t>
            </w:r>
          </w:p>
        </w:tc>
      </w:tr>
      <w:tr w:rsidR="00150EAF" w:rsidRPr="00296F90" w14:paraId="4B3E92FA" w14:textId="77777777" w:rsidTr="00F15A1B">
        <w:tc>
          <w:tcPr>
            <w:tcW w:w="1350" w:type="dxa"/>
          </w:tcPr>
          <w:p w14:paraId="473E67E5"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024954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567FC3D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E8A1E3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3B747B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794799B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ADFDD1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0931816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28</w:t>
            </w:r>
          </w:p>
        </w:tc>
      </w:tr>
      <w:tr w:rsidR="00150EAF" w:rsidRPr="00296F90" w14:paraId="195428BA" w14:textId="77777777" w:rsidTr="00F15A1B">
        <w:tc>
          <w:tcPr>
            <w:tcW w:w="1350" w:type="dxa"/>
          </w:tcPr>
          <w:p w14:paraId="3A9967FF"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A37800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2E38211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A5ACCF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877115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AE184D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8B0CE3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11E5009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24</w:t>
            </w:r>
          </w:p>
        </w:tc>
      </w:tr>
      <w:tr w:rsidR="00150EAF" w:rsidRPr="00296F90" w14:paraId="65121D7D" w14:textId="77777777" w:rsidTr="00F15A1B">
        <w:tc>
          <w:tcPr>
            <w:tcW w:w="1350" w:type="dxa"/>
          </w:tcPr>
          <w:p w14:paraId="4CAB1DD1"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BA3C83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3545F34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791BA5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0CA6582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4907AA7"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15BE322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2" w:type="dxa"/>
            <w:vAlign w:val="bottom"/>
          </w:tcPr>
          <w:p w14:paraId="3C96178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30</w:t>
            </w:r>
          </w:p>
        </w:tc>
      </w:tr>
      <w:tr w:rsidR="00150EAF" w:rsidRPr="00296F90" w14:paraId="44AF867D" w14:textId="77777777" w:rsidTr="00F15A1B">
        <w:tc>
          <w:tcPr>
            <w:tcW w:w="1350" w:type="dxa"/>
          </w:tcPr>
          <w:p w14:paraId="03023721"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709A3F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17E4E0D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4291ED2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73442BC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1950466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7AA112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1261957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18</w:t>
            </w:r>
          </w:p>
        </w:tc>
      </w:tr>
      <w:tr w:rsidR="00150EAF" w:rsidRPr="00296F90" w14:paraId="0EA5429D" w14:textId="77777777" w:rsidTr="00F15A1B">
        <w:tc>
          <w:tcPr>
            <w:tcW w:w="1350" w:type="dxa"/>
          </w:tcPr>
          <w:p w14:paraId="1CC75336"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25D00461"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3844B4D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EDA470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56E4278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9CDE25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3A707A6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0814524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r w:rsidR="00150EAF" w:rsidRPr="00296F90" w14:paraId="6A737B3B" w14:textId="77777777" w:rsidTr="00F15A1B">
        <w:tc>
          <w:tcPr>
            <w:tcW w:w="1350" w:type="dxa"/>
          </w:tcPr>
          <w:p w14:paraId="74F94C2F"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1AECAE6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5" w:type="dxa"/>
            <w:vAlign w:val="bottom"/>
          </w:tcPr>
          <w:p w14:paraId="04EB3455"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4E4359F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8DF8F0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037EFD2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9C17896"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4E3BE2A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25</w:t>
            </w:r>
          </w:p>
        </w:tc>
      </w:tr>
      <w:tr w:rsidR="00150EAF" w:rsidRPr="00296F90" w14:paraId="0E075196" w14:textId="77777777" w:rsidTr="00F15A1B">
        <w:tc>
          <w:tcPr>
            <w:tcW w:w="1350" w:type="dxa"/>
          </w:tcPr>
          <w:p w14:paraId="6B4B80B7"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4A95D71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5" w:type="dxa"/>
            <w:vAlign w:val="bottom"/>
          </w:tcPr>
          <w:p w14:paraId="7169EC9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07A554A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6CACC2A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3AB4B83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w:t>
            </w:r>
          </w:p>
        </w:tc>
        <w:tc>
          <w:tcPr>
            <w:tcW w:w="1096" w:type="dxa"/>
            <w:vAlign w:val="bottom"/>
          </w:tcPr>
          <w:p w14:paraId="420CFD43"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075CCBE9"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19</w:t>
            </w:r>
          </w:p>
        </w:tc>
      </w:tr>
      <w:tr w:rsidR="00150EAF" w:rsidRPr="00296F90" w14:paraId="135D339A" w14:textId="77777777" w:rsidTr="00F15A1B">
        <w:tc>
          <w:tcPr>
            <w:tcW w:w="1350" w:type="dxa"/>
          </w:tcPr>
          <w:p w14:paraId="49D193D9"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0821DA0E"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15B705F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296D3F2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5F1DAF1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10D3B87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25595BCB"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2" w:type="dxa"/>
            <w:vAlign w:val="bottom"/>
          </w:tcPr>
          <w:p w14:paraId="7023400D"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22</w:t>
            </w:r>
          </w:p>
        </w:tc>
      </w:tr>
      <w:tr w:rsidR="00150EAF" w:rsidRPr="00296F90" w14:paraId="58B27ADB" w14:textId="77777777" w:rsidTr="00F15A1B">
        <w:tc>
          <w:tcPr>
            <w:tcW w:w="1350" w:type="dxa"/>
          </w:tcPr>
          <w:p w14:paraId="79915E9A" w14:textId="77777777" w:rsidR="00150EAF" w:rsidRPr="00296F90" w:rsidRDefault="00150EAF" w:rsidP="0093149A">
            <w:pPr>
              <w:pStyle w:val="ListParagraph"/>
              <w:numPr>
                <w:ilvl w:val="0"/>
                <w:numId w:val="64"/>
              </w:numPr>
              <w:spacing w:line="360" w:lineRule="auto"/>
              <w:jc w:val="both"/>
              <w:rPr>
                <w:rFonts w:ascii="Times New Roman" w:hAnsi="Times New Roman" w:cs="Times New Roman"/>
                <w:sz w:val="24"/>
                <w:szCs w:val="24"/>
              </w:rPr>
            </w:pPr>
          </w:p>
        </w:tc>
        <w:tc>
          <w:tcPr>
            <w:tcW w:w="1095" w:type="dxa"/>
            <w:vAlign w:val="bottom"/>
          </w:tcPr>
          <w:p w14:paraId="58E73AF8"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5" w:type="dxa"/>
            <w:vAlign w:val="bottom"/>
          </w:tcPr>
          <w:p w14:paraId="39CE343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36B58F40"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5</w:t>
            </w:r>
          </w:p>
        </w:tc>
        <w:tc>
          <w:tcPr>
            <w:tcW w:w="1096" w:type="dxa"/>
            <w:vAlign w:val="bottom"/>
          </w:tcPr>
          <w:p w14:paraId="6E45545A"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3</w:t>
            </w:r>
          </w:p>
        </w:tc>
        <w:tc>
          <w:tcPr>
            <w:tcW w:w="1096" w:type="dxa"/>
            <w:vAlign w:val="bottom"/>
          </w:tcPr>
          <w:p w14:paraId="74C1F32F"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6" w:type="dxa"/>
            <w:vAlign w:val="bottom"/>
          </w:tcPr>
          <w:p w14:paraId="4F9B40E4"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4</w:t>
            </w:r>
          </w:p>
        </w:tc>
        <w:tc>
          <w:tcPr>
            <w:tcW w:w="1092" w:type="dxa"/>
            <w:vAlign w:val="bottom"/>
          </w:tcPr>
          <w:p w14:paraId="12155D8C" w14:textId="77777777" w:rsidR="00150EAF" w:rsidRPr="00B86BBE" w:rsidRDefault="00150EAF" w:rsidP="008D3B40">
            <w:pPr>
              <w:spacing w:line="360" w:lineRule="auto"/>
              <w:jc w:val="center"/>
              <w:rPr>
                <w:rFonts w:ascii="Times New Roman" w:hAnsi="Times New Roman" w:cs="Times New Roman"/>
                <w:b/>
                <w:bCs/>
                <w:sz w:val="24"/>
                <w:szCs w:val="24"/>
              </w:rPr>
            </w:pPr>
            <w:r w:rsidRPr="00B86BBE">
              <w:rPr>
                <w:rFonts w:ascii="Times New Roman" w:hAnsi="Times New Roman" w:cs="Times New Roman"/>
                <w:color w:val="000000"/>
                <w:sz w:val="24"/>
                <w:szCs w:val="24"/>
              </w:rPr>
              <w:t>23</w:t>
            </w:r>
          </w:p>
        </w:tc>
      </w:tr>
    </w:tbl>
    <w:p w14:paraId="522009D6" w14:textId="77777777" w:rsidR="00150EAF" w:rsidRDefault="00150EAF" w:rsidP="0093149A">
      <w:pPr>
        <w:spacing w:line="360" w:lineRule="auto"/>
        <w:jc w:val="both"/>
        <w:rPr>
          <w:rFonts w:ascii="Times New Roman" w:hAnsi="Times New Roman" w:cs="Times New Roman"/>
          <w:b/>
          <w:bCs/>
          <w:sz w:val="24"/>
          <w:szCs w:val="24"/>
        </w:rPr>
      </w:pPr>
    </w:p>
    <w:p w14:paraId="32262E42" w14:textId="77777777" w:rsidR="00150EAF" w:rsidRDefault="00150EAF" w:rsidP="0093149A">
      <w:pPr>
        <w:spacing w:line="360" w:lineRule="auto"/>
        <w:jc w:val="both"/>
        <w:rPr>
          <w:rFonts w:ascii="Times New Roman" w:hAnsi="Times New Roman" w:cs="Times New Roman"/>
          <w:b/>
          <w:bCs/>
          <w:sz w:val="24"/>
          <w:szCs w:val="24"/>
        </w:rPr>
      </w:pPr>
    </w:p>
    <w:p w14:paraId="7DC979CE" w14:textId="77777777" w:rsidR="00150EAF" w:rsidRDefault="00150EAF" w:rsidP="0093149A">
      <w:pPr>
        <w:spacing w:line="360" w:lineRule="auto"/>
        <w:jc w:val="both"/>
        <w:rPr>
          <w:rFonts w:ascii="Times New Roman" w:hAnsi="Times New Roman" w:cs="Times New Roman"/>
          <w:b/>
          <w:bCs/>
          <w:sz w:val="24"/>
          <w:szCs w:val="24"/>
        </w:rPr>
      </w:pPr>
    </w:p>
    <w:p w14:paraId="3552E041" w14:textId="77777777" w:rsidR="00150EAF" w:rsidRDefault="00150EAF" w:rsidP="0093149A">
      <w:pPr>
        <w:spacing w:line="360" w:lineRule="auto"/>
        <w:jc w:val="both"/>
        <w:rPr>
          <w:rFonts w:ascii="Times New Roman" w:hAnsi="Times New Roman" w:cs="Times New Roman"/>
          <w:b/>
          <w:bCs/>
          <w:sz w:val="24"/>
          <w:szCs w:val="24"/>
        </w:rPr>
      </w:pPr>
    </w:p>
    <w:p w14:paraId="4771E060" w14:textId="77777777" w:rsidR="00150EAF" w:rsidRDefault="00150EAF" w:rsidP="0093149A">
      <w:pPr>
        <w:spacing w:line="360" w:lineRule="auto"/>
        <w:jc w:val="both"/>
        <w:rPr>
          <w:rFonts w:ascii="Times New Roman" w:hAnsi="Times New Roman" w:cs="Times New Roman"/>
          <w:b/>
          <w:bCs/>
          <w:sz w:val="24"/>
          <w:szCs w:val="24"/>
        </w:rPr>
      </w:pPr>
    </w:p>
    <w:p w14:paraId="76B996A4" w14:textId="77777777" w:rsidR="00150EAF" w:rsidRDefault="00150EAF" w:rsidP="0093149A">
      <w:pPr>
        <w:spacing w:line="360" w:lineRule="auto"/>
        <w:jc w:val="both"/>
        <w:rPr>
          <w:rFonts w:ascii="Times New Roman" w:hAnsi="Times New Roman" w:cs="Times New Roman"/>
          <w:b/>
          <w:bCs/>
          <w:sz w:val="24"/>
          <w:szCs w:val="24"/>
        </w:rPr>
      </w:pPr>
    </w:p>
    <w:p w14:paraId="48D514A1" w14:textId="77777777" w:rsidR="00150EAF" w:rsidRDefault="00150EAF" w:rsidP="0093149A">
      <w:pPr>
        <w:spacing w:line="360" w:lineRule="auto"/>
        <w:jc w:val="both"/>
        <w:rPr>
          <w:rFonts w:ascii="Times New Roman" w:hAnsi="Times New Roman" w:cs="Times New Roman"/>
          <w:b/>
          <w:bCs/>
          <w:sz w:val="24"/>
          <w:szCs w:val="24"/>
        </w:rPr>
      </w:pPr>
    </w:p>
    <w:p w14:paraId="3185327D" w14:textId="77777777" w:rsidR="00150EAF" w:rsidRDefault="00150EAF" w:rsidP="0093149A">
      <w:pPr>
        <w:spacing w:line="360" w:lineRule="auto"/>
        <w:jc w:val="both"/>
        <w:rPr>
          <w:rFonts w:ascii="Times New Roman" w:hAnsi="Times New Roman" w:cs="Times New Roman"/>
          <w:b/>
          <w:bCs/>
          <w:sz w:val="24"/>
          <w:szCs w:val="24"/>
        </w:rPr>
      </w:pPr>
    </w:p>
    <w:p w14:paraId="5DEEC29F" w14:textId="77777777" w:rsidR="00150EAF" w:rsidRDefault="00150EAF" w:rsidP="0093149A">
      <w:pPr>
        <w:spacing w:line="360" w:lineRule="auto"/>
        <w:jc w:val="both"/>
        <w:rPr>
          <w:rFonts w:ascii="Times New Roman" w:hAnsi="Times New Roman" w:cs="Times New Roman"/>
          <w:b/>
          <w:bCs/>
          <w:sz w:val="24"/>
          <w:szCs w:val="24"/>
        </w:rPr>
      </w:pPr>
    </w:p>
    <w:p w14:paraId="2BAD261B" w14:textId="77777777" w:rsidR="00150EAF" w:rsidRDefault="00150EAF" w:rsidP="0093149A">
      <w:pPr>
        <w:spacing w:line="360" w:lineRule="auto"/>
        <w:jc w:val="both"/>
        <w:rPr>
          <w:rFonts w:ascii="Times New Roman" w:hAnsi="Times New Roman" w:cs="Times New Roman"/>
          <w:b/>
          <w:bCs/>
          <w:sz w:val="24"/>
          <w:szCs w:val="24"/>
        </w:rPr>
      </w:pPr>
    </w:p>
    <w:p w14:paraId="2C9B9335" w14:textId="77777777" w:rsidR="00150EAF" w:rsidRDefault="00150EAF" w:rsidP="0093149A">
      <w:pPr>
        <w:spacing w:line="360" w:lineRule="auto"/>
        <w:jc w:val="both"/>
        <w:rPr>
          <w:rFonts w:ascii="Times New Roman" w:hAnsi="Times New Roman" w:cs="Times New Roman"/>
          <w:b/>
          <w:bCs/>
          <w:sz w:val="24"/>
          <w:szCs w:val="24"/>
        </w:rPr>
      </w:pPr>
    </w:p>
    <w:p w14:paraId="676B10F9" w14:textId="77777777" w:rsidR="00150EAF" w:rsidRDefault="00150EAF" w:rsidP="0093149A">
      <w:pPr>
        <w:spacing w:line="360" w:lineRule="auto"/>
        <w:jc w:val="both"/>
        <w:rPr>
          <w:rFonts w:ascii="Times New Roman" w:hAnsi="Times New Roman" w:cs="Times New Roman"/>
          <w:b/>
          <w:bCs/>
          <w:sz w:val="24"/>
          <w:szCs w:val="24"/>
        </w:rPr>
      </w:pPr>
    </w:p>
    <w:p w14:paraId="11770D8E" w14:textId="77777777" w:rsidR="00150EAF" w:rsidRDefault="00150EAF" w:rsidP="0093149A">
      <w:pPr>
        <w:spacing w:line="360" w:lineRule="auto"/>
        <w:jc w:val="both"/>
        <w:rPr>
          <w:rFonts w:ascii="Times New Roman" w:hAnsi="Times New Roman" w:cs="Times New Roman"/>
          <w:b/>
          <w:bCs/>
          <w:sz w:val="24"/>
          <w:szCs w:val="24"/>
        </w:rPr>
      </w:pPr>
    </w:p>
    <w:p w14:paraId="1F4FC60C" w14:textId="77777777" w:rsidR="00150EAF" w:rsidRDefault="00150EAF" w:rsidP="0093149A">
      <w:pPr>
        <w:spacing w:line="360" w:lineRule="auto"/>
        <w:jc w:val="both"/>
        <w:rPr>
          <w:rFonts w:ascii="Times New Roman" w:hAnsi="Times New Roman" w:cs="Times New Roman"/>
          <w:b/>
          <w:bCs/>
          <w:sz w:val="24"/>
          <w:szCs w:val="24"/>
        </w:rPr>
      </w:pPr>
    </w:p>
    <w:p w14:paraId="526D7C72" w14:textId="77777777" w:rsidR="00150EAF" w:rsidRDefault="00150EAF" w:rsidP="0093149A">
      <w:pPr>
        <w:spacing w:line="360" w:lineRule="auto"/>
        <w:jc w:val="both"/>
        <w:rPr>
          <w:rFonts w:ascii="Times New Roman" w:hAnsi="Times New Roman" w:cs="Times New Roman"/>
          <w:b/>
          <w:bCs/>
          <w:sz w:val="24"/>
          <w:szCs w:val="24"/>
        </w:rPr>
      </w:pPr>
    </w:p>
    <w:p w14:paraId="4D4C0332" w14:textId="77777777" w:rsidR="00150EAF" w:rsidRDefault="00150EAF" w:rsidP="0093149A">
      <w:pPr>
        <w:spacing w:line="360" w:lineRule="auto"/>
        <w:jc w:val="both"/>
        <w:rPr>
          <w:rFonts w:ascii="Times New Roman" w:hAnsi="Times New Roman" w:cs="Times New Roman"/>
          <w:b/>
          <w:bCs/>
          <w:sz w:val="24"/>
          <w:szCs w:val="24"/>
        </w:rPr>
      </w:pPr>
    </w:p>
    <w:p w14:paraId="78237093" w14:textId="77777777" w:rsidR="00150EAF" w:rsidRDefault="00150EAF" w:rsidP="0093149A">
      <w:pPr>
        <w:spacing w:line="360" w:lineRule="auto"/>
        <w:jc w:val="both"/>
        <w:rPr>
          <w:rFonts w:ascii="Times New Roman" w:hAnsi="Times New Roman" w:cs="Times New Roman"/>
          <w:b/>
          <w:bCs/>
          <w:sz w:val="24"/>
          <w:szCs w:val="24"/>
        </w:rPr>
      </w:pPr>
    </w:p>
    <w:p w14:paraId="02A2A853" w14:textId="77777777" w:rsidR="00150EAF" w:rsidRDefault="00150EAF" w:rsidP="0093149A">
      <w:pPr>
        <w:spacing w:line="360" w:lineRule="auto"/>
        <w:jc w:val="both"/>
        <w:rPr>
          <w:rFonts w:ascii="Times New Roman" w:hAnsi="Times New Roman" w:cs="Times New Roman"/>
          <w:b/>
          <w:bCs/>
          <w:sz w:val="24"/>
          <w:szCs w:val="24"/>
        </w:rPr>
      </w:pPr>
    </w:p>
    <w:p w14:paraId="35202170" w14:textId="77777777" w:rsidR="00150EAF" w:rsidRDefault="00150EAF" w:rsidP="0093149A">
      <w:pPr>
        <w:spacing w:line="360" w:lineRule="auto"/>
        <w:jc w:val="both"/>
        <w:rPr>
          <w:rFonts w:ascii="Times New Roman" w:hAnsi="Times New Roman" w:cs="Times New Roman"/>
          <w:b/>
          <w:bCs/>
          <w:sz w:val="24"/>
          <w:szCs w:val="24"/>
        </w:rPr>
      </w:pPr>
    </w:p>
    <w:p w14:paraId="2CAFA2C1" w14:textId="77777777" w:rsidR="00150EAF" w:rsidRDefault="00150EAF" w:rsidP="0093149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Kualitas Produk</w:t>
      </w:r>
    </w:p>
    <w:tbl>
      <w:tblPr>
        <w:tblStyle w:val="TableGrid"/>
        <w:tblW w:w="0" w:type="auto"/>
        <w:tblLook w:val="04A0" w:firstRow="1" w:lastRow="0" w:firstColumn="1" w:lastColumn="0" w:noHBand="0" w:noVBand="1"/>
      </w:tblPr>
      <w:tblGrid>
        <w:gridCol w:w="1350"/>
        <w:gridCol w:w="1095"/>
        <w:gridCol w:w="1095"/>
        <w:gridCol w:w="1096"/>
        <w:gridCol w:w="1096"/>
        <w:gridCol w:w="1096"/>
        <w:gridCol w:w="1092"/>
      </w:tblGrid>
      <w:tr w:rsidR="00150EAF" w14:paraId="216DF907" w14:textId="77777777" w:rsidTr="00F15A1B">
        <w:tc>
          <w:tcPr>
            <w:tcW w:w="1350" w:type="dxa"/>
          </w:tcPr>
          <w:p w14:paraId="69038128"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 Responden</w:t>
            </w:r>
          </w:p>
        </w:tc>
        <w:tc>
          <w:tcPr>
            <w:tcW w:w="1095" w:type="dxa"/>
          </w:tcPr>
          <w:p w14:paraId="467EBA77"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X3P1</w:t>
            </w:r>
          </w:p>
        </w:tc>
        <w:tc>
          <w:tcPr>
            <w:tcW w:w="1095" w:type="dxa"/>
          </w:tcPr>
          <w:p w14:paraId="06C44665"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X3P2</w:t>
            </w:r>
          </w:p>
        </w:tc>
        <w:tc>
          <w:tcPr>
            <w:tcW w:w="1096" w:type="dxa"/>
          </w:tcPr>
          <w:p w14:paraId="32CD3808"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X3P3</w:t>
            </w:r>
          </w:p>
        </w:tc>
        <w:tc>
          <w:tcPr>
            <w:tcW w:w="1096" w:type="dxa"/>
          </w:tcPr>
          <w:p w14:paraId="05EB4C3F"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X3P4</w:t>
            </w:r>
          </w:p>
        </w:tc>
        <w:tc>
          <w:tcPr>
            <w:tcW w:w="1096" w:type="dxa"/>
          </w:tcPr>
          <w:p w14:paraId="2ED8CF59"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X3P5</w:t>
            </w:r>
          </w:p>
        </w:tc>
        <w:tc>
          <w:tcPr>
            <w:tcW w:w="1092" w:type="dxa"/>
          </w:tcPr>
          <w:p w14:paraId="4E976797"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150EAF" w:rsidRPr="0024626E" w14:paraId="2478015C" w14:textId="77777777" w:rsidTr="00F15A1B">
        <w:tc>
          <w:tcPr>
            <w:tcW w:w="1350" w:type="dxa"/>
          </w:tcPr>
          <w:p w14:paraId="12F74DF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477076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55649C6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FD0803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CD3C0A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292BE7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02A2392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4F29D3A0" w14:textId="77777777" w:rsidTr="00F15A1B">
        <w:tc>
          <w:tcPr>
            <w:tcW w:w="1350" w:type="dxa"/>
          </w:tcPr>
          <w:p w14:paraId="2AD8FEF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1BB153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6129A8A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6373DE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04E5B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9143BE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584AF87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21</w:t>
            </w:r>
          </w:p>
        </w:tc>
      </w:tr>
      <w:tr w:rsidR="00150EAF" w:rsidRPr="0024626E" w14:paraId="6E711B7D" w14:textId="77777777" w:rsidTr="00F15A1B">
        <w:tc>
          <w:tcPr>
            <w:tcW w:w="1350" w:type="dxa"/>
          </w:tcPr>
          <w:p w14:paraId="12A89365"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82B3D3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5DD94C2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44BBC8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88C55A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ABE633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54F24C9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4D952DBD" w14:textId="77777777" w:rsidTr="00F15A1B">
        <w:tc>
          <w:tcPr>
            <w:tcW w:w="1350" w:type="dxa"/>
          </w:tcPr>
          <w:p w14:paraId="0438741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4C941C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37ED89C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2ECC1F6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7DE0A3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C3A984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7EEFB8E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02FFC225" w14:textId="77777777" w:rsidTr="00F15A1B">
        <w:tc>
          <w:tcPr>
            <w:tcW w:w="1350" w:type="dxa"/>
          </w:tcPr>
          <w:p w14:paraId="6F0891EF"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6D37BB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6A3D883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59FD8C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704B737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998EEF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1B14AB6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22</w:t>
            </w:r>
          </w:p>
        </w:tc>
      </w:tr>
      <w:tr w:rsidR="00150EAF" w:rsidRPr="0024626E" w14:paraId="3C562C6C" w14:textId="77777777" w:rsidTr="00F15A1B">
        <w:tc>
          <w:tcPr>
            <w:tcW w:w="1350" w:type="dxa"/>
          </w:tcPr>
          <w:p w14:paraId="28C7BC5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1921B1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2D265A5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36551D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10082F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BACEE8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5446D49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22</w:t>
            </w:r>
          </w:p>
        </w:tc>
      </w:tr>
      <w:tr w:rsidR="00150EAF" w:rsidRPr="0024626E" w14:paraId="76C7045A" w14:textId="77777777" w:rsidTr="00F15A1B">
        <w:tc>
          <w:tcPr>
            <w:tcW w:w="1350" w:type="dxa"/>
          </w:tcPr>
          <w:p w14:paraId="50F31256"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81344B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363EC67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214FA0D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6DB008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AAFDE0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67E5D27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22</w:t>
            </w:r>
          </w:p>
        </w:tc>
      </w:tr>
      <w:tr w:rsidR="00150EAF" w:rsidRPr="0024626E" w14:paraId="5358313D" w14:textId="77777777" w:rsidTr="00F15A1B">
        <w:tc>
          <w:tcPr>
            <w:tcW w:w="1350" w:type="dxa"/>
          </w:tcPr>
          <w:p w14:paraId="4BFEDF97"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BD4771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70E9F2B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A11414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3012E4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F5A626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097E74E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21</w:t>
            </w:r>
          </w:p>
        </w:tc>
      </w:tr>
      <w:tr w:rsidR="00150EAF" w:rsidRPr="0024626E" w14:paraId="43F4381A" w14:textId="77777777" w:rsidTr="00F15A1B">
        <w:tc>
          <w:tcPr>
            <w:tcW w:w="1350" w:type="dxa"/>
          </w:tcPr>
          <w:p w14:paraId="7965D124"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215461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152DDAE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B33E33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0A105F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C6E525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1F5967E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2A847C3C" w14:textId="77777777" w:rsidTr="00F15A1B">
        <w:tc>
          <w:tcPr>
            <w:tcW w:w="1350" w:type="dxa"/>
          </w:tcPr>
          <w:p w14:paraId="0B190ADA"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AC1F2A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5D87105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18AB65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183090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AFEBD1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19AA04B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23</w:t>
            </w:r>
          </w:p>
        </w:tc>
      </w:tr>
      <w:tr w:rsidR="00150EAF" w:rsidRPr="0024626E" w14:paraId="2C4A128F" w14:textId="77777777" w:rsidTr="00F15A1B">
        <w:tc>
          <w:tcPr>
            <w:tcW w:w="1350" w:type="dxa"/>
          </w:tcPr>
          <w:p w14:paraId="379EDEC4"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4D4DE4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5560BBF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7B17A89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5AC0CC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4736A2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1ABBA8D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21</w:t>
            </w:r>
          </w:p>
        </w:tc>
      </w:tr>
      <w:tr w:rsidR="00150EAF" w:rsidRPr="0024626E" w14:paraId="1C13E583" w14:textId="77777777" w:rsidTr="00F15A1B">
        <w:tc>
          <w:tcPr>
            <w:tcW w:w="1350" w:type="dxa"/>
          </w:tcPr>
          <w:p w14:paraId="30B6BD7C"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D90071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496D4E1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15A3DC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DFF9D5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244852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29B4E72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45137C35" w14:textId="77777777" w:rsidTr="00F15A1B">
        <w:tc>
          <w:tcPr>
            <w:tcW w:w="1350" w:type="dxa"/>
          </w:tcPr>
          <w:p w14:paraId="4258841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8D14F3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70D89C1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0E7FCA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ED4BA2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1F582E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22AC3FA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00801CE9" w14:textId="77777777" w:rsidTr="00F15A1B">
        <w:tc>
          <w:tcPr>
            <w:tcW w:w="1350" w:type="dxa"/>
          </w:tcPr>
          <w:p w14:paraId="1790C51D"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7E6A46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563EE0F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548FE6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C54A8B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6D9FCA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23BF648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3105303F" w14:textId="77777777" w:rsidTr="00F15A1B">
        <w:tc>
          <w:tcPr>
            <w:tcW w:w="1350" w:type="dxa"/>
          </w:tcPr>
          <w:p w14:paraId="4DE1BAE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7CC533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24A035E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13F994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FE74C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769B8B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4DE04D6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0AC56D47" w14:textId="77777777" w:rsidTr="00F15A1B">
        <w:tc>
          <w:tcPr>
            <w:tcW w:w="1350" w:type="dxa"/>
          </w:tcPr>
          <w:p w14:paraId="2F18A898"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008A28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465061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4B4602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6D9FF4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4222BD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3DF8BF0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2ADF7B9B" w14:textId="77777777" w:rsidTr="00F15A1B">
        <w:tc>
          <w:tcPr>
            <w:tcW w:w="1350" w:type="dxa"/>
          </w:tcPr>
          <w:p w14:paraId="52FDE853"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1C6A67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6CEC4BA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01E9F8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1DAECD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6BDA68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64ABB8D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22</w:t>
            </w:r>
          </w:p>
        </w:tc>
      </w:tr>
      <w:tr w:rsidR="00150EAF" w:rsidRPr="0024626E" w14:paraId="1E35FC79" w14:textId="77777777" w:rsidTr="00F15A1B">
        <w:tc>
          <w:tcPr>
            <w:tcW w:w="1350" w:type="dxa"/>
          </w:tcPr>
          <w:p w14:paraId="5A95BF2D"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DD4015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0943E78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D15209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7E90542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1F9AD2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62742ED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59E1534A" w14:textId="77777777" w:rsidTr="00F15A1B">
        <w:tc>
          <w:tcPr>
            <w:tcW w:w="1350" w:type="dxa"/>
          </w:tcPr>
          <w:p w14:paraId="18237CEF"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47CA18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5" w:type="dxa"/>
            <w:vAlign w:val="bottom"/>
          </w:tcPr>
          <w:p w14:paraId="5C4DCDE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FE0D52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F5F43B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4B6976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w:t>
            </w:r>
          </w:p>
        </w:tc>
        <w:tc>
          <w:tcPr>
            <w:tcW w:w="1092" w:type="dxa"/>
            <w:vAlign w:val="bottom"/>
          </w:tcPr>
          <w:p w14:paraId="4BDC34C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3B657215" w14:textId="77777777" w:rsidTr="00F15A1B">
        <w:tc>
          <w:tcPr>
            <w:tcW w:w="1350" w:type="dxa"/>
          </w:tcPr>
          <w:p w14:paraId="3445230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B5DF25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3E27379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18D88D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2DC7247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BCE3E2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42330C2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76954266" w14:textId="77777777" w:rsidTr="00F15A1B">
        <w:tc>
          <w:tcPr>
            <w:tcW w:w="1350" w:type="dxa"/>
          </w:tcPr>
          <w:p w14:paraId="3DD66187"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4683FF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0E6B1BB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E11D57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D36848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F88050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6035449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30F6778F" w14:textId="77777777" w:rsidTr="00F15A1B">
        <w:tc>
          <w:tcPr>
            <w:tcW w:w="1350" w:type="dxa"/>
          </w:tcPr>
          <w:p w14:paraId="57213252"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F9469F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6BB17A4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2ACB7F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719F47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9C4577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C5D439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050D489D" w14:textId="77777777" w:rsidTr="00F15A1B">
        <w:tc>
          <w:tcPr>
            <w:tcW w:w="1350" w:type="dxa"/>
          </w:tcPr>
          <w:p w14:paraId="7A5566E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95A012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4CEB804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1A5CDD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0D73A2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BDDC93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367D6EB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4B9A2ADB" w14:textId="77777777" w:rsidTr="00F15A1B">
        <w:tc>
          <w:tcPr>
            <w:tcW w:w="1350" w:type="dxa"/>
          </w:tcPr>
          <w:p w14:paraId="69A7524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30B495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7308DA7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5B1842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627E1A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308857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28F49F9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2CF671D8" w14:textId="77777777" w:rsidTr="00F15A1B">
        <w:tc>
          <w:tcPr>
            <w:tcW w:w="1350" w:type="dxa"/>
          </w:tcPr>
          <w:p w14:paraId="746B01B3"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482D30A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08B1586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699556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36E8FD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391C84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2" w:type="dxa"/>
            <w:vAlign w:val="bottom"/>
          </w:tcPr>
          <w:p w14:paraId="5ABD586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16</w:t>
            </w:r>
          </w:p>
        </w:tc>
      </w:tr>
      <w:tr w:rsidR="00150EAF" w:rsidRPr="0024626E" w14:paraId="2C676F1B" w14:textId="77777777" w:rsidTr="00F15A1B">
        <w:tc>
          <w:tcPr>
            <w:tcW w:w="1350" w:type="dxa"/>
          </w:tcPr>
          <w:p w14:paraId="057A24F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9E7F13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121E9A2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B0BF68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4FE3DC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8953B8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501ABA3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17</w:t>
            </w:r>
          </w:p>
        </w:tc>
      </w:tr>
      <w:tr w:rsidR="00150EAF" w:rsidRPr="0024626E" w14:paraId="0BFF1A8D" w14:textId="77777777" w:rsidTr="00F15A1B">
        <w:tc>
          <w:tcPr>
            <w:tcW w:w="1350" w:type="dxa"/>
          </w:tcPr>
          <w:p w14:paraId="171E3A73"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DB506D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24D5829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DFF8BC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FA268F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4A0FE5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3F49C45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6819C402" w14:textId="77777777" w:rsidTr="00F15A1B">
        <w:tc>
          <w:tcPr>
            <w:tcW w:w="1350" w:type="dxa"/>
          </w:tcPr>
          <w:p w14:paraId="54AA42E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2D4794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4C3E1DF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6117AC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79F240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F35887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23C217D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23</w:t>
            </w:r>
          </w:p>
        </w:tc>
      </w:tr>
      <w:tr w:rsidR="00150EAF" w:rsidRPr="0024626E" w14:paraId="1DC189B3" w14:textId="77777777" w:rsidTr="00F15A1B">
        <w:tc>
          <w:tcPr>
            <w:tcW w:w="1350" w:type="dxa"/>
          </w:tcPr>
          <w:p w14:paraId="3F817B4F"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56465D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w:t>
            </w:r>
          </w:p>
        </w:tc>
        <w:tc>
          <w:tcPr>
            <w:tcW w:w="1095" w:type="dxa"/>
            <w:vAlign w:val="bottom"/>
          </w:tcPr>
          <w:p w14:paraId="57A377F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53D310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78F3A5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CBD7F5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2CCBB3E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21</w:t>
            </w:r>
          </w:p>
        </w:tc>
      </w:tr>
      <w:tr w:rsidR="00150EAF" w:rsidRPr="0024626E" w14:paraId="5C1C3B10" w14:textId="77777777" w:rsidTr="00F15A1B">
        <w:tc>
          <w:tcPr>
            <w:tcW w:w="1350" w:type="dxa"/>
          </w:tcPr>
          <w:p w14:paraId="24CC5745"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4E3CB13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096802F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647ACF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6" w:type="dxa"/>
            <w:vAlign w:val="bottom"/>
          </w:tcPr>
          <w:p w14:paraId="36C2EEF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F559FB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w:t>
            </w:r>
          </w:p>
        </w:tc>
        <w:tc>
          <w:tcPr>
            <w:tcW w:w="1092" w:type="dxa"/>
            <w:vAlign w:val="bottom"/>
          </w:tcPr>
          <w:p w14:paraId="42DE101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16</w:t>
            </w:r>
          </w:p>
        </w:tc>
      </w:tr>
      <w:tr w:rsidR="00150EAF" w:rsidRPr="0024626E" w14:paraId="27B2D4C8" w14:textId="77777777" w:rsidTr="00F15A1B">
        <w:tc>
          <w:tcPr>
            <w:tcW w:w="1350" w:type="dxa"/>
          </w:tcPr>
          <w:p w14:paraId="4212C68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558051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7CC7EC1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CBA0D8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28A674D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4DC88A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6B72A1B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3C53F1E4" w14:textId="77777777" w:rsidTr="00F15A1B">
        <w:tc>
          <w:tcPr>
            <w:tcW w:w="1350" w:type="dxa"/>
          </w:tcPr>
          <w:p w14:paraId="1299B455"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DA7D2C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1A4E1B7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17FC79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E19E51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2779F3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2" w:type="dxa"/>
            <w:vAlign w:val="bottom"/>
          </w:tcPr>
          <w:p w14:paraId="6224E43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5DFE7EEE" w14:textId="77777777" w:rsidTr="00F15A1B">
        <w:tc>
          <w:tcPr>
            <w:tcW w:w="1350" w:type="dxa"/>
          </w:tcPr>
          <w:p w14:paraId="7B737E7B"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8C83FE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5548474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0E337C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6" w:type="dxa"/>
            <w:vAlign w:val="bottom"/>
          </w:tcPr>
          <w:p w14:paraId="37DF7D9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3E31CA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0ACFB92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7BEAE77F" w14:textId="77777777" w:rsidTr="00F15A1B">
        <w:tc>
          <w:tcPr>
            <w:tcW w:w="1350" w:type="dxa"/>
          </w:tcPr>
          <w:p w14:paraId="07585D0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3F5DD5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6A3824F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6F029C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68044C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1DCA0E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815806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4B346D36" w14:textId="77777777" w:rsidTr="00F15A1B">
        <w:tc>
          <w:tcPr>
            <w:tcW w:w="1350" w:type="dxa"/>
          </w:tcPr>
          <w:p w14:paraId="7DBFE04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450D033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1F40A6E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E4FAA9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14F041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F5CE5E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59EBEEC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0E113D2E" w14:textId="77777777" w:rsidTr="00F15A1B">
        <w:tc>
          <w:tcPr>
            <w:tcW w:w="1350" w:type="dxa"/>
          </w:tcPr>
          <w:p w14:paraId="354E827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FEEEA0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2B94617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66AD23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B0E66B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288185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6A1A4D3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22</w:t>
            </w:r>
          </w:p>
        </w:tc>
      </w:tr>
      <w:tr w:rsidR="00150EAF" w:rsidRPr="0024626E" w14:paraId="4C862CF5" w14:textId="77777777" w:rsidTr="00F15A1B">
        <w:tc>
          <w:tcPr>
            <w:tcW w:w="1350" w:type="dxa"/>
          </w:tcPr>
          <w:p w14:paraId="4664CD66"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428AB0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473617B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139929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6" w:type="dxa"/>
            <w:vAlign w:val="bottom"/>
          </w:tcPr>
          <w:p w14:paraId="18B9780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E3EA83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64C74A9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462DF9D7" w14:textId="77777777" w:rsidTr="00F15A1B">
        <w:tc>
          <w:tcPr>
            <w:tcW w:w="1350" w:type="dxa"/>
          </w:tcPr>
          <w:p w14:paraId="527792E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04BE1A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0A1D1B9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9B91C3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D7D57E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CA3246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19B815E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17</w:t>
            </w:r>
          </w:p>
        </w:tc>
      </w:tr>
      <w:tr w:rsidR="00150EAF" w:rsidRPr="0024626E" w14:paraId="6995E57E" w14:textId="77777777" w:rsidTr="00F15A1B">
        <w:tc>
          <w:tcPr>
            <w:tcW w:w="1350" w:type="dxa"/>
          </w:tcPr>
          <w:p w14:paraId="6CD697A7"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F84C6B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23C9689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0BDAB7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768BD5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8339D4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F256B6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51640FAB" w14:textId="77777777" w:rsidTr="00F15A1B">
        <w:tc>
          <w:tcPr>
            <w:tcW w:w="1350" w:type="dxa"/>
          </w:tcPr>
          <w:p w14:paraId="369210E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C9E561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015A703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59024C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5E0D47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D43D89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4ED80C7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3407EF98" w14:textId="77777777" w:rsidTr="00F15A1B">
        <w:tc>
          <w:tcPr>
            <w:tcW w:w="1350" w:type="dxa"/>
          </w:tcPr>
          <w:p w14:paraId="06BA016B"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8D527B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1462242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41293C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7BB694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BC2563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971F66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5F03DD1C" w14:textId="77777777" w:rsidTr="00F15A1B">
        <w:tc>
          <w:tcPr>
            <w:tcW w:w="1350" w:type="dxa"/>
          </w:tcPr>
          <w:p w14:paraId="2F7F69F2"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4610269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74A4E86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574EC8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1A2853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2DD027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23B4829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21</w:t>
            </w:r>
          </w:p>
        </w:tc>
      </w:tr>
      <w:tr w:rsidR="00150EAF" w:rsidRPr="0024626E" w14:paraId="52A5B094" w14:textId="77777777" w:rsidTr="00F15A1B">
        <w:tc>
          <w:tcPr>
            <w:tcW w:w="1350" w:type="dxa"/>
          </w:tcPr>
          <w:p w14:paraId="324662B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1462E1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0C63353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4FD91C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ECDDFA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B0AB0A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442821C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23</w:t>
            </w:r>
          </w:p>
        </w:tc>
      </w:tr>
      <w:tr w:rsidR="00150EAF" w:rsidRPr="0024626E" w14:paraId="5D03F3F9" w14:textId="77777777" w:rsidTr="00F15A1B">
        <w:tc>
          <w:tcPr>
            <w:tcW w:w="1350" w:type="dxa"/>
          </w:tcPr>
          <w:p w14:paraId="3974085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36FCA2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62AAA23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71D06D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F9C6C8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EFC4BA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5FEE88D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22</w:t>
            </w:r>
          </w:p>
        </w:tc>
      </w:tr>
      <w:tr w:rsidR="00150EAF" w:rsidRPr="0024626E" w14:paraId="75B9540C" w14:textId="77777777" w:rsidTr="00F15A1B">
        <w:tc>
          <w:tcPr>
            <w:tcW w:w="1350" w:type="dxa"/>
          </w:tcPr>
          <w:p w14:paraId="7BB371D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E22616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77FE82D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9EEE3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C95AF3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56FCCF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5D17D0F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24</w:t>
            </w:r>
          </w:p>
        </w:tc>
      </w:tr>
      <w:tr w:rsidR="00150EAF" w:rsidRPr="0024626E" w14:paraId="2AD975D4" w14:textId="77777777" w:rsidTr="00F15A1B">
        <w:tc>
          <w:tcPr>
            <w:tcW w:w="1350" w:type="dxa"/>
          </w:tcPr>
          <w:p w14:paraId="61DA3DE7"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C85B65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00B0DEE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C641FB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82129C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B4CF0D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11C0C1D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13816292" w14:textId="77777777" w:rsidTr="00F15A1B">
        <w:tc>
          <w:tcPr>
            <w:tcW w:w="1350" w:type="dxa"/>
          </w:tcPr>
          <w:p w14:paraId="738A113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2C45F7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128E963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325BB3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98BCA6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2E1A03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04CBA4E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17</w:t>
            </w:r>
          </w:p>
        </w:tc>
      </w:tr>
      <w:tr w:rsidR="00150EAF" w:rsidRPr="0024626E" w14:paraId="4A865C42" w14:textId="77777777" w:rsidTr="00F15A1B">
        <w:tc>
          <w:tcPr>
            <w:tcW w:w="1350" w:type="dxa"/>
          </w:tcPr>
          <w:p w14:paraId="65AF472A"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04A051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02B19C8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2CF56E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7452CD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3D7088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7B6E1E1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0E260AA2" w14:textId="77777777" w:rsidTr="00F15A1B">
        <w:tc>
          <w:tcPr>
            <w:tcW w:w="1350" w:type="dxa"/>
          </w:tcPr>
          <w:p w14:paraId="1F8E3774"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DF2311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3F50F71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023599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730A67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06FB87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090489C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06129F62" w14:textId="77777777" w:rsidTr="00F15A1B">
        <w:tc>
          <w:tcPr>
            <w:tcW w:w="1350" w:type="dxa"/>
          </w:tcPr>
          <w:p w14:paraId="6472A7F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DA1A02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5C896BE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EFC78A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6AE217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146E14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473CE46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2C5A1EC9" w14:textId="77777777" w:rsidTr="00F15A1B">
        <w:tc>
          <w:tcPr>
            <w:tcW w:w="1350" w:type="dxa"/>
          </w:tcPr>
          <w:p w14:paraId="137917EB"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797576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7400093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06F63A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C4F705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E96601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49F08CE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24</w:t>
            </w:r>
          </w:p>
        </w:tc>
      </w:tr>
      <w:tr w:rsidR="00150EAF" w:rsidRPr="0024626E" w14:paraId="5D6E3E1B" w14:textId="77777777" w:rsidTr="00F15A1B">
        <w:tc>
          <w:tcPr>
            <w:tcW w:w="1350" w:type="dxa"/>
          </w:tcPr>
          <w:p w14:paraId="185BC696"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3DE198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4A84EF0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8D2F43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FEF30C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62E28F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03E759D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1853522D" w14:textId="77777777" w:rsidTr="00F15A1B">
        <w:tc>
          <w:tcPr>
            <w:tcW w:w="1350" w:type="dxa"/>
          </w:tcPr>
          <w:p w14:paraId="69518A1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82A9C7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15C18FD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DB7383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8F56AE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A130B9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07B07A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1C6BA0DF" w14:textId="77777777" w:rsidTr="00F15A1B">
        <w:tc>
          <w:tcPr>
            <w:tcW w:w="1350" w:type="dxa"/>
          </w:tcPr>
          <w:p w14:paraId="4F843CA6"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F177DE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6345D95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9AFB0F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4244C0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F852B5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62DB918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5E46C9E5" w14:textId="77777777" w:rsidTr="00F15A1B">
        <w:tc>
          <w:tcPr>
            <w:tcW w:w="1350" w:type="dxa"/>
          </w:tcPr>
          <w:p w14:paraId="68074BE6"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AF79BE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0825F07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286305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0F934C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36B62F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59C10E1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02C50E12" w14:textId="77777777" w:rsidTr="00F15A1B">
        <w:tc>
          <w:tcPr>
            <w:tcW w:w="1350" w:type="dxa"/>
          </w:tcPr>
          <w:p w14:paraId="5CBC36D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B9108C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5" w:type="dxa"/>
            <w:vAlign w:val="bottom"/>
          </w:tcPr>
          <w:p w14:paraId="460BCF3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E18EE3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D774BC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4A414E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35C2871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14</w:t>
            </w:r>
          </w:p>
        </w:tc>
      </w:tr>
      <w:tr w:rsidR="00150EAF" w:rsidRPr="0024626E" w14:paraId="7C90EC76" w14:textId="77777777" w:rsidTr="00F15A1B">
        <w:tc>
          <w:tcPr>
            <w:tcW w:w="1350" w:type="dxa"/>
          </w:tcPr>
          <w:p w14:paraId="5CB9690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00037D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336B50A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702FCA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8A44E0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252C3A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5C27C3D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4B4AB579" w14:textId="77777777" w:rsidTr="00F15A1B">
        <w:tc>
          <w:tcPr>
            <w:tcW w:w="1350" w:type="dxa"/>
          </w:tcPr>
          <w:p w14:paraId="5ECC7782"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5118DD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6D7A71B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D69CE8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2F23EDE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06B666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0343637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0BAE5C36" w14:textId="77777777" w:rsidTr="00F15A1B">
        <w:tc>
          <w:tcPr>
            <w:tcW w:w="1350" w:type="dxa"/>
          </w:tcPr>
          <w:p w14:paraId="0C20D17B"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211231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467C072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F2BBFF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C70E55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21AF65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1F689F2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23</w:t>
            </w:r>
          </w:p>
        </w:tc>
      </w:tr>
      <w:tr w:rsidR="00150EAF" w:rsidRPr="0024626E" w14:paraId="6510EB99" w14:textId="77777777" w:rsidTr="00F15A1B">
        <w:tc>
          <w:tcPr>
            <w:tcW w:w="1350" w:type="dxa"/>
          </w:tcPr>
          <w:p w14:paraId="3B142A35"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FA3FBA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20F9618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A1F2C3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8EF3DD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D23A25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6B16CF0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7D30CBF3" w14:textId="77777777" w:rsidTr="00F15A1B">
        <w:tc>
          <w:tcPr>
            <w:tcW w:w="1350" w:type="dxa"/>
          </w:tcPr>
          <w:p w14:paraId="552B454A"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80E199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5" w:type="dxa"/>
            <w:vAlign w:val="bottom"/>
          </w:tcPr>
          <w:p w14:paraId="4FF9DEA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6" w:type="dxa"/>
            <w:vAlign w:val="bottom"/>
          </w:tcPr>
          <w:p w14:paraId="3FDE6F5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3619CC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2C7EE5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2B0F18A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7770CA42" w14:textId="77777777" w:rsidTr="00F15A1B">
        <w:tc>
          <w:tcPr>
            <w:tcW w:w="1350" w:type="dxa"/>
          </w:tcPr>
          <w:p w14:paraId="540D25F5"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7760B7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26A17C9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C35697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81C1EC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9D5674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0AE7BE0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314AED2D" w14:textId="77777777" w:rsidTr="00F15A1B">
        <w:tc>
          <w:tcPr>
            <w:tcW w:w="1350" w:type="dxa"/>
          </w:tcPr>
          <w:p w14:paraId="3D0C3206"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7E7E75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36A2182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w:t>
            </w:r>
          </w:p>
        </w:tc>
        <w:tc>
          <w:tcPr>
            <w:tcW w:w="1096" w:type="dxa"/>
            <w:vAlign w:val="bottom"/>
          </w:tcPr>
          <w:p w14:paraId="038517B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3EC6E6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054167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74EFDF0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17</w:t>
            </w:r>
          </w:p>
        </w:tc>
      </w:tr>
      <w:tr w:rsidR="00150EAF" w:rsidRPr="0024626E" w14:paraId="725F6C90" w14:textId="77777777" w:rsidTr="00F15A1B">
        <w:tc>
          <w:tcPr>
            <w:tcW w:w="1350" w:type="dxa"/>
          </w:tcPr>
          <w:p w14:paraId="227999A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E08B8B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1FA339E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3F0D1D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8B01D0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7562DD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4028A56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20527DF8" w14:textId="77777777" w:rsidTr="00F15A1B">
        <w:tc>
          <w:tcPr>
            <w:tcW w:w="1350" w:type="dxa"/>
          </w:tcPr>
          <w:p w14:paraId="51D4B6F7"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87BF5D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76946B8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6EE6CD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3D1661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3475EB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2409A02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7AD47911" w14:textId="77777777" w:rsidTr="00F15A1B">
        <w:tc>
          <w:tcPr>
            <w:tcW w:w="1350" w:type="dxa"/>
          </w:tcPr>
          <w:p w14:paraId="17B75F9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0DB358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24A0E6F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BCA504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B75870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6C936C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0048904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0BE7B666" w14:textId="77777777" w:rsidTr="00F15A1B">
        <w:tc>
          <w:tcPr>
            <w:tcW w:w="1350" w:type="dxa"/>
          </w:tcPr>
          <w:p w14:paraId="443569A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0220F4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45B186D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68FA53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FC26CD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0D6A55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3590B7C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7EA23209" w14:textId="77777777" w:rsidTr="00F15A1B">
        <w:tc>
          <w:tcPr>
            <w:tcW w:w="1350" w:type="dxa"/>
          </w:tcPr>
          <w:p w14:paraId="534D1DC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07B3F8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234092F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F5278F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9F7DC9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4D6A20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91325E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2A99BCB6" w14:textId="77777777" w:rsidTr="00F15A1B">
        <w:tc>
          <w:tcPr>
            <w:tcW w:w="1350" w:type="dxa"/>
          </w:tcPr>
          <w:p w14:paraId="2F666DAB"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78A104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569EBDB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2E029F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CB6831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0D07A4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68EEC21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16</w:t>
            </w:r>
          </w:p>
        </w:tc>
      </w:tr>
      <w:tr w:rsidR="00150EAF" w:rsidRPr="0024626E" w14:paraId="2E9CDCBA" w14:textId="77777777" w:rsidTr="00F15A1B">
        <w:tc>
          <w:tcPr>
            <w:tcW w:w="1350" w:type="dxa"/>
          </w:tcPr>
          <w:p w14:paraId="66E9545A"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055F06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1BF4E5A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D1C0F8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6" w:type="dxa"/>
            <w:vAlign w:val="bottom"/>
          </w:tcPr>
          <w:p w14:paraId="588C037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E6E7F4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016328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7B30158C" w14:textId="77777777" w:rsidTr="00F15A1B">
        <w:tc>
          <w:tcPr>
            <w:tcW w:w="1350" w:type="dxa"/>
          </w:tcPr>
          <w:p w14:paraId="52CC9F3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F03E98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24239C6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5337DD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36EC4C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B8081F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3C0732A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688F0ADB" w14:textId="77777777" w:rsidTr="00F15A1B">
        <w:tc>
          <w:tcPr>
            <w:tcW w:w="1350" w:type="dxa"/>
          </w:tcPr>
          <w:p w14:paraId="7EB7A1FA"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5CDF96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29E6529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3FC3B9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E86A83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EEFD4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21B2EF3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23</w:t>
            </w:r>
          </w:p>
        </w:tc>
      </w:tr>
      <w:tr w:rsidR="00150EAF" w:rsidRPr="0024626E" w14:paraId="1E3A1BCF" w14:textId="77777777" w:rsidTr="00F15A1B">
        <w:tc>
          <w:tcPr>
            <w:tcW w:w="1350" w:type="dxa"/>
          </w:tcPr>
          <w:p w14:paraId="52A06E84"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FBC9A9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318273A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49AE84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5CE41E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4C4732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2" w:type="dxa"/>
            <w:vAlign w:val="bottom"/>
          </w:tcPr>
          <w:p w14:paraId="7F814B7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2CB52536" w14:textId="77777777" w:rsidTr="00F15A1B">
        <w:tc>
          <w:tcPr>
            <w:tcW w:w="1350" w:type="dxa"/>
          </w:tcPr>
          <w:p w14:paraId="3649919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F62387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361C664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A8C64B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701BAA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8621BE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06D4CC7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618460E6" w14:textId="77777777" w:rsidTr="00F15A1B">
        <w:tc>
          <w:tcPr>
            <w:tcW w:w="1350" w:type="dxa"/>
          </w:tcPr>
          <w:p w14:paraId="3C6147A2"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B05E27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2BCE26E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EB667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6A874F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79CE0B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78654E9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42CF6E4D" w14:textId="77777777" w:rsidTr="00F15A1B">
        <w:tc>
          <w:tcPr>
            <w:tcW w:w="1350" w:type="dxa"/>
          </w:tcPr>
          <w:p w14:paraId="2E864F5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19F8DA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11095A7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EDF6BC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C35A8A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192CFF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3841791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543B5729" w14:textId="77777777" w:rsidTr="00F15A1B">
        <w:tc>
          <w:tcPr>
            <w:tcW w:w="1350" w:type="dxa"/>
          </w:tcPr>
          <w:p w14:paraId="2AC75EFC"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D93A95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64D32BA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43E1AA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D915DF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CCEE31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67EB983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23</w:t>
            </w:r>
          </w:p>
        </w:tc>
      </w:tr>
      <w:tr w:rsidR="00150EAF" w:rsidRPr="0024626E" w14:paraId="74431FAE" w14:textId="77777777" w:rsidTr="00F15A1B">
        <w:tc>
          <w:tcPr>
            <w:tcW w:w="1350" w:type="dxa"/>
          </w:tcPr>
          <w:p w14:paraId="038BB04A"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0F6CC0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36FE8E9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EB0694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0C4AF4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48402E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576FBA1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16</w:t>
            </w:r>
          </w:p>
        </w:tc>
      </w:tr>
      <w:tr w:rsidR="00150EAF" w:rsidRPr="0024626E" w14:paraId="72201D0A" w14:textId="77777777" w:rsidTr="00F15A1B">
        <w:tc>
          <w:tcPr>
            <w:tcW w:w="1350" w:type="dxa"/>
          </w:tcPr>
          <w:p w14:paraId="4E2344C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A13709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5" w:type="dxa"/>
            <w:vAlign w:val="bottom"/>
          </w:tcPr>
          <w:p w14:paraId="16D273C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2B11C0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F8CCD8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7B5621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6482345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16</w:t>
            </w:r>
          </w:p>
        </w:tc>
      </w:tr>
      <w:tr w:rsidR="00150EAF" w:rsidRPr="0024626E" w14:paraId="0655373B" w14:textId="77777777" w:rsidTr="00F15A1B">
        <w:tc>
          <w:tcPr>
            <w:tcW w:w="1350" w:type="dxa"/>
          </w:tcPr>
          <w:p w14:paraId="5507047D"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94412F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13995D1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D95D5E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83C243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3645FA1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35973EE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5AF92AC5" w14:textId="77777777" w:rsidTr="00F15A1B">
        <w:tc>
          <w:tcPr>
            <w:tcW w:w="1350" w:type="dxa"/>
          </w:tcPr>
          <w:p w14:paraId="0E3489F5"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09D465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7CA00BE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2F5CC1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AA3CEF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948E66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CBBC81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4C2D1F3D" w14:textId="77777777" w:rsidTr="00F15A1B">
        <w:tc>
          <w:tcPr>
            <w:tcW w:w="1350" w:type="dxa"/>
          </w:tcPr>
          <w:p w14:paraId="23EABBC8"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F32B6E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57A0A90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981EA1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7FDEE5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3AE2B3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4BBDD1F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14F8CC12" w14:textId="77777777" w:rsidTr="00F15A1B">
        <w:tc>
          <w:tcPr>
            <w:tcW w:w="1350" w:type="dxa"/>
          </w:tcPr>
          <w:p w14:paraId="7A144292"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64ACBF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2E7F45A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39FF4C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A7F543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1CE592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743E4C0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19</w:t>
            </w:r>
          </w:p>
        </w:tc>
      </w:tr>
      <w:tr w:rsidR="00150EAF" w:rsidRPr="0024626E" w14:paraId="1BCF1131" w14:textId="77777777" w:rsidTr="00F15A1B">
        <w:tc>
          <w:tcPr>
            <w:tcW w:w="1350" w:type="dxa"/>
          </w:tcPr>
          <w:p w14:paraId="27B9825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2C9249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498E3D9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70DD267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F1A6D7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63E54E6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2" w:type="dxa"/>
            <w:vAlign w:val="bottom"/>
          </w:tcPr>
          <w:p w14:paraId="6EFDDB3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17</w:t>
            </w:r>
          </w:p>
        </w:tc>
      </w:tr>
      <w:tr w:rsidR="00150EAF" w:rsidRPr="0024626E" w14:paraId="27A523E4" w14:textId="77777777" w:rsidTr="00F15A1B">
        <w:tc>
          <w:tcPr>
            <w:tcW w:w="1350" w:type="dxa"/>
          </w:tcPr>
          <w:p w14:paraId="71D33A5F"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4F7349D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14E4BCB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628526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3EE33C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445248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3B96EA3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2AA1BD96" w14:textId="77777777" w:rsidTr="00F15A1B">
        <w:tc>
          <w:tcPr>
            <w:tcW w:w="1350" w:type="dxa"/>
          </w:tcPr>
          <w:p w14:paraId="055EB3BB"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D21AE8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30304CB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47FC487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474253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6C3923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77CDBB9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24</w:t>
            </w:r>
          </w:p>
        </w:tc>
      </w:tr>
      <w:tr w:rsidR="00150EAF" w:rsidRPr="0024626E" w14:paraId="10D4E19B" w14:textId="77777777" w:rsidTr="00F15A1B">
        <w:tc>
          <w:tcPr>
            <w:tcW w:w="1350" w:type="dxa"/>
          </w:tcPr>
          <w:p w14:paraId="19F2EC8D"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769948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48738E1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41F68D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405E17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0A65DA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963B2F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32B1ED0E" w14:textId="77777777" w:rsidTr="00F15A1B">
        <w:tc>
          <w:tcPr>
            <w:tcW w:w="1350" w:type="dxa"/>
          </w:tcPr>
          <w:p w14:paraId="51DFBC2B"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0F4294B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084F005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59CC489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D08C96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5234F6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56A929B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17</w:t>
            </w:r>
          </w:p>
        </w:tc>
      </w:tr>
      <w:tr w:rsidR="00150EAF" w:rsidRPr="0024626E" w14:paraId="0BAC30B5" w14:textId="77777777" w:rsidTr="00F15A1B">
        <w:tc>
          <w:tcPr>
            <w:tcW w:w="1350" w:type="dxa"/>
          </w:tcPr>
          <w:p w14:paraId="6EE005EE"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3505F1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5" w:type="dxa"/>
            <w:vAlign w:val="bottom"/>
          </w:tcPr>
          <w:p w14:paraId="5D5DCBD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6" w:type="dxa"/>
            <w:vAlign w:val="bottom"/>
          </w:tcPr>
          <w:p w14:paraId="72624EB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w:t>
            </w:r>
          </w:p>
        </w:tc>
        <w:tc>
          <w:tcPr>
            <w:tcW w:w="1096" w:type="dxa"/>
            <w:vAlign w:val="bottom"/>
          </w:tcPr>
          <w:p w14:paraId="4073EC7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w:t>
            </w:r>
          </w:p>
        </w:tc>
        <w:tc>
          <w:tcPr>
            <w:tcW w:w="1096" w:type="dxa"/>
            <w:vAlign w:val="bottom"/>
          </w:tcPr>
          <w:p w14:paraId="3A42C36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2E4E44A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9</w:t>
            </w:r>
          </w:p>
        </w:tc>
      </w:tr>
      <w:tr w:rsidR="00150EAF" w:rsidRPr="0024626E" w14:paraId="7EB82F79" w14:textId="77777777" w:rsidTr="00F15A1B">
        <w:tc>
          <w:tcPr>
            <w:tcW w:w="1350" w:type="dxa"/>
          </w:tcPr>
          <w:p w14:paraId="67D53D29"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A982A9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3AA6640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C59435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2778C9F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5FE95B3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165CBC8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6E6655E5" w14:textId="77777777" w:rsidTr="00F15A1B">
        <w:tc>
          <w:tcPr>
            <w:tcW w:w="1350" w:type="dxa"/>
          </w:tcPr>
          <w:p w14:paraId="7B021EE7"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B687E2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12BB755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C91F4D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66A61E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A39A7B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10E2F89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66BC759B" w14:textId="77777777" w:rsidTr="00F15A1B">
        <w:tc>
          <w:tcPr>
            <w:tcW w:w="1350" w:type="dxa"/>
          </w:tcPr>
          <w:p w14:paraId="66FA2B2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6554B0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312D4F8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2508FB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7A51BC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4271D5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1B9CBAF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5E8091B0" w14:textId="77777777" w:rsidTr="00F15A1B">
        <w:tc>
          <w:tcPr>
            <w:tcW w:w="1350" w:type="dxa"/>
          </w:tcPr>
          <w:p w14:paraId="66F8B524"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E4A0D4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29EB550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44299BE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0B4F974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076B8A3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43A2FAE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18</w:t>
            </w:r>
          </w:p>
        </w:tc>
      </w:tr>
      <w:tr w:rsidR="00150EAF" w:rsidRPr="0024626E" w14:paraId="19C77539" w14:textId="77777777" w:rsidTr="00F15A1B">
        <w:tc>
          <w:tcPr>
            <w:tcW w:w="1350" w:type="dxa"/>
          </w:tcPr>
          <w:p w14:paraId="0561ED00"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18CDC73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2960FF0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925365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73A19BC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9E2707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2" w:type="dxa"/>
            <w:vAlign w:val="bottom"/>
          </w:tcPr>
          <w:p w14:paraId="1F018E9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25</w:t>
            </w:r>
          </w:p>
        </w:tc>
      </w:tr>
      <w:tr w:rsidR="00150EAF" w:rsidRPr="0024626E" w14:paraId="144BD250" w14:textId="77777777" w:rsidTr="00F15A1B">
        <w:tc>
          <w:tcPr>
            <w:tcW w:w="1350" w:type="dxa"/>
          </w:tcPr>
          <w:p w14:paraId="13E8BAB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624EC781"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03488A5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0EFE35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5DF1D2E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2135E02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2AE452D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15</w:t>
            </w:r>
          </w:p>
        </w:tc>
      </w:tr>
      <w:tr w:rsidR="00150EAF" w:rsidRPr="0024626E" w14:paraId="08FF9EC1" w14:textId="77777777" w:rsidTr="00F15A1B">
        <w:tc>
          <w:tcPr>
            <w:tcW w:w="1350" w:type="dxa"/>
          </w:tcPr>
          <w:p w14:paraId="3BCFFB5D"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34EAF06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3414B20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18FE6287"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7216A06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9151EB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6A48E17E"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21</w:t>
            </w:r>
          </w:p>
        </w:tc>
      </w:tr>
      <w:tr w:rsidR="00150EAF" w:rsidRPr="0024626E" w14:paraId="06C3FE43" w14:textId="77777777" w:rsidTr="00F15A1B">
        <w:tc>
          <w:tcPr>
            <w:tcW w:w="1350" w:type="dxa"/>
          </w:tcPr>
          <w:p w14:paraId="517A0EE1"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299B37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6D87B5D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0A5928B2"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97AF1B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1C986E3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1EC8572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22</w:t>
            </w:r>
          </w:p>
        </w:tc>
      </w:tr>
      <w:tr w:rsidR="00150EAF" w:rsidRPr="0024626E" w14:paraId="4EC7752A" w14:textId="77777777" w:rsidTr="00F15A1B">
        <w:tc>
          <w:tcPr>
            <w:tcW w:w="1350" w:type="dxa"/>
          </w:tcPr>
          <w:p w14:paraId="27FDFF52"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5638C25B"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5" w:type="dxa"/>
            <w:vAlign w:val="bottom"/>
          </w:tcPr>
          <w:p w14:paraId="5A850788"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C7ECA8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672C092F"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1F694B1C"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2" w:type="dxa"/>
            <w:vAlign w:val="bottom"/>
          </w:tcPr>
          <w:p w14:paraId="25732E6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16</w:t>
            </w:r>
          </w:p>
        </w:tc>
      </w:tr>
      <w:tr w:rsidR="00150EAF" w:rsidRPr="0024626E" w14:paraId="10599F9D" w14:textId="77777777" w:rsidTr="00F15A1B">
        <w:tc>
          <w:tcPr>
            <w:tcW w:w="1350" w:type="dxa"/>
          </w:tcPr>
          <w:p w14:paraId="54E6A6FF"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2FA15D3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5" w:type="dxa"/>
            <w:vAlign w:val="bottom"/>
          </w:tcPr>
          <w:p w14:paraId="5C81623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5</w:t>
            </w:r>
          </w:p>
        </w:tc>
        <w:tc>
          <w:tcPr>
            <w:tcW w:w="1096" w:type="dxa"/>
            <w:vAlign w:val="bottom"/>
          </w:tcPr>
          <w:p w14:paraId="6AA0C485"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34A01089"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7BA73906"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5943928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20</w:t>
            </w:r>
          </w:p>
        </w:tc>
      </w:tr>
      <w:tr w:rsidR="00150EAF" w:rsidRPr="0024626E" w14:paraId="12B4082C" w14:textId="77777777" w:rsidTr="00F15A1B">
        <w:tc>
          <w:tcPr>
            <w:tcW w:w="1350" w:type="dxa"/>
          </w:tcPr>
          <w:p w14:paraId="594CF797" w14:textId="77777777" w:rsidR="00150EAF" w:rsidRPr="00296F90" w:rsidRDefault="00150EAF" w:rsidP="0093149A">
            <w:pPr>
              <w:pStyle w:val="ListParagraph"/>
              <w:numPr>
                <w:ilvl w:val="0"/>
                <w:numId w:val="65"/>
              </w:numPr>
              <w:spacing w:line="360" w:lineRule="auto"/>
              <w:jc w:val="both"/>
              <w:rPr>
                <w:rFonts w:ascii="Times New Roman" w:hAnsi="Times New Roman" w:cs="Times New Roman"/>
                <w:sz w:val="24"/>
                <w:szCs w:val="24"/>
              </w:rPr>
            </w:pPr>
          </w:p>
        </w:tc>
        <w:tc>
          <w:tcPr>
            <w:tcW w:w="1095" w:type="dxa"/>
            <w:vAlign w:val="bottom"/>
          </w:tcPr>
          <w:p w14:paraId="78C3467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5" w:type="dxa"/>
            <w:vAlign w:val="bottom"/>
          </w:tcPr>
          <w:p w14:paraId="7673A25D"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3</w:t>
            </w:r>
          </w:p>
        </w:tc>
        <w:tc>
          <w:tcPr>
            <w:tcW w:w="1096" w:type="dxa"/>
            <w:vAlign w:val="bottom"/>
          </w:tcPr>
          <w:p w14:paraId="4D28C74A"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6" w:type="dxa"/>
            <w:vAlign w:val="bottom"/>
          </w:tcPr>
          <w:p w14:paraId="30724550"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2</w:t>
            </w:r>
          </w:p>
        </w:tc>
        <w:tc>
          <w:tcPr>
            <w:tcW w:w="1096" w:type="dxa"/>
            <w:vAlign w:val="bottom"/>
          </w:tcPr>
          <w:p w14:paraId="2AD9E954"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4</w:t>
            </w:r>
          </w:p>
        </w:tc>
        <w:tc>
          <w:tcPr>
            <w:tcW w:w="1092" w:type="dxa"/>
            <w:vAlign w:val="bottom"/>
          </w:tcPr>
          <w:p w14:paraId="04D8F823" w14:textId="77777777" w:rsidR="00150EAF" w:rsidRPr="00B86BBE" w:rsidRDefault="00150EAF" w:rsidP="008D3B40">
            <w:pPr>
              <w:spacing w:line="360" w:lineRule="auto"/>
              <w:jc w:val="center"/>
              <w:rPr>
                <w:rFonts w:ascii="Times New Roman" w:hAnsi="Times New Roman" w:cs="Times New Roman"/>
                <w:sz w:val="24"/>
                <w:szCs w:val="24"/>
              </w:rPr>
            </w:pPr>
            <w:r w:rsidRPr="00B86BBE">
              <w:rPr>
                <w:rFonts w:ascii="Times New Roman" w:hAnsi="Times New Roman" w:cs="Times New Roman"/>
                <w:color w:val="000000"/>
                <w:sz w:val="24"/>
                <w:szCs w:val="24"/>
              </w:rPr>
              <w:t>17</w:t>
            </w:r>
          </w:p>
        </w:tc>
      </w:tr>
    </w:tbl>
    <w:p w14:paraId="1FAA2EF7" w14:textId="77777777" w:rsidR="00150EAF" w:rsidRDefault="00150EAF" w:rsidP="0093149A">
      <w:pPr>
        <w:spacing w:line="360" w:lineRule="auto"/>
        <w:jc w:val="both"/>
        <w:rPr>
          <w:rFonts w:ascii="Times New Roman" w:hAnsi="Times New Roman" w:cs="Times New Roman"/>
          <w:b/>
          <w:bCs/>
          <w:sz w:val="24"/>
          <w:szCs w:val="24"/>
        </w:rPr>
      </w:pPr>
    </w:p>
    <w:p w14:paraId="5ED88F4C" w14:textId="77777777" w:rsidR="00150EAF" w:rsidRDefault="00150EAF" w:rsidP="0093149A">
      <w:pPr>
        <w:spacing w:line="360" w:lineRule="auto"/>
        <w:jc w:val="both"/>
        <w:rPr>
          <w:rFonts w:ascii="Times New Roman" w:hAnsi="Times New Roman" w:cs="Times New Roman"/>
          <w:b/>
          <w:bCs/>
          <w:sz w:val="24"/>
          <w:szCs w:val="24"/>
        </w:rPr>
      </w:pPr>
    </w:p>
    <w:p w14:paraId="34FE4115" w14:textId="77777777" w:rsidR="00150EAF" w:rsidRDefault="00150EAF" w:rsidP="0093149A">
      <w:pPr>
        <w:spacing w:line="360" w:lineRule="auto"/>
        <w:jc w:val="both"/>
        <w:rPr>
          <w:rFonts w:ascii="Times New Roman" w:hAnsi="Times New Roman" w:cs="Times New Roman"/>
          <w:b/>
          <w:bCs/>
          <w:sz w:val="24"/>
          <w:szCs w:val="24"/>
        </w:rPr>
      </w:pPr>
    </w:p>
    <w:p w14:paraId="1913A0BE" w14:textId="77777777" w:rsidR="00150EAF" w:rsidRDefault="00150EAF" w:rsidP="0093149A">
      <w:pPr>
        <w:spacing w:line="360" w:lineRule="auto"/>
        <w:jc w:val="both"/>
        <w:rPr>
          <w:rFonts w:ascii="Times New Roman" w:hAnsi="Times New Roman" w:cs="Times New Roman"/>
          <w:b/>
          <w:bCs/>
          <w:sz w:val="24"/>
          <w:szCs w:val="24"/>
        </w:rPr>
      </w:pPr>
    </w:p>
    <w:p w14:paraId="210A51E5" w14:textId="77777777" w:rsidR="00150EAF" w:rsidRDefault="00150EAF" w:rsidP="0093149A">
      <w:pPr>
        <w:spacing w:line="360" w:lineRule="auto"/>
        <w:jc w:val="both"/>
        <w:rPr>
          <w:rFonts w:ascii="Times New Roman" w:hAnsi="Times New Roman" w:cs="Times New Roman"/>
          <w:b/>
          <w:bCs/>
          <w:sz w:val="24"/>
          <w:szCs w:val="24"/>
        </w:rPr>
      </w:pPr>
    </w:p>
    <w:p w14:paraId="23F492DD" w14:textId="77777777" w:rsidR="00150EAF" w:rsidRDefault="00150EAF" w:rsidP="0093149A">
      <w:pPr>
        <w:spacing w:line="360" w:lineRule="auto"/>
        <w:jc w:val="both"/>
        <w:rPr>
          <w:rFonts w:ascii="Times New Roman" w:hAnsi="Times New Roman" w:cs="Times New Roman"/>
          <w:b/>
          <w:bCs/>
          <w:sz w:val="24"/>
          <w:szCs w:val="24"/>
        </w:rPr>
      </w:pPr>
    </w:p>
    <w:p w14:paraId="78B2E580" w14:textId="77777777" w:rsidR="00150EAF" w:rsidRDefault="00150EAF" w:rsidP="0093149A">
      <w:pPr>
        <w:spacing w:line="360" w:lineRule="auto"/>
        <w:jc w:val="both"/>
        <w:rPr>
          <w:rFonts w:ascii="Times New Roman" w:hAnsi="Times New Roman" w:cs="Times New Roman"/>
          <w:b/>
          <w:bCs/>
          <w:sz w:val="24"/>
          <w:szCs w:val="24"/>
        </w:rPr>
      </w:pPr>
    </w:p>
    <w:p w14:paraId="021B48B4" w14:textId="77777777" w:rsidR="00150EAF" w:rsidRDefault="00150EAF" w:rsidP="0093149A">
      <w:pPr>
        <w:spacing w:line="360" w:lineRule="auto"/>
        <w:jc w:val="both"/>
        <w:rPr>
          <w:rFonts w:ascii="Times New Roman" w:hAnsi="Times New Roman" w:cs="Times New Roman"/>
          <w:b/>
          <w:bCs/>
          <w:sz w:val="24"/>
          <w:szCs w:val="24"/>
        </w:rPr>
      </w:pPr>
    </w:p>
    <w:p w14:paraId="6BC0D5C3" w14:textId="77777777" w:rsidR="00150EAF" w:rsidRDefault="00150EAF" w:rsidP="0093149A">
      <w:pPr>
        <w:spacing w:line="360" w:lineRule="auto"/>
        <w:jc w:val="both"/>
        <w:rPr>
          <w:rFonts w:ascii="Times New Roman" w:hAnsi="Times New Roman" w:cs="Times New Roman"/>
          <w:b/>
          <w:bCs/>
          <w:sz w:val="24"/>
          <w:szCs w:val="24"/>
        </w:rPr>
      </w:pPr>
    </w:p>
    <w:p w14:paraId="5FD598C5" w14:textId="77777777" w:rsidR="00150EAF" w:rsidRDefault="00150EAF" w:rsidP="0093149A">
      <w:pPr>
        <w:spacing w:line="360" w:lineRule="auto"/>
        <w:jc w:val="both"/>
        <w:rPr>
          <w:rFonts w:ascii="Times New Roman" w:hAnsi="Times New Roman" w:cs="Times New Roman"/>
          <w:b/>
          <w:bCs/>
          <w:sz w:val="24"/>
          <w:szCs w:val="24"/>
        </w:rPr>
      </w:pPr>
    </w:p>
    <w:p w14:paraId="2052A2F2" w14:textId="77777777" w:rsidR="00150EAF" w:rsidRDefault="00150EAF" w:rsidP="0093149A">
      <w:pPr>
        <w:spacing w:line="360" w:lineRule="auto"/>
        <w:jc w:val="both"/>
        <w:rPr>
          <w:rFonts w:ascii="Times New Roman" w:hAnsi="Times New Roman" w:cs="Times New Roman"/>
          <w:b/>
          <w:bCs/>
          <w:sz w:val="24"/>
          <w:szCs w:val="24"/>
        </w:rPr>
      </w:pPr>
    </w:p>
    <w:p w14:paraId="1D41EE8A" w14:textId="77777777" w:rsidR="00150EAF" w:rsidRDefault="00150EAF" w:rsidP="0093149A">
      <w:pPr>
        <w:spacing w:line="360" w:lineRule="auto"/>
        <w:jc w:val="both"/>
        <w:rPr>
          <w:rFonts w:ascii="Times New Roman" w:hAnsi="Times New Roman" w:cs="Times New Roman"/>
          <w:b/>
          <w:bCs/>
          <w:sz w:val="24"/>
          <w:szCs w:val="24"/>
        </w:rPr>
      </w:pPr>
    </w:p>
    <w:p w14:paraId="0568E8B2" w14:textId="77777777" w:rsidR="00150EAF" w:rsidRDefault="00150EAF" w:rsidP="0093149A">
      <w:pPr>
        <w:spacing w:line="360" w:lineRule="auto"/>
        <w:jc w:val="both"/>
        <w:rPr>
          <w:rFonts w:ascii="Times New Roman" w:hAnsi="Times New Roman" w:cs="Times New Roman"/>
          <w:b/>
          <w:bCs/>
          <w:sz w:val="24"/>
          <w:szCs w:val="24"/>
        </w:rPr>
      </w:pPr>
    </w:p>
    <w:p w14:paraId="24B3AFDC" w14:textId="77777777" w:rsidR="00150EAF" w:rsidRDefault="00150EAF" w:rsidP="0093149A">
      <w:pPr>
        <w:spacing w:line="360" w:lineRule="auto"/>
        <w:jc w:val="both"/>
        <w:rPr>
          <w:rFonts w:ascii="Times New Roman" w:hAnsi="Times New Roman" w:cs="Times New Roman"/>
          <w:b/>
          <w:bCs/>
          <w:sz w:val="24"/>
          <w:szCs w:val="24"/>
        </w:rPr>
      </w:pPr>
    </w:p>
    <w:p w14:paraId="1C6E516F" w14:textId="77777777" w:rsidR="00150EAF" w:rsidRDefault="00150EAF" w:rsidP="0093149A">
      <w:pPr>
        <w:spacing w:line="360" w:lineRule="auto"/>
        <w:jc w:val="both"/>
        <w:rPr>
          <w:rFonts w:ascii="Times New Roman" w:hAnsi="Times New Roman" w:cs="Times New Roman"/>
          <w:b/>
          <w:bCs/>
          <w:sz w:val="24"/>
          <w:szCs w:val="24"/>
        </w:rPr>
      </w:pPr>
    </w:p>
    <w:p w14:paraId="4F36BFE1" w14:textId="77777777" w:rsidR="00150EAF" w:rsidRDefault="00150EAF" w:rsidP="0093149A">
      <w:pPr>
        <w:spacing w:line="360" w:lineRule="auto"/>
        <w:jc w:val="both"/>
        <w:rPr>
          <w:rFonts w:ascii="Times New Roman" w:hAnsi="Times New Roman" w:cs="Times New Roman"/>
          <w:b/>
          <w:bCs/>
          <w:sz w:val="24"/>
          <w:szCs w:val="24"/>
        </w:rPr>
      </w:pPr>
    </w:p>
    <w:p w14:paraId="026BE931" w14:textId="77777777" w:rsidR="00150EAF" w:rsidRDefault="00150EAF" w:rsidP="0093149A">
      <w:pPr>
        <w:spacing w:line="360" w:lineRule="auto"/>
        <w:jc w:val="both"/>
        <w:rPr>
          <w:rFonts w:ascii="Times New Roman" w:hAnsi="Times New Roman" w:cs="Times New Roman"/>
          <w:b/>
          <w:bCs/>
          <w:sz w:val="24"/>
          <w:szCs w:val="24"/>
        </w:rPr>
      </w:pPr>
    </w:p>
    <w:p w14:paraId="00DDB719" w14:textId="77777777" w:rsidR="00150EAF" w:rsidRDefault="00150EAF" w:rsidP="0093149A">
      <w:pPr>
        <w:spacing w:line="360" w:lineRule="auto"/>
        <w:jc w:val="both"/>
        <w:rPr>
          <w:rFonts w:ascii="Times New Roman" w:hAnsi="Times New Roman" w:cs="Times New Roman"/>
          <w:b/>
          <w:bCs/>
          <w:sz w:val="24"/>
          <w:szCs w:val="24"/>
        </w:rPr>
      </w:pPr>
    </w:p>
    <w:p w14:paraId="54C5F9B3" w14:textId="77777777" w:rsidR="00150EAF" w:rsidRDefault="00150EAF" w:rsidP="0093149A">
      <w:pPr>
        <w:spacing w:line="360" w:lineRule="auto"/>
        <w:jc w:val="both"/>
        <w:rPr>
          <w:rFonts w:ascii="Times New Roman" w:hAnsi="Times New Roman" w:cs="Times New Roman"/>
          <w:b/>
          <w:bCs/>
          <w:sz w:val="24"/>
          <w:szCs w:val="24"/>
        </w:rPr>
      </w:pPr>
    </w:p>
    <w:p w14:paraId="4A091AAB" w14:textId="77777777" w:rsidR="00150EAF" w:rsidRDefault="00150EAF" w:rsidP="0093149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Keputusan Pembelian</w:t>
      </w:r>
    </w:p>
    <w:tbl>
      <w:tblPr>
        <w:tblStyle w:val="TableGrid"/>
        <w:tblW w:w="0" w:type="auto"/>
        <w:tblLook w:val="04A0" w:firstRow="1" w:lastRow="0" w:firstColumn="1" w:lastColumn="0" w:noHBand="0" w:noVBand="1"/>
      </w:tblPr>
      <w:tblGrid>
        <w:gridCol w:w="1350"/>
        <w:gridCol w:w="1095"/>
        <w:gridCol w:w="1095"/>
        <w:gridCol w:w="1096"/>
        <w:gridCol w:w="1096"/>
        <w:gridCol w:w="1096"/>
        <w:gridCol w:w="1092"/>
      </w:tblGrid>
      <w:tr w:rsidR="00150EAF" w14:paraId="5A60D3AB" w14:textId="77777777" w:rsidTr="00F15A1B">
        <w:tc>
          <w:tcPr>
            <w:tcW w:w="1350" w:type="dxa"/>
          </w:tcPr>
          <w:p w14:paraId="5A50E644"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 Responden</w:t>
            </w:r>
          </w:p>
        </w:tc>
        <w:tc>
          <w:tcPr>
            <w:tcW w:w="1095" w:type="dxa"/>
          </w:tcPr>
          <w:p w14:paraId="6C9E97DE"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YP1</w:t>
            </w:r>
          </w:p>
        </w:tc>
        <w:tc>
          <w:tcPr>
            <w:tcW w:w="1095" w:type="dxa"/>
          </w:tcPr>
          <w:p w14:paraId="1B34FF56"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YP2</w:t>
            </w:r>
          </w:p>
        </w:tc>
        <w:tc>
          <w:tcPr>
            <w:tcW w:w="1096" w:type="dxa"/>
          </w:tcPr>
          <w:p w14:paraId="5B343811"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YP3</w:t>
            </w:r>
          </w:p>
        </w:tc>
        <w:tc>
          <w:tcPr>
            <w:tcW w:w="1096" w:type="dxa"/>
          </w:tcPr>
          <w:p w14:paraId="7D57DC5B"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YP4</w:t>
            </w:r>
          </w:p>
        </w:tc>
        <w:tc>
          <w:tcPr>
            <w:tcW w:w="1096" w:type="dxa"/>
          </w:tcPr>
          <w:p w14:paraId="2EAD9CC0"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YP5</w:t>
            </w:r>
          </w:p>
        </w:tc>
        <w:tc>
          <w:tcPr>
            <w:tcW w:w="1092" w:type="dxa"/>
          </w:tcPr>
          <w:p w14:paraId="556337CF" w14:textId="77777777" w:rsidR="00150EAF" w:rsidRDefault="00150EAF" w:rsidP="008D3B4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150EAF" w:rsidRPr="0024626E" w14:paraId="698E07E5" w14:textId="77777777" w:rsidTr="00F15A1B">
        <w:tc>
          <w:tcPr>
            <w:tcW w:w="1350" w:type="dxa"/>
          </w:tcPr>
          <w:p w14:paraId="4FA52E4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0EEDF80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5A50AC8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63F8D47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BFCF13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1BEA61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59F6BBC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2794B58A" w14:textId="77777777" w:rsidTr="00F15A1B">
        <w:tc>
          <w:tcPr>
            <w:tcW w:w="1350" w:type="dxa"/>
          </w:tcPr>
          <w:p w14:paraId="08D1D727"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537A96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736B34D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72D6837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A7DDC4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97828E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51C5AD4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742EFEF9" w14:textId="77777777" w:rsidTr="00F15A1B">
        <w:tc>
          <w:tcPr>
            <w:tcW w:w="1350" w:type="dxa"/>
          </w:tcPr>
          <w:p w14:paraId="0F052C94"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48BDB2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1462E8D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18A739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782382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9B051F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0C45FE0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6D526492" w14:textId="77777777" w:rsidTr="00F15A1B">
        <w:tc>
          <w:tcPr>
            <w:tcW w:w="1350" w:type="dxa"/>
          </w:tcPr>
          <w:p w14:paraId="49F88BA5"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F12161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53E5CEA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235271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C29A26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449203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2465B80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4D537BD8" w14:textId="77777777" w:rsidTr="00F15A1B">
        <w:tc>
          <w:tcPr>
            <w:tcW w:w="1350" w:type="dxa"/>
          </w:tcPr>
          <w:p w14:paraId="0CE9286F"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7C0D34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6B7765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5E74232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874DC4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633F64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327BAAC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46A9FCCF" w14:textId="77777777" w:rsidTr="00F15A1B">
        <w:tc>
          <w:tcPr>
            <w:tcW w:w="1350" w:type="dxa"/>
          </w:tcPr>
          <w:p w14:paraId="16C2E85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E58D18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406C475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4FADAF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6AFB65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DF3C5D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BF9512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21</w:t>
            </w:r>
          </w:p>
        </w:tc>
      </w:tr>
      <w:tr w:rsidR="00150EAF" w:rsidRPr="0024626E" w14:paraId="24F6A420" w14:textId="77777777" w:rsidTr="00F15A1B">
        <w:tc>
          <w:tcPr>
            <w:tcW w:w="1350" w:type="dxa"/>
          </w:tcPr>
          <w:p w14:paraId="02547648"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D4A5CE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28DB055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568383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A41618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94695A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23E861A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22</w:t>
            </w:r>
          </w:p>
        </w:tc>
      </w:tr>
      <w:tr w:rsidR="00150EAF" w:rsidRPr="0024626E" w14:paraId="02B0B293" w14:textId="77777777" w:rsidTr="00F15A1B">
        <w:tc>
          <w:tcPr>
            <w:tcW w:w="1350" w:type="dxa"/>
          </w:tcPr>
          <w:p w14:paraId="2503276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050B9B1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2948D6A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A5FD20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90A59E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1D288FB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381E6FB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40E71F24" w14:textId="77777777" w:rsidTr="00F15A1B">
        <w:tc>
          <w:tcPr>
            <w:tcW w:w="1350" w:type="dxa"/>
          </w:tcPr>
          <w:p w14:paraId="4FBF64E1"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C8DDD6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6973F58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09F744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03D2DD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613C38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1F41F88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16</w:t>
            </w:r>
          </w:p>
        </w:tc>
      </w:tr>
      <w:tr w:rsidR="00150EAF" w:rsidRPr="0024626E" w14:paraId="4C866948" w14:textId="77777777" w:rsidTr="00F15A1B">
        <w:tc>
          <w:tcPr>
            <w:tcW w:w="1350" w:type="dxa"/>
          </w:tcPr>
          <w:p w14:paraId="7DA27D58"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DAF8DE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32E4D22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F5E20B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91904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FDF2E7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7006B62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638498DB" w14:textId="77777777" w:rsidTr="00F15A1B">
        <w:tc>
          <w:tcPr>
            <w:tcW w:w="1350" w:type="dxa"/>
          </w:tcPr>
          <w:p w14:paraId="5B81BFB4"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BA4405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074555A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9F3877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5E9FAE2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EE7E4A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113CC60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752E8D49" w14:textId="77777777" w:rsidTr="00F15A1B">
        <w:tc>
          <w:tcPr>
            <w:tcW w:w="1350" w:type="dxa"/>
          </w:tcPr>
          <w:p w14:paraId="70E905DD"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692D63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3A31ABD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E99399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743D07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FA23BC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0DDD130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23665F0B" w14:textId="77777777" w:rsidTr="00F15A1B">
        <w:tc>
          <w:tcPr>
            <w:tcW w:w="1350" w:type="dxa"/>
          </w:tcPr>
          <w:p w14:paraId="15EF22C2"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2151C0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4EE22C0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5C0452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C2930D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342D1B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157422C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28E6DEEE" w14:textId="77777777" w:rsidTr="00F15A1B">
        <w:tc>
          <w:tcPr>
            <w:tcW w:w="1350" w:type="dxa"/>
          </w:tcPr>
          <w:p w14:paraId="2958F86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53F0F6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6F3E461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313ED9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6E8EC93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6C948F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2302439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21</w:t>
            </w:r>
          </w:p>
        </w:tc>
      </w:tr>
      <w:tr w:rsidR="00150EAF" w:rsidRPr="0024626E" w14:paraId="5DE97467" w14:textId="77777777" w:rsidTr="00F15A1B">
        <w:tc>
          <w:tcPr>
            <w:tcW w:w="1350" w:type="dxa"/>
          </w:tcPr>
          <w:p w14:paraId="3C030E5A"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C4A6DE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2E66531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68F5B7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4B505E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FB12E3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1B45C02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3EE8B4FF" w14:textId="77777777" w:rsidTr="00F15A1B">
        <w:tc>
          <w:tcPr>
            <w:tcW w:w="1350" w:type="dxa"/>
          </w:tcPr>
          <w:p w14:paraId="60238442"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D95C6F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05FE0C2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E241C2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A5855D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9E2CF8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4D4082D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6269265E" w14:textId="77777777" w:rsidTr="00F15A1B">
        <w:tc>
          <w:tcPr>
            <w:tcW w:w="1350" w:type="dxa"/>
          </w:tcPr>
          <w:p w14:paraId="00745F4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0B77C29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0C71039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66A4341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46FA30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9CDE99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3B87C3A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38A81ECA" w14:textId="77777777" w:rsidTr="00F15A1B">
        <w:tc>
          <w:tcPr>
            <w:tcW w:w="1350" w:type="dxa"/>
          </w:tcPr>
          <w:p w14:paraId="76F1E26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88765B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3D56886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BBADC1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A9A129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3C7A8C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2DA1F10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3AB6934F" w14:textId="77777777" w:rsidTr="00F15A1B">
        <w:tc>
          <w:tcPr>
            <w:tcW w:w="1350" w:type="dxa"/>
          </w:tcPr>
          <w:p w14:paraId="24B1FA4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ADB804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31D4579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3A31201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9A9AD5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4D6C7E6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563B444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13</w:t>
            </w:r>
          </w:p>
        </w:tc>
      </w:tr>
      <w:tr w:rsidR="00150EAF" w:rsidRPr="0024626E" w14:paraId="35AEF07F" w14:textId="77777777" w:rsidTr="00F15A1B">
        <w:tc>
          <w:tcPr>
            <w:tcW w:w="1350" w:type="dxa"/>
          </w:tcPr>
          <w:p w14:paraId="093E16C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DFD1C1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622BC75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48A5F4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B75A2A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AEE7AB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69E5F32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20D8FCEA" w14:textId="77777777" w:rsidTr="00F15A1B">
        <w:tc>
          <w:tcPr>
            <w:tcW w:w="1350" w:type="dxa"/>
          </w:tcPr>
          <w:p w14:paraId="134D083D"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0D41C64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2F61766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9072B2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30E33D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2E7379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3B4D559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07F2191F" w14:textId="77777777" w:rsidTr="00F15A1B">
        <w:tc>
          <w:tcPr>
            <w:tcW w:w="1350" w:type="dxa"/>
          </w:tcPr>
          <w:p w14:paraId="3F6B50EF"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30CB5F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69ACC59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4248F3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997F42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57E193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19B254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06E3E992" w14:textId="77777777" w:rsidTr="00F15A1B">
        <w:tc>
          <w:tcPr>
            <w:tcW w:w="1350" w:type="dxa"/>
          </w:tcPr>
          <w:p w14:paraId="6DBA6531"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2C90C1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5E117B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7758512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122F08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1768DB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2C279DF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7B962110" w14:textId="77777777" w:rsidTr="00F15A1B">
        <w:tc>
          <w:tcPr>
            <w:tcW w:w="1350" w:type="dxa"/>
          </w:tcPr>
          <w:p w14:paraId="70843B8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BECEB2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6B0554A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68CD08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328805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3CF82E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2ADD01A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34250B58" w14:textId="77777777" w:rsidTr="00F15A1B">
        <w:tc>
          <w:tcPr>
            <w:tcW w:w="1350" w:type="dxa"/>
          </w:tcPr>
          <w:p w14:paraId="497F4D23"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3BF07F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42A156D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28C395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881696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37B6166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2" w:type="dxa"/>
            <w:vAlign w:val="bottom"/>
          </w:tcPr>
          <w:p w14:paraId="5F86097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1913A50A" w14:textId="77777777" w:rsidTr="00F15A1B">
        <w:tc>
          <w:tcPr>
            <w:tcW w:w="1350" w:type="dxa"/>
          </w:tcPr>
          <w:p w14:paraId="0C30F9E7"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DEFB89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0089FA2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84EC74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1405E4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D6D29B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0FE681F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3F70B74A" w14:textId="77777777" w:rsidTr="00F15A1B">
        <w:tc>
          <w:tcPr>
            <w:tcW w:w="1350" w:type="dxa"/>
          </w:tcPr>
          <w:p w14:paraId="21AF23B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6FAB87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6B84816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55653F2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833D8C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810844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5CAEF81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161575AA" w14:textId="77777777" w:rsidTr="00F15A1B">
        <w:tc>
          <w:tcPr>
            <w:tcW w:w="1350" w:type="dxa"/>
          </w:tcPr>
          <w:p w14:paraId="6234746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162DAE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873B17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96B35B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0F9468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613DC6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02FBEF3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23</w:t>
            </w:r>
          </w:p>
        </w:tc>
      </w:tr>
      <w:tr w:rsidR="00150EAF" w:rsidRPr="0024626E" w14:paraId="7AA3694A" w14:textId="77777777" w:rsidTr="00F15A1B">
        <w:tc>
          <w:tcPr>
            <w:tcW w:w="1350" w:type="dxa"/>
          </w:tcPr>
          <w:p w14:paraId="504FBC52"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DF8842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61F2E1B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DCA655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89E094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1D7BB4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4C37256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690D9F34" w14:textId="77777777" w:rsidTr="00F15A1B">
        <w:tc>
          <w:tcPr>
            <w:tcW w:w="1350" w:type="dxa"/>
          </w:tcPr>
          <w:p w14:paraId="6A0B308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A523DA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5" w:type="dxa"/>
            <w:vAlign w:val="bottom"/>
          </w:tcPr>
          <w:p w14:paraId="501424D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2FD6C2B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5CF7F80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2FF3552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2" w:type="dxa"/>
            <w:vAlign w:val="bottom"/>
          </w:tcPr>
          <w:p w14:paraId="2516718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6</w:t>
            </w:r>
          </w:p>
        </w:tc>
      </w:tr>
      <w:tr w:rsidR="00150EAF" w:rsidRPr="0024626E" w14:paraId="1C859459" w14:textId="77777777" w:rsidTr="00F15A1B">
        <w:tc>
          <w:tcPr>
            <w:tcW w:w="1350" w:type="dxa"/>
          </w:tcPr>
          <w:p w14:paraId="4AA18E51"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2DDA00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7B50136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A04B2A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1477E7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ECBC9D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0B0A12F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1D070935" w14:textId="77777777" w:rsidTr="00F15A1B">
        <w:tc>
          <w:tcPr>
            <w:tcW w:w="1350" w:type="dxa"/>
          </w:tcPr>
          <w:p w14:paraId="4B98EA48"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4609EB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49B625D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BD705B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3024DE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A73D22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48526C0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0CAE77FD" w14:textId="77777777" w:rsidTr="00F15A1B">
        <w:tc>
          <w:tcPr>
            <w:tcW w:w="1350" w:type="dxa"/>
          </w:tcPr>
          <w:p w14:paraId="31F906BA"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983EA8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14CA336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C2222B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49AF12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722CFE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2" w:type="dxa"/>
            <w:vAlign w:val="bottom"/>
          </w:tcPr>
          <w:p w14:paraId="4D8F474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78987288" w14:textId="77777777" w:rsidTr="00F15A1B">
        <w:tc>
          <w:tcPr>
            <w:tcW w:w="1350" w:type="dxa"/>
          </w:tcPr>
          <w:p w14:paraId="1C3DEEC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0EFE98F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583F36E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C2A7A2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49D57D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34021A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3E59081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21</w:t>
            </w:r>
          </w:p>
        </w:tc>
      </w:tr>
      <w:tr w:rsidR="00150EAF" w:rsidRPr="0024626E" w14:paraId="09441FFA" w14:textId="77777777" w:rsidTr="00F15A1B">
        <w:tc>
          <w:tcPr>
            <w:tcW w:w="1350" w:type="dxa"/>
          </w:tcPr>
          <w:p w14:paraId="0B6EC83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404975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2F2DB90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81FD04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78711D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3C4F06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5546695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488820A3" w14:textId="77777777" w:rsidTr="00F15A1B">
        <w:tc>
          <w:tcPr>
            <w:tcW w:w="1350" w:type="dxa"/>
          </w:tcPr>
          <w:p w14:paraId="158B667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FE73A0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04AAD58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8CD3BA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4758F2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D022BE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275A269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4D9CCDFF" w14:textId="77777777" w:rsidTr="00F15A1B">
        <w:tc>
          <w:tcPr>
            <w:tcW w:w="1350" w:type="dxa"/>
          </w:tcPr>
          <w:p w14:paraId="2958F19F"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43A238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55719F7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02FEDB7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0636322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82EFEC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6DF0E56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403110C4" w14:textId="77777777" w:rsidTr="00F15A1B">
        <w:tc>
          <w:tcPr>
            <w:tcW w:w="1350" w:type="dxa"/>
          </w:tcPr>
          <w:p w14:paraId="139790F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8A1520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FD5ECB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CE78F4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A6FC23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C79F5A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6DD2847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21</w:t>
            </w:r>
          </w:p>
        </w:tc>
      </w:tr>
      <w:tr w:rsidR="00150EAF" w:rsidRPr="0024626E" w14:paraId="53D2176E" w14:textId="77777777" w:rsidTr="00F15A1B">
        <w:tc>
          <w:tcPr>
            <w:tcW w:w="1350" w:type="dxa"/>
          </w:tcPr>
          <w:p w14:paraId="355CFDF4"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B874FC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210D8DB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001A2C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9CF9B1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C7CBA0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47F9C39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5C2439D7" w14:textId="77777777" w:rsidTr="00F15A1B">
        <w:tc>
          <w:tcPr>
            <w:tcW w:w="1350" w:type="dxa"/>
          </w:tcPr>
          <w:p w14:paraId="3DD9B60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429B11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2E7BAB2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962C5C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D4B04E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2077A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73E9671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21</w:t>
            </w:r>
          </w:p>
        </w:tc>
      </w:tr>
      <w:tr w:rsidR="00150EAF" w:rsidRPr="0024626E" w14:paraId="201EDD50" w14:textId="77777777" w:rsidTr="00F15A1B">
        <w:tc>
          <w:tcPr>
            <w:tcW w:w="1350" w:type="dxa"/>
          </w:tcPr>
          <w:p w14:paraId="74CBDA4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B81A23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473922A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5F402A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D16257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5A848F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64049D9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7DC18BD2" w14:textId="77777777" w:rsidTr="00F15A1B">
        <w:tc>
          <w:tcPr>
            <w:tcW w:w="1350" w:type="dxa"/>
          </w:tcPr>
          <w:p w14:paraId="5B1CFAA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01C912D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19E5909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6E89E5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50F43E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65ACB5A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2DC1C57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3C25D5B5" w14:textId="77777777" w:rsidTr="00F15A1B">
        <w:tc>
          <w:tcPr>
            <w:tcW w:w="1350" w:type="dxa"/>
          </w:tcPr>
          <w:p w14:paraId="051DE177"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65F548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5" w:type="dxa"/>
            <w:vAlign w:val="bottom"/>
          </w:tcPr>
          <w:p w14:paraId="723B28D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6299CF5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1B4085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2B17D6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5E2492E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75F387B2" w14:textId="77777777" w:rsidTr="00F15A1B">
        <w:tc>
          <w:tcPr>
            <w:tcW w:w="1350" w:type="dxa"/>
          </w:tcPr>
          <w:p w14:paraId="1284566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9F3522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06A2BC5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2C20354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AA92FF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7A33AD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4C15A8A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66EFEE5D" w14:textId="77777777" w:rsidTr="00F15A1B">
        <w:tc>
          <w:tcPr>
            <w:tcW w:w="1350" w:type="dxa"/>
          </w:tcPr>
          <w:p w14:paraId="1AA9BBFD"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C9DAA5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479D4FE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790F520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BCA626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E2D180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23008B6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3222E9B8" w14:textId="77777777" w:rsidTr="00F15A1B">
        <w:tc>
          <w:tcPr>
            <w:tcW w:w="1350" w:type="dxa"/>
          </w:tcPr>
          <w:p w14:paraId="1D9855B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81DA8A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24DBA7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9ABE58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291CE2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E9F758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266CAC8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670551CB" w14:textId="77777777" w:rsidTr="00F15A1B">
        <w:tc>
          <w:tcPr>
            <w:tcW w:w="1350" w:type="dxa"/>
          </w:tcPr>
          <w:p w14:paraId="006D004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0B156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5E46ABA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833A89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0D785E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73952C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6D295DE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537A4C88" w14:textId="77777777" w:rsidTr="00F15A1B">
        <w:tc>
          <w:tcPr>
            <w:tcW w:w="1350" w:type="dxa"/>
          </w:tcPr>
          <w:p w14:paraId="521FCCF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906C8A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044C1C2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6E12FE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7F7970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06A710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7E7E6F2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790C193A" w14:textId="77777777" w:rsidTr="00F15A1B">
        <w:tc>
          <w:tcPr>
            <w:tcW w:w="1350" w:type="dxa"/>
          </w:tcPr>
          <w:p w14:paraId="15D6EDE0"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170768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027EFB5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C7C452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675537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7E0EECF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DA5B48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42D9426C" w14:textId="77777777" w:rsidTr="00F15A1B">
        <w:tc>
          <w:tcPr>
            <w:tcW w:w="1350" w:type="dxa"/>
          </w:tcPr>
          <w:p w14:paraId="6030B304"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7507E7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761159A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2AA1AA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2CCC27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44E4F7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6B4B4D1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78259C31" w14:textId="77777777" w:rsidTr="00F15A1B">
        <w:tc>
          <w:tcPr>
            <w:tcW w:w="1350" w:type="dxa"/>
          </w:tcPr>
          <w:p w14:paraId="23D605C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4A83CE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2535E1D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F266A4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FC7BF7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D0A2A3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A02CAA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22</w:t>
            </w:r>
          </w:p>
        </w:tc>
      </w:tr>
      <w:tr w:rsidR="00150EAF" w:rsidRPr="0024626E" w14:paraId="3D7E3313" w14:textId="77777777" w:rsidTr="00F15A1B">
        <w:tc>
          <w:tcPr>
            <w:tcW w:w="1350" w:type="dxa"/>
          </w:tcPr>
          <w:p w14:paraId="55E60C18"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56ADE2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FD8FAB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6217578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486E65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63E4AF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0ECF305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24</w:t>
            </w:r>
          </w:p>
        </w:tc>
      </w:tr>
      <w:tr w:rsidR="00150EAF" w:rsidRPr="0024626E" w14:paraId="64C3A675" w14:textId="77777777" w:rsidTr="00F15A1B">
        <w:tc>
          <w:tcPr>
            <w:tcW w:w="1350" w:type="dxa"/>
          </w:tcPr>
          <w:p w14:paraId="2D7A45F5"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6DA8A9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4904953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FDDDD5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D8205F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02B8BA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319964F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3B0A2983" w14:textId="77777777" w:rsidTr="00F15A1B">
        <w:tc>
          <w:tcPr>
            <w:tcW w:w="1350" w:type="dxa"/>
          </w:tcPr>
          <w:p w14:paraId="40D5B5F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1B287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915FFC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C01EC8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0DBC73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A76709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6CCACC3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6892486B" w14:textId="77777777" w:rsidTr="00F15A1B">
        <w:tc>
          <w:tcPr>
            <w:tcW w:w="1350" w:type="dxa"/>
          </w:tcPr>
          <w:p w14:paraId="0FE7490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6EA55F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56F16B5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6B04E7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4BFCF6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D83780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77A0A2C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7F826993" w14:textId="77777777" w:rsidTr="00F15A1B">
        <w:tc>
          <w:tcPr>
            <w:tcW w:w="1350" w:type="dxa"/>
          </w:tcPr>
          <w:p w14:paraId="4EF128A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4B2861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1FCDC80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47FF24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B7DCAE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13DD121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230B31C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770FFBA8" w14:textId="77777777" w:rsidTr="00F15A1B">
        <w:tc>
          <w:tcPr>
            <w:tcW w:w="1350" w:type="dxa"/>
          </w:tcPr>
          <w:p w14:paraId="49192004"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3EE1DC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40F963D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A76FA7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173107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64B039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76D57C5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6214F650" w14:textId="77777777" w:rsidTr="00F15A1B">
        <w:tc>
          <w:tcPr>
            <w:tcW w:w="1350" w:type="dxa"/>
          </w:tcPr>
          <w:p w14:paraId="3B364528"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C07E36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45AABD8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235D43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61AF23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2CBC0B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0DADDD7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331D0F37" w14:textId="77777777" w:rsidTr="00F15A1B">
        <w:tc>
          <w:tcPr>
            <w:tcW w:w="1350" w:type="dxa"/>
          </w:tcPr>
          <w:p w14:paraId="593A5917"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E78B52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67C96A6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5050E0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DF8C78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6C0ACEA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75A76D6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0EA5A05F" w14:textId="77777777" w:rsidTr="00F15A1B">
        <w:tc>
          <w:tcPr>
            <w:tcW w:w="1350" w:type="dxa"/>
          </w:tcPr>
          <w:p w14:paraId="7CDD8220"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8D5FAF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24099A9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F7C69E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2F85F2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D6600A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D34D39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34A97E7E" w14:textId="77777777" w:rsidTr="00F15A1B">
        <w:tc>
          <w:tcPr>
            <w:tcW w:w="1350" w:type="dxa"/>
          </w:tcPr>
          <w:p w14:paraId="03061A8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C357C5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4AF0361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C58772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8DF3E9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5770648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0DCE0BD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0754F90D" w14:textId="77777777" w:rsidTr="00F15A1B">
        <w:tc>
          <w:tcPr>
            <w:tcW w:w="1350" w:type="dxa"/>
          </w:tcPr>
          <w:p w14:paraId="65666882"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4C4410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7FFA8C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5FA77B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4D0764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C55B1B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3E8ECCD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03C394A7" w14:textId="77777777" w:rsidTr="00F15A1B">
        <w:tc>
          <w:tcPr>
            <w:tcW w:w="1350" w:type="dxa"/>
          </w:tcPr>
          <w:p w14:paraId="61E309E3"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DFF431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24BD022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2093CC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76CB21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FF937D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76DFD38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118D3A23" w14:textId="77777777" w:rsidTr="00F15A1B">
        <w:tc>
          <w:tcPr>
            <w:tcW w:w="1350" w:type="dxa"/>
          </w:tcPr>
          <w:p w14:paraId="012A88A3"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7C8910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446FD19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10C9822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D93C1C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87DC96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CA56E8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0BD0209B" w14:textId="77777777" w:rsidTr="00F15A1B">
        <w:tc>
          <w:tcPr>
            <w:tcW w:w="1350" w:type="dxa"/>
          </w:tcPr>
          <w:p w14:paraId="71FBFA13"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AB58EE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52392D2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6872D0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3AD848C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66CDA4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68FEA36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23</w:t>
            </w:r>
          </w:p>
        </w:tc>
      </w:tr>
      <w:tr w:rsidR="00150EAF" w:rsidRPr="0024626E" w14:paraId="30B78D95" w14:textId="77777777" w:rsidTr="00F15A1B">
        <w:tc>
          <w:tcPr>
            <w:tcW w:w="1350" w:type="dxa"/>
          </w:tcPr>
          <w:p w14:paraId="4A7FA0E4"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D4C28B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0DC2BED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31EEC3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545975E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70C793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0493AF4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14</w:t>
            </w:r>
          </w:p>
        </w:tc>
      </w:tr>
      <w:tr w:rsidR="00150EAF" w:rsidRPr="0024626E" w14:paraId="5379EDE7" w14:textId="77777777" w:rsidTr="00F15A1B">
        <w:tc>
          <w:tcPr>
            <w:tcW w:w="1350" w:type="dxa"/>
          </w:tcPr>
          <w:p w14:paraId="0CBF6AB8"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66DC34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5BEA2C2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1ABA89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16F379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2B579E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17131E3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0A4DBC6B" w14:textId="77777777" w:rsidTr="00F15A1B">
        <w:tc>
          <w:tcPr>
            <w:tcW w:w="1350" w:type="dxa"/>
          </w:tcPr>
          <w:p w14:paraId="07A8A84A"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C4CCB8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592950D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10FFF2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DBB94D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048EB1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2870CBF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7A91C3B0" w14:textId="77777777" w:rsidTr="00F15A1B">
        <w:tc>
          <w:tcPr>
            <w:tcW w:w="1350" w:type="dxa"/>
          </w:tcPr>
          <w:p w14:paraId="634207BF"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730110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0A0A80A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FF56BC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535134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30315E0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70F177E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16</w:t>
            </w:r>
          </w:p>
        </w:tc>
      </w:tr>
      <w:tr w:rsidR="00150EAF" w:rsidRPr="0024626E" w14:paraId="5E192BD1" w14:textId="77777777" w:rsidTr="00F15A1B">
        <w:tc>
          <w:tcPr>
            <w:tcW w:w="1350" w:type="dxa"/>
          </w:tcPr>
          <w:p w14:paraId="450D30FF"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61D7C6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543B60F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504289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B95230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36DDA5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585F610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6671E107" w14:textId="77777777" w:rsidTr="00F15A1B">
        <w:tc>
          <w:tcPr>
            <w:tcW w:w="1350" w:type="dxa"/>
          </w:tcPr>
          <w:p w14:paraId="06B2E392"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7D1081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492F5E9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394C048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34572BD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F3A1E7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43B0888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14</w:t>
            </w:r>
          </w:p>
        </w:tc>
      </w:tr>
      <w:tr w:rsidR="00150EAF" w:rsidRPr="0024626E" w14:paraId="09A1DF83" w14:textId="77777777" w:rsidTr="00F15A1B">
        <w:tc>
          <w:tcPr>
            <w:tcW w:w="1350" w:type="dxa"/>
          </w:tcPr>
          <w:p w14:paraId="39D2C8C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66D17B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0234964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67551B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DCBECD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349B00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5CF3A22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110DBFA6" w14:textId="77777777" w:rsidTr="00F15A1B">
        <w:tc>
          <w:tcPr>
            <w:tcW w:w="1350" w:type="dxa"/>
          </w:tcPr>
          <w:p w14:paraId="2208506D"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402230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51070E6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16BF474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31D3B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5391504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2" w:type="dxa"/>
            <w:vAlign w:val="bottom"/>
          </w:tcPr>
          <w:p w14:paraId="08C1E22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13</w:t>
            </w:r>
          </w:p>
        </w:tc>
      </w:tr>
      <w:tr w:rsidR="00150EAF" w:rsidRPr="0024626E" w14:paraId="42ABA50A" w14:textId="77777777" w:rsidTr="00F15A1B">
        <w:tc>
          <w:tcPr>
            <w:tcW w:w="1350" w:type="dxa"/>
          </w:tcPr>
          <w:p w14:paraId="577DEFB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562F47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04A163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541DA7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A662B4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4C97BAF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73EC134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29ECCF1B" w14:textId="77777777" w:rsidTr="00F15A1B">
        <w:tc>
          <w:tcPr>
            <w:tcW w:w="1350" w:type="dxa"/>
          </w:tcPr>
          <w:p w14:paraId="4DE7575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F0F3F6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46FF801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2E11AD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0CF7DF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31FB6E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02B9B8A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33540446" w14:textId="77777777" w:rsidTr="00F15A1B">
        <w:tc>
          <w:tcPr>
            <w:tcW w:w="1350" w:type="dxa"/>
          </w:tcPr>
          <w:p w14:paraId="7CD217BF"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2E6028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6CFBF6E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93B80B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1AC5B7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E2E224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2" w:type="dxa"/>
            <w:vAlign w:val="bottom"/>
          </w:tcPr>
          <w:p w14:paraId="3AE6624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1A3A764A" w14:textId="77777777" w:rsidTr="00F15A1B">
        <w:tc>
          <w:tcPr>
            <w:tcW w:w="1350" w:type="dxa"/>
          </w:tcPr>
          <w:p w14:paraId="3934AECC"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52298E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0B4FE89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39B0EE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3E9754D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E9D7F6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0B2EB74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23</w:t>
            </w:r>
          </w:p>
        </w:tc>
      </w:tr>
      <w:tr w:rsidR="00150EAF" w:rsidRPr="0024626E" w14:paraId="7D282D43" w14:textId="77777777" w:rsidTr="00F15A1B">
        <w:tc>
          <w:tcPr>
            <w:tcW w:w="1350" w:type="dxa"/>
          </w:tcPr>
          <w:p w14:paraId="4FD8B7A5"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80A08B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43FD0AC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D944EC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D9E651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098B31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5D1B58B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511F7F6D" w14:textId="77777777" w:rsidTr="00F15A1B">
        <w:tc>
          <w:tcPr>
            <w:tcW w:w="1350" w:type="dxa"/>
          </w:tcPr>
          <w:p w14:paraId="095D650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EFA1AA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3BDD79B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A92734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F5CA3C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003423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580EF6D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77FC76A5" w14:textId="77777777" w:rsidTr="00F15A1B">
        <w:tc>
          <w:tcPr>
            <w:tcW w:w="1350" w:type="dxa"/>
          </w:tcPr>
          <w:p w14:paraId="406847B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B9456D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04D4D07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34D8A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0D81E1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7E07FB0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2" w:type="dxa"/>
            <w:vAlign w:val="bottom"/>
          </w:tcPr>
          <w:p w14:paraId="13351F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25</w:t>
            </w:r>
          </w:p>
        </w:tc>
      </w:tr>
      <w:tr w:rsidR="00150EAF" w:rsidRPr="0024626E" w14:paraId="6D83DCFA" w14:textId="77777777" w:rsidTr="00F15A1B">
        <w:tc>
          <w:tcPr>
            <w:tcW w:w="1350" w:type="dxa"/>
          </w:tcPr>
          <w:p w14:paraId="2B609213"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32D0BFB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0D58918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9D38FA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643BE36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68907E9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0A54AD2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30DB4B21" w14:textId="77777777" w:rsidTr="00F15A1B">
        <w:tc>
          <w:tcPr>
            <w:tcW w:w="1350" w:type="dxa"/>
          </w:tcPr>
          <w:p w14:paraId="76C14FEA"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123AFD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011D408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5A41D6F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2AE0534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AE729F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142203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222335E6" w14:textId="77777777" w:rsidTr="00F15A1B">
        <w:tc>
          <w:tcPr>
            <w:tcW w:w="1350" w:type="dxa"/>
          </w:tcPr>
          <w:p w14:paraId="67DE06B4"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BB41FC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5834D15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D4FD69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AE82C7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7FF4B6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57FD0E8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19</w:t>
            </w:r>
          </w:p>
        </w:tc>
      </w:tr>
      <w:tr w:rsidR="00150EAF" w:rsidRPr="0024626E" w14:paraId="4487CABB" w14:textId="77777777" w:rsidTr="00F15A1B">
        <w:tc>
          <w:tcPr>
            <w:tcW w:w="1350" w:type="dxa"/>
          </w:tcPr>
          <w:p w14:paraId="3BD77EC3"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526E0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4F75AFD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70E6EA7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65BD0B7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206E2F1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3E119B8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16</w:t>
            </w:r>
          </w:p>
        </w:tc>
      </w:tr>
      <w:tr w:rsidR="00150EAF" w:rsidRPr="0024626E" w14:paraId="2DEF7ACC" w14:textId="77777777" w:rsidTr="00F15A1B">
        <w:tc>
          <w:tcPr>
            <w:tcW w:w="1350" w:type="dxa"/>
          </w:tcPr>
          <w:p w14:paraId="28792F1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C115AC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50D5608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4E631F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E18307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1082D9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61CA6E1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20</w:t>
            </w:r>
          </w:p>
        </w:tc>
      </w:tr>
      <w:tr w:rsidR="00150EAF" w:rsidRPr="0024626E" w14:paraId="74127247" w14:textId="77777777" w:rsidTr="00F15A1B">
        <w:tc>
          <w:tcPr>
            <w:tcW w:w="1350" w:type="dxa"/>
          </w:tcPr>
          <w:p w14:paraId="5746AE4A"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D991FF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066CA48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10F04EF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6E1252F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5005A38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035F24C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22</w:t>
            </w:r>
          </w:p>
        </w:tc>
      </w:tr>
      <w:tr w:rsidR="00150EAF" w:rsidRPr="0024626E" w14:paraId="36B2B3C4" w14:textId="77777777" w:rsidTr="00F15A1B">
        <w:tc>
          <w:tcPr>
            <w:tcW w:w="1350" w:type="dxa"/>
          </w:tcPr>
          <w:p w14:paraId="02B7106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3FCBD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5" w:type="dxa"/>
            <w:vAlign w:val="bottom"/>
          </w:tcPr>
          <w:p w14:paraId="51F4E97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BAD40F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0A2093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63475EE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44100C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57FAEB56" w14:textId="77777777" w:rsidTr="00F15A1B">
        <w:tc>
          <w:tcPr>
            <w:tcW w:w="1350" w:type="dxa"/>
          </w:tcPr>
          <w:p w14:paraId="00A728B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7D2BFE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5B18508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ED5B04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6D79D1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8B2F97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518156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770A476E" w14:textId="77777777" w:rsidTr="00F15A1B">
        <w:tc>
          <w:tcPr>
            <w:tcW w:w="1350" w:type="dxa"/>
          </w:tcPr>
          <w:p w14:paraId="50231BEE"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6DF3638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5" w:type="dxa"/>
            <w:vAlign w:val="bottom"/>
          </w:tcPr>
          <w:p w14:paraId="2D3F469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6F838FA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252BDFF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1F3C44A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2" w:type="dxa"/>
            <w:vAlign w:val="bottom"/>
          </w:tcPr>
          <w:p w14:paraId="662365E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11</w:t>
            </w:r>
          </w:p>
        </w:tc>
      </w:tr>
      <w:tr w:rsidR="00150EAF" w:rsidRPr="0024626E" w14:paraId="4B057D13" w14:textId="77777777" w:rsidTr="00F15A1B">
        <w:tc>
          <w:tcPr>
            <w:tcW w:w="1350" w:type="dxa"/>
          </w:tcPr>
          <w:p w14:paraId="60633D5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A3558D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4B9F3F2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374764D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8F518A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DBF722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348AC71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15</w:t>
            </w:r>
          </w:p>
        </w:tc>
      </w:tr>
      <w:tr w:rsidR="00150EAF" w:rsidRPr="0024626E" w14:paraId="1334069C" w14:textId="77777777" w:rsidTr="00F15A1B">
        <w:tc>
          <w:tcPr>
            <w:tcW w:w="1350" w:type="dxa"/>
          </w:tcPr>
          <w:p w14:paraId="2C9C1E11"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C3A35A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602A6DA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56BDEC9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F2A7B4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BC7460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6D5629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21</w:t>
            </w:r>
          </w:p>
        </w:tc>
      </w:tr>
      <w:tr w:rsidR="00150EAF" w:rsidRPr="0024626E" w14:paraId="525DAEAD" w14:textId="77777777" w:rsidTr="00F15A1B">
        <w:tc>
          <w:tcPr>
            <w:tcW w:w="1350" w:type="dxa"/>
          </w:tcPr>
          <w:p w14:paraId="4DEE5AA6"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C18733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6107CCF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034EA8A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7BA8B36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11F6909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3B15E77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2593144C" w14:textId="77777777" w:rsidTr="00F15A1B">
        <w:tc>
          <w:tcPr>
            <w:tcW w:w="1350" w:type="dxa"/>
          </w:tcPr>
          <w:p w14:paraId="6F02F2A5"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F238E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722F75B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21C3AFD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6B3EAF1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5ECFDE3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678CF4A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14</w:t>
            </w:r>
          </w:p>
        </w:tc>
      </w:tr>
      <w:tr w:rsidR="00150EAF" w:rsidRPr="0024626E" w14:paraId="0CD4CA1C" w14:textId="77777777" w:rsidTr="00F15A1B">
        <w:tc>
          <w:tcPr>
            <w:tcW w:w="1350" w:type="dxa"/>
          </w:tcPr>
          <w:p w14:paraId="167E68BA"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0A84552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11C2974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13137E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083BA2D2"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72E2016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635D496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30DADA13" w14:textId="77777777" w:rsidTr="00F15A1B">
        <w:tc>
          <w:tcPr>
            <w:tcW w:w="1350" w:type="dxa"/>
          </w:tcPr>
          <w:p w14:paraId="5A5A4CA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53C145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7CE412E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54B54F6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AB4F505"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6" w:type="dxa"/>
            <w:vAlign w:val="bottom"/>
          </w:tcPr>
          <w:p w14:paraId="1B28944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w:t>
            </w:r>
          </w:p>
        </w:tc>
        <w:tc>
          <w:tcPr>
            <w:tcW w:w="1092" w:type="dxa"/>
            <w:vAlign w:val="bottom"/>
          </w:tcPr>
          <w:p w14:paraId="7ECD9BB1"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11</w:t>
            </w:r>
          </w:p>
        </w:tc>
      </w:tr>
      <w:tr w:rsidR="00150EAF" w:rsidRPr="0024626E" w14:paraId="72D163F6" w14:textId="77777777" w:rsidTr="00F15A1B">
        <w:tc>
          <w:tcPr>
            <w:tcW w:w="1350" w:type="dxa"/>
          </w:tcPr>
          <w:p w14:paraId="56ECDFA5"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584CA77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0FC24B7E"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2BD6D58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6BCA4AB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AA17B4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3002B473"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r w:rsidR="00150EAF" w:rsidRPr="0024626E" w14:paraId="4688E560" w14:textId="77777777" w:rsidTr="00F15A1B">
        <w:tc>
          <w:tcPr>
            <w:tcW w:w="1350" w:type="dxa"/>
          </w:tcPr>
          <w:p w14:paraId="65F4B972"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787B259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275E60F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6ABA72F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6" w:type="dxa"/>
            <w:vAlign w:val="bottom"/>
          </w:tcPr>
          <w:p w14:paraId="0DD85C86"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062336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25AF580"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23</w:t>
            </w:r>
          </w:p>
        </w:tc>
      </w:tr>
      <w:tr w:rsidR="00150EAF" w:rsidRPr="0024626E" w14:paraId="042E0D0E" w14:textId="77777777" w:rsidTr="00F15A1B">
        <w:tc>
          <w:tcPr>
            <w:tcW w:w="1350" w:type="dxa"/>
          </w:tcPr>
          <w:p w14:paraId="0CD45E5B"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4A3491A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5" w:type="dxa"/>
            <w:vAlign w:val="bottom"/>
          </w:tcPr>
          <w:p w14:paraId="5DC500F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69C31E9B"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7D7A0B7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4E16579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2" w:type="dxa"/>
            <w:vAlign w:val="bottom"/>
          </w:tcPr>
          <w:p w14:paraId="4A2B8F8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17</w:t>
            </w:r>
          </w:p>
        </w:tc>
      </w:tr>
      <w:tr w:rsidR="00150EAF" w:rsidRPr="0024626E" w14:paraId="11534950" w14:textId="77777777" w:rsidTr="00F15A1B">
        <w:tc>
          <w:tcPr>
            <w:tcW w:w="1350" w:type="dxa"/>
          </w:tcPr>
          <w:p w14:paraId="75B791D9"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1E6321C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5</w:t>
            </w:r>
          </w:p>
        </w:tc>
        <w:tc>
          <w:tcPr>
            <w:tcW w:w="1095" w:type="dxa"/>
            <w:vAlign w:val="bottom"/>
          </w:tcPr>
          <w:p w14:paraId="5C139127"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75B47868"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2</w:t>
            </w:r>
          </w:p>
        </w:tc>
        <w:tc>
          <w:tcPr>
            <w:tcW w:w="1096" w:type="dxa"/>
            <w:vAlign w:val="bottom"/>
          </w:tcPr>
          <w:p w14:paraId="277C158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5E53D874"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51A3BB3F"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16</w:t>
            </w:r>
          </w:p>
        </w:tc>
      </w:tr>
      <w:tr w:rsidR="00150EAF" w:rsidRPr="0024626E" w14:paraId="6F3BB859" w14:textId="77777777" w:rsidTr="00F15A1B">
        <w:tc>
          <w:tcPr>
            <w:tcW w:w="1350" w:type="dxa"/>
          </w:tcPr>
          <w:p w14:paraId="43304B58" w14:textId="77777777" w:rsidR="00150EAF" w:rsidRPr="00296F90" w:rsidRDefault="00150EAF" w:rsidP="0093149A">
            <w:pPr>
              <w:pStyle w:val="ListParagraph"/>
              <w:numPr>
                <w:ilvl w:val="0"/>
                <w:numId w:val="66"/>
              </w:numPr>
              <w:spacing w:line="360" w:lineRule="auto"/>
              <w:jc w:val="both"/>
              <w:rPr>
                <w:rFonts w:ascii="Times New Roman" w:hAnsi="Times New Roman" w:cs="Times New Roman"/>
                <w:sz w:val="24"/>
                <w:szCs w:val="24"/>
              </w:rPr>
            </w:pPr>
          </w:p>
        </w:tc>
        <w:tc>
          <w:tcPr>
            <w:tcW w:w="1095" w:type="dxa"/>
            <w:vAlign w:val="bottom"/>
          </w:tcPr>
          <w:p w14:paraId="2EC73B2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5" w:type="dxa"/>
            <w:vAlign w:val="bottom"/>
          </w:tcPr>
          <w:p w14:paraId="2C35D669"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286F424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6" w:type="dxa"/>
            <w:vAlign w:val="bottom"/>
          </w:tcPr>
          <w:p w14:paraId="4F4F5ABD"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3</w:t>
            </w:r>
          </w:p>
        </w:tc>
        <w:tc>
          <w:tcPr>
            <w:tcW w:w="1096" w:type="dxa"/>
            <w:vAlign w:val="bottom"/>
          </w:tcPr>
          <w:p w14:paraId="3258EB8A"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4</w:t>
            </w:r>
          </w:p>
        </w:tc>
        <w:tc>
          <w:tcPr>
            <w:tcW w:w="1092" w:type="dxa"/>
            <w:vAlign w:val="bottom"/>
          </w:tcPr>
          <w:p w14:paraId="1850CFAC" w14:textId="77777777" w:rsidR="00150EAF" w:rsidRPr="00726D2A" w:rsidRDefault="00150EAF" w:rsidP="008D3B40">
            <w:pPr>
              <w:spacing w:line="360" w:lineRule="auto"/>
              <w:jc w:val="center"/>
              <w:rPr>
                <w:rFonts w:ascii="Times New Roman" w:hAnsi="Times New Roman" w:cs="Times New Roman"/>
                <w:b/>
                <w:bCs/>
                <w:sz w:val="24"/>
                <w:szCs w:val="24"/>
              </w:rPr>
            </w:pPr>
            <w:r w:rsidRPr="00726D2A">
              <w:rPr>
                <w:rFonts w:ascii="Times New Roman" w:hAnsi="Times New Roman" w:cs="Times New Roman"/>
                <w:color w:val="000000"/>
                <w:sz w:val="24"/>
                <w:szCs w:val="24"/>
              </w:rPr>
              <w:t>18</w:t>
            </w:r>
          </w:p>
        </w:tc>
      </w:tr>
    </w:tbl>
    <w:p w14:paraId="611C1761" w14:textId="77777777" w:rsidR="00150EAF" w:rsidRDefault="00150EAF" w:rsidP="0093149A">
      <w:pPr>
        <w:spacing w:line="360" w:lineRule="auto"/>
        <w:jc w:val="both"/>
        <w:rPr>
          <w:rFonts w:ascii="Times New Roman" w:hAnsi="Times New Roman" w:cs="Times New Roman"/>
          <w:b/>
          <w:bCs/>
          <w:sz w:val="24"/>
          <w:szCs w:val="24"/>
        </w:rPr>
      </w:pPr>
    </w:p>
    <w:p w14:paraId="0DB9D78E" w14:textId="77777777" w:rsidR="00150EAF" w:rsidRDefault="00150EAF" w:rsidP="0093149A">
      <w:pPr>
        <w:spacing w:line="360" w:lineRule="auto"/>
        <w:jc w:val="both"/>
        <w:rPr>
          <w:rFonts w:ascii="Times New Roman" w:hAnsi="Times New Roman" w:cs="Times New Roman"/>
          <w:b/>
          <w:bCs/>
          <w:sz w:val="24"/>
          <w:szCs w:val="24"/>
        </w:rPr>
      </w:pPr>
    </w:p>
    <w:p w14:paraId="2D8F2AF8" w14:textId="77777777" w:rsidR="00150EAF" w:rsidRDefault="00150EAF" w:rsidP="0093149A">
      <w:pPr>
        <w:spacing w:line="360" w:lineRule="auto"/>
        <w:jc w:val="both"/>
        <w:rPr>
          <w:rFonts w:ascii="Times New Roman" w:hAnsi="Times New Roman" w:cs="Times New Roman"/>
          <w:b/>
          <w:bCs/>
          <w:sz w:val="24"/>
          <w:szCs w:val="24"/>
        </w:rPr>
      </w:pPr>
    </w:p>
    <w:p w14:paraId="68703166" w14:textId="77777777" w:rsidR="00150EAF" w:rsidRDefault="00150EAF" w:rsidP="0093149A">
      <w:pPr>
        <w:spacing w:line="360" w:lineRule="auto"/>
        <w:jc w:val="both"/>
        <w:rPr>
          <w:rFonts w:ascii="Times New Roman" w:hAnsi="Times New Roman" w:cs="Times New Roman"/>
          <w:b/>
          <w:bCs/>
          <w:sz w:val="24"/>
          <w:szCs w:val="24"/>
        </w:rPr>
      </w:pPr>
    </w:p>
    <w:p w14:paraId="332416EF" w14:textId="77777777" w:rsidR="00150EAF" w:rsidRDefault="00150EAF" w:rsidP="0093149A">
      <w:pPr>
        <w:spacing w:line="360" w:lineRule="auto"/>
        <w:jc w:val="both"/>
        <w:rPr>
          <w:rFonts w:ascii="Times New Roman" w:hAnsi="Times New Roman" w:cs="Times New Roman"/>
          <w:b/>
          <w:bCs/>
          <w:sz w:val="24"/>
          <w:szCs w:val="24"/>
        </w:rPr>
      </w:pPr>
    </w:p>
    <w:p w14:paraId="0A90927D" w14:textId="77777777" w:rsidR="00150EAF" w:rsidRDefault="00150EAF" w:rsidP="0093149A">
      <w:pPr>
        <w:spacing w:line="360" w:lineRule="auto"/>
        <w:jc w:val="both"/>
        <w:rPr>
          <w:rFonts w:ascii="Times New Roman" w:hAnsi="Times New Roman" w:cs="Times New Roman"/>
          <w:b/>
          <w:bCs/>
          <w:sz w:val="24"/>
          <w:szCs w:val="24"/>
        </w:rPr>
      </w:pPr>
    </w:p>
    <w:p w14:paraId="675079B5" w14:textId="77777777" w:rsidR="00150EAF" w:rsidRDefault="00150EAF" w:rsidP="0093149A">
      <w:pPr>
        <w:spacing w:line="360" w:lineRule="auto"/>
        <w:jc w:val="both"/>
        <w:rPr>
          <w:rFonts w:ascii="Times New Roman" w:hAnsi="Times New Roman" w:cs="Times New Roman"/>
          <w:b/>
          <w:bCs/>
          <w:sz w:val="24"/>
          <w:szCs w:val="24"/>
        </w:rPr>
      </w:pPr>
    </w:p>
    <w:p w14:paraId="155A0CB8" w14:textId="77777777" w:rsidR="00150EAF" w:rsidRDefault="00150EAF" w:rsidP="0093149A">
      <w:pPr>
        <w:spacing w:line="360" w:lineRule="auto"/>
        <w:jc w:val="both"/>
        <w:rPr>
          <w:rFonts w:ascii="Times New Roman" w:hAnsi="Times New Roman" w:cs="Times New Roman"/>
          <w:b/>
          <w:bCs/>
          <w:sz w:val="24"/>
          <w:szCs w:val="24"/>
        </w:rPr>
      </w:pPr>
    </w:p>
    <w:p w14:paraId="3AA69AE7" w14:textId="77777777" w:rsidR="00150EAF" w:rsidRDefault="00150EAF" w:rsidP="0093149A">
      <w:pPr>
        <w:spacing w:line="360" w:lineRule="auto"/>
        <w:jc w:val="both"/>
        <w:rPr>
          <w:rFonts w:ascii="Times New Roman" w:hAnsi="Times New Roman" w:cs="Times New Roman"/>
          <w:b/>
          <w:bCs/>
          <w:sz w:val="24"/>
          <w:szCs w:val="24"/>
        </w:rPr>
      </w:pPr>
    </w:p>
    <w:p w14:paraId="24916244" w14:textId="77777777" w:rsidR="00150EAF" w:rsidRDefault="00150EAF" w:rsidP="0093149A">
      <w:pPr>
        <w:spacing w:line="360" w:lineRule="auto"/>
        <w:jc w:val="both"/>
        <w:rPr>
          <w:rFonts w:ascii="Times New Roman" w:hAnsi="Times New Roman" w:cs="Times New Roman"/>
          <w:b/>
          <w:bCs/>
          <w:sz w:val="24"/>
          <w:szCs w:val="24"/>
        </w:rPr>
      </w:pPr>
    </w:p>
    <w:p w14:paraId="78739614" w14:textId="77777777" w:rsidR="00150EAF" w:rsidRDefault="00150EAF" w:rsidP="0093149A">
      <w:pPr>
        <w:spacing w:line="360" w:lineRule="auto"/>
        <w:jc w:val="both"/>
        <w:rPr>
          <w:rFonts w:ascii="Times New Roman" w:hAnsi="Times New Roman" w:cs="Times New Roman"/>
          <w:b/>
          <w:bCs/>
          <w:sz w:val="24"/>
          <w:szCs w:val="24"/>
        </w:rPr>
      </w:pPr>
    </w:p>
    <w:p w14:paraId="05517322" w14:textId="77777777" w:rsidR="00150EAF" w:rsidRDefault="00150EAF" w:rsidP="0093149A">
      <w:pPr>
        <w:spacing w:line="360" w:lineRule="auto"/>
        <w:jc w:val="both"/>
        <w:rPr>
          <w:rFonts w:ascii="Times New Roman" w:hAnsi="Times New Roman" w:cs="Times New Roman"/>
          <w:b/>
          <w:bCs/>
          <w:sz w:val="24"/>
          <w:szCs w:val="24"/>
        </w:rPr>
      </w:pPr>
    </w:p>
    <w:p w14:paraId="20BA8831" w14:textId="77777777" w:rsidR="00150EAF" w:rsidRDefault="00150EAF" w:rsidP="0093149A">
      <w:pPr>
        <w:spacing w:line="360" w:lineRule="auto"/>
        <w:jc w:val="both"/>
        <w:rPr>
          <w:rFonts w:ascii="Times New Roman" w:hAnsi="Times New Roman" w:cs="Times New Roman"/>
          <w:b/>
          <w:bCs/>
          <w:sz w:val="24"/>
          <w:szCs w:val="24"/>
        </w:rPr>
      </w:pPr>
    </w:p>
    <w:p w14:paraId="2F07730E" w14:textId="77777777" w:rsidR="00150EAF" w:rsidRDefault="00150EAF" w:rsidP="0093149A">
      <w:pPr>
        <w:spacing w:line="360" w:lineRule="auto"/>
        <w:jc w:val="both"/>
        <w:rPr>
          <w:rFonts w:ascii="Times New Roman" w:hAnsi="Times New Roman" w:cs="Times New Roman"/>
          <w:b/>
          <w:bCs/>
          <w:sz w:val="24"/>
          <w:szCs w:val="24"/>
        </w:rPr>
      </w:pPr>
    </w:p>
    <w:p w14:paraId="4BD59CDA" w14:textId="77777777" w:rsidR="00150EAF" w:rsidRDefault="00150EAF" w:rsidP="0093149A">
      <w:pPr>
        <w:spacing w:line="360" w:lineRule="auto"/>
        <w:jc w:val="both"/>
        <w:rPr>
          <w:rFonts w:ascii="Times New Roman" w:hAnsi="Times New Roman" w:cs="Times New Roman"/>
          <w:b/>
          <w:bCs/>
          <w:sz w:val="24"/>
          <w:szCs w:val="24"/>
        </w:rPr>
      </w:pPr>
    </w:p>
    <w:p w14:paraId="5CEF3CF2" w14:textId="77777777" w:rsidR="00150EAF" w:rsidRDefault="00150EAF" w:rsidP="0093149A">
      <w:pPr>
        <w:spacing w:line="360" w:lineRule="auto"/>
        <w:jc w:val="both"/>
        <w:rPr>
          <w:rFonts w:ascii="Times New Roman" w:hAnsi="Times New Roman" w:cs="Times New Roman"/>
          <w:b/>
          <w:bCs/>
          <w:sz w:val="24"/>
          <w:szCs w:val="24"/>
        </w:rPr>
      </w:pPr>
    </w:p>
    <w:p w14:paraId="61020360" w14:textId="77777777" w:rsidR="00150EAF" w:rsidRDefault="00150EAF" w:rsidP="0093149A">
      <w:pPr>
        <w:spacing w:line="360" w:lineRule="auto"/>
        <w:jc w:val="both"/>
        <w:rPr>
          <w:rFonts w:ascii="Times New Roman" w:hAnsi="Times New Roman" w:cs="Times New Roman"/>
          <w:b/>
          <w:bCs/>
          <w:sz w:val="24"/>
          <w:szCs w:val="24"/>
        </w:rPr>
      </w:pPr>
    </w:p>
    <w:p w14:paraId="2548768F" w14:textId="77777777" w:rsidR="00150EAF" w:rsidRDefault="00150EAF" w:rsidP="0093149A">
      <w:pPr>
        <w:spacing w:line="360" w:lineRule="auto"/>
        <w:jc w:val="both"/>
        <w:rPr>
          <w:rFonts w:ascii="Times New Roman" w:hAnsi="Times New Roman" w:cs="Times New Roman"/>
          <w:b/>
          <w:bCs/>
          <w:sz w:val="24"/>
          <w:szCs w:val="24"/>
        </w:rPr>
      </w:pPr>
    </w:p>
    <w:p w14:paraId="67F90903" w14:textId="77777777" w:rsidR="00150EAF" w:rsidRDefault="00150EAF" w:rsidP="0093149A">
      <w:pPr>
        <w:spacing w:line="360" w:lineRule="auto"/>
        <w:jc w:val="both"/>
        <w:rPr>
          <w:rFonts w:ascii="Times New Roman" w:hAnsi="Times New Roman" w:cs="Times New Roman"/>
          <w:b/>
          <w:bCs/>
          <w:sz w:val="24"/>
          <w:szCs w:val="24"/>
        </w:rPr>
      </w:pPr>
    </w:p>
    <w:p w14:paraId="57DBB9B7" w14:textId="19D88351" w:rsidR="00150EAF" w:rsidRPr="004215A3" w:rsidRDefault="00150EAF" w:rsidP="0093149A">
      <w:pPr>
        <w:pStyle w:val="Caption"/>
        <w:jc w:val="both"/>
        <w:rPr>
          <w:rFonts w:ascii="Times New Roman" w:hAnsi="Times New Roman" w:cs="Times New Roman"/>
          <w:b/>
          <w:bCs/>
          <w:i w:val="0"/>
          <w:iCs w:val="0"/>
          <w:color w:val="auto"/>
          <w:sz w:val="24"/>
          <w:szCs w:val="24"/>
        </w:rPr>
      </w:pPr>
      <w:bookmarkStart w:id="352" w:name="_Toc151613514"/>
      <w:bookmarkStart w:id="353" w:name="_Toc153924312"/>
      <w:bookmarkStart w:id="354" w:name="_Toc156390794"/>
      <w:r w:rsidRPr="004215A3">
        <w:rPr>
          <w:rFonts w:ascii="Times New Roman" w:hAnsi="Times New Roman" w:cs="Times New Roman"/>
          <w:b/>
          <w:bCs/>
          <w:i w:val="0"/>
          <w:iCs w:val="0"/>
          <w:color w:val="auto"/>
          <w:sz w:val="24"/>
          <w:szCs w:val="24"/>
        </w:rPr>
        <w:lastRenderedPageBreak/>
        <w:t xml:space="preserve">Lampiran 1. </w:t>
      </w:r>
      <w:r w:rsidRPr="004215A3">
        <w:rPr>
          <w:rFonts w:ascii="Times New Roman" w:hAnsi="Times New Roman" w:cs="Times New Roman"/>
          <w:b/>
          <w:bCs/>
          <w:i w:val="0"/>
          <w:iCs w:val="0"/>
          <w:color w:val="auto"/>
          <w:sz w:val="24"/>
          <w:szCs w:val="24"/>
        </w:rPr>
        <w:fldChar w:fldCharType="begin"/>
      </w:r>
      <w:r w:rsidRPr="004215A3">
        <w:rPr>
          <w:rFonts w:ascii="Times New Roman" w:hAnsi="Times New Roman" w:cs="Times New Roman"/>
          <w:b/>
          <w:bCs/>
          <w:i w:val="0"/>
          <w:iCs w:val="0"/>
          <w:color w:val="auto"/>
          <w:sz w:val="24"/>
          <w:szCs w:val="24"/>
        </w:rPr>
        <w:instrText xml:space="preserve"> SEQ Lampiran_1. \* ARABIC </w:instrText>
      </w:r>
      <w:r w:rsidRPr="004215A3">
        <w:rPr>
          <w:rFonts w:ascii="Times New Roman" w:hAnsi="Times New Roman" w:cs="Times New Roman"/>
          <w:b/>
          <w:bCs/>
          <w:i w:val="0"/>
          <w:iCs w:val="0"/>
          <w:color w:val="auto"/>
          <w:sz w:val="24"/>
          <w:szCs w:val="24"/>
        </w:rPr>
        <w:fldChar w:fldCharType="separate"/>
      </w:r>
      <w:r w:rsidR="005055C3">
        <w:rPr>
          <w:rFonts w:ascii="Times New Roman" w:hAnsi="Times New Roman" w:cs="Times New Roman"/>
          <w:b/>
          <w:bCs/>
          <w:i w:val="0"/>
          <w:iCs w:val="0"/>
          <w:noProof/>
          <w:color w:val="auto"/>
          <w:sz w:val="24"/>
          <w:szCs w:val="24"/>
        </w:rPr>
        <w:t>4</w:t>
      </w:r>
      <w:r w:rsidRPr="004215A3">
        <w:rPr>
          <w:rFonts w:ascii="Times New Roman" w:hAnsi="Times New Roman" w:cs="Times New Roman"/>
          <w:b/>
          <w:bCs/>
          <w:i w:val="0"/>
          <w:iCs w:val="0"/>
          <w:color w:val="auto"/>
          <w:sz w:val="24"/>
          <w:szCs w:val="24"/>
        </w:rPr>
        <w:fldChar w:fldCharType="end"/>
      </w:r>
      <w:r w:rsidRPr="004215A3">
        <w:rPr>
          <w:rFonts w:ascii="Times New Roman" w:hAnsi="Times New Roman" w:cs="Times New Roman"/>
          <w:b/>
          <w:bCs/>
          <w:i w:val="0"/>
          <w:iCs w:val="0"/>
          <w:color w:val="auto"/>
          <w:sz w:val="24"/>
          <w:szCs w:val="24"/>
        </w:rPr>
        <w:t xml:space="preserve"> Hasil Output Pengujian SPSS Versi 26</w:t>
      </w:r>
      <w:bookmarkEnd w:id="352"/>
      <w:bookmarkEnd w:id="353"/>
      <w:bookmarkEnd w:id="354"/>
    </w:p>
    <w:p w14:paraId="23708476" w14:textId="77777777" w:rsidR="00150EAF" w:rsidRDefault="00150EAF" w:rsidP="0093149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Uji Analisis Statistik Deskriptif</w:t>
      </w:r>
    </w:p>
    <w:p w14:paraId="2E967AAF" w14:textId="77777777" w:rsidR="00150EAF" w:rsidRPr="00726D2A" w:rsidRDefault="00150EAF" w:rsidP="0093149A">
      <w:pPr>
        <w:autoSpaceDE w:val="0"/>
        <w:autoSpaceDN w:val="0"/>
        <w:adjustRightInd w:val="0"/>
        <w:spacing w:after="0" w:line="240" w:lineRule="auto"/>
        <w:jc w:val="both"/>
        <w:rPr>
          <w:rFonts w:ascii="Times New Roman" w:hAnsi="Times New Roman" w:cs="Times New Roman"/>
          <w:kern w:val="0"/>
          <w:sz w:val="24"/>
          <w:szCs w:val="24"/>
        </w:rPr>
      </w:pPr>
    </w:p>
    <w:tbl>
      <w:tblPr>
        <w:tblW w:w="7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36"/>
        <w:gridCol w:w="1030"/>
        <w:gridCol w:w="1076"/>
        <w:gridCol w:w="1107"/>
        <w:gridCol w:w="1030"/>
        <w:gridCol w:w="1445"/>
      </w:tblGrid>
      <w:tr w:rsidR="00150EAF" w:rsidRPr="00726D2A" w14:paraId="76ABECF0" w14:textId="77777777" w:rsidTr="00F15A1B">
        <w:trPr>
          <w:cantSplit/>
        </w:trPr>
        <w:tc>
          <w:tcPr>
            <w:tcW w:w="7819" w:type="dxa"/>
            <w:gridSpan w:val="6"/>
            <w:tcBorders>
              <w:top w:val="nil"/>
              <w:left w:val="nil"/>
              <w:bottom w:val="nil"/>
              <w:right w:val="nil"/>
            </w:tcBorders>
            <w:shd w:val="clear" w:color="auto" w:fill="FFFFFF"/>
            <w:vAlign w:val="center"/>
          </w:tcPr>
          <w:p w14:paraId="5DED60EB"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010205"/>
                <w:kern w:val="0"/>
              </w:rPr>
            </w:pPr>
            <w:r w:rsidRPr="00726D2A">
              <w:rPr>
                <w:rFonts w:ascii="Arial" w:hAnsi="Arial" w:cs="Arial"/>
                <w:b/>
                <w:bCs/>
                <w:color w:val="010205"/>
                <w:kern w:val="0"/>
              </w:rPr>
              <w:t>Descriptive Statistics</w:t>
            </w:r>
          </w:p>
        </w:tc>
      </w:tr>
      <w:tr w:rsidR="00150EAF" w:rsidRPr="00726D2A" w14:paraId="786922DD" w14:textId="77777777" w:rsidTr="00F15A1B">
        <w:trPr>
          <w:cantSplit/>
        </w:trPr>
        <w:tc>
          <w:tcPr>
            <w:tcW w:w="2136" w:type="dxa"/>
            <w:tcBorders>
              <w:top w:val="nil"/>
              <w:left w:val="nil"/>
              <w:bottom w:val="single" w:sz="8" w:space="0" w:color="152935"/>
              <w:right w:val="nil"/>
            </w:tcBorders>
            <w:shd w:val="clear" w:color="auto" w:fill="FFFFFF"/>
            <w:vAlign w:val="bottom"/>
          </w:tcPr>
          <w:p w14:paraId="3CAD9DA9"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6B863A94"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N</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178225F8"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76F76BA3"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CE95689"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Mean</w:t>
            </w:r>
          </w:p>
        </w:tc>
        <w:tc>
          <w:tcPr>
            <w:tcW w:w="1444" w:type="dxa"/>
            <w:tcBorders>
              <w:top w:val="nil"/>
              <w:left w:val="single" w:sz="8" w:space="0" w:color="E0E0E0"/>
              <w:bottom w:val="single" w:sz="8" w:space="0" w:color="152935"/>
              <w:right w:val="nil"/>
            </w:tcBorders>
            <w:shd w:val="clear" w:color="auto" w:fill="FFFFFF"/>
            <w:vAlign w:val="bottom"/>
          </w:tcPr>
          <w:p w14:paraId="6EA9853B"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Std. Deviation</w:t>
            </w:r>
          </w:p>
        </w:tc>
      </w:tr>
      <w:tr w:rsidR="00150EAF" w:rsidRPr="00726D2A" w14:paraId="4C146748" w14:textId="77777777" w:rsidTr="00F15A1B">
        <w:trPr>
          <w:cantSplit/>
        </w:trPr>
        <w:tc>
          <w:tcPr>
            <w:tcW w:w="2136" w:type="dxa"/>
            <w:tcBorders>
              <w:top w:val="single" w:sz="8" w:space="0" w:color="152935"/>
              <w:left w:val="nil"/>
              <w:bottom w:val="single" w:sz="8" w:space="0" w:color="AEAEAE"/>
              <w:right w:val="nil"/>
            </w:tcBorders>
            <w:shd w:val="clear" w:color="auto" w:fill="E0E0E0"/>
          </w:tcPr>
          <w:p w14:paraId="746B70FE" w14:textId="77777777" w:rsidR="00150EAF" w:rsidRPr="00726D2A"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direct marketing</w:t>
            </w:r>
          </w:p>
        </w:tc>
        <w:tc>
          <w:tcPr>
            <w:tcW w:w="1029" w:type="dxa"/>
            <w:tcBorders>
              <w:top w:val="single" w:sz="8" w:space="0" w:color="152935"/>
              <w:left w:val="nil"/>
              <w:bottom w:val="single" w:sz="8" w:space="0" w:color="AEAEAE"/>
              <w:right w:val="single" w:sz="8" w:space="0" w:color="E0E0E0"/>
            </w:tcBorders>
            <w:shd w:val="clear" w:color="auto" w:fill="FFFFFF"/>
          </w:tcPr>
          <w:p w14:paraId="58DAB21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58EEF2E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61E9338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30.00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A6A90F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24.2800</w:t>
            </w:r>
          </w:p>
        </w:tc>
        <w:tc>
          <w:tcPr>
            <w:tcW w:w="1444" w:type="dxa"/>
            <w:tcBorders>
              <w:top w:val="single" w:sz="8" w:space="0" w:color="152935"/>
              <w:left w:val="single" w:sz="8" w:space="0" w:color="E0E0E0"/>
              <w:bottom w:val="single" w:sz="8" w:space="0" w:color="AEAEAE"/>
              <w:right w:val="nil"/>
            </w:tcBorders>
            <w:shd w:val="clear" w:color="auto" w:fill="FFFFFF"/>
          </w:tcPr>
          <w:p w14:paraId="754751A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4.22135</w:t>
            </w:r>
          </w:p>
        </w:tc>
      </w:tr>
      <w:tr w:rsidR="00150EAF" w:rsidRPr="00726D2A" w14:paraId="46ADA4A4" w14:textId="77777777" w:rsidTr="00F15A1B">
        <w:trPr>
          <w:cantSplit/>
        </w:trPr>
        <w:tc>
          <w:tcPr>
            <w:tcW w:w="2136" w:type="dxa"/>
            <w:tcBorders>
              <w:top w:val="single" w:sz="8" w:space="0" w:color="AEAEAE"/>
              <w:left w:val="nil"/>
              <w:bottom w:val="single" w:sz="8" w:space="0" w:color="AEAEAE"/>
              <w:right w:val="nil"/>
            </w:tcBorders>
            <w:shd w:val="clear" w:color="auto" w:fill="E0E0E0"/>
          </w:tcPr>
          <w:p w14:paraId="45CB197C" w14:textId="77777777" w:rsidR="00150EAF" w:rsidRPr="00726D2A"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harga</w:t>
            </w:r>
          </w:p>
        </w:tc>
        <w:tc>
          <w:tcPr>
            <w:tcW w:w="1029" w:type="dxa"/>
            <w:tcBorders>
              <w:top w:val="single" w:sz="8" w:space="0" w:color="AEAEAE"/>
              <w:left w:val="nil"/>
              <w:bottom w:val="single" w:sz="8" w:space="0" w:color="AEAEAE"/>
              <w:right w:val="single" w:sz="8" w:space="0" w:color="E0E0E0"/>
            </w:tcBorders>
            <w:shd w:val="clear" w:color="auto" w:fill="FFFFFF"/>
          </w:tcPr>
          <w:p w14:paraId="1B9D8C3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6187EC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74C49AF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79ED8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24.8300</w:t>
            </w:r>
          </w:p>
        </w:tc>
        <w:tc>
          <w:tcPr>
            <w:tcW w:w="1444" w:type="dxa"/>
            <w:tcBorders>
              <w:top w:val="single" w:sz="8" w:space="0" w:color="AEAEAE"/>
              <w:left w:val="single" w:sz="8" w:space="0" w:color="E0E0E0"/>
              <w:bottom w:val="single" w:sz="8" w:space="0" w:color="AEAEAE"/>
              <w:right w:val="nil"/>
            </w:tcBorders>
            <w:shd w:val="clear" w:color="auto" w:fill="FFFFFF"/>
          </w:tcPr>
          <w:p w14:paraId="219AB20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3.86921</w:t>
            </w:r>
          </w:p>
        </w:tc>
      </w:tr>
      <w:tr w:rsidR="00150EAF" w:rsidRPr="00726D2A" w14:paraId="5869C2ED" w14:textId="77777777" w:rsidTr="00F15A1B">
        <w:trPr>
          <w:cantSplit/>
        </w:trPr>
        <w:tc>
          <w:tcPr>
            <w:tcW w:w="2136" w:type="dxa"/>
            <w:tcBorders>
              <w:top w:val="single" w:sz="8" w:space="0" w:color="AEAEAE"/>
              <w:left w:val="nil"/>
              <w:bottom w:val="single" w:sz="8" w:space="0" w:color="AEAEAE"/>
              <w:right w:val="nil"/>
            </w:tcBorders>
            <w:shd w:val="clear" w:color="auto" w:fill="E0E0E0"/>
          </w:tcPr>
          <w:p w14:paraId="0E921474" w14:textId="77777777" w:rsidR="00150EAF" w:rsidRPr="00726D2A"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kualitas produk</w:t>
            </w:r>
          </w:p>
        </w:tc>
        <w:tc>
          <w:tcPr>
            <w:tcW w:w="1029" w:type="dxa"/>
            <w:tcBorders>
              <w:top w:val="single" w:sz="8" w:space="0" w:color="AEAEAE"/>
              <w:left w:val="nil"/>
              <w:bottom w:val="single" w:sz="8" w:space="0" w:color="AEAEAE"/>
              <w:right w:val="single" w:sz="8" w:space="0" w:color="E0E0E0"/>
            </w:tcBorders>
            <w:shd w:val="clear" w:color="auto" w:fill="FFFFFF"/>
          </w:tcPr>
          <w:p w14:paraId="152756B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2135B91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9.00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50B6E3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25.00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8F33C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19.7700</w:t>
            </w:r>
          </w:p>
        </w:tc>
        <w:tc>
          <w:tcPr>
            <w:tcW w:w="1444" w:type="dxa"/>
            <w:tcBorders>
              <w:top w:val="single" w:sz="8" w:space="0" w:color="AEAEAE"/>
              <w:left w:val="single" w:sz="8" w:space="0" w:color="E0E0E0"/>
              <w:bottom w:val="single" w:sz="8" w:space="0" w:color="AEAEAE"/>
              <w:right w:val="nil"/>
            </w:tcBorders>
            <w:shd w:val="clear" w:color="auto" w:fill="FFFFFF"/>
          </w:tcPr>
          <w:p w14:paraId="0AC23B4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3.60374</w:t>
            </w:r>
          </w:p>
        </w:tc>
      </w:tr>
      <w:tr w:rsidR="00150EAF" w:rsidRPr="00726D2A" w14:paraId="5BC4C470" w14:textId="77777777" w:rsidTr="00F15A1B">
        <w:trPr>
          <w:cantSplit/>
        </w:trPr>
        <w:tc>
          <w:tcPr>
            <w:tcW w:w="2136" w:type="dxa"/>
            <w:tcBorders>
              <w:top w:val="single" w:sz="8" w:space="0" w:color="AEAEAE"/>
              <w:left w:val="nil"/>
              <w:bottom w:val="single" w:sz="8" w:space="0" w:color="AEAEAE"/>
              <w:right w:val="nil"/>
            </w:tcBorders>
            <w:shd w:val="clear" w:color="auto" w:fill="E0E0E0"/>
          </w:tcPr>
          <w:p w14:paraId="6C67E2A6" w14:textId="77777777" w:rsidR="00150EAF" w:rsidRPr="00726D2A"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keputusan pembelian</w:t>
            </w:r>
          </w:p>
        </w:tc>
        <w:tc>
          <w:tcPr>
            <w:tcW w:w="1029" w:type="dxa"/>
            <w:tcBorders>
              <w:top w:val="single" w:sz="8" w:space="0" w:color="AEAEAE"/>
              <w:left w:val="nil"/>
              <w:bottom w:val="single" w:sz="8" w:space="0" w:color="AEAEAE"/>
              <w:right w:val="single" w:sz="8" w:space="0" w:color="E0E0E0"/>
            </w:tcBorders>
            <w:shd w:val="clear" w:color="auto" w:fill="FFFFFF"/>
          </w:tcPr>
          <w:p w14:paraId="686EF15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32E6EC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75BA02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25.00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11BE14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19.2700</w:t>
            </w:r>
          </w:p>
        </w:tc>
        <w:tc>
          <w:tcPr>
            <w:tcW w:w="1444" w:type="dxa"/>
            <w:tcBorders>
              <w:top w:val="single" w:sz="8" w:space="0" w:color="AEAEAE"/>
              <w:left w:val="single" w:sz="8" w:space="0" w:color="E0E0E0"/>
              <w:bottom w:val="single" w:sz="8" w:space="0" w:color="AEAEAE"/>
              <w:right w:val="nil"/>
            </w:tcBorders>
            <w:shd w:val="clear" w:color="auto" w:fill="FFFFFF"/>
          </w:tcPr>
          <w:p w14:paraId="259EE50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3.90249</w:t>
            </w:r>
          </w:p>
        </w:tc>
      </w:tr>
      <w:tr w:rsidR="00150EAF" w:rsidRPr="00726D2A" w14:paraId="72B0CDAD" w14:textId="77777777" w:rsidTr="00F15A1B">
        <w:trPr>
          <w:cantSplit/>
        </w:trPr>
        <w:tc>
          <w:tcPr>
            <w:tcW w:w="2136" w:type="dxa"/>
            <w:tcBorders>
              <w:top w:val="single" w:sz="8" w:space="0" w:color="AEAEAE"/>
              <w:left w:val="nil"/>
              <w:bottom w:val="single" w:sz="8" w:space="0" w:color="152935"/>
              <w:right w:val="nil"/>
            </w:tcBorders>
            <w:shd w:val="clear" w:color="auto" w:fill="E0E0E0"/>
          </w:tcPr>
          <w:p w14:paraId="26B0D6F1" w14:textId="77777777" w:rsidR="00150EAF" w:rsidRPr="00726D2A"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69329A0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0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54C5E34"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C6D24C"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7E8C8A"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34E28FBB"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bl>
    <w:p w14:paraId="03CF5066" w14:textId="77777777" w:rsidR="00150EAF" w:rsidRPr="00B5436B"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434C17EB"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Uji Validitas</w:t>
      </w:r>
    </w:p>
    <w:p w14:paraId="593E7B6B"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Direct Marketing</w:t>
      </w:r>
    </w:p>
    <w:tbl>
      <w:tblPr>
        <w:tblpPr w:leftFromText="180" w:rightFromText="180" w:vertAnchor="text" w:horzAnchor="margin" w:tblpXSpec="center" w:tblpY="186"/>
        <w:tblW w:w="9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1638"/>
        <w:gridCol w:w="843"/>
        <w:gridCol w:w="844"/>
        <w:gridCol w:w="844"/>
        <w:gridCol w:w="844"/>
        <w:gridCol w:w="844"/>
        <w:gridCol w:w="844"/>
        <w:gridCol w:w="1214"/>
      </w:tblGrid>
      <w:tr w:rsidR="00150EAF" w:rsidRPr="00726D2A" w14:paraId="39DB5914" w14:textId="77777777" w:rsidTr="00F15A1B">
        <w:trPr>
          <w:cantSplit/>
          <w:trHeight w:val="327"/>
        </w:trPr>
        <w:tc>
          <w:tcPr>
            <w:tcW w:w="9263" w:type="dxa"/>
            <w:gridSpan w:val="9"/>
            <w:tcBorders>
              <w:top w:val="nil"/>
              <w:left w:val="nil"/>
              <w:bottom w:val="nil"/>
              <w:right w:val="nil"/>
            </w:tcBorders>
            <w:shd w:val="clear" w:color="auto" w:fill="FFFFFF"/>
            <w:vAlign w:val="center"/>
          </w:tcPr>
          <w:p w14:paraId="4D11AB09" w14:textId="77777777" w:rsidR="00150EAF" w:rsidRPr="00726D2A"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726D2A">
              <w:rPr>
                <w:rFonts w:ascii="Arial" w:hAnsi="Arial" w:cs="Arial"/>
                <w:b/>
                <w:bCs/>
                <w:color w:val="010205"/>
                <w:kern w:val="0"/>
              </w:rPr>
              <w:t>Correlations</w:t>
            </w:r>
          </w:p>
        </w:tc>
      </w:tr>
      <w:tr w:rsidR="00150EAF" w:rsidRPr="00726D2A" w14:paraId="094FA4C4" w14:textId="77777777" w:rsidTr="00F15A1B">
        <w:trPr>
          <w:cantSplit/>
          <w:trHeight w:val="345"/>
        </w:trPr>
        <w:tc>
          <w:tcPr>
            <w:tcW w:w="2986" w:type="dxa"/>
            <w:gridSpan w:val="2"/>
            <w:tcBorders>
              <w:top w:val="nil"/>
              <w:left w:val="nil"/>
              <w:bottom w:val="single" w:sz="8" w:space="0" w:color="152935"/>
              <w:right w:val="nil"/>
            </w:tcBorders>
            <w:shd w:val="clear" w:color="auto" w:fill="FFFFFF"/>
            <w:vAlign w:val="bottom"/>
          </w:tcPr>
          <w:p w14:paraId="2EF521D1"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43" w:type="dxa"/>
            <w:tcBorders>
              <w:top w:val="nil"/>
              <w:left w:val="nil"/>
              <w:bottom w:val="single" w:sz="8" w:space="0" w:color="152935"/>
              <w:right w:val="single" w:sz="8" w:space="0" w:color="E0E0E0"/>
            </w:tcBorders>
            <w:shd w:val="clear" w:color="auto" w:fill="FFFFFF"/>
            <w:vAlign w:val="bottom"/>
          </w:tcPr>
          <w:p w14:paraId="0D1F28B1"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X1P1</w:t>
            </w:r>
          </w:p>
        </w:tc>
        <w:tc>
          <w:tcPr>
            <w:tcW w:w="844" w:type="dxa"/>
            <w:tcBorders>
              <w:top w:val="nil"/>
              <w:left w:val="single" w:sz="8" w:space="0" w:color="E0E0E0"/>
              <w:bottom w:val="single" w:sz="8" w:space="0" w:color="152935"/>
              <w:right w:val="single" w:sz="8" w:space="0" w:color="E0E0E0"/>
            </w:tcBorders>
            <w:shd w:val="clear" w:color="auto" w:fill="FFFFFF"/>
            <w:vAlign w:val="bottom"/>
          </w:tcPr>
          <w:p w14:paraId="7F68D900"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X1P2</w:t>
            </w:r>
          </w:p>
        </w:tc>
        <w:tc>
          <w:tcPr>
            <w:tcW w:w="844" w:type="dxa"/>
            <w:tcBorders>
              <w:top w:val="nil"/>
              <w:left w:val="single" w:sz="8" w:space="0" w:color="E0E0E0"/>
              <w:bottom w:val="single" w:sz="8" w:space="0" w:color="152935"/>
              <w:right w:val="single" w:sz="8" w:space="0" w:color="E0E0E0"/>
            </w:tcBorders>
            <w:shd w:val="clear" w:color="auto" w:fill="FFFFFF"/>
            <w:vAlign w:val="bottom"/>
          </w:tcPr>
          <w:p w14:paraId="7459D8DF"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X1P3</w:t>
            </w:r>
          </w:p>
        </w:tc>
        <w:tc>
          <w:tcPr>
            <w:tcW w:w="844" w:type="dxa"/>
            <w:tcBorders>
              <w:top w:val="nil"/>
              <w:left w:val="single" w:sz="8" w:space="0" w:color="E0E0E0"/>
              <w:bottom w:val="single" w:sz="8" w:space="0" w:color="152935"/>
              <w:right w:val="single" w:sz="8" w:space="0" w:color="E0E0E0"/>
            </w:tcBorders>
            <w:shd w:val="clear" w:color="auto" w:fill="FFFFFF"/>
            <w:vAlign w:val="bottom"/>
          </w:tcPr>
          <w:p w14:paraId="35E1D73A"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X1P4</w:t>
            </w:r>
          </w:p>
        </w:tc>
        <w:tc>
          <w:tcPr>
            <w:tcW w:w="844" w:type="dxa"/>
            <w:tcBorders>
              <w:top w:val="nil"/>
              <w:left w:val="single" w:sz="8" w:space="0" w:color="E0E0E0"/>
              <w:bottom w:val="single" w:sz="8" w:space="0" w:color="152935"/>
              <w:right w:val="single" w:sz="8" w:space="0" w:color="E0E0E0"/>
            </w:tcBorders>
            <w:shd w:val="clear" w:color="auto" w:fill="FFFFFF"/>
            <w:vAlign w:val="bottom"/>
          </w:tcPr>
          <w:p w14:paraId="340A9B6C"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X1P5</w:t>
            </w:r>
          </w:p>
        </w:tc>
        <w:tc>
          <w:tcPr>
            <w:tcW w:w="844" w:type="dxa"/>
            <w:tcBorders>
              <w:top w:val="nil"/>
              <w:left w:val="single" w:sz="8" w:space="0" w:color="E0E0E0"/>
              <w:bottom w:val="single" w:sz="8" w:space="0" w:color="152935"/>
              <w:right w:val="single" w:sz="8" w:space="0" w:color="E0E0E0"/>
            </w:tcBorders>
            <w:shd w:val="clear" w:color="auto" w:fill="FFFFFF"/>
            <w:vAlign w:val="bottom"/>
          </w:tcPr>
          <w:p w14:paraId="15F93F6D"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X1P6</w:t>
            </w:r>
          </w:p>
        </w:tc>
        <w:tc>
          <w:tcPr>
            <w:tcW w:w="1210" w:type="dxa"/>
            <w:tcBorders>
              <w:top w:val="nil"/>
              <w:left w:val="single" w:sz="8" w:space="0" w:color="E0E0E0"/>
              <w:bottom w:val="single" w:sz="8" w:space="0" w:color="152935"/>
              <w:right w:val="nil"/>
            </w:tcBorders>
            <w:shd w:val="clear" w:color="auto" w:fill="FFFFFF"/>
            <w:vAlign w:val="bottom"/>
          </w:tcPr>
          <w:p w14:paraId="1602ED20"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direct marketing</w:t>
            </w:r>
          </w:p>
        </w:tc>
      </w:tr>
      <w:tr w:rsidR="00150EAF" w:rsidRPr="00726D2A" w14:paraId="01FF1D8B" w14:textId="77777777" w:rsidTr="00F15A1B">
        <w:trPr>
          <w:cantSplit/>
          <w:trHeight w:val="327"/>
        </w:trPr>
        <w:tc>
          <w:tcPr>
            <w:tcW w:w="1348" w:type="dxa"/>
            <w:vMerge w:val="restart"/>
            <w:tcBorders>
              <w:top w:val="single" w:sz="8" w:space="0" w:color="152935"/>
              <w:left w:val="nil"/>
              <w:bottom w:val="nil"/>
              <w:right w:val="nil"/>
            </w:tcBorders>
            <w:shd w:val="clear" w:color="auto" w:fill="E0E0E0"/>
          </w:tcPr>
          <w:p w14:paraId="4F70B943"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X1P1</w:t>
            </w:r>
          </w:p>
        </w:tc>
        <w:tc>
          <w:tcPr>
            <w:tcW w:w="1637" w:type="dxa"/>
            <w:tcBorders>
              <w:top w:val="single" w:sz="8" w:space="0" w:color="152935"/>
              <w:left w:val="nil"/>
              <w:bottom w:val="single" w:sz="8" w:space="0" w:color="AEAEAE"/>
              <w:right w:val="nil"/>
            </w:tcBorders>
            <w:shd w:val="clear" w:color="auto" w:fill="E0E0E0"/>
          </w:tcPr>
          <w:p w14:paraId="328012D0"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43" w:type="dxa"/>
            <w:tcBorders>
              <w:top w:val="single" w:sz="8" w:space="0" w:color="152935"/>
              <w:left w:val="nil"/>
              <w:bottom w:val="single" w:sz="8" w:space="0" w:color="AEAEAE"/>
              <w:right w:val="single" w:sz="8" w:space="0" w:color="E0E0E0"/>
            </w:tcBorders>
            <w:shd w:val="clear" w:color="auto" w:fill="FFFFFF"/>
          </w:tcPr>
          <w:p w14:paraId="765E765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44" w:type="dxa"/>
            <w:tcBorders>
              <w:top w:val="single" w:sz="8" w:space="0" w:color="152935"/>
              <w:left w:val="single" w:sz="8" w:space="0" w:color="E0E0E0"/>
              <w:bottom w:val="single" w:sz="8" w:space="0" w:color="AEAEAE"/>
              <w:right w:val="single" w:sz="8" w:space="0" w:color="E0E0E0"/>
            </w:tcBorders>
            <w:shd w:val="clear" w:color="auto" w:fill="FFFFFF"/>
          </w:tcPr>
          <w:p w14:paraId="20F01F4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.486</w:t>
            </w:r>
            <w:r w:rsidRPr="00726D2A">
              <w:rPr>
                <w:rFonts w:ascii="Arial" w:hAnsi="Arial" w:cs="Arial"/>
                <w:color w:val="010205"/>
                <w:kern w:val="0"/>
                <w:sz w:val="18"/>
                <w:szCs w:val="18"/>
                <w:vertAlign w:val="superscript"/>
              </w:rPr>
              <w:t>**</w:t>
            </w:r>
          </w:p>
        </w:tc>
        <w:tc>
          <w:tcPr>
            <w:tcW w:w="844" w:type="dxa"/>
            <w:tcBorders>
              <w:top w:val="single" w:sz="8" w:space="0" w:color="152935"/>
              <w:left w:val="single" w:sz="8" w:space="0" w:color="E0E0E0"/>
              <w:bottom w:val="single" w:sz="8" w:space="0" w:color="AEAEAE"/>
              <w:right w:val="single" w:sz="8" w:space="0" w:color="E0E0E0"/>
            </w:tcBorders>
            <w:shd w:val="clear" w:color="auto" w:fill="FFFFFF"/>
          </w:tcPr>
          <w:p w14:paraId="36ED084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.412</w:t>
            </w:r>
            <w:r w:rsidRPr="00726D2A">
              <w:rPr>
                <w:rFonts w:ascii="Arial" w:hAnsi="Arial" w:cs="Arial"/>
                <w:color w:val="010205"/>
                <w:kern w:val="0"/>
                <w:sz w:val="18"/>
                <w:szCs w:val="18"/>
                <w:vertAlign w:val="superscript"/>
              </w:rPr>
              <w:t>**</w:t>
            </w:r>
          </w:p>
        </w:tc>
        <w:tc>
          <w:tcPr>
            <w:tcW w:w="844" w:type="dxa"/>
            <w:tcBorders>
              <w:top w:val="single" w:sz="8" w:space="0" w:color="152935"/>
              <w:left w:val="single" w:sz="8" w:space="0" w:color="E0E0E0"/>
              <w:bottom w:val="single" w:sz="8" w:space="0" w:color="AEAEAE"/>
              <w:right w:val="single" w:sz="8" w:space="0" w:color="E0E0E0"/>
            </w:tcBorders>
            <w:shd w:val="clear" w:color="auto" w:fill="FFFFFF"/>
          </w:tcPr>
          <w:p w14:paraId="3E62DCE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.355</w:t>
            </w:r>
            <w:r w:rsidRPr="00726D2A">
              <w:rPr>
                <w:rFonts w:ascii="Arial" w:hAnsi="Arial" w:cs="Arial"/>
                <w:color w:val="010205"/>
                <w:kern w:val="0"/>
                <w:sz w:val="18"/>
                <w:szCs w:val="18"/>
                <w:vertAlign w:val="superscript"/>
              </w:rPr>
              <w:t>**</w:t>
            </w:r>
          </w:p>
        </w:tc>
        <w:tc>
          <w:tcPr>
            <w:tcW w:w="844" w:type="dxa"/>
            <w:tcBorders>
              <w:top w:val="single" w:sz="8" w:space="0" w:color="152935"/>
              <w:left w:val="single" w:sz="8" w:space="0" w:color="E0E0E0"/>
              <w:bottom w:val="single" w:sz="8" w:space="0" w:color="AEAEAE"/>
              <w:right w:val="single" w:sz="8" w:space="0" w:color="E0E0E0"/>
            </w:tcBorders>
            <w:shd w:val="clear" w:color="auto" w:fill="FFFFFF"/>
          </w:tcPr>
          <w:p w14:paraId="71C0D58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.395</w:t>
            </w:r>
            <w:r w:rsidRPr="00726D2A">
              <w:rPr>
                <w:rFonts w:ascii="Arial" w:hAnsi="Arial" w:cs="Arial"/>
                <w:color w:val="010205"/>
                <w:kern w:val="0"/>
                <w:sz w:val="18"/>
                <w:szCs w:val="18"/>
                <w:vertAlign w:val="superscript"/>
              </w:rPr>
              <w:t>**</w:t>
            </w:r>
          </w:p>
        </w:tc>
        <w:tc>
          <w:tcPr>
            <w:tcW w:w="844" w:type="dxa"/>
            <w:tcBorders>
              <w:top w:val="single" w:sz="8" w:space="0" w:color="152935"/>
              <w:left w:val="single" w:sz="8" w:space="0" w:color="E0E0E0"/>
              <w:bottom w:val="single" w:sz="8" w:space="0" w:color="AEAEAE"/>
              <w:right w:val="single" w:sz="8" w:space="0" w:color="E0E0E0"/>
            </w:tcBorders>
            <w:shd w:val="clear" w:color="auto" w:fill="FFFFFF"/>
          </w:tcPr>
          <w:p w14:paraId="0DCD109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.525</w:t>
            </w:r>
            <w:r w:rsidRPr="00726D2A">
              <w:rPr>
                <w:rFonts w:ascii="Arial" w:hAnsi="Arial" w:cs="Arial"/>
                <w:color w:val="010205"/>
                <w:kern w:val="0"/>
                <w:sz w:val="18"/>
                <w:szCs w:val="18"/>
                <w:vertAlign w:val="superscript"/>
              </w:rPr>
              <w:t>**</w:t>
            </w:r>
          </w:p>
        </w:tc>
        <w:tc>
          <w:tcPr>
            <w:tcW w:w="1210" w:type="dxa"/>
            <w:tcBorders>
              <w:top w:val="single" w:sz="8" w:space="0" w:color="152935"/>
              <w:left w:val="single" w:sz="8" w:space="0" w:color="E0E0E0"/>
              <w:bottom w:val="single" w:sz="8" w:space="0" w:color="AEAEAE"/>
              <w:right w:val="nil"/>
            </w:tcBorders>
            <w:shd w:val="clear" w:color="auto" w:fill="FFFFFF"/>
          </w:tcPr>
          <w:p w14:paraId="0F0305B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.725</w:t>
            </w:r>
            <w:r w:rsidRPr="00726D2A">
              <w:rPr>
                <w:rFonts w:ascii="Arial" w:hAnsi="Arial" w:cs="Arial"/>
                <w:color w:val="010205"/>
                <w:kern w:val="0"/>
                <w:sz w:val="18"/>
                <w:szCs w:val="18"/>
                <w:vertAlign w:val="superscript"/>
              </w:rPr>
              <w:t>**</w:t>
            </w:r>
          </w:p>
        </w:tc>
      </w:tr>
      <w:tr w:rsidR="00150EAF" w:rsidRPr="00726D2A" w14:paraId="7AFEBCE1" w14:textId="77777777" w:rsidTr="00F15A1B">
        <w:trPr>
          <w:cantSplit/>
          <w:trHeight w:val="150"/>
        </w:trPr>
        <w:tc>
          <w:tcPr>
            <w:tcW w:w="1348" w:type="dxa"/>
            <w:vMerge/>
            <w:tcBorders>
              <w:top w:val="single" w:sz="8" w:space="0" w:color="152935"/>
              <w:left w:val="nil"/>
              <w:bottom w:val="nil"/>
              <w:right w:val="nil"/>
            </w:tcBorders>
            <w:shd w:val="clear" w:color="auto" w:fill="E0E0E0"/>
          </w:tcPr>
          <w:p w14:paraId="331D0BBA"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single" w:sz="8" w:space="0" w:color="AEAEAE"/>
              <w:right w:val="nil"/>
            </w:tcBorders>
            <w:shd w:val="clear" w:color="auto" w:fill="E0E0E0"/>
          </w:tcPr>
          <w:p w14:paraId="7C57BB2E"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43" w:type="dxa"/>
            <w:tcBorders>
              <w:top w:val="single" w:sz="8" w:space="0" w:color="AEAEAE"/>
              <w:left w:val="nil"/>
              <w:bottom w:val="single" w:sz="8" w:space="0" w:color="AEAEAE"/>
              <w:right w:val="single" w:sz="8" w:space="0" w:color="E0E0E0"/>
            </w:tcBorders>
            <w:shd w:val="clear" w:color="auto" w:fill="FFFFFF"/>
            <w:vAlign w:val="center"/>
          </w:tcPr>
          <w:p w14:paraId="4CB4D809"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50D0A2B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EFF315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F143E1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569F5C8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3AACEB1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10" w:type="dxa"/>
            <w:tcBorders>
              <w:top w:val="single" w:sz="8" w:space="0" w:color="AEAEAE"/>
              <w:left w:val="single" w:sz="8" w:space="0" w:color="E0E0E0"/>
              <w:bottom w:val="single" w:sz="8" w:space="0" w:color="AEAEAE"/>
              <w:right w:val="nil"/>
            </w:tcBorders>
            <w:shd w:val="clear" w:color="auto" w:fill="FFFFFF"/>
          </w:tcPr>
          <w:p w14:paraId="16C4124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48D221F0" w14:textId="77777777" w:rsidTr="00F15A1B">
        <w:trPr>
          <w:cantSplit/>
          <w:trHeight w:val="150"/>
        </w:trPr>
        <w:tc>
          <w:tcPr>
            <w:tcW w:w="1348" w:type="dxa"/>
            <w:vMerge/>
            <w:tcBorders>
              <w:top w:val="single" w:sz="8" w:space="0" w:color="152935"/>
              <w:left w:val="nil"/>
              <w:bottom w:val="nil"/>
              <w:right w:val="nil"/>
            </w:tcBorders>
            <w:shd w:val="clear" w:color="auto" w:fill="E0E0E0"/>
          </w:tcPr>
          <w:p w14:paraId="19A10AB0"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nil"/>
              <w:right w:val="nil"/>
            </w:tcBorders>
            <w:shd w:val="clear" w:color="auto" w:fill="E0E0E0"/>
          </w:tcPr>
          <w:p w14:paraId="5223BAA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43" w:type="dxa"/>
            <w:tcBorders>
              <w:top w:val="single" w:sz="8" w:space="0" w:color="AEAEAE"/>
              <w:left w:val="nil"/>
              <w:bottom w:val="nil"/>
              <w:right w:val="single" w:sz="8" w:space="0" w:color="E0E0E0"/>
            </w:tcBorders>
            <w:shd w:val="clear" w:color="auto" w:fill="FFFFFF"/>
          </w:tcPr>
          <w:p w14:paraId="3FBCAC2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4424337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3BD684D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FB3F41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5A70B9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14746A6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10" w:type="dxa"/>
            <w:tcBorders>
              <w:top w:val="single" w:sz="8" w:space="0" w:color="AEAEAE"/>
              <w:left w:val="single" w:sz="8" w:space="0" w:color="E0E0E0"/>
              <w:bottom w:val="nil"/>
              <w:right w:val="nil"/>
            </w:tcBorders>
            <w:shd w:val="clear" w:color="auto" w:fill="FFFFFF"/>
          </w:tcPr>
          <w:p w14:paraId="51230DB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057A7A50" w14:textId="77777777" w:rsidTr="00F15A1B">
        <w:trPr>
          <w:cantSplit/>
          <w:trHeight w:val="345"/>
        </w:trPr>
        <w:tc>
          <w:tcPr>
            <w:tcW w:w="1348" w:type="dxa"/>
            <w:vMerge w:val="restart"/>
            <w:tcBorders>
              <w:top w:val="single" w:sz="8" w:space="0" w:color="AEAEAE"/>
              <w:left w:val="nil"/>
              <w:bottom w:val="nil"/>
              <w:right w:val="nil"/>
            </w:tcBorders>
            <w:shd w:val="clear" w:color="auto" w:fill="E0E0E0"/>
          </w:tcPr>
          <w:p w14:paraId="406CC2B6"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X1P2</w:t>
            </w:r>
          </w:p>
        </w:tc>
        <w:tc>
          <w:tcPr>
            <w:tcW w:w="1637" w:type="dxa"/>
            <w:tcBorders>
              <w:top w:val="single" w:sz="8" w:space="0" w:color="AEAEAE"/>
              <w:left w:val="nil"/>
              <w:bottom w:val="single" w:sz="8" w:space="0" w:color="AEAEAE"/>
              <w:right w:val="nil"/>
            </w:tcBorders>
            <w:shd w:val="clear" w:color="auto" w:fill="E0E0E0"/>
          </w:tcPr>
          <w:p w14:paraId="2776A7BF"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43" w:type="dxa"/>
            <w:tcBorders>
              <w:top w:val="single" w:sz="8" w:space="0" w:color="AEAEAE"/>
              <w:left w:val="nil"/>
              <w:bottom w:val="single" w:sz="8" w:space="0" w:color="AEAEAE"/>
              <w:right w:val="single" w:sz="8" w:space="0" w:color="E0E0E0"/>
            </w:tcBorders>
            <w:shd w:val="clear" w:color="auto" w:fill="FFFFFF"/>
          </w:tcPr>
          <w:p w14:paraId="0E0E05E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.486</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B046B1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038E4AB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.389</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04D45E9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.476</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23E7F9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.492</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12B23D9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.436</w:t>
            </w:r>
            <w:r w:rsidRPr="00726D2A">
              <w:rPr>
                <w:rFonts w:ascii="Arial" w:hAnsi="Arial" w:cs="Arial"/>
                <w:color w:val="010205"/>
                <w:kern w:val="0"/>
                <w:sz w:val="18"/>
                <w:szCs w:val="18"/>
                <w:vertAlign w:val="superscript"/>
              </w:rPr>
              <w:t>**</w:t>
            </w:r>
          </w:p>
        </w:tc>
        <w:tc>
          <w:tcPr>
            <w:tcW w:w="1210" w:type="dxa"/>
            <w:tcBorders>
              <w:top w:val="single" w:sz="8" w:space="0" w:color="AEAEAE"/>
              <w:left w:val="single" w:sz="8" w:space="0" w:color="E0E0E0"/>
              <w:bottom w:val="single" w:sz="8" w:space="0" w:color="AEAEAE"/>
              <w:right w:val="nil"/>
            </w:tcBorders>
            <w:shd w:val="clear" w:color="auto" w:fill="FFFFFF"/>
          </w:tcPr>
          <w:p w14:paraId="5AF1B35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.750</w:t>
            </w:r>
            <w:r w:rsidRPr="00726D2A">
              <w:rPr>
                <w:rFonts w:ascii="Arial" w:hAnsi="Arial" w:cs="Arial"/>
                <w:color w:val="010205"/>
                <w:kern w:val="0"/>
                <w:sz w:val="18"/>
                <w:szCs w:val="18"/>
                <w:vertAlign w:val="superscript"/>
              </w:rPr>
              <w:t>**</w:t>
            </w:r>
          </w:p>
        </w:tc>
      </w:tr>
      <w:tr w:rsidR="00150EAF" w:rsidRPr="00726D2A" w14:paraId="431180A1"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46B2F0C8"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single" w:sz="8" w:space="0" w:color="AEAEAE"/>
              <w:right w:val="nil"/>
            </w:tcBorders>
            <w:shd w:val="clear" w:color="auto" w:fill="E0E0E0"/>
          </w:tcPr>
          <w:p w14:paraId="59CBF874"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43" w:type="dxa"/>
            <w:tcBorders>
              <w:top w:val="single" w:sz="8" w:space="0" w:color="AEAEAE"/>
              <w:left w:val="nil"/>
              <w:bottom w:val="single" w:sz="8" w:space="0" w:color="AEAEAE"/>
              <w:right w:val="single" w:sz="8" w:space="0" w:color="E0E0E0"/>
            </w:tcBorders>
            <w:shd w:val="clear" w:color="auto" w:fill="FFFFFF"/>
          </w:tcPr>
          <w:p w14:paraId="0107652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BFD83E"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1D784E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0412C17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5E93BF4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51ED01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10" w:type="dxa"/>
            <w:tcBorders>
              <w:top w:val="single" w:sz="8" w:space="0" w:color="AEAEAE"/>
              <w:left w:val="single" w:sz="8" w:space="0" w:color="E0E0E0"/>
              <w:bottom w:val="single" w:sz="8" w:space="0" w:color="AEAEAE"/>
              <w:right w:val="nil"/>
            </w:tcBorders>
            <w:shd w:val="clear" w:color="auto" w:fill="FFFFFF"/>
          </w:tcPr>
          <w:p w14:paraId="6A225B3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21BD6559"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118076CF"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nil"/>
              <w:right w:val="nil"/>
            </w:tcBorders>
            <w:shd w:val="clear" w:color="auto" w:fill="E0E0E0"/>
          </w:tcPr>
          <w:p w14:paraId="085AA04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43" w:type="dxa"/>
            <w:tcBorders>
              <w:top w:val="single" w:sz="8" w:space="0" w:color="AEAEAE"/>
              <w:left w:val="nil"/>
              <w:bottom w:val="nil"/>
              <w:right w:val="single" w:sz="8" w:space="0" w:color="E0E0E0"/>
            </w:tcBorders>
            <w:shd w:val="clear" w:color="auto" w:fill="FFFFFF"/>
          </w:tcPr>
          <w:p w14:paraId="17C32BF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357A85B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38686EE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19749C2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997F33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455962E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10" w:type="dxa"/>
            <w:tcBorders>
              <w:top w:val="single" w:sz="8" w:space="0" w:color="AEAEAE"/>
              <w:left w:val="single" w:sz="8" w:space="0" w:color="E0E0E0"/>
              <w:bottom w:val="nil"/>
              <w:right w:val="nil"/>
            </w:tcBorders>
            <w:shd w:val="clear" w:color="auto" w:fill="FFFFFF"/>
          </w:tcPr>
          <w:p w14:paraId="113462C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7E6A1380" w14:textId="77777777" w:rsidTr="00F15A1B">
        <w:trPr>
          <w:cantSplit/>
          <w:trHeight w:val="327"/>
        </w:trPr>
        <w:tc>
          <w:tcPr>
            <w:tcW w:w="1348" w:type="dxa"/>
            <w:vMerge w:val="restart"/>
            <w:tcBorders>
              <w:top w:val="single" w:sz="8" w:space="0" w:color="AEAEAE"/>
              <w:left w:val="nil"/>
              <w:bottom w:val="nil"/>
              <w:right w:val="nil"/>
            </w:tcBorders>
            <w:shd w:val="clear" w:color="auto" w:fill="E0E0E0"/>
          </w:tcPr>
          <w:p w14:paraId="79E5DBFF"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X1P3</w:t>
            </w:r>
          </w:p>
        </w:tc>
        <w:tc>
          <w:tcPr>
            <w:tcW w:w="1637" w:type="dxa"/>
            <w:tcBorders>
              <w:top w:val="single" w:sz="8" w:space="0" w:color="AEAEAE"/>
              <w:left w:val="nil"/>
              <w:bottom w:val="single" w:sz="8" w:space="0" w:color="AEAEAE"/>
              <w:right w:val="nil"/>
            </w:tcBorders>
            <w:shd w:val="clear" w:color="auto" w:fill="E0E0E0"/>
          </w:tcPr>
          <w:p w14:paraId="0235CF9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43" w:type="dxa"/>
            <w:tcBorders>
              <w:top w:val="single" w:sz="8" w:space="0" w:color="AEAEAE"/>
              <w:left w:val="nil"/>
              <w:bottom w:val="single" w:sz="8" w:space="0" w:color="AEAEAE"/>
              <w:right w:val="single" w:sz="8" w:space="0" w:color="E0E0E0"/>
            </w:tcBorders>
            <w:shd w:val="clear" w:color="auto" w:fill="FFFFFF"/>
          </w:tcPr>
          <w:p w14:paraId="65694A0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.412</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134A435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.389</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3064C0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3A07AB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.401</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E8FCEA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.383</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DF90F7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.424</w:t>
            </w:r>
            <w:r w:rsidRPr="00726D2A">
              <w:rPr>
                <w:rFonts w:ascii="Arial" w:hAnsi="Arial" w:cs="Arial"/>
                <w:color w:val="010205"/>
                <w:kern w:val="0"/>
                <w:sz w:val="18"/>
                <w:szCs w:val="18"/>
                <w:vertAlign w:val="superscript"/>
              </w:rPr>
              <w:t>**</w:t>
            </w:r>
          </w:p>
        </w:tc>
        <w:tc>
          <w:tcPr>
            <w:tcW w:w="1210" w:type="dxa"/>
            <w:tcBorders>
              <w:top w:val="single" w:sz="8" w:space="0" w:color="AEAEAE"/>
              <w:left w:val="single" w:sz="8" w:space="0" w:color="E0E0E0"/>
              <w:bottom w:val="single" w:sz="8" w:space="0" w:color="AEAEAE"/>
              <w:right w:val="nil"/>
            </w:tcBorders>
            <w:shd w:val="clear" w:color="auto" w:fill="FFFFFF"/>
          </w:tcPr>
          <w:p w14:paraId="06D3979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.678</w:t>
            </w:r>
            <w:r w:rsidRPr="00726D2A">
              <w:rPr>
                <w:rFonts w:ascii="Arial" w:hAnsi="Arial" w:cs="Arial"/>
                <w:color w:val="010205"/>
                <w:kern w:val="0"/>
                <w:sz w:val="18"/>
                <w:szCs w:val="18"/>
                <w:vertAlign w:val="superscript"/>
              </w:rPr>
              <w:t>**</w:t>
            </w:r>
          </w:p>
        </w:tc>
      </w:tr>
      <w:tr w:rsidR="00150EAF" w:rsidRPr="00726D2A" w14:paraId="6D1C8C35"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467B0B70"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single" w:sz="8" w:space="0" w:color="AEAEAE"/>
              <w:right w:val="nil"/>
            </w:tcBorders>
            <w:shd w:val="clear" w:color="auto" w:fill="E0E0E0"/>
          </w:tcPr>
          <w:p w14:paraId="79729DED"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43" w:type="dxa"/>
            <w:tcBorders>
              <w:top w:val="single" w:sz="8" w:space="0" w:color="AEAEAE"/>
              <w:left w:val="nil"/>
              <w:bottom w:val="single" w:sz="8" w:space="0" w:color="AEAEAE"/>
              <w:right w:val="single" w:sz="8" w:space="0" w:color="E0E0E0"/>
            </w:tcBorders>
            <w:shd w:val="clear" w:color="auto" w:fill="FFFFFF"/>
          </w:tcPr>
          <w:p w14:paraId="3D218FE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B9B304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97913F"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0ABF0F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F48B7E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3C325C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10" w:type="dxa"/>
            <w:tcBorders>
              <w:top w:val="single" w:sz="8" w:space="0" w:color="AEAEAE"/>
              <w:left w:val="single" w:sz="8" w:space="0" w:color="E0E0E0"/>
              <w:bottom w:val="single" w:sz="8" w:space="0" w:color="AEAEAE"/>
              <w:right w:val="nil"/>
            </w:tcBorders>
            <w:shd w:val="clear" w:color="auto" w:fill="FFFFFF"/>
          </w:tcPr>
          <w:p w14:paraId="108C301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79D7FA25"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7B3BC882"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nil"/>
              <w:right w:val="nil"/>
            </w:tcBorders>
            <w:shd w:val="clear" w:color="auto" w:fill="E0E0E0"/>
          </w:tcPr>
          <w:p w14:paraId="3F881BC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43" w:type="dxa"/>
            <w:tcBorders>
              <w:top w:val="single" w:sz="8" w:space="0" w:color="AEAEAE"/>
              <w:left w:val="nil"/>
              <w:bottom w:val="nil"/>
              <w:right w:val="single" w:sz="8" w:space="0" w:color="E0E0E0"/>
            </w:tcBorders>
            <w:shd w:val="clear" w:color="auto" w:fill="FFFFFF"/>
          </w:tcPr>
          <w:p w14:paraId="639ED1E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5EE7434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690C51F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18B0FE1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590FB8C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4B2F912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10" w:type="dxa"/>
            <w:tcBorders>
              <w:top w:val="single" w:sz="8" w:space="0" w:color="AEAEAE"/>
              <w:left w:val="single" w:sz="8" w:space="0" w:color="E0E0E0"/>
              <w:bottom w:val="nil"/>
              <w:right w:val="nil"/>
            </w:tcBorders>
            <w:shd w:val="clear" w:color="auto" w:fill="FFFFFF"/>
          </w:tcPr>
          <w:p w14:paraId="7ADFE16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759B37F0" w14:textId="77777777" w:rsidTr="00F15A1B">
        <w:trPr>
          <w:cantSplit/>
          <w:trHeight w:val="327"/>
        </w:trPr>
        <w:tc>
          <w:tcPr>
            <w:tcW w:w="1348" w:type="dxa"/>
            <w:vMerge w:val="restart"/>
            <w:tcBorders>
              <w:top w:val="single" w:sz="8" w:space="0" w:color="AEAEAE"/>
              <w:left w:val="nil"/>
              <w:bottom w:val="nil"/>
              <w:right w:val="nil"/>
            </w:tcBorders>
            <w:shd w:val="clear" w:color="auto" w:fill="E0E0E0"/>
          </w:tcPr>
          <w:p w14:paraId="6DA45ED7"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X1P4</w:t>
            </w:r>
          </w:p>
        </w:tc>
        <w:tc>
          <w:tcPr>
            <w:tcW w:w="1637" w:type="dxa"/>
            <w:tcBorders>
              <w:top w:val="single" w:sz="8" w:space="0" w:color="AEAEAE"/>
              <w:left w:val="nil"/>
              <w:bottom w:val="single" w:sz="8" w:space="0" w:color="AEAEAE"/>
              <w:right w:val="nil"/>
            </w:tcBorders>
            <w:shd w:val="clear" w:color="auto" w:fill="E0E0E0"/>
          </w:tcPr>
          <w:p w14:paraId="55D7529E"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43" w:type="dxa"/>
            <w:tcBorders>
              <w:top w:val="single" w:sz="8" w:space="0" w:color="AEAEAE"/>
              <w:left w:val="nil"/>
              <w:bottom w:val="single" w:sz="8" w:space="0" w:color="AEAEAE"/>
              <w:right w:val="single" w:sz="8" w:space="0" w:color="E0E0E0"/>
            </w:tcBorders>
            <w:shd w:val="clear" w:color="auto" w:fill="FFFFFF"/>
          </w:tcPr>
          <w:p w14:paraId="4089629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.355</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19944D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.476</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1FF2556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.401</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EC328E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100539F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.521</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338E02A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.472</w:t>
            </w:r>
            <w:r w:rsidRPr="00726D2A">
              <w:rPr>
                <w:rFonts w:ascii="Arial" w:hAnsi="Arial" w:cs="Arial"/>
                <w:color w:val="010205"/>
                <w:kern w:val="0"/>
                <w:sz w:val="18"/>
                <w:szCs w:val="18"/>
                <w:vertAlign w:val="superscript"/>
              </w:rPr>
              <w:t>**</w:t>
            </w:r>
          </w:p>
        </w:tc>
        <w:tc>
          <w:tcPr>
            <w:tcW w:w="1210" w:type="dxa"/>
            <w:tcBorders>
              <w:top w:val="single" w:sz="8" w:space="0" w:color="AEAEAE"/>
              <w:left w:val="single" w:sz="8" w:space="0" w:color="E0E0E0"/>
              <w:bottom w:val="single" w:sz="8" w:space="0" w:color="AEAEAE"/>
              <w:right w:val="nil"/>
            </w:tcBorders>
            <w:shd w:val="clear" w:color="auto" w:fill="FFFFFF"/>
          </w:tcPr>
          <w:p w14:paraId="6A08FB3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.716</w:t>
            </w:r>
            <w:r w:rsidRPr="00726D2A">
              <w:rPr>
                <w:rFonts w:ascii="Arial" w:hAnsi="Arial" w:cs="Arial"/>
                <w:color w:val="010205"/>
                <w:kern w:val="0"/>
                <w:sz w:val="18"/>
                <w:szCs w:val="18"/>
                <w:vertAlign w:val="superscript"/>
              </w:rPr>
              <w:t>**</w:t>
            </w:r>
          </w:p>
        </w:tc>
      </w:tr>
      <w:tr w:rsidR="00150EAF" w:rsidRPr="00726D2A" w14:paraId="784882BB"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5EBDD7CA"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single" w:sz="8" w:space="0" w:color="AEAEAE"/>
              <w:right w:val="nil"/>
            </w:tcBorders>
            <w:shd w:val="clear" w:color="auto" w:fill="E0E0E0"/>
          </w:tcPr>
          <w:p w14:paraId="340C45E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43" w:type="dxa"/>
            <w:tcBorders>
              <w:top w:val="single" w:sz="8" w:space="0" w:color="AEAEAE"/>
              <w:left w:val="nil"/>
              <w:bottom w:val="single" w:sz="8" w:space="0" w:color="AEAEAE"/>
              <w:right w:val="single" w:sz="8" w:space="0" w:color="E0E0E0"/>
            </w:tcBorders>
            <w:shd w:val="clear" w:color="auto" w:fill="FFFFFF"/>
          </w:tcPr>
          <w:p w14:paraId="55E2DA3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AD9DF9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1362C65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6003CC"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317E7D2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5C951FE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10" w:type="dxa"/>
            <w:tcBorders>
              <w:top w:val="single" w:sz="8" w:space="0" w:color="AEAEAE"/>
              <w:left w:val="single" w:sz="8" w:space="0" w:color="E0E0E0"/>
              <w:bottom w:val="single" w:sz="8" w:space="0" w:color="AEAEAE"/>
              <w:right w:val="nil"/>
            </w:tcBorders>
            <w:shd w:val="clear" w:color="auto" w:fill="FFFFFF"/>
          </w:tcPr>
          <w:p w14:paraId="5FF5EB1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59724787"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10CC34AD"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nil"/>
              <w:right w:val="nil"/>
            </w:tcBorders>
            <w:shd w:val="clear" w:color="auto" w:fill="E0E0E0"/>
          </w:tcPr>
          <w:p w14:paraId="050D8454"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43" w:type="dxa"/>
            <w:tcBorders>
              <w:top w:val="single" w:sz="8" w:space="0" w:color="AEAEAE"/>
              <w:left w:val="nil"/>
              <w:bottom w:val="nil"/>
              <w:right w:val="single" w:sz="8" w:space="0" w:color="E0E0E0"/>
            </w:tcBorders>
            <w:shd w:val="clear" w:color="auto" w:fill="FFFFFF"/>
          </w:tcPr>
          <w:p w14:paraId="729A35D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10FB90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733AA94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C7D9B5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69BCD3B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0C13B48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10" w:type="dxa"/>
            <w:tcBorders>
              <w:top w:val="single" w:sz="8" w:space="0" w:color="AEAEAE"/>
              <w:left w:val="single" w:sz="8" w:space="0" w:color="E0E0E0"/>
              <w:bottom w:val="nil"/>
              <w:right w:val="nil"/>
            </w:tcBorders>
            <w:shd w:val="clear" w:color="auto" w:fill="FFFFFF"/>
          </w:tcPr>
          <w:p w14:paraId="6B027C9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5F2627D2" w14:textId="77777777" w:rsidTr="00F15A1B">
        <w:trPr>
          <w:cantSplit/>
          <w:trHeight w:val="345"/>
        </w:trPr>
        <w:tc>
          <w:tcPr>
            <w:tcW w:w="1348" w:type="dxa"/>
            <w:vMerge w:val="restart"/>
            <w:tcBorders>
              <w:top w:val="single" w:sz="8" w:space="0" w:color="AEAEAE"/>
              <w:left w:val="nil"/>
              <w:bottom w:val="nil"/>
              <w:right w:val="nil"/>
            </w:tcBorders>
            <w:shd w:val="clear" w:color="auto" w:fill="E0E0E0"/>
          </w:tcPr>
          <w:p w14:paraId="102EF95C"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X1P5</w:t>
            </w:r>
          </w:p>
        </w:tc>
        <w:tc>
          <w:tcPr>
            <w:tcW w:w="1637" w:type="dxa"/>
            <w:tcBorders>
              <w:top w:val="single" w:sz="8" w:space="0" w:color="AEAEAE"/>
              <w:left w:val="nil"/>
              <w:bottom w:val="single" w:sz="8" w:space="0" w:color="AEAEAE"/>
              <w:right w:val="nil"/>
            </w:tcBorders>
            <w:shd w:val="clear" w:color="auto" w:fill="E0E0E0"/>
          </w:tcPr>
          <w:p w14:paraId="752106CD"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43" w:type="dxa"/>
            <w:tcBorders>
              <w:top w:val="single" w:sz="8" w:space="0" w:color="AEAEAE"/>
              <w:left w:val="nil"/>
              <w:bottom w:val="single" w:sz="8" w:space="0" w:color="AEAEAE"/>
              <w:right w:val="single" w:sz="8" w:space="0" w:color="E0E0E0"/>
            </w:tcBorders>
            <w:shd w:val="clear" w:color="auto" w:fill="FFFFFF"/>
          </w:tcPr>
          <w:p w14:paraId="0F0ED22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.395</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6A0B00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.492</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1D8DED8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.383</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8DE774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.521</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39940A0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F51CA2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.644</w:t>
            </w:r>
            <w:r w:rsidRPr="00726D2A">
              <w:rPr>
                <w:rFonts w:ascii="Arial" w:hAnsi="Arial" w:cs="Arial"/>
                <w:color w:val="010205"/>
                <w:kern w:val="0"/>
                <w:sz w:val="18"/>
                <w:szCs w:val="18"/>
                <w:vertAlign w:val="superscript"/>
              </w:rPr>
              <w:t>**</w:t>
            </w:r>
          </w:p>
        </w:tc>
        <w:tc>
          <w:tcPr>
            <w:tcW w:w="1210" w:type="dxa"/>
            <w:tcBorders>
              <w:top w:val="single" w:sz="8" w:space="0" w:color="AEAEAE"/>
              <w:left w:val="single" w:sz="8" w:space="0" w:color="E0E0E0"/>
              <w:bottom w:val="single" w:sz="8" w:space="0" w:color="AEAEAE"/>
              <w:right w:val="nil"/>
            </w:tcBorders>
            <w:shd w:val="clear" w:color="auto" w:fill="FFFFFF"/>
          </w:tcPr>
          <w:p w14:paraId="7FC5B7B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.772</w:t>
            </w:r>
            <w:r w:rsidRPr="00726D2A">
              <w:rPr>
                <w:rFonts w:ascii="Arial" w:hAnsi="Arial" w:cs="Arial"/>
                <w:color w:val="010205"/>
                <w:kern w:val="0"/>
                <w:sz w:val="18"/>
                <w:szCs w:val="18"/>
                <w:vertAlign w:val="superscript"/>
              </w:rPr>
              <w:t>**</w:t>
            </w:r>
          </w:p>
        </w:tc>
      </w:tr>
      <w:tr w:rsidR="00150EAF" w:rsidRPr="00726D2A" w14:paraId="4530AFB7"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55D2879E"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single" w:sz="8" w:space="0" w:color="AEAEAE"/>
              <w:right w:val="nil"/>
            </w:tcBorders>
            <w:shd w:val="clear" w:color="auto" w:fill="E0E0E0"/>
          </w:tcPr>
          <w:p w14:paraId="08A99A8F"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43" w:type="dxa"/>
            <w:tcBorders>
              <w:top w:val="single" w:sz="8" w:space="0" w:color="AEAEAE"/>
              <w:left w:val="nil"/>
              <w:bottom w:val="single" w:sz="8" w:space="0" w:color="AEAEAE"/>
              <w:right w:val="single" w:sz="8" w:space="0" w:color="E0E0E0"/>
            </w:tcBorders>
            <w:shd w:val="clear" w:color="auto" w:fill="FFFFFF"/>
          </w:tcPr>
          <w:p w14:paraId="6D9B117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0FA51A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E1A854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A789F8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8D05F7"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D2A9B3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10" w:type="dxa"/>
            <w:tcBorders>
              <w:top w:val="single" w:sz="8" w:space="0" w:color="AEAEAE"/>
              <w:left w:val="single" w:sz="8" w:space="0" w:color="E0E0E0"/>
              <w:bottom w:val="single" w:sz="8" w:space="0" w:color="AEAEAE"/>
              <w:right w:val="nil"/>
            </w:tcBorders>
            <w:shd w:val="clear" w:color="auto" w:fill="FFFFFF"/>
          </w:tcPr>
          <w:p w14:paraId="56924A1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68D57DE6"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77D1E023"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nil"/>
              <w:right w:val="nil"/>
            </w:tcBorders>
            <w:shd w:val="clear" w:color="auto" w:fill="E0E0E0"/>
          </w:tcPr>
          <w:p w14:paraId="499084B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43" w:type="dxa"/>
            <w:tcBorders>
              <w:top w:val="single" w:sz="8" w:space="0" w:color="AEAEAE"/>
              <w:left w:val="nil"/>
              <w:bottom w:val="nil"/>
              <w:right w:val="single" w:sz="8" w:space="0" w:color="E0E0E0"/>
            </w:tcBorders>
            <w:shd w:val="clear" w:color="auto" w:fill="FFFFFF"/>
          </w:tcPr>
          <w:p w14:paraId="483F5C6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41C7EC8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DC9B11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D9C769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667F06A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32300A0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10" w:type="dxa"/>
            <w:tcBorders>
              <w:top w:val="single" w:sz="8" w:space="0" w:color="AEAEAE"/>
              <w:left w:val="single" w:sz="8" w:space="0" w:color="E0E0E0"/>
              <w:bottom w:val="nil"/>
              <w:right w:val="nil"/>
            </w:tcBorders>
            <w:shd w:val="clear" w:color="auto" w:fill="FFFFFF"/>
          </w:tcPr>
          <w:p w14:paraId="77FE10C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322BCC17" w14:textId="77777777" w:rsidTr="00F15A1B">
        <w:trPr>
          <w:cantSplit/>
          <w:trHeight w:val="327"/>
        </w:trPr>
        <w:tc>
          <w:tcPr>
            <w:tcW w:w="1348" w:type="dxa"/>
            <w:vMerge w:val="restart"/>
            <w:tcBorders>
              <w:top w:val="single" w:sz="8" w:space="0" w:color="AEAEAE"/>
              <w:left w:val="nil"/>
              <w:bottom w:val="nil"/>
              <w:right w:val="nil"/>
            </w:tcBorders>
            <w:shd w:val="clear" w:color="auto" w:fill="E0E0E0"/>
          </w:tcPr>
          <w:p w14:paraId="614BCCF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X1P6</w:t>
            </w:r>
          </w:p>
        </w:tc>
        <w:tc>
          <w:tcPr>
            <w:tcW w:w="1637" w:type="dxa"/>
            <w:tcBorders>
              <w:top w:val="single" w:sz="8" w:space="0" w:color="AEAEAE"/>
              <w:left w:val="nil"/>
              <w:bottom w:val="single" w:sz="8" w:space="0" w:color="AEAEAE"/>
              <w:right w:val="nil"/>
            </w:tcBorders>
            <w:shd w:val="clear" w:color="auto" w:fill="E0E0E0"/>
          </w:tcPr>
          <w:p w14:paraId="3403664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43" w:type="dxa"/>
            <w:tcBorders>
              <w:top w:val="single" w:sz="8" w:space="0" w:color="AEAEAE"/>
              <w:left w:val="nil"/>
              <w:bottom w:val="single" w:sz="8" w:space="0" w:color="AEAEAE"/>
              <w:right w:val="single" w:sz="8" w:space="0" w:color="E0E0E0"/>
            </w:tcBorders>
            <w:shd w:val="clear" w:color="auto" w:fill="FFFFFF"/>
          </w:tcPr>
          <w:p w14:paraId="01780C1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.525</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57379D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.436</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A16C1A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.424</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06108CE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.472</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3FAFE5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.644</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0EFD44A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1210" w:type="dxa"/>
            <w:tcBorders>
              <w:top w:val="single" w:sz="8" w:space="0" w:color="AEAEAE"/>
              <w:left w:val="single" w:sz="8" w:space="0" w:color="E0E0E0"/>
              <w:bottom w:val="single" w:sz="8" w:space="0" w:color="AEAEAE"/>
              <w:right w:val="nil"/>
            </w:tcBorders>
            <w:shd w:val="clear" w:color="auto" w:fill="FFFFFF"/>
          </w:tcPr>
          <w:p w14:paraId="2540633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.787</w:t>
            </w:r>
            <w:r w:rsidRPr="00726D2A">
              <w:rPr>
                <w:rFonts w:ascii="Arial" w:hAnsi="Arial" w:cs="Arial"/>
                <w:color w:val="010205"/>
                <w:kern w:val="0"/>
                <w:sz w:val="18"/>
                <w:szCs w:val="18"/>
                <w:vertAlign w:val="superscript"/>
              </w:rPr>
              <w:t>**</w:t>
            </w:r>
          </w:p>
        </w:tc>
      </w:tr>
      <w:tr w:rsidR="00150EAF" w:rsidRPr="00726D2A" w14:paraId="06B8D25C"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55415948"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single" w:sz="8" w:space="0" w:color="AEAEAE"/>
              <w:right w:val="nil"/>
            </w:tcBorders>
            <w:shd w:val="clear" w:color="auto" w:fill="E0E0E0"/>
          </w:tcPr>
          <w:p w14:paraId="470B119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43" w:type="dxa"/>
            <w:tcBorders>
              <w:top w:val="single" w:sz="8" w:space="0" w:color="AEAEAE"/>
              <w:left w:val="nil"/>
              <w:bottom w:val="single" w:sz="8" w:space="0" w:color="AEAEAE"/>
              <w:right w:val="single" w:sz="8" w:space="0" w:color="E0E0E0"/>
            </w:tcBorders>
            <w:shd w:val="clear" w:color="auto" w:fill="FFFFFF"/>
          </w:tcPr>
          <w:p w14:paraId="0EADF5E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2BEFC3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33DF131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0FEC20E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0B7766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45BBCF"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210" w:type="dxa"/>
            <w:tcBorders>
              <w:top w:val="single" w:sz="8" w:space="0" w:color="AEAEAE"/>
              <w:left w:val="single" w:sz="8" w:space="0" w:color="E0E0E0"/>
              <w:bottom w:val="single" w:sz="8" w:space="0" w:color="AEAEAE"/>
              <w:right w:val="nil"/>
            </w:tcBorders>
            <w:shd w:val="clear" w:color="auto" w:fill="FFFFFF"/>
          </w:tcPr>
          <w:p w14:paraId="1342DA2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29D6080B" w14:textId="77777777" w:rsidTr="00F15A1B">
        <w:trPr>
          <w:cantSplit/>
          <w:trHeight w:val="150"/>
        </w:trPr>
        <w:tc>
          <w:tcPr>
            <w:tcW w:w="1348" w:type="dxa"/>
            <w:vMerge/>
            <w:tcBorders>
              <w:top w:val="single" w:sz="8" w:space="0" w:color="AEAEAE"/>
              <w:left w:val="nil"/>
              <w:bottom w:val="nil"/>
              <w:right w:val="nil"/>
            </w:tcBorders>
            <w:shd w:val="clear" w:color="auto" w:fill="E0E0E0"/>
          </w:tcPr>
          <w:p w14:paraId="7B6AB702"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nil"/>
              <w:right w:val="nil"/>
            </w:tcBorders>
            <w:shd w:val="clear" w:color="auto" w:fill="E0E0E0"/>
          </w:tcPr>
          <w:p w14:paraId="47FBD2A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43" w:type="dxa"/>
            <w:tcBorders>
              <w:top w:val="single" w:sz="8" w:space="0" w:color="AEAEAE"/>
              <w:left w:val="nil"/>
              <w:bottom w:val="nil"/>
              <w:right w:val="single" w:sz="8" w:space="0" w:color="E0E0E0"/>
            </w:tcBorders>
            <w:shd w:val="clear" w:color="auto" w:fill="FFFFFF"/>
          </w:tcPr>
          <w:p w14:paraId="22CCD4C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270C22D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17A1B40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3184382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386BE2B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nil"/>
              <w:right w:val="single" w:sz="8" w:space="0" w:color="E0E0E0"/>
            </w:tcBorders>
            <w:shd w:val="clear" w:color="auto" w:fill="FFFFFF"/>
          </w:tcPr>
          <w:p w14:paraId="1DE4CA6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10" w:type="dxa"/>
            <w:tcBorders>
              <w:top w:val="single" w:sz="8" w:space="0" w:color="AEAEAE"/>
              <w:left w:val="single" w:sz="8" w:space="0" w:color="E0E0E0"/>
              <w:bottom w:val="nil"/>
              <w:right w:val="nil"/>
            </w:tcBorders>
            <w:shd w:val="clear" w:color="auto" w:fill="FFFFFF"/>
          </w:tcPr>
          <w:p w14:paraId="6D351E3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14440ACB" w14:textId="77777777" w:rsidTr="00F15A1B">
        <w:trPr>
          <w:cantSplit/>
          <w:trHeight w:val="345"/>
        </w:trPr>
        <w:tc>
          <w:tcPr>
            <w:tcW w:w="1348" w:type="dxa"/>
            <w:vMerge w:val="restart"/>
            <w:tcBorders>
              <w:top w:val="single" w:sz="8" w:space="0" w:color="AEAEAE"/>
              <w:left w:val="nil"/>
              <w:bottom w:val="single" w:sz="8" w:space="0" w:color="152935"/>
              <w:right w:val="nil"/>
            </w:tcBorders>
            <w:shd w:val="clear" w:color="auto" w:fill="E0E0E0"/>
          </w:tcPr>
          <w:p w14:paraId="12FF477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direct marketing</w:t>
            </w:r>
          </w:p>
        </w:tc>
        <w:tc>
          <w:tcPr>
            <w:tcW w:w="1637" w:type="dxa"/>
            <w:tcBorders>
              <w:top w:val="single" w:sz="8" w:space="0" w:color="AEAEAE"/>
              <w:left w:val="nil"/>
              <w:bottom w:val="single" w:sz="8" w:space="0" w:color="AEAEAE"/>
              <w:right w:val="nil"/>
            </w:tcBorders>
            <w:shd w:val="clear" w:color="auto" w:fill="E0E0E0"/>
          </w:tcPr>
          <w:p w14:paraId="6665864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43" w:type="dxa"/>
            <w:tcBorders>
              <w:top w:val="single" w:sz="8" w:space="0" w:color="AEAEAE"/>
              <w:left w:val="nil"/>
              <w:bottom w:val="single" w:sz="8" w:space="0" w:color="AEAEAE"/>
              <w:right w:val="single" w:sz="8" w:space="0" w:color="E0E0E0"/>
            </w:tcBorders>
            <w:shd w:val="clear" w:color="auto" w:fill="FFFFFF"/>
          </w:tcPr>
          <w:p w14:paraId="5FDD612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.725</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AE41B2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.750</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BF3BF0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.678</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0F3568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.716</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524BC96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.772</w:t>
            </w:r>
            <w:r w:rsidRPr="00726D2A">
              <w:rPr>
                <w:rFonts w:ascii="Arial" w:hAnsi="Arial" w:cs="Arial"/>
                <w:color w:val="010205"/>
                <w:kern w:val="0"/>
                <w:sz w:val="18"/>
                <w:szCs w:val="18"/>
                <w:vertAlign w:val="superscript"/>
              </w:rPr>
              <w:t>**</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407AED2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.787</w:t>
            </w:r>
            <w:r w:rsidRPr="00726D2A">
              <w:rPr>
                <w:rFonts w:ascii="Arial" w:hAnsi="Arial" w:cs="Arial"/>
                <w:color w:val="010205"/>
                <w:kern w:val="0"/>
                <w:sz w:val="18"/>
                <w:szCs w:val="18"/>
                <w:vertAlign w:val="superscript"/>
              </w:rPr>
              <w:t>**</w:t>
            </w:r>
          </w:p>
        </w:tc>
        <w:tc>
          <w:tcPr>
            <w:tcW w:w="1210" w:type="dxa"/>
            <w:tcBorders>
              <w:top w:val="single" w:sz="8" w:space="0" w:color="AEAEAE"/>
              <w:left w:val="single" w:sz="8" w:space="0" w:color="E0E0E0"/>
              <w:bottom w:val="single" w:sz="8" w:space="0" w:color="AEAEAE"/>
              <w:right w:val="nil"/>
            </w:tcBorders>
            <w:shd w:val="clear" w:color="auto" w:fill="FFFFFF"/>
          </w:tcPr>
          <w:p w14:paraId="46E9D95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r>
      <w:tr w:rsidR="00150EAF" w:rsidRPr="00726D2A" w14:paraId="3DFE51B4" w14:textId="77777777" w:rsidTr="00F15A1B">
        <w:trPr>
          <w:cantSplit/>
          <w:trHeight w:val="150"/>
        </w:trPr>
        <w:tc>
          <w:tcPr>
            <w:tcW w:w="1348" w:type="dxa"/>
            <w:vMerge/>
            <w:tcBorders>
              <w:top w:val="single" w:sz="8" w:space="0" w:color="AEAEAE"/>
              <w:left w:val="nil"/>
              <w:bottom w:val="single" w:sz="8" w:space="0" w:color="152935"/>
              <w:right w:val="nil"/>
            </w:tcBorders>
            <w:shd w:val="clear" w:color="auto" w:fill="E0E0E0"/>
          </w:tcPr>
          <w:p w14:paraId="115ED0F6"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37" w:type="dxa"/>
            <w:tcBorders>
              <w:top w:val="single" w:sz="8" w:space="0" w:color="AEAEAE"/>
              <w:left w:val="nil"/>
              <w:bottom w:val="single" w:sz="8" w:space="0" w:color="AEAEAE"/>
              <w:right w:val="nil"/>
            </w:tcBorders>
            <w:shd w:val="clear" w:color="auto" w:fill="E0E0E0"/>
          </w:tcPr>
          <w:p w14:paraId="7D831E3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43" w:type="dxa"/>
            <w:tcBorders>
              <w:top w:val="single" w:sz="8" w:space="0" w:color="AEAEAE"/>
              <w:left w:val="nil"/>
              <w:bottom w:val="single" w:sz="8" w:space="0" w:color="AEAEAE"/>
              <w:right w:val="single" w:sz="8" w:space="0" w:color="E0E0E0"/>
            </w:tcBorders>
            <w:shd w:val="clear" w:color="auto" w:fill="FFFFFF"/>
          </w:tcPr>
          <w:p w14:paraId="2A2B34A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5690545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7A01889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7E1FF0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2401278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5B562F2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10" w:type="dxa"/>
            <w:tcBorders>
              <w:top w:val="single" w:sz="8" w:space="0" w:color="AEAEAE"/>
              <w:left w:val="single" w:sz="8" w:space="0" w:color="E0E0E0"/>
              <w:bottom w:val="single" w:sz="8" w:space="0" w:color="AEAEAE"/>
              <w:right w:val="nil"/>
            </w:tcBorders>
            <w:shd w:val="clear" w:color="auto" w:fill="FFFFFF"/>
            <w:vAlign w:val="center"/>
          </w:tcPr>
          <w:p w14:paraId="145C8F9E"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r w:rsidR="00150EAF" w:rsidRPr="00726D2A" w14:paraId="2ED32C3D" w14:textId="77777777" w:rsidTr="00F15A1B">
        <w:trPr>
          <w:cantSplit/>
          <w:trHeight w:val="150"/>
        </w:trPr>
        <w:tc>
          <w:tcPr>
            <w:tcW w:w="1348" w:type="dxa"/>
            <w:vMerge/>
            <w:tcBorders>
              <w:top w:val="single" w:sz="8" w:space="0" w:color="AEAEAE"/>
              <w:left w:val="nil"/>
              <w:bottom w:val="single" w:sz="8" w:space="0" w:color="152935"/>
              <w:right w:val="nil"/>
            </w:tcBorders>
            <w:shd w:val="clear" w:color="auto" w:fill="E0E0E0"/>
          </w:tcPr>
          <w:p w14:paraId="60912DCC" w14:textId="77777777" w:rsidR="00150EAF" w:rsidRPr="00726D2A" w:rsidRDefault="00150EAF" w:rsidP="008D3B40">
            <w:pPr>
              <w:autoSpaceDE w:val="0"/>
              <w:autoSpaceDN w:val="0"/>
              <w:adjustRightInd w:val="0"/>
              <w:spacing w:after="0" w:line="240" w:lineRule="auto"/>
              <w:rPr>
                <w:rFonts w:ascii="Times New Roman" w:hAnsi="Times New Roman" w:cs="Times New Roman"/>
                <w:kern w:val="0"/>
                <w:sz w:val="24"/>
                <w:szCs w:val="24"/>
              </w:rPr>
            </w:pPr>
          </w:p>
        </w:tc>
        <w:tc>
          <w:tcPr>
            <w:tcW w:w="1637" w:type="dxa"/>
            <w:tcBorders>
              <w:top w:val="single" w:sz="8" w:space="0" w:color="AEAEAE"/>
              <w:left w:val="nil"/>
              <w:bottom w:val="single" w:sz="8" w:space="0" w:color="152935"/>
              <w:right w:val="nil"/>
            </w:tcBorders>
            <w:shd w:val="clear" w:color="auto" w:fill="E0E0E0"/>
          </w:tcPr>
          <w:p w14:paraId="3C96C8EC"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43" w:type="dxa"/>
            <w:tcBorders>
              <w:top w:val="single" w:sz="8" w:space="0" w:color="AEAEAE"/>
              <w:left w:val="nil"/>
              <w:bottom w:val="single" w:sz="8" w:space="0" w:color="152935"/>
              <w:right w:val="single" w:sz="8" w:space="0" w:color="E0E0E0"/>
            </w:tcBorders>
            <w:shd w:val="clear" w:color="auto" w:fill="FFFFFF"/>
          </w:tcPr>
          <w:p w14:paraId="7FA6C91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single" w:sz="8" w:space="0" w:color="152935"/>
              <w:right w:val="single" w:sz="8" w:space="0" w:color="E0E0E0"/>
            </w:tcBorders>
            <w:shd w:val="clear" w:color="auto" w:fill="FFFFFF"/>
          </w:tcPr>
          <w:p w14:paraId="3C7D82D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single" w:sz="8" w:space="0" w:color="152935"/>
              <w:right w:val="single" w:sz="8" w:space="0" w:color="E0E0E0"/>
            </w:tcBorders>
            <w:shd w:val="clear" w:color="auto" w:fill="FFFFFF"/>
          </w:tcPr>
          <w:p w14:paraId="3612873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single" w:sz="8" w:space="0" w:color="152935"/>
              <w:right w:val="single" w:sz="8" w:space="0" w:color="E0E0E0"/>
            </w:tcBorders>
            <w:shd w:val="clear" w:color="auto" w:fill="FFFFFF"/>
          </w:tcPr>
          <w:p w14:paraId="7FDB346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single" w:sz="8" w:space="0" w:color="152935"/>
              <w:right w:val="single" w:sz="8" w:space="0" w:color="E0E0E0"/>
            </w:tcBorders>
            <w:shd w:val="clear" w:color="auto" w:fill="FFFFFF"/>
          </w:tcPr>
          <w:p w14:paraId="17756BC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44" w:type="dxa"/>
            <w:tcBorders>
              <w:top w:val="single" w:sz="8" w:space="0" w:color="AEAEAE"/>
              <w:left w:val="single" w:sz="8" w:space="0" w:color="E0E0E0"/>
              <w:bottom w:val="single" w:sz="8" w:space="0" w:color="152935"/>
              <w:right w:val="single" w:sz="8" w:space="0" w:color="E0E0E0"/>
            </w:tcBorders>
            <w:shd w:val="clear" w:color="auto" w:fill="FFFFFF"/>
          </w:tcPr>
          <w:p w14:paraId="0EB51CA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10" w:type="dxa"/>
            <w:tcBorders>
              <w:top w:val="single" w:sz="8" w:space="0" w:color="AEAEAE"/>
              <w:left w:val="single" w:sz="8" w:space="0" w:color="E0E0E0"/>
              <w:bottom w:val="single" w:sz="8" w:space="0" w:color="152935"/>
              <w:right w:val="nil"/>
            </w:tcBorders>
            <w:shd w:val="clear" w:color="auto" w:fill="FFFFFF"/>
          </w:tcPr>
          <w:p w14:paraId="5518ADD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33165A0C" w14:textId="77777777" w:rsidTr="00F15A1B">
        <w:trPr>
          <w:cantSplit/>
          <w:trHeight w:val="345"/>
        </w:trPr>
        <w:tc>
          <w:tcPr>
            <w:tcW w:w="9263" w:type="dxa"/>
            <w:gridSpan w:val="9"/>
            <w:tcBorders>
              <w:top w:val="nil"/>
              <w:left w:val="nil"/>
              <w:bottom w:val="nil"/>
              <w:right w:val="nil"/>
            </w:tcBorders>
            <w:shd w:val="clear" w:color="auto" w:fill="FFFFFF"/>
          </w:tcPr>
          <w:p w14:paraId="7654ED09" w14:textId="77777777" w:rsidR="00150EAF" w:rsidRPr="00726D2A" w:rsidRDefault="00150EAF" w:rsidP="008D3B40">
            <w:pPr>
              <w:autoSpaceDE w:val="0"/>
              <w:autoSpaceDN w:val="0"/>
              <w:adjustRightInd w:val="0"/>
              <w:spacing w:after="0" w:line="320" w:lineRule="atLeast"/>
              <w:ind w:left="60" w:right="60"/>
              <w:jc w:val="both"/>
              <w:rPr>
                <w:rFonts w:ascii="Arial" w:hAnsi="Arial" w:cs="Arial"/>
                <w:color w:val="010205"/>
                <w:kern w:val="0"/>
                <w:sz w:val="18"/>
                <w:szCs w:val="18"/>
              </w:rPr>
            </w:pPr>
            <w:r w:rsidRPr="00726D2A">
              <w:rPr>
                <w:rFonts w:ascii="Arial" w:hAnsi="Arial" w:cs="Arial"/>
                <w:color w:val="010205"/>
                <w:kern w:val="0"/>
                <w:sz w:val="18"/>
                <w:szCs w:val="18"/>
              </w:rPr>
              <w:t>**. Correlation is significant at the 0.01 level (2-tailed).</w:t>
            </w:r>
          </w:p>
        </w:tc>
      </w:tr>
    </w:tbl>
    <w:p w14:paraId="7B8947DC"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5C96CA64" w14:textId="77777777" w:rsidR="00150EAF" w:rsidRPr="00B5436B"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1FDF47C1"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Harga</w:t>
      </w:r>
    </w:p>
    <w:tbl>
      <w:tblPr>
        <w:tblW w:w="9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837"/>
        <w:gridCol w:w="947"/>
        <w:gridCol w:w="947"/>
        <w:gridCol w:w="947"/>
        <w:gridCol w:w="947"/>
        <w:gridCol w:w="947"/>
        <w:gridCol w:w="947"/>
        <w:gridCol w:w="949"/>
      </w:tblGrid>
      <w:tr w:rsidR="00150EAF" w:rsidRPr="00726D2A" w14:paraId="56DD169D" w14:textId="77777777" w:rsidTr="00F15A1B">
        <w:trPr>
          <w:cantSplit/>
          <w:trHeight w:val="327"/>
        </w:trPr>
        <w:tc>
          <w:tcPr>
            <w:tcW w:w="9188" w:type="dxa"/>
            <w:gridSpan w:val="9"/>
            <w:tcBorders>
              <w:top w:val="nil"/>
              <w:left w:val="nil"/>
              <w:bottom w:val="nil"/>
              <w:right w:val="nil"/>
            </w:tcBorders>
            <w:shd w:val="clear" w:color="auto" w:fill="FFFFFF"/>
            <w:vAlign w:val="center"/>
          </w:tcPr>
          <w:p w14:paraId="00DA6EE6" w14:textId="77777777" w:rsidR="00150EAF" w:rsidRPr="00726D2A"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726D2A">
              <w:rPr>
                <w:rFonts w:ascii="Arial" w:hAnsi="Arial" w:cs="Arial"/>
                <w:b/>
                <w:bCs/>
                <w:color w:val="010205"/>
                <w:kern w:val="0"/>
              </w:rPr>
              <w:t>Correlations</w:t>
            </w:r>
          </w:p>
        </w:tc>
      </w:tr>
      <w:tr w:rsidR="00150EAF" w:rsidRPr="00726D2A" w14:paraId="3C275464" w14:textId="77777777" w:rsidTr="008D3B40">
        <w:trPr>
          <w:cantSplit/>
          <w:trHeight w:val="345"/>
        </w:trPr>
        <w:tc>
          <w:tcPr>
            <w:tcW w:w="2557" w:type="dxa"/>
            <w:gridSpan w:val="2"/>
            <w:tcBorders>
              <w:top w:val="nil"/>
              <w:left w:val="nil"/>
              <w:bottom w:val="single" w:sz="8" w:space="0" w:color="152935"/>
              <w:right w:val="nil"/>
            </w:tcBorders>
            <w:shd w:val="clear" w:color="auto" w:fill="FFFFFF"/>
            <w:vAlign w:val="bottom"/>
          </w:tcPr>
          <w:p w14:paraId="7AB9738D"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47" w:type="dxa"/>
            <w:tcBorders>
              <w:top w:val="nil"/>
              <w:left w:val="nil"/>
              <w:bottom w:val="single" w:sz="8" w:space="0" w:color="152935"/>
              <w:right w:val="single" w:sz="8" w:space="0" w:color="E0E0E0"/>
            </w:tcBorders>
            <w:shd w:val="clear" w:color="auto" w:fill="FFFFFF"/>
            <w:vAlign w:val="bottom"/>
          </w:tcPr>
          <w:p w14:paraId="3792F0D1"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X2P1</w:t>
            </w:r>
          </w:p>
        </w:tc>
        <w:tc>
          <w:tcPr>
            <w:tcW w:w="947" w:type="dxa"/>
            <w:tcBorders>
              <w:top w:val="nil"/>
              <w:left w:val="single" w:sz="8" w:space="0" w:color="E0E0E0"/>
              <w:bottom w:val="single" w:sz="8" w:space="0" w:color="152935"/>
              <w:right w:val="single" w:sz="8" w:space="0" w:color="E0E0E0"/>
            </w:tcBorders>
            <w:shd w:val="clear" w:color="auto" w:fill="FFFFFF"/>
            <w:vAlign w:val="bottom"/>
          </w:tcPr>
          <w:p w14:paraId="1B2D60DD"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X2P2</w:t>
            </w:r>
          </w:p>
        </w:tc>
        <w:tc>
          <w:tcPr>
            <w:tcW w:w="947" w:type="dxa"/>
            <w:tcBorders>
              <w:top w:val="nil"/>
              <w:left w:val="single" w:sz="8" w:space="0" w:color="E0E0E0"/>
              <w:bottom w:val="single" w:sz="8" w:space="0" w:color="152935"/>
              <w:right w:val="single" w:sz="8" w:space="0" w:color="E0E0E0"/>
            </w:tcBorders>
            <w:shd w:val="clear" w:color="auto" w:fill="FFFFFF"/>
            <w:vAlign w:val="bottom"/>
          </w:tcPr>
          <w:p w14:paraId="36E9B715"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X2P3</w:t>
            </w:r>
          </w:p>
        </w:tc>
        <w:tc>
          <w:tcPr>
            <w:tcW w:w="947" w:type="dxa"/>
            <w:tcBorders>
              <w:top w:val="nil"/>
              <w:left w:val="single" w:sz="8" w:space="0" w:color="E0E0E0"/>
              <w:bottom w:val="single" w:sz="8" w:space="0" w:color="152935"/>
              <w:right w:val="single" w:sz="8" w:space="0" w:color="E0E0E0"/>
            </w:tcBorders>
            <w:shd w:val="clear" w:color="auto" w:fill="FFFFFF"/>
            <w:vAlign w:val="bottom"/>
          </w:tcPr>
          <w:p w14:paraId="3F216E54"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X2P4</w:t>
            </w:r>
          </w:p>
        </w:tc>
        <w:tc>
          <w:tcPr>
            <w:tcW w:w="947" w:type="dxa"/>
            <w:tcBorders>
              <w:top w:val="nil"/>
              <w:left w:val="single" w:sz="8" w:space="0" w:color="E0E0E0"/>
              <w:bottom w:val="single" w:sz="8" w:space="0" w:color="152935"/>
              <w:right w:val="single" w:sz="8" w:space="0" w:color="E0E0E0"/>
            </w:tcBorders>
            <w:shd w:val="clear" w:color="auto" w:fill="FFFFFF"/>
            <w:vAlign w:val="bottom"/>
          </w:tcPr>
          <w:p w14:paraId="00927438"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X2P5</w:t>
            </w:r>
          </w:p>
        </w:tc>
        <w:tc>
          <w:tcPr>
            <w:tcW w:w="947" w:type="dxa"/>
            <w:tcBorders>
              <w:top w:val="nil"/>
              <w:left w:val="single" w:sz="8" w:space="0" w:color="E0E0E0"/>
              <w:bottom w:val="single" w:sz="8" w:space="0" w:color="152935"/>
              <w:right w:val="single" w:sz="8" w:space="0" w:color="E0E0E0"/>
            </w:tcBorders>
            <w:shd w:val="clear" w:color="auto" w:fill="FFFFFF"/>
            <w:vAlign w:val="bottom"/>
          </w:tcPr>
          <w:p w14:paraId="0D814ACF"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X2P6</w:t>
            </w:r>
          </w:p>
        </w:tc>
        <w:tc>
          <w:tcPr>
            <w:tcW w:w="949" w:type="dxa"/>
            <w:tcBorders>
              <w:top w:val="nil"/>
              <w:left w:val="single" w:sz="8" w:space="0" w:color="E0E0E0"/>
              <w:bottom w:val="single" w:sz="8" w:space="0" w:color="152935"/>
              <w:right w:val="nil"/>
            </w:tcBorders>
            <w:shd w:val="clear" w:color="auto" w:fill="FFFFFF"/>
            <w:vAlign w:val="bottom"/>
          </w:tcPr>
          <w:p w14:paraId="341F9F19"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harga</w:t>
            </w:r>
          </w:p>
        </w:tc>
      </w:tr>
      <w:tr w:rsidR="00150EAF" w:rsidRPr="00726D2A" w14:paraId="40C496EA" w14:textId="77777777" w:rsidTr="008D3B40">
        <w:trPr>
          <w:cantSplit/>
          <w:trHeight w:val="327"/>
        </w:trPr>
        <w:tc>
          <w:tcPr>
            <w:tcW w:w="720" w:type="dxa"/>
            <w:vMerge w:val="restart"/>
            <w:tcBorders>
              <w:top w:val="single" w:sz="8" w:space="0" w:color="152935"/>
              <w:left w:val="nil"/>
              <w:bottom w:val="nil"/>
              <w:right w:val="nil"/>
            </w:tcBorders>
            <w:shd w:val="clear" w:color="auto" w:fill="E0E0E0"/>
          </w:tcPr>
          <w:p w14:paraId="4BDD5B67"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X2P1</w:t>
            </w:r>
          </w:p>
        </w:tc>
        <w:tc>
          <w:tcPr>
            <w:tcW w:w="1837" w:type="dxa"/>
            <w:tcBorders>
              <w:top w:val="single" w:sz="8" w:space="0" w:color="152935"/>
              <w:left w:val="nil"/>
              <w:bottom w:val="single" w:sz="8" w:space="0" w:color="AEAEAE"/>
              <w:right w:val="nil"/>
            </w:tcBorders>
            <w:shd w:val="clear" w:color="auto" w:fill="E0E0E0"/>
          </w:tcPr>
          <w:p w14:paraId="06086320"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47" w:type="dxa"/>
            <w:tcBorders>
              <w:top w:val="single" w:sz="8" w:space="0" w:color="152935"/>
              <w:left w:val="nil"/>
              <w:bottom w:val="single" w:sz="8" w:space="0" w:color="AEAEAE"/>
              <w:right w:val="single" w:sz="8" w:space="0" w:color="E0E0E0"/>
            </w:tcBorders>
            <w:shd w:val="clear" w:color="auto" w:fill="FFFFFF"/>
          </w:tcPr>
          <w:p w14:paraId="0ACF7AE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47" w:type="dxa"/>
            <w:tcBorders>
              <w:top w:val="single" w:sz="8" w:space="0" w:color="152935"/>
              <w:left w:val="single" w:sz="8" w:space="0" w:color="E0E0E0"/>
              <w:bottom w:val="single" w:sz="8" w:space="0" w:color="AEAEAE"/>
              <w:right w:val="single" w:sz="8" w:space="0" w:color="E0E0E0"/>
            </w:tcBorders>
            <w:shd w:val="clear" w:color="auto" w:fill="FFFFFF"/>
          </w:tcPr>
          <w:p w14:paraId="54AA8CD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.531</w:t>
            </w:r>
            <w:r w:rsidRPr="00726D2A">
              <w:rPr>
                <w:rFonts w:ascii="Arial" w:hAnsi="Arial" w:cs="Arial"/>
                <w:color w:val="010205"/>
                <w:kern w:val="0"/>
                <w:sz w:val="18"/>
                <w:szCs w:val="18"/>
                <w:vertAlign w:val="superscript"/>
              </w:rPr>
              <w:t>**</w:t>
            </w:r>
          </w:p>
        </w:tc>
        <w:tc>
          <w:tcPr>
            <w:tcW w:w="947" w:type="dxa"/>
            <w:tcBorders>
              <w:top w:val="single" w:sz="8" w:space="0" w:color="152935"/>
              <w:left w:val="single" w:sz="8" w:space="0" w:color="E0E0E0"/>
              <w:bottom w:val="single" w:sz="8" w:space="0" w:color="AEAEAE"/>
              <w:right w:val="single" w:sz="8" w:space="0" w:color="E0E0E0"/>
            </w:tcBorders>
            <w:shd w:val="clear" w:color="auto" w:fill="FFFFFF"/>
          </w:tcPr>
          <w:p w14:paraId="2DE9F24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.316</w:t>
            </w:r>
            <w:r w:rsidRPr="00726D2A">
              <w:rPr>
                <w:rFonts w:ascii="Arial" w:hAnsi="Arial" w:cs="Arial"/>
                <w:color w:val="010205"/>
                <w:kern w:val="0"/>
                <w:sz w:val="18"/>
                <w:szCs w:val="18"/>
                <w:vertAlign w:val="superscript"/>
              </w:rPr>
              <w:t>**</w:t>
            </w:r>
          </w:p>
        </w:tc>
        <w:tc>
          <w:tcPr>
            <w:tcW w:w="947" w:type="dxa"/>
            <w:tcBorders>
              <w:top w:val="single" w:sz="8" w:space="0" w:color="152935"/>
              <w:left w:val="single" w:sz="8" w:space="0" w:color="E0E0E0"/>
              <w:bottom w:val="single" w:sz="8" w:space="0" w:color="AEAEAE"/>
              <w:right w:val="single" w:sz="8" w:space="0" w:color="E0E0E0"/>
            </w:tcBorders>
            <w:shd w:val="clear" w:color="auto" w:fill="FFFFFF"/>
          </w:tcPr>
          <w:p w14:paraId="0300E71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.350</w:t>
            </w:r>
            <w:r w:rsidRPr="00726D2A">
              <w:rPr>
                <w:rFonts w:ascii="Arial" w:hAnsi="Arial" w:cs="Arial"/>
                <w:color w:val="010205"/>
                <w:kern w:val="0"/>
                <w:sz w:val="18"/>
                <w:szCs w:val="18"/>
                <w:vertAlign w:val="superscript"/>
              </w:rPr>
              <w:t>**</w:t>
            </w:r>
          </w:p>
        </w:tc>
        <w:tc>
          <w:tcPr>
            <w:tcW w:w="947" w:type="dxa"/>
            <w:tcBorders>
              <w:top w:val="single" w:sz="8" w:space="0" w:color="152935"/>
              <w:left w:val="single" w:sz="8" w:space="0" w:color="E0E0E0"/>
              <w:bottom w:val="single" w:sz="8" w:space="0" w:color="AEAEAE"/>
              <w:right w:val="single" w:sz="8" w:space="0" w:color="E0E0E0"/>
            </w:tcBorders>
            <w:shd w:val="clear" w:color="auto" w:fill="FFFFFF"/>
          </w:tcPr>
          <w:p w14:paraId="54AE078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.377</w:t>
            </w:r>
            <w:r w:rsidRPr="00726D2A">
              <w:rPr>
                <w:rFonts w:ascii="Arial" w:hAnsi="Arial" w:cs="Arial"/>
                <w:color w:val="010205"/>
                <w:kern w:val="0"/>
                <w:sz w:val="18"/>
                <w:szCs w:val="18"/>
                <w:vertAlign w:val="superscript"/>
              </w:rPr>
              <w:t>**</w:t>
            </w:r>
          </w:p>
        </w:tc>
        <w:tc>
          <w:tcPr>
            <w:tcW w:w="947" w:type="dxa"/>
            <w:tcBorders>
              <w:top w:val="single" w:sz="8" w:space="0" w:color="152935"/>
              <w:left w:val="single" w:sz="8" w:space="0" w:color="E0E0E0"/>
              <w:bottom w:val="single" w:sz="8" w:space="0" w:color="AEAEAE"/>
              <w:right w:val="single" w:sz="8" w:space="0" w:color="E0E0E0"/>
            </w:tcBorders>
            <w:shd w:val="clear" w:color="auto" w:fill="FFFFFF"/>
          </w:tcPr>
          <w:p w14:paraId="33641D1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.419</w:t>
            </w:r>
            <w:r w:rsidRPr="00726D2A">
              <w:rPr>
                <w:rFonts w:ascii="Arial" w:hAnsi="Arial" w:cs="Arial"/>
                <w:color w:val="010205"/>
                <w:kern w:val="0"/>
                <w:sz w:val="18"/>
                <w:szCs w:val="18"/>
                <w:vertAlign w:val="superscript"/>
              </w:rPr>
              <w:t>**</w:t>
            </w:r>
          </w:p>
        </w:tc>
        <w:tc>
          <w:tcPr>
            <w:tcW w:w="949" w:type="dxa"/>
            <w:tcBorders>
              <w:top w:val="single" w:sz="8" w:space="0" w:color="152935"/>
              <w:left w:val="single" w:sz="8" w:space="0" w:color="E0E0E0"/>
              <w:bottom w:val="single" w:sz="8" w:space="0" w:color="AEAEAE"/>
              <w:right w:val="nil"/>
            </w:tcBorders>
            <w:shd w:val="clear" w:color="auto" w:fill="FFFFFF"/>
          </w:tcPr>
          <w:p w14:paraId="22BCD1A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.696</w:t>
            </w:r>
            <w:r w:rsidRPr="00726D2A">
              <w:rPr>
                <w:rFonts w:ascii="Arial" w:hAnsi="Arial" w:cs="Arial"/>
                <w:color w:val="010205"/>
                <w:kern w:val="0"/>
                <w:sz w:val="18"/>
                <w:szCs w:val="18"/>
                <w:vertAlign w:val="superscript"/>
              </w:rPr>
              <w:t>**</w:t>
            </w:r>
          </w:p>
        </w:tc>
      </w:tr>
      <w:tr w:rsidR="00150EAF" w:rsidRPr="00726D2A" w14:paraId="4BDFB9EA" w14:textId="77777777" w:rsidTr="008D3B40">
        <w:trPr>
          <w:cantSplit/>
          <w:trHeight w:val="150"/>
        </w:trPr>
        <w:tc>
          <w:tcPr>
            <w:tcW w:w="720" w:type="dxa"/>
            <w:vMerge/>
            <w:tcBorders>
              <w:top w:val="single" w:sz="8" w:space="0" w:color="152935"/>
              <w:left w:val="nil"/>
              <w:bottom w:val="nil"/>
              <w:right w:val="nil"/>
            </w:tcBorders>
            <w:shd w:val="clear" w:color="auto" w:fill="E0E0E0"/>
          </w:tcPr>
          <w:p w14:paraId="50DE6A45"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single" w:sz="8" w:space="0" w:color="AEAEAE"/>
              <w:right w:val="nil"/>
            </w:tcBorders>
            <w:shd w:val="clear" w:color="auto" w:fill="E0E0E0"/>
          </w:tcPr>
          <w:p w14:paraId="7F9FBC0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47" w:type="dxa"/>
            <w:tcBorders>
              <w:top w:val="single" w:sz="8" w:space="0" w:color="AEAEAE"/>
              <w:left w:val="nil"/>
              <w:bottom w:val="single" w:sz="8" w:space="0" w:color="AEAEAE"/>
              <w:right w:val="single" w:sz="8" w:space="0" w:color="E0E0E0"/>
            </w:tcBorders>
            <w:shd w:val="clear" w:color="auto" w:fill="FFFFFF"/>
            <w:vAlign w:val="center"/>
          </w:tcPr>
          <w:p w14:paraId="2DFDF02D"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01F3C3B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7FA732D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.001</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C57592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E02EF6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1A60C0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9" w:type="dxa"/>
            <w:tcBorders>
              <w:top w:val="single" w:sz="8" w:space="0" w:color="AEAEAE"/>
              <w:left w:val="single" w:sz="8" w:space="0" w:color="E0E0E0"/>
              <w:bottom w:val="single" w:sz="8" w:space="0" w:color="AEAEAE"/>
              <w:right w:val="nil"/>
            </w:tcBorders>
            <w:shd w:val="clear" w:color="auto" w:fill="FFFFFF"/>
          </w:tcPr>
          <w:p w14:paraId="3A28D77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2E5A29EB" w14:textId="77777777" w:rsidTr="008D3B40">
        <w:trPr>
          <w:cantSplit/>
          <w:trHeight w:val="150"/>
        </w:trPr>
        <w:tc>
          <w:tcPr>
            <w:tcW w:w="720" w:type="dxa"/>
            <w:vMerge/>
            <w:tcBorders>
              <w:top w:val="single" w:sz="8" w:space="0" w:color="152935"/>
              <w:left w:val="nil"/>
              <w:bottom w:val="nil"/>
              <w:right w:val="nil"/>
            </w:tcBorders>
            <w:shd w:val="clear" w:color="auto" w:fill="E0E0E0"/>
          </w:tcPr>
          <w:p w14:paraId="60EC283D"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nil"/>
              <w:right w:val="nil"/>
            </w:tcBorders>
            <w:shd w:val="clear" w:color="auto" w:fill="E0E0E0"/>
          </w:tcPr>
          <w:p w14:paraId="5ED08B0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47" w:type="dxa"/>
            <w:tcBorders>
              <w:top w:val="single" w:sz="8" w:space="0" w:color="AEAEAE"/>
              <w:left w:val="nil"/>
              <w:bottom w:val="nil"/>
              <w:right w:val="single" w:sz="8" w:space="0" w:color="E0E0E0"/>
            </w:tcBorders>
            <w:shd w:val="clear" w:color="auto" w:fill="FFFFFF"/>
          </w:tcPr>
          <w:p w14:paraId="0172170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10E9798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67E8D72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6A941DE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4F4CC1D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4EB576E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9" w:type="dxa"/>
            <w:tcBorders>
              <w:top w:val="single" w:sz="8" w:space="0" w:color="AEAEAE"/>
              <w:left w:val="single" w:sz="8" w:space="0" w:color="E0E0E0"/>
              <w:bottom w:val="nil"/>
              <w:right w:val="nil"/>
            </w:tcBorders>
            <w:shd w:val="clear" w:color="auto" w:fill="FFFFFF"/>
          </w:tcPr>
          <w:p w14:paraId="229E4F6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4C977AE9" w14:textId="77777777" w:rsidTr="008D3B40">
        <w:trPr>
          <w:cantSplit/>
          <w:trHeight w:val="345"/>
        </w:trPr>
        <w:tc>
          <w:tcPr>
            <w:tcW w:w="720" w:type="dxa"/>
            <w:vMerge w:val="restart"/>
            <w:tcBorders>
              <w:top w:val="single" w:sz="8" w:space="0" w:color="AEAEAE"/>
              <w:left w:val="nil"/>
              <w:bottom w:val="nil"/>
              <w:right w:val="nil"/>
            </w:tcBorders>
            <w:shd w:val="clear" w:color="auto" w:fill="E0E0E0"/>
          </w:tcPr>
          <w:p w14:paraId="5406F8F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X2P2</w:t>
            </w:r>
          </w:p>
        </w:tc>
        <w:tc>
          <w:tcPr>
            <w:tcW w:w="1837" w:type="dxa"/>
            <w:tcBorders>
              <w:top w:val="single" w:sz="8" w:space="0" w:color="AEAEAE"/>
              <w:left w:val="nil"/>
              <w:bottom w:val="single" w:sz="8" w:space="0" w:color="AEAEAE"/>
              <w:right w:val="nil"/>
            </w:tcBorders>
            <w:shd w:val="clear" w:color="auto" w:fill="E0E0E0"/>
          </w:tcPr>
          <w:p w14:paraId="2A8AA28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47" w:type="dxa"/>
            <w:tcBorders>
              <w:top w:val="single" w:sz="8" w:space="0" w:color="AEAEAE"/>
              <w:left w:val="nil"/>
              <w:bottom w:val="single" w:sz="8" w:space="0" w:color="AEAEAE"/>
              <w:right w:val="single" w:sz="8" w:space="0" w:color="E0E0E0"/>
            </w:tcBorders>
            <w:shd w:val="clear" w:color="auto" w:fill="FFFFFF"/>
          </w:tcPr>
          <w:p w14:paraId="2389093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.531</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B33D22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E122B6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.433</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A19388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.514</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49AB94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.410</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7EC3E7D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.546</w:t>
            </w:r>
            <w:r w:rsidRPr="00726D2A">
              <w:rPr>
                <w:rFonts w:ascii="Arial" w:hAnsi="Arial" w:cs="Arial"/>
                <w:color w:val="010205"/>
                <w:kern w:val="0"/>
                <w:sz w:val="18"/>
                <w:szCs w:val="18"/>
                <w:vertAlign w:val="superscript"/>
              </w:rPr>
              <w:t>**</w:t>
            </w:r>
          </w:p>
        </w:tc>
        <w:tc>
          <w:tcPr>
            <w:tcW w:w="949" w:type="dxa"/>
            <w:tcBorders>
              <w:top w:val="single" w:sz="8" w:space="0" w:color="AEAEAE"/>
              <w:left w:val="single" w:sz="8" w:space="0" w:color="E0E0E0"/>
              <w:bottom w:val="single" w:sz="8" w:space="0" w:color="AEAEAE"/>
              <w:right w:val="nil"/>
            </w:tcBorders>
            <w:shd w:val="clear" w:color="auto" w:fill="FFFFFF"/>
          </w:tcPr>
          <w:p w14:paraId="3CA2CCC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.773</w:t>
            </w:r>
            <w:r w:rsidRPr="00726D2A">
              <w:rPr>
                <w:rFonts w:ascii="Arial" w:hAnsi="Arial" w:cs="Arial"/>
                <w:color w:val="010205"/>
                <w:kern w:val="0"/>
                <w:sz w:val="18"/>
                <w:szCs w:val="18"/>
                <w:vertAlign w:val="superscript"/>
              </w:rPr>
              <w:t>**</w:t>
            </w:r>
          </w:p>
        </w:tc>
      </w:tr>
      <w:tr w:rsidR="00150EAF" w:rsidRPr="00726D2A" w14:paraId="688387A3" w14:textId="77777777" w:rsidTr="008D3B40">
        <w:trPr>
          <w:cantSplit/>
          <w:trHeight w:val="150"/>
        </w:trPr>
        <w:tc>
          <w:tcPr>
            <w:tcW w:w="720" w:type="dxa"/>
            <w:vMerge/>
            <w:tcBorders>
              <w:top w:val="single" w:sz="8" w:space="0" w:color="AEAEAE"/>
              <w:left w:val="nil"/>
              <w:bottom w:val="nil"/>
              <w:right w:val="nil"/>
            </w:tcBorders>
            <w:shd w:val="clear" w:color="auto" w:fill="E0E0E0"/>
          </w:tcPr>
          <w:p w14:paraId="6A531D73"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single" w:sz="8" w:space="0" w:color="AEAEAE"/>
              <w:right w:val="nil"/>
            </w:tcBorders>
            <w:shd w:val="clear" w:color="auto" w:fill="E0E0E0"/>
          </w:tcPr>
          <w:p w14:paraId="119DB8B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47" w:type="dxa"/>
            <w:tcBorders>
              <w:top w:val="single" w:sz="8" w:space="0" w:color="AEAEAE"/>
              <w:left w:val="nil"/>
              <w:bottom w:val="single" w:sz="8" w:space="0" w:color="AEAEAE"/>
              <w:right w:val="single" w:sz="8" w:space="0" w:color="E0E0E0"/>
            </w:tcBorders>
            <w:shd w:val="clear" w:color="auto" w:fill="FFFFFF"/>
          </w:tcPr>
          <w:p w14:paraId="6AC3381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4AAEE1"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7223CB3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239241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52AC8C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565FB4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9" w:type="dxa"/>
            <w:tcBorders>
              <w:top w:val="single" w:sz="8" w:space="0" w:color="AEAEAE"/>
              <w:left w:val="single" w:sz="8" w:space="0" w:color="E0E0E0"/>
              <w:bottom w:val="single" w:sz="8" w:space="0" w:color="AEAEAE"/>
              <w:right w:val="nil"/>
            </w:tcBorders>
            <w:shd w:val="clear" w:color="auto" w:fill="FFFFFF"/>
          </w:tcPr>
          <w:p w14:paraId="04666D8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23A1CB6A" w14:textId="77777777" w:rsidTr="008D3B40">
        <w:trPr>
          <w:cantSplit/>
          <w:trHeight w:val="150"/>
        </w:trPr>
        <w:tc>
          <w:tcPr>
            <w:tcW w:w="720" w:type="dxa"/>
            <w:vMerge/>
            <w:tcBorders>
              <w:top w:val="single" w:sz="8" w:space="0" w:color="AEAEAE"/>
              <w:left w:val="nil"/>
              <w:bottom w:val="nil"/>
              <w:right w:val="nil"/>
            </w:tcBorders>
            <w:shd w:val="clear" w:color="auto" w:fill="E0E0E0"/>
          </w:tcPr>
          <w:p w14:paraId="18F764A4"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nil"/>
              <w:right w:val="nil"/>
            </w:tcBorders>
            <w:shd w:val="clear" w:color="auto" w:fill="E0E0E0"/>
          </w:tcPr>
          <w:p w14:paraId="65DC94AF"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47" w:type="dxa"/>
            <w:tcBorders>
              <w:top w:val="single" w:sz="8" w:space="0" w:color="AEAEAE"/>
              <w:left w:val="nil"/>
              <w:bottom w:val="nil"/>
              <w:right w:val="single" w:sz="8" w:space="0" w:color="E0E0E0"/>
            </w:tcBorders>
            <w:shd w:val="clear" w:color="auto" w:fill="FFFFFF"/>
          </w:tcPr>
          <w:p w14:paraId="5A40E4C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0694782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08D291A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112A04C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140591E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34BBBF7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9" w:type="dxa"/>
            <w:tcBorders>
              <w:top w:val="single" w:sz="8" w:space="0" w:color="AEAEAE"/>
              <w:left w:val="single" w:sz="8" w:space="0" w:color="E0E0E0"/>
              <w:bottom w:val="nil"/>
              <w:right w:val="nil"/>
            </w:tcBorders>
            <w:shd w:val="clear" w:color="auto" w:fill="FFFFFF"/>
          </w:tcPr>
          <w:p w14:paraId="21ADCD1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11817DDB" w14:textId="77777777" w:rsidTr="008D3B40">
        <w:trPr>
          <w:cantSplit/>
          <w:trHeight w:val="327"/>
        </w:trPr>
        <w:tc>
          <w:tcPr>
            <w:tcW w:w="720" w:type="dxa"/>
            <w:vMerge w:val="restart"/>
            <w:tcBorders>
              <w:top w:val="single" w:sz="8" w:space="0" w:color="AEAEAE"/>
              <w:left w:val="nil"/>
              <w:bottom w:val="nil"/>
              <w:right w:val="nil"/>
            </w:tcBorders>
            <w:shd w:val="clear" w:color="auto" w:fill="E0E0E0"/>
          </w:tcPr>
          <w:p w14:paraId="1105761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X2P3</w:t>
            </w:r>
          </w:p>
        </w:tc>
        <w:tc>
          <w:tcPr>
            <w:tcW w:w="1837" w:type="dxa"/>
            <w:tcBorders>
              <w:top w:val="single" w:sz="8" w:space="0" w:color="AEAEAE"/>
              <w:left w:val="nil"/>
              <w:bottom w:val="single" w:sz="8" w:space="0" w:color="AEAEAE"/>
              <w:right w:val="nil"/>
            </w:tcBorders>
            <w:shd w:val="clear" w:color="auto" w:fill="E0E0E0"/>
          </w:tcPr>
          <w:p w14:paraId="1990A00F"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47" w:type="dxa"/>
            <w:tcBorders>
              <w:top w:val="single" w:sz="8" w:space="0" w:color="AEAEAE"/>
              <w:left w:val="nil"/>
              <w:bottom w:val="single" w:sz="8" w:space="0" w:color="AEAEAE"/>
              <w:right w:val="single" w:sz="8" w:space="0" w:color="E0E0E0"/>
            </w:tcBorders>
            <w:shd w:val="clear" w:color="auto" w:fill="FFFFFF"/>
          </w:tcPr>
          <w:p w14:paraId="5C59266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.316</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3233E2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.433</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A13ED8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98C36F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.520</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2324D92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.441</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7AA7A1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.399</w:t>
            </w:r>
            <w:r w:rsidRPr="00726D2A">
              <w:rPr>
                <w:rFonts w:ascii="Arial" w:hAnsi="Arial" w:cs="Arial"/>
                <w:color w:val="010205"/>
                <w:kern w:val="0"/>
                <w:sz w:val="18"/>
                <w:szCs w:val="18"/>
                <w:vertAlign w:val="superscript"/>
              </w:rPr>
              <w:t>**</w:t>
            </w:r>
          </w:p>
        </w:tc>
        <w:tc>
          <w:tcPr>
            <w:tcW w:w="949" w:type="dxa"/>
            <w:tcBorders>
              <w:top w:val="single" w:sz="8" w:space="0" w:color="AEAEAE"/>
              <w:left w:val="single" w:sz="8" w:space="0" w:color="E0E0E0"/>
              <w:bottom w:val="single" w:sz="8" w:space="0" w:color="AEAEAE"/>
              <w:right w:val="nil"/>
            </w:tcBorders>
            <w:shd w:val="clear" w:color="auto" w:fill="FFFFFF"/>
          </w:tcPr>
          <w:p w14:paraId="421A998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.694</w:t>
            </w:r>
            <w:r w:rsidRPr="00726D2A">
              <w:rPr>
                <w:rFonts w:ascii="Arial" w:hAnsi="Arial" w:cs="Arial"/>
                <w:color w:val="010205"/>
                <w:kern w:val="0"/>
                <w:sz w:val="18"/>
                <w:szCs w:val="18"/>
                <w:vertAlign w:val="superscript"/>
              </w:rPr>
              <w:t>**</w:t>
            </w:r>
          </w:p>
        </w:tc>
      </w:tr>
      <w:tr w:rsidR="00150EAF" w:rsidRPr="00726D2A" w14:paraId="50E1B550" w14:textId="77777777" w:rsidTr="008D3B40">
        <w:trPr>
          <w:cantSplit/>
          <w:trHeight w:val="150"/>
        </w:trPr>
        <w:tc>
          <w:tcPr>
            <w:tcW w:w="720" w:type="dxa"/>
            <w:vMerge/>
            <w:tcBorders>
              <w:top w:val="single" w:sz="8" w:space="0" w:color="AEAEAE"/>
              <w:left w:val="nil"/>
              <w:bottom w:val="nil"/>
              <w:right w:val="nil"/>
            </w:tcBorders>
            <w:shd w:val="clear" w:color="auto" w:fill="E0E0E0"/>
          </w:tcPr>
          <w:p w14:paraId="2FC606E9"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single" w:sz="8" w:space="0" w:color="AEAEAE"/>
              <w:right w:val="nil"/>
            </w:tcBorders>
            <w:shd w:val="clear" w:color="auto" w:fill="E0E0E0"/>
          </w:tcPr>
          <w:p w14:paraId="5B03F60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47" w:type="dxa"/>
            <w:tcBorders>
              <w:top w:val="single" w:sz="8" w:space="0" w:color="AEAEAE"/>
              <w:left w:val="nil"/>
              <w:bottom w:val="single" w:sz="8" w:space="0" w:color="AEAEAE"/>
              <w:right w:val="single" w:sz="8" w:space="0" w:color="E0E0E0"/>
            </w:tcBorders>
            <w:shd w:val="clear" w:color="auto" w:fill="FFFFFF"/>
          </w:tcPr>
          <w:p w14:paraId="42016AA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.001</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B64ED1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E8918C"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A24B44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D24CA8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277B7D5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9" w:type="dxa"/>
            <w:tcBorders>
              <w:top w:val="single" w:sz="8" w:space="0" w:color="AEAEAE"/>
              <w:left w:val="single" w:sz="8" w:space="0" w:color="E0E0E0"/>
              <w:bottom w:val="single" w:sz="8" w:space="0" w:color="AEAEAE"/>
              <w:right w:val="nil"/>
            </w:tcBorders>
            <w:shd w:val="clear" w:color="auto" w:fill="FFFFFF"/>
          </w:tcPr>
          <w:p w14:paraId="4784E8B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41566B3D" w14:textId="77777777" w:rsidTr="008D3B40">
        <w:trPr>
          <w:cantSplit/>
          <w:trHeight w:val="150"/>
        </w:trPr>
        <w:tc>
          <w:tcPr>
            <w:tcW w:w="720" w:type="dxa"/>
            <w:vMerge/>
            <w:tcBorders>
              <w:top w:val="single" w:sz="8" w:space="0" w:color="AEAEAE"/>
              <w:left w:val="nil"/>
              <w:bottom w:val="nil"/>
              <w:right w:val="nil"/>
            </w:tcBorders>
            <w:shd w:val="clear" w:color="auto" w:fill="E0E0E0"/>
          </w:tcPr>
          <w:p w14:paraId="7DF5944D"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nil"/>
              <w:right w:val="nil"/>
            </w:tcBorders>
            <w:shd w:val="clear" w:color="auto" w:fill="E0E0E0"/>
          </w:tcPr>
          <w:p w14:paraId="514750CC"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47" w:type="dxa"/>
            <w:tcBorders>
              <w:top w:val="single" w:sz="8" w:space="0" w:color="AEAEAE"/>
              <w:left w:val="nil"/>
              <w:bottom w:val="nil"/>
              <w:right w:val="single" w:sz="8" w:space="0" w:color="E0E0E0"/>
            </w:tcBorders>
            <w:shd w:val="clear" w:color="auto" w:fill="FFFFFF"/>
          </w:tcPr>
          <w:p w14:paraId="37F381A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13C1612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7CB7B55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2EB54EC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7C9B352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695205D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9" w:type="dxa"/>
            <w:tcBorders>
              <w:top w:val="single" w:sz="8" w:space="0" w:color="AEAEAE"/>
              <w:left w:val="single" w:sz="8" w:space="0" w:color="E0E0E0"/>
              <w:bottom w:val="nil"/>
              <w:right w:val="nil"/>
            </w:tcBorders>
            <w:shd w:val="clear" w:color="auto" w:fill="FFFFFF"/>
          </w:tcPr>
          <w:p w14:paraId="0AB79ED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444EA3D9" w14:textId="77777777" w:rsidTr="008D3B40">
        <w:trPr>
          <w:cantSplit/>
          <w:trHeight w:val="327"/>
        </w:trPr>
        <w:tc>
          <w:tcPr>
            <w:tcW w:w="720" w:type="dxa"/>
            <w:vMerge w:val="restart"/>
            <w:tcBorders>
              <w:top w:val="single" w:sz="8" w:space="0" w:color="AEAEAE"/>
              <w:left w:val="nil"/>
              <w:bottom w:val="nil"/>
              <w:right w:val="nil"/>
            </w:tcBorders>
            <w:shd w:val="clear" w:color="auto" w:fill="E0E0E0"/>
          </w:tcPr>
          <w:p w14:paraId="2B5CCCA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X2P4</w:t>
            </w:r>
          </w:p>
        </w:tc>
        <w:tc>
          <w:tcPr>
            <w:tcW w:w="1837" w:type="dxa"/>
            <w:tcBorders>
              <w:top w:val="single" w:sz="8" w:space="0" w:color="AEAEAE"/>
              <w:left w:val="nil"/>
              <w:bottom w:val="single" w:sz="8" w:space="0" w:color="AEAEAE"/>
              <w:right w:val="nil"/>
            </w:tcBorders>
            <w:shd w:val="clear" w:color="auto" w:fill="E0E0E0"/>
          </w:tcPr>
          <w:p w14:paraId="222476DE"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47" w:type="dxa"/>
            <w:tcBorders>
              <w:top w:val="single" w:sz="8" w:space="0" w:color="AEAEAE"/>
              <w:left w:val="nil"/>
              <w:bottom w:val="single" w:sz="8" w:space="0" w:color="AEAEAE"/>
              <w:right w:val="single" w:sz="8" w:space="0" w:color="E0E0E0"/>
            </w:tcBorders>
            <w:shd w:val="clear" w:color="auto" w:fill="FFFFFF"/>
          </w:tcPr>
          <w:p w14:paraId="6BF0E5B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.350</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3A9406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.514</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F18556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.520</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391542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3955CF5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.574</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2C00AD9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.503</w:t>
            </w:r>
            <w:r w:rsidRPr="00726D2A">
              <w:rPr>
                <w:rFonts w:ascii="Arial" w:hAnsi="Arial" w:cs="Arial"/>
                <w:color w:val="010205"/>
                <w:kern w:val="0"/>
                <w:sz w:val="18"/>
                <w:szCs w:val="18"/>
                <w:vertAlign w:val="superscript"/>
              </w:rPr>
              <w:t>**</w:t>
            </w:r>
          </w:p>
        </w:tc>
        <w:tc>
          <w:tcPr>
            <w:tcW w:w="949" w:type="dxa"/>
            <w:tcBorders>
              <w:top w:val="single" w:sz="8" w:space="0" w:color="AEAEAE"/>
              <w:left w:val="single" w:sz="8" w:space="0" w:color="E0E0E0"/>
              <w:bottom w:val="single" w:sz="8" w:space="0" w:color="AEAEAE"/>
              <w:right w:val="nil"/>
            </w:tcBorders>
            <w:shd w:val="clear" w:color="auto" w:fill="FFFFFF"/>
          </w:tcPr>
          <w:p w14:paraId="310FC03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.767</w:t>
            </w:r>
            <w:r w:rsidRPr="00726D2A">
              <w:rPr>
                <w:rFonts w:ascii="Arial" w:hAnsi="Arial" w:cs="Arial"/>
                <w:color w:val="010205"/>
                <w:kern w:val="0"/>
                <w:sz w:val="18"/>
                <w:szCs w:val="18"/>
                <w:vertAlign w:val="superscript"/>
              </w:rPr>
              <w:t>**</w:t>
            </w:r>
          </w:p>
        </w:tc>
      </w:tr>
      <w:tr w:rsidR="00150EAF" w:rsidRPr="00726D2A" w14:paraId="7E4EA16E" w14:textId="77777777" w:rsidTr="008D3B40">
        <w:trPr>
          <w:cantSplit/>
          <w:trHeight w:val="150"/>
        </w:trPr>
        <w:tc>
          <w:tcPr>
            <w:tcW w:w="720" w:type="dxa"/>
            <w:vMerge/>
            <w:tcBorders>
              <w:top w:val="single" w:sz="8" w:space="0" w:color="AEAEAE"/>
              <w:left w:val="nil"/>
              <w:bottom w:val="nil"/>
              <w:right w:val="nil"/>
            </w:tcBorders>
            <w:shd w:val="clear" w:color="auto" w:fill="E0E0E0"/>
          </w:tcPr>
          <w:p w14:paraId="17F0A4CF"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single" w:sz="8" w:space="0" w:color="AEAEAE"/>
              <w:right w:val="nil"/>
            </w:tcBorders>
            <w:shd w:val="clear" w:color="auto" w:fill="E0E0E0"/>
          </w:tcPr>
          <w:p w14:paraId="05EF5F0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47" w:type="dxa"/>
            <w:tcBorders>
              <w:top w:val="single" w:sz="8" w:space="0" w:color="AEAEAE"/>
              <w:left w:val="nil"/>
              <w:bottom w:val="single" w:sz="8" w:space="0" w:color="AEAEAE"/>
              <w:right w:val="single" w:sz="8" w:space="0" w:color="E0E0E0"/>
            </w:tcBorders>
            <w:shd w:val="clear" w:color="auto" w:fill="FFFFFF"/>
          </w:tcPr>
          <w:p w14:paraId="4B1D9AD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9C9D0E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E60A4A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99A057"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CA9053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2B3AFAF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9" w:type="dxa"/>
            <w:tcBorders>
              <w:top w:val="single" w:sz="8" w:space="0" w:color="AEAEAE"/>
              <w:left w:val="single" w:sz="8" w:space="0" w:color="E0E0E0"/>
              <w:bottom w:val="single" w:sz="8" w:space="0" w:color="AEAEAE"/>
              <w:right w:val="nil"/>
            </w:tcBorders>
            <w:shd w:val="clear" w:color="auto" w:fill="FFFFFF"/>
          </w:tcPr>
          <w:p w14:paraId="10BB58E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53AE5F04" w14:textId="77777777" w:rsidTr="008D3B40">
        <w:trPr>
          <w:cantSplit/>
          <w:trHeight w:val="150"/>
        </w:trPr>
        <w:tc>
          <w:tcPr>
            <w:tcW w:w="720" w:type="dxa"/>
            <w:vMerge/>
            <w:tcBorders>
              <w:top w:val="single" w:sz="8" w:space="0" w:color="AEAEAE"/>
              <w:left w:val="nil"/>
              <w:bottom w:val="nil"/>
              <w:right w:val="nil"/>
            </w:tcBorders>
            <w:shd w:val="clear" w:color="auto" w:fill="E0E0E0"/>
          </w:tcPr>
          <w:p w14:paraId="29940168"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nil"/>
              <w:right w:val="nil"/>
            </w:tcBorders>
            <w:shd w:val="clear" w:color="auto" w:fill="E0E0E0"/>
          </w:tcPr>
          <w:p w14:paraId="2E06C3C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47" w:type="dxa"/>
            <w:tcBorders>
              <w:top w:val="single" w:sz="8" w:space="0" w:color="AEAEAE"/>
              <w:left w:val="nil"/>
              <w:bottom w:val="nil"/>
              <w:right w:val="single" w:sz="8" w:space="0" w:color="E0E0E0"/>
            </w:tcBorders>
            <w:shd w:val="clear" w:color="auto" w:fill="FFFFFF"/>
          </w:tcPr>
          <w:p w14:paraId="549190B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6F68C99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220B7AC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2D72101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0BE110F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5455755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9" w:type="dxa"/>
            <w:tcBorders>
              <w:top w:val="single" w:sz="8" w:space="0" w:color="AEAEAE"/>
              <w:left w:val="single" w:sz="8" w:space="0" w:color="E0E0E0"/>
              <w:bottom w:val="nil"/>
              <w:right w:val="nil"/>
            </w:tcBorders>
            <w:shd w:val="clear" w:color="auto" w:fill="FFFFFF"/>
          </w:tcPr>
          <w:p w14:paraId="6D82F2E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1FD0E889" w14:textId="77777777" w:rsidTr="008D3B40">
        <w:trPr>
          <w:cantSplit/>
          <w:trHeight w:val="345"/>
        </w:trPr>
        <w:tc>
          <w:tcPr>
            <w:tcW w:w="720" w:type="dxa"/>
            <w:vMerge w:val="restart"/>
            <w:tcBorders>
              <w:top w:val="single" w:sz="8" w:space="0" w:color="AEAEAE"/>
              <w:left w:val="nil"/>
              <w:bottom w:val="nil"/>
              <w:right w:val="nil"/>
            </w:tcBorders>
            <w:shd w:val="clear" w:color="auto" w:fill="E0E0E0"/>
          </w:tcPr>
          <w:p w14:paraId="637FEC1A"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X2P5</w:t>
            </w:r>
          </w:p>
        </w:tc>
        <w:tc>
          <w:tcPr>
            <w:tcW w:w="1837" w:type="dxa"/>
            <w:tcBorders>
              <w:top w:val="single" w:sz="8" w:space="0" w:color="AEAEAE"/>
              <w:left w:val="nil"/>
              <w:bottom w:val="single" w:sz="8" w:space="0" w:color="AEAEAE"/>
              <w:right w:val="nil"/>
            </w:tcBorders>
            <w:shd w:val="clear" w:color="auto" w:fill="E0E0E0"/>
          </w:tcPr>
          <w:p w14:paraId="3D917E8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47" w:type="dxa"/>
            <w:tcBorders>
              <w:top w:val="single" w:sz="8" w:space="0" w:color="AEAEAE"/>
              <w:left w:val="nil"/>
              <w:bottom w:val="single" w:sz="8" w:space="0" w:color="AEAEAE"/>
              <w:right w:val="single" w:sz="8" w:space="0" w:color="E0E0E0"/>
            </w:tcBorders>
            <w:shd w:val="clear" w:color="auto" w:fill="FFFFFF"/>
          </w:tcPr>
          <w:p w14:paraId="11AF0BA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.377</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035E077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.410</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95224B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.441</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F58812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.574</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315FF09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89CA91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.516</w:t>
            </w:r>
            <w:r w:rsidRPr="00726D2A">
              <w:rPr>
                <w:rFonts w:ascii="Arial" w:hAnsi="Arial" w:cs="Arial"/>
                <w:color w:val="010205"/>
                <w:kern w:val="0"/>
                <w:sz w:val="18"/>
                <w:szCs w:val="18"/>
                <w:vertAlign w:val="superscript"/>
              </w:rPr>
              <w:t>**</w:t>
            </w:r>
          </w:p>
        </w:tc>
        <w:tc>
          <w:tcPr>
            <w:tcW w:w="949" w:type="dxa"/>
            <w:tcBorders>
              <w:top w:val="single" w:sz="8" w:space="0" w:color="AEAEAE"/>
              <w:left w:val="single" w:sz="8" w:space="0" w:color="E0E0E0"/>
              <w:bottom w:val="single" w:sz="8" w:space="0" w:color="AEAEAE"/>
              <w:right w:val="nil"/>
            </w:tcBorders>
            <w:shd w:val="clear" w:color="auto" w:fill="FFFFFF"/>
          </w:tcPr>
          <w:p w14:paraId="3D0FBCF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.747</w:t>
            </w:r>
            <w:r w:rsidRPr="00726D2A">
              <w:rPr>
                <w:rFonts w:ascii="Arial" w:hAnsi="Arial" w:cs="Arial"/>
                <w:color w:val="010205"/>
                <w:kern w:val="0"/>
                <w:sz w:val="18"/>
                <w:szCs w:val="18"/>
                <w:vertAlign w:val="superscript"/>
              </w:rPr>
              <w:t>**</w:t>
            </w:r>
          </w:p>
        </w:tc>
      </w:tr>
      <w:tr w:rsidR="00150EAF" w:rsidRPr="00726D2A" w14:paraId="23BAD321" w14:textId="77777777" w:rsidTr="008D3B40">
        <w:trPr>
          <w:cantSplit/>
          <w:trHeight w:val="150"/>
        </w:trPr>
        <w:tc>
          <w:tcPr>
            <w:tcW w:w="720" w:type="dxa"/>
            <w:vMerge/>
            <w:tcBorders>
              <w:top w:val="single" w:sz="8" w:space="0" w:color="AEAEAE"/>
              <w:left w:val="nil"/>
              <w:bottom w:val="nil"/>
              <w:right w:val="nil"/>
            </w:tcBorders>
            <w:shd w:val="clear" w:color="auto" w:fill="E0E0E0"/>
          </w:tcPr>
          <w:p w14:paraId="2C7587F8"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single" w:sz="8" w:space="0" w:color="AEAEAE"/>
              <w:right w:val="nil"/>
            </w:tcBorders>
            <w:shd w:val="clear" w:color="auto" w:fill="E0E0E0"/>
          </w:tcPr>
          <w:p w14:paraId="33EDF16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47" w:type="dxa"/>
            <w:tcBorders>
              <w:top w:val="single" w:sz="8" w:space="0" w:color="AEAEAE"/>
              <w:left w:val="nil"/>
              <w:bottom w:val="single" w:sz="8" w:space="0" w:color="AEAEAE"/>
              <w:right w:val="single" w:sz="8" w:space="0" w:color="E0E0E0"/>
            </w:tcBorders>
            <w:shd w:val="clear" w:color="auto" w:fill="FFFFFF"/>
          </w:tcPr>
          <w:p w14:paraId="4A532B7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73B6C09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507CE6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785319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CC12DF"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EFCC48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9" w:type="dxa"/>
            <w:tcBorders>
              <w:top w:val="single" w:sz="8" w:space="0" w:color="AEAEAE"/>
              <w:left w:val="single" w:sz="8" w:space="0" w:color="E0E0E0"/>
              <w:bottom w:val="single" w:sz="8" w:space="0" w:color="AEAEAE"/>
              <w:right w:val="nil"/>
            </w:tcBorders>
            <w:shd w:val="clear" w:color="auto" w:fill="FFFFFF"/>
          </w:tcPr>
          <w:p w14:paraId="520BA4B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6CF14BE1" w14:textId="77777777" w:rsidTr="008D3B40">
        <w:trPr>
          <w:cantSplit/>
          <w:trHeight w:val="150"/>
        </w:trPr>
        <w:tc>
          <w:tcPr>
            <w:tcW w:w="720" w:type="dxa"/>
            <w:vMerge/>
            <w:tcBorders>
              <w:top w:val="single" w:sz="8" w:space="0" w:color="AEAEAE"/>
              <w:left w:val="nil"/>
              <w:bottom w:val="nil"/>
              <w:right w:val="nil"/>
            </w:tcBorders>
            <w:shd w:val="clear" w:color="auto" w:fill="E0E0E0"/>
          </w:tcPr>
          <w:p w14:paraId="514259E0"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nil"/>
              <w:right w:val="nil"/>
            </w:tcBorders>
            <w:shd w:val="clear" w:color="auto" w:fill="E0E0E0"/>
          </w:tcPr>
          <w:p w14:paraId="797ECBC0"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47" w:type="dxa"/>
            <w:tcBorders>
              <w:top w:val="single" w:sz="8" w:space="0" w:color="AEAEAE"/>
              <w:left w:val="nil"/>
              <w:bottom w:val="nil"/>
              <w:right w:val="single" w:sz="8" w:space="0" w:color="E0E0E0"/>
            </w:tcBorders>
            <w:shd w:val="clear" w:color="auto" w:fill="FFFFFF"/>
          </w:tcPr>
          <w:p w14:paraId="105B7BB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20A6C63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390F33E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1746EB6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16C28B8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406F156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9" w:type="dxa"/>
            <w:tcBorders>
              <w:top w:val="single" w:sz="8" w:space="0" w:color="AEAEAE"/>
              <w:left w:val="single" w:sz="8" w:space="0" w:color="E0E0E0"/>
              <w:bottom w:val="nil"/>
              <w:right w:val="nil"/>
            </w:tcBorders>
            <w:shd w:val="clear" w:color="auto" w:fill="FFFFFF"/>
          </w:tcPr>
          <w:p w14:paraId="0094F11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7758068C" w14:textId="77777777" w:rsidTr="008D3B40">
        <w:trPr>
          <w:cantSplit/>
          <w:trHeight w:val="327"/>
        </w:trPr>
        <w:tc>
          <w:tcPr>
            <w:tcW w:w="720" w:type="dxa"/>
            <w:vMerge w:val="restart"/>
            <w:tcBorders>
              <w:top w:val="single" w:sz="8" w:space="0" w:color="AEAEAE"/>
              <w:left w:val="nil"/>
              <w:bottom w:val="nil"/>
              <w:right w:val="nil"/>
            </w:tcBorders>
            <w:shd w:val="clear" w:color="auto" w:fill="E0E0E0"/>
          </w:tcPr>
          <w:p w14:paraId="7FF8D8BE"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X2P6</w:t>
            </w:r>
          </w:p>
        </w:tc>
        <w:tc>
          <w:tcPr>
            <w:tcW w:w="1837" w:type="dxa"/>
            <w:tcBorders>
              <w:top w:val="single" w:sz="8" w:space="0" w:color="AEAEAE"/>
              <w:left w:val="nil"/>
              <w:bottom w:val="single" w:sz="8" w:space="0" w:color="AEAEAE"/>
              <w:right w:val="nil"/>
            </w:tcBorders>
            <w:shd w:val="clear" w:color="auto" w:fill="E0E0E0"/>
          </w:tcPr>
          <w:p w14:paraId="089FECE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47" w:type="dxa"/>
            <w:tcBorders>
              <w:top w:val="single" w:sz="8" w:space="0" w:color="AEAEAE"/>
              <w:left w:val="nil"/>
              <w:bottom w:val="single" w:sz="8" w:space="0" w:color="AEAEAE"/>
              <w:right w:val="single" w:sz="8" w:space="0" w:color="E0E0E0"/>
            </w:tcBorders>
            <w:shd w:val="clear" w:color="auto" w:fill="FFFFFF"/>
          </w:tcPr>
          <w:p w14:paraId="7A4F575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.419</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0D5A7A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.546</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2F8C7FD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.399</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3C1219D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.503</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D768E7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.516</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684570D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49" w:type="dxa"/>
            <w:tcBorders>
              <w:top w:val="single" w:sz="8" w:space="0" w:color="AEAEAE"/>
              <w:left w:val="single" w:sz="8" w:space="0" w:color="E0E0E0"/>
              <w:bottom w:val="single" w:sz="8" w:space="0" w:color="AEAEAE"/>
              <w:right w:val="nil"/>
            </w:tcBorders>
            <w:shd w:val="clear" w:color="auto" w:fill="FFFFFF"/>
          </w:tcPr>
          <w:p w14:paraId="4B076FC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.759</w:t>
            </w:r>
            <w:r w:rsidRPr="00726D2A">
              <w:rPr>
                <w:rFonts w:ascii="Arial" w:hAnsi="Arial" w:cs="Arial"/>
                <w:color w:val="010205"/>
                <w:kern w:val="0"/>
                <w:sz w:val="18"/>
                <w:szCs w:val="18"/>
                <w:vertAlign w:val="superscript"/>
              </w:rPr>
              <w:t>**</w:t>
            </w:r>
          </w:p>
        </w:tc>
      </w:tr>
      <w:tr w:rsidR="00150EAF" w:rsidRPr="00726D2A" w14:paraId="62508756" w14:textId="77777777" w:rsidTr="008D3B40">
        <w:trPr>
          <w:cantSplit/>
          <w:trHeight w:val="150"/>
        </w:trPr>
        <w:tc>
          <w:tcPr>
            <w:tcW w:w="720" w:type="dxa"/>
            <w:vMerge/>
            <w:tcBorders>
              <w:top w:val="single" w:sz="8" w:space="0" w:color="AEAEAE"/>
              <w:left w:val="nil"/>
              <w:bottom w:val="nil"/>
              <w:right w:val="nil"/>
            </w:tcBorders>
            <w:shd w:val="clear" w:color="auto" w:fill="E0E0E0"/>
          </w:tcPr>
          <w:p w14:paraId="07002039"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single" w:sz="8" w:space="0" w:color="AEAEAE"/>
              <w:right w:val="nil"/>
            </w:tcBorders>
            <w:shd w:val="clear" w:color="auto" w:fill="E0E0E0"/>
          </w:tcPr>
          <w:p w14:paraId="2AE0EBD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47" w:type="dxa"/>
            <w:tcBorders>
              <w:top w:val="single" w:sz="8" w:space="0" w:color="AEAEAE"/>
              <w:left w:val="nil"/>
              <w:bottom w:val="single" w:sz="8" w:space="0" w:color="AEAEAE"/>
              <w:right w:val="single" w:sz="8" w:space="0" w:color="E0E0E0"/>
            </w:tcBorders>
            <w:shd w:val="clear" w:color="auto" w:fill="FFFFFF"/>
          </w:tcPr>
          <w:p w14:paraId="11C3AB3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A8BFAE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07244F6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707B93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E59BB7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7A86F2"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49" w:type="dxa"/>
            <w:tcBorders>
              <w:top w:val="single" w:sz="8" w:space="0" w:color="AEAEAE"/>
              <w:left w:val="single" w:sz="8" w:space="0" w:color="E0E0E0"/>
              <w:bottom w:val="single" w:sz="8" w:space="0" w:color="AEAEAE"/>
              <w:right w:val="nil"/>
            </w:tcBorders>
            <w:shd w:val="clear" w:color="auto" w:fill="FFFFFF"/>
          </w:tcPr>
          <w:p w14:paraId="3E97D84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47F10764" w14:textId="77777777" w:rsidTr="008D3B40">
        <w:trPr>
          <w:cantSplit/>
          <w:trHeight w:val="150"/>
        </w:trPr>
        <w:tc>
          <w:tcPr>
            <w:tcW w:w="720" w:type="dxa"/>
            <w:vMerge/>
            <w:tcBorders>
              <w:top w:val="single" w:sz="8" w:space="0" w:color="AEAEAE"/>
              <w:left w:val="nil"/>
              <w:bottom w:val="nil"/>
              <w:right w:val="nil"/>
            </w:tcBorders>
            <w:shd w:val="clear" w:color="auto" w:fill="E0E0E0"/>
          </w:tcPr>
          <w:p w14:paraId="4664D7E4"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nil"/>
              <w:right w:val="nil"/>
            </w:tcBorders>
            <w:shd w:val="clear" w:color="auto" w:fill="E0E0E0"/>
          </w:tcPr>
          <w:p w14:paraId="25BB2404"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47" w:type="dxa"/>
            <w:tcBorders>
              <w:top w:val="single" w:sz="8" w:space="0" w:color="AEAEAE"/>
              <w:left w:val="nil"/>
              <w:bottom w:val="nil"/>
              <w:right w:val="single" w:sz="8" w:space="0" w:color="E0E0E0"/>
            </w:tcBorders>
            <w:shd w:val="clear" w:color="auto" w:fill="FFFFFF"/>
          </w:tcPr>
          <w:p w14:paraId="17616D4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0FAAA6C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20CD9DB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0B27C1B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0F3F02E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nil"/>
              <w:right w:val="single" w:sz="8" w:space="0" w:color="E0E0E0"/>
            </w:tcBorders>
            <w:shd w:val="clear" w:color="auto" w:fill="FFFFFF"/>
          </w:tcPr>
          <w:p w14:paraId="7F5E98E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9" w:type="dxa"/>
            <w:tcBorders>
              <w:top w:val="single" w:sz="8" w:space="0" w:color="AEAEAE"/>
              <w:left w:val="single" w:sz="8" w:space="0" w:color="E0E0E0"/>
              <w:bottom w:val="nil"/>
              <w:right w:val="nil"/>
            </w:tcBorders>
            <w:shd w:val="clear" w:color="auto" w:fill="FFFFFF"/>
          </w:tcPr>
          <w:p w14:paraId="6B1CB8F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624AD0E6" w14:textId="77777777" w:rsidTr="008D3B40">
        <w:trPr>
          <w:cantSplit/>
          <w:trHeight w:val="345"/>
        </w:trPr>
        <w:tc>
          <w:tcPr>
            <w:tcW w:w="720" w:type="dxa"/>
            <w:vMerge w:val="restart"/>
            <w:tcBorders>
              <w:top w:val="single" w:sz="8" w:space="0" w:color="AEAEAE"/>
              <w:left w:val="nil"/>
              <w:bottom w:val="single" w:sz="8" w:space="0" w:color="152935"/>
              <w:right w:val="nil"/>
            </w:tcBorders>
            <w:shd w:val="clear" w:color="auto" w:fill="E0E0E0"/>
          </w:tcPr>
          <w:p w14:paraId="04B5669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harga</w:t>
            </w:r>
          </w:p>
        </w:tc>
        <w:tc>
          <w:tcPr>
            <w:tcW w:w="1837" w:type="dxa"/>
            <w:tcBorders>
              <w:top w:val="single" w:sz="8" w:space="0" w:color="AEAEAE"/>
              <w:left w:val="nil"/>
              <w:bottom w:val="single" w:sz="8" w:space="0" w:color="AEAEAE"/>
              <w:right w:val="nil"/>
            </w:tcBorders>
            <w:shd w:val="clear" w:color="auto" w:fill="E0E0E0"/>
          </w:tcPr>
          <w:p w14:paraId="3E2C76F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47" w:type="dxa"/>
            <w:tcBorders>
              <w:top w:val="single" w:sz="8" w:space="0" w:color="AEAEAE"/>
              <w:left w:val="nil"/>
              <w:bottom w:val="single" w:sz="8" w:space="0" w:color="AEAEAE"/>
              <w:right w:val="single" w:sz="8" w:space="0" w:color="E0E0E0"/>
            </w:tcBorders>
            <w:shd w:val="clear" w:color="auto" w:fill="FFFFFF"/>
          </w:tcPr>
          <w:p w14:paraId="4ADD5EC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.696</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2989480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.773</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29D826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.694</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3F9F4F1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.767</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DA9809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.747</w:t>
            </w:r>
            <w:r w:rsidRPr="00726D2A">
              <w:rPr>
                <w:rFonts w:ascii="Arial" w:hAnsi="Arial" w:cs="Arial"/>
                <w:color w:val="010205"/>
                <w:kern w:val="0"/>
                <w:sz w:val="18"/>
                <w:szCs w:val="18"/>
                <w:vertAlign w:val="superscript"/>
              </w:rPr>
              <w:t>**</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4AB60D6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.759</w:t>
            </w:r>
            <w:r w:rsidRPr="00726D2A">
              <w:rPr>
                <w:rFonts w:ascii="Arial" w:hAnsi="Arial" w:cs="Arial"/>
                <w:color w:val="010205"/>
                <w:kern w:val="0"/>
                <w:sz w:val="18"/>
                <w:szCs w:val="18"/>
                <w:vertAlign w:val="superscript"/>
              </w:rPr>
              <w:t>**</w:t>
            </w:r>
          </w:p>
        </w:tc>
        <w:tc>
          <w:tcPr>
            <w:tcW w:w="949" w:type="dxa"/>
            <w:tcBorders>
              <w:top w:val="single" w:sz="8" w:space="0" w:color="AEAEAE"/>
              <w:left w:val="single" w:sz="8" w:space="0" w:color="E0E0E0"/>
              <w:bottom w:val="single" w:sz="8" w:space="0" w:color="AEAEAE"/>
              <w:right w:val="nil"/>
            </w:tcBorders>
            <w:shd w:val="clear" w:color="auto" w:fill="FFFFFF"/>
          </w:tcPr>
          <w:p w14:paraId="452CC9E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r>
      <w:tr w:rsidR="00150EAF" w:rsidRPr="00726D2A" w14:paraId="190C0E4E" w14:textId="77777777" w:rsidTr="008D3B40">
        <w:trPr>
          <w:cantSplit/>
          <w:trHeight w:val="150"/>
        </w:trPr>
        <w:tc>
          <w:tcPr>
            <w:tcW w:w="720" w:type="dxa"/>
            <w:vMerge/>
            <w:tcBorders>
              <w:top w:val="single" w:sz="8" w:space="0" w:color="AEAEAE"/>
              <w:left w:val="nil"/>
              <w:bottom w:val="single" w:sz="8" w:space="0" w:color="152935"/>
              <w:right w:val="nil"/>
            </w:tcBorders>
            <w:shd w:val="clear" w:color="auto" w:fill="E0E0E0"/>
          </w:tcPr>
          <w:p w14:paraId="6B3CFEEA"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837" w:type="dxa"/>
            <w:tcBorders>
              <w:top w:val="single" w:sz="8" w:space="0" w:color="AEAEAE"/>
              <w:left w:val="nil"/>
              <w:bottom w:val="single" w:sz="8" w:space="0" w:color="AEAEAE"/>
              <w:right w:val="nil"/>
            </w:tcBorders>
            <w:shd w:val="clear" w:color="auto" w:fill="E0E0E0"/>
          </w:tcPr>
          <w:p w14:paraId="1E0C3E6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47" w:type="dxa"/>
            <w:tcBorders>
              <w:top w:val="single" w:sz="8" w:space="0" w:color="AEAEAE"/>
              <w:left w:val="nil"/>
              <w:bottom w:val="single" w:sz="8" w:space="0" w:color="AEAEAE"/>
              <w:right w:val="single" w:sz="8" w:space="0" w:color="E0E0E0"/>
            </w:tcBorders>
            <w:shd w:val="clear" w:color="auto" w:fill="FFFFFF"/>
          </w:tcPr>
          <w:p w14:paraId="56C30F1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426FA7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36636C8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F47C4A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1F4FD7F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FFFFFF"/>
          </w:tcPr>
          <w:p w14:paraId="551CF96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49" w:type="dxa"/>
            <w:tcBorders>
              <w:top w:val="single" w:sz="8" w:space="0" w:color="AEAEAE"/>
              <w:left w:val="single" w:sz="8" w:space="0" w:color="E0E0E0"/>
              <w:bottom w:val="single" w:sz="8" w:space="0" w:color="AEAEAE"/>
              <w:right w:val="nil"/>
            </w:tcBorders>
            <w:shd w:val="clear" w:color="auto" w:fill="FFFFFF"/>
            <w:vAlign w:val="center"/>
          </w:tcPr>
          <w:p w14:paraId="5398694A"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r w:rsidR="00150EAF" w:rsidRPr="00726D2A" w14:paraId="2D52BD08" w14:textId="77777777" w:rsidTr="008D3B40">
        <w:trPr>
          <w:cantSplit/>
          <w:trHeight w:val="150"/>
        </w:trPr>
        <w:tc>
          <w:tcPr>
            <w:tcW w:w="720" w:type="dxa"/>
            <w:vMerge/>
            <w:tcBorders>
              <w:top w:val="single" w:sz="8" w:space="0" w:color="AEAEAE"/>
              <w:left w:val="nil"/>
              <w:bottom w:val="single" w:sz="8" w:space="0" w:color="152935"/>
              <w:right w:val="nil"/>
            </w:tcBorders>
            <w:shd w:val="clear" w:color="auto" w:fill="E0E0E0"/>
          </w:tcPr>
          <w:p w14:paraId="7E8D98AE" w14:textId="77777777" w:rsidR="00150EAF" w:rsidRPr="00726D2A" w:rsidRDefault="00150EAF" w:rsidP="008D3B40">
            <w:pPr>
              <w:autoSpaceDE w:val="0"/>
              <w:autoSpaceDN w:val="0"/>
              <w:adjustRightInd w:val="0"/>
              <w:spacing w:after="0" w:line="240" w:lineRule="auto"/>
              <w:rPr>
                <w:rFonts w:ascii="Times New Roman" w:hAnsi="Times New Roman" w:cs="Times New Roman"/>
                <w:kern w:val="0"/>
                <w:sz w:val="24"/>
                <w:szCs w:val="24"/>
              </w:rPr>
            </w:pPr>
          </w:p>
        </w:tc>
        <w:tc>
          <w:tcPr>
            <w:tcW w:w="1837" w:type="dxa"/>
            <w:tcBorders>
              <w:top w:val="single" w:sz="8" w:space="0" w:color="AEAEAE"/>
              <w:left w:val="nil"/>
              <w:bottom w:val="single" w:sz="8" w:space="0" w:color="152935"/>
              <w:right w:val="nil"/>
            </w:tcBorders>
            <w:shd w:val="clear" w:color="auto" w:fill="E0E0E0"/>
          </w:tcPr>
          <w:p w14:paraId="19273CF4"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47" w:type="dxa"/>
            <w:tcBorders>
              <w:top w:val="single" w:sz="8" w:space="0" w:color="AEAEAE"/>
              <w:left w:val="nil"/>
              <w:bottom w:val="single" w:sz="8" w:space="0" w:color="152935"/>
              <w:right w:val="single" w:sz="8" w:space="0" w:color="E0E0E0"/>
            </w:tcBorders>
            <w:shd w:val="clear" w:color="auto" w:fill="FFFFFF"/>
          </w:tcPr>
          <w:p w14:paraId="115A2C4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single" w:sz="8" w:space="0" w:color="152935"/>
              <w:right w:val="single" w:sz="8" w:space="0" w:color="E0E0E0"/>
            </w:tcBorders>
            <w:shd w:val="clear" w:color="auto" w:fill="FFFFFF"/>
          </w:tcPr>
          <w:p w14:paraId="4B61EFF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single" w:sz="8" w:space="0" w:color="152935"/>
              <w:right w:val="single" w:sz="8" w:space="0" w:color="E0E0E0"/>
            </w:tcBorders>
            <w:shd w:val="clear" w:color="auto" w:fill="FFFFFF"/>
          </w:tcPr>
          <w:p w14:paraId="073EE15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single" w:sz="8" w:space="0" w:color="152935"/>
              <w:right w:val="single" w:sz="8" w:space="0" w:color="E0E0E0"/>
            </w:tcBorders>
            <w:shd w:val="clear" w:color="auto" w:fill="FFFFFF"/>
          </w:tcPr>
          <w:p w14:paraId="1256C86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single" w:sz="8" w:space="0" w:color="152935"/>
              <w:right w:val="single" w:sz="8" w:space="0" w:color="E0E0E0"/>
            </w:tcBorders>
            <w:shd w:val="clear" w:color="auto" w:fill="FFFFFF"/>
          </w:tcPr>
          <w:p w14:paraId="2653DBE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7" w:type="dxa"/>
            <w:tcBorders>
              <w:top w:val="single" w:sz="8" w:space="0" w:color="AEAEAE"/>
              <w:left w:val="single" w:sz="8" w:space="0" w:color="E0E0E0"/>
              <w:bottom w:val="single" w:sz="8" w:space="0" w:color="152935"/>
              <w:right w:val="single" w:sz="8" w:space="0" w:color="E0E0E0"/>
            </w:tcBorders>
            <w:shd w:val="clear" w:color="auto" w:fill="FFFFFF"/>
          </w:tcPr>
          <w:p w14:paraId="7A292D9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49" w:type="dxa"/>
            <w:tcBorders>
              <w:top w:val="single" w:sz="8" w:space="0" w:color="AEAEAE"/>
              <w:left w:val="single" w:sz="8" w:space="0" w:color="E0E0E0"/>
              <w:bottom w:val="single" w:sz="8" w:space="0" w:color="152935"/>
              <w:right w:val="nil"/>
            </w:tcBorders>
            <w:shd w:val="clear" w:color="auto" w:fill="FFFFFF"/>
          </w:tcPr>
          <w:p w14:paraId="18C7354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2F8EBFF8" w14:textId="77777777" w:rsidTr="00F15A1B">
        <w:trPr>
          <w:cantSplit/>
          <w:trHeight w:val="345"/>
        </w:trPr>
        <w:tc>
          <w:tcPr>
            <w:tcW w:w="9188" w:type="dxa"/>
            <w:gridSpan w:val="9"/>
            <w:tcBorders>
              <w:top w:val="nil"/>
              <w:left w:val="nil"/>
              <w:bottom w:val="nil"/>
              <w:right w:val="nil"/>
            </w:tcBorders>
            <w:shd w:val="clear" w:color="auto" w:fill="FFFFFF"/>
          </w:tcPr>
          <w:p w14:paraId="5A2A9B25" w14:textId="77777777" w:rsidR="00150EAF" w:rsidRPr="00726D2A" w:rsidRDefault="00150EAF" w:rsidP="008D3B40">
            <w:pPr>
              <w:autoSpaceDE w:val="0"/>
              <w:autoSpaceDN w:val="0"/>
              <w:adjustRightInd w:val="0"/>
              <w:spacing w:after="0" w:line="320" w:lineRule="atLeast"/>
              <w:ind w:left="60" w:right="60"/>
              <w:rPr>
                <w:rFonts w:ascii="Arial" w:hAnsi="Arial" w:cs="Arial"/>
                <w:color w:val="010205"/>
                <w:kern w:val="0"/>
                <w:sz w:val="18"/>
                <w:szCs w:val="18"/>
              </w:rPr>
            </w:pPr>
            <w:r w:rsidRPr="00726D2A">
              <w:rPr>
                <w:rFonts w:ascii="Arial" w:hAnsi="Arial" w:cs="Arial"/>
                <w:color w:val="010205"/>
                <w:kern w:val="0"/>
                <w:sz w:val="18"/>
                <w:szCs w:val="18"/>
              </w:rPr>
              <w:t>**. Correlation is significant at the 0.01 level (2-tailed).</w:t>
            </w:r>
          </w:p>
        </w:tc>
      </w:tr>
    </w:tbl>
    <w:p w14:paraId="12676BA8" w14:textId="77777777" w:rsidR="00150EAF" w:rsidRPr="00726D2A"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48639D69" w14:textId="77777777" w:rsidR="008D3B40" w:rsidRDefault="008D3B40" w:rsidP="008D3B40">
      <w:pPr>
        <w:spacing w:line="360" w:lineRule="auto"/>
        <w:jc w:val="both"/>
        <w:rPr>
          <w:rFonts w:ascii="Times New Roman" w:hAnsi="Times New Roman" w:cs="Times New Roman"/>
          <w:b/>
          <w:bCs/>
          <w:sz w:val="24"/>
          <w:szCs w:val="24"/>
        </w:rPr>
      </w:pPr>
    </w:p>
    <w:p w14:paraId="36703F9E" w14:textId="77777777" w:rsidR="008D3B40" w:rsidRDefault="008D3B40" w:rsidP="008D3B40">
      <w:pPr>
        <w:spacing w:line="360" w:lineRule="auto"/>
        <w:jc w:val="both"/>
        <w:rPr>
          <w:rFonts w:ascii="Times New Roman" w:hAnsi="Times New Roman" w:cs="Times New Roman"/>
          <w:b/>
          <w:bCs/>
          <w:sz w:val="24"/>
          <w:szCs w:val="24"/>
        </w:rPr>
      </w:pPr>
    </w:p>
    <w:p w14:paraId="7EF88FA0" w14:textId="77777777" w:rsidR="008D3B40" w:rsidRDefault="008D3B40" w:rsidP="008D3B40">
      <w:pPr>
        <w:spacing w:line="360" w:lineRule="auto"/>
        <w:jc w:val="both"/>
        <w:rPr>
          <w:rFonts w:ascii="Times New Roman" w:hAnsi="Times New Roman" w:cs="Times New Roman"/>
          <w:b/>
          <w:bCs/>
          <w:sz w:val="24"/>
          <w:szCs w:val="24"/>
        </w:rPr>
      </w:pPr>
    </w:p>
    <w:p w14:paraId="201E8111" w14:textId="0B455C74" w:rsidR="00150EAF" w:rsidRPr="00B5436B" w:rsidRDefault="008D3B40"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w:t>
      </w:r>
      <w:r w:rsidR="00150EAF">
        <w:rPr>
          <w:rFonts w:ascii="Times New Roman" w:hAnsi="Times New Roman" w:cs="Times New Roman"/>
          <w:b/>
          <w:bCs/>
          <w:sz w:val="24"/>
          <w:szCs w:val="24"/>
        </w:rPr>
        <w:t xml:space="preserve">ualitas Produk </w:t>
      </w:r>
    </w:p>
    <w:tbl>
      <w:tblPr>
        <w:tblpPr w:leftFromText="180" w:rightFromText="180" w:vertAnchor="text" w:horzAnchor="margin" w:tblpXSpec="center" w:tblpY="-9"/>
        <w:tblW w:w="9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0"/>
        <w:gridCol w:w="1792"/>
        <w:gridCol w:w="923"/>
        <w:gridCol w:w="923"/>
        <w:gridCol w:w="923"/>
        <w:gridCol w:w="923"/>
        <w:gridCol w:w="923"/>
        <w:gridCol w:w="1325"/>
      </w:tblGrid>
      <w:tr w:rsidR="00150EAF" w:rsidRPr="00726D2A" w14:paraId="33D48F51" w14:textId="77777777" w:rsidTr="00F15A1B">
        <w:trPr>
          <w:cantSplit/>
          <w:trHeight w:val="328"/>
        </w:trPr>
        <w:tc>
          <w:tcPr>
            <w:tcW w:w="9152" w:type="dxa"/>
            <w:gridSpan w:val="8"/>
            <w:tcBorders>
              <w:top w:val="nil"/>
              <w:left w:val="nil"/>
              <w:bottom w:val="nil"/>
              <w:right w:val="nil"/>
            </w:tcBorders>
            <w:shd w:val="clear" w:color="auto" w:fill="FFFFFF"/>
            <w:vAlign w:val="center"/>
          </w:tcPr>
          <w:p w14:paraId="4D4A3B5F" w14:textId="77777777" w:rsidR="00150EAF" w:rsidRPr="00726D2A"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726D2A">
              <w:rPr>
                <w:rFonts w:ascii="Arial" w:hAnsi="Arial" w:cs="Arial"/>
                <w:b/>
                <w:bCs/>
                <w:color w:val="010205"/>
                <w:kern w:val="0"/>
              </w:rPr>
              <w:t>Correlations</w:t>
            </w:r>
          </w:p>
        </w:tc>
      </w:tr>
      <w:tr w:rsidR="00150EAF" w:rsidRPr="00726D2A" w14:paraId="59315251" w14:textId="77777777" w:rsidTr="00F15A1B">
        <w:trPr>
          <w:cantSplit/>
          <w:trHeight w:val="346"/>
        </w:trPr>
        <w:tc>
          <w:tcPr>
            <w:tcW w:w="3212" w:type="dxa"/>
            <w:gridSpan w:val="2"/>
            <w:tcBorders>
              <w:top w:val="nil"/>
              <w:left w:val="nil"/>
              <w:bottom w:val="single" w:sz="8" w:space="0" w:color="152935"/>
              <w:right w:val="nil"/>
            </w:tcBorders>
            <w:shd w:val="clear" w:color="auto" w:fill="FFFFFF"/>
            <w:vAlign w:val="bottom"/>
          </w:tcPr>
          <w:p w14:paraId="7C8AEE2A"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23" w:type="dxa"/>
            <w:tcBorders>
              <w:top w:val="nil"/>
              <w:left w:val="nil"/>
              <w:bottom w:val="single" w:sz="8" w:space="0" w:color="152935"/>
              <w:right w:val="single" w:sz="8" w:space="0" w:color="E0E0E0"/>
            </w:tcBorders>
            <w:shd w:val="clear" w:color="auto" w:fill="FFFFFF"/>
            <w:vAlign w:val="bottom"/>
          </w:tcPr>
          <w:p w14:paraId="78DFB5FE"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X3P1</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3955D17A"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X3P2</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2C520712"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X3P3</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61E5F788"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X3P4</w:t>
            </w:r>
          </w:p>
        </w:tc>
        <w:tc>
          <w:tcPr>
            <w:tcW w:w="923" w:type="dxa"/>
            <w:tcBorders>
              <w:top w:val="nil"/>
              <w:left w:val="single" w:sz="8" w:space="0" w:color="E0E0E0"/>
              <w:bottom w:val="single" w:sz="8" w:space="0" w:color="152935"/>
              <w:right w:val="single" w:sz="8" w:space="0" w:color="E0E0E0"/>
            </w:tcBorders>
            <w:shd w:val="clear" w:color="auto" w:fill="FFFFFF"/>
            <w:vAlign w:val="bottom"/>
          </w:tcPr>
          <w:p w14:paraId="4E560CE0"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X3P5</w:t>
            </w:r>
          </w:p>
        </w:tc>
        <w:tc>
          <w:tcPr>
            <w:tcW w:w="1323" w:type="dxa"/>
            <w:tcBorders>
              <w:top w:val="nil"/>
              <w:left w:val="single" w:sz="8" w:space="0" w:color="E0E0E0"/>
              <w:bottom w:val="single" w:sz="8" w:space="0" w:color="152935"/>
              <w:right w:val="nil"/>
            </w:tcBorders>
            <w:shd w:val="clear" w:color="auto" w:fill="FFFFFF"/>
            <w:vAlign w:val="bottom"/>
          </w:tcPr>
          <w:p w14:paraId="5638B980"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kualitas produk</w:t>
            </w:r>
          </w:p>
        </w:tc>
      </w:tr>
      <w:tr w:rsidR="00150EAF" w:rsidRPr="00726D2A" w14:paraId="399235AD" w14:textId="77777777" w:rsidTr="00F15A1B">
        <w:trPr>
          <w:cantSplit/>
          <w:trHeight w:val="328"/>
        </w:trPr>
        <w:tc>
          <w:tcPr>
            <w:tcW w:w="1420" w:type="dxa"/>
            <w:vMerge w:val="restart"/>
            <w:tcBorders>
              <w:top w:val="single" w:sz="8" w:space="0" w:color="152935"/>
              <w:left w:val="nil"/>
              <w:bottom w:val="nil"/>
              <w:right w:val="nil"/>
            </w:tcBorders>
            <w:shd w:val="clear" w:color="auto" w:fill="E0E0E0"/>
          </w:tcPr>
          <w:p w14:paraId="542FE01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X3P1</w:t>
            </w:r>
          </w:p>
        </w:tc>
        <w:tc>
          <w:tcPr>
            <w:tcW w:w="1791" w:type="dxa"/>
            <w:tcBorders>
              <w:top w:val="single" w:sz="8" w:space="0" w:color="152935"/>
              <w:left w:val="nil"/>
              <w:bottom w:val="single" w:sz="8" w:space="0" w:color="AEAEAE"/>
              <w:right w:val="nil"/>
            </w:tcBorders>
            <w:shd w:val="clear" w:color="auto" w:fill="E0E0E0"/>
          </w:tcPr>
          <w:p w14:paraId="4BB3C29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23" w:type="dxa"/>
            <w:tcBorders>
              <w:top w:val="single" w:sz="8" w:space="0" w:color="152935"/>
              <w:left w:val="nil"/>
              <w:bottom w:val="single" w:sz="8" w:space="0" w:color="AEAEAE"/>
              <w:right w:val="single" w:sz="8" w:space="0" w:color="E0E0E0"/>
            </w:tcBorders>
            <w:shd w:val="clear" w:color="auto" w:fill="FFFFFF"/>
          </w:tcPr>
          <w:p w14:paraId="4A3C1F1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7F80F30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.559</w:t>
            </w:r>
            <w:r w:rsidRPr="00726D2A">
              <w:rPr>
                <w:rFonts w:ascii="Arial" w:hAnsi="Arial" w:cs="Arial"/>
                <w:color w:val="010205"/>
                <w:kern w:val="0"/>
                <w:sz w:val="18"/>
                <w:szCs w:val="18"/>
                <w:vertAlign w:val="superscript"/>
              </w:rPr>
              <w:t>**</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10F8D05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.378</w:t>
            </w:r>
            <w:r w:rsidRPr="00726D2A">
              <w:rPr>
                <w:rFonts w:ascii="Arial" w:hAnsi="Arial" w:cs="Arial"/>
                <w:color w:val="010205"/>
                <w:kern w:val="0"/>
                <w:sz w:val="18"/>
                <w:szCs w:val="18"/>
                <w:vertAlign w:val="superscript"/>
              </w:rPr>
              <w:t>**</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345DE12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.520</w:t>
            </w:r>
            <w:r w:rsidRPr="00726D2A">
              <w:rPr>
                <w:rFonts w:ascii="Arial" w:hAnsi="Arial" w:cs="Arial"/>
                <w:color w:val="010205"/>
                <w:kern w:val="0"/>
                <w:sz w:val="18"/>
                <w:szCs w:val="18"/>
                <w:vertAlign w:val="superscript"/>
              </w:rPr>
              <w:t>**</w:t>
            </w:r>
          </w:p>
        </w:tc>
        <w:tc>
          <w:tcPr>
            <w:tcW w:w="923" w:type="dxa"/>
            <w:tcBorders>
              <w:top w:val="single" w:sz="8" w:space="0" w:color="152935"/>
              <w:left w:val="single" w:sz="8" w:space="0" w:color="E0E0E0"/>
              <w:bottom w:val="single" w:sz="8" w:space="0" w:color="AEAEAE"/>
              <w:right w:val="single" w:sz="8" w:space="0" w:color="E0E0E0"/>
            </w:tcBorders>
            <w:shd w:val="clear" w:color="auto" w:fill="FFFFFF"/>
          </w:tcPr>
          <w:p w14:paraId="1092F0C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.467</w:t>
            </w:r>
            <w:r w:rsidRPr="00726D2A">
              <w:rPr>
                <w:rFonts w:ascii="Arial" w:hAnsi="Arial" w:cs="Arial"/>
                <w:color w:val="010205"/>
                <w:kern w:val="0"/>
                <w:sz w:val="18"/>
                <w:szCs w:val="18"/>
                <w:vertAlign w:val="superscript"/>
              </w:rPr>
              <w:t>**</w:t>
            </w:r>
          </w:p>
        </w:tc>
        <w:tc>
          <w:tcPr>
            <w:tcW w:w="1323" w:type="dxa"/>
            <w:tcBorders>
              <w:top w:val="single" w:sz="8" w:space="0" w:color="152935"/>
              <w:left w:val="single" w:sz="8" w:space="0" w:color="E0E0E0"/>
              <w:bottom w:val="single" w:sz="8" w:space="0" w:color="AEAEAE"/>
              <w:right w:val="nil"/>
            </w:tcBorders>
            <w:shd w:val="clear" w:color="auto" w:fill="FFFFFF"/>
          </w:tcPr>
          <w:p w14:paraId="702AEB4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.751</w:t>
            </w:r>
            <w:r w:rsidRPr="00726D2A">
              <w:rPr>
                <w:rFonts w:ascii="Arial" w:hAnsi="Arial" w:cs="Arial"/>
                <w:color w:val="010205"/>
                <w:kern w:val="0"/>
                <w:sz w:val="18"/>
                <w:szCs w:val="18"/>
                <w:vertAlign w:val="superscript"/>
              </w:rPr>
              <w:t>**</w:t>
            </w:r>
          </w:p>
        </w:tc>
      </w:tr>
      <w:tr w:rsidR="00150EAF" w:rsidRPr="00726D2A" w14:paraId="12CA15D8" w14:textId="77777777" w:rsidTr="00F15A1B">
        <w:trPr>
          <w:cantSplit/>
          <w:trHeight w:val="150"/>
        </w:trPr>
        <w:tc>
          <w:tcPr>
            <w:tcW w:w="1420" w:type="dxa"/>
            <w:vMerge/>
            <w:tcBorders>
              <w:top w:val="single" w:sz="8" w:space="0" w:color="152935"/>
              <w:left w:val="nil"/>
              <w:bottom w:val="nil"/>
              <w:right w:val="nil"/>
            </w:tcBorders>
            <w:shd w:val="clear" w:color="auto" w:fill="E0E0E0"/>
          </w:tcPr>
          <w:p w14:paraId="392210FB"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single" w:sz="8" w:space="0" w:color="AEAEAE"/>
              <w:right w:val="nil"/>
            </w:tcBorders>
            <w:shd w:val="clear" w:color="auto" w:fill="E0E0E0"/>
          </w:tcPr>
          <w:p w14:paraId="6AF22C9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23" w:type="dxa"/>
            <w:tcBorders>
              <w:top w:val="single" w:sz="8" w:space="0" w:color="AEAEAE"/>
              <w:left w:val="nil"/>
              <w:bottom w:val="single" w:sz="8" w:space="0" w:color="AEAEAE"/>
              <w:right w:val="single" w:sz="8" w:space="0" w:color="E0E0E0"/>
            </w:tcBorders>
            <w:shd w:val="clear" w:color="auto" w:fill="FFFFFF"/>
            <w:vAlign w:val="center"/>
          </w:tcPr>
          <w:p w14:paraId="67A4D080"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8DFBB4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A1F970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8F1253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62E2BD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323" w:type="dxa"/>
            <w:tcBorders>
              <w:top w:val="single" w:sz="8" w:space="0" w:color="AEAEAE"/>
              <w:left w:val="single" w:sz="8" w:space="0" w:color="E0E0E0"/>
              <w:bottom w:val="single" w:sz="8" w:space="0" w:color="AEAEAE"/>
              <w:right w:val="nil"/>
            </w:tcBorders>
            <w:shd w:val="clear" w:color="auto" w:fill="FFFFFF"/>
          </w:tcPr>
          <w:p w14:paraId="7455988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6E5E27E0" w14:textId="77777777" w:rsidTr="00F15A1B">
        <w:trPr>
          <w:cantSplit/>
          <w:trHeight w:val="150"/>
        </w:trPr>
        <w:tc>
          <w:tcPr>
            <w:tcW w:w="1420" w:type="dxa"/>
            <w:vMerge/>
            <w:tcBorders>
              <w:top w:val="single" w:sz="8" w:space="0" w:color="152935"/>
              <w:left w:val="nil"/>
              <w:bottom w:val="nil"/>
              <w:right w:val="nil"/>
            </w:tcBorders>
            <w:shd w:val="clear" w:color="auto" w:fill="E0E0E0"/>
          </w:tcPr>
          <w:p w14:paraId="6DB4B0FE"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nil"/>
              <w:right w:val="nil"/>
            </w:tcBorders>
            <w:shd w:val="clear" w:color="auto" w:fill="E0E0E0"/>
          </w:tcPr>
          <w:p w14:paraId="47F702F3"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23" w:type="dxa"/>
            <w:tcBorders>
              <w:top w:val="single" w:sz="8" w:space="0" w:color="AEAEAE"/>
              <w:left w:val="nil"/>
              <w:bottom w:val="nil"/>
              <w:right w:val="single" w:sz="8" w:space="0" w:color="E0E0E0"/>
            </w:tcBorders>
            <w:shd w:val="clear" w:color="auto" w:fill="FFFFFF"/>
          </w:tcPr>
          <w:p w14:paraId="6A38F5B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2637A50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3FC3E4A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59288B7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037B9DD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323" w:type="dxa"/>
            <w:tcBorders>
              <w:top w:val="single" w:sz="8" w:space="0" w:color="AEAEAE"/>
              <w:left w:val="single" w:sz="8" w:space="0" w:color="E0E0E0"/>
              <w:bottom w:val="nil"/>
              <w:right w:val="nil"/>
            </w:tcBorders>
            <w:shd w:val="clear" w:color="auto" w:fill="FFFFFF"/>
          </w:tcPr>
          <w:p w14:paraId="3863F94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61A99F51" w14:textId="77777777" w:rsidTr="00F15A1B">
        <w:trPr>
          <w:cantSplit/>
          <w:trHeight w:val="346"/>
        </w:trPr>
        <w:tc>
          <w:tcPr>
            <w:tcW w:w="1420" w:type="dxa"/>
            <w:vMerge w:val="restart"/>
            <w:tcBorders>
              <w:top w:val="single" w:sz="8" w:space="0" w:color="AEAEAE"/>
              <w:left w:val="nil"/>
              <w:bottom w:val="nil"/>
              <w:right w:val="nil"/>
            </w:tcBorders>
            <w:shd w:val="clear" w:color="auto" w:fill="E0E0E0"/>
          </w:tcPr>
          <w:p w14:paraId="2D2CA07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X3P2</w:t>
            </w:r>
          </w:p>
        </w:tc>
        <w:tc>
          <w:tcPr>
            <w:tcW w:w="1791" w:type="dxa"/>
            <w:tcBorders>
              <w:top w:val="single" w:sz="8" w:space="0" w:color="AEAEAE"/>
              <w:left w:val="nil"/>
              <w:bottom w:val="single" w:sz="8" w:space="0" w:color="AEAEAE"/>
              <w:right w:val="nil"/>
            </w:tcBorders>
            <w:shd w:val="clear" w:color="auto" w:fill="E0E0E0"/>
          </w:tcPr>
          <w:p w14:paraId="24155BF0"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6274C41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.559</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4930E7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89E542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.442</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D0F381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.526</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BE838C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.490</w:t>
            </w:r>
            <w:r w:rsidRPr="00726D2A">
              <w:rPr>
                <w:rFonts w:ascii="Arial" w:hAnsi="Arial" w:cs="Arial"/>
                <w:color w:val="010205"/>
                <w:kern w:val="0"/>
                <w:sz w:val="18"/>
                <w:szCs w:val="18"/>
                <w:vertAlign w:val="superscript"/>
              </w:rPr>
              <w:t>**</w:t>
            </w:r>
          </w:p>
        </w:tc>
        <w:tc>
          <w:tcPr>
            <w:tcW w:w="1323" w:type="dxa"/>
            <w:tcBorders>
              <w:top w:val="single" w:sz="8" w:space="0" w:color="AEAEAE"/>
              <w:left w:val="single" w:sz="8" w:space="0" w:color="E0E0E0"/>
              <w:bottom w:val="single" w:sz="8" w:space="0" w:color="AEAEAE"/>
              <w:right w:val="nil"/>
            </w:tcBorders>
            <w:shd w:val="clear" w:color="auto" w:fill="FFFFFF"/>
          </w:tcPr>
          <w:p w14:paraId="66D7036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.770</w:t>
            </w:r>
            <w:r w:rsidRPr="00726D2A">
              <w:rPr>
                <w:rFonts w:ascii="Arial" w:hAnsi="Arial" w:cs="Arial"/>
                <w:color w:val="010205"/>
                <w:kern w:val="0"/>
                <w:sz w:val="18"/>
                <w:szCs w:val="18"/>
                <w:vertAlign w:val="superscript"/>
              </w:rPr>
              <w:t>**</w:t>
            </w:r>
          </w:p>
        </w:tc>
      </w:tr>
      <w:tr w:rsidR="00150EAF" w:rsidRPr="00726D2A" w14:paraId="5DEEC8B8"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4351C2AA"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single" w:sz="8" w:space="0" w:color="AEAEAE"/>
              <w:right w:val="nil"/>
            </w:tcBorders>
            <w:shd w:val="clear" w:color="auto" w:fill="E0E0E0"/>
          </w:tcPr>
          <w:p w14:paraId="32A5BE3D"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1B7FF2C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91236B"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9088E0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83D40F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0F213D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323" w:type="dxa"/>
            <w:tcBorders>
              <w:top w:val="single" w:sz="8" w:space="0" w:color="AEAEAE"/>
              <w:left w:val="single" w:sz="8" w:space="0" w:color="E0E0E0"/>
              <w:bottom w:val="single" w:sz="8" w:space="0" w:color="AEAEAE"/>
              <w:right w:val="nil"/>
            </w:tcBorders>
            <w:shd w:val="clear" w:color="auto" w:fill="FFFFFF"/>
          </w:tcPr>
          <w:p w14:paraId="01EF8C8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2FA14379"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2C972519"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nil"/>
              <w:right w:val="nil"/>
            </w:tcBorders>
            <w:shd w:val="clear" w:color="auto" w:fill="E0E0E0"/>
          </w:tcPr>
          <w:p w14:paraId="3D76E9ED"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23" w:type="dxa"/>
            <w:tcBorders>
              <w:top w:val="single" w:sz="8" w:space="0" w:color="AEAEAE"/>
              <w:left w:val="nil"/>
              <w:bottom w:val="nil"/>
              <w:right w:val="single" w:sz="8" w:space="0" w:color="E0E0E0"/>
            </w:tcBorders>
            <w:shd w:val="clear" w:color="auto" w:fill="FFFFFF"/>
          </w:tcPr>
          <w:p w14:paraId="15F90BA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0E3FF3D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467B06A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78BA21C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17AFDB7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323" w:type="dxa"/>
            <w:tcBorders>
              <w:top w:val="single" w:sz="8" w:space="0" w:color="AEAEAE"/>
              <w:left w:val="single" w:sz="8" w:space="0" w:color="E0E0E0"/>
              <w:bottom w:val="nil"/>
              <w:right w:val="nil"/>
            </w:tcBorders>
            <w:shd w:val="clear" w:color="auto" w:fill="FFFFFF"/>
          </w:tcPr>
          <w:p w14:paraId="50823E6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7F1AD02B" w14:textId="77777777" w:rsidTr="00F15A1B">
        <w:trPr>
          <w:cantSplit/>
          <w:trHeight w:val="328"/>
        </w:trPr>
        <w:tc>
          <w:tcPr>
            <w:tcW w:w="1420" w:type="dxa"/>
            <w:vMerge w:val="restart"/>
            <w:tcBorders>
              <w:top w:val="single" w:sz="8" w:space="0" w:color="AEAEAE"/>
              <w:left w:val="nil"/>
              <w:bottom w:val="nil"/>
              <w:right w:val="nil"/>
            </w:tcBorders>
            <w:shd w:val="clear" w:color="auto" w:fill="E0E0E0"/>
          </w:tcPr>
          <w:p w14:paraId="58A64010"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X3P3</w:t>
            </w:r>
          </w:p>
        </w:tc>
        <w:tc>
          <w:tcPr>
            <w:tcW w:w="1791" w:type="dxa"/>
            <w:tcBorders>
              <w:top w:val="single" w:sz="8" w:space="0" w:color="AEAEAE"/>
              <w:left w:val="nil"/>
              <w:bottom w:val="single" w:sz="8" w:space="0" w:color="AEAEAE"/>
              <w:right w:val="nil"/>
            </w:tcBorders>
            <w:shd w:val="clear" w:color="auto" w:fill="E0E0E0"/>
          </w:tcPr>
          <w:p w14:paraId="7CF48E1C"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4CFCC26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.378</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17B9E6F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.442</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1DE88D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1357F2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.593</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C5B87C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.541</w:t>
            </w:r>
            <w:r w:rsidRPr="00726D2A">
              <w:rPr>
                <w:rFonts w:ascii="Arial" w:hAnsi="Arial" w:cs="Arial"/>
                <w:color w:val="010205"/>
                <w:kern w:val="0"/>
                <w:sz w:val="18"/>
                <w:szCs w:val="18"/>
                <w:vertAlign w:val="superscript"/>
              </w:rPr>
              <w:t>**</w:t>
            </w:r>
          </w:p>
        </w:tc>
        <w:tc>
          <w:tcPr>
            <w:tcW w:w="1323" w:type="dxa"/>
            <w:tcBorders>
              <w:top w:val="single" w:sz="8" w:space="0" w:color="AEAEAE"/>
              <w:left w:val="single" w:sz="8" w:space="0" w:color="E0E0E0"/>
              <w:bottom w:val="single" w:sz="8" w:space="0" w:color="AEAEAE"/>
              <w:right w:val="nil"/>
            </w:tcBorders>
            <w:shd w:val="clear" w:color="auto" w:fill="FFFFFF"/>
          </w:tcPr>
          <w:p w14:paraId="3E73E4B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.755</w:t>
            </w:r>
            <w:r w:rsidRPr="00726D2A">
              <w:rPr>
                <w:rFonts w:ascii="Arial" w:hAnsi="Arial" w:cs="Arial"/>
                <w:color w:val="010205"/>
                <w:kern w:val="0"/>
                <w:sz w:val="18"/>
                <w:szCs w:val="18"/>
                <w:vertAlign w:val="superscript"/>
              </w:rPr>
              <w:t>**</w:t>
            </w:r>
          </w:p>
        </w:tc>
      </w:tr>
      <w:tr w:rsidR="00150EAF" w:rsidRPr="00726D2A" w14:paraId="1E5F1176"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42B0F396"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single" w:sz="8" w:space="0" w:color="AEAEAE"/>
              <w:right w:val="nil"/>
            </w:tcBorders>
            <w:shd w:val="clear" w:color="auto" w:fill="E0E0E0"/>
          </w:tcPr>
          <w:p w14:paraId="197DA5F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04550B3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D9B001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5F290D"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3B6C87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06364B6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323" w:type="dxa"/>
            <w:tcBorders>
              <w:top w:val="single" w:sz="8" w:space="0" w:color="AEAEAE"/>
              <w:left w:val="single" w:sz="8" w:space="0" w:color="E0E0E0"/>
              <w:bottom w:val="single" w:sz="8" w:space="0" w:color="AEAEAE"/>
              <w:right w:val="nil"/>
            </w:tcBorders>
            <w:shd w:val="clear" w:color="auto" w:fill="FFFFFF"/>
          </w:tcPr>
          <w:p w14:paraId="6BF7D97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3B6455F1"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402DA453"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nil"/>
              <w:right w:val="nil"/>
            </w:tcBorders>
            <w:shd w:val="clear" w:color="auto" w:fill="E0E0E0"/>
          </w:tcPr>
          <w:p w14:paraId="3205D06E"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23" w:type="dxa"/>
            <w:tcBorders>
              <w:top w:val="single" w:sz="8" w:space="0" w:color="AEAEAE"/>
              <w:left w:val="nil"/>
              <w:bottom w:val="nil"/>
              <w:right w:val="single" w:sz="8" w:space="0" w:color="E0E0E0"/>
            </w:tcBorders>
            <w:shd w:val="clear" w:color="auto" w:fill="FFFFFF"/>
          </w:tcPr>
          <w:p w14:paraId="2419E25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100D811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711E4CD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3277774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2C27B33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323" w:type="dxa"/>
            <w:tcBorders>
              <w:top w:val="single" w:sz="8" w:space="0" w:color="AEAEAE"/>
              <w:left w:val="single" w:sz="8" w:space="0" w:color="E0E0E0"/>
              <w:bottom w:val="nil"/>
              <w:right w:val="nil"/>
            </w:tcBorders>
            <w:shd w:val="clear" w:color="auto" w:fill="FFFFFF"/>
          </w:tcPr>
          <w:p w14:paraId="0A13F9D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26B589EC" w14:textId="77777777" w:rsidTr="00F15A1B">
        <w:trPr>
          <w:cantSplit/>
          <w:trHeight w:val="328"/>
        </w:trPr>
        <w:tc>
          <w:tcPr>
            <w:tcW w:w="1420" w:type="dxa"/>
            <w:vMerge w:val="restart"/>
            <w:tcBorders>
              <w:top w:val="single" w:sz="8" w:space="0" w:color="AEAEAE"/>
              <w:left w:val="nil"/>
              <w:bottom w:val="nil"/>
              <w:right w:val="nil"/>
            </w:tcBorders>
            <w:shd w:val="clear" w:color="auto" w:fill="E0E0E0"/>
          </w:tcPr>
          <w:p w14:paraId="1341D82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X3P4</w:t>
            </w:r>
          </w:p>
        </w:tc>
        <w:tc>
          <w:tcPr>
            <w:tcW w:w="1791" w:type="dxa"/>
            <w:tcBorders>
              <w:top w:val="single" w:sz="8" w:space="0" w:color="AEAEAE"/>
              <w:left w:val="nil"/>
              <w:bottom w:val="single" w:sz="8" w:space="0" w:color="AEAEAE"/>
              <w:right w:val="nil"/>
            </w:tcBorders>
            <w:shd w:val="clear" w:color="auto" w:fill="E0E0E0"/>
          </w:tcPr>
          <w:p w14:paraId="600EA663"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2D1209B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.520</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80BA4F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.526</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1C3AE3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.593</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AFFF0D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7C8298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.608</w:t>
            </w:r>
            <w:r w:rsidRPr="00726D2A">
              <w:rPr>
                <w:rFonts w:ascii="Arial" w:hAnsi="Arial" w:cs="Arial"/>
                <w:color w:val="010205"/>
                <w:kern w:val="0"/>
                <w:sz w:val="18"/>
                <w:szCs w:val="18"/>
                <w:vertAlign w:val="superscript"/>
              </w:rPr>
              <w:t>**</w:t>
            </w:r>
          </w:p>
        </w:tc>
        <w:tc>
          <w:tcPr>
            <w:tcW w:w="1323" w:type="dxa"/>
            <w:tcBorders>
              <w:top w:val="single" w:sz="8" w:space="0" w:color="AEAEAE"/>
              <w:left w:val="single" w:sz="8" w:space="0" w:color="E0E0E0"/>
              <w:bottom w:val="single" w:sz="8" w:space="0" w:color="AEAEAE"/>
              <w:right w:val="nil"/>
            </w:tcBorders>
            <w:shd w:val="clear" w:color="auto" w:fill="FFFFFF"/>
          </w:tcPr>
          <w:p w14:paraId="14EEC2D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.827</w:t>
            </w:r>
            <w:r w:rsidRPr="00726D2A">
              <w:rPr>
                <w:rFonts w:ascii="Arial" w:hAnsi="Arial" w:cs="Arial"/>
                <w:color w:val="010205"/>
                <w:kern w:val="0"/>
                <w:sz w:val="18"/>
                <w:szCs w:val="18"/>
                <w:vertAlign w:val="superscript"/>
              </w:rPr>
              <w:t>**</w:t>
            </w:r>
          </w:p>
        </w:tc>
      </w:tr>
      <w:tr w:rsidR="00150EAF" w:rsidRPr="00726D2A" w14:paraId="4F1F9CC9"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1D78F815"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single" w:sz="8" w:space="0" w:color="AEAEAE"/>
              <w:right w:val="nil"/>
            </w:tcBorders>
            <w:shd w:val="clear" w:color="auto" w:fill="E0E0E0"/>
          </w:tcPr>
          <w:p w14:paraId="44D1ECD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447791D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A23364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3E72D9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CC0EB6"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D5D197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323" w:type="dxa"/>
            <w:tcBorders>
              <w:top w:val="single" w:sz="8" w:space="0" w:color="AEAEAE"/>
              <w:left w:val="single" w:sz="8" w:space="0" w:color="E0E0E0"/>
              <w:bottom w:val="single" w:sz="8" w:space="0" w:color="AEAEAE"/>
              <w:right w:val="nil"/>
            </w:tcBorders>
            <w:shd w:val="clear" w:color="auto" w:fill="FFFFFF"/>
          </w:tcPr>
          <w:p w14:paraId="57A77AD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5F0BCA33"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0ACEA456"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nil"/>
              <w:right w:val="nil"/>
            </w:tcBorders>
            <w:shd w:val="clear" w:color="auto" w:fill="E0E0E0"/>
          </w:tcPr>
          <w:p w14:paraId="34833E80"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23" w:type="dxa"/>
            <w:tcBorders>
              <w:top w:val="single" w:sz="8" w:space="0" w:color="AEAEAE"/>
              <w:left w:val="nil"/>
              <w:bottom w:val="nil"/>
              <w:right w:val="single" w:sz="8" w:space="0" w:color="E0E0E0"/>
            </w:tcBorders>
            <w:shd w:val="clear" w:color="auto" w:fill="FFFFFF"/>
          </w:tcPr>
          <w:p w14:paraId="2A01846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1740227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127786B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0E78505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38AEA0A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323" w:type="dxa"/>
            <w:tcBorders>
              <w:top w:val="single" w:sz="8" w:space="0" w:color="AEAEAE"/>
              <w:left w:val="single" w:sz="8" w:space="0" w:color="E0E0E0"/>
              <w:bottom w:val="nil"/>
              <w:right w:val="nil"/>
            </w:tcBorders>
            <w:shd w:val="clear" w:color="auto" w:fill="FFFFFF"/>
          </w:tcPr>
          <w:p w14:paraId="1E55DCF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7311CCE5" w14:textId="77777777" w:rsidTr="00F15A1B">
        <w:trPr>
          <w:cantSplit/>
          <w:trHeight w:val="346"/>
        </w:trPr>
        <w:tc>
          <w:tcPr>
            <w:tcW w:w="1420" w:type="dxa"/>
            <w:vMerge w:val="restart"/>
            <w:tcBorders>
              <w:top w:val="single" w:sz="8" w:space="0" w:color="AEAEAE"/>
              <w:left w:val="nil"/>
              <w:bottom w:val="nil"/>
              <w:right w:val="nil"/>
            </w:tcBorders>
            <w:shd w:val="clear" w:color="auto" w:fill="E0E0E0"/>
          </w:tcPr>
          <w:p w14:paraId="6258DCC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X3P5</w:t>
            </w:r>
          </w:p>
        </w:tc>
        <w:tc>
          <w:tcPr>
            <w:tcW w:w="1791" w:type="dxa"/>
            <w:tcBorders>
              <w:top w:val="single" w:sz="8" w:space="0" w:color="AEAEAE"/>
              <w:left w:val="nil"/>
              <w:bottom w:val="single" w:sz="8" w:space="0" w:color="AEAEAE"/>
              <w:right w:val="nil"/>
            </w:tcBorders>
            <w:shd w:val="clear" w:color="auto" w:fill="E0E0E0"/>
          </w:tcPr>
          <w:p w14:paraId="061A4E0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3A3041E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.467</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85E03B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.490</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9C0EBB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.541</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920288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.608</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61BF4A2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1323" w:type="dxa"/>
            <w:tcBorders>
              <w:top w:val="single" w:sz="8" w:space="0" w:color="AEAEAE"/>
              <w:left w:val="single" w:sz="8" w:space="0" w:color="E0E0E0"/>
              <w:bottom w:val="single" w:sz="8" w:space="0" w:color="AEAEAE"/>
              <w:right w:val="nil"/>
            </w:tcBorders>
            <w:shd w:val="clear" w:color="auto" w:fill="FFFFFF"/>
          </w:tcPr>
          <w:p w14:paraId="028CEAA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.802</w:t>
            </w:r>
            <w:r w:rsidRPr="00726D2A">
              <w:rPr>
                <w:rFonts w:ascii="Arial" w:hAnsi="Arial" w:cs="Arial"/>
                <w:color w:val="010205"/>
                <w:kern w:val="0"/>
                <w:sz w:val="18"/>
                <w:szCs w:val="18"/>
                <w:vertAlign w:val="superscript"/>
              </w:rPr>
              <w:t>**</w:t>
            </w:r>
          </w:p>
        </w:tc>
      </w:tr>
      <w:tr w:rsidR="00150EAF" w:rsidRPr="00726D2A" w14:paraId="2FA43027"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0CEE660E"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single" w:sz="8" w:space="0" w:color="AEAEAE"/>
              <w:right w:val="nil"/>
            </w:tcBorders>
            <w:shd w:val="clear" w:color="auto" w:fill="E0E0E0"/>
          </w:tcPr>
          <w:p w14:paraId="30CDF10B"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67A4F12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DC58F2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F10FD3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9D010F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277440"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323" w:type="dxa"/>
            <w:tcBorders>
              <w:top w:val="single" w:sz="8" w:space="0" w:color="AEAEAE"/>
              <w:left w:val="single" w:sz="8" w:space="0" w:color="E0E0E0"/>
              <w:bottom w:val="single" w:sz="8" w:space="0" w:color="AEAEAE"/>
              <w:right w:val="nil"/>
            </w:tcBorders>
            <w:shd w:val="clear" w:color="auto" w:fill="FFFFFF"/>
          </w:tcPr>
          <w:p w14:paraId="3AA38EA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7BA85FBD" w14:textId="77777777" w:rsidTr="00F15A1B">
        <w:trPr>
          <w:cantSplit/>
          <w:trHeight w:val="150"/>
        </w:trPr>
        <w:tc>
          <w:tcPr>
            <w:tcW w:w="1420" w:type="dxa"/>
            <w:vMerge/>
            <w:tcBorders>
              <w:top w:val="single" w:sz="8" w:space="0" w:color="AEAEAE"/>
              <w:left w:val="nil"/>
              <w:bottom w:val="nil"/>
              <w:right w:val="nil"/>
            </w:tcBorders>
            <w:shd w:val="clear" w:color="auto" w:fill="E0E0E0"/>
          </w:tcPr>
          <w:p w14:paraId="48D80456"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nil"/>
              <w:right w:val="nil"/>
            </w:tcBorders>
            <w:shd w:val="clear" w:color="auto" w:fill="E0E0E0"/>
          </w:tcPr>
          <w:p w14:paraId="222B2B9D"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23" w:type="dxa"/>
            <w:tcBorders>
              <w:top w:val="single" w:sz="8" w:space="0" w:color="AEAEAE"/>
              <w:left w:val="nil"/>
              <w:bottom w:val="nil"/>
              <w:right w:val="single" w:sz="8" w:space="0" w:color="E0E0E0"/>
            </w:tcBorders>
            <w:shd w:val="clear" w:color="auto" w:fill="FFFFFF"/>
          </w:tcPr>
          <w:p w14:paraId="6D34EDB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2291655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3EE9BA3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279969E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nil"/>
              <w:right w:val="single" w:sz="8" w:space="0" w:color="E0E0E0"/>
            </w:tcBorders>
            <w:shd w:val="clear" w:color="auto" w:fill="FFFFFF"/>
          </w:tcPr>
          <w:p w14:paraId="4380BD4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323" w:type="dxa"/>
            <w:tcBorders>
              <w:top w:val="single" w:sz="8" w:space="0" w:color="AEAEAE"/>
              <w:left w:val="single" w:sz="8" w:space="0" w:color="E0E0E0"/>
              <w:bottom w:val="nil"/>
              <w:right w:val="nil"/>
            </w:tcBorders>
            <w:shd w:val="clear" w:color="auto" w:fill="FFFFFF"/>
          </w:tcPr>
          <w:p w14:paraId="3CEA180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138B76EF" w14:textId="77777777" w:rsidTr="00F15A1B">
        <w:trPr>
          <w:cantSplit/>
          <w:trHeight w:val="328"/>
        </w:trPr>
        <w:tc>
          <w:tcPr>
            <w:tcW w:w="1420" w:type="dxa"/>
            <w:vMerge w:val="restart"/>
            <w:tcBorders>
              <w:top w:val="single" w:sz="8" w:space="0" w:color="AEAEAE"/>
              <w:left w:val="nil"/>
              <w:bottom w:val="single" w:sz="8" w:space="0" w:color="152935"/>
              <w:right w:val="nil"/>
            </w:tcBorders>
            <w:shd w:val="clear" w:color="auto" w:fill="E0E0E0"/>
          </w:tcPr>
          <w:p w14:paraId="056DD36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kualitas produk</w:t>
            </w:r>
          </w:p>
        </w:tc>
        <w:tc>
          <w:tcPr>
            <w:tcW w:w="1791" w:type="dxa"/>
            <w:tcBorders>
              <w:top w:val="single" w:sz="8" w:space="0" w:color="AEAEAE"/>
              <w:left w:val="nil"/>
              <w:bottom w:val="single" w:sz="8" w:space="0" w:color="AEAEAE"/>
              <w:right w:val="nil"/>
            </w:tcBorders>
            <w:shd w:val="clear" w:color="auto" w:fill="E0E0E0"/>
          </w:tcPr>
          <w:p w14:paraId="6153755F"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923" w:type="dxa"/>
            <w:tcBorders>
              <w:top w:val="single" w:sz="8" w:space="0" w:color="AEAEAE"/>
              <w:left w:val="nil"/>
              <w:bottom w:val="single" w:sz="8" w:space="0" w:color="AEAEAE"/>
              <w:right w:val="single" w:sz="8" w:space="0" w:color="E0E0E0"/>
            </w:tcBorders>
            <w:shd w:val="clear" w:color="auto" w:fill="FFFFFF"/>
          </w:tcPr>
          <w:p w14:paraId="59CAB9B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.751</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1448E0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.770</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4E08B05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.755</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3E624D6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.827</w:t>
            </w:r>
            <w:r w:rsidRPr="00726D2A">
              <w:rPr>
                <w:rFonts w:ascii="Arial" w:hAnsi="Arial" w:cs="Arial"/>
                <w:color w:val="010205"/>
                <w:kern w:val="0"/>
                <w:sz w:val="18"/>
                <w:szCs w:val="18"/>
                <w:vertAlign w:val="superscript"/>
              </w:rPr>
              <w:t>**</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C413B8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.802</w:t>
            </w:r>
            <w:r w:rsidRPr="00726D2A">
              <w:rPr>
                <w:rFonts w:ascii="Arial" w:hAnsi="Arial" w:cs="Arial"/>
                <w:color w:val="010205"/>
                <w:kern w:val="0"/>
                <w:sz w:val="18"/>
                <w:szCs w:val="18"/>
                <w:vertAlign w:val="superscript"/>
              </w:rPr>
              <w:t>**</w:t>
            </w:r>
          </w:p>
        </w:tc>
        <w:tc>
          <w:tcPr>
            <w:tcW w:w="1323" w:type="dxa"/>
            <w:tcBorders>
              <w:top w:val="single" w:sz="8" w:space="0" w:color="AEAEAE"/>
              <w:left w:val="single" w:sz="8" w:space="0" w:color="E0E0E0"/>
              <w:bottom w:val="single" w:sz="8" w:space="0" w:color="AEAEAE"/>
              <w:right w:val="nil"/>
            </w:tcBorders>
            <w:shd w:val="clear" w:color="auto" w:fill="FFFFFF"/>
          </w:tcPr>
          <w:p w14:paraId="4D96216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r>
      <w:tr w:rsidR="00150EAF" w:rsidRPr="00726D2A" w14:paraId="48857589" w14:textId="77777777" w:rsidTr="00F15A1B">
        <w:trPr>
          <w:cantSplit/>
          <w:trHeight w:val="150"/>
        </w:trPr>
        <w:tc>
          <w:tcPr>
            <w:tcW w:w="1420" w:type="dxa"/>
            <w:vMerge/>
            <w:tcBorders>
              <w:top w:val="single" w:sz="8" w:space="0" w:color="AEAEAE"/>
              <w:left w:val="nil"/>
              <w:bottom w:val="single" w:sz="8" w:space="0" w:color="152935"/>
              <w:right w:val="nil"/>
            </w:tcBorders>
            <w:shd w:val="clear" w:color="auto" w:fill="E0E0E0"/>
          </w:tcPr>
          <w:p w14:paraId="685E697E"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791" w:type="dxa"/>
            <w:tcBorders>
              <w:top w:val="single" w:sz="8" w:space="0" w:color="AEAEAE"/>
              <w:left w:val="nil"/>
              <w:bottom w:val="single" w:sz="8" w:space="0" w:color="AEAEAE"/>
              <w:right w:val="nil"/>
            </w:tcBorders>
            <w:shd w:val="clear" w:color="auto" w:fill="E0E0E0"/>
          </w:tcPr>
          <w:p w14:paraId="0901E93C"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923" w:type="dxa"/>
            <w:tcBorders>
              <w:top w:val="single" w:sz="8" w:space="0" w:color="AEAEAE"/>
              <w:left w:val="nil"/>
              <w:bottom w:val="single" w:sz="8" w:space="0" w:color="AEAEAE"/>
              <w:right w:val="single" w:sz="8" w:space="0" w:color="E0E0E0"/>
            </w:tcBorders>
            <w:shd w:val="clear" w:color="auto" w:fill="FFFFFF"/>
          </w:tcPr>
          <w:p w14:paraId="295D49D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AE6629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73604DF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509C996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923" w:type="dxa"/>
            <w:tcBorders>
              <w:top w:val="single" w:sz="8" w:space="0" w:color="AEAEAE"/>
              <w:left w:val="single" w:sz="8" w:space="0" w:color="E0E0E0"/>
              <w:bottom w:val="single" w:sz="8" w:space="0" w:color="AEAEAE"/>
              <w:right w:val="single" w:sz="8" w:space="0" w:color="E0E0E0"/>
            </w:tcBorders>
            <w:shd w:val="clear" w:color="auto" w:fill="FFFFFF"/>
          </w:tcPr>
          <w:p w14:paraId="22B5208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323" w:type="dxa"/>
            <w:tcBorders>
              <w:top w:val="single" w:sz="8" w:space="0" w:color="AEAEAE"/>
              <w:left w:val="single" w:sz="8" w:space="0" w:color="E0E0E0"/>
              <w:bottom w:val="single" w:sz="8" w:space="0" w:color="AEAEAE"/>
              <w:right w:val="nil"/>
            </w:tcBorders>
            <w:shd w:val="clear" w:color="auto" w:fill="FFFFFF"/>
            <w:vAlign w:val="center"/>
          </w:tcPr>
          <w:p w14:paraId="19AE231B"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r w:rsidR="00150EAF" w:rsidRPr="00726D2A" w14:paraId="7BD18891" w14:textId="77777777" w:rsidTr="00F15A1B">
        <w:trPr>
          <w:cantSplit/>
          <w:trHeight w:val="150"/>
        </w:trPr>
        <w:tc>
          <w:tcPr>
            <w:tcW w:w="1420" w:type="dxa"/>
            <w:vMerge/>
            <w:tcBorders>
              <w:top w:val="single" w:sz="8" w:space="0" w:color="AEAEAE"/>
              <w:left w:val="nil"/>
              <w:bottom w:val="single" w:sz="8" w:space="0" w:color="152935"/>
              <w:right w:val="nil"/>
            </w:tcBorders>
            <w:shd w:val="clear" w:color="auto" w:fill="E0E0E0"/>
          </w:tcPr>
          <w:p w14:paraId="42FAE17C" w14:textId="77777777" w:rsidR="00150EAF" w:rsidRPr="00726D2A" w:rsidRDefault="00150EAF" w:rsidP="008D3B40">
            <w:pPr>
              <w:autoSpaceDE w:val="0"/>
              <w:autoSpaceDN w:val="0"/>
              <w:adjustRightInd w:val="0"/>
              <w:spacing w:after="0" w:line="240" w:lineRule="auto"/>
              <w:rPr>
                <w:rFonts w:ascii="Times New Roman" w:hAnsi="Times New Roman" w:cs="Times New Roman"/>
                <w:kern w:val="0"/>
                <w:sz w:val="24"/>
                <w:szCs w:val="24"/>
              </w:rPr>
            </w:pPr>
          </w:p>
        </w:tc>
        <w:tc>
          <w:tcPr>
            <w:tcW w:w="1791" w:type="dxa"/>
            <w:tcBorders>
              <w:top w:val="single" w:sz="8" w:space="0" w:color="AEAEAE"/>
              <w:left w:val="nil"/>
              <w:bottom w:val="single" w:sz="8" w:space="0" w:color="152935"/>
              <w:right w:val="nil"/>
            </w:tcBorders>
            <w:shd w:val="clear" w:color="auto" w:fill="E0E0E0"/>
          </w:tcPr>
          <w:p w14:paraId="2DA92E4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923" w:type="dxa"/>
            <w:tcBorders>
              <w:top w:val="single" w:sz="8" w:space="0" w:color="AEAEAE"/>
              <w:left w:val="nil"/>
              <w:bottom w:val="single" w:sz="8" w:space="0" w:color="152935"/>
              <w:right w:val="single" w:sz="8" w:space="0" w:color="E0E0E0"/>
            </w:tcBorders>
            <w:shd w:val="clear" w:color="auto" w:fill="FFFFFF"/>
          </w:tcPr>
          <w:p w14:paraId="4E6170F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0B38D59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1E67758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021463D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923" w:type="dxa"/>
            <w:tcBorders>
              <w:top w:val="single" w:sz="8" w:space="0" w:color="AEAEAE"/>
              <w:left w:val="single" w:sz="8" w:space="0" w:color="E0E0E0"/>
              <w:bottom w:val="single" w:sz="8" w:space="0" w:color="152935"/>
              <w:right w:val="single" w:sz="8" w:space="0" w:color="E0E0E0"/>
            </w:tcBorders>
            <w:shd w:val="clear" w:color="auto" w:fill="FFFFFF"/>
          </w:tcPr>
          <w:p w14:paraId="6346A72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323" w:type="dxa"/>
            <w:tcBorders>
              <w:top w:val="single" w:sz="8" w:space="0" w:color="AEAEAE"/>
              <w:left w:val="single" w:sz="8" w:space="0" w:color="E0E0E0"/>
              <w:bottom w:val="single" w:sz="8" w:space="0" w:color="152935"/>
              <w:right w:val="nil"/>
            </w:tcBorders>
            <w:shd w:val="clear" w:color="auto" w:fill="FFFFFF"/>
          </w:tcPr>
          <w:p w14:paraId="2887C65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7DB3164F" w14:textId="77777777" w:rsidTr="00F15A1B">
        <w:trPr>
          <w:cantSplit/>
          <w:trHeight w:val="346"/>
        </w:trPr>
        <w:tc>
          <w:tcPr>
            <w:tcW w:w="9152" w:type="dxa"/>
            <w:gridSpan w:val="8"/>
            <w:tcBorders>
              <w:top w:val="nil"/>
              <w:left w:val="nil"/>
              <w:bottom w:val="nil"/>
              <w:right w:val="nil"/>
            </w:tcBorders>
            <w:shd w:val="clear" w:color="auto" w:fill="FFFFFF"/>
          </w:tcPr>
          <w:p w14:paraId="30711804" w14:textId="77777777" w:rsidR="00150EAF" w:rsidRPr="00726D2A" w:rsidRDefault="00150EAF" w:rsidP="008D3B40">
            <w:pPr>
              <w:autoSpaceDE w:val="0"/>
              <w:autoSpaceDN w:val="0"/>
              <w:adjustRightInd w:val="0"/>
              <w:spacing w:after="0" w:line="320" w:lineRule="atLeast"/>
              <w:ind w:left="60" w:right="60"/>
              <w:rPr>
                <w:rFonts w:ascii="Arial" w:hAnsi="Arial" w:cs="Arial"/>
                <w:color w:val="010205"/>
                <w:kern w:val="0"/>
                <w:sz w:val="18"/>
                <w:szCs w:val="18"/>
              </w:rPr>
            </w:pPr>
            <w:r w:rsidRPr="00726D2A">
              <w:rPr>
                <w:rFonts w:ascii="Arial" w:hAnsi="Arial" w:cs="Arial"/>
                <w:color w:val="010205"/>
                <w:kern w:val="0"/>
                <w:sz w:val="18"/>
                <w:szCs w:val="18"/>
              </w:rPr>
              <w:t>**. Correlation is significant at the 0.01 level (2-tailed).</w:t>
            </w:r>
          </w:p>
        </w:tc>
      </w:tr>
    </w:tbl>
    <w:p w14:paraId="5A6BD221"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75691886" w14:textId="77777777" w:rsidR="00150EAF" w:rsidRPr="00726D2A" w:rsidRDefault="00150EAF" w:rsidP="008D3B40">
      <w:pPr>
        <w:autoSpaceDE w:val="0"/>
        <w:autoSpaceDN w:val="0"/>
        <w:adjustRightInd w:val="0"/>
        <w:spacing w:after="0" w:line="240" w:lineRule="auto"/>
        <w:jc w:val="both"/>
        <w:rPr>
          <w:rFonts w:ascii="Times New Roman" w:hAnsi="Times New Roman" w:cs="Times New Roman"/>
          <w:b/>
          <w:bCs/>
          <w:kern w:val="0"/>
          <w:sz w:val="24"/>
          <w:szCs w:val="24"/>
        </w:rPr>
      </w:pPr>
      <w:r w:rsidRPr="00726D2A">
        <w:rPr>
          <w:rFonts w:ascii="Times New Roman" w:hAnsi="Times New Roman" w:cs="Times New Roman"/>
          <w:b/>
          <w:bCs/>
          <w:kern w:val="0"/>
          <w:sz w:val="24"/>
          <w:szCs w:val="24"/>
        </w:rPr>
        <w:t>Keputusan Pembelian</w:t>
      </w:r>
    </w:p>
    <w:p w14:paraId="5BDEB308"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9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5"/>
        <w:gridCol w:w="1691"/>
        <w:gridCol w:w="869"/>
        <w:gridCol w:w="869"/>
        <w:gridCol w:w="869"/>
        <w:gridCol w:w="869"/>
        <w:gridCol w:w="869"/>
        <w:gridCol w:w="1248"/>
        <w:gridCol w:w="13"/>
      </w:tblGrid>
      <w:tr w:rsidR="00150EAF" w:rsidRPr="00726D2A" w14:paraId="1EC54FC9" w14:textId="77777777" w:rsidTr="00F15A1B">
        <w:trPr>
          <w:cantSplit/>
          <w:trHeight w:val="26"/>
        </w:trPr>
        <w:tc>
          <w:tcPr>
            <w:tcW w:w="9102" w:type="dxa"/>
            <w:gridSpan w:val="9"/>
            <w:tcBorders>
              <w:top w:val="nil"/>
              <w:left w:val="nil"/>
              <w:bottom w:val="nil"/>
              <w:right w:val="nil"/>
            </w:tcBorders>
            <w:shd w:val="clear" w:color="auto" w:fill="FFFFFF"/>
            <w:vAlign w:val="center"/>
          </w:tcPr>
          <w:p w14:paraId="0987188B" w14:textId="77777777" w:rsidR="00150EAF" w:rsidRPr="00726D2A"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726D2A">
              <w:rPr>
                <w:rFonts w:ascii="Arial" w:hAnsi="Arial" w:cs="Arial"/>
                <w:b/>
                <w:bCs/>
                <w:color w:val="010205"/>
                <w:kern w:val="0"/>
              </w:rPr>
              <w:t>Correlations</w:t>
            </w:r>
          </w:p>
        </w:tc>
      </w:tr>
      <w:tr w:rsidR="00150EAF" w:rsidRPr="00726D2A" w14:paraId="2F347F5D" w14:textId="77777777" w:rsidTr="00F15A1B">
        <w:trPr>
          <w:gridAfter w:val="1"/>
          <w:wAfter w:w="12" w:type="dxa"/>
          <w:cantSplit/>
          <w:trHeight w:val="55"/>
        </w:trPr>
        <w:tc>
          <w:tcPr>
            <w:tcW w:w="3497" w:type="dxa"/>
            <w:gridSpan w:val="2"/>
            <w:tcBorders>
              <w:top w:val="nil"/>
              <w:left w:val="nil"/>
              <w:bottom w:val="single" w:sz="8" w:space="0" w:color="152935"/>
              <w:right w:val="nil"/>
            </w:tcBorders>
            <w:shd w:val="clear" w:color="auto" w:fill="FFFFFF"/>
            <w:vAlign w:val="bottom"/>
          </w:tcPr>
          <w:p w14:paraId="129289D8"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69" w:type="dxa"/>
            <w:tcBorders>
              <w:top w:val="nil"/>
              <w:left w:val="nil"/>
              <w:bottom w:val="single" w:sz="8" w:space="0" w:color="152935"/>
              <w:right w:val="single" w:sz="8" w:space="0" w:color="E0E0E0"/>
            </w:tcBorders>
            <w:shd w:val="clear" w:color="auto" w:fill="FFFFFF"/>
            <w:vAlign w:val="bottom"/>
          </w:tcPr>
          <w:p w14:paraId="1ABEE34F"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YP1</w:t>
            </w:r>
          </w:p>
        </w:tc>
        <w:tc>
          <w:tcPr>
            <w:tcW w:w="869" w:type="dxa"/>
            <w:tcBorders>
              <w:top w:val="nil"/>
              <w:left w:val="single" w:sz="8" w:space="0" w:color="E0E0E0"/>
              <w:bottom w:val="single" w:sz="8" w:space="0" w:color="152935"/>
              <w:right w:val="single" w:sz="8" w:space="0" w:color="E0E0E0"/>
            </w:tcBorders>
            <w:shd w:val="clear" w:color="auto" w:fill="FFFFFF"/>
            <w:vAlign w:val="bottom"/>
          </w:tcPr>
          <w:p w14:paraId="28231E40"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YP2</w:t>
            </w:r>
          </w:p>
        </w:tc>
        <w:tc>
          <w:tcPr>
            <w:tcW w:w="869" w:type="dxa"/>
            <w:tcBorders>
              <w:top w:val="nil"/>
              <w:left w:val="single" w:sz="8" w:space="0" w:color="E0E0E0"/>
              <w:bottom w:val="single" w:sz="8" w:space="0" w:color="152935"/>
              <w:right w:val="single" w:sz="8" w:space="0" w:color="E0E0E0"/>
            </w:tcBorders>
            <w:shd w:val="clear" w:color="auto" w:fill="FFFFFF"/>
            <w:vAlign w:val="bottom"/>
          </w:tcPr>
          <w:p w14:paraId="664C3AD7"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YP3</w:t>
            </w:r>
          </w:p>
        </w:tc>
        <w:tc>
          <w:tcPr>
            <w:tcW w:w="869" w:type="dxa"/>
            <w:tcBorders>
              <w:top w:val="nil"/>
              <w:left w:val="single" w:sz="8" w:space="0" w:color="E0E0E0"/>
              <w:bottom w:val="single" w:sz="8" w:space="0" w:color="152935"/>
              <w:right w:val="single" w:sz="8" w:space="0" w:color="E0E0E0"/>
            </w:tcBorders>
            <w:shd w:val="clear" w:color="auto" w:fill="FFFFFF"/>
            <w:vAlign w:val="bottom"/>
          </w:tcPr>
          <w:p w14:paraId="157A2FC9"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YP4</w:t>
            </w:r>
          </w:p>
        </w:tc>
        <w:tc>
          <w:tcPr>
            <w:tcW w:w="869" w:type="dxa"/>
            <w:tcBorders>
              <w:top w:val="nil"/>
              <w:left w:val="single" w:sz="8" w:space="0" w:color="E0E0E0"/>
              <w:bottom w:val="single" w:sz="8" w:space="0" w:color="152935"/>
              <w:right w:val="single" w:sz="8" w:space="0" w:color="E0E0E0"/>
            </w:tcBorders>
            <w:shd w:val="clear" w:color="auto" w:fill="FFFFFF"/>
            <w:vAlign w:val="bottom"/>
          </w:tcPr>
          <w:p w14:paraId="0B87F828"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YP5</w:t>
            </w:r>
          </w:p>
        </w:tc>
        <w:tc>
          <w:tcPr>
            <w:tcW w:w="1248" w:type="dxa"/>
            <w:tcBorders>
              <w:top w:val="nil"/>
              <w:left w:val="single" w:sz="8" w:space="0" w:color="E0E0E0"/>
              <w:bottom w:val="single" w:sz="8" w:space="0" w:color="152935"/>
              <w:right w:val="nil"/>
            </w:tcBorders>
            <w:shd w:val="clear" w:color="auto" w:fill="FFFFFF"/>
            <w:vAlign w:val="bottom"/>
          </w:tcPr>
          <w:p w14:paraId="7A47CA9A" w14:textId="77777777" w:rsidR="00150EAF" w:rsidRPr="00726D2A" w:rsidRDefault="00150EAF" w:rsidP="003D3CE7">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keputusan pembelian</w:t>
            </w:r>
          </w:p>
        </w:tc>
      </w:tr>
      <w:tr w:rsidR="00150EAF" w:rsidRPr="00726D2A" w14:paraId="687A56C2" w14:textId="77777777" w:rsidTr="00F15A1B">
        <w:trPr>
          <w:gridAfter w:val="1"/>
          <w:wAfter w:w="13" w:type="dxa"/>
          <w:cantSplit/>
          <w:trHeight w:val="28"/>
        </w:trPr>
        <w:tc>
          <w:tcPr>
            <w:tcW w:w="1806" w:type="dxa"/>
            <w:vMerge w:val="restart"/>
            <w:tcBorders>
              <w:top w:val="single" w:sz="8" w:space="0" w:color="152935"/>
              <w:left w:val="nil"/>
              <w:bottom w:val="nil"/>
              <w:right w:val="nil"/>
            </w:tcBorders>
            <w:shd w:val="clear" w:color="auto" w:fill="E0E0E0"/>
          </w:tcPr>
          <w:p w14:paraId="0C06F1B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YP1</w:t>
            </w:r>
          </w:p>
        </w:tc>
        <w:tc>
          <w:tcPr>
            <w:tcW w:w="1690" w:type="dxa"/>
            <w:tcBorders>
              <w:top w:val="single" w:sz="8" w:space="0" w:color="152935"/>
              <w:left w:val="nil"/>
              <w:bottom w:val="single" w:sz="8" w:space="0" w:color="AEAEAE"/>
              <w:right w:val="nil"/>
            </w:tcBorders>
            <w:shd w:val="clear" w:color="auto" w:fill="E0E0E0"/>
          </w:tcPr>
          <w:p w14:paraId="0173FF0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69" w:type="dxa"/>
            <w:tcBorders>
              <w:top w:val="single" w:sz="8" w:space="0" w:color="152935"/>
              <w:left w:val="nil"/>
              <w:bottom w:val="single" w:sz="8" w:space="0" w:color="AEAEAE"/>
              <w:right w:val="single" w:sz="8" w:space="0" w:color="E0E0E0"/>
            </w:tcBorders>
            <w:shd w:val="clear" w:color="auto" w:fill="FFFFFF"/>
          </w:tcPr>
          <w:p w14:paraId="5A0A971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69" w:type="dxa"/>
            <w:tcBorders>
              <w:top w:val="single" w:sz="8" w:space="0" w:color="152935"/>
              <w:left w:val="single" w:sz="8" w:space="0" w:color="E0E0E0"/>
              <w:bottom w:val="single" w:sz="8" w:space="0" w:color="AEAEAE"/>
              <w:right w:val="single" w:sz="8" w:space="0" w:color="E0E0E0"/>
            </w:tcBorders>
            <w:shd w:val="clear" w:color="auto" w:fill="FFFFFF"/>
          </w:tcPr>
          <w:p w14:paraId="6352288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.440</w:t>
            </w:r>
            <w:r w:rsidRPr="00726D2A">
              <w:rPr>
                <w:rFonts w:ascii="Arial" w:hAnsi="Arial" w:cs="Arial"/>
                <w:color w:val="010205"/>
                <w:kern w:val="0"/>
                <w:sz w:val="18"/>
                <w:szCs w:val="18"/>
                <w:vertAlign w:val="superscript"/>
              </w:rPr>
              <w:t>**</w:t>
            </w:r>
          </w:p>
        </w:tc>
        <w:tc>
          <w:tcPr>
            <w:tcW w:w="869" w:type="dxa"/>
            <w:tcBorders>
              <w:top w:val="single" w:sz="8" w:space="0" w:color="152935"/>
              <w:left w:val="single" w:sz="8" w:space="0" w:color="E0E0E0"/>
              <w:bottom w:val="single" w:sz="8" w:space="0" w:color="AEAEAE"/>
              <w:right w:val="single" w:sz="8" w:space="0" w:color="E0E0E0"/>
            </w:tcBorders>
            <w:shd w:val="clear" w:color="auto" w:fill="FFFFFF"/>
          </w:tcPr>
          <w:p w14:paraId="61E91DE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.495</w:t>
            </w:r>
            <w:r w:rsidRPr="00726D2A">
              <w:rPr>
                <w:rFonts w:ascii="Arial" w:hAnsi="Arial" w:cs="Arial"/>
                <w:color w:val="010205"/>
                <w:kern w:val="0"/>
                <w:sz w:val="18"/>
                <w:szCs w:val="18"/>
                <w:vertAlign w:val="superscript"/>
              </w:rPr>
              <w:t>**</w:t>
            </w:r>
          </w:p>
        </w:tc>
        <w:tc>
          <w:tcPr>
            <w:tcW w:w="869" w:type="dxa"/>
            <w:tcBorders>
              <w:top w:val="single" w:sz="8" w:space="0" w:color="152935"/>
              <w:left w:val="single" w:sz="8" w:space="0" w:color="E0E0E0"/>
              <w:bottom w:val="single" w:sz="8" w:space="0" w:color="AEAEAE"/>
              <w:right w:val="single" w:sz="8" w:space="0" w:color="E0E0E0"/>
            </w:tcBorders>
            <w:shd w:val="clear" w:color="auto" w:fill="FFFFFF"/>
          </w:tcPr>
          <w:p w14:paraId="472C16F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.359</w:t>
            </w:r>
            <w:r w:rsidRPr="00726D2A">
              <w:rPr>
                <w:rFonts w:ascii="Arial" w:hAnsi="Arial" w:cs="Arial"/>
                <w:color w:val="010205"/>
                <w:kern w:val="0"/>
                <w:sz w:val="18"/>
                <w:szCs w:val="18"/>
                <w:vertAlign w:val="superscript"/>
              </w:rPr>
              <w:t>**</w:t>
            </w:r>
          </w:p>
        </w:tc>
        <w:tc>
          <w:tcPr>
            <w:tcW w:w="869" w:type="dxa"/>
            <w:tcBorders>
              <w:top w:val="single" w:sz="8" w:space="0" w:color="152935"/>
              <w:left w:val="single" w:sz="8" w:space="0" w:color="E0E0E0"/>
              <w:bottom w:val="single" w:sz="8" w:space="0" w:color="AEAEAE"/>
              <w:right w:val="single" w:sz="8" w:space="0" w:color="E0E0E0"/>
            </w:tcBorders>
            <w:shd w:val="clear" w:color="auto" w:fill="FFFFFF"/>
          </w:tcPr>
          <w:p w14:paraId="017A77A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.609</w:t>
            </w:r>
            <w:r w:rsidRPr="00726D2A">
              <w:rPr>
                <w:rFonts w:ascii="Arial" w:hAnsi="Arial" w:cs="Arial"/>
                <w:color w:val="010205"/>
                <w:kern w:val="0"/>
                <w:sz w:val="18"/>
                <w:szCs w:val="18"/>
                <w:vertAlign w:val="superscript"/>
              </w:rPr>
              <w:t>**</w:t>
            </w:r>
          </w:p>
        </w:tc>
        <w:tc>
          <w:tcPr>
            <w:tcW w:w="1248" w:type="dxa"/>
            <w:tcBorders>
              <w:top w:val="single" w:sz="8" w:space="0" w:color="152935"/>
              <w:left w:val="single" w:sz="8" w:space="0" w:color="E0E0E0"/>
              <w:bottom w:val="single" w:sz="8" w:space="0" w:color="AEAEAE"/>
              <w:right w:val="nil"/>
            </w:tcBorders>
            <w:shd w:val="clear" w:color="auto" w:fill="FFFFFF"/>
          </w:tcPr>
          <w:p w14:paraId="524CD45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.712</w:t>
            </w:r>
            <w:r w:rsidRPr="00726D2A">
              <w:rPr>
                <w:rFonts w:ascii="Arial" w:hAnsi="Arial" w:cs="Arial"/>
                <w:color w:val="010205"/>
                <w:kern w:val="0"/>
                <w:sz w:val="18"/>
                <w:szCs w:val="18"/>
                <w:vertAlign w:val="superscript"/>
              </w:rPr>
              <w:t>**</w:t>
            </w:r>
          </w:p>
        </w:tc>
      </w:tr>
      <w:tr w:rsidR="00150EAF" w:rsidRPr="00726D2A" w14:paraId="17CF6E49" w14:textId="77777777" w:rsidTr="00F15A1B">
        <w:trPr>
          <w:gridAfter w:val="1"/>
          <w:wAfter w:w="13" w:type="dxa"/>
          <w:cantSplit/>
          <w:trHeight w:val="11"/>
        </w:trPr>
        <w:tc>
          <w:tcPr>
            <w:tcW w:w="1806" w:type="dxa"/>
            <w:vMerge/>
            <w:tcBorders>
              <w:top w:val="single" w:sz="8" w:space="0" w:color="152935"/>
              <w:left w:val="nil"/>
              <w:bottom w:val="nil"/>
              <w:right w:val="nil"/>
            </w:tcBorders>
            <w:shd w:val="clear" w:color="auto" w:fill="E0E0E0"/>
          </w:tcPr>
          <w:p w14:paraId="385F3747"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single" w:sz="8" w:space="0" w:color="AEAEAE"/>
              <w:right w:val="nil"/>
            </w:tcBorders>
            <w:shd w:val="clear" w:color="auto" w:fill="E0E0E0"/>
          </w:tcPr>
          <w:p w14:paraId="37D880BA"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69" w:type="dxa"/>
            <w:tcBorders>
              <w:top w:val="single" w:sz="8" w:space="0" w:color="AEAEAE"/>
              <w:left w:val="nil"/>
              <w:bottom w:val="single" w:sz="8" w:space="0" w:color="AEAEAE"/>
              <w:right w:val="single" w:sz="8" w:space="0" w:color="E0E0E0"/>
            </w:tcBorders>
            <w:shd w:val="clear" w:color="auto" w:fill="FFFFFF"/>
            <w:vAlign w:val="center"/>
          </w:tcPr>
          <w:p w14:paraId="07CF228F"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06D8A4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755DFCA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1B2D4C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49AD4F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48" w:type="dxa"/>
            <w:tcBorders>
              <w:top w:val="single" w:sz="8" w:space="0" w:color="AEAEAE"/>
              <w:left w:val="single" w:sz="8" w:space="0" w:color="E0E0E0"/>
              <w:bottom w:val="single" w:sz="8" w:space="0" w:color="AEAEAE"/>
              <w:right w:val="nil"/>
            </w:tcBorders>
            <w:shd w:val="clear" w:color="auto" w:fill="FFFFFF"/>
          </w:tcPr>
          <w:p w14:paraId="32E8609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1767C164" w14:textId="77777777" w:rsidTr="00F15A1B">
        <w:trPr>
          <w:gridAfter w:val="1"/>
          <w:wAfter w:w="13" w:type="dxa"/>
          <w:cantSplit/>
          <w:trHeight w:val="11"/>
        </w:trPr>
        <w:tc>
          <w:tcPr>
            <w:tcW w:w="1806" w:type="dxa"/>
            <w:vMerge/>
            <w:tcBorders>
              <w:top w:val="single" w:sz="8" w:space="0" w:color="152935"/>
              <w:left w:val="nil"/>
              <w:bottom w:val="nil"/>
              <w:right w:val="nil"/>
            </w:tcBorders>
            <w:shd w:val="clear" w:color="auto" w:fill="E0E0E0"/>
          </w:tcPr>
          <w:p w14:paraId="0BC694AE"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nil"/>
              <w:right w:val="nil"/>
            </w:tcBorders>
            <w:shd w:val="clear" w:color="auto" w:fill="E0E0E0"/>
          </w:tcPr>
          <w:p w14:paraId="5C42867D"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69" w:type="dxa"/>
            <w:tcBorders>
              <w:top w:val="single" w:sz="8" w:space="0" w:color="AEAEAE"/>
              <w:left w:val="nil"/>
              <w:bottom w:val="nil"/>
              <w:right w:val="single" w:sz="8" w:space="0" w:color="E0E0E0"/>
            </w:tcBorders>
            <w:shd w:val="clear" w:color="auto" w:fill="FFFFFF"/>
          </w:tcPr>
          <w:p w14:paraId="7F2E5AD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3060372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7631E5C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73481B9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3057611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48" w:type="dxa"/>
            <w:tcBorders>
              <w:top w:val="single" w:sz="8" w:space="0" w:color="AEAEAE"/>
              <w:left w:val="single" w:sz="8" w:space="0" w:color="E0E0E0"/>
              <w:bottom w:val="nil"/>
              <w:right w:val="nil"/>
            </w:tcBorders>
            <w:shd w:val="clear" w:color="auto" w:fill="FFFFFF"/>
          </w:tcPr>
          <w:p w14:paraId="2333DB1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080F274D" w14:textId="77777777" w:rsidTr="00F15A1B">
        <w:trPr>
          <w:gridAfter w:val="1"/>
          <w:wAfter w:w="13" w:type="dxa"/>
          <w:cantSplit/>
          <w:trHeight w:val="26"/>
        </w:trPr>
        <w:tc>
          <w:tcPr>
            <w:tcW w:w="1806" w:type="dxa"/>
            <w:vMerge w:val="restart"/>
            <w:tcBorders>
              <w:top w:val="single" w:sz="8" w:space="0" w:color="AEAEAE"/>
              <w:left w:val="nil"/>
              <w:bottom w:val="nil"/>
              <w:right w:val="nil"/>
            </w:tcBorders>
            <w:shd w:val="clear" w:color="auto" w:fill="E0E0E0"/>
          </w:tcPr>
          <w:p w14:paraId="0272E53C"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YP2</w:t>
            </w:r>
          </w:p>
        </w:tc>
        <w:tc>
          <w:tcPr>
            <w:tcW w:w="1690" w:type="dxa"/>
            <w:tcBorders>
              <w:top w:val="single" w:sz="8" w:space="0" w:color="AEAEAE"/>
              <w:left w:val="nil"/>
              <w:bottom w:val="single" w:sz="8" w:space="0" w:color="AEAEAE"/>
              <w:right w:val="nil"/>
            </w:tcBorders>
            <w:shd w:val="clear" w:color="auto" w:fill="E0E0E0"/>
          </w:tcPr>
          <w:p w14:paraId="0CD0E25A"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69" w:type="dxa"/>
            <w:tcBorders>
              <w:top w:val="single" w:sz="8" w:space="0" w:color="AEAEAE"/>
              <w:left w:val="nil"/>
              <w:bottom w:val="single" w:sz="8" w:space="0" w:color="AEAEAE"/>
              <w:right w:val="single" w:sz="8" w:space="0" w:color="E0E0E0"/>
            </w:tcBorders>
            <w:shd w:val="clear" w:color="auto" w:fill="FFFFFF"/>
          </w:tcPr>
          <w:p w14:paraId="448848F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.440</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B6464B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578C37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.670</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54EF267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.606</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75A3573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.441</w:t>
            </w:r>
            <w:r w:rsidRPr="00726D2A">
              <w:rPr>
                <w:rFonts w:ascii="Arial" w:hAnsi="Arial" w:cs="Arial"/>
                <w:color w:val="010205"/>
                <w:kern w:val="0"/>
                <w:sz w:val="18"/>
                <w:szCs w:val="18"/>
                <w:vertAlign w:val="superscript"/>
              </w:rPr>
              <w:t>**</w:t>
            </w:r>
          </w:p>
        </w:tc>
        <w:tc>
          <w:tcPr>
            <w:tcW w:w="1248" w:type="dxa"/>
            <w:tcBorders>
              <w:top w:val="single" w:sz="8" w:space="0" w:color="AEAEAE"/>
              <w:left w:val="single" w:sz="8" w:space="0" w:color="E0E0E0"/>
              <w:bottom w:val="single" w:sz="8" w:space="0" w:color="AEAEAE"/>
              <w:right w:val="nil"/>
            </w:tcBorders>
            <w:shd w:val="clear" w:color="auto" w:fill="FFFFFF"/>
          </w:tcPr>
          <w:p w14:paraId="16564E8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.820</w:t>
            </w:r>
            <w:r w:rsidRPr="00726D2A">
              <w:rPr>
                <w:rFonts w:ascii="Arial" w:hAnsi="Arial" w:cs="Arial"/>
                <w:color w:val="010205"/>
                <w:kern w:val="0"/>
                <w:sz w:val="18"/>
                <w:szCs w:val="18"/>
                <w:vertAlign w:val="superscript"/>
              </w:rPr>
              <w:t>**</w:t>
            </w:r>
          </w:p>
        </w:tc>
      </w:tr>
      <w:tr w:rsidR="00150EAF" w:rsidRPr="00726D2A" w14:paraId="7FE50005"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4863666D"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single" w:sz="8" w:space="0" w:color="AEAEAE"/>
              <w:right w:val="nil"/>
            </w:tcBorders>
            <w:shd w:val="clear" w:color="auto" w:fill="E0E0E0"/>
          </w:tcPr>
          <w:p w14:paraId="285D38F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69" w:type="dxa"/>
            <w:tcBorders>
              <w:top w:val="single" w:sz="8" w:space="0" w:color="AEAEAE"/>
              <w:left w:val="nil"/>
              <w:bottom w:val="single" w:sz="8" w:space="0" w:color="AEAEAE"/>
              <w:right w:val="single" w:sz="8" w:space="0" w:color="E0E0E0"/>
            </w:tcBorders>
            <w:shd w:val="clear" w:color="auto" w:fill="FFFFFF"/>
          </w:tcPr>
          <w:p w14:paraId="1B5E4B1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74A860"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56C22A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70790CF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6EF4674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48" w:type="dxa"/>
            <w:tcBorders>
              <w:top w:val="single" w:sz="8" w:space="0" w:color="AEAEAE"/>
              <w:left w:val="single" w:sz="8" w:space="0" w:color="E0E0E0"/>
              <w:bottom w:val="single" w:sz="8" w:space="0" w:color="AEAEAE"/>
              <w:right w:val="nil"/>
            </w:tcBorders>
            <w:shd w:val="clear" w:color="auto" w:fill="FFFFFF"/>
          </w:tcPr>
          <w:p w14:paraId="312BFF1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06F6C2A6"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0F3EBFA6"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nil"/>
              <w:right w:val="nil"/>
            </w:tcBorders>
            <w:shd w:val="clear" w:color="auto" w:fill="E0E0E0"/>
          </w:tcPr>
          <w:p w14:paraId="754AF24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69" w:type="dxa"/>
            <w:tcBorders>
              <w:top w:val="single" w:sz="8" w:space="0" w:color="AEAEAE"/>
              <w:left w:val="nil"/>
              <w:bottom w:val="nil"/>
              <w:right w:val="single" w:sz="8" w:space="0" w:color="E0E0E0"/>
            </w:tcBorders>
            <w:shd w:val="clear" w:color="auto" w:fill="FFFFFF"/>
          </w:tcPr>
          <w:p w14:paraId="573DB01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7499269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326B411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57AC99C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1393FDE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48" w:type="dxa"/>
            <w:tcBorders>
              <w:top w:val="single" w:sz="8" w:space="0" w:color="AEAEAE"/>
              <w:left w:val="single" w:sz="8" w:space="0" w:color="E0E0E0"/>
              <w:bottom w:val="nil"/>
              <w:right w:val="nil"/>
            </w:tcBorders>
            <w:shd w:val="clear" w:color="auto" w:fill="FFFFFF"/>
          </w:tcPr>
          <w:p w14:paraId="2F811B0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4A5BB895" w14:textId="77777777" w:rsidTr="00F15A1B">
        <w:trPr>
          <w:gridAfter w:val="1"/>
          <w:wAfter w:w="13" w:type="dxa"/>
          <w:cantSplit/>
          <w:trHeight w:val="28"/>
        </w:trPr>
        <w:tc>
          <w:tcPr>
            <w:tcW w:w="1806" w:type="dxa"/>
            <w:vMerge w:val="restart"/>
            <w:tcBorders>
              <w:top w:val="single" w:sz="8" w:space="0" w:color="AEAEAE"/>
              <w:left w:val="nil"/>
              <w:bottom w:val="nil"/>
              <w:right w:val="nil"/>
            </w:tcBorders>
            <w:shd w:val="clear" w:color="auto" w:fill="E0E0E0"/>
          </w:tcPr>
          <w:p w14:paraId="43960B62"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YP3</w:t>
            </w:r>
          </w:p>
        </w:tc>
        <w:tc>
          <w:tcPr>
            <w:tcW w:w="1690" w:type="dxa"/>
            <w:tcBorders>
              <w:top w:val="single" w:sz="8" w:space="0" w:color="AEAEAE"/>
              <w:left w:val="nil"/>
              <w:bottom w:val="single" w:sz="8" w:space="0" w:color="AEAEAE"/>
              <w:right w:val="nil"/>
            </w:tcBorders>
            <w:shd w:val="clear" w:color="auto" w:fill="E0E0E0"/>
          </w:tcPr>
          <w:p w14:paraId="6E3F8777"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69" w:type="dxa"/>
            <w:tcBorders>
              <w:top w:val="single" w:sz="8" w:space="0" w:color="AEAEAE"/>
              <w:left w:val="nil"/>
              <w:bottom w:val="single" w:sz="8" w:space="0" w:color="AEAEAE"/>
              <w:right w:val="single" w:sz="8" w:space="0" w:color="E0E0E0"/>
            </w:tcBorders>
            <w:shd w:val="clear" w:color="auto" w:fill="FFFFFF"/>
          </w:tcPr>
          <w:p w14:paraId="163CCA6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.495</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52DBA1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.670</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648FB0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28D3A40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.455</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5A492C0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.491</w:t>
            </w:r>
            <w:r w:rsidRPr="00726D2A">
              <w:rPr>
                <w:rFonts w:ascii="Arial" w:hAnsi="Arial" w:cs="Arial"/>
                <w:color w:val="010205"/>
                <w:kern w:val="0"/>
                <w:sz w:val="18"/>
                <w:szCs w:val="18"/>
                <w:vertAlign w:val="superscript"/>
              </w:rPr>
              <w:t>**</w:t>
            </w:r>
          </w:p>
        </w:tc>
        <w:tc>
          <w:tcPr>
            <w:tcW w:w="1248" w:type="dxa"/>
            <w:tcBorders>
              <w:top w:val="single" w:sz="8" w:space="0" w:color="AEAEAE"/>
              <w:left w:val="single" w:sz="8" w:space="0" w:color="E0E0E0"/>
              <w:bottom w:val="single" w:sz="8" w:space="0" w:color="AEAEAE"/>
              <w:right w:val="nil"/>
            </w:tcBorders>
            <w:shd w:val="clear" w:color="auto" w:fill="FFFFFF"/>
          </w:tcPr>
          <w:p w14:paraId="442B40A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.789</w:t>
            </w:r>
            <w:r w:rsidRPr="00726D2A">
              <w:rPr>
                <w:rFonts w:ascii="Arial" w:hAnsi="Arial" w:cs="Arial"/>
                <w:color w:val="010205"/>
                <w:kern w:val="0"/>
                <w:sz w:val="18"/>
                <w:szCs w:val="18"/>
                <w:vertAlign w:val="superscript"/>
              </w:rPr>
              <w:t>**</w:t>
            </w:r>
          </w:p>
        </w:tc>
      </w:tr>
      <w:tr w:rsidR="00150EAF" w:rsidRPr="00726D2A" w14:paraId="24F29CB4"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3BC50046"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single" w:sz="8" w:space="0" w:color="AEAEAE"/>
              <w:right w:val="nil"/>
            </w:tcBorders>
            <w:shd w:val="clear" w:color="auto" w:fill="E0E0E0"/>
          </w:tcPr>
          <w:p w14:paraId="0FA85699"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69" w:type="dxa"/>
            <w:tcBorders>
              <w:top w:val="single" w:sz="8" w:space="0" w:color="AEAEAE"/>
              <w:left w:val="nil"/>
              <w:bottom w:val="single" w:sz="8" w:space="0" w:color="AEAEAE"/>
              <w:right w:val="single" w:sz="8" w:space="0" w:color="E0E0E0"/>
            </w:tcBorders>
            <w:shd w:val="clear" w:color="auto" w:fill="FFFFFF"/>
          </w:tcPr>
          <w:p w14:paraId="480EE4E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7E704A0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D50620"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6B58BEC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69BF19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48" w:type="dxa"/>
            <w:tcBorders>
              <w:top w:val="single" w:sz="8" w:space="0" w:color="AEAEAE"/>
              <w:left w:val="single" w:sz="8" w:space="0" w:color="E0E0E0"/>
              <w:bottom w:val="single" w:sz="8" w:space="0" w:color="AEAEAE"/>
              <w:right w:val="nil"/>
            </w:tcBorders>
            <w:shd w:val="clear" w:color="auto" w:fill="FFFFFF"/>
          </w:tcPr>
          <w:p w14:paraId="679046A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04F21E61"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0A7275CB"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nil"/>
              <w:right w:val="nil"/>
            </w:tcBorders>
            <w:shd w:val="clear" w:color="auto" w:fill="E0E0E0"/>
          </w:tcPr>
          <w:p w14:paraId="641D9C66"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69" w:type="dxa"/>
            <w:tcBorders>
              <w:top w:val="single" w:sz="8" w:space="0" w:color="AEAEAE"/>
              <w:left w:val="nil"/>
              <w:bottom w:val="nil"/>
              <w:right w:val="single" w:sz="8" w:space="0" w:color="E0E0E0"/>
            </w:tcBorders>
            <w:shd w:val="clear" w:color="auto" w:fill="FFFFFF"/>
          </w:tcPr>
          <w:p w14:paraId="5F05E2F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7FE1563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02B4EA6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7190247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41D4B16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48" w:type="dxa"/>
            <w:tcBorders>
              <w:top w:val="single" w:sz="8" w:space="0" w:color="AEAEAE"/>
              <w:left w:val="single" w:sz="8" w:space="0" w:color="E0E0E0"/>
              <w:bottom w:val="nil"/>
              <w:right w:val="nil"/>
            </w:tcBorders>
            <w:shd w:val="clear" w:color="auto" w:fill="FFFFFF"/>
          </w:tcPr>
          <w:p w14:paraId="17A736E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1EE84A52" w14:textId="77777777" w:rsidTr="00F15A1B">
        <w:trPr>
          <w:gridAfter w:val="1"/>
          <w:wAfter w:w="13" w:type="dxa"/>
          <w:cantSplit/>
          <w:trHeight w:val="26"/>
        </w:trPr>
        <w:tc>
          <w:tcPr>
            <w:tcW w:w="1806" w:type="dxa"/>
            <w:vMerge w:val="restart"/>
            <w:tcBorders>
              <w:top w:val="single" w:sz="8" w:space="0" w:color="AEAEAE"/>
              <w:left w:val="nil"/>
              <w:bottom w:val="nil"/>
              <w:right w:val="nil"/>
            </w:tcBorders>
            <w:shd w:val="clear" w:color="auto" w:fill="E0E0E0"/>
          </w:tcPr>
          <w:p w14:paraId="57841646"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lastRenderedPageBreak/>
              <w:t>YP4</w:t>
            </w:r>
          </w:p>
        </w:tc>
        <w:tc>
          <w:tcPr>
            <w:tcW w:w="1690" w:type="dxa"/>
            <w:tcBorders>
              <w:top w:val="single" w:sz="8" w:space="0" w:color="AEAEAE"/>
              <w:left w:val="nil"/>
              <w:bottom w:val="single" w:sz="8" w:space="0" w:color="AEAEAE"/>
              <w:right w:val="nil"/>
            </w:tcBorders>
            <w:shd w:val="clear" w:color="auto" w:fill="E0E0E0"/>
          </w:tcPr>
          <w:p w14:paraId="01576DA0"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69" w:type="dxa"/>
            <w:tcBorders>
              <w:top w:val="single" w:sz="8" w:space="0" w:color="AEAEAE"/>
              <w:left w:val="nil"/>
              <w:bottom w:val="single" w:sz="8" w:space="0" w:color="AEAEAE"/>
              <w:right w:val="single" w:sz="8" w:space="0" w:color="E0E0E0"/>
            </w:tcBorders>
            <w:shd w:val="clear" w:color="auto" w:fill="FFFFFF"/>
          </w:tcPr>
          <w:p w14:paraId="12153FB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.359</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5439DF8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.606</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B40AB5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.455</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0AFA562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0C770A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.661</w:t>
            </w:r>
            <w:r w:rsidRPr="00726D2A">
              <w:rPr>
                <w:rFonts w:ascii="Arial" w:hAnsi="Arial" w:cs="Arial"/>
                <w:color w:val="010205"/>
                <w:kern w:val="0"/>
                <w:sz w:val="18"/>
                <w:szCs w:val="18"/>
                <w:vertAlign w:val="superscript"/>
              </w:rPr>
              <w:t>**</w:t>
            </w:r>
          </w:p>
        </w:tc>
        <w:tc>
          <w:tcPr>
            <w:tcW w:w="1248" w:type="dxa"/>
            <w:tcBorders>
              <w:top w:val="single" w:sz="8" w:space="0" w:color="AEAEAE"/>
              <w:left w:val="single" w:sz="8" w:space="0" w:color="E0E0E0"/>
              <w:bottom w:val="single" w:sz="8" w:space="0" w:color="AEAEAE"/>
              <w:right w:val="nil"/>
            </w:tcBorders>
            <w:shd w:val="clear" w:color="auto" w:fill="FFFFFF"/>
          </w:tcPr>
          <w:p w14:paraId="3E38AA4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.800</w:t>
            </w:r>
            <w:r w:rsidRPr="00726D2A">
              <w:rPr>
                <w:rFonts w:ascii="Arial" w:hAnsi="Arial" w:cs="Arial"/>
                <w:color w:val="010205"/>
                <w:kern w:val="0"/>
                <w:sz w:val="18"/>
                <w:szCs w:val="18"/>
                <w:vertAlign w:val="superscript"/>
              </w:rPr>
              <w:t>**</w:t>
            </w:r>
          </w:p>
        </w:tc>
      </w:tr>
      <w:tr w:rsidR="00150EAF" w:rsidRPr="00726D2A" w14:paraId="323B8A49"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5077E2F0"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single" w:sz="8" w:space="0" w:color="AEAEAE"/>
              <w:right w:val="nil"/>
            </w:tcBorders>
            <w:shd w:val="clear" w:color="auto" w:fill="E0E0E0"/>
          </w:tcPr>
          <w:p w14:paraId="2249DF0A"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69" w:type="dxa"/>
            <w:tcBorders>
              <w:top w:val="single" w:sz="8" w:space="0" w:color="AEAEAE"/>
              <w:left w:val="nil"/>
              <w:bottom w:val="single" w:sz="8" w:space="0" w:color="AEAEAE"/>
              <w:right w:val="single" w:sz="8" w:space="0" w:color="E0E0E0"/>
            </w:tcBorders>
            <w:shd w:val="clear" w:color="auto" w:fill="FFFFFF"/>
          </w:tcPr>
          <w:p w14:paraId="06FE51E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659911D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C4F2A4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166560"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2A3BDD7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48" w:type="dxa"/>
            <w:tcBorders>
              <w:top w:val="single" w:sz="8" w:space="0" w:color="AEAEAE"/>
              <w:left w:val="single" w:sz="8" w:space="0" w:color="E0E0E0"/>
              <w:bottom w:val="single" w:sz="8" w:space="0" w:color="AEAEAE"/>
              <w:right w:val="nil"/>
            </w:tcBorders>
            <w:shd w:val="clear" w:color="auto" w:fill="FFFFFF"/>
          </w:tcPr>
          <w:p w14:paraId="55AB933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4CA77628"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3134DC2D"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nil"/>
              <w:right w:val="nil"/>
            </w:tcBorders>
            <w:shd w:val="clear" w:color="auto" w:fill="E0E0E0"/>
          </w:tcPr>
          <w:p w14:paraId="53EF7307"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69" w:type="dxa"/>
            <w:tcBorders>
              <w:top w:val="single" w:sz="8" w:space="0" w:color="AEAEAE"/>
              <w:left w:val="nil"/>
              <w:bottom w:val="nil"/>
              <w:right w:val="single" w:sz="8" w:space="0" w:color="E0E0E0"/>
            </w:tcBorders>
            <w:shd w:val="clear" w:color="auto" w:fill="FFFFFF"/>
          </w:tcPr>
          <w:p w14:paraId="241CB4B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7C4E0D9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596C921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352DE27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3C559BB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48" w:type="dxa"/>
            <w:tcBorders>
              <w:top w:val="single" w:sz="8" w:space="0" w:color="AEAEAE"/>
              <w:left w:val="single" w:sz="8" w:space="0" w:color="E0E0E0"/>
              <w:bottom w:val="nil"/>
              <w:right w:val="nil"/>
            </w:tcBorders>
            <w:shd w:val="clear" w:color="auto" w:fill="FFFFFF"/>
          </w:tcPr>
          <w:p w14:paraId="3B44777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3C1FAC01" w14:textId="77777777" w:rsidTr="00F15A1B">
        <w:trPr>
          <w:gridAfter w:val="1"/>
          <w:wAfter w:w="13" w:type="dxa"/>
          <w:cantSplit/>
          <w:trHeight w:val="26"/>
        </w:trPr>
        <w:tc>
          <w:tcPr>
            <w:tcW w:w="1806" w:type="dxa"/>
            <w:vMerge w:val="restart"/>
            <w:tcBorders>
              <w:top w:val="single" w:sz="8" w:space="0" w:color="AEAEAE"/>
              <w:left w:val="nil"/>
              <w:bottom w:val="nil"/>
              <w:right w:val="nil"/>
            </w:tcBorders>
            <w:shd w:val="clear" w:color="auto" w:fill="E0E0E0"/>
          </w:tcPr>
          <w:p w14:paraId="4F6CAE47"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YP5</w:t>
            </w:r>
          </w:p>
        </w:tc>
        <w:tc>
          <w:tcPr>
            <w:tcW w:w="1690" w:type="dxa"/>
            <w:tcBorders>
              <w:top w:val="single" w:sz="8" w:space="0" w:color="AEAEAE"/>
              <w:left w:val="nil"/>
              <w:bottom w:val="single" w:sz="8" w:space="0" w:color="AEAEAE"/>
              <w:right w:val="nil"/>
            </w:tcBorders>
            <w:shd w:val="clear" w:color="auto" w:fill="E0E0E0"/>
          </w:tcPr>
          <w:p w14:paraId="1766BA27"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69" w:type="dxa"/>
            <w:tcBorders>
              <w:top w:val="single" w:sz="8" w:space="0" w:color="AEAEAE"/>
              <w:left w:val="nil"/>
              <w:bottom w:val="single" w:sz="8" w:space="0" w:color="AEAEAE"/>
              <w:right w:val="single" w:sz="8" w:space="0" w:color="E0E0E0"/>
            </w:tcBorders>
            <w:shd w:val="clear" w:color="auto" w:fill="FFFFFF"/>
          </w:tcPr>
          <w:p w14:paraId="5B003445"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.609</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1E22D8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.441</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CFA8F6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.491</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35C550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.661</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837F6D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c>
          <w:tcPr>
            <w:tcW w:w="1248" w:type="dxa"/>
            <w:tcBorders>
              <w:top w:val="single" w:sz="8" w:space="0" w:color="AEAEAE"/>
              <w:left w:val="single" w:sz="8" w:space="0" w:color="E0E0E0"/>
              <w:bottom w:val="single" w:sz="8" w:space="0" w:color="AEAEAE"/>
              <w:right w:val="nil"/>
            </w:tcBorders>
            <w:shd w:val="clear" w:color="auto" w:fill="FFFFFF"/>
          </w:tcPr>
          <w:p w14:paraId="2605808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.806</w:t>
            </w:r>
            <w:r w:rsidRPr="00726D2A">
              <w:rPr>
                <w:rFonts w:ascii="Arial" w:hAnsi="Arial" w:cs="Arial"/>
                <w:color w:val="010205"/>
                <w:kern w:val="0"/>
                <w:sz w:val="18"/>
                <w:szCs w:val="18"/>
                <w:vertAlign w:val="superscript"/>
              </w:rPr>
              <w:t>**</w:t>
            </w:r>
          </w:p>
        </w:tc>
      </w:tr>
      <w:tr w:rsidR="00150EAF" w:rsidRPr="00726D2A" w14:paraId="6B24C173"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261685B8"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single" w:sz="8" w:space="0" w:color="AEAEAE"/>
              <w:right w:val="nil"/>
            </w:tcBorders>
            <w:shd w:val="clear" w:color="auto" w:fill="E0E0E0"/>
          </w:tcPr>
          <w:p w14:paraId="4914B823"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69" w:type="dxa"/>
            <w:tcBorders>
              <w:top w:val="single" w:sz="8" w:space="0" w:color="AEAEAE"/>
              <w:left w:val="nil"/>
              <w:bottom w:val="single" w:sz="8" w:space="0" w:color="AEAEAE"/>
              <w:right w:val="single" w:sz="8" w:space="0" w:color="E0E0E0"/>
            </w:tcBorders>
            <w:shd w:val="clear" w:color="auto" w:fill="FFFFFF"/>
          </w:tcPr>
          <w:p w14:paraId="3AE8FDD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75E125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0EF3790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2D76524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3EBCF1"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248" w:type="dxa"/>
            <w:tcBorders>
              <w:top w:val="single" w:sz="8" w:space="0" w:color="AEAEAE"/>
              <w:left w:val="single" w:sz="8" w:space="0" w:color="E0E0E0"/>
              <w:bottom w:val="single" w:sz="8" w:space="0" w:color="AEAEAE"/>
              <w:right w:val="nil"/>
            </w:tcBorders>
            <w:shd w:val="clear" w:color="auto" w:fill="FFFFFF"/>
          </w:tcPr>
          <w:p w14:paraId="14E332E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r>
      <w:tr w:rsidR="00150EAF" w:rsidRPr="00726D2A" w14:paraId="2450D398" w14:textId="77777777" w:rsidTr="00F15A1B">
        <w:trPr>
          <w:gridAfter w:val="1"/>
          <w:wAfter w:w="13" w:type="dxa"/>
          <w:cantSplit/>
          <w:trHeight w:val="11"/>
        </w:trPr>
        <w:tc>
          <w:tcPr>
            <w:tcW w:w="1806" w:type="dxa"/>
            <w:vMerge/>
            <w:tcBorders>
              <w:top w:val="single" w:sz="8" w:space="0" w:color="AEAEAE"/>
              <w:left w:val="nil"/>
              <w:bottom w:val="nil"/>
              <w:right w:val="nil"/>
            </w:tcBorders>
            <w:shd w:val="clear" w:color="auto" w:fill="E0E0E0"/>
          </w:tcPr>
          <w:p w14:paraId="7C1E4A71"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nil"/>
              <w:right w:val="nil"/>
            </w:tcBorders>
            <w:shd w:val="clear" w:color="auto" w:fill="E0E0E0"/>
          </w:tcPr>
          <w:p w14:paraId="311AC005"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69" w:type="dxa"/>
            <w:tcBorders>
              <w:top w:val="single" w:sz="8" w:space="0" w:color="AEAEAE"/>
              <w:left w:val="nil"/>
              <w:bottom w:val="nil"/>
              <w:right w:val="single" w:sz="8" w:space="0" w:color="E0E0E0"/>
            </w:tcBorders>
            <w:shd w:val="clear" w:color="auto" w:fill="FFFFFF"/>
          </w:tcPr>
          <w:p w14:paraId="6A455A1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019E92E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3B77752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70D51D1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nil"/>
              <w:right w:val="single" w:sz="8" w:space="0" w:color="E0E0E0"/>
            </w:tcBorders>
            <w:shd w:val="clear" w:color="auto" w:fill="FFFFFF"/>
          </w:tcPr>
          <w:p w14:paraId="3ACA308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48" w:type="dxa"/>
            <w:tcBorders>
              <w:top w:val="single" w:sz="8" w:space="0" w:color="AEAEAE"/>
              <w:left w:val="single" w:sz="8" w:space="0" w:color="E0E0E0"/>
              <w:bottom w:val="nil"/>
              <w:right w:val="nil"/>
            </w:tcBorders>
            <w:shd w:val="clear" w:color="auto" w:fill="FFFFFF"/>
          </w:tcPr>
          <w:p w14:paraId="79B4B35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13A280B8" w14:textId="77777777" w:rsidTr="00F15A1B">
        <w:trPr>
          <w:gridAfter w:val="1"/>
          <w:wAfter w:w="13" w:type="dxa"/>
          <w:cantSplit/>
          <w:trHeight w:val="28"/>
        </w:trPr>
        <w:tc>
          <w:tcPr>
            <w:tcW w:w="1806" w:type="dxa"/>
            <w:vMerge w:val="restart"/>
            <w:tcBorders>
              <w:top w:val="single" w:sz="8" w:space="0" w:color="AEAEAE"/>
              <w:left w:val="nil"/>
              <w:bottom w:val="single" w:sz="8" w:space="0" w:color="152935"/>
              <w:right w:val="nil"/>
            </w:tcBorders>
            <w:shd w:val="clear" w:color="auto" w:fill="E0E0E0"/>
          </w:tcPr>
          <w:p w14:paraId="4BD230AE"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keputusan pembelian</w:t>
            </w:r>
          </w:p>
        </w:tc>
        <w:tc>
          <w:tcPr>
            <w:tcW w:w="1690" w:type="dxa"/>
            <w:tcBorders>
              <w:top w:val="single" w:sz="8" w:space="0" w:color="AEAEAE"/>
              <w:left w:val="nil"/>
              <w:bottom w:val="single" w:sz="8" w:space="0" w:color="AEAEAE"/>
              <w:right w:val="nil"/>
            </w:tcBorders>
            <w:shd w:val="clear" w:color="auto" w:fill="E0E0E0"/>
          </w:tcPr>
          <w:p w14:paraId="59A26178"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Pearson Correlation</w:t>
            </w:r>
          </w:p>
        </w:tc>
        <w:tc>
          <w:tcPr>
            <w:tcW w:w="869" w:type="dxa"/>
            <w:tcBorders>
              <w:top w:val="single" w:sz="8" w:space="0" w:color="AEAEAE"/>
              <w:left w:val="nil"/>
              <w:bottom w:val="single" w:sz="8" w:space="0" w:color="AEAEAE"/>
              <w:right w:val="single" w:sz="8" w:space="0" w:color="E0E0E0"/>
            </w:tcBorders>
            <w:shd w:val="clear" w:color="auto" w:fill="FFFFFF"/>
          </w:tcPr>
          <w:p w14:paraId="458225C4"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.712</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2CEF9CA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.820</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7F58B0D0"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.789</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08842416"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.800</w:t>
            </w:r>
            <w:r w:rsidRPr="00726D2A">
              <w:rPr>
                <w:rFonts w:ascii="Arial" w:hAnsi="Arial" w:cs="Arial"/>
                <w:color w:val="010205"/>
                <w:kern w:val="0"/>
                <w:sz w:val="18"/>
                <w:szCs w:val="18"/>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506911A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.806</w:t>
            </w:r>
            <w:r w:rsidRPr="00726D2A">
              <w:rPr>
                <w:rFonts w:ascii="Arial" w:hAnsi="Arial" w:cs="Arial"/>
                <w:color w:val="010205"/>
                <w:kern w:val="0"/>
                <w:sz w:val="18"/>
                <w:szCs w:val="18"/>
                <w:vertAlign w:val="superscript"/>
              </w:rPr>
              <w:t>**</w:t>
            </w:r>
          </w:p>
        </w:tc>
        <w:tc>
          <w:tcPr>
            <w:tcW w:w="1248" w:type="dxa"/>
            <w:tcBorders>
              <w:top w:val="single" w:sz="8" w:space="0" w:color="AEAEAE"/>
              <w:left w:val="single" w:sz="8" w:space="0" w:color="E0E0E0"/>
              <w:bottom w:val="single" w:sz="8" w:space="0" w:color="AEAEAE"/>
              <w:right w:val="nil"/>
            </w:tcBorders>
            <w:shd w:val="clear" w:color="auto" w:fill="FFFFFF"/>
          </w:tcPr>
          <w:p w14:paraId="69D7B75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w:t>
            </w:r>
          </w:p>
        </w:tc>
      </w:tr>
      <w:tr w:rsidR="00150EAF" w:rsidRPr="00726D2A" w14:paraId="7E8F6C14" w14:textId="77777777" w:rsidTr="00F15A1B">
        <w:trPr>
          <w:gridAfter w:val="1"/>
          <w:wAfter w:w="13" w:type="dxa"/>
          <w:cantSplit/>
          <w:trHeight w:val="11"/>
        </w:trPr>
        <w:tc>
          <w:tcPr>
            <w:tcW w:w="1806" w:type="dxa"/>
            <w:vMerge/>
            <w:tcBorders>
              <w:top w:val="single" w:sz="8" w:space="0" w:color="AEAEAE"/>
              <w:left w:val="nil"/>
              <w:bottom w:val="single" w:sz="8" w:space="0" w:color="152935"/>
              <w:right w:val="nil"/>
            </w:tcBorders>
            <w:shd w:val="clear" w:color="auto" w:fill="E0E0E0"/>
          </w:tcPr>
          <w:p w14:paraId="5C30D813" w14:textId="77777777" w:rsidR="00150EAF" w:rsidRPr="00726D2A" w:rsidRDefault="00150EAF" w:rsidP="008D3B40">
            <w:pPr>
              <w:autoSpaceDE w:val="0"/>
              <w:autoSpaceDN w:val="0"/>
              <w:adjustRightInd w:val="0"/>
              <w:spacing w:after="0" w:line="240" w:lineRule="auto"/>
              <w:rPr>
                <w:rFonts w:ascii="Arial" w:hAnsi="Arial" w:cs="Arial"/>
                <w:color w:val="010205"/>
                <w:kern w:val="0"/>
                <w:sz w:val="18"/>
                <w:szCs w:val="18"/>
              </w:rPr>
            </w:pPr>
          </w:p>
        </w:tc>
        <w:tc>
          <w:tcPr>
            <w:tcW w:w="1690" w:type="dxa"/>
            <w:tcBorders>
              <w:top w:val="single" w:sz="8" w:space="0" w:color="AEAEAE"/>
              <w:left w:val="nil"/>
              <w:bottom w:val="single" w:sz="8" w:space="0" w:color="AEAEAE"/>
              <w:right w:val="nil"/>
            </w:tcBorders>
            <w:shd w:val="clear" w:color="auto" w:fill="E0E0E0"/>
          </w:tcPr>
          <w:p w14:paraId="58DE4ACF"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Sig. (2-tailed)</w:t>
            </w:r>
          </w:p>
        </w:tc>
        <w:tc>
          <w:tcPr>
            <w:tcW w:w="869" w:type="dxa"/>
            <w:tcBorders>
              <w:top w:val="single" w:sz="8" w:space="0" w:color="AEAEAE"/>
              <w:left w:val="nil"/>
              <w:bottom w:val="single" w:sz="8" w:space="0" w:color="AEAEAE"/>
              <w:right w:val="single" w:sz="8" w:space="0" w:color="E0E0E0"/>
            </w:tcBorders>
            <w:shd w:val="clear" w:color="auto" w:fill="FFFFFF"/>
          </w:tcPr>
          <w:p w14:paraId="62E8D55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94D6B4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A189818"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2C8FB7B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2088EADD"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.000</w:t>
            </w:r>
          </w:p>
        </w:tc>
        <w:tc>
          <w:tcPr>
            <w:tcW w:w="1248" w:type="dxa"/>
            <w:tcBorders>
              <w:top w:val="single" w:sz="8" w:space="0" w:color="AEAEAE"/>
              <w:left w:val="single" w:sz="8" w:space="0" w:color="E0E0E0"/>
              <w:bottom w:val="single" w:sz="8" w:space="0" w:color="AEAEAE"/>
              <w:right w:val="nil"/>
            </w:tcBorders>
            <w:shd w:val="clear" w:color="auto" w:fill="FFFFFF"/>
            <w:vAlign w:val="center"/>
          </w:tcPr>
          <w:p w14:paraId="3FA6D6E9"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r w:rsidR="00150EAF" w:rsidRPr="00726D2A" w14:paraId="33F7745F" w14:textId="77777777" w:rsidTr="00F15A1B">
        <w:trPr>
          <w:gridAfter w:val="1"/>
          <w:wAfter w:w="13" w:type="dxa"/>
          <w:cantSplit/>
          <w:trHeight w:val="11"/>
        </w:trPr>
        <w:tc>
          <w:tcPr>
            <w:tcW w:w="1806" w:type="dxa"/>
            <w:vMerge/>
            <w:tcBorders>
              <w:top w:val="single" w:sz="8" w:space="0" w:color="AEAEAE"/>
              <w:left w:val="nil"/>
              <w:bottom w:val="single" w:sz="8" w:space="0" w:color="152935"/>
              <w:right w:val="nil"/>
            </w:tcBorders>
            <w:shd w:val="clear" w:color="auto" w:fill="E0E0E0"/>
          </w:tcPr>
          <w:p w14:paraId="5F322763" w14:textId="77777777" w:rsidR="00150EAF" w:rsidRPr="00726D2A" w:rsidRDefault="00150EAF" w:rsidP="008D3B40">
            <w:pPr>
              <w:autoSpaceDE w:val="0"/>
              <w:autoSpaceDN w:val="0"/>
              <w:adjustRightInd w:val="0"/>
              <w:spacing w:after="0" w:line="240" w:lineRule="auto"/>
              <w:rPr>
                <w:rFonts w:ascii="Times New Roman" w:hAnsi="Times New Roman" w:cs="Times New Roman"/>
                <w:kern w:val="0"/>
                <w:sz w:val="24"/>
                <w:szCs w:val="24"/>
              </w:rPr>
            </w:pPr>
          </w:p>
        </w:tc>
        <w:tc>
          <w:tcPr>
            <w:tcW w:w="1690" w:type="dxa"/>
            <w:tcBorders>
              <w:top w:val="single" w:sz="8" w:space="0" w:color="AEAEAE"/>
              <w:left w:val="nil"/>
              <w:bottom w:val="single" w:sz="8" w:space="0" w:color="152935"/>
              <w:right w:val="nil"/>
            </w:tcBorders>
            <w:shd w:val="clear" w:color="auto" w:fill="E0E0E0"/>
          </w:tcPr>
          <w:p w14:paraId="221DDF01" w14:textId="77777777" w:rsidR="00150EAF" w:rsidRPr="00726D2A"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726D2A">
              <w:rPr>
                <w:rFonts w:ascii="Arial" w:hAnsi="Arial" w:cs="Arial"/>
                <w:color w:val="264A60"/>
                <w:kern w:val="0"/>
                <w:sz w:val="18"/>
                <w:szCs w:val="18"/>
              </w:rPr>
              <w:t>N</w:t>
            </w:r>
          </w:p>
        </w:tc>
        <w:tc>
          <w:tcPr>
            <w:tcW w:w="869" w:type="dxa"/>
            <w:tcBorders>
              <w:top w:val="single" w:sz="8" w:space="0" w:color="AEAEAE"/>
              <w:left w:val="nil"/>
              <w:bottom w:val="single" w:sz="8" w:space="0" w:color="152935"/>
              <w:right w:val="single" w:sz="8" w:space="0" w:color="E0E0E0"/>
            </w:tcBorders>
            <w:shd w:val="clear" w:color="auto" w:fill="FFFFFF"/>
          </w:tcPr>
          <w:p w14:paraId="6F00DB4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single" w:sz="8" w:space="0" w:color="152935"/>
              <w:right w:val="single" w:sz="8" w:space="0" w:color="E0E0E0"/>
            </w:tcBorders>
            <w:shd w:val="clear" w:color="auto" w:fill="FFFFFF"/>
          </w:tcPr>
          <w:p w14:paraId="0EE8987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single" w:sz="8" w:space="0" w:color="152935"/>
              <w:right w:val="single" w:sz="8" w:space="0" w:color="E0E0E0"/>
            </w:tcBorders>
            <w:shd w:val="clear" w:color="auto" w:fill="FFFFFF"/>
          </w:tcPr>
          <w:p w14:paraId="0C2EFD0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single" w:sz="8" w:space="0" w:color="152935"/>
              <w:right w:val="single" w:sz="8" w:space="0" w:color="E0E0E0"/>
            </w:tcBorders>
            <w:shd w:val="clear" w:color="auto" w:fill="FFFFFF"/>
          </w:tcPr>
          <w:p w14:paraId="01AECF6B"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869" w:type="dxa"/>
            <w:tcBorders>
              <w:top w:val="single" w:sz="8" w:space="0" w:color="AEAEAE"/>
              <w:left w:val="single" w:sz="8" w:space="0" w:color="E0E0E0"/>
              <w:bottom w:val="single" w:sz="8" w:space="0" w:color="152935"/>
              <w:right w:val="single" w:sz="8" w:space="0" w:color="E0E0E0"/>
            </w:tcBorders>
            <w:shd w:val="clear" w:color="auto" w:fill="FFFFFF"/>
          </w:tcPr>
          <w:p w14:paraId="2A57DA5E"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c>
          <w:tcPr>
            <w:tcW w:w="1248" w:type="dxa"/>
            <w:tcBorders>
              <w:top w:val="single" w:sz="8" w:space="0" w:color="AEAEAE"/>
              <w:left w:val="single" w:sz="8" w:space="0" w:color="E0E0E0"/>
              <w:bottom w:val="single" w:sz="8" w:space="0" w:color="152935"/>
              <w:right w:val="nil"/>
            </w:tcBorders>
            <w:shd w:val="clear" w:color="auto" w:fill="FFFFFF"/>
          </w:tcPr>
          <w:p w14:paraId="07611F3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100</w:t>
            </w:r>
          </w:p>
        </w:tc>
      </w:tr>
      <w:tr w:rsidR="00150EAF" w:rsidRPr="00726D2A" w14:paraId="0190F27A" w14:textId="77777777" w:rsidTr="00F15A1B">
        <w:trPr>
          <w:cantSplit/>
          <w:trHeight w:val="26"/>
        </w:trPr>
        <w:tc>
          <w:tcPr>
            <w:tcW w:w="9102" w:type="dxa"/>
            <w:gridSpan w:val="9"/>
            <w:tcBorders>
              <w:top w:val="nil"/>
              <w:left w:val="nil"/>
              <w:bottom w:val="nil"/>
              <w:right w:val="nil"/>
            </w:tcBorders>
            <w:shd w:val="clear" w:color="auto" w:fill="FFFFFF"/>
          </w:tcPr>
          <w:p w14:paraId="37382FDD" w14:textId="77777777" w:rsidR="00150EAF" w:rsidRPr="00726D2A" w:rsidRDefault="00150EAF" w:rsidP="008D3B40">
            <w:pPr>
              <w:autoSpaceDE w:val="0"/>
              <w:autoSpaceDN w:val="0"/>
              <w:adjustRightInd w:val="0"/>
              <w:spacing w:after="0" w:line="320" w:lineRule="atLeast"/>
              <w:ind w:left="60" w:right="60"/>
              <w:rPr>
                <w:rFonts w:ascii="Arial" w:hAnsi="Arial" w:cs="Arial"/>
                <w:color w:val="010205"/>
                <w:kern w:val="0"/>
                <w:sz w:val="18"/>
                <w:szCs w:val="18"/>
              </w:rPr>
            </w:pPr>
            <w:r w:rsidRPr="00726D2A">
              <w:rPr>
                <w:rFonts w:ascii="Arial" w:hAnsi="Arial" w:cs="Arial"/>
                <w:color w:val="010205"/>
                <w:kern w:val="0"/>
                <w:sz w:val="18"/>
                <w:szCs w:val="18"/>
              </w:rPr>
              <w:t>**. Correlation is significant at the 0.01 level (2-tailed).</w:t>
            </w:r>
          </w:p>
        </w:tc>
      </w:tr>
    </w:tbl>
    <w:p w14:paraId="30B2E6D9" w14:textId="77777777" w:rsidR="00150EAF" w:rsidRPr="00726D2A"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5A4ED2F8"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Uji Reliabilitas</w:t>
      </w:r>
    </w:p>
    <w:p w14:paraId="1D006C05"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Direct Marketing</w:t>
      </w:r>
    </w:p>
    <w:p w14:paraId="343CB79C"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50EAF" w:rsidRPr="00726D2A" w14:paraId="376177A0" w14:textId="77777777" w:rsidTr="00F15A1B">
        <w:trPr>
          <w:cantSplit/>
        </w:trPr>
        <w:tc>
          <w:tcPr>
            <w:tcW w:w="2704" w:type="dxa"/>
            <w:gridSpan w:val="2"/>
            <w:tcBorders>
              <w:top w:val="nil"/>
              <w:left w:val="nil"/>
              <w:bottom w:val="nil"/>
              <w:right w:val="nil"/>
            </w:tcBorders>
            <w:shd w:val="clear" w:color="auto" w:fill="FFFFFF"/>
            <w:vAlign w:val="center"/>
          </w:tcPr>
          <w:p w14:paraId="185CB391"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rPr>
            </w:pPr>
            <w:r w:rsidRPr="00726D2A">
              <w:rPr>
                <w:rFonts w:ascii="Arial" w:hAnsi="Arial" w:cs="Arial"/>
                <w:b/>
                <w:bCs/>
                <w:color w:val="010205"/>
                <w:kern w:val="0"/>
              </w:rPr>
              <w:t>Reliability Statistics</w:t>
            </w:r>
          </w:p>
        </w:tc>
      </w:tr>
      <w:tr w:rsidR="00150EAF" w:rsidRPr="00726D2A" w14:paraId="5E96540D" w14:textId="77777777" w:rsidTr="00F15A1B">
        <w:trPr>
          <w:cantSplit/>
        </w:trPr>
        <w:tc>
          <w:tcPr>
            <w:tcW w:w="1518" w:type="dxa"/>
            <w:tcBorders>
              <w:top w:val="nil"/>
              <w:left w:val="nil"/>
              <w:bottom w:val="single" w:sz="8" w:space="0" w:color="152935"/>
              <w:right w:val="single" w:sz="8" w:space="0" w:color="E0E0E0"/>
            </w:tcBorders>
            <w:shd w:val="clear" w:color="auto" w:fill="FFFFFF"/>
            <w:vAlign w:val="bottom"/>
          </w:tcPr>
          <w:p w14:paraId="31370693"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703F9E3"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N of Items</w:t>
            </w:r>
          </w:p>
        </w:tc>
      </w:tr>
      <w:tr w:rsidR="00150EAF" w:rsidRPr="00726D2A" w14:paraId="1276EE28" w14:textId="77777777" w:rsidTr="00F15A1B">
        <w:trPr>
          <w:cantSplit/>
        </w:trPr>
        <w:tc>
          <w:tcPr>
            <w:tcW w:w="1518" w:type="dxa"/>
            <w:tcBorders>
              <w:top w:val="single" w:sz="8" w:space="0" w:color="152935"/>
              <w:left w:val="nil"/>
              <w:bottom w:val="single" w:sz="8" w:space="0" w:color="152935"/>
              <w:right w:val="single" w:sz="8" w:space="0" w:color="E0E0E0"/>
            </w:tcBorders>
            <w:shd w:val="clear" w:color="auto" w:fill="FFFFFF"/>
          </w:tcPr>
          <w:p w14:paraId="482367B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.832</w:t>
            </w:r>
          </w:p>
        </w:tc>
        <w:tc>
          <w:tcPr>
            <w:tcW w:w="1186" w:type="dxa"/>
            <w:tcBorders>
              <w:top w:val="single" w:sz="8" w:space="0" w:color="152935"/>
              <w:left w:val="single" w:sz="8" w:space="0" w:color="E0E0E0"/>
              <w:bottom w:val="single" w:sz="8" w:space="0" w:color="152935"/>
              <w:right w:val="nil"/>
            </w:tcBorders>
            <w:shd w:val="clear" w:color="auto" w:fill="FFFFFF"/>
          </w:tcPr>
          <w:p w14:paraId="114EAE0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w:t>
            </w:r>
          </w:p>
        </w:tc>
      </w:tr>
    </w:tbl>
    <w:p w14:paraId="779B1D10" w14:textId="77777777" w:rsidR="00150EAF" w:rsidRPr="007E7B9B"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14B6F948"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Harga</w:t>
      </w:r>
    </w:p>
    <w:p w14:paraId="4A860C68"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50EAF" w:rsidRPr="00726D2A" w14:paraId="1C9DF276" w14:textId="77777777" w:rsidTr="00F15A1B">
        <w:trPr>
          <w:cantSplit/>
        </w:trPr>
        <w:tc>
          <w:tcPr>
            <w:tcW w:w="2704" w:type="dxa"/>
            <w:gridSpan w:val="2"/>
            <w:tcBorders>
              <w:top w:val="nil"/>
              <w:left w:val="nil"/>
              <w:bottom w:val="nil"/>
              <w:right w:val="nil"/>
            </w:tcBorders>
            <w:shd w:val="clear" w:color="auto" w:fill="FFFFFF"/>
            <w:vAlign w:val="center"/>
          </w:tcPr>
          <w:p w14:paraId="1396D60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rPr>
            </w:pPr>
            <w:r w:rsidRPr="00726D2A">
              <w:rPr>
                <w:rFonts w:ascii="Arial" w:hAnsi="Arial" w:cs="Arial"/>
                <w:b/>
                <w:bCs/>
                <w:color w:val="010205"/>
                <w:kern w:val="0"/>
              </w:rPr>
              <w:t>Reliability Statistics</w:t>
            </w:r>
          </w:p>
        </w:tc>
      </w:tr>
      <w:tr w:rsidR="00150EAF" w:rsidRPr="00726D2A" w14:paraId="0F1274E0" w14:textId="77777777" w:rsidTr="00F15A1B">
        <w:trPr>
          <w:cantSplit/>
        </w:trPr>
        <w:tc>
          <w:tcPr>
            <w:tcW w:w="1518" w:type="dxa"/>
            <w:tcBorders>
              <w:top w:val="nil"/>
              <w:left w:val="nil"/>
              <w:bottom w:val="single" w:sz="8" w:space="0" w:color="152935"/>
              <w:right w:val="single" w:sz="8" w:space="0" w:color="E0E0E0"/>
            </w:tcBorders>
            <w:shd w:val="clear" w:color="auto" w:fill="FFFFFF"/>
            <w:vAlign w:val="bottom"/>
          </w:tcPr>
          <w:p w14:paraId="726B4E83"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19AFF9E5"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N of Items</w:t>
            </w:r>
          </w:p>
        </w:tc>
      </w:tr>
      <w:tr w:rsidR="00150EAF" w:rsidRPr="00726D2A" w14:paraId="097426F7" w14:textId="77777777" w:rsidTr="00F15A1B">
        <w:trPr>
          <w:cantSplit/>
        </w:trPr>
        <w:tc>
          <w:tcPr>
            <w:tcW w:w="1518" w:type="dxa"/>
            <w:tcBorders>
              <w:top w:val="single" w:sz="8" w:space="0" w:color="152935"/>
              <w:left w:val="nil"/>
              <w:bottom w:val="single" w:sz="8" w:space="0" w:color="152935"/>
              <w:right w:val="single" w:sz="8" w:space="0" w:color="E0E0E0"/>
            </w:tcBorders>
            <w:shd w:val="clear" w:color="auto" w:fill="FFFFFF"/>
          </w:tcPr>
          <w:p w14:paraId="521A6F1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.831</w:t>
            </w:r>
          </w:p>
        </w:tc>
        <w:tc>
          <w:tcPr>
            <w:tcW w:w="1186" w:type="dxa"/>
            <w:tcBorders>
              <w:top w:val="single" w:sz="8" w:space="0" w:color="152935"/>
              <w:left w:val="single" w:sz="8" w:space="0" w:color="E0E0E0"/>
              <w:bottom w:val="single" w:sz="8" w:space="0" w:color="152935"/>
              <w:right w:val="nil"/>
            </w:tcBorders>
            <w:shd w:val="clear" w:color="auto" w:fill="FFFFFF"/>
          </w:tcPr>
          <w:p w14:paraId="5B23DA22"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6</w:t>
            </w:r>
          </w:p>
        </w:tc>
      </w:tr>
    </w:tbl>
    <w:p w14:paraId="480798B0" w14:textId="77777777" w:rsidR="00150EAF" w:rsidRPr="007E7B9B"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6679724D" w14:textId="77777777" w:rsidR="00150EAF" w:rsidRPr="007E7B9B"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5C22D00F"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Kualitas Produk</w:t>
      </w:r>
    </w:p>
    <w:p w14:paraId="3E94B25B"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50EAF" w:rsidRPr="00726D2A" w14:paraId="190726C0" w14:textId="77777777" w:rsidTr="00F15A1B">
        <w:trPr>
          <w:cantSplit/>
        </w:trPr>
        <w:tc>
          <w:tcPr>
            <w:tcW w:w="2704" w:type="dxa"/>
            <w:gridSpan w:val="2"/>
            <w:tcBorders>
              <w:top w:val="nil"/>
              <w:left w:val="nil"/>
              <w:bottom w:val="nil"/>
              <w:right w:val="nil"/>
            </w:tcBorders>
            <w:shd w:val="clear" w:color="auto" w:fill="FFFFFF"/>
            <w:vAlign w:val="center"/>
          </w:tcPr>
          <w:p w14:paraId="698B1DE7"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rPr>
            </w:pPr>
            <w:r w:rsidRPr="00726D2A">
              <w:rPr>
                <w:rFonts w:ascii="Arial" w:hAnsi="Arial" w:cs="Arial"/>
                <w:b/>
                <w:bCs/>
                <w:color w:val="010205"/>
                <w:kern w:val="0"/>
              </w:rPr>
              <w:t>Reliability Statistics</w:t>
            </w:r>
          </w:p>
        </w:tc>
      </w:tr>
      <w:tr w:rsidR="00150EAF" w:rsidRPr="00726D2A" w14:paraId="0BF0A632" w14:textId="77777777" w:rsidTr="00F15A1B">
        <w:trPr>
          <w:cantSplit/>
        </w:trPr>
        <w:tc>
          <w:tcPr>
            <w:tcW w:w="1518" w:type="dxa"/>
            <w:tcBorders>
              <w:top w:val="nil"/>
              <w:left w:val="nil"/>
              <w:bottom w:val="single" w:sz="8" w:space="0" w:color="152935"/>
              <w:right w:val="single" w:sz="8" w:space="0" w:color="E0E0E0"/>
            </w:tcBorders>
            <w:shd w:val="clear" w:color="auto" w:fill="FFFFFF"/>
            <w:vAlign w:val="bottom"/>
          </w:tcPr>
          <w:p w14:paraId="42664295"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681515C2"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N of Items</w:t>
            </w:r>
          </w:p>
        </w:tc>
      </w:tr>
      <w:tr w:rsidR="00150EAF" w:rsidRPr="00726D2A" w14:paraId="0D024981" w14:textId="77777777" w:rsidTr="00F15A1B">
        <w:trPr>
          <w:cantSplit/>
        </w:trPr>
        <w:tc>
          <w:tcPr>
            <w:tcW w:w="1518" w:type="dxa"/>
            <w:tcBorders>
              <w:top w:val="single" w:sz="8" w:space="0" w:color="152935"/>
              <w:left w:val="nil"/>
              <w:bottom w:val="single" w:sz="8" w:space="0" w:color="152935"/>
              <w:right w:val="single" w:sz="8" w:space="0" w:color="E0E0E0"/>
            </w:tcBorders>
            <w:shd w:val="clear" w:color="auto" w:fill="FFFFFF"/>
          </w:tcPr>
          <w:p w14:paraId="2A24832A"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.839</w:t>
            </w:r>
          </w:p>
        </w:tc>
        <w:tc>
          <w:tcPr>
            <w:tcW w:w="1186" w:type="dxa"/>
            <w:tcBorders>
              <w:top w:val="single" w:sz="8" w:space="0" w:color="152935"/>
              <w:left w:val="single" w:sz="8" w:space="0" w:color="E0E0E0"/>
              <w:bottom w:val="single" w:sz="8" w:space="0" w:color="152935"/>
              <w:right w:val="nil"/>
            </w:tcBorders>
            <w:shd w:val="clear" w:color="auto" w:fill="FFFFFF"/>
          </w:tcPr>
          <w:p w14:paraId="55C8A22C"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w:t>
            </w:r>
          </w:p>
        </w:tc>
      </w:tr>
    </w:tbl>
    <w:p w14:paraId="2BCA9356" w14:textId="77777777" w:rsidR="00150EAF" w:rsidRPr="00726D2A"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158309EF" w14:textId="77777777" w:rsidR="00150EAF" w:rsidRPr="007E7B9B"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5F20D86F" w14:textId="77777777" w:rsidR="00150EAF" w:rsidRPr="007E7B9B"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0A1C0686" w14:textId="77777777" w:rsidR="00150EAF" w:rsidRDefault="00150EAF" w:rsidP="008D3B40">
      <w:pPr>
        <w:spacing w:line="360" w:lineRule="auto"/>
        <w:rPr>
          <w:rFonts w:ascii="Times New Roman" w:hAnsi="Times New Roman" w:cs="Times New Roman"/>
          <w:b/>
          <w:bCs/>
          <w:sz w:val="24"/>
          <w:szCs w:val="24"/>
        </w:rPr>
      </w:pPr>
      <w:r>
        <w:rPr>
          <w:rFonts w:ascii="Times New Roman" w:hAnsi="Times New Roman" w:cs="Times New Roman"/>
          <w:b/>
          <w:bCs/>
          <w:sz w:val="24"/>
          <w:szCs w:val="24"/>
        </w:rPr>
        <w:t>Keputusan Pembelian</w:t>
      </w:r>
    </w:p>
    <w:p w14:paraId="7033013E" w14:textId="77777777" w:rsidR="00150EAF" w:rsidRPr="00726D2A"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50EAF" w:rsidRPr="00726D2A" w14:paraId="3E209240" w14:textId="77777777" w:rsidTr="00F15A1B">
        <w:trPr>
          <w:cantSplit/>
        </w:trPr>
        <w:tc>
          <w:tcPr>
            <w:tcW w:w="2704" w:type="dxa"/>
            <w:gridSpan w:val="2"/>
            <w:tcBorders>
              <w:top w:val="nil"/>
              <w:left w:val="nil"/>
              <w:bottom w:val="nil"/>
              <w:right w:val="nil"/>
            </w:tcBorders>
            <w:shd w:val="clear" w:color="auto" w:fill="FFFFFF"/>
            <w:vAlign w:val="center"/>
          </w:tcPr>
          <w:p w14:paraId="6FC39B0F"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rPr>
            </w:pPr>
            <w:r w:rsidRPr="00726D2A">
              <w:rPr>
                <w:rFonts w:ascii="Arial" w:hAnsi="Arial" w:cs="Arial"/>
                <w:b/>
                <w:bCs/>
                <w:color w:val="010205"/>
                <w:kern w:val="0"/>
              </w:rPr>
              <w:t>Reliability Statistics</w:t>
            </w:r>
          </w:p>
        </w:tc>
      </w:tr>
      <w:tr w:rsidR="00150EAF" w:rsidRPr="00726D2A" w14:paraId="707CF07C" w14:textId="77777777" w:rsidTr="00F15A1B">
        <w:trPr>
          <w:cantSplit/>
        </w:trPr>
        <w:tc>
          <w:tcPr>
            <w:tcW w:w="1518" w:type="dxa"/>
            <w:tcBorders>
              <w:top w:val="nil"/>
              <w:left w:val="nil"/>
              <w:bottom w:val="single" w:sz="8" w:space="0" w:color="152935"/>
              <w:right w:val="single" w:sz="8" w:space="0" w:color="E0E0E0"/>
            </w:tcBorders>
            <w:shd w:val="clear" w:color="auto" w:fill="FFFFFF"/>
            <w:vAlign w:val="bottom"/>
          </w:tcPr>
          <w:p w14:paraId="02976836"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585939F" w14:textId="77777777" w:rsidR="00150EAF" w:rsidRPr="00726D2A" w:rsidRDefault="00150EAF" w:rsidP="003965CE">
            <w:pPr>
              <w:autoSpaceDE w:val="0"/>
              <w:autoSpaceDN w:val="0"/>
              <w:adjustRightInd w:val="0"/>
              <w:spacing w:after="0" w:line="320" w:lineRule="atLeast"/>
              <w:ind w:left="60" w:right="60"/>
              <w:jc w:val="center"/>
              <w:rPr>
                <w:rFonts w:ascii="Arial" w:hAnsi="Arial" w:cs="Arial"/>
                <w:color w:val="264A60"/>
                <w:kern w:val="0"/>
                <w:sz w:val="18"/>
                <w:szCs w:val="18"/>
              </w:rPr>
            </w:pPr>
            <w:r w:rsidRPr="00726D2A">
              <w:rPr>
                <w:rFonts w:ascii="Arial" w:hAnsi="Arial" w:cs="Arial"/>
                <w:color w:val="264A60"/>
                <w:kern w:val="0"/>
                <w:sz w:val="18"/>
                <w:szCs w:val="18"/>
              </w:rPr>
              <w:t>N of Items</w:t>
            </w:r>
          </w:p>
        </w:tc>
      </w:tr>
      <w:tr w:rsidR="00150EAF" w:rsidRPr="00726D2A" w14:paraId="6E9FEBFD" w14:textId="77777777" w:rsidTr="00F15A1B">
        <w:trPr>
          <w:cantSplit/>
        </w:trPr>
        <w:tc>
          <w:tcPr>
            <w:tcW w:w="1518" w:type="dxa"/>
            <w:tcBorders>
              <w:top w:val="single" w:sz="8" w:space="0" w:color="152935"/>
              <w:left w:val="nil"/>
              <w:bottom w:val="single" w:sz="8" w:space="0" w:color="152935"/>
              <w:right w:val="single" w:sz="8" w:space="0" w:color="E0E0E0"/>
            </w:tcBorders>
            <w:shd w:val="clear" w:color="auto" w:fill="FFFFFF"/>
          </w:tcPr>
          <w:p w14:paraId="0422BEF3"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.844</w:t>
            </w:r>
          </w:p>
        </w:tc>
        <w:tc>
          <w:tcPr>
            <w:tcW w:w="1186" w:type="dxa"/>
            <w:tcBorders>
              <w:top w:val="single" w:sz="8" w:space="0" w:color="152935"/>
              <w:left w:val="single" w:sz="8" w:space="0" w:color="E0E0E0"/>
              <w:bottom w:val="single" w:sz="8" w:space="0" w:color="152935"/>
              <w:right w:val="nil"/>
            </w:tcBorders>
            <w:shd w:val="clear" w:color="auto" w:fill="FFFFFF"/>
          </w:tcPr>
          <w:p w14:paraId="440428D9" w14:textId="77777777" w:rsidR="00150EAF" w:rsidRPr="00726D2A"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726D2A">
              <w:rPr>
                <w:rFonts w:ascii="Arial" w:hAnsi="Arial" w:cs="Arial"/>
                <w:color w:val="010205"/>
                <w:kern w:val="0"/>
                <w:sz w:val="18"/>
                <w:szCs w:val="18"/>
              </w:rPr>
              <w:t>5</w:t>
            </w:r>
          </w:p>
        </w:tc>
      </w:tr>
    </w:tbl>
    <w:p w14:paraId="082D3CFA" w14:textId="77777777" w:rsidR="00150EAF" w:rsidRPr="007E7B9B"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4A89043B" w14:textId="77777777" w:rsidR="00150EAF" w:rsidRPr="007E7B9B"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05743B3B"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Uji Asumsi Klasik</w:t>
      </w:r>
    </w:p>
    <w:p w14:paraId="5710FA35" w14:textId="77777777" w:rsidR="00150EAF" w:rsidRDefault="00150EAF" w:rsidP="008D3B40">
      <w:pPr>
        <w:spacing w:line="360" w:lineRule="auto"/>
        <w:rPr>
          <w:rFonts w:ascii="Times New Roman" w:hAnsi="Times New Roman" w:cs="Times New Roman"/>
          <w:b/>
          <w:bCs/>
          <w:sz w:val="24"/>
          <w:szCs w:val="24"/>
        </w:rPr>
      </w:pPr>
      <w:r>
        <w:rPr>
          <w:rFonts w:ascii="Times New Roman" w:hAnsi="Times New Roman" w:cs="Times New Roman"/>
          <w:b/>
          <w:bCs/>
          <w:sz w:val="24"/>
          <w:szCs w:val="24"/>
        </w:rPr>
        <w:t>Uji Normalitas</w:t>
      </w:r>
    </w:p>
    <w:p w14:paraId="415BB0CD"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8F8C959" wp14:editId="6B512A87">
            <wp:extent cx="5731510" cy="3380740"/>
            <wp:effectExtent l="0" t="0" r="2540" b="0"/>
            <wp:docPr id="995204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380740"/>
                    </a:xfrm>
                    <a:prstGeom prst="rect">
                      <a:avLst/>
                    </a:prstGeom>
                    <a:noFill/>
                    <a:ln>
                      <a:noFill/>
                    </a:ln>
                  </pic:spPr>
                </pic:pic>
              </a:graphicData>
            </a:graphic>
          </wp:inline>
        </w:drawing>
      </w:r>
    </w:p>
    <w:p w14:paraId="759A7160"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40FC65F6" w14:textId="77777777" w:rsidR="00150EAF"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2DE07266"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r>
        <w:rPr>
          <w:rFonts w:ascii="Times New Roman" w:hAnsi="Times New Roman" w:cs="Times New Roman"/>
          <w:noProof/>
          <w:kern w:val="0"/>
          <w:sz w:val="24"/>
          <w:szCs w:val="24"/>
        </w:rPr>
        <w:lastRenderedPageBreak/>
        <w:drawing>
          <wp:inline distT="0" distB="0" distL="0" distR="0" wp14:anchorId="23D97D06" wp14:editId="699E0BF2">
            <wp:extent cx="5731510" cy="3794234"/>
            <wp:effectExtent l="0" t="0" r="2540" b="0"/>
            <wp:docPr id="469565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499" cy="3795551"/>
                    </a:xfrm>
                    <a:prstGeom prst="rect">
                      <a:avLst/>
                    </a:prstGeom>
                    <a:noFill/>
                    <a:ln>
                      <a:noFill/>
                    </a:ln>
                  </pic:spPr>
                </pic:pic>
              </a:graphicData>
            </a:graphic>
          </wp:inline>
        </w:drawing>
      </w:r>
    </w:p>
    <w:p w14:paraId="16917957"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6212" w:type="dxa"/>
        <w:tblInd w:w="14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1"/>
        <w:gridCol w:w="1673"/>
        <w:gridCol w:w="1708"/>
      </w:tblGrid>
      <w:tr w:rsidR="00150EAF" w:rsidRPr="00F75FD1" w14:paraId="2D324837" w14:textId="77777777" w:rsidTr="00F15A1B">
        <w:trPr>
          <w:cantSplit/>
          <w:trHeight w:val="373"/>
        </w:trPr>
        <w:tc>
          <w:tcPr>
            <w:tcW w:w="6212" w:type="dxa"/>
            <w:gridSpan w:val="3"/>
            <w:tcBorders>
              <w:top w:val="nil"/>
              <w:left w:val="nil"/>
              <w:bottom w:val="nil"/>
              <w:right w:val="nil"/>
            </w:tcBorders>
            <w:shd w:val="clear" w:color="auto" w:fill="FFFFFF"/>
            <w:vAlign w:val="center"/>
          </w:tcPr>
          <w:p w14:paraId="65E8C09E"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F75FD1">
              <w:rPr>
                <w:rFonts w:ascii="Arial" w:hAnsi="Arial" w:cs="Arial"/>
                <w:b/>
                <w:bCs/>
                <w:color w:val="010205"/>
                <w:kern w:val="0"/>
              </w:rPr>
              <w:t>One-Sample Kolmogorov-Smirnov Test</w:t>
            </w:r>
          </w:p>
        </w:tc>
      </w:tr>
      <w:tr w:rsidR="00150EAF" w:rsidRPr="00F75FD1" w14:paraId="3DF75A94" w14:textId="77777777" w:rsidTr="00F15A1B">
        <w:trPr>
          <w:cantSplit/>
          <w:trHeight w:val="767"/>
        </w:trPr>
        <w:tc>
          <w:tcPr>
            <w:tcW w:w="4504" w:type="dxa"/>
            <w:gridSpan w:val="2"/>
            <w:tcBorders>
              <w:top w:val="nil"/>
              <w:left w:val="nil"/>
              <w:bottom w:val="single" w:sz="8" w:space="0" w:color="152935"/>
              <w:right w:val="nil"/>
            </w:tcBorders>
            <w:shd w:val="clear" w:color="auto" w:fill="FFFFFF"/>
            <w:vAlign w:val="bottom"/>
          </w:tcPr>
          <w:p w14:paraId="7D091F26" w14:textId="77777777" w:rsidR="00150EAF" w:rsidRPr="00F75FD1" w:rsidRDefault="00150EAF" w:rsidP="008D3B40">
            <w:pPr>
              <w:autoSpaceDE w:val="0"/>
              <w:autoSpaceDN w:val="0"/>
              <w:adjustRightInd w:val="0"/>
              <w:spacing w:after="0" w:line="240" w:lineRule="auto"/>
              <w:jc w:val="center"/>
              <w:rPr>
                <w:rFonts w:ascii="Times New Roman" w:hAnsi="Times New Roman" w:cs="Times New Roman"/>
                <w:kern w:val="0"/>
                <w:sz w:val="24"/>
                <w:szCs w:val="24"/>
              </w:rPr>
            </w:pPr>
          </w:p>
        </w:tc>
        <w:tc>
          <w:tcPr>
            <w:tcW w:w="1708" w:type="dxa"/>
            <w:tcBorders>
              <w:top w:val="nil"/>
              <w:left w:val="nil"/>
              <w:bottom w:val="single" w:sz="8" w:space="0" w:color="152935"/>
              <w:right w:val="nil"/>
            </w:tcBorders>
            <w:shd w:val="clear" w:color="auto" w:fill="FFFFFF"/>
            <w:vAlign w:val="bottom"/>
          </w:tcPr>
          <w:p w14:paraId="61FCE558"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Unstandardized Residual</w:t>
            </w:r>
          </w:p>
        </w:tc>
      </w:tr>
      <w:tr w:rsidR="00150EAF" w:rsidRPr="00F75FD1" w14:paraId="54F4EF9D" w14:textId="77777777" w:rsidTr="00F15A1B">
        <w:trPr>
          <w:cantSplit/>
          <w:trHeight w:val="393"/>
        </w:trPr>
        <w:tc>
          <w:tcPr>
            <w:tcW w:w="4504" w:type="dxa"/>
            <w:gridSpan w:val="2"/>
            <w:tcBorders>
              <w:top w:val="single" w:sz="8" w:space="0" w:color="152935"/>
              <w:left w:val="nil"/>
              <w:bottom w:val="single" w:sz="8" w:space="0" w:color="AEAEAE"/>
              <w:right w:val="nil"/>
            </w:tcBorders>
            <w:shd w:val="clear" w:color="auto" w:fill="E0E0E0"/>
          </w:tcPr>
          <w:p w14:paraId="555AB209"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N</w:t>
            </w:r>
          </w:p>
        </w:tc>
        <w:tc>
          <w:tcPr>
            <w:tcW w:w="1708" w:type="dxa"/>
            <w:tcBorders>
              <w:top w:val="single" w:sz="8" w:space="0" w:color="152935"/>
              <w:left w:val="nil"/>
              <w:bottom w:val="single" w:sz="8" w:space="0" w:color="AEAEAE"/>
              <w:right w:val="nil"/>
            </w:tcBorders>
            <w:shd w:val="clear" w:color="auto" w:fill="FFFFFF"/>
          </w:tcPr>
          <w:p w14:paraId="136CEE0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100</w:t>
            </w:r>
          </w:p>
        </w:tc>
      </w:tr>
      <w:tr w:rsidR="00150EAF" w:rsidRPr="00F75FD1" w14:paraId="1AD448C9" w14:textId="77777777" w:rsidTr="00F15A1B">
        <w:trPr>
          <w:cantSplit/>
          <w:trHeight w:val="373"/>
        </w:trPr>
        <w:tc>
          <w:tcPr>
            <w:tcW w:w="2831" w:type="dxa"/>
            <w:vMerge w:val="restart"/>
            <w:tcBorders>
              <w:top w:val="single" w:sz="8" w:space="0" w:color="AEAEAE"/>
              <w:left w:val="nil"/>
              <w:bottom w:val="single" w:sz="8" w:space="0" w:color="AEAEAE"/>
              <w:right w:val="nil"/>
            </w:tcBorders>
            <w:shd w:val="clear" w:color="auto" w:fill="E0E0E0"/>
          </w:tcPr>
          <w:p w14:paraId="53994F26"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Normal Parameters</w:t>
            </w:r>
            <w:r w:rsidRPr="00F75FD1">
              <w:rPr>
                <w:rFonts w:ascii="Arial" w:hAnsi="Arial" w:cs="Arial"/>
                <w:color w:val="264A60"/>
                <w:kern w:val="0"/>
                <w:sz w:val="18"/>
                <w:szCs w:val="18"/>
                <w:vertAlign w:val="superscript"/>
              </w:rPr>
              <w:t>a,b</w:t>
            </w:r>
          </w:p>
        </w:tc>
        <w:tc>
          <w:tcPr>
            <w:tcW w:w="1673" w:type="dxa"/>
            <w:tcBorders>
              <w:top w:val="single" w:sz="8" w:space="0" w:color="AEAEAE"/>
              <w:left w:val="nil"/>
              <w:bottom w:val="single" w:sz="8" w:space="0" w:color="AEAEAE"/>
              <w:right w:val="nil"/>
            </w:tcBorders>
            <w:shd w:val="clear" w:color="auto" w:fill="E0E0E0"/>
          </w:tcPr>
          <w:p w14:paraId="3B7E3AF9"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Mean</w:t>
            </w:r>
          </w:p>
        </w:tc>
        <w:tc>
          <w:tcPr>
            <w:tcW w:w="1708" w:type="dxa"/>
            <w:tcBorders>
              <w:top w:val="single" w:sz="8" w:space="0" w:color="AEAEAE"/>
              <w:left w:val="nil"/>
              <w:bottom w:val="single" w:sz="8" w:space="0" w:color="AEAEAE"/>
              <w:right w:val="nil"/>
            </w:tcBorders>
            <w:shd w:val="clear" w:color="auto" w:fill="FFFFFF"/>
          </w:tcPr>
          <w:p w14:paraId="74A937F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.0000000</w:t>
            </w:r>
          </w:p>
        </w:tc>
      </w:tr>
      <w:tr w:rsidR="00150EAF" w:rsidRPr="00F75FD1" w14:paraId="06CD6ECB" w14:textId="77777777" w:rsidTr="00F15A1B">
        <w:trPr>
          <w:cantSplit/>
          <w:trHeight w:val="171"/>
        </w:trPr>
        <w:tc>
          <w:tcPr>
            <w:tcW w:w="2831" w:type="dxa"/>
            <w:vMerge/>
            <w:tcBorders>
              <w:top w:val="single" w:sz="8" w:space="0" w:color="AEAEAE"/>
              <w:left w:val="nil"/>
              <w:bottom w:val="single" w:sz="8" w:space="0" w:color="AEAEAE"/>
              <w:right w:val="nil"/>
            </w:tcBorders>
            <w:shd w:val="clear" w:color="auto" w:fill="E0E0E0"/>
          </w:tcPr>
          <w:p w14:paraId="5CF902E3" w14:textId="77777777" w:rsidR="00150EAF" w:rsidRPr="00F75FD1" w:rsidRDefault="00150EAF" w:rsidP="008D3B40">
            <w:pPr>
              <w:autoSpaceDE w:val="0"/>
              <w:autoSpaceDN w:val="0"/>
              <w:adjustRightInd w:val="0"/>
              <w:spacing w:after="0" w:line="240" w:lineRule="auto"/>
              <w:rPr>
                <w:rFonts w:ascii="Arial" w:hAnsi="Arial" w:cs="Arial"/>
                <w:color w:val="010205"/>
                <w:kern w:val="0"/>
                <w:sz w:val="18"/>
                <w:szCs w:val="18"/>
              </w:rPr>
            </w:pPr>
          </w:p>
        </w:tc>
        <w:tc>
          <w:tcPr>
            <w:tcW w:w="1673" w:type="dxa"/>
            <w:tcBorders>
              <w:top w:val="single" w:sz="8" w:space="0" w:color="AEAEAE"/>
              <w:left w:val="nil"/>
              <w:bottom w:val="single" w:sz="8" w:space="0" w:color="AEAEAE"/>
              <w:right w:val="nil"/>
            </w:tcBorders>
            <w:shd w:val="clear" w:color="auto" w:fill="E0E0E0"/>
          </w:tcPr>
          <w:p w14:paraId="57F09D53"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Std. Deviation</w:t>
            </w:r>
          </w:p>
        </w:tc>
        <w:tc>
          <w:tcPr>
            <w:tcW w:w="1708" w:type="dxa"/>
            <w:tcBorders>
              <w:top w:val="single" w:sz="8" w:space="0" w:color="AEAEAE"/>
              <w:left w:val="nil"/>
              <w:bottom w:val="single" w:sz="8" w:space="0" w:color="AEAEAE"/>
              <w:right w:val="nil"/>
            </w:tcBorders>
            <w:shd w:val="clear" w:color="auto" w:fill="FFFFFF"/>
          </w:tcPr>
          <w:p w14:paraId="44D05158"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2.26480020</w:t>
            </w:r>
          </w:p>
        </w:tc>
      </w:tr>
      <w:tr w:rsidR="00150EAF" w:rsidRPr="00F75FD1" w14:paraId="3D059249" w14:textId="77777777" w:rsidTr="00F15A1B">
        <w:trPr>
          <w:cantSplit/>
          <w:trHeight w:val="373"/>
        </w:trPr>
        <w:tc>
          <w:tcPr>
            <w:tcW w:w="2831" w:type="dxa"/>
            <w:vMerge w:val="restart"/>
            <w:tcBorders>
              <w:top w:val="single" w:sz="8" w:space="0" w:color="AEAEAE"/>
              <w:left w:val="nil"/>
              <w:bottom w:val="single" w:sz="8" w:space="0" w:color="AEAEAE"/>
              <w:right w:val="nil"/>
            </w:tcBorders>
            <w:shd w:val="clear" w:color="auto" w:fill="E0E0E0"/>
          </w:tcPr>
          <w:p w14:paraId="122022B6"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Most Extreme Differences</w:t>
            </w:r>
          </w:p>
        </w:tc>
        <w:tc>
          <w:tcPr>
            <w:tcW w:w="1673" w:type="dxa"/>
            <w:tcBorders>
              <w:top w:val="single" w:sz="8" w:space="0" w:color="AEAEAE"/>
              <w:left w:val="nil"/>
              <w:bottom w:val="single" w:sz="8" w:space="0" w:color="AEAEAE"/>
              <w:right w:val="nil"/>
            </w:tcBorders>
            <w:shd w:val="clear" w:color="auto" w:fill="E0E0E0"/>
          </w:tcPr>
          <w:p w14:paraId="75E06619"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Absolute</w:t>
            </w:r>
          </w:p>
        </w:tc>
        <w:tc>
          <w:tcPr>
            <w:tcW w:w="1708" w:type="dxa"/>
            <w:tcBorders>
              <w:top w:val="single" w:sz="8" w:space="0" w:color="AEAEAE"/>
              <w:left w:val="nil"/>
              <w:bottom w:val="single" w:sz="8" w:space="0" w:color="AEAEAE"/>
              <w:right w:val="nil"/>
            </w:tcBorders>
            <w:shd w:val="clear" w:color="auto" w:fill="FFFFFF"/>
          </w:tcPr>
          <w:p w14:paraId="3CB9BFF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.086</w:t>
            </w:r>
          </w:p>
        </w:tc>
      </w:tr>
      <w:tr w:rsidR="00150EAF" w:rsidRPr="00F75FD1" w14:paraId="4844EFC2" w14:textId="77777777" w:rsidTr="00F15A1B">
        <w:trPr>
          <w:cantSplit/>
          <w:trHeight w:val="171"/>
        </w:trPr>
        <w:tc>
          <w:tcPr>
            <w:tcW w:w="2831" w:type="dxa"/>
            <w:vMerge/>
            <w:tcBorders>
              <w:top w:val="single" w:sz="8" w:space="0" w:color="AEAEAE"/>
              <w:left w:val="nil"/>
              <w:bottom w:val="single" w:sz="8" w:space="0" w:color="AEAEAE"/>
              <w:right w:val="nil"/>
            </w:tcBorders>
            <w:shd w:val="clear" w:color="auto" w:fill="E0E0E0"/>
          </w:tcPr>
          <w:p w14:paraId="19C9DF87" w14:textId="77777777" w:rsidR="00150EAF" w:rsidRPr="00F75FD1" w:rsidRDefault="00150EAF" w:rsidP="008D3B40">
            <w:pPr>
              <w:autoSpaceDE w:val="0"/>
              <w:autoSpaceDN w:val="0"/>
              <w:adjustRightInd w:val="0"/>
              <w:spacing w:after="0" w:line="240" w:lineRule="auto"/>
              <w:rPr>
                <w:rFonts w:ascii="Arial" w:hAnsi="Arial" w:cs="Arial"/>
                <w:color w:val="010205"/>
                <w:kern w:val="0"/>
                <w:sz w:val="18"/>
                <w:szCs w:val="18"/>
              </w:rPr>
            </w:pPr>
          </w:p>
        </w:tc>
        <w:tc>
          <w:tcPr>
            <w:tcW w:w="1673" w:type="dxa"/>
            <w:tcBorders>
              <w:top w:val="single" w:sz="8" w:space="0" w:color="AEAEAE"/>
              <w:left w:val="nil"/>
              <w:bottom w:val="single" w:sz="8" w:space="0" w:color="AEAEAE"/>
              <w:right w:val="nil"/>
            </w:tcBorders>
            <w:shd w:val="clear" w:color="auto" w:fill="E0E0E0"/>
          </w:tcPr>
          <w:p w14:paraId="7090EBD2"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Positive</w:t>
            </w:r>
          </w:p>
        </w:tc>
        <w:tc>
          <w:tcPr>
            <w:tcW w:w="1708" w:type="dxa"/>
            <w:tcBorders>
              <w:top w:val="single" w:sz="8" w:space="0" w:color="AEAEAE"/>
              <w:left w:val="nil"/>
              <w:bottom w:val="single" w:sz="8" w:space="0" w:color="AEAEAE"/>
              <w:right w:val="nil"/>
            </w:tcBorders>
            <w:shd w:val="clear" w:color="auto" w:fill="FFFFFF"/>
          </w:tcPr>
          <w:p w14:paraId="02B3D6D2"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.063</w:t>
            </w:r>
          </w:p>
        </w:tc>
      </w:tr>
      <w:tr w:rsidR="00150EAF" w:rsidRPr="00F75FD1" w14:paraId="25D94DAB" w14:textId="77777777" w:rsidTr="00F15A1B">
        <w:trPr>
          <w:cantSplit/>
          <w:trHeight w:val="171"/>
        </w:trPr>
        <w:tc>
          <w:tcPr>
            <w:tcW w:w="2831" w:type="dxa"/>
            <w:vMerge/>
            <w:tcBorders>
              <w:top w:val="single" w:sz="8" w:space="0" w:color="AEAEAE"/>
              <w:left w:val="nil"/>
              <w:bottom w:val="single" w:sz="8" w:space="0" w:color="AEAEAE"/>
              <w:right w:val="nil"/>
            </w:tcBorders>
            <w:shd w:val="clear" w:color="auto" w:fill="E0E0E0"/>
          </w:tcPr>
          <w:p w14:paraId="17AECB89" w14:textId="77777777" w:rsidR="00150EAF" w:rsidRPr="00F75FD1" w:rsidRDefault="00150EAF" w:rsidP="008D3B40">
            <w:pPr>
              <w:autoSpaceDE w:val="0"/>
              <w:autoSpaceDN w:val="0"/>
              <w:adjustRightInd w:val="0"/>
              <w:spacing w:after="0" w:line="240" w:lineRule="auto"/>
              <w:rPr>
                <w:rFonts w:ascii="Arial" w:hAnsi="Arial" w:cs="Arial"/>
                <w:color w:val="010205"/>
                <w:kern w:val="0"/>
                <w:sz w:val="18"/>
                <w:szCs w:val="18"/>
              </w:rPr>
            </w:pPr>
          </w:p>
        </w:tc>
        <w:tc>
          <w:tcPr>
            <w:tcW w:w="1673" w:type="dxa"/>
            <w:tcBorders>
              <w:top w:val="single" w:sz="8" w:space="0" w:color="AEAEAE"/>
              <w:left w:val="nil"/>
              <w:bottom w:val="single" w:sz="8" w:space="0" w:color="AEAEAE"/>
              <w:right w:val="nil"/>
            </w:tcBorders>
            <w:shd w:val="clear" w:color="auto" w:fill="E0E0E0"/>
          </w:tcPr>
          <w:p w14:paraId="27C2FA06"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Negative</w:t>
            </w:r>
          </w:p>
        </w:tc>
        <w:tc>
          <w:tcPr>
            <w:tcW w:w="1708" w:type="dxa"/>
            <w:tcBorders>
              <w:top w:val="single" w:sz="8" w:space="0" w:color="AEAEAE"/>
              <w:left w:val="nil"/>
              <w:bottom w:val="single" w:sz="8" w:space="0" w:color="AEAEAE"/>
              <w:right w:val="nil"/>
            </w:tcBorders>
            <w:shd w:val="clear" w:color="auto" w:fill="FFFFFF"/>
          </w:tcPr>
          <w:p w14:paraId="7DFE74F1"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-.086</w:t>
            </w:r>
          </w:p>
        </w:tc>
      </w:tr>
      <w:tr w:rsidR="00150EAF" w:rsidRPr="00F75FD1" w14:paraId="75CFF063" w14:textId="77777777" w:rsidTr="00F15A1B">
        <w:trPr>
          <w:cantSplit/>
          <w:trHeight w:val="393"/>
        </w:trPr>
        <w:tc>
          <w:tcPr>
            <w:tcW w:w="4504" w:type="dxa"/>
            <w:gridSpan w:val="2"/>
            <w:tcBorders>
              <w:top w:val="single" w:sz="8" w:space="0" w:color="AEAEAE"/>
              <w:left w:val="nil"/>
              <w:bottom w:val="single" w:sz="8" w:space="0" w:color="AEAEAE"/>
              <w:right w:val="nil"/>
            </w:tcBorders>
            <w:shd w:val="clear" w:color="auto" w:fill="E0E0E0"/>
          </w:tcPr>
          <w:p w14:paraId="1C856660"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Test Statistic</w:t>
            </w:r>
          </w:p>
        </w:tc>
        <w:tc>
          <w:tcPr>
            <w:tcW w:w="1708" w:type="dxa"/>
            <w:tcBorders>
              <w:top w:val="single" w:sz="8" w:space="0" w:color="AEAEAE"/>
              <w:left w:val="nil"/>
              <w:bottom w:val="single" w:sz="8" w:space="0" w:color="AEAEAE"/>
              <w:right w:val="nil"/>
            </w:tcBorders>
            <w:shd w:val="clear" w:color="auto" w:fill="FFFFFF"/>
          </w:tcPr>
          <w:p w14:paraId="44B52EC4"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.086</w:t>
            </w:r>
          </w:p>
        </w:tc>
      </w:tr>
      <w:tr w:rsidR="00150EAF" w:rsidRPr="00F75FD1" w14:paraId="5B6C2277" w14:textId="77777777" w:rsidTr="00F15A1B">
        <w:trPr>
          <w:cantSplit/>
          <w:trHeight w:val="373"/>
        </w:trPr>
        <w:tc>
          <w:tcPr>
            <w:tcW w:w="4504" w:type="dxa"/>
            <w:gridSpan w:val="2"/>
            <w:tcBorders>
              <w:top w:val="single" w:sz="8" w:space="0" w:color="AEAEAE"/>
              <w:left w:val="nil"/>
              <w:bottom w:val="single" w:sz="8" w:space="0" w:color="152935"/>
              <w:right w:val="nil"/>
            </w:tcBorders>
            <w:shd w:val="clear" w:color="auto" w:fill="E0E0E0"/>
          </w:tcPr>
          <w:p w14:paraId="45460857" w14:textId="77777777" w:rsidR="00150EAF" w:rsidRPr="00F75FD1" w:rsidRDefault="00150EAF" w:rsidP="008D3B40">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Asymp. Sig. (2-tailed)</w:t>
            </w:r>
          </w:p>
        </w:tc>
        <w:tc>
          <w:tcPr>
            <w:tcW w:w="1708" w:type="dxa"/>
            <w:tcBorders>
              <w:top w:val="single" w:sz="8" w:space="0" w:color="AEAEAE"/>
              <w:left w:val="nil"/>
              <w:bottom w:val="single" w:sz="8" w:space="0" w:color="152935"/>
              <w:right w:val="nil"/>
            </w:tcBorders>
            <w:shd w:val="clear" w:color="auto" w:fill="FFFFFF"/>
          </w:tcPr>
          <w:p w14:paraId="2ABACD8B"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.068</w:t>
            </w:r>
            <w:r w:rsidRPr="00F75FD1">
              <w:rPr>
                <w:rFonts w:ascii="Arial" w:hAnsi="Arial" w:cs="Arial"/>
                <w:color w:val="010205"/>
                <w:kern w:val="0"/>
                <w:sz w:val="18"/>
                <w:szCs w:val="18"/>
                <w:vertAlign w:val="superscript"/>
              </w:rPr>
              <w:t>c</w:t>
            </w:r>
          </w:p>
        </w:tc>
      </w:tr>
      <w:tr w:rsidR="00150EAF" w:rsidRPr="00F75FD1" w14:paraId="7E130A80" w14:textId="77777777" w:rsidTr="00F15A1B">
        <w:trPr>
          <w:cantSplit/>
          <w:trHeight w:val="393"/>
        </w:trPr>
        <w:tc>
          <w:tcPr>
            <w:tcW w:w="6212" w:type="dxa"/>
            <w:gridSpan w:val="3"/>
            <w:tcBorders>
              <w:top w:val="nil"/>
              <w:left w:val="nil"/>
              <w:bottom w:val="nil"/>
              <w:right w:val="nil"/>
            </w:tcBorders>
            <w:shd w:val="clear" w:color="auto" w:fill="FFFFFF"/>
          </w:tcPr>
          <w:p w14:paraId="5E730852" w14:textId="77777777" w:rsidR="00150EAF" w:rsidRPr="00F75FD1" w:rsidRDefault="00150EAF" w:rsidP="008D3B40">
            <w:pPr>
              <w:autoSpaceDE w:val="0"/>
              <w:autoSpaceDN w:val="0"/>
              <w:adjustRightInd w:val="0"/>
              <w:spacing w:after="0" w:line="320" w:lineRule="atLeast"/>
              <w:ind w:left="60" w:right="60"/>
              <w:rPr>
                <w:rFonts w:ascii="Arial" w:hAnsi="Arial" w:cs="Arial"/>
                <w:color w:val="010205"/>
                <w:kern w:val="0"/>
                <w:sz w:val="18"/>
                <w:szCs w:val="18"/>
              </w:rPr>
            </w:pPr>
            <w:r w:rsidRPr="00F75FD1">
              <w:rPr>
                <w:rFonts w:ascii="Arial" w:hAnsi="Arial" w:cs="Arial"/>
                <w:color w:val="010205"/>
                <w:kern w:val="0"/>
                <w:sz w:val="18"/>
                <w:szCs w:val="18"/>
              </w:rPr>
              <w:t>a. Test distribution is Normal.</w:t>
            </w:r>
          </w:p>
        </w:tc>
      </w:tr>
      <w:tr w:rsidR="00150EAF" w:rsidRPr="00F75FD1" w14:paraId="3E5D5700" w14:textId="77777777" w:rsidTr="00F15A1B">
        <w:trPr>
          <w:cantSplit/>
          <w:trHeight w:val="373"/>
        </w:trPr>
        <w:tc>
          <w:tcPr>
            <w:tcW w:w="6212" w:type="dxa"/>
            <w:gridSpan w:val="3"/>
            <w:tcBorders>
              <w:top w:val="nil"/>
              <w:left w:val="nil"/>
              <w:bottom w:val="nil"/>
              <w:right w:val="nil"/>
            </w:tcBorders>
            <w:shd w:val="clear" w:color="auto" w:fill="FFFFFF"/>
          </w:tcPr>
          <w:p w14:paraId="3B86D31A" w14:textId="77777777" w:rsidR="00150EAF" w:rsidRPr="00F75FD1" w:rsidRDefault="00150EAF" w:rsidP="008D3B40">
            <w:pPr>
              <w:autoSpaceDE w:val="0"/>
              <w:autoSpaceDN w:val="0"/>
              <w:adjustRightInd w:val="0"/>
              <w:spacing w:after="0" w:line="320" w:lineRule="atLeast"/>
              <w:ind w:left="60" w:right="60"/>
              <w:rPr>
                <w:rFonts w:ascii="Arial" w:hAnsi="Arial" w:cs="Arial"/>
                <w:color w:val="010205"/>
                <w:kern w:val="0"/>
                <w:sz w:val="18"/>
                <w:szCs w:val="18"/>
              </w:rPr>
            </w:pPr>
            <w:r w:rsidRPr="00F75FD1">
              <w:rPr>
                <w:rFonts w:ascii="Arial" w:hAnsi="Arial" w:cs="Arial"/>
                <w:color w:val="010205"/>
                <w:kern w:val="0"/>
                <w:sz w:val="18"/>
                <w:szCs w:val="18"/>
              </w:rPr>
              <w:t>b. Calculated from data.</w:t>
            </w:r>
          </w:p>
        </w:tc>
      </w:tr>
      <w:tr w:rsidR="00150EAF" w:rsidRPr="00F75FD1" w14:paraId="1F085F7F" w14:textId="77777777" w:rsidTr="00F15A1B">
        <w:trPr>
          <w:cantSplit/>
          <w:trHeight w:val="393"/>
        </w:trPr>
        <w:tc>
          <w:tcPr>
            <w:tcW w:w="6212" w:type="dxa"/>
            <w:gridSpan w:val="3"/>
            <w:tcBorders>
              <w:top w:val="nil"/>
              <w:left w:val="nil"/>
              <w:bottom w:val="nil"/>
              <w:right w:val="nil"/>
            </w:tcBorders>
            <w:shd w:val="clear" w:color="auto" w:fill="FFFFFF"/>
          </w:tcPr>
          <w:p w14:paraId="1DDF6A94" w14:textId="77777777" w:rsidR="00150EAF" w:rsidRPr="00F75FD1" w:rsidRDefault="00150EAF" w:rsidP="008D3B40">
            <w:pPr>
              <w:autoSpaceDE w:val="0"/>
              <w:autoSpaceDN w:val="0"/>
              <w:adjustRightInd w:val="0"/>
              <w:spacing w:after="0" w:line="320" w:lineRule="atLeast"/>
              <w:ind w:left="60" w:right="60"/>
              <w:rPr>
                <w:rFonts w:ascii="Arial" w:hAnsi="Arial" w:cs="Arial"/>
                <w:color w:val="010205"/>
                <w:kern w:val="0"/>
                <w:sz w:val="18"/>
                <w:szCs w:val="18"/>
              </w:rPr>
            </w:pPr>
            <w:r w:rsidRPr="00F75FD1">
              <w:rPr>
                <w:rFonts w:ascii="Arial" w:hAnsi="Arial" w:cs="Arial"/>
                <w:color w:val="010205"/>
                <w:kern w:val="0"/>
                <w:sz w:val="18"/>
                <w:szCs w:val="18"/>
              </w:rPr>
              <w:t>c. Lilliefors Significance Correction.</w:t>
            </w:r>
          </w:p>
        </w:tc>
      </w:tr>
    </w:tbl>
    <w:p w14:paraId="1F4459AA"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1C309006"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0E11F1AD"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617135DD"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4F2C4C15"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716F9193"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6030AD56"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46769CAD"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p w14:paraId="4F6569EB" w14:textId="77777777" w:rsidR="00150EAF" w:rsidRDefault="00150EAF" w:rsidP="008D3B40">
      <w:pPr>
        <w:autoSpaceDE w:val="0"/>
        <w:autoSpaceDN w:val="0"/>
        <w:adjustRightInd w:val="0"/>
        <w:spacing w:after="0" w:line="400" w:lineRule="atLeast"/>
        <w:jc w:val="both"/>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Uji Multikolinearitas</w:t>
      </w:r>
    </w:p>
    <w:p w14:paraId="009D4ABF"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8"/>
        <w:gridCol w:w="1474"/>
        <w:gridCol w:w="1197"/>
        <w:gridCol w:w="1198"/>
        <w:gridCol w:w="1322"/>
        <w:gridCol w:w="922"/>
        <w:gridCol w:w="922"/>
        <w:gridCol w:w="1019"/>
        <w:gridCol w:w="928"/>
      </w:tblGrid>
      <w:tr w:rsidR="00150EAF" w:rsidRPr="00F75FD1" w14:paraId="69F15150" w14:textId="77777777" w:rsidTr="00F15A1B">
        <w:trPr>
          <w:cantSplit/>
          <w:trHeight w:val="271"/>
        </w:trPr>
        <w:tc>
          <w:tcPr>
            <w:tcW w:w="9640" w:type="dxa"/>
            <w:gridSpan w:val="9"/>
            <w:tcBorders>
              <w:top w:val="nil"/>
              <w:left w:val="nil"/>
              <w:bottom w:val="nil"/>
              <w:right w:val="nil"/>
            </w:tcBorders>
            <w:shd w:val="clear" w:color="auto" w:fill="FFFFFF"/>
            <w:vAlign w:val="center"/>
          </w:tcPr>
          <w:p w14:paraId="2D4923DB"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F75FD1">
              <w:rPr>
                <w:rFonts w:ascii="Arial" w:hAnsi="Arial" w:cs="Arial"/>
                <w:b/>
                <w:bCs/>
                <w:color w:val="010205"/>
                <w:kern w:val="0"/>
              </w:rPr>
              <w:t>Coefficients</w:t>
            </w:r>
            <w:r w:rsidRPr="00F75FD1">
              <w:rPr>
                <w:rFonts w:ascii="Arial" w:hAnsi="Arial" w:cs="Arial"/>
                <w:b/>
                <w:bCs/>
                <w:color w:val="010205"/>
                <w:kern w:val="0"/>
                <w:vertAlign w:val="superscript"/>
              </w:rPr>
              <w:t>a</w:t>
            </w:r>
          </w:p>
        </w:tc>
      </w:tr>
      <w:tr w:rsidR="00150EAF" w:rsidRPr="00F75FD1" w14:paraId="632F1DC3" w14:textId="77777777" w:rsidTr="00F15A1B">
        <w:trPr>
          <w:cantSplit/>
          <w:trHeight w:val="558"/>
        </w:trPr>
        <w:tc>
          <w:tcPr>
            <w:tcW w:w="2132" w:type="dxa"/>
            <w:gridSpan w:val="2"/>
            <w:vMerge w:val="restart"/>
            <w:tcBorders>
              <w:top w:val="nil"/>
              <w:left w:val="nil"/>
              <w:bottom w:val="nil"/>
              <w:right w:val="nil"/>
            </w:tcBorders>
            <w:shd w:val="clear" w:color="auto" w:fill="FFFFFF"/>
            <w:vAlign w:val="bottom"/>
          </w:tcPr>
          <w:p w14:paraId="69C95DB6"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Model</w:t>
            </w:r>
          </w:p>
        </w:tc>
        <w:tc>
          <w:tcPr>
            <w:tcW w:w="2395" w:type="dxa"/>
            <w:gridSpan w:val="2"/>
            <w:tcBorders>
              <w:top w:val="nil"/>
              <w:left w:val="nil"/>
              <w:bottom w:val="nil"/>
              <w:right w:val="single" w:sz="8" w:space="0" w:color="E0E0E0"/>
            </w:tcBorders>
            <w:shd w:val="clear" w:color="auto" w:fill="FFFFFF"/>
            <w:vAlign w:val="bottom"/>
          </w:tcPr>
          <w:p w14:paraId="6D1D09FF"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Unstandardized Coefficients</w:t>
            </w:r>
          </w:p>
        </w:tc>
        <w:tc>
          <w:tcPr>
            <w:tcW w:w="1322" w:type="dxa"/>
            <w:tcBorders>
              <w:top w:val="nil"/>
              <w:left w:val="single" w:sz="8" w:space="0" w:color="E0E0E0"/>
              <w:bottom w:val="nil"/>
              <w:right w:val="single" w:sz="8" w:space="0" w:color="E0E0E0"/>
            </w:tcBorders>
            <w:shd w:val="clear" w:color="auto" w:fill="FFFFFF"/>
            <w:vAlign w:val="bottom"/>
          </w:tcPr>
          <w:p w14:paraId="0E1577A5"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Standardized Coefficients</w:t>
            </w:r>
          </w:p>
        </w:tc>
        <w:tc>
          <w:tcPr>
            <w:tcW w:w="922" w:type="dxa"/>
            <w:vMerge w:val="restart"/>
            <w:tcBorders>
              <w:top w:val="nil"/>
              <w:left w:val="single" w:sz="8" w:space="0" w:color="E0E0E0"/>
              <w:bottom w:val="nil"/>
              <w:right w:val="single" w:sz="8" w:space="0" w:color="E0E0E0"/>
            </w:tcBorders>
            <w:shd w:val="clear" w:color="auto" w:fill="FFFFFF"/>
            <w:vAlign w:val="bottom"/>
          </w:tcPr>
          <w:p w14:paraId="689BC018"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t</w:t>
            </w:r>
          </w:p>
        </w:tc>
        <w:tc>
          <w:tcPr>
            <w:tcW w:w="922" w:type="dxa"/>
            <w:vMerge w:val="restart"/>
            <w:tcBorders>
              <w:top w:val="nil"/>
              <w:left w:val="single" w:sz="8" w:space="0" w:color="E0E0E0"/>
              <w:bottom w:val="nil"/>
              <w:right w:val="single" w:sz="8" w:space="0" w:color="E0E0E0"/>
            </w:tcBorders>
            <w:shd w:val="clear" w:color="auto" w:fill="FFFFFF"/>
            <w:vAlign w:val="bottom"/>
          </w:tcPr>
          <w:p w14:paraId="3A2539AD"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Sig.</w:t>
            </w:r>
          </w:p>
        </w:tc>
        <w:tc>
          <w:tcPr>
            <w:tcW w:w="1945" w:type="dxa"/>
            <w:gridSpan w:val="2"/>
            <w:tcBorders>
              <w:top w:val="nil"/>
              <w:left w:val="single" w:sz="8" w:space="0" w:color="E0E0E0"/>
              <w:bottom w:val="nil"/>
              <w:right w:val="nil"/>
            </w:tcBorders>
            <w:shd w:val="clear" w:color="auto" w:fill="FFFFFF"/>
            <w:vAlign w:val="bottom"/>
          </w:tcPr>
          <w:p w14:paraId="41227D56"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Collinearity Statistics</w:t>
            </w:r>
          </w:p>
        </w:tc>
      </w:tr>
      <w:tr w:rsidR="00150EAF" w:rsidRPr="00F75FD1" w14:paraId="71660C5C" w14:textId="77777777" w:rsidTr="00F15A1B">
        <w:trPr>
          <w:cantSplit/>
          <w:trHeight w:val="123"/>
        </w:trPr>
        <w:tc>
          <w:tcPr>
            <w:tcW w:w="2132" w:type="dxa"/>
            <w:gridSpan w:val="2"/>
            <w:vMerge/>
            <w:tcBorders>
              <w:top w:val="nil"/>
              <w:left w:val="nil"/>
              <w:bottom w:val="nil"/>
              <w:right w:val="nil"/>
            </w:tcBorders>
            <w:shd w:val="clear" w:color="auto" w:fill="FFFFFF"/>
            <w:vAlign w:val="bottom"/>
          </w:tcPr>
          <w:p w14:paraId="2195B3A8" w14:textId="77777777" w:rsidR="00150EAF" w:rsidRPr="00F75FD1" w:rsidRDefault="00150EAF" w:rsidP="008D3B40">
            <w:pPr>
              <w:autoSpaceDE w:val="0"/>
              <w:autoSpaceDN w:val="0"/>
              <w:adjustRightInd w:val="0"/>
              <w:spacing w:after="0" w:line="240" w:lineRule="auto"/>
              <w:jc w:val="center"/>
              <w:rPr>
                <w:rFonts w:ascii="Arial" w:hAnsi="Arial" w:cs="Arial"/>
                <w:color w:val="264A60"/>
                <w:kern w:val="0"/>
                <w:sz w:val="18"/>
                <w:szCs w:val="18"/>
              </w:rPr>
            </w:pPr>
          </w:p>
        </w:tc>
        <w:tc>
          <w:tcPr>
            <w:tcW w:w="1197" w:type="dxa"/>
            <w:tcBorders>
              <w:top w:val="nil"/>
              <w:left w:val="nil"/>
              <w:bottom w:val="single" w:sz="8" w:space="0" w:color="152935"/>
              <w:right w:val="single" w:sz="8" w:space="0" w:color="E0E0E0"/>
            </w:tcBorders>
            <w:shd w:val="clear" w:color="auto" w:fill="FFFFFF"/>
            <w:vAlign w:val="bottom"/>
          </w:tcPr>
          <w:p w14:paraId="071A0A81"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B</w:t>
            </w:r>
          </w:p>
        </w:tc>
        <w:tc>
          <w:tcPr>
            <w:tcW w:w="1197" w:type="dxa"/>
            <w:tcBorders>
              <w:top w:val="nil"/>
              <w:left w:val="single" w:sz="8" w:space="0" w:color="E0E0E0"/>
              <w:bottom w:val="single" w:sz="8" w:space="0" w:color="152935"/>
              <w:right w:val="single" w:sz="8" w:space="0" w:color="E0E0E0"/>
            </w:tcBorders>
            <w:shd w:val="clear" w:color="auto" w:fill="FFFFFF"/>
            <w:vAlign w:val="bottom"/>
          </w:tcPr>
          <w:p w14:paraId="0D119B82"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Std. Error</w:t>
            </w:r>
          </w:p>
        </w:tc>
        <w:tc>
          <w:tcPr>
            <w:tcW w:w="1322" w:type="dxa"/>
            <w:tcBorders>
              <w:top w:val="nil"/>
              <w:left w:val="single" w:sz="8" w:space="0" w:color="E0E0E0"/>
              <w:bottom w:val="single" w:sz="8" w:space="0" w:color="152935"/>
              <w:right w:val="single" w:sz="8" w:space="0" w:color="E0E0E0"/>
            </w:tcBorders>
            <w:shd w:val="clear" w:color="auto" w:fill="FFFFFF"/>
            <w:vAlign w:val="bottom"/>
          </w:tcPr>
          <w:p w14:paraId="778776E1"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Beta</w:t>
            </w:r>
          </w:p>
        </w:tc>
        <w:tc>
          <w:tcPr>
            <w:tcW w:w="922" w:type="dxa"/>
            <w:vMerge/>
            <w:tcBorders>
              <w:top w:val="nil"/>
              <w:left w:val="single" w:sz="8" w:space="0" w:color="E0E0E0"/>
              <w:bottom w:val="nil"/>
              <w:right w:val="single" w:sz="8" w:space="0" w:color="E0E0E0"/>
            </w:tcBorders>
            <w:shd w:val="clear" w:color="auto" w:fill="FFFFFF"/>
            <w:vAlign w:val="bottom"/>
          </w:tcPr>
          <w:p w14:paraId="22E89FD5" w14:textId="77777777" w:rsidR="00150EAF" w:rsidRPr="00F75FD1" w:rsidRDefault="00150EAF" w:rsidP="008D3B40">
            <w:pPr>
              <w:autoSpaceDE w:val="0"/>
              <w:autoSpaceDN w:val="0"/>
              <w:adjustRightInd w:val="0"/>
              <w:spacing w:after="0" w:line="240" w:lineRule="auto"/>
              <w:jc w:val="center"/>
              <w:rPr>
                <w:rFonts w:ascii="Arial" w:hAnsi="Arial" w:cs="Arial"/>
                <w:color w:val="264A60"/>
                <w:kern w:val="0"/>
                <w:sz w:val="18"/>
                <w:szCs w:val="18"/>
              </w:rPr>
            </w:pPr>
          </w:p>
        </w:tc>
        <w:tc>
          <w:tcPr>
            <w:tcW w:w="922" w:type="dxa"/>
            <w:vMerge/>
            <w:tcBorders>
              <w:top w:val="nil"/>
              <w:left w:val="single" w:sz="8" w:space="0" w:color="E0E0E0"/>
              <w:bottom w:val="nil"/>
              <w:right w:val="single" w:sz="8" w:space="0" w:color="E0E0E0"/>
            </w:tcBorders>
            <w:shd w:val="clear" w:color="auto" w:fill="FFFFFF"/>
            <w:vAlign w:val="bottom"/>
          </w:tcPr>
          <w:p w14:paraId="51487F3A" w14:textId="77777777" w:rsidR="00150EAF" w:rsidRPr="00F75FD1" w:rsidRDefault="00150EAF" w:rsidP="008D3B40">
            <w:pPr>
              <w:autoSpaceDE w:val="0"/>
              <w:autoSpaceDN w:val="0"/>
              <w:adjustRightInd w:val="0"/>
              <w:spacing w:after="0" w:line="240" w:lineRule="auto"/>
              <w:jc w:val="center"/>
              <w:rPr>
                <w:rFonts w:ascii="Arial" w:hAnsi="Arial" w:cs="Arial"/>
                <w:color w:val="264A60"/>
                <w:kern w:val="0"/>
                <w:sz w:val="18"/>
                <w:szCs w:val="18"/>
              </w:rPr>
            </w:pPr>
          </w:p>
        </w:tc>
        <w:tc>
          <w:tcPr>
            <w:tcW w:w="1019" w:type="dxa"/>
            <w:tcBorders>
              <w:top w:val="nil"/>
              <w:left w:val="single" w:sz="8" w:space="0" w:color="E0E0E0"/>
              <w:bottom w:val="single" w:sz="8" w:space="0" w:color="152935"/>
              <w:right w:val="single" w:sz="8" w:space="0" w:color="E0E0E0"/>
            </w:tcBorders>
            <w:shd w:val="clear" w:color="auto" w:fill="FFFFFF"/>
            <w:vAlign w:val="bottom"/>
          </w:tcPr>
          <w:p w14:paraId="6545AD88"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Tolerance</w:t>
            </w:r>
          </w:p>
        </w:tc>
        <w:tc>
          <w:tcPr>
            <w:tcW w:w="925" w:type="dxa"/>
            <w:tcBorders>
              <w:top w:val="nil"/>
              <w:left w:val="single" w:sz="8" w:space="0" w:color="E0E0E0"/>
              <w:bottom w:val="single" w:sz="8" w:space="0" w:color="152935"/>
              <w:right w:val="nil"/>
            </w:tcBorders>
            <w:shd w:val="clear" w:color="auto" w:fill="FFFFFF"/>
            <w:vAlign w:val="bottom"/>
          </w:tcPr>
          <w:p w14:paraId="3D1F35F7"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VIF</w:t>
            </w:r>
          </w:p>
        </w:tc>
      </w:tr>
      <w:tr w:rsidR="00150EAF" w:rsidRPr="00F75FD1" w14:paraId="00E980F4" w14:textId="77777777" w:rsidTr="00F15A1B">
        <w:trPr>
          <w:cantSplit/>
          <w:trHeight w:val="286"/>
        </w:trPr>
        <w:tc>
          <w:tcPr>
            <w:tcW w:w="658" w:type="dxa"/>
            <w:vMerge w:val="restart"/>
            <w:tcBorders>
              <w:top w:val="single" w:sz="8" w:space="0" w:color="152935"/>
              <w:left w:val="nil"/>
              <w:bottom w:val="single" w:sz="8" w:space="0" w:color="152935"/>
              <w:right w:val="nil"/>
            </w:tcBorders>
            <w:shd w:val="clear" w:color="auto" w:fill="E0E0E0"/>
          </w:tcPr>
          <w:p w14:paraId="72F51822"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1</w:t>
            </w:r>
          </w:p>
        </w:tc>
        <w:tc>
          <w:tcPr>
            <w:tcW w:w="1473" w:type="dxa"/>
            <w:tcBorders>
              <w:top w:val="single" w:sz="8" w:space="0" w:color="152935"/>
              <w:left w:val="nil"/>
              <w:bottom w:val="single" w:sz="8" w:space="0" w:color="AEAEAE"/>
              <w:right w:val="nil"/>
            </w:tcBorders>
            <w:shd w:val="clear" w:color="auto" w:fill="E0E0E0"/>
          </w:tcPr>
          <w:p w14:paraId="3FABD427"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(Constant)</w:t>
            </w:r>
          </w:p>
        </w:tc>
        <w:tc>
          <w:tcPr>
            <w:tcW w:w="1197" w:type="dxa"/>
            <w:tcBorders>
              <w:top w:val="single" w:sz="8" w:space="0" w:color="152935"/>
              <w:left w:val="nil"/>
              <w:bottom w:val="single" w:sz="8" w:space="0" w:color="AEAEAE"/>
              <w:right w:val="single" w:sz="8" w:space="0" w:color="E0E0E0"/>
            </w:tcBorders>
            <w:shd w:val="clear" w:color="auto" w:fill="FFFFFF"/>
          </w:tcPr>
          <w:p w14:paraId="3DF6A32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-1.298</w:t>
            </w:r>
          </w:p>
        </w:tc>
        <w:tc>
          <w:tcPr>
            <w:tcW w:w="1197" w:type="dxa"/>
            <w:tcBorders>
              <w:top w:val="single" w:sz="8" w:space="0" w:color="152935"/>
              <w:left w:val="single" w:sz="8" w:space="0" w:color="E0E0E0"/>
              <w:bottom w:val="single" w:sz="8" w:space="0" w:color="AEAEAE"/>
              <w:right w:val="single" w:sz="8" w:space="0" w:color="E0E0E0"/>
            </w:tcBorders>
            <w:shd w:val="clear" w:color="auto" w:fill="FFFFFF"/>
          </w:tcPr>
          <w:p w14:paraId="39DCDCFD"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1.538</w:t>
            </w:r>
          </w:p>
        </w:tc>
        <w:tc>
          <w:tcPr>
            <w:tcW w:w="132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916B1FF"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22" w:type="dxa"/>
            <w:tcBorders>
              <w:top w:val="single" w:sz="8" w:space="0" w:color="152935"/>
              <w:left w:val="single" w:sz="8" w:space="0" w:color="E0E0E0"/>
              <w:bottom w:val="single" w:sz="8" w:space="0" w:color="AEAEAE"/>
              <w:right w:val="single" w:sz="8" w:space="0" w:color="E0E0E0"/>
            </w:tcBorders>
            <w:shd w:val="clear" w:color="auto" w:fill="FFFFFF"/>
          </w:tcPr>
          <w:p w14:paraId="26B7668B"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-.844</w:t>
            </w:r>
          </w:p>
        </w:tc>
        <w:tc>
          <w:tcPr>
            <w:tcW w:w="922" w:type="dxa"/>
            <w:tcBorders>
              <w:top w:val="single" w:sz="8" w:space="0" w:color="152935"/>
              <w:left w:val="single" w:sz="8" w:space="0" w:color="E0E0E0"/>
              <w:bottom w:val="single" w:sz="8" w:space="0" w:color="AEAEAE"/>
              <w:right w:val="single" w:sz="8" w:space="0" w:color="E0E0E0"/>
            </w:tcBorders>
            <w:shd w:val="clear" w:color="auto" w:fill="FFFFFF"/>
          </w:tcPr>
          <w:p w14:paraId="64E5B357"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.401</w:t>
            </w:r>
          </w:p>
        </w:tc>
        <w:tc>
          <w:tcPr>
            <w:tcW w:w="101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B1E106F"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925" w:type="dxa"/>
            <w:tcBorders>
              <w:top w:val="single" w:sz="8" w:space="0" w:color="152935"/>
              <w:left w:val="single" w:sz="8" w:space="0" w:color="E0E0E0"/>
              <w:bottom w:val="single" w:sz="8" w:space="0" w:color="AEAEAE"/>
              <w:right w:val="nil"/>
            </w:tcBorders>
            <w:shd w:val="clear" w:color="auto" w:fill="FFFFFF"/>
            <w:vAlign w:val="center"/>
          </w:tcPr>
          <w:p w14:paraId="2B694785"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r w:rsidR="00150EAF" w:rsidRPr="00F75FD1" w14:paraId="22DBFB4A" w14:textId="77777777" w:rsidTr="00F15A1B">
        <w:trPr>
          <w:cantSplit/>
          <w:trHeight w:val="123"/>
        </w:trPr>
        <w:tc>
          <w:tcPr>
            <w:tcW w:w="658" w:type="dxa"/>
            <w:vMerge/>
            <w:tcBorders>
              <w:top w:val="single" w:sz="8" w:space="0" w:color="152935"/>
              <w:left w:val="nil"/>
              <w:bottom w:val="single" w:sz="8" w:space="0" w:color="152935"/>
              <w:right w:val="nil"/>
            </w:tcBorders>
            <w:shd w:val="clear" w:color="auto" w:fill="E0E0E0"/>
          </w:tcPr>
          <w:p w14:paraId="1904B6A2" w14:textId="77777777" w:rsidR="00150EAF" w:rsidRPr="00F75FD1" w:rsidRDefault="00150EAF" w:rsidP="003D3CE7">
            <w:pPr>
              <w:autoSpaceDE w:val="0"/>
              <w:autoSpaceDN w:val="0"/>
              <w:adjustRightInd w:val="0"/>
              <w:spacing w:after="0" w:line="240" w:lineRule="auto"/>
              <w:rPr>
                <w:rFonts w:ascii="Times New Roman" w:hAnsi="Times New Roman" w:cs="Times New Roman"/>
                <w:kern w:val="0"/>
                <w:sz w:val="24"/>
                <w:szCs w:val="24"/>
              </w:rPr>
            </w:pPr>
          </w:p>
        </w:tc>
        <w:tc>
          <w:tcPr>
            <w:tcW w:w="1473" w:type="dxa"/>
            <w:tcBorders>
              <w:top w:val="single" w:sz="8" w:space="0" w:color="AEAEAE"/>
              <w:left w:val="nil"/>
              <w:bottom w:val="single" w:sz="8" w:space="0" w:color="AEAEAE"/>
              <w:right w:val="nil"/>
            </w:tcBorders>
            <w:shd w:val="clear" w:color="auto" w:fill="E0E0E0"/>
          </w:tcPr>
          <w:p w14:paraId="64DF1BD9"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direct marketing</w:t>
            </w:r>
          </w:p>
        </w:tc>
        <w:tc>
          <w:tcPr>
            <w:tcW w:w="1197" w:type="dxa"/>
            <w:tcBorders>
              <w:top w:val="single" w:sz="8" w:space="0" w:color="AEAEAE"/>
              <w:left w:val="nil"/>
              <w:bottom w:val="single" w:sz="8" w:space="0" w:color="AEAEAE"/>
              <w:right w:val="single" w:sz="8" w:space="0" w:color="E0E0E0"/>
            </w:tcBorders>
            <w:shd w:val="clear" w:color="auto" w:fill="FFFFFF"/>
          </w:tcPr>
          <w:p w14:paraId="5E3C459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.239</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494757E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.084</w:t>
            </w:r>
          </w:p>
        </w:tc>
        <w:tc>
          <w:tcPr>
            <w:tcW w:w="1322" w:type="dxa"/>
            <w:tcBorders>
              <w:top w:val="single" w:sz="8" w:space="0" w:color="AEAEAE"/>
              <w:left w:val="single" w:sz="8" w:space="0" w:color="E0E0E0"/>
              <w:bottom w:val="single" w:sz="8" w:space="0" w:color="AEAEAE"/>
              <w:right w:val="single" w:sz="8" w:space="0" w:color="E0E0E0"/>
            </w:tcBorders>
            <w:shd w:val="clear" w:color="auto" w:fill="FFFFFF"/>
          </w:tcPr>
          <w:p w14:paraId="5102FCE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.258</w:t>
            </w:r>
          </w:p>
        </w:tc>
        <w:tc>
          <w:tcPr>
            <w:tcW w:w="922" w:type="dxa"/>
            <w:tcBorders>
              <w:top w:val="single" w:sz="8" w:space="0" w:color="AEAEAE"/>
              <w:left w:val="single" w:sz="8" w:space="0" w:color="E0E0E0"/>
              <w:bottom w:val="single" w:sz="8" w:space="0" w:color="AEAEAE"/>
              <w:right w:val="single" w:sz="8" w:space="0" w:color="E0E0E0"/>
            </w:tcBorders>
            <w:shd w:val="clear" w:color="auto" w:fill="FFFFFF"/>
          </w:tcPr>
          <w:p w14:paraId="7AADCDA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2.849</w:t>
            </w:r>
          </w:p>
        </w:tc>
        <w:tc>
          <w:tcPr>
            <w:tcW w:w="922" w:type="dxa"/>
            <w:tcBorders>
              <w:top w:val="single" w:sz="8" w:space="0" w:color="AEAEAE"/>
              <w:left w:val="single" w:sz="8" w:space="0" w:color="E0E0E0"/>
              <w:bottom w:val="single" w:sz="8" w:space="0" w:color="AEAEAE"/>
              <w:right w:val="single" w:sz="8" w:space="0" w:color="E0E0E0"/>
            </w:tcBorders>
            <w:shd w:val="clear" w:color="auto" w:fill="FFFFFF"/>
          </w:tcPr>
          <w:p w14:paraId="78B8BE9D"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.005</w:t>
            </w:r>
          </w:p>
        </w:tc>
        <w:tc>
          <w:tcPr>
            <w:tcW w:w="1019" w:type="dxa"/>
            <w:tcBorders>
              <w:top w:val="single" w:sz="8" w:space="0" w:color="AEAEAE"/>
              <w:left w:val="single" w:sz="8" w:space="0" w:color="E0E0E0"/>
              <w:bottom w:val="single" w:sz="8" w:space="0" w:color="AEAEAE"/>
              <w:right w:val="single" w:sz="8" w:space="0" w:color="E0E0E0"/>
            </w:tcBorders>
            <w:shd w:val="clear" w:color="auto" w:fill="FFFFFF"/>
          </w:tcPr>
          <w:p w14:paraId="6275799B"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.427</w:t>
            </w:r>
          </w:p>
        </w:tc>
        <w:tc>
          <w:tcPr>
            <w:tcW w:w="925" w:type="dxa"/>
            <w:tcBorders>
              <w:top w:val="single" w:sz="8" w:space="0" w:color="AEAEAE"/>
              <w:left w:val="single" w:sz="8" w:space="0" w:color="E0E0E0"/>
              <w:bottom w:val="single" w:sz="8" w:space="0" w:color="AEAEAE"/>
              <w:right w:val="nil"/>
            </w:tcBorders>
            <w:shd w:val="clear" w:color="auto" w:fill="FFFFFF"/>
          </w:tcPr>
          <w:p w14:paraId="4FC710CA"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2.342</w:t>
            </w:r>
          </w:p>
        </w:tc>
      </w:tr>
      <w:tr w:rsidR="00150EAF" w:rsidRPr="00F75FD1" w14:paraId="732DD80C" w14:textId="77777777" w:rsidTr="00F15A1B">
        <w:trPr>
          <w:cantSplit/>
          <w:trHeight w:val="123"/>
        </w:trPr>
        <w:tc>
          <w:tcPr>
            <w:tcW w:w="658" w:type="dxa"/>
            <w:vMerge/>
            <w:tcBorders>
              <w:top w:val="single" w:sz="8" w:space="0" w:color="152935"/>
              <w:left w:val="nil"/>
              <w:bottom w:val="single" w:sz="8" w:space="0" w:color="152935"/>
              <w:right w:val="nil"/>
            </w:tcBorders>
            <w:shd w:val="clear" w:color="auto" w:fill="E0E0E0"/>
          </w:tcPr>
          <w:p w14:paraId="6C43FA8E"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473" w:type="dxa"/>
            <w:tcBorders>
              <w:top w:val="single" w:sz="8" w:space="0" w:color="AEAEAE"/>
              <w:left w:val="nil"/>
              <w:bottom w:val="single" w:sz="8" w:space="0" w:color="AEAEAE"/>
              <w:right w:val="nil"/>
            </w:tcBorders>
            <w:shd w:val="clear" w:color="auto" w:fill="E0E0E0"/>
          </w:tcPr>
          <w:p w14:paraId="06F00E07"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harga</w:t>
            </w:r>
          </w:p>
        </w:tc>
        <w:tc>
          <w:tcPr>
            <w:tcW w:w="1197" w:type="dxa"/>
            <w:tcBorders>
              <w:top w:val="single" w:sz="8" w:space="0" w:color="AEAEAE"/>
              <w:left w:val="nil"/>
              <w:bottom w:val="single" w:sz="8" w:space="0" w:color="AEAEAE"/>
              <w:right w:val="single" w:sz="8" w:space="0" w:color="E0E0E0"/>
            </w:tcBorders>
            <w:shd w:val="clear" w:color="auto" w:fill="FFFFFF"/>
          </w:tcPr>
          <w:p w14:paraId="4256E082"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.322</w:t>
            </w:r>
          </w:p>
        </w:tc>
        <w:tc>
          <w:tcPr>
            <w:tcW w:w="1197" w:type="dxa"/>
            <w:tcBorders>
              <w:top w:val="single" w:sz="8" w:space="0" w:color="AEAEAE"/>
              <w:left w:val="single" w:sz="8" w:space="0" w:color="E0E0E0"/>
              <w:bottom w:val="single" w:sz="8" w:space="0" w:color="AEAEAE"/>
              <w:right w:val="single" w:sz="8" w:space="0" w:color="E0E0E0"/>
            </w:tcBorders>
            <w:shd w:val="clear" w:color="auto" w:fill="FFFFFF"/>
          </w:tcPr>
          <w:p w14:paraId="19EFBD6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.117</w:t>
            </w:r>
          </w:p>
        </w:tc>
        <w:tc>
          <w:tcPr>
            <w:tcW w:w="1322" w:type="dxa"/>
            <w:tcBorders>
              <w:top w:val="single" w:sz="8" w:space="0" w:color="AEAEAE"/>
              <w:left w:val="single" w:sz="8" w:space="0" w:color="E0E0E0"/>
              <w:bottom w:val="single" w:sz="8" w:space="0" w:color="AEAEAE"/>
              <w:right w:val="single" w:sz="8" w:space="0" w:color="E0E0E0"/>
            </w:tcBorders>
            <w:shd w:val="clear" w:color="auto" w:fill="FFFFFF"/>
          </w:tcPr>
          <w:p w14:paraId="1D41307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.319</w:t>
            </w:r>
          </w:p>
        </w:tc>
        <w:tc>
          <w:tcPr>
            <w:tcW w:w="922" w:type="dxa"/>
            <w:tcBorders>
              <w:top w:val="single" w:sz="8" w:space="0" w:color="AEAEAE"/>
              <w:left w:val="single" w:sz="8" w:space="0" w:color="E0E0E0"/>
              <w:bottom w:val="single" w:sz="8" w:space="0" w:color="AEAEAE"/>
              <w:right w:val="single" w:sz="8" w:space="0" w:color="E0E0E0"/>
            </w:tcBorders>
            <w:shd w:val="clear" w:color="auto" w:fill="FFFFFF"/>
          </w:tcPr>
          <w:p w14:paraId="68EE2E15"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2.754</w:t>
            </w:r>
          </w:p>
        </w:tc>
        <w:tc>
          <w:tcPr>
            <w:tcW w:w="922" w:type="dxa"/>
            <w:tcBorders>
              <w:top w:val="single" w:sz="8" w:space="0" w:color="AEAEAE"/>
              <w:left w:val="single" w:sz="8" w:space="0" w:color="E0E0E0"/>
              <w:bottom w:val="single" w:sz="8" w:space="0" w:color="AEAEAE"/>
              <w:right w:val="single" w:sz="8" w:space="0" w:color="E0E0E0"/>
            </w:tcBorders>
            <w:shd w:val="clear" w:color="auto" w:fill="FFFFFF"/>
          </w:tcPr>
          <w:p w14:paraId="146AD371"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.007</w:t>
            </w:r>
          </w:p>
        </w:tc>
        <w:tc>
          <w:tcPr>
            <w:tcW w:w="1019" w:type="dxa"/>
            <w:tcBorders>
              <w:top w:val="single" w:sz="8" w:space="0" w:color="AEAEAE"/>
              <w:left w:val="single" w:sz="8" w:space="0" w:color="E0E0E0"/>
              <w:bottom w:val="single" w:sz="8" w:space="0" w:color="AEAEAE"/>
              <w:right w:val="single" w:sz="8" w:space="0" w:color="E0E0E0"/>
            </w:tcBorders>
            <w:shd w:val="clear" w:color="auto" w:fill="FFFFFF"/>
          </w:tcPr>
          <w:p w14:paraId="613E5A89"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.261</w:t>
            </w:r>
          </w:p>
        </w:tc>
        <w:tc>
          <w:tcPr>
            <w:tcW w:w="925" w:type="dxa"/>
            <w:tcBorders>
              <w:top w:val="single" w:sz="8" w:space="0" w:color="AEAEAE"/>
              <w:left w:val="single" w:sz="8" w:space="0" w:color="E0E0E0"/>
              <w:bottom w:val="single" w:sz="8" w:space="0" w:color="AEAEAE"/>
              <w:right w:val="nil"/>
            </w:tcBorders>
            <w:shd w:val="clear" w:color="auto" w:fill="FFFFFF"/>
          </w:tcPr>
          <w:p w14:paraId="3024145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3.829</w:t>
            </w:r>
          </w:p>
        </w:tc>
      </w:tr>
      <w:tr w:rsidR="00150EAF" w:rsidRPr="00F75FD1" w14:paraId="03A18E0D" w14:textId="77777777" w:rsidTr="00F15A1B">
        <w:trPr>
          <w:cantSplit/>
          <w:trHeight w:val="123"/>
        </w:trPr>
        <w:tc>
          <w:tcPr>
            <w:tcW w:w="658" w:type="dxa"/>
            <w:vMerge/>
            <w:tcBorders>
              <w:top w:val="single" w:sz="8" w:space="0" w:color="152935"/>
              <w:left w:val="nil"/>
              <w:bottom w:val="single" w:sz="8" w:space="0" w:color="152935"/>
              <w:right w:val="nil"/>
            </w:tcBorders>
            <w:shd w:val="clear" w:color="auto" w:fill="E0E0E0"/>
          </w:tcPr>
          <w:p w14:paraId="40C64144"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473" w:type="dxa"/>
            <w:tcBorders>
              <w:top w:val="single" w:sz="8" w:space="0" w:color="AEAEAE"/>
              <w:left w:val="nil"/>
              <w:bottom w:val="single" w:sz="8" w:space="0" w:color="152935"/>
              <w:right w:val="nil"/>
            </w:tcBorders>
            <w:shd w:val="clear" w:color="auto" w:fill="E0E0E0"/>
          </w:tcPr>
          <w:p w14:paraId="10C29FC1"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kualitas produk</w:t>
            </w:r>
          </w:p>
        </w:tc>
        <w:tc>
          <w:tcPr>
            <w:tcW w:w="1197" w:type="dxa"/>
            <w:tcBorders>
              <w:top w:val="single" w:sz="8" w:space="0" w:color="AEAEAE"/>
              <w:left w:val="nil"/>
              <w:bottom w:val="single" w:sz="8" w:space="0" w:color="152935"/>
              <w:right w:val="single" w:sz="8" w:space="0" w:color="E0E0E0"/>
            </w:tcBorders>
            <w:shd w:val="clear" w:color="auto" w:fill="FFFFFF"/>
          </w:tcPr>
          <w:p w14:paraId="15775E9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.343</w:t>
            </w:r>
          </w:p>
        </w:tc>
        <w:tc>
          <w:tcPr>
            <w:tcW w:w="1197" w:type="dxa"/>
            <w:tcBorders>
              <w:top w:val="single" w:sz="8" w:space="0" w:color="AEAEAE"/>
              <w:left w:val="single" w:sz="8" w:space="0" w:color="E0E0E0"/>
              <w:bottom w:val="single" w:sz="8" w:space="0" w:color="152935"/>
              <w:right w:val="single" w:sz="8" w:space="0" w:color="E0E0E0"/>
            </w:tcBorders>
            <w:shd w:val="clear" w:color="auto" w:fill="FFFFFF"/>
          </w:tcPr>
          <w:p w14:paraId="1F75B362"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.109</w:t>
            </w:r>
          </w:p>
        </w:tc>
        <w:tc>
          <w:tcPr>
            <w:tcW w:w="1322" w:type="dxa"/>
            <w:tcBorders>
              <w:top w:val="single" w:sz="8" w:space="0" w:color="AEAEAE"/>
              <w:left w:val="single" w:sz="8" w:space="0" w:color="E0E0E0"/>
              <w:bottom w:val="single" w:sz="8" w:space="0" w:color="152935"/>
              <w:right w:val="single" w:sz="8" w:space="0" w:color="E0E0E0"/>
            </w:tcBorders>
            <w:shd w:val="clear" w:color="auto" w:fill="FFFFFF"/>
          </w:tcPr>
          <w:p w14:paraId="016F843B"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.317</w:t>
            </w:r>
          </w:p>
        </w:tc>
        <w:tc>
          <w:tcPr>
            <w:tcW w:w="922" w:type="dxa"/>
            <w:tcBorders>
              <w:top w:val="single" w:sz="8" w:space="0" w:color="AEAEAE"/>
              <w:left w:val="single" w:sz="8" w:space="0" w:color="E0E0E0"/>
              <w:bottom w:val="single" w:sz="8" w:space="0" w:color="152935"/>
              <w:right w:val="single" w:sz="8" w:space="0" w:color="E0E0E0"/>
            </w:tcBorders>
            <w:shd w:val="clear" w:color="auto" w:fill="FFFFFF"/>
          </w:tcPr>
          <w:p w14:paraId="2E3085CE"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3.132</w:t>
            </w:r>
          </w:p>
        </w:tc>
        <w:tc>
          <w:tcPr>
            <w:tcW w:w="922" w:type="dxa"/>
            <w:tcBorders>
              <w:top w:val="single" w:sz="8" w:space="0" w:color="AEAEAE"/>
              <w:left w:val="single" w:sz="8" w:space="0" w:color="E0E0E0"/>
              <w:bottom w:val="single" w:sz="8" w:space="0" w:color="152935"/>
              <w:right w:val="single" w:sz="8" w:space="0" w:color="E0E0E0"/>
            </w:tcBorders>
            <w:shd w:val="clear" w:color="auto" w:fill="FFFFFF"/>
          </w:tcPr>
          <w:p w14:paraId="1689F66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.002</w:t>
            </w:r>
          </w:p>
        </w:tc>
        <w:tc>
          <w:tcPr>
            <w:tcW w:w="1019" w:type="dxa"/>
            <w:tcBorders>
              <w:top w:val="single" w:sz="8" w:space="0" w:color="AEAEAE"/>
              <w:left w:val="single" w:sz="8" w:space="0" w:color="E0E0E0"/>
              <w:bottom w:val="single" w:sz="8" w:space="0" w:color="152935"/>
              <w:right w:val="single" w:sz="8" w:space="0" w:color="E0E0E0"/>
            </w:tcBorders>
            <w:shd w:val="clear" w:color="auto" w:fill="FFFFFF"/>
          </w:tcPr>
          <w:p w14:paraId="45BF5042"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.343</w:t>
            </w:r>
          </w:p>
        </w:tc>
        <w:tc>
          <w:tcPr>
            <w:tcW w:w="925" w:type="dxa"/>
            <w:tcBorders>
              <w:top w:val="single" w:sz="8" w:space="0" w:color="AEAEAE"/>
              <w:left w:val="single" w:sz="8" w:space="0" w:color="E0E0E0"/>
              <w:bottom w:val="single" w:sz="8" w:space="0" w:color="152935"/>
              <w:right w:val="nil"/>
            </w:tcBorders>
            <w:shd w:val="clear" w:color="auto" w:fill="FFFFFF"/>
          </w:tcPr>
          <w:p w14:paraId="5776CCF4"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2.913</w:t>
            </w:r>
          </w:p>
        </w:tc>
      </w:tr>
      <w:tr w:rsidR="00150EAF" w:rsidRPr="00F75FD1" w14:paraId="2E7CB968" w14:textId="77777777" w:rsidTr="00F15A1B">
        <w:trPr>
          <w:cantSplit/>
          <w:trHeight w:val="271"/>
        </w:trPr>
        <w:tc>
          <w:tcPr>
            <w:tcW w:w="9640" w:type="dxa"/>
            <w:gridSpan w:val="9"/>
            <w:tcBorders>
              <w:top w:val="nil"/>
              <w:left w:val="nil"/>
              <w:bottom w:val="nil"/>
              <w:right w:val="nil"/>
            </w:tcBorders>
            <w:shd w:val="clear" w:color="auto" w:fill="FFFFFF"/>
          </w:tcPr>
          <w:p w14:paraId="67D3414B" w14:textId="77777777" w:rsidR="00150EAF" w:rsidRPr="00F75FD1" w:rsidRDefault="00150EAF" w:rsidP="008D3B40">
            <w:pPr>
              <w:autoSpaceDE w:val="0"/>
              <w:autoSpaceDN w:val="0"/>
              <w:adjustRightInd w:val="0"/>
              <w:spacing w:after="0" w:line="320" w:lineRule="atLeast"/>
              <w:ind w:left="60" w:right="60"/>
              <w:jc w:val="both"/>
              <w:rPr>
                <w:rFonts w:ascii="Arial" w:hAnsi="Arial" w:cs="Arial"/>
                <w:color w:val="010205"/>
                <w:kern w:val="0"/>
                <w:sz w:val="18"/>
                <w:szCs w:val="18"/>
              </w:rPr>
            </w:pPr>
            <w:r w:rsidRPr="00F75FD1">
              <w:rPr>
                <w:rFonts w:ascii="Arial" w:hAnsi="Arial" w:cs="Arial"/>
                <w:color w:val="010205"/>
                <w:kern w:val="0"/>
                <w:sz w:val="18"/>
                <w:szCs w:val="18"/>
              </w:rPr>
              <w:t>a. Dependent Variable: keputusan pembelian</w:t>
            </w:r>
          </w:p>
        </w:tc>
      </w:tr>
    </w:tbl>
    <w:p w14:paraId="01E1987C" w14:textId="77777777" w:rsidR="00150EAF" w:rsidRPr="00F75FD1"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46A38E62" w14:textId="77777777" w:rsidR="00150EAF" w:rsidRDefault="00150EAF" w:rsidP="008D3B40">
      <w:pPr>
        <w:autoSpaceDE w:val="0"/>
        <w:autoSpaceDN w:val="0"/>
        <w:adjustRightInd w:val="0"/>
        <w:spacing w:after="0" w:line="400" w:lineRule="atLeast"/>
        <w:jc w:val="right"/>
        <w:rPr>
          <w:rFonts w:ascii="Times New Roman" w:hAnsi="Times New Roman" w:cs="Times New Roman"/>
          <w:b/>
          <w:bCs/>
          <w:kern w:val="0"/>
          <w:sz w:val="24"/>
          <w:szCs w:val="24"/>
        </w:rPr>
      </w:pPr>
    </w:p>
    <w:p w14:paraId="0B9A2E6F" w14:textId="77777777" w:rsidR="00150EAF" w:rsidRPr="007E7B9B" w:rsidRDefault="00150EAF" w:rsidP="008D3B40">
      <w:pPr>
        <w:autoSpaceDE w:val="0"/>
        <w:autoSpaceDN w:val="0"/>
        <w:adjustRightInd w:val="0"/>
        <w:spacing w:after="0" w:line="400" w:lineRule="atLeast"/>
        <w:jc w:val="both"/>
        <w:rPr>
          <w:rFonts w:ascii="Times New Roman" w:hAnsi="Times New Roman" w:cs="Times New Roman"/>
          <w:b/>
          <w:bCs/>
          <w:kern w:val="0"/>
          <w:sz w:val="24"/>
          <w:szCs w:val="24"/>
        </w:rPr>
      </w:pPr>
      <w:r w:rsidRPr="007E7B9B">
        <w:rPr>
          <w:rFonts w:ascii="Times New Roman" w:hAnsi="Times New Roman" w:cs="Times New Roman"/>
          <w:b/>
          <w:bCs/>
          <w:kern w:val="0"/>
          <w:sz w:val="24"/>
          <w:szCs w:val="24"/>
        </w:rPr>
        <w:t>Uji Heterokedastisitas</w:t>
      </w:r>
    </w:p>
    <w:p w14:paraId="34F400DD" w14:textId="77777777" w:rsidR="00150EAF"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F3D28AA" wp14:editId="184DF53A">
            <wp:extent cx="5731510" cy="3380740"/>
            <wp:effectExtent l="0" t="0" r="2540" b="0"/>
            <wp:docPr id="888648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80740"/>
                    </a:xfrm>
                    <a:prstGeom prst="rect">
                      <a:avLst/>
                    </a:prstGeom>
                    <a:noFill/>
                    <a:ln>
                      <a:noFill/>
                    </a:ln>
                  </pic:spPr>
                </pic:pic>
              </a:graphicData>
            </a:graphic>
          </wp:inline>
        </w:drawing>
      </w:r>
    </w:p>
    <w:p w14:paraId="0FD1DC08"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338"/>
        <w:gridCol w:w="1338"/>
        <w:gridCol w:w="1476"/>
        <w:gridCol w:w="1030"/>
        <w:gridCol w:w="1030"/>
      </w:tblGrid>
      <w:tr w:rsidR="00150EAF" w:rsidRPr="00F75FD1" w14:paraId="7C9AE0FF" w14:textId="77777777" w:rsidTr="00F15A1B">
        <w:trPr>
          <w:cantSplit/>
        </w:trPr>
        <w:tc>
          <w:tcPr>
            <w:tcW w:w="8588" w:type="dxa"/>
            <w:gridSpan w:val="7"/>
            <w:tcBorders>
              <w:top w:val="nil"/>
              <w:left w:val="nil"/>
              <w:bottom w:val="nil"/>
              <w:right w:val="nil"/>
            </w:tcBorders>
            <w:shd w:val="clear" w:color="auto" w:fill="FFFFFF"/>
            <w:vAlign w:val="center"/>
          </w:tcPr>
          <w:p w14:paraId="00F2C5CC"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F75FD1">
              <w:rPr>
                <w:rFonts w:ascii="Arial" w:hAnsi="Arial" w:cs="Arial"/>
                <w:b/>
                <w:bCs/>
                <w:color w:val="010205"/>
                <w:kern w:val="0"/>
              </w:rPr>
              <w:t>Coefficients</w:t>
            </w:r>
            <w:r w:rsidRPr="00F75FD1">
              <w:rPr>
                <w:rFonts w:ascii="Arial" w:hAnsi="Arial" w:cs="Arial"/>
                <w:b/>
                <w:bCs/>
                <w:color w:val="010205"/>
                <w:kern w:val="0"/>
                <w:vertAlign w:val="superscript"/>
              </w:rPr>
              <w:t>a</w:t>
            </w:r>
          </w:p>
        </w:tc>
      </w:tr>
      <w:tr w:rsidR="00150EAF" w:rsidRPr="00F75FD1" w14:paraId="00E3786F" w14:textId="77777777" w:rsidTr="00F15A1B">
        <w:trPr>
          <w:cantSplit/>
        </w:trPr>
        <w:tc>
          <w:tcPr>
            <w:tcW w:w="2381" w:type="dxa"/>
            <w:gridSpan w:val="2"/>
            <w:vMerge w:val="restart"/>
            <w:tcBorders>
              <w:top w:val="nil"/>
              <w:left w:val="nil"/>
              <w:bottom w:val="nil"/>
              <w:right w:val="nil"/>
            </w:tcBorders>
            <w:shd w:val="clear" w:color="auto" w:fill="FFFFFF"/>
            <w:vAlign w:val="bottom"/>
          </w:tcPr>
          <w:p w14:paraId="5CB69830"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Model</w:t>
            </w:r>
          </w:p>
        </w:tc>
        <w:tc>
          <w:tcPr>
            <w:tcW w:w="2674" w:type="dxa"/>
            <w:gridSpan w:val="2"/>
            <w:tcBorders>
              <w:top w:val="nil"/>
              <w:left w:val="nil"/>
              <w:bottom w:val="nil"/>
              <w:right w:val="single" w:sz="8" w:space="0" w:color="E0E0E0"/>
            </w:tcBorders>
            <w:shd w:val="clear" w:color="auto" w:fill="FFFFFF"/>
            <w:vAlign w:val="bottom"/>
          </w:tcPr>
          <w:p w14:paraId="63F95110"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14:paraId="6EA7B4AB"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32CAE681"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t</w:t>
            </w:r>
          </w:p>
        </w:tc>
        <w:tc>
          <w:tcPr>
            <w:tcW w:w="1029" w:type="dxa"/>
            <w:vMerge w:val="restart"/>
            <w:tcBorders>
              <w:top w:val="nil"/>
              <w:left w:val="single" w:sz="8" w:space="0" w:color="E0E0E0"/>
              <w:bottom w:val="nil"/>
              <w:right w:val="nil"/>
            </w:tcBorders>
            <w:shd w:val="clear" w:color="auto" w:fill="FFFFFF"/>
            <w:vAlign w:val="bottom"/>
          </w:tcPr>
          <w:p w14:paraId="2CF9A95F"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Sig.</w:t>
            </w:r>
          </w:p>
        </w:tc>
      </w:tr>
      <w:tr w:rsidR="00150EAF" w:rsidRPr="00F75FD1" w14:paraId="73F0BF1F" w14:textId="77777777" w:rsidTr="00F15A1B">
        <w:trPr>
          <w:cantSplit/>
        </w:trPr>
        <w:tc>
          <w:tcPr>
            <w:tcW w:w="2381" w:type="dxa"/>
            <w:gridSpan w:val="2"/>
            <w:vMerge/>
            <w:tcBorders>
              <w:top w:val="nil"/>
              <w:left w:val="nil"/>
              <w:bottom w:val="nil"/>
              <w:right w:val="nil"/>
            </w:tcBorders>
            <w:shd w:val="clear" w:color="auto" w:fill="FFFFFF"/>
            <w:vAlign w:val="bottom"/>
          </w:tcPr>
          <w:p w14:paraId="318FE269"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c>
          <w:tcPr>
            <w:tcW w:w="1337" w:type="dxa"/>
            <w:tcBorders>
              <w:top w:val="nil"/>
              <w:left w:val="nil"/>
              <w:bottom w:val="single" w:sz="8" w:space="0" w:color="152935"/>
              <w:right w:val="single" w:sz="8" w:space="0" w:color="E0E0E0"/>
            </w:tcBorders>
            <w:shd w:val="clear" w:color="auto" w:fill="FFFFFF"/>
            <w:vAlign w:val="bottom"/>
          </w:tcPr>
          <w:p w14:paraId="77EDB6CD"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758AC7F3"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825A60B"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14:paraId="075FDC13"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c>
          <w:tcPr>
            <w:tcW w:w="1029" w:type="dxa"/>
            <w:vMerge/>
            <w:tcBorders>
              <w:top w:val="nil"/>
              <w:left w:val="single" w:sz="8" w:space="0" w:color="E0E0E0"/>
              <w:bottom w:val="nil"/>
              <w:right w:val="nil"/>
            </w:tcBorders>
            <w:shd w:val="clear" w:color="auto" w:fill="FFFFFF"/>
            <w:vAlign w:val="bottom"/>
          </w:tcPr>
          <w:p w14:paraId="038A83D9"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r>
      <w:tr w:rsidR="00150EAF" w:rsidRPr="00F75FD1" w14:paraId="5B0CABFE" w14:textId="77777777" w:rsidTr="00F15A1B">
        <w:trPr>
          <w:cantSplit/>
        </w:trPr>
        <w:tc>
          <w:tcPr>
            <w:tcW w:w="737" w:type="dxa"/>
            <w:vMerge w:val="restart"/>
            <w:tcBorders>
              <w:top w:val="single" w:sz="8" w:space="0" w:color="152935"/>
              <w:left w:val="nil"/>
              <w:bottom w:val="single" w:sz="8" w:space="0" w:color="152935"/>
              <w:right w:val="nil"/>
            </w:tcBorders>
            <w:shd w:val="clear" w:color="auto" w:fill="E0E0E0"/>
          </w:tcPr>
          <w:p w14:paraId="75E0F74D"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1</w:t>
            </w:r>
          </w:p>
        </w:tc>
        <w:tc>
          <w:tcPr>
            <w:tcW w:w="1644" w:type="dxa"/>
            <w:tcBorders>
              <w:top w:val="single" w:sz="8" w:space="0" w:color="152935"/>
              <w:left w:val="nil"/>
              <w:bottom w:val="single" w:sz="8" w:space="0" w:color="AEAEAE"/>
              <w:right w:val="nil"/>
            </w:tcBorders>
            <w:shd w:val="clear" w:color="auto" w:fill="E0E0E0"/>
          </w:tcPr>
          <w:p w14:paraId="527C4CAB"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14:paraId="0596142A"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3.416</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14:paraId="69905324"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.968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0D27BA5"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5DE548B"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3.529</w:t>
            </w:r>
          </w:p>
        </w:tc>
        <w:tc>
          <w:tcPr>
            <w:tcW w:w="1029" w:type="dxa"/>
            <w:tcBorders>
              <w:top w:val="single" w:sz="8" w:space="0" w:color="152935"/>
              <w:left w:val="single" w:sz="8" w:space="0" w:color="E0E0E0"/>
              <w:bottom w:val="single" w:sz="8" w:space="0" w:color="AEAEAE"/>
              <w:right w:val="nil"/>
            </w:tcBorders>
            <w:shd w:val="clear" w:color="auto" w:fill="FFFFFF"/>
          </w:tcPr>
          <w:p w14:paraId="3D5E05AE"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.001</w:t>
            </w:r>
          </w:p>
        </w:tc>
      </w:tr>
      <w:tr w:rsidR="00150EAF" w:rsidRPr="00F75FD1" w14:paraId="2E1AC4B2"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102F0991"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AEAEAE"/>
              <w:right w:val="nil"/>
            </w:tcBorders>
            <w:shd w:val="clear" w:color="auto" w:fill="E0E0E0"/>
          </w:tcPr>
          <w:p w14:paraId="778EAE6E"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direct marketing</w:t>
            </w:r>
          </w:p>
        </w:tc>
        <w:tc>
          <w:tcPr>
            <w:tcW w:w="1337" w:type="dxa"/>
            <w:tcBorders>
              <w:top w:val="single" w:sz="8" w:space="0" w:color="AEAEAE"/>
              <w:left w:val="nil"/>
              <w:bottom w:val="single" w:sz="8" w:space="0" w:color="AEAEAE"/>
              <w:right w:val="single" w:sz="8" w:space="0" w:color="E0E0E0"/>
            </w:tcBorders>
            <w:shd w:val="clear" w:color="auto" w:fill="FFFFFF"/>
          </w:tcPr>
          <w:p w14:paraId="37C698FD"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-.054</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58E7F275"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4D5675"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-.157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2FAAC2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-1.029</w:t>
            </w:r>
          </w:p>
        </w:tc>
        <w:tc>
          <w:tcPr>
            <w:tcW w:w="1029" w:type="dxa"/>
            <w:tcBorders>
              <w:top w:val="single" w:sz="8" w:space="0" w:color="AEAEAE"/>
              <w:left w:val="single" w:sz="8" w:space="0" w:color="E0E0E0"/>
              <w:bottom w:val="single" w:sz="8" w:space="0" w:color="AEAEAE"/>
              <w:right w:val="nil"/>
            </w:tcBorders>
            <w:shd w:val="clear" w:color="auto" w:fill="FFFFFF"/>
          </w:tcPr>
          <w:p w14:paraId="35AC4D35"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.306</w:t>
            </w:r>
          </w:p>
        </w:tc>
      </w:tr>
      <w:tr w:rsidR="00150EAF" w:rsidRPr="00F75FD1" w14:paraId="5B33B081"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53F89D5B"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AEAEAE"/>
              <w:right w:val="nil"/>
            </w:tcBorders>
            <w:shd w:val="clear" w:color="auto" w:fill="E0E0E0"/>
          </w:tcPr>
          <w:p w14:paraId="03B98AD9"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harga</w:t>
            </w:r>
          </w:p>
        </w:tc>
        <w:tc>
          <w:tcPr>
            <w:tcW w:w="1337" w:type="dxa"/>
            <w:tcBorders>
              <w:top w:val="single" w:sz="8" w:space="0" w:color="AEAEAE"/>
              <w:left w:val="nil"/>
              <w:bottom w:val="single" w:sz="8" w:space="0" w:color="AEAEAE"/>
              <w:right w:val="single" w:sz="8" w:space="0" w:color="E0E0E0"/>
            </w:tcBorders>
            <w:shd w:val="clear" w:color="auto" w:fill="FFFFFF"/>
          </w:tcPr>
          <w:p w14:paraId="001051B2"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-.054</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0D1AC93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A7367A"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4E1BD7B"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-.738</w:t>
            </w:r>
          </w:p>
        </w:tc>
        <w:tc>
          <w:tcPr>
            <w:tcW w:w="1029" w:type="dxa"/>
            <w:tcBorders>
              <w:top w:val="single" w:sz="8" w:space="0" w:color="AEAEAE"/>
              <w:left w:val="single" w:sz="8" w:space="0" w:color="E0E0E0"/>
              <w:bottom w:val="single" w:sz="8" w:space="0" w:color="AEAEAE"/>
              <w:right w:val="nil"/>
            </w:tcBorders>
            <w:shd w:val="clear" w:color="auto" w:fill="FFFFFF"/>
          </w:tcPr>
          <w:p w14:paraId="232EF32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.462</w:t>
            </w:r>
          </w:p>
        </w:tc>
      </w:tr>
      <w:tr w:rsidR="00150EAF" w:rsidRPr="00F75FD1" w14:paraId="2B976591"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690736AD"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152935"/>
              <w:right w:val="nil"/>
            </w:tcBorders>
            <w:shd w:val="clear" w:color="auto" w:fill="E0E0E0"/>
          </w:tcPr>
          <w:p w14:paraId="54C987AD"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kualitas produk</w:t>
            </w:r>
          </w:p>
        </w:tc>
        <w:tc>
          <w:tcPr>
            <w:tcW w:w="1337" w:type="dxa"/>
            <w:tcBorders>
              <w:top w:val="single" w:sz="8" w:space="0" w:color="AEAEAE"/>
              <w:left w:val="nil"/>
              <w:bottom w:val="single" w:sz="8" w:space="0" w:color="152935"/>
              <w:right w:val="single" w:sz="8" w:space="0" w:color="E0E0E0"/>
            </w:tcBorders>
            <w:shd w:val="clear" w:color="auto" w:fill="FFFFFF"/>
          </w:tcPr>
          <w:p w14:paraId="5266E937"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.049</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14:paraId="510DB60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.069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60C01B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.122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5AB33B4"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.717</w:t>
            </w:r>
          </w:p>
        </w:tc>
        <w:tc>
          <w:tcPr>
            <w:tcW w:w="1029" w:type="dxa"/>
            <w:tcBorders>
              <w:top w:val="single" w:sz="8" w:space="0" w:color="AEAEAE"/>
              <w:left w:val="single" w:sz="8" w:space="0" w:color="E0E0E0"/>
              <w:bottom w:val="single" w:sz="8" w:space="0" w:color="152935"/>
              <w:right w:val="nil"/>
            </w:tcBorders>
            <w:shd w:val="clear" w:color="auto" w:fill="FFFFFF"/>
          </w:tcPr>
          <w:p w14:paraId="73EB793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.475</w:t>
            </w:r>
          </w:p>
        </w:tc>
      </w:tr>
      <w:tr w:rsidR="00150EAF" w:rsidRPr="00F75FD1" w14:paraId="704ECAB2" w14:textId="77777777" w:rsidTr="00F15A1B">
        <w:trPr>
          <w:cantSplit/>
        </w:trPr>
        <w:tc>
          <w:tcPr>
            <w:tcW w:w="8588" w:type="dxa"/>
            <w:gridSpan w:val="7"/>
            <w:tcBorders>
              <w:top w:val="nil"/>
              <w:left w:val="nil"/>
              <w:bottom w:val="nil"/>
              <w:right w:val="nil"/>
            </w:tcBorders>
            <w:shd w:val="clear" w:color="auto" w:fill="FFFFFF"/>
          </w:tcPr>
          <w:p w14:paraId="6A2032EE" w14:textId="77777777" w:rsidR="00150EAF" w:rsidRPr="00F75FD1" w:rsidRDefault="00150EAF" w:rsidP="003D3CE7">
            <w:pPr>
              <w:autoSpaceDE w:val="0"/>
              <w:autoSpaceDN w:val="0"/>
              <w:adjustRightInd w:val="0"/>
              <w:spacing w:after="0" w:line="320" w:lineRule="atLeast"/>
              <w:ind w:left="60" w:right="60"/>
              <w:jc w:val="both"/>
              <w:rPr>
                <w:rFonts w:ascii="Arial" w:hAnsi="Arial" w:cs="Arial"/>
                <w:color w:val="010205"/>
                <w:kern w:val="0"/>
                <w:sz w:val="18"/>
                <w:szCs w:val="18"/>
              </w:rPr>
            </w:pPr>
            <w:r w:rsidRPr="00F75FD1">
              <w:rPr>
                <w:rFonts w:ascii="Arial" w:hAnsi="Arial" w:cs="Arial"/>
                <w:color w:val="010205"/>
                <w:kern w:val="0"/>
                <w:sz w:val="18"/>
                <w:szCs w:val="18"/>
              </w:rPr>
              <w:t>a. Dependent Variable: ABS_Res</w:t>
            </w:r>
          </w:p>
        </w:tc>
      </w:tr>
    </w:tbl>
    <w:p w14:paraId="19C300A2" w14:textId="77777777" w:rsidR="00150EAF" w:rsidRPr="00F75FD1"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68FC04F7" w14:textId="77777777" w:rsidR="00150EAF" w:rsidRPr="00DB19E7"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275767D3" w14:textId="77777777" w:rsidR="00150EAF" w:rsidRPr="007E7B9B" w:rsidRDefault="00150EAF" w:rsidP="008D3B40">
      <w:pPr>
        <w:autoSpaceDE w:val="0"/>
        <w:autoSpaceDN w:val="0"/>
        <w:adjustRightInd w:val="0"/>
        <w:spacing w:after="0" w:line="240" w:lineRule="auto"/>
        <w:jc w:val="both"/>
        <w:rPr>
          <w:rFonts w:ascii="Times New Roman" w:hAnsi="Times New Roman" w:cs="Times New Roman"/>
          <w:b/>
          <w:bCs/>
          <w:kern w:val="0"/>
          <w:sz w:val="24"/>
          <w:szCs w:val="24"/>
        </w:rPr>
      </w:pPr>
      <w:r w:rsidRPr="007E7B9B">
        <w:rPr>
          <w:rFonts w:ascii="Times New Roman" w:hAnsi="Times New Roman" w:cs="Times New Roman"/>
          <w:b/>
          <w:bCs/>
          <w:kern w:val="0"/>
          <w:sz w:val="24"/>
          <w:szCs w:val="24"/>
        </w:rPr>
        <w:t>Uji Analisis Regresi Lineat Berganda</w:t>
      </w:r>
    </w:p>
    <w:p w14:paraId="5F36D94D"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338"/>
        <w:gridCol w:w="1338"/>
        <w:gridCol w:w="1476"/>
        <w:gridCol w:w="1030"/>
        <w:gridCol w:w="1030"/>
      </w:tblGrid>
      <w:tr w:rsidR="00150EAF" w:rsidRPr="00F75FD1" w14:paraId="397AEFAD" w14:textId="77777777" w:rsidTr="00F15A1B">
        <w:trPr>
          <w:cantSplit/>
        </w:trPr>
        <w:tc>
          <w:tcPr>
            <w:tcW w:w="8588" w:type="dxa"/>
            <w:gridSpan w:val="7"/>
            <w:tcBorders>
              <w:top w:val="nil"/>
              <w:left w:val="nil"/>
              <w:bottom w:val="nil"/>
              <w:right w:val="nil"/>
            </w:tcBorders>
            <w:shd w:val="clear" w:color="auto" w:fill="FFFFFF"/>
            <w:vAlign w:val="center"/>
          </w:tcPr>
          <w:p w14:paraId="563B3C08"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F75FD1">
              <w:rPr>
                <w:rFonts w:ascii="Arial" w:hAnsi="Arial" w:cs="Arial"/>
                <w:b/>
                <w:bCs/>
                <w:color w:val="010205"/>
                <w:kern w:val="0"/>
              </w:rPr>
              <w:t>Coefficients</w:t>
            </w:r>
            <w:r w:rsidRPr="00F75FD1">
              <w:rPr>
                <w:rFonts w:ascii="Arial" w:hAnsi="Arial" w:cs="Arial"/>
                <w:b/>
                <w:bCs/>
                <w:color w:val="010205"/>
                <w:kern w:val="0"/>
                <w:vertAlign w:val="superscript"/>
              </w:rPr>
              <w:t>a</w:t>
            </w:r>
          </w:p>
        </w:tc>
      </w:tr>
      <w:tr w:rsidR="00150EAF" w:rsidRPr="00F75FD1" w14:paraId="6385C5D0" w14:textId="77777777" w:rsidTr="00F15A1B">
        <w:trPr>
          <w:cantSplit/>
        </w:trPr>
        <w:tc>
          <w:tcPr>
            <w:tcW w:w="2381" w:type="dxa"/>
            <w:gridSpan w:val="2"/>
            <w:vMerge w:val="restart"/>
            <w:tcBorders>
              <w:top w:val="nil"/>
              <w:left w:val="nil"/>
              <w:bottom w:val="nil"/>
              <w:right w:val="nil"/>
            </w:tcBorders>
            <w:shd w:val="clear" w:color="auto" w:fill="FFFFFF"/>
            <w:vAlign w:val="bottom"/>
          </w:tcPr>
          <w:p w14:paraId="3C49817C"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Model</w:t>
            </w:r>
          </w:p>
        </w:tc>
        <w:tc>
          <w:tcPr>
            <w:tcW w:w="2674" w:type="dxa"/>
            <w:gridSpan w:val="2"/>
            <w:tcBorders>
              <w:top w:val="nil"/>
              <w:left w:val="nil"/>
              <w:bottom w:val="nil"/>
              <w:right w:val="single" w:sz="8" w:space="0" w:color="E0E0E0"/>
            </w:tcBorders>
            <w:shd w:val="clear" w:color="auto" w:fill="FFFFFF"/>
            <w:vAlign w:val="bottom"/>
          </w:tcPr>
          <w:p w14:paraId="6AF95061"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14:paraId="798D8D60"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46758AB2"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t</w:t>
            </w:r>
          </w:p>
        </w:tc>
        <w:tc>
          <w:tcPr>
            <w:tcW w:w="1029" w:type="dxa"/>
            <w:vMerge w:val="restart"/>
            <w:tcBorders>
              <w:top w:val="nil"/>
              <w:left w:val="single" w:sz="8" w:space="0" w:color="E0E0E0"/>
              <w:bottom w:val="nil"/>
              <w:right w:val="nil"/>
            </w:tcBorders>
            <w:shd w:val="clear" w:color="auto" w:fill="FFFFFF"/>
            <w:vAlign w:val="bottom"/>
          </w:tcPr>
          <w:p w14:paraId="26569B05"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Sig.</w:t>
            </w:r>
          </w:p>
        </w:tc>
      </w:tr>
      <w:tr w:rsidR="00150EAF" w:rsidRPr="00F75FD1" w14:paraId="3B3F01F2" w14:textId="77777777" w:rsidTr="00F15A1B">
        <w:trPr>
          <w:cantSplit/>
        </w:trPr>
        <w:tc>
          <w:tcPr>
            <w:tcW w:w="2381" w:type="dxa"/>
            <w:gridSpan w:val="2"/>
            <w:vMerge/>
            <w:tcBorders>
              <w:top w:val="nil"/>
              <w:left w:val="nil"/>
              <w:bottom w:val="nil"/>
              <w:right w:val="nil"/>
            </w:tcBorders>
            <w:shd w:val="clear" w:color="auto" w:fill="FFFFFF"/>
            <w:vAlign w:val="bottom"/>
          </w:tcPr>
          <w:p w14:paraId="1E02A2D8"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c>
          <w:tcPr>
            <w:tcW w:w="1337" w:type="dxa"/>
            <w:tcBorders>
              <w:top w:val="nil"/>
              <w:left w:val="nil"/>
              <w:bottom w:val="single" w:sz="8" w:space="0" w:color="152935"/>
              <w:right w:val="single" w:sz="8" w:space="0" w:color="E0E0E0"/>
            </w:tcBorders>
            <w:shd w:val="clear" w:color="auto" w:fill="FFFFFF"/>
            <w:vAlign w:val="bottom"/>
          </w:tcPr>
          <w:p w14:paraId="662DE99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264A60"/>
                <w:kern w:val="0"/>
                <w:sz w:val="18"/>
                <w:szCs w:val="18"/>
              </w:rPr>
            </w:pPr>
            <w:r w:rsidRPr="00F75FD1">
              <w:rPr>
                <w:rFonts w:ascii="Arial" w:hAnsi="Arial" w:cs="Arial"/>
                <w:color w:val="264A60"/>
                <w:kern w:val="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0A685899"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264A60"/>
                <w:kern w:val="0"/>
                <w:sz w:val="18"/>
                <w:szCs w:val="18"/>
              </w:rPr>
            </w:pPr>
            <w:r w:rsidRPr="00F75FD1">
              <w:rPr>
                <w:rFonts w:ascii="Arial" w:hAnsi="Arial" w:cs="Arial"/>
                <w:color w:val="264A60"/>
                <w:kern w:val="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01BA545"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264A60"/>
                <w:kern w:val="0"/>
                <w:sz w:val="18"/>
                <w:szCs w:val="18"/>
              </w:rPr>
            </w:pPr>
            <w:r w:rsidRPr="00F75FD1">
              <w:rPr>
                <w:rFonts w:ascii="Arial" w:hAnsi="Arial" w:cs="Arial"/>
                <w:color w:val="264A60"/>
                <w:kern w:val="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14:paraId="1FA0310B"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c>
          <w:tcPr>
            <w:tcW w:w="1029" w:type="dxa"/>
            <w:vMerge/>
            <w:tcBorders>
              <w:top w:val="nil"/>
              <w:left w:val="single" w:sz="8" w:space="0" w:color="E0E0E0"/>
              <w:bottom w:val="nil"/>
              <w:right w:val="nil"/>
            </w:tcBorders>
            <w:shd w:val="clear" w:color="auto" w:fill="FFFFFF"/>
            <w:vAlign w:val="bottom"/>
          </w:tcPr>
          <w:p w14:paraId="5F8638D4"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r>
      <w:tr w:rsidR="00150EAF" w:rsidRPr="00F75FD1" w14:paraId="74715307" w14:textId="77777777" w:rsidTr="00F15A1B">
        <w:trPr>
          <w:cantSplit/>
        </w:trPr>
        <w:tc>
          <w:tcPr>
            <w:tcW w:w="737" w:type="dxa"/>
            <w:vMerge w:val="restart"/>
            <w:tcBorders>
              <w:top w:val="single" w:sz="8" w:space="0" w:color="152935"/>
              <w:left w:val="nil"/>
              <w:bottom w:val="single" w:sz="8" w:space="0" w:color="152935"/>
              <w:right w:val="nil"/>
            </w:tcBorders>
            <w:shd w:val="clear" w:color="auto" w:fill="E0E0E0"/>
          </w:tcPr>
          <w:p w14:paraId="7B3A6E16"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1</w:t>
            </w:r>
          </w:p>
        </w:tc>
        <w:tc>
          <w:tcPr>
            <w:tcW w:w="1644" w:type="dxa"/>
            <w:tcBorders>
              <w:top w:val="single" w:sz="8" w:space="0" w:color="152935"/>
              <w:left w:val="nil"/>
              <w:bottom w:val="single" w:sz="8" w:space="0" w:color="AEAEAE"/>
              <w:right w:val="nil"/>
            </w:tcBorders>
            <w:shd w:val="clear" w:color="auto" w:fill="E0E0E0"/>
          </w:tcPr>
          <w:p w14:paraId="0B9E45A5"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14:paraId="51E283F6"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-1.298</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14:paraId="79ED56F8"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1.538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12E69CC"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C9D7AC6"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-.844</w:t>
            </w:r>
          </w:p>
        </w:tc>
        <w:tc>
          <w:tcPr>
            <w:tcW w:w="1029" w:type="dxa"/>
            <w:tcBorders>
              <w:top w:val="single" w:sz="8" w:space="0" w:color="152935"/>
              <w:left w:val="single" w:sz="8" w:space="0" w:color="E0E0E0"/>
              <w:bottom w:val="single" w:sz="8" w:space="0" w:color="AEAEAE"/>
              <w:right w:val="nil"/>
            </w:tcBorders>
            <w:shd w:val="clear" w:color="auto" w:fill="FFFFFF"/>
          </w:tcPr>
          <w:p w14:paraId="107BB23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.401</w:t>
            </w:r>
          </w:p>
        </w:tc>
      </w:tr>
      <w:tr w:rsidR="00150EAF" w:rsidRPr="00F75FD1" w14:paraId="0BC37DD7"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3A8B2C54"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AEAEAE"/>
              <w:right w:val="nil"/>
            </w:tcBorders>
            <w:shd w:val="clear" w:color="auto" w:fill="E0E0E0"/>
          </w:tcPr>
          <w:p w14:paraId="083064DE"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direct marketing</w:t>
            </w:r>
          </w:p>
        </w:tc>
        <w:tc>
          <w:tcPr>
            <w:tcW w:w="1337" w:type="dxa"/>
            <w:tcBorders>
              <w:top w:val="single" w:sz="8" w:space="0" w:color="AEAEAE"/>
              <w:left w:val="nil"/>
              <w:bottom w:val="single" w:sz="8" w:space="0" w:color="AEAEAE"/>
              <w:right w:val="single" w:sz="8" w:space="0" w:color="E0E0E0"/>
            </w:tcBorders>
            <w:shd w:val="clear" w:color="auto" w:fill="FFFFFF"/>
          </w:tcPr>
          <w:p w14:paraId="439A3DAA"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.239</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0F3C724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F81D1A"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.258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5814117"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2.849</w:t>
            </w:r>
          </w:p>
        </w:tc>
        <w:tc>
          <w:tcPr>
            <w:tcW w:w="1029" w:type="dxa"/>
            <w:tcBorders>
              <w:top w:val="single" w:sz="8" w:space="0" w:color="AEAEAE"/>
              <w:left w:val="single" w:sz="8" w:space="0" w:color="E0E0E0"/>
              <w:bottom w:val="single" w:sz="8" w:space="0" w:color="AEAEAE"/>
              <w:right w:val="nil"/>
            </w:tcBorders>
            <w:shd w:val="clear" w:color="auto" w:fill="FFFFFF"/>
          </w:tcPr>
          <w:p w14:paraId="7AAAF69A"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.005</w:t>
            </w:r>
          </w:p>
        </w:tc>
      </w:tr>
      <w:tr w:rsidR="00150EAF" w:rsidRPr="00F75FD1" w14:paraId="2FC82B3A"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65BF5960"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AEAEAE"/>
              <w:right w:val="nil"/>
            </w:tcBorders>
            <w:shd w:val="clear" w:color="auto" w:fill="E0E0E0"/>
          </w:tcPr>
          <w:p w14:paraId="78D4A185"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harga</w:t>
            </w:r>
          </w:p>
        </w:tc>
        <w:tc>
          <w:tcPr>
            <w:tcW w:w="1337" w:type="dxa"/>
            <w:tcBorders>
              <w:top w:val="single" w:sz="8" w:space="0" w:color="AEAEAE"/>
              <w:left w:val="nil"/>
              <w:bottom w:val="single" w:sz="8" w:space="0" w:color="AEAEAE"/>
              <w:right w:val="single" w:sz="8" w:space="0" w:color="E0E0E0"/>
            </w:tcBorders>
            <w:shd w:val="clear" w:color="auto" w:fill="FFFFFF"/>
          </w:tcPr>
          <w:p w14:paraId="10456FDE"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.322</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52E1579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E906D5"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B7D2D9"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2.754</w:t>
            </w:r>
          </w:p>
        </w:tc>
        <w:tc>
          <w:tcPr>
            <w:tcW w:w="1029" w:type="dxa"/>
            <w:tcBorders>
              <w:top w:val="single" w:sz="8" w:space="0" w:color="AEAEAE"/>
              <w:left w:val="single" w:sz="8" w:space="0" w:color="E0E0E0"/>
              <w:bottom w:val="single" w:sz="8" w:space="0" w:color="AEAEAE"/>
              <w:right w:val="nil"/>
            </w:tcBorders>
            <w:shd w:val="clear" w:color="auto" w:fill="FFFFFF"/>
          </w:tcPr>
          <w:p w14:paraId="0620B4E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.007</w:t>
            </w:r>
          </w:p>
        </w:tc>
      </w:tr>
      <w:tr w:rsidR="00150EAF" w:rsidRPr="00F75FD1" w14:paraId="7ED78165"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2D2F23D7"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152935"/>
              <w:right w:val="nil"/>
            </w:tcBorders>
            <w:shd w:val="clear" w:color="auto" w:fill="E0E0E0"/>
          </w:tcPr>
          <w:p w14:paraId="047ECBCC"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kualitas produk</w:t>
            </w:r>
          </w:p>
        </w:tc>
        <w:tc>
          <w:tcPr>
            <w:tcW w:w="1337" w:type="dxa"/>
            <w:tcBorders>
              <w:top w:val="single" w:sz="8" w:space="0" w:color="AEAEAE"/>
              <w:left w:val="nil"/>
              <w:bottom w:val="single" w:sz="8" w:space="0" w:color="152935"/>
              <w:right w:val="single" w:sz="8" w:space="0" w:color="E0E0E0"/>
            </w:tcBorders>
            <w:shd w:val="clear" w:color="auto" w:fill="FFFFFF"/>
          </w:tcPr>
          <w:p w14:paraId="0F5CF8AD"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.343</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14:paraId="7CBCB4B9"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E6E2008"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1CFB271"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3.132</w:t>
            </w:r>
          </w:p>
        </w:tc>
        <w:tc>
          <w:tcPr>
            <w:tcW w:w="1029" w:type="dxa"/>
            <w:tcBorders>
              <w:top w:val="single" w:sz="8" w:space="0" w:color="AEAEAE"/>
              <w:left w:val="single" w:sz="8" w:space="0" w:color="E0E0E0"/>
              <w:bottom w:val="single" w:sz="8" w:space="0" w:color="152935"/>
              <w:right w:val="nil"/>
            </w:tcBorders>
            <w:shd w:val="clear" w:color="auto" w:fill="FFFFFF"/>
          </w:tcPr>
          <w:p w14:paraId="67FD634D"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.002</w:t>
            </w:r>
          </w:p>
        </w:tc>
      </w:tr>
      <w:tr w:rsidR="00150EAF" w:rsidRPr="00F75FD1" w14:paraId="13CD6FF5" w14:textId="77777777" w:rsidTr="00F15A1B">
        <w:trPr>
          <w:cantSplit/>
        </w:trPr>
        <w:tc>
          <w:tcPr>
            <w:tcW w:w="8588" w:type="dxa"/>
            <w:gridSpan w:val="7"/>
            <w:tcBorders>
              <w:top w:val="nil"/>
              <w:left w:val="nil"/>
              <w:bottom w:val="nil"/>
              <w:right w:val="nil"/>
            </w:tcBorders>
            <w:shd w:val="clear" w:color="auto" w:fill="FFFFFF"/>
          </w:tcPr>
          <w:p w14:paraId="2C8C0CA2" w14:textId="77777777" w:rsidR="00150EAF" w:rsidRPr="00F75FD1" w:rsidRDefault="00150EAF" w:rsidP="003D3CE7">
            <w:pPr>
              <w:autoSpaceDE w:val="0"/>
              <w:autoSpaceDN w:val="0"/>
              <w:adjustRightInd w:val="0"/>
              <w:spacing w:after="0" w:line="320" w:lineRule="atLeast"/>
              <w:ind w:left="60" w:right="60"/>
              <w:jc w:val="both"/>
              <w:rPr>
                <w:rFonts w:ascii="Arial" w:hAnsi="Arial" w:cs="Arial"/>
                <w:color w:val="010205"/>
                <w:kern w:val="0"/>
                <w:sz w:val="18"/>
                <w:szCs w:val="18"/>
              </w:rPr>
            </w:pPr>
            <w:r w:rsidRPr="00F75FD1">
              <w:rPr>
                <w:rFonts w:ascii="Arial" w:hAnsi="Arial" w:cs="Arial"/>
                <w:color w:val="010205"/>
                <w:kern w:val="0"/>
                <w:sz w:val="18"/>
                <w:szCs w:val="18"/>
              </w:rPr>
              <w:t>a. Dependent Variable: keputusan pembelian</w:t>
            </w:r>
          </w:p>
        </w:tc>
      </w:tr>
    </w:tbl>
    <w:p w14:paraId="4B4CB9F5" w14:textId="77777777" w:rsidR="00150EAF" w:rsidRDefault="00150EAF" w:rsidP="008D3B40">
      <w:pPr>
        <w:autoSpaceDE w:val="0"/>
        <w:autoSpaceDN w:val="0"/>
        <w:adjustRightInd w:val="0"/>
        <w:spacing w:after="0" w:line="240" w:lineRule="auto"/>
        <w:jc w:val="right"/>
        <w:rPr>
          <w:rFonts w:ascii="Times New Roman" w:hAnsi="Times New Roman" w:cs="Times New Roman"/>
          <w:b/>
          <w:bCs/>
          <w:kern w:val="0"/>
          <w:sz w:val="24"/>
          <w:szCs w:val="24"/>
        </w:rPr>
      </w:pPr>
    </w:p>
    <w:p w14:paraId="5986CF6F" w14:textId="77777777" w:rsidR="00150EAF" w:rsidRPr="00926A54" w:rsidRDefault="00150EAF" w:rsidP="008D3B40">
      <w:pPr>
        <w:autoSpaceDE w:val="0"/>
        <w:autoSpaceDN w:val="0"/>
        <w:adjustRightInd w:val="0"/>
        <w:spacing w:after="0" w:line="240" w:lineRule="auto"/>
        <w:jc w:val="right"/>
        <w:rPr>
          <w:rFonts w:ascii="Times New Roman" w:hAnsi="Times New Roman" w:cs="Times New Roman"/>
          <w:b/>
          <w:bCs/>
          <w:kern w:val="0"/>
          <w:sz w:val="24"/>
          <w:szCs w:val="24"/>
        </w:rPr>
      </w:pPr>
    </w:p>
    <w:p w14:paraId="23D0B097" w14:textId="77777777" w:rsidR="00150EAF" w:rsidRPr="00926A54" w:rsidRDefault="00150EAF" w:rsidP="008D3B40">
      <w:pPr>
        <w:autoSpaceDE w:val="0"/>
        <w:autoSpaceDN w:val="0"/>
        <w:adjustRightInd w:val="0"/>
        <w:spacing w:after="0" w:line="360" w:lineRule="auto"/>
        <w:jc w:val="both"/>
        <w:rPr>
          <w:rFonts w:ascii="Times New Roman" w:hAnsi="Times New Roman" w:cs="Times New Roman"/>
          <w:b/>
          <w:bCs/>
          <w:kern w:val="0"/>
          <w:sz w:val="24"/>
          <w:szCs w:val="24"/>
        </w:rPr>
      </w:pPr>
      <w:r w:rsidRPr="00926A54">
        <w:rPr>
          <w:rFonts w:ascii="Times New Roman" w:hAnsi="Times New Roman" w:cs="Times New Roman"/>
          <w:b/>
          <w:bCs/>
          <w:kern w:val="0"/>
          <w:sz w:val="24"/>
          <w:szCs w:val="24"/>
        </w:rPr>
        <w:t>Uji Hipotesis</w:t>
      </w:r>
    </w:p>
    <w:p w14:paraId="18134D7A"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Uji Parsial (Uji T)</w:t>
      </w:r>
    </w:p>
    <w:tbl>
      <w:tblPr>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45"/>
        <w:gridCol w:w="1338"/>
        <w:gridCol w:w="1338"/>
        <w:gridCol w:w="1476"/>
        <w:gridCol w:w="1030"/>
        <w:gridCol w:w="1030"/>
      </w:tblGrid>
      <w:tr w:rsidR="00150EAF" w:rsidRPr="00F75FD1" w14:paraId="28616B46" w14:textId="77777777" w:rsidTr="00F15A1B">
        <w:trPr>
          <w:cantSplit/>
        </w:trPr>
        <w:tc>
          <w:tcPr>
            <w:tcW w:w="8588" w:type="dxa"/>
            <w:gridSpan w:val="7"/>
            <w:tcBorders>
              <w:top w:val="nil"/>
              <w:left w:val="nil"/>
              <w:bottom w:val="nil"/>
              <w:right w:val="nil"/>
            </w:tcBorders>
            <w:shd w:val="clear" w:color="auto" w:fill="FFFFFF"/>
            <w:vAlign w:val="center"/>
          </w:tcPr>
          <w:p w14:paraId="378FF2C6"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F75FD1">
              <w:rPr>
                <w:rFonts w:ascii="Arial" w:hAnsi="Arial" w:cs="Arial"/>
                <w:b/>
                <w:bCs/>
                <w:color w:val="010205"/>
                <w:kern w:val="0"/>
              </w:rPr>
              <w:t>Coefficients</w:t>
            </w:r>
            <w:r w:rsidRPr="00F75FD1">
              <w:rPr>
                <w:rFonts w:ascii="Arial" w:hAnsi="Arial" w:cs="Arial"/>
                <w:b/>
                <w:bCs/>
                <w:color w:val="010205"/>
                <w:kern w:val="0"/>
                <w:vertAlign w:val="superscript"/>
              </w:rPr>
              <w:t>a</w:t>
            </w:r>
          </w:p>
        </w:tc>
      </w:tr>
      <w:tr w:rsidR="00150EAF" w:rsidRPr="00F75FD1" w14:paraId="7CA2F937" w14:textId="77777777" w:rsidTr="00F15A1B">
        <w:trPr>
          <w:cantSplit/>
        </w:trPr>
        <w:tc>
          <w:tcPr>
            <w:tcW w:w="2381" w:type="dxa"/>
            <w:gridSpan w:val="2"/>
            <w:vMerge w:val="restart"/>
            <w:tcBorders>
              <w:top w:val="nil"/>
              <w:left w:val="nil"/>
              <w:bottom w:val="nil"/>
              <w:right w:val="nil"/>
            </w:tcBorders>
            <w:shd w:val="clear" w:color="auto" w:fill="FFFFFF"/>
            <w:vAlign w:val="bottom"/>
          </w:tcPr>
          <w:p w14:paraId="3C5D3200"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Model</w:t>
            </w:r>
          </w:p>
        </w:tc>
        <w:tc>
          <w:tcPr>
            <w:tcW w:w="2674" w:type="dxa"/>
            <w:gridSpan w:val="2"/>
            <w:tcBorders>
              <w:top w:val="nil"/>
              <w:left w:val="nil"/>
              <w:bottom w:val="nil"/>
              <w:right w:val="single" w:sz="8" w:space="0" w:color="E0E0E0"/>
            </w:tcBorders>
            <w:shd w:val="clear" w:color="auto" w:fill="FFFFFF"/>
            <w:vAlign w:val="bottom"/>
          </w:tcPr>
          <w:p w14:paraId="5E53EE1C"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14:paraId="54E28648"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11465765"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t</w:t>
            </w:r>
          </w:p>
        </w:tc>
        <w:tc>
          <w:tcPr>
            <w:tcW w:w="1029" w:type="dxa"/>
            <w:vMerge w:val="restart"/>
            <w:tcBorders>
              <w:top w:val="nil"/>
              <w:left w:val="single" w:sz="8" w:space="0" w:color="E0E0E0"/>
              <w:bottom w:val="nil"/>
              <w:right w:val="nil"/>
            </w:tcBorders>
            <w:shd w:val="clear" w:color="auto" w:fill="FFFFFF"/>
            <w:vAlign w:val="bottom"/>
          </w:tcPr>
          <w:p w14:paraId="52936BFF"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Sig.</w:t>
            </w:r>
          </w:p>
        </w:tc>
      </w:tr>
      <w:tr w:rsidR="00150EAF" w:rsidRPr="00F75FD1" w14:paraId="402A487E" w14:textId="77777777" w:rsidTr="00F15A1B">
        <w:trPr>
          <w:cantSplit/>
        </w:trPr>
        <w:tc>
          <w:tcPr>
            <w:tcW w:w="2381" w:type="dxa"/>
            <w:gridSpan w:val="2"/>
            <w:vMerge/>
            <w:tcBorders>
              <w:top w:val="nil"/>
              <w:left w:val="nil"/>
              <w:bottom w:val="nil"/>
              <w:right w:val="nil"/>
            </w:tcBorders>
            <w:shd w:val="clear" w:color="auto" w:fill="FFFFFF"/>
            <w:vAlign w:val="bottom"/>
          </w:tcPr>
          <w:p w14:paraId="133F9C2F"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c>
          <w:tcPr>
            <w:tcW w:w="1337" w:type="dxa"/>
            <w:tcBorders>
              <w:top w:val="nil"/>
              <w:left w:val="nil"/>
              <w:bottom w:val="single" w:sz="8" w:space="0" w:color="152935"/>
              <w:right w:val="single" w:sz="8" w:space="0" w:color="E0E0E0"/>
            </w:tcBorders>
            <w:shd w:val="clear" w:color="auto" w:fill="FFFFFF"/>
            <w:vAlign w:val="bottom"/>
          </w:tcPr>
          <w:p w14:paraId="0A576B74"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56C1F357"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9A14544"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264A60"/>
                <w:kern w:val="0"/>
                <w:sz w:val="18"/>
                <w:szCs w:val="18"/>
              </w:rPr>
            </w:pPr>
            <w:r w:rsidRPr="00F75FD1">
              <w:rPr>
                <w:rFonts w:ascii="Arial" w:hAnsi="Arial" w:cs="Arial"/>
                <w:color w:val="264A60"/>
                <w:kern w:val="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14:paraId="6AEB3AC9"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c>
          <w:tcPr>
            <w:tcW w:w="1029" w:type="dxa"/>
            <w:vMerge/>
            <w:tcBorders>
              <w:top w:val="nil"/>
              <w:left w:val="single" w:sz="8" w:space="0" w:color="E0E0E0"/>
              <w:bottom w:val="nil"/>
              <w:right w:val="nil"/>
            </w:tcBorders>
            <w:shd w:val="clear" w:color="auto" w:fill="FFFFFF"/>
            <w:vAlign w:val="bottom"/>
          </w:tcPr>
          <w:p w14:paraId="5D3B1F3D" w14:textId="77777777" w:rsidR="00150EAF" w:rsidRPr="00F75FD1" w:rsidRDefault="00150EAF" w:rsidP="008D3B40">
            <w:pPr>
              <w:autoSpaceDE w:val="0"/>
              <w:autoSpaceDN w:val="0"/>
              <w:adjustRightInd w:val="0"/>
              <w:spacing w:after="0" w:line="240" w:lineRule="auto"/>
              <w:jc w:val="right"/>
              <w:rPr>
                <w:rFonts w:ascii="Arial" w:hAnsi="Arial" w:cs="Arial"/>
                <w:color w:val="264A60"/>
                <w:kern w:val="0"/>
                <w:sz w:val="18"/>
                <w:szCs w:val="18"/>
              </w:rPr>
            </w:pPr>
          </w:p>
        </w:tc>
      </w:tr>
      <w:tr w:rsidR="00150EAF" w:rsidRPr="00F75FD1" w14:paraId="100BB96A" w14:textId="77777777" w:rsidTr="00F15A1B">
        <w:trPr>
          <w:cantSplit/>
        </w:trPr>
        <w:tc>
          <w:tcPr>
            <w:tcW w:w="737" w:type="dxa"/>
            <w:vMerge w:val="restart"/>
            <w:tcBorders>
              <w:top w:val="single" w:sz="8" w:space="0" w:color="152935"/>
              <w:left w:val="nil"/>
              <w:bottom w:val="single" w:sz="8" w:space="0" w:color="152935"/>
              <w:right w:val="nil"/>
            </w:tcBorders>
            <w:shd w:val="clear" w:color="auto" w:fill="E0E0E0"/>
          </w:tcPr>
          <w:p w14:paraId="312BE1BE"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1</w:t>
            </w:r>
          </w:p>
        </w:tc>
        <w:tc>
          <w:tcPr>
            <w:tcW w:w="1644" w:type="dxa"/>
            <w:tcBorders>
              <w:top w:val="single" w:sz="8" w:space="0" w:color="152935"/>
              <w:left w:val="nil"/>
              <w:bottom w:val="single" w:sz="8" w:space="0" w:color="AEAEAE"/>
              <w:right w:val="nil"/>
            </w:tcBorders>
            <w:shd w:val="clear" w:color="auto" w:fill="E0E0E0"/>
          </w:tcPr>
          <w:p w14:paraId="7B7FF2F0"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14:paraId="7697D4E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-1.298</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14:paraId="39CE8099"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1.538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22844B9"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DE1509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-.844</w:t>
            </w:r>
          </w:p>
        </w:tc>
        <w:tc>
          <w:tcPr>
            <w:tcW w:w="1029" w:type="dxa"/>
            <w:tcBorders>
              <w:top w:val="single" w:sz="8" w:space="0" w:color="152935"/>
              <w:left w:val="single" w:sz="8" w:space="0" w:color="E0E0E0"/>
              <w:bottom w:val="single" w:sz="8" w:space="0" w:color="AEAEAE"/>
              <w:right w:val="nil"/>
            </w:tcBorders>
            <w:shd w:val="clear" w:color="auto" w:fill="FFFFFF"/>
          </w:tcPr>
          <w:p w14:paraId="67DC789B"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.401</w:t>
            </w:r>
          </w:p>
        </w:tc>
      </w:tr>
      <w:tr w:rsidR="00150EAF" w:rsidRPr="00F75FD1" w14:paraId="30B3DD73"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2CD4C896"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AEAEAE"/>
              <w:right w:val="nil"/>
            </w:tcBorders>
            <w:shd w:val="clear" w:color="auto" w:fill="E0E0E0"/>
          </w:tcPr>
          <w:p w14:paraId="7A1FFB5B"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direct marketing</w:t>
            </w:r>
          </w:p>
        </w:tc>
        <w:tc>
          <w:tcPr>
            <w:tcW w:w="1337" w:type="dxa"/>
            <w:tcBorders>
              <w:top w:val="single" w:sz="8" w:space="0" w:color="AEAEAE"/>
              <w:left w:val="nil"/>
              <w:bottom w:val="single" w:sz="8" w:space="0" w:color="AEAEAE"/>
              <w:right w:val="single" w:sz="8" w:space="0" w:color="E0E0E0"/>
            </w:tcBorders>
            <w:shd w:val="clear" w:color="auto" w:fill="FFFFFF"/>
          </w:tcPr>
          <w:p w14:paraId="37FABC3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.239</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29140C1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215E8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.258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832FD2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2.849</w:t>
            </w:r>
          </w:p>
        </w:tc>
        <w:tc>
          <w:tcPr>
            <w:tcW w:w="1029" w:type="dxa"/>
            <w:tcBorders>
              <w:top w:val="single" w:sz="8" w:space="0" w:color="AEAEAE"/>
              <w:left w:val="single" w:sz="8" w:space="0" w:color="E0E0E0"/>
              <w:bottom w:val="single" w:sz="8" w:space="0" w:color="AEAEAE"/>
              <w:right w:val="nil"/>
            </w:tcBorders>
            <w:shd w:val="clear" w:color="auto" w:fill="FFFFFF"/>
          </w:tcPr>
          <w:p w14:paraId="5727E61D"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.005</w:t>
            </w:r>
          </w:p>
        </w:tc>
      </w:tr>
      <w:tr w:rsidR="00150EAF" w:rsidRPr="00F75FD1" w14:paraId="5E40B74D"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7F43425D"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AEAEAE"/>
              <w:right w:val="nil"/>
            </w:tcBorders>
            <w:shd w:val="clear" w:color="auto" w:fill="E0E0E0"/>
          </w:tcPr>
          <w:p w14:paraId="5255F5D3"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harga</w:t>
            </w:r>
          </w:p>
        </w:tc>
        <w:tc>
          <w:tcPr>
            <w:tcW w:w="1337" w:type="dxa"/>
            <w:tcBorders>
              <w:top w:val="single" w:sz="8" w:space="0" w:color="AEAEAE"/>
              <w:left w:val="nil"/>
              <w:bottom w:val="single" w:sz="8" w:space="0" w:color="AEAEAE"/>
              <w:right w:val="single" w:sz="8" w:space="0" w:color="E0E0E0"/>
            </w:tcBorders>
            <w:shd w:val="clear" w:color="auto" w:fill="FFFFFF"/>
          </w:tcPr>
          <w:p w14:paraId="46C48C39"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.322</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7D44481C"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8F5F78"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4E5DD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2.754</w:t>
            </w:r>
          </w:p>
        </w:tc>
        <w:tc>
          <w:tcPr>
            <w:tcW w:w="1029" w:type="dxa"/>
            <w:tcBorders>
              <w:top w:val="single" w:sz="8" w:space="0" w:color="AEAEAE"/>
              <w:left w:val="single" w:sz="8" w:space="0" w:color="E0E0E0"/>
              <w:bottom w:val="single" w:sz="8" w:space="0" w:color="AEAEAE"/>
              <w:right w:val="nil"/>
            </w:tcBorders>
            <w:shd w:val="clear" w:color="auto" w:fill="FFFFFF"/>
          </w:tcPr>
          <w:p w14:paraId="2B7262B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.007</w:t>
            </w:r>
          </w:p>
        </w:tc>
      </w:tr>
      <w:tr w:rsidR="00150EAF" w:rsidRPr="00F75FD1" w14:paraId="3F300462"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73C4FC1B"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644" w:type="dxa"/>
            <w:tcBorders>
              <w:top w:val="single" w:sz="8" w:space="0" w:color="AEAEAE"/>
              <w:left w:val="nil"/>
              <w:bottom w:val="single" w:sz="8" w:space="0" w:color="152935"/>
              <w:right w:val="nil"/>
            </w:tcBorders>
            <w:shd w:val="clear" w:color="auto" w:fill="E0E0E0"/>
          </w:tcPr>
          <w:p w14:paraId="670890AA"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kualitas produk</w:t>
            </w:r>
          </w:p>
        </w:tc>
        <w:tc>
          <w:tcPr>
            <w:tcW w:w="1337" w:type="dxa"/>
            <w:tcBorders>
              <w:top w:val="single" w:sz="8" w:space="0" w:color="AEAEAE"/>
              <w:left w:val="nil"/>
              <w:bottom w:val="single" w:sz="8" w:space="0" w:color="152935"/>
              <w:right w:val="single" w:sz="8" w:space="0" w:color="E0E0E0"/>
            </w:tcBorders>
            <w:shd w:val="clear" w:color="auto" w:fill="FFFFFF"/>
          </w:tcPr>
          <w:p w14:paraId="4EA2C98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.343</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14:paraId="561974D0"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.109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29A341AE"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71B7C2F"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3.132</w:t>
            </w:r>
          </w:p>
        </w:tc>
        <w:tc>
          <w:tcPr>
            <w:tcW w:w="1029" w:type="dxa"/>
            <w:tcBorders>
              <w:top w:val="single" w:sz="8" w:space="0" w:color="AEAEAE"/>
              <w:left w:val="single" w:sz="8" w:space="0" w:color="E0E0E0"/>
              <w:bottom w:val="single" w:sz="8" w:space="0" w:color="152935"/>
              <w:right w:val="nil"/>
            </w:tcBorders>
            <w:shd w:val="clear" w:color="auto" w:fill="FFFFFF"/>
          </w:tcPr>
          <w:p w14:paraId="74781E51"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.002</w:t>
            </w:r>
          </w:p>
        </w:tc>
      </w:tr>
      <w:tr w:rsidR="00150EAF" w:rsidRPr="00F75FD1" w14:paraId="1688E4D0" w14:textId="77777777" w:rsidTr="00F15A1B">
        <w:trPr>
          <w:cantSplit/>
        </w:trPr>
        <w:tc>
          <w:tcPr>
            <w:tcW w:w="8588" w:type="dxa"/>
            <w:gridSpan w:val="7"/>
            <w:tcBorders>
              <w:top w:val="nil"/>
              <w:left w:val="nil"/>
              <w:bottom w:val="nil"/>
              <w:right w:val="nil"/>
            </w:tcBorders>
            <w:shd w:val="clear" w:color="auto" w:fill="FFFFFF"/>
          </w:tcPr>
          <w:p w14:paraId="3025004A" w14:textId="77777777" w:rsidR="00150EAF" w:rsidRPr="00F75FD1" w:rsidRDefault="00150EAF" w:rsidP="003D3CE7">
            <w:pPr>
              <w:autoSpaceDE w:val="0"/>
              <w:autoSpaceDN w:val="0"/>
              <w:adjustRightInd w:val="0"/>
              <w:spacing w:after="0" w:line="320" w:lineRule="atLeast"/>
              <w:ind w:left="60" w:right="60"/>
              <w:rPr>
                <w:rFonts w:ascii="Arial" w:hAnsi="Arial" w:cs="Arial"/>
                <w:color w:val="010205"/>
                <w:kern w:val="0"/>
                <w:sz w:val="18"/>
                <w:szCs w:val="18"/>
              </w:rPr>
            </w:pPr>
            <w:r w:rsidRPr="00F75FD1">
              <w:rPr>
                <w:rFonts w:ascii="Arial" w:hAnsi="Arial" w:cs="Arial"/>
                <w:color w:val="010205"/>
                <w:kern w:val="0"/>
                <w:sz w:val="18"/>
                <w:szCs w:val="18"/>
              </w:rPr>
              <w:t>a. Dependent Variable: keputusan pembelian</w:t>
            </w:r>
          </w:p>
        </w:tc>
      </w:tr>
    </w:tbl>
    <w:p w14:paraId="1CBEAF72" w14:textId="77777777" w:rsidR="00150EAF" w:rsidRDefault="00150EAF" w:rsidP="008D3B40">
      <w:pPr>
        <w:spacing w:line="360" w:lineRule="auto"/>
        <w:jc w:val="right"/>
        <w:rPr>
          <w:rFonts w:ascii="Times New Roman" w:hAnsi="Times New Roman" w:cs="Times New Roman"/>
          <w:b/>
          <w:bCs/>
          <w:sz w:val="24"/>
          <w:szCs w:val="24"/>
        </w:rPr>
      </w:pPr>
    </w:p>
    <w:p w14:paraId="5A5D5E83"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Uji Simultan (Uji F)</w:t>
      </w:r>
    </w:p>
    <w:p w14:paraId="4AFFA6F9"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150EAF" w:rsidRPr="00F75FD1" w14:paraId="6A251E26" w14:textId="77777777" w:rsidTr="00F15A1B">
        <w:trPr>
          <w:cantSplit/>
        </w:trPr>
        <w:tc>
          <w:tcPr>
            <w:tcW w:w="8004" w:type="dxa"/>
            <w:gridSpan w:val="7"/>
            <w:tcBorders>
              <w:top w:val="nil"/>
              <w:left w:val="nil"/>
              <w:bottom w:val="nil"/>
              <w:right w:val="nil"/>
            </w:tcBorders>
            <w:shd w:val="clear" w:color="auto" w:fill="FFFFFF"/>
            <w:vAlign w:val="center"/>
          </w:tcPr>
          <w:p w14:paraId="4CB58110"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010205"/>
                <w:kern w:val="0"/>
              </w:rPr>
            </w:pPr>
            <w:r w:rsidRPr="00F75FD1">
              <w:rPr>
                <w:rFonts w:ascii="Arial" w:hAnsi="Arial" w:cs="Arial"/>
                <w:b/>
                <w:bCs/>
                <w:color w:val="010205"/>
                <w:kern w:val="0"/>
              </w:rPr>
              <w:t>ANOVA</w:t>
            </w:r>
            <w:r w:rsidRPr="00F75FD1">
              <w:rPr>
                <w:rFonts w:ascii="Arial" w:hAnsi="Arial" w:cs="Arial"/>
                <w:b/>
                <w:bCs/>
                <w:color w:val="010205"/>
                <w:kern w:val="0"/>
                <w:vertAlign w:val="superscript"/>
              </w:rPr>
              <w:t>a</w:t>
            </w:r>
          </w:p>
        </w:tc>
      </w:tr>
      <w:tr w:rsidR="00150EAF" w:rsidRPr="00F75FD1" w14:paraId="728C92A4" w14:textId="77777777" w:rsidTr="00F15A1B">
        <w:trPr>
          <w:cantSplit/>
        </w:trPr>
        <w:tc>
          <w:tcPr>
            <w:tcW w:w="2028" w:type="dxa"/>
            <w:gridSpan w:val="2"/>
            <w:tcBorders>
              <w:top w:val="nil"/>
              <w:left w:val="nil"/>
              <w:bottom w:val="single" w:sz="8" w:space="0" w:color="152935"/>
              <w:right w:val="nil"/>
            </w:tcBorders>
            <w:shd w:val="clear" w:color="auto" w:fill="FFFFFF"/>
            <w:vAlign w:val="bottom"/>
          </w:tcPr>
          <w:p w14:paraId="2D0281C1"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54389CCF"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AE486EB"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4C18B76B"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B4159BD"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451C87A5"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Sig.</w:t>
            </w:r>
          </w:p>
        </w:tc>
      </w:tr>
      <w:tr w:rsidR="00150EAF" w:rsidRPr="00F75FD1" w14:paraId="1F31F4F6" w14:textId="77777777" w:rsidTr="00F15A1B">
        <w:trPr>
          <w:cantSplit/>
        </w:trPr>
        <w:tc>
          <w:tcPr>
            <w:tcW w:w="737" w:type="dxa"/>
            <w:vMerge w:val="restart"/>
            <w:tcBorders>
              <w:top w:val="single" w:sz="8" w:space="0" w:color="152935"/>
              <w:left w:val="nil"/>
              <w:bottom w:val="single" w:sz="8" w:space="0" w:color="152935"/>
              <w:right w:val="nil"/>
            </w:tcBorders>
            <w:shd w:val="clear" w:color="auto" w:fill="E0E0E0"/>
          </w:tcPr>
          <w:p w14:paraId="15E28548"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1</w:t>
            </w:r>
          </w:p>
        </w:tc>
        <w:tc>
          <w:tcPr>
            <w:tcW w:w="1291" w:type="dxa"/>
            <w:tcBorders>
              <w:top w:val="single" w:sz="8" w:space="0" w:color="152935"/>
              <w:left w:val="nil"/>
              <w:bottom w:val="single" w:sz="8" w:space="0" w:color="AEAEAE"/>
              <w:right w:val="nil"/>
            </w:tcBorders>
            <w:shd w:val="clear" w:color="auto" w:fill="E0E0E0"/>
          </w:tcPr>
          <w:p w14:paraId="2E1FDD9E"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1785D4A9"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999.907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43C1E35"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115F7D52"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333.302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75770C2"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63.011</w:t>
            </w:r>
          </w:p>
        </w:tc>
        <w:tc>
          <w:tcPr>
            <w:tcW w:w="1029" w:type="dxa"/>
            <w:tcBorders>
              <w:top w:val="single" w:sz="8" w:space="0" w:color="152935"/>
              <w:left w:val="single" w:sz="8" w:space="0" w:color="E0E0E0"/>
              <w:bottom w:val="single" w:sz="8" w:space="0" w:color="AEAEAE"/>
              <w:right w:val="nil"/>
            </w:tcBorders>
            <w:shd w:val="clear" w:color="auto" w:fill="FFFFFF"/>
          </w:tcPr>
          <w:p w14:paraId="108D7E46"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.000</w:t>
            </w:r>
            <w:r w:rsidRPr="00F75FD1">
              <w:rPr>
                <w:rFonts w:ascii="Arial" w:hAnsi="Arial" w:cs="Arial"/>
                <w:color w:val="010205"/>
                <w:kern w:val="0"/>
                <w:sz w:val="18"/>
                <w:szCs w:val="18"/>
                <w:vertAlign w:val="superscript"/>
              </w:rPr>
              <w:t>b</w:t>
            </w:r>
          </w:p>
        </w:tc>
      </w:tr>
      <w:tr w:rsidR="00150EAF" w:rsidRPr="00F75FD1" w14:paraId="2A0375BD"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5A8F3750" w14:textId="77777777" w:rsidR="00150EAF" w:rsidRPr="00F75FD1" w:rsidRDefault="00150EAF" w:rsidP="003D3CE7">
            <w:pPr>
              <w:autoSpaceDE w:val="0"/>
              <w:autoSpaceDN w:val="0"/>
              <w:adjustRightInd w:val="0"/>
              <w:spacing w:after="0" w:line="240" w:lineRule="auto"/>
              <w:rPr>
                <w:rFonts w:ascii="Arial" w:hAnsi="Arial" w:cs="Arial"/>
                <w:color w:val="010205"/>
                <w:kern w:val="0"/>
                <w:sz w:val="18"/>
                <w:szCs w:val="18"/>
              </w:rPr>
            </w:pPr>
          </w:p>
        </w:tc>
        <w:tc>
          <w:tcPr>
            <w:tcW w:w="1291" w:type="dxa"/>
            <w:tcBorders>
              <w:top w:val="single" w:sz="8" w:space="0" w:color="AEAEAE"/>
              <w:left w:val="nil"/>
              <w:bottom w:val="single" w:sz="8" w:space="0" w:color="AEAEAE"/>
              <w:right w:val="nil"/>
            </w:tcBorders>
            <w:shd w:val="clear" w:color="auto" w:fill="E0E0E0"/>
          </w:tcPr>
          <w:p w14:paraId="4349EFDF"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068428DD"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507.803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205A83"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96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F3D1E38"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5.290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BD20E2"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50A37670"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r w:rsidR="00150EAF" w:rsidRPr="00F75FD1" w14:paraId="225E3E71" w14:textId="77777777" w:rsidTr="00F15A1B">
        <w:trPr>
          <w:cantSplit/>
        </w:trPr>
        <w:tc>
          <w:tcPr>
            <w:tcW w:w="737" w:type="dxa"/>
            <w:vMerge/>
            <w:tcBorders>
              <w:top w:val="single" w:sz="8" w:space="0" w:color="152935"/>
              <w:left w:val="nil"/>
              <w:bottom w:val="single" w:sz="8" w:space="0" w:color="152935"/>
              <w:right w:val="nil"/>
            </w:tcBorders>
            <w:shd w:val="clear" w:color="auto" w:fill="E0E0E0"/>
          </w:tcPr>
          <w:p w14:paraId="61C89F56"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291" w:type="dxa"/>
            <w:tcBorders>
              <w:top w:val="single" w:sz="8" w:space="0" w:color="AEAEAE"/>
              <w:left w:val="nil"/>
              <w:bottom w:val="single" w:sz="8" w:space="0" w:color="152935"/>
              <w:right w:val="nil"/>
            </w:tcBorders>
            <w:shd w:val="clear" w:color="auto" w:fill="E0E0E0"/>
          </w:tcPr>
          <w:p w14:paraId="6895919D"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4D00190A"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1507.710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7CD68C8"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99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E397375"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D0F2F30"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0A921C8F"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c>
      </w:tr>
      <w:tr w:rsidR="00150EAF" w:rsidRPr="00F75FD1" w14:paraId="2F591653" w14:textId="77777777" w:rsidTr="00F15A1B">
        <w:trPr>
          <w:cantSplit/>
        </w:trPr>
        <w:tc>
          <w:tcPr>
            <w:tcW w:w="8004" w:type="dxa"/>
            <w:gridSpan w:val="7"/>
            <w:tcBorders>
              <w:top w:val="nil"/>
              <w:left w:val="nil"/>
              <w:bottom w:val="nil"/>
              <w:right w:val="nil"/>
            </w:tcBorders>
            <w:shd w:val="clear" w:color="auto" w:fill="FFFFFF"/>
          </w:tcPr>
          <w:p w14:paraId="148E3A23" w14:textId="77777777" w:rsidR="00150EAF" w:rsidRPr="00F75FD1" w:rsidRDefault="00150EAF" w:rsidP="003D3CE7">
            <w:pPr>
              <w:autoSpaceDE w:val="0"/>
              <w:autoSpaceDN w:val="0"/>
              <w:adjustRightInd w:val="0"/>
              <w:spacing w:after="0" w:line="320" w:lineRule="atLeast"/>
              <w:ind w:left="60" w:right="60"/>
              <w:jc w:val="both"/>
              <w:rPr>
                <w:rFonts w:ascii="Arial" w:hAnsi="Arial" w:cs="Arial"/>
                <w:color w:val="010205"/>
                <w:kern w:val="0"/>
                <w:sz w:val="18"/>
                <w:szCs w:val="18"/>
              </w:rPr>
            </w:pPr>
            <w:r w:rsidRPr="00F75FD1">
              <w:rPr>
                <w:rFonts w:ascii="Arial" w:hAnsi="Arial" w:cs="Arial"/>
                <w:color w:val="010205"/>
                <w:kern w:val="0"/>
                <w:sz w:val="18"/>
                <w:szCs w:val="18"/>
              </w:rPr>
              <w:t>a. Dependent Variable: keputusan pembelian</w:t>
            </w:r>
          </w:p>
        </w:tc>
      </w:tr>
      <w:tr w:rsidR="00150EAF" w:rsidRPr="00F75FD1" w14:paraId="0EF01DE4" w14:textId="77777777" w:rsidTr="00F15A1B">
        <w:trPr>
          <w:cantSplit/>
        </w:trPr>
        <w:tc>
          <w:tcPr>
            <w:tcW w:w="8004" w:type="dxa"/>
            <w:gridSpan w:val="7"/>
            <w:tcBorders>
              <w:top w:val="nil"/>
              <w:left w:val="nil"/>
              <w:bottom w:val="nil"/>
              <w:right w:val="nil"/>
            </w:tcBorders>
            <w:shd w:val="clear" w:color="auto" w:fill="FFFFFF"/>
          </w:tcPr>
          <w:p w14:paraId="07BA3E2E" w14:textId="77777777" w:rsidR="00150EAF" w:rsidRPr="00F75FD1" w:rsidRDefault="00150EAF" w:rsidP="003D3CE7">
            <w:pPr>
              <w:autoSpaceDE w:val="0"/>
              <w:autoSpaceDN w:val="0"/>
              <w:adjustRightInd w:val="0"/>
              <w:spacing w:after="0" w:line="320" w:lineRule="atLeast"/>
              <w:ind w:left="60" w:right="60"/>
              <w:jc w:val="both"/>
              <w:rPr>
                <w:rFonts w:ascii="Arial" w:hAnsi="Arial" w:cs="Arial"/>
                <w:color w:val="010205"/>
                <w:kern w:val="0"/>
                <w:sz w:val="18"/>
                <w:szCs w:val="18"/>
              </w:rPr>
            </w:pPr>
            <w:r w:rsidRPr="00F75FD1">
              <w:rPr>
                <w:rFonts w:ascii="Arial" w:hAnsi="Arial" w:cs="Arial"/>
                <w:color w:val="010205"/>
                <w:kern w:val="0"/>
                <w:sz w:val="18"/>
                <w:szCs w:val="18"/>
              </w:rPr>
              <w:t>b. Predictors: (Constant), kualitas produk, direct marketing, harga</w:t>
            </w:r>
          </w:p>
        </w:tc>
      </w:tr>
    </w:tbl>
    <w:p w14:paraId="2CB769A1" w14:textId="77777777" w:rsidR="00150EAF" w:rsidRPr="00F75FD1" w:rsidRDefault="00150EAF" w:rsidP="008D3B40">
      <w:pPr>
        <w:autoSpaceDE w:val="0"/>
        <w:autoSpaceDN w:val="0"/>
        <w:adjustRightInd w:val="0"/>
        <w:spacing w:after="0" w:line="400" w:lineRule="atLeast"/>
        <w:jc w:val="right"/>
        <w:rPr>
          <w:rFonts w:ascii="Times New Roman" w:hAnsi="Times New Roman" w:cs="Times New Roman"/>
          <w:kern w:val="0"/>
          <w:sz w:val="24"/>
          <w:szCs w:val="24"/>
        </w:rPr>
      </w:pPr>
    </w:p>
    <w:p w14:paraId="135C0900" w14:textId="77777777" w:rsidR="00150EAF" w:rsidRDefault="00150EAF" w:rsidP="008D3B40">
      <w:pPr>
        <w:spacing w:line="360" w:lineRule="auto"/>
        <w:jc w:val="right"/>
        <w:rPr>
          <w:rFonts w:ascii="Times New Roman" w:hAnsi="Times New Roman" w:cs="Times New Roman"/>
          <w:b/>
          <w:bCs/>
          <w:sz w:val="24"/>
          <w:szCs w:val="24"/>
        </w:rPr>
      </w:pPr>
    </w:p>
    <w:p w14:paraId="4CD211BA" w14:textId="77777777" w:rsidR="00150EAF" w:rsidRDefault="00150EAF" w:rsidP="008D3B40">
      <w:pPr>
        <w:spacing w:line="360" w:lineRule="auto"/>
        <w:jc w:val="right"/>
        <w:rPr>
          <w:rFonts w:ascii="Times New Roman" w:hAnsi="Times New Roman" w:cs="Times New Roman"/>
          <w:b/>
          <w:bCs/>
          <w:sz w:val="24"/>
          <w:szCs w:val="24"/>
        </w:rPr>
      </w:pPr>
    </w:p>
    <w:p w14:paraId="31FEE669" w14:textId="77777777" w:rsidR="00150EAF" w:rsidRDefault="00150EAF" w:rsidP="008D3B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Koefisien Determinasi (R2)</w:t>
      </w:r>
    </w:p>
    <w:p w14:paraId="1ADA1BD2" w14:textId="77777777" w:rsidR="00150EAF" w:rsidRPr="00F75FD1" w:rsidRDefault="00150EAF" w:rsidP="008D3B40">
      <w:pPr>
        <w:autoSpaceDE w:val="0"/>
        <w:autoSpaceDN w:val="0"/>
        <w:adjustRightInd w:val="0"/>
        <w:spacing w:after="0" w:line="240" w:lineRule="auto"/>
        <w:jc w:val="right"/>
        <w:rPr>
          <w:rFonts w:ascii="Times New Roman" w:hAnsi="Times New Roman" w:cs="Times New Roman"/>
          <w:kern w:val="0"/>
          <w:sz w:val="24"/>
          <w:szCs w:val="24"/>
        </w:rPr>
      </w:pPr>
    </w:p>
    <w:tbl>
      <w:tblPr>
        <w:tblW w:w="7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7"/>
        <w:gridCol w:w="1390"/>
        <w:gridCol w:w="1474"/>
        <w:gridCol w:w="1993"/>
        <w:gridCol w:w="1995"/>
      </w:tblGrid>
      <w:tr w:rsidR="00150EAF" w:rsidRPr="00F75FD1" w14:paraId="48B4C3A7" w14:textId="77777777" w:rsidTr="00F15A1B">
        <w:trPr>
          <w:cantSplit/>
          <w:trHeight w:val="338"/>
        </w:trPr>
        <w:tc>
          <w:tcPr>
            <w:tcW w:w="7929" w:type="dxa"/>
            <w:gridSpan w:val="5"/>
            <w:tcBorders>
              <w:top w:val="nil"/>
              <w:left w:val="nil"/>
              <w:bottom w:val="nil"/>
              <w:right w:val="nil"/>
            </w:tcBorders>
            <w:shd w:val="clear" w:color="auto" w:fill="FFFFFF"/>
            <w:vAlign w:val="center"/>
          </w:tcPr>
          <w:p w14:paraId="3C69FA51" w14:textId="77777777" w:rsidR="00150EAF" w:rsidRPr="00F75FD1" w:rsidRDefault="00150EAF" w:rsidP="0024083F">
            <w:pPr>
              <w:autoSpaceDE w:val="0"/>
              <w:autoSpaceDN w:val="0"/>
              <w:adjustRightInd w:val="0"/>
              <w:spacing w:after="0" w:line="320" w:lineRule="atLeast"/>
              <w:ind w:left="60" w:right="60"/>
              <w:jc w:val="center"/>
              <w:rPr>
                <w:rFonts w:ascii="Arial" w:hAnsi="Arial" w:cs="Arial"/>
                <w:color w:val="010205"/>
                <w:kern w:val="0"/>
              </w:rPr>
            </w:pPr>
            <w:r w:rsidRPr="00F75FD1">
              <w:rPr>
                <w:rFonts w:ascii="Arial" w:hAnsi="Arial" w:cs="Arial"/>
                <w:b/>
                <w:bCs/>
                <w:color w:val="010205"/>
                <w:kern w:val="0"/>
              </w:rPr>
              <w:t>Model Summary</w:t>
            </w:r>
            <w:r w:rsidRPr="00F75FD1">
              <w:rPr>
                <w:rFonts w:ascii="Arial" w:hAnsi="Arial" w:cs="Arial"/>
                <w:b/>
                <w:bCs/>
                <w:color w:val="010205"/>
                <w:kern w:val="0"/>
                <w:vertAlign w:val="superscript"/>
              </w:rPr>
              <w:t>b</w:t>
            </w:r>
          </w:p>
        </w:tc>
      </w:tr>
      <w:tr w:rsidR="00150EAF" w:rsidRPr="00F75FD1" w14:paraId="06A62DF3" w14:textId="77777777" w:rsidTr="00F15A1B">
        <w:trPr>
          <w:cantSplit/>
          <w:trHeight w:val="695"/>
        </w:trPr>
        <w:tc>
          <w:tcPr>
            <w:tcW w:w="1077" w:type="dxa"/>
            <w:tcBorders>
              <w:top w:val="nil"/>
              <w:left w:val="nil"/>
              <w:bottom w:val="single" w:sz="8" w:space="0" w:color="152935"/>
              <w:right w:val="nil"/>
            </w:tcBorders>
            <w:shd w:val="clear" w:color="auto" w:fill="FFFFFF"/>
            <w:vAlign w:val="bottom"/>
          </w:tcPr>
          <w:p w14:paraId="59C2A96B"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Model</w:t>
            </w:r>
          </w:p>
        </w:tc>
        <w:tc>
          <w:tcPr>
            <w:tcW w:w="1390" w:type="dxa"/>
            <w:tcBorders>
              <w:top w:val="nil"/>
              <w:left w:val="nil"/>
              <w:bottom w:val="single" w:sz="8" w:space="0" w:color="152935"/>
              <w:right w:val="single" w:sz="8" w:space="0" w:color="E0E0E0"/>
            </w:tcBorders>
            <w:shd w:val="clear" w:color="auto" w:fill="FFFFFF"/>
            <w:vAlign w:val="bottom"/>
          </w:tcPr>
          <w:p w14:paraId="1BEA6037"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R</w:t>
            </w:r>
          </w:p>
        </w:tc>
        <w:tc>
          <w:tcPr>
            <w:tcW w:w="1474" w:type="dxa"/>
            <w:tcBorders>
              <w:top w:val="nil"/>
              <w:left w:val="single" w:sz="8" w:space="0" w:color="E0E0E0"/>
              <w:bottom w:val="single" w:sz="8" w:space="0" w:color="152935"/>
              <w:right w:val="single" w:sz="8" w:space="0" w:color="E0E0E0"/>
            </w:tcBorders>
            <w:shd w:val="clear" w:color="auto" w:fill="FFFFFF"/>
            <w:vAlign w:val="bottom"/>
          </w:tcPr>
          <w:p w14:paraId="0979D881"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R Square</w:t>
            </w:r>
          </w:p>
        </w:tc>
        <w:tc>
          <w:tcPr>
            <w:tcW w:w="1993" w:type="dxa"/>
            <w:tcBorders>
              <w:top w:val="nil"/>
              <w:left w:val="single" w:sz="8" w:space="0" w:color="E0E0E0"/>
              <w:bottom w:val="single" w:sz="8" w:space="0" w:color="152935"/>
              <w:right w:val="single" w:sz="8" w:space="0" w:color="E0E0E0"/>
            </w:tcBorders>
            <w:shd w:val="clear" w:color="auto" w:fill="FFFFFF"/>
            <w:vAlign w:val="bottom"/>
          </w:tcPr>
          <w:p w14:paraId="22737B05"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Adjusted R Square</w:t>
            </w:r>
          </w:p>
        </w:tc>
        <w:tc>
          <w:tcPr>
            <w:tcW w:w="1993" w:type="dxa"/>
            <w:tcBorders>
              <w:top w:val="nil"/>
              <w:left w:val="single" w:sz="8" w:space="0" w:color="E0E0E0"/>
              <w:bottom w:val="single" w:sz="8" w:space="0" w:color="152935"/>
              <w:right w:val="nil"/>
            </w:tcBorders>
            <w:shd w:val="clear" w:color="auto" w:fill="FFFFFF"/>
            <w:vAlign w:val="bottom"/>
          </w:tcPr>
          <w:p w14:paraId="43434476" w14:textId="77777777" w:rsidR="00150EAF" w:rsidRPr="00F75FD1" w:rsidRDefault="00150EAF" w:rsidP="008D3B40">
            <w:pPr>
              <w:autoSpaceDE w:val="0"/>
              <w:autoSpaceDN w:val="0"/>
              <w:adjustRightInd w:val="0"/>
              <w:spacing w:after="0" w:line="320" w:lineRule="atLeast"/>
              <w:ind w:left="60" w:right="60"/>
              <w:jc w:val="center"/>
              <w:rPr>
                <w:rFonts w:ascii="Arial" w:hAnsi="Arial" w:cs="Arial"/>
                <w:color w:val="264A60"/>
                <w:kern w:val="0"/>
                <w:sz w:val="18"/>
                <w:szCs w:val="18"/>
              </w:rPr>
            </w:pPr>
            <w:r w:rsidRPr="00F75FD1">
              <w:rPr>
                <w:rFonts w:ascii="Arial" w:hAnsi="Arial" w:cs="Arial"/>
                <w:color w:val="264A60"/>
                <w:kern w:val="0"/>
                <w:sz w:val="18"/>
                <w:szCs w:val="18"/>
              </w:rPr>
              <w:t>Std. Error of the Estimate</w:t>
            </w:r>
          </w:p>
        </w:tc>
      </w:tr>
      <w:tr w:rsidR="00150EAF" w:rsidRPr="00F75FD1" w14:paraId="7273277E" w14:textId="77777777" w:rsidTr="00F15A1B">
        <w:trPr>
          <w:cantSplit/>
          <w:trHeight w:val="356"/>
        </w:trPr>
        <w:tc>
          <w:tcPr>
            <w:tcW w:w="1077" w:type="dxa"/>
            <w:tcBorders>
              <w:top w:val="single" w:sz="8" w:space="0" w:color="152935"/>
              <w:left w:val="nil"/>
              <w:bottom w:val="single" w:sz="8" w:space="0" w:color="152935"/>
              <w:right w:val="nil"/>
            </w:tcBorders>
            <w:shd w:val="clear" w:color="auto" w:fill="E0E0E0"/>
          </w:tcPr>
          <w:p w14:paraId="303D76E7" w14:textId="77777777" w:rsidR="00150EAF" w:rsidRPr="00F75FD1" w:rsidRDefault="00150EAF" w:rsidP="003D3CE7">
            <w:pPr>
              <w:autoSpaceDE w:val="0"/>
              <w:autoSpaceDN w:val="0"/>
              <w:adjustRightInd w:val="0"/>
              <w:spacing w:after="0" w:line="320" w:lineRule="atLeast"/>
              <w:ind w:left="60" w:right="60"/>
              <w:rPr>
                <w:rFonts w:ascii="Arial" w:hAnsi="Arial" w:cs="Arial"/>
                <w:color w:val="264A60"/>
                <w:kern w:val="0"/>
                <w:sz w:val="18"/>
                <w:szCs w:val="18"/>
              </w:rPr>
            </w:pPr>
            <w:r w:rsidRPr="00F75FD1">
              <w:rPr>
                <w:rFonts w:ascii="Arial" w:hAnsi="Arial" w:cs="Arial"/>
                <w:color w:val="264A60"/>
                <w:kern w:val="0"/>
                <w:sz w:val="18"/>
                <w:szCs w:val="18"/>
              </w:rPr>
              <w:t>1</w:t>
            </w:r>
          </w:p>
        </w:tc>
        <w:tc>
          <w:tcPr>
            <w:tcW w:w="1390" w:type="dxa"/>
            <w:tcBorders>
              <w:top w:val="single" w:sz="8" w:space="0" w:color="152935"/>
              <w:left w:val="nil"/>
              <w:bottom w:val="single" w:sz="8" w:space="0" w:color="152935"/>
              <w:right w:val="single" w:sz="8" w:space="0" w:color="E0E0E0"/>
            </w:tcBorders>
            <w:shd w:val="clear" w:color="auto" w:fill="FFFFFF"/>
          </w:tcPr>
          <w:p w14:paraId="41075B87"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.814</w:t>
            </w:r>
            <w:r w:rsidRPr="00F75FD1">
              <w:rPr>
                <w:rFonts w:ascii="Arial" w:hAnsi="Arial" w:cs="Arial"/>
                <w:color w:val="010205"/>
                <w:kern w:val="0"/>
                <w:sz w:val="18"/>
                <w:szCs w:val="18"/>
                <w:vertAlign w:val="superscript"/>
              </w:rPr>
              <w:t>a</w:t>
            </w:r>
          </w:p>
        </w:tc>
        <w:tc>
          <w:tcPr>
            <w:tcW w:w="1474" w:type="dxa"/>
            <w:tcBorders>
              <w:top w:val="single" w:sz="8" w:space="0" w:color="152935"/>
              <w:left w:val="single" w:sz="8" w:space="0" w:color="E0E0E0"/>
              <w:bottom w:val="single" w:sz="8" w:space="0" w:color="152935"/>
              <w:right w:val="single" w:sz="8" w:space="0" w:color="E0E0E0"/>
            </w:tcBorders>
            <w:shd w:val="clear" w:color="auto" w:fill="FFFFFF"/>
          </w:tcPr>
          <w:p w14:paraId="524F1B31"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.663</w:t>
            </w:r>
          </w:p>
        </w:tc>
        <w:tc>
          <w:tcPr>
            <w:tcW w:w="1993" w:type="dxa"/>
            <w:tcBorders>
              <w:top w:val="single" w:sz="8" w:space="0" w:color="152935"/>
              <w:left w:val="single" w:sz="8" w:space="0" w:color="E0E0E0"/>
              <w:bottom w:val="single" w:sz="8" w:space="0" w:color="152935"/>
              <w:right w:val="single" w:sz="8" w:space="0" w:color="E0E0E0"/>
            </w:tcBorders>
            <w:shd w:val="clear" w:color="auto" w:fill="FFFFFF"/>
          </w:tcPr>
          <w:p w14:paraId="3FD2F5C7"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.653</w:t>
            </w:r>
          </w:p>
        </w:tc>
        <w:tc>
          <w:tcPr>
            <w:tcW w:w="1993" w:type="dxa"/>
            <w:tcBorders>
              <w:top w:val="single" w:sz="8" w:space="0" w:color="152935"/>
              <w:left w:val="single" w:sz="8" w:space="0" w:color="E0E0E0"/>
              <w:bottom w:val="single" w:sz="8" w:space="0" w:color="152935"/>
              <w:right w:val="nil"/>
            </w:tcBorders>
            <w:shd w:val="clear" w:color="auto" w:fill="FFFFFF"/>
          </w:tcPr>
          <w:p w14:paraId="1B2B9801" w14:textId="77777777" w:rsidR="00150EAF" w:rsidRPr="00F75FD1" w:rsidRDefault="00150EAF" w:rsidP="008D3B40">
            <w:pPr>
              <w:autoSpaceDE w:val="0"/>
              <w:autoSpaceDN w:val="0"/>
              <w:adjustRightInd w:val="0"/>
              <w:spacing w:after="0" w:line="320" w:lineRule="atLeast"/>
              <w:ind w:left="60" w:right="60"/>
              <w:jc w:val="right"/>
              <w:rPr>
                <w:rFonts w:ascii="Arial" w:hAnsi="Arial" w:cs="Arial"/>
                <w:color w:val="010205"/>
                <w:kern w:val="0"/>
                <w:sz w:val="18"/>
                <w:szCs w:val="18"/>
              </w:rPr>
            </w:pPr>
            <w:r w:rsidRPr="00F75FD1">
              <w:rPr>
                <w:rFonts w:ascii="Arial" w:hAnsi="Arial" w:cs="Arial"/>
                <w:color w:val="010205"/>
                <w:kern w:val="0"/>
                <w:sz w:val="18"/>
                <w:szCs w:val="18"/>
              </w:rPr>
              <w:t>2.29992</w:t>
            </w:r>
          </w:p>
        </w:tc>
      </w:tr>
      <w:tr w:rsidR="00150EAF" w:rsidRPr="00F75FD1" w14:paraId="263FD429" w14:textId="77777777" w:rsidTr="00F15A1B">
        <w:trPr>
          <w:cantSplit/>
          <w:trHeight w:val="338"/>
        </w:trPr>
        <w:tc>
          <w:tcPr>
            <w:tcW w:w="7929" w:type="dxa"/>
            <w:gridSpan w:val="5"/>
            <w:tcBorders>
              <w:top w:val="nil"/>
              <w:left w:val="nil"/>
              <w:bottom w:val="nil"/>
              <w:right w:val="nil"/>
            </w:tcBorders>
            <w:shd w:val="clear" w:color="auto" w:fill="FFFFFF"/>
          </w:tcPr>
          <w:p w14:paraId="46BEF167" w14:textId="77777777" w:rsidR="00150EAF" w:rsidRPr="00F75FD1" w:rsidRDefault="00150EAF" w:rsidP="0093149A">
            <w:pPr>
              <w:autoSpaceDE w:val="0"/>
              <w:autoSpaceDN w:val="0"/>
              <w:adjustRightInd w:val="0"/>
              <w:spacing w:after="0" w:line="320" w:lineRule="atLeast"/>
              <w:ind w:left="60" w:right="60"/>
              <w:jc w:val="both"/>
              <w:rPr>
                <w:rFonts w:ascii="Arial" w:hAnsi="Arial" w:cs="Arial"/>
                <w:color w:val="010205"/>
                <w:kern w:val="0"/>
                <w:sz w:val="18"/>
                <w:szCs w:val="18"/>
              </w:rPr>
            </w:pPr>
            <w:r w:rsidRPr="00F75FD1">
              <w:rPr>
                <w:rFonts w:ascii="Arial" w:hAnsi="Arial" w:cs="Arial"/>
                <w:color w:val="010205"/>
                <w:kern w:val="0"/>
                <w:sz w:val="18"/>
                <w:szCs w:val="18"/>
              </w:rPr>
              <w:t>a. Predictors: (Constant), kualitas produk, direct marketing, harga</w:t>
            </w:r>
          </w:p>
        </w:tc>
      </w:tr>
      <w:tr w:rsidR="00150EAF" w:rsidRPr="00F75FD1" w14:paraId="14ACEBC2" w14:textId="77777777" w:rsidTr="00F15A1B">
        <w:trPr>
          <w:cantSplit/>
          <w:trHeight w:val="338"/>
        </w:trPr>
        <w:tc>
          <w:tcPr>
            <w:tcW w:w="7929" w:type="dxa"/>
            <w:gridSpan w:val="5"/>
            <w:tcBorders>
              <w:top w:val="nil"/>
              <w:left w:val="nil"/>
              <w:bottom w:val="nil"/>
              <w:right w:val="nil"/>
            </w:tcBorders>
            <w:shd w:val="clear" w:color="auto" w:fill="FFFFFF"/>
          </w:tcPr>
          <w:p w14:paraId="79BAF744" w14:textId="77777777" w:rsidR="00150EAF" w:rsidRPr="00F75FD1" w:rsidRDefault="00150EAF" w:rsidP="0093149A">
            <w:pPr>
              <w:autoSpaceDE w:val="0"/>
              <w:autoSpaceDN w:val="0"/>
              <w:adjustRightInd w:val="0"/>
              <w:spacing w:after="0" w:line="320" w:lineRule="atLeast"/>
              <w:ind w:left="60" w:right="60"/>
              <w:jc w:val="both"/>
              <w:rPr>
                <w:rFonts w:ascii="Arial" w:hAnsi="Arial" w:cs="Arial"/>
                <w:color w:val="010205"/>
                <w:kern w:val="0"/>
                <w:sz w:val="18"/>
                <w:szCs w:val="18"/>
              </w:rPr>
            </w:pPr>
            <w:r w:rsidRPr="00F75FD1">
              <w:rPr>
                <w:rFonts w:ascii="Arial" w:hAnsi="Arial" w:cs="Arial"/>
                <w:color w:val="010205"/>
                <w:kern w:val="0"/>
                <w:sz w:val="18"/>
                <w:szCs w:val="18"/>
              </w:rPr>
              <w:t>b. Dependent Variable: keputusan pembelian</w:t>
            </w:r>
          </w:p>
        </w:tc>
      </w:tr>
    </w:tbl>
    <w:p w14:paraId="48DD3549" w14:textId="77777777" w:rsidR="00150EAF" w:rsidRPr="00F75FD1" w:rsidRDefault="00150EAF" w:rsidP="0093149A">
      <w:pPr>
        <w:autoSpaceDE w:val="0"/>
        <w:autoSpaceDN w:val="0"/>
        <w:adjustRightInd w:val="0"/>
        <w:spacing w:after="0" w:line="400" w:lineRule="atLeast"/>
        <w:jc w:val="both"/>
        <w:rPr>
          <w:rFonts w:ascii="Times New Roman" w:hAnsi="Times New Roman" w:cs="Times New Roman"/>
          <w:kern w:val="0"/>
          <w:sz w:val="24"/>
          <w:szCs w:val="24"/>
        </w:rPr>
      </w:pPr>
    </w:p>
    <w:p w14:paraId="69521A1E" w14:textId="77777777" w:rsidR="00150EAF" w:rsidRDefault="00150EAF" w:rsidP="0093149A">
      <w:pPr>
        <w:spacing w:line="360" w:lineRule="auto"/>
        <w:jc w:val="both"/>
        <w:rPr>
          <w:rFonts w:ascii="Times New Roman" w:hAnsi="Times New Roman" w:cs="Times New Roman"/>
          <w:b/>
          <w:bCs/>
          <w:sz w:val="24"/>
          <w:szCs w:val="24"/>
        </w:rPr>
      </w:pPr>
    </w:p>
    <w:p w14:paraId="0DC0E09F" w14:textId="77777777" w:rsidR="00150EAF" w:rsidRDefault="00150EAF" w:rsidP="0093149A">
      <w:pPr>
        <w:jc w:val="both"/>
      </w:pPr>
    </w:p>
    <w:p w14:paraId="6BA92261" w14:textId="77777777" w:rsidR="00150EAF" w:rsidRDefault="00150EAF" w:rsidP="0093149A">
      <w:pPr>
        <w:spacing w:line="360" w:lineRule="auto"/>
        <w:jc w:val="both"/>
        <w:rPr>
          <w:rFonts w:ascii="Times New Roman" w:hAnsi="Times New Roman" w:cs="Times New Roman"/>
          <w:sz w:val="24"/>
          <w:szCs w:val="24"/>
        </w:rPr>
      </w:pPr>
    </w:p>
    <w:p w14:paraId="6F17AEC3" w14:textId="77777777" w:rsidR="00150EAF" w:rsidRDefault="00150EAF" w:rsidP="0093149A">
      <w:pPr>
        <w:spacing w:line="360" w:lineRule="auto"/>
        <w:jc w:val="both"/>
        <w:rPr>
          <w:rFonts w:ascii="Times New Roman" w:hAnsi="Times New Roman" w:cs="Times New Roman"/>
          <w:sz w:val="24"/>
          <w:szCs w:val="24"/>
        </w:rPr>
      </w:pPr>
    </w:p>
    <w:p w14:paraId="42FA60FD" w14:textId="77777777" w:rsidR="00150EAF" w:rsidRDefault="00150EAF" w:rsidP="0093149A">
      <w:pPr>
        <w:spacing w:line="360" w:lineRule="auto"/>
        <w:jc w:val="both"/>
        <w:rPr>
          <w:rFonts w:ascii="Times New Roman" w:hAnsi="Times New Roman" w:cs="Times New Roman"/>
          <w:sz w:val="24"/>
          <w:szCs w:val="24"/>
        </w:rPr>
      </w:pPr>
    </w:p>
    <w:p w14:paraId="12FC65B4" w14:textId="77777777" w:rsidR="00150EAF" w:rsidRDefault="00150EAF" w:rsidP="0093149A">
      <w:pPr>
        <w:spacing w:line="360" w:lineRule="auto"/>
        <w:jc w:val="both"/>
        <w:rPr>
          <w:rFonts w:ascii="Times New Roman" w:hAnsi="Times New Roman" w:cs="Times New Roman"/>
          <w:sz w:val="24"/>
          <w:szCs w:val="24"/>
        </w:rPr>
      </w:pPr>
    </w:p>
    <w:bookmarkEnd w:id="340"/>
    <w:p w14:paraId="77B909D9" w14:textId="77777777" w:rsidR="00150EAF" w:rsidRDefault="00150EAF" w:rsidP="0093149A">
      <w:pPr>
        <w:spacing w:line="360" w:lineRule="auto"/>
        <w:jc w:val="both"/>
        <w:rPr>
          <w:rFonts w:ascii="Times New Roman" w:hAnsi="Times New Roman" w:cs="Times New Roman"/>
          <w:sz w:val="24"/>
          <w:szCs w:val="24"/>
        </w:rPr>
      </w:pPr>
    </w:p>
    <w:p w14:paraId="102882AC" w14:textId="77777777" w:rsidR="00150EAF" w:rsidRDefault="00150EAF" w:rsidP="0093149A">
      <w:pPr>
        <w:spacing w:line="360" w:lineRule="auto"/>
        <w:jc w:val="both"/>
        <w:rPr>
          <w:rFonts w:ascii="Times New Roman" w:hAnsi="Times New Roman" w:cs="Times New Roman"/>
          <w:sz w:val="24"/>
          <w:szCs w:val="24"/>
        </w:rPr>
      </w:pPr>
    </w:p>
    <w:p w14:paraId="4739AFE3" w14:textId="77777777" w:rsidR="00150EAF" w:rsidRDefault="00150EAF" w:rsidP="0093149A">
      <w:pPr>
        <w:spacing w:line="360" w:lineRule="auto"/>
        <w:jc w:val="both"/>
        <w:rPr>
          <w:rFonts w:ascii="Times New Roman" w:hAnsi="Times New Roman" w:cs="Times New Roman"/>
          <w:sz w:val="24"/>
          <w:szCs w:val="24"/>
        </w:rPr>
      </w:pPr>
    </w:p>
    <w:bookmarkEnd w:id="341"/>
    <w:p w14:paraId="054B3B18" w14:textId="77777777" w:rsidR="00150EAF" w:rsidRDefault="00150EAF" w:rsidP="0093149A">
      <w:pPr>
        <w:spacing w:line="360" w:lineRule="auto"/>
        <w:jc w:val="both"/>
        <w:rPr>
          <w:rFonts w:ascii="Times New Roman" w:hAnsi="Times New Roman" w:cs="Times New Roman"/>
          <w:sz w:val="24"/>
          <w:szCs w:val="24"/>
        </w:rPr>
      </w:pPr>
    </w:p>
    <w:p w14:paraId="1577A15A" w14:textId="77777777" w:rsidR="00150EAF" w:rsidRDefault="00150EAF" w:rsidP="0093149A">
      <w:pPr>
        <w:spacing w:line="360" w:lineRule="auto"/>
        <w:jc w:val="both"/>
        <w:rPr>
          <w:rFonts w:ascii="Times New Roman" w:hAnsi="Times New Roman" w:cs="Times New Roman"/>
          <w:sz w:val="24"/>
          <w:szCs w:val="24"/>
        </w:rPr>
      </w:pPr>
    </w:p>
    <w:p w14:paraId="255B61CF" w14:textId="77777777" w:rsidR="00150EAF" w:rsidRDefault="00150EAF" w:rsidP="0093149A">
      <w:pPr>
        <w:spacing w:line="360" w:lineRule="auto"/>
        <w:jc w:val="both"/>
        <w:rPr>
          <w:rFonts w:ascii="Times New Roman" w:hAnsi="Times New Roman" w:cs="Times New Roman"/>
          <w:sz w:val="24"/>
          <w:szCs w:val="24"/>
        </w:rPr>
      </w:pPr>
    </w:p>
    <w:p w14:paraId="25BF90F7" w14:textId="77777777" w:rsidR="00150EAF" w:rsidRDefault="00150EAF" w:rsidP="0093149A">
      <w:pPr>
        <w:spacing w:line="360" w:lineRule="auto"/>
        <w:jc w:val="both"/>
        <w:rPr>
          <w:rFonts w:ascii="Times New Roman" w:hAnsi="Times New Roman" w:cs="Times New Roman"/>
          <w:sz w:val="24"/>
          <w:szCs w:val="24"/>
        </w:rPr>
      </w:pPr>
    </w:p>
    <w:p w14:paraId="5FD7F8F9" w14:textId="77777777" w:rsidR="00150EAF" w:rsidRDefault="00150EAF" w:rsidP="0093149A">
      <w:pPr>
        <w:spacing w:line="360" w:lineRule="auto"/>
        <w:jc w:val="both"/>
        <w:rPr>
          <w:rFonts w:ascii="Times New Roman" w:hAnsi="Times New Roman" w:cs="Times New Roman"/>
          <w:sz w:val="24"/>
          <w:szCs w:val="24"/>
        </w:rPr>
      </w:pPr>
    </w:p>
    <w:p w14:paraId="2C95887C" w14:textId="77777777" w:rsidR="00150EAF" w:rsidRDefault="00150EAF" w:rsidP="0093149A">
      <w:pPr>
        <w:spacing w:line="360" w:lineRule="auto"/>
        <w:jc w:val="both"/>
        <w:rPr>
          <w:rFonts w:ascii="Times New Roman" w:hAnsi="Times New Roman" w:cs="Times New Roman"/>
          <w:sz w:val="24"/>
          <w:szCs w:val="24"/>
        </w:rPr>
      </w:pPr>
    </w:p>
    <w:p w14:paraId="7D64A3A7" w14:textId="77777777" w:rsidR="00150EAF" w:rsidRDefault="00150EAF" w:rsidP="0093149A">
      <w:pPr>
        <w:spacing w:line="360" w:lineRule="auto"/>
        <w:jc w:val="both"/>
        <w:rPr>
          <w:rFonts w:ascii="Times New Roman" w:hAnsi="Times New Roman" w:cs="Times New Roman"/>
          <w:sz w:val="24"/>
          <w:szCs w:val="24"/>
        </w:rPr>
      </w:pPr>
    </w:p>
    <w:p w14:paraId="7990ED84" w14:textId="77777777" w:rsidR="00150EAF" w:rsidRDefault="00150EAF" w:rsidP="0093149A">
      <w:pPr>
        <w:spacing w:line="360" w:lineRule="auto"/>
        <w:jc w:val="both"/>
        <w:rPr>
          <w:rFonts w:ascii="Times New Roman" w:hAnsi="Times New Roman" w:cs="Times New Roman"/>
          <w:sz w:val="24"/>
          <w:szCs w:val="24"/>
        </w:rPr>
      </w:pPr>
    </w:p>
    <w:p w14:paraId="163846D5" w14:textId="77777777" w:rsidR="00150EAF" w:rsidRDefault="00150EAF" w:rsidP="0093149A">
      <w:pPr>
        <w:spacing w:line="360" w:lineRule="auto"/>
        <w:jc w:val="both"/>
        <w:rPr>
          <w:rFonts w:ascii="Times New Roman" w:hAnsi="Times New Roman" w:cs="Times New Roman"/>
          <w:sz w:val="24"/>
          <w:szCs w:val="24"/>
        </w:rPr>
      </w:pPr>
    </w:p>
    <w:p w14:paraId="019B6C26" w14:textId="77777777" w:rsidR="00150EAF" w:rsidRDefault="00150EAF" w:rsidP="0093149A">
      <w:pPr>
        <w:spacing w:line="360" w:lineRule="auto"/>
        <w:jc w:val="both"/>
        <w:rPr>
          <w:rFonts w:ascii="Times New Roman" w:hAnsi="Times New Roman" w:cs="Times New Roman"/>
          <w:sz w:val="24"/>
          <w:szCs w:val="24"/>
        </w:rPr>
      </w:pPr>
    </w:p>
    <w:p w14:paraId="2D64C6AB" w14:textId="77777777" w:rsidR="00150EAF" w:rsidRPr="008E2697" w:rsidRDefault="00150EAF" w:rsidP="003D3CE7">
      <w:pPr>
        <w:pStyle w:val="Heading1"/>
      </w:pPr>
      <w:bookmarkStart w:id="355" w:name="_Toc151965787"/>
      <w:bookmarkStart w:id="356" w:name="_Toc153965069"/>
      <w:bookmarkStart w:id="357" w:name="_Toc157080714"/>
      <w:bookmarkStart w:id="358" w:name="_Hlk164624781"/>
      <w:r w:rsidRPr="008E2697">
        <w:lastRenderedPageBreak/>
        <w:t>DAFTAR RIWAYAT HIDUP</w:t>
      </w:r>
      <w:bookmarkEnd w:id="355"/>
      <w:bookmarkEnd w:id="356"/>
      <w:bookmarkEnd w:id="357"/>
      <w:r>
        <w:br/>
      </w:r>
    </w:p>
    <w:p w14:paraId="0E2647BF" w14:textId="77777777" w:rsidR="00150EAF" w:rsidRPr="008E2697" w:rsidRDefault="00150EAF" w:rsidP="0093149A">
      <w:pPr>
        <w:spacing w:line="240" w:lineRule="auto"/>
        <w:jc w:val="both"/>
        <w:rPr>
          <w:rFonts w:ascii="Times New Roman" w:hAnsi="Times New Roman" w:cs="Times New Roman"/>
          <w:sz w:val="24"/>
          <w:szCs w:val="24"/>
        </w:rPr>
      </w:pPr>
      <w:r w:rsidRPr="008E2697">
        <w:rPr>
          <w:rFonts w:ascii="Times New Roman" w:hAnsi="Times New Roman" w:cs="Times New Roman"/>
          <w:sz w:val="24"/>
          <w:szCs w:val="24"/>
        </w:rPr>
        <w:t>Bahwa yang bertanda tangan dibawah ini :</w:t>
      </w:r>
    </w:p>
    <w:p w14:paraId="6D9B11A6" w14:textId="77777777" w:rsidR="00150EAF" w:rsidRPr="008E2697" w:rsidRDefault="00150EAF" w:rsidP="0093149A">
      <w:pPr>
        <w:spacing w:line="240" w:lineRule="auto"/>
        <w:jc w:val="both"/>
        <w:rPr>
          <w:rFonts w:ascii="Times New Roman" w:hAnsi="Times New Roman" w:cs="Times New Roman"/>
          <w:sz w:val="24"/>
          <w:szCs w:val="24"/>
        </w:rPr>
      </w:pPr>
      <w:r w:rsidRPr="008E2697">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2697">
        <w:rPr>
          <w:rFonts w:ascii="Times New Roman" w:hAnsi="Times New Roman" w:cs="Times New Roman"/>
          <w:sz w:val="24"/>
          <w:szCs w:val="24"/>
        </w:rPr>
        <w:t>:</w:t>
      </w:r>
      <w:r>
        <w:rPr>
          <w:rFonts w:ascii="Times New Roman" w:hAnsi="Times New Roman" w:cs="Times New Roman"/>
          <w:sz w:val="24"/>
          <w:szCs w:val="24"/>
        </w:rPr>
        <w:t xml:space="preserve"> Anisa Anastasya</w:t>
      </w:r>
    </w:p>
    <w:p w14:paraId="7100EE09" w14:textId="77777777" w:rsidR="00150EAF" w:rsidRPr="008E2697" w:rsidRDefault="00150EAF" w:rsidP="0093149A">
      <w:pPr>
        <w:spacing w:line="240" w:lineRule="auto"/>
        <w:jc w:val="both"/>
        <w:rPr>
          <w:rFonts w:ascii="Times New Roman" w:hAnsi="Times New Roman" w:cs="Times New Roman"/>
          <w:sz w:val="24"/>
          <w:szCs w:val="24"/>
        </w:rPr>
      </w:pPr>
      <w:r w:rsidRPr="008E2697">
        <w:rPr>
          <w:rFonts w:ascii="Times New Roman" w:hAnsi="Times New Roman" w:cs="Times New Roman"/>
          <w:sz w:val="24"/>
          <w:szCs w:val="24"/>
        </w:rPr>
        <w:t>Tempat, Tanggal Lahir</w:t>
      </w:r>
      <w:r>
        <w:rPr>
          <w:rFonts w:ascii="Times New Roman" w:hAnsi="Times New Roman" w:cs="Times New Roman"/>
          <w:sz w:val="24"/>
          <w:szCs w:val="24"/>
        </w:rPr>
        <w:tab/>
      </w:r>
      <w:r w:rsidRPr="008E2697">
        <w:rPr>
          <w:rFonts w:ascii="Times New Roman" w:hAnsi="Times New Roman" w:cs="Times New Roman"/>
          <w:sz w:val="24"/>
          <w:szCs w:val="24"/>
        </w:rPr>
        <w:t>:</w:t>
      </w:r>
      <w:r>
        <w:rPr>
          <w:rFonts w:ascii="Times New Roman" w:hAnsi="Times New Roman" w:cs="Times New Roman"/>
          <w:sz w:val="24"/>
          <w:szCs w:val="24"/>
        </w:rPr>
        <w:t xml:space="preserve"> Grobogan, 30 April 2002</w:t>
      </w:r>
    </w:p>
    <w:p w14:paraId="4BB8BC4A" w14:textId="77777777" w:rsidR="00150EAF" w:rsidRPr="008E2697" w:rsidRDefault="00150EAF" w:rsidP="0093149A">
      <w:pPr>
        <w:spacing w:line="240" w:lineRule="auto"/>
        <w:jc w:val="both"/>
        <w:rPr>
          <w:rFonts w:ascii="Times New Roman" w:hAnsi="Times New Roman" w:cs="Times New Roman"/>
          <w:sz w:val="24"/>
          <w:szCs w:val="24"/>
        </w:rPr>
      </w:pPr>
      <w:r w:rsidRPr="008E2697">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2697">
        <w:rPr>
          <w:rFonts w:ascii="Times New Roman" w:hAnsi="Times New Roman" w:cs="Times New Roman"/>
          <w:sz w:val="24"/>
          <w:szCs w:val="24"/>
        </w:rPr>
        <w:t>:</w:t>
      </w:r>
      <w:r>
        <w:rPr>
          <w:rFonts w:ascii="Times New Roman" w:hAnsi="Times New Roman" w:cs="Times New Roman"/>
          <w:sz w:val="24"/>
          <w:szCs w:val="24"/>
        </w:rPr>
        <w:t xml:space="preserve"> Perempuan</w:t>
      </w:r>
    </w:p>
    <w:p w14:paraId="091C47D1" w14:textId="77777777" w:rsidR="00150EAF" w:rsidRPr="008E2697" w:rsidRDefault="00150EAF" w:rsidP="0093149A">
      <w:pPr>
        <w:spacing w:line="240" w:lineRule="auto"/>
        <w:jc w:val="both"/>
        <w:rPr>
          <w:rFonts w:ascii="Times New Roman" w:hAnsi="Times New Roman" w:cs="Times New Roman"/>
          <w:sz w:val="24"/>
          <w:szCs w:val="24"/>
        </w:rPr>
      </w:pPr>
      <w:r w:rsidRPr="008E2697">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2697">
        <w:rPr>
          <w:rFonts w:ascii="Times New Roman" w:hAnsi="Times New Roman" w:cs="Times New Roman"/>
          <w:sz w:val="24"/>
          <w:szCs w:val="24"/>
        </w:rPr>
        <w:t>:</w:t>
      </w:r>
      <w:r>
        <w:rPr>
          <w:rFonts w:ascii="Times New Roman" w:hAnsi="Times New Roman" w:cs="Times New Roman"/>
          <w:sz w:val="24"/>
          <w:szCs w:val="24"/>
        </w:rPr>
        <w:t xml:space="preserve"> anastasyaanisa799@gmail.com</w:t>
      </w:r>
    </w:p>
    <w:p w14:paraId="1CFBC3BE" w14:textId="77777777" w:rsidR="00150EAF" w:rsidRPr="008E2697" w:rsidRDefault="00150EAF" w:rsidP="0093149A">
      <w:pPr>
        <w:spacing w:line="240" w:lineRule="auto"/>
        <w:ind w:left="2880" w:hanging="2880"/>
        <w:jc w:val="both"/>
        <w:rPr>
          <w:rFonts w:ascii="Times New Roman" w:hAnsi="Times New Roman" w:cs="Times New Roman"/>
          <w:sz w:val="24"/>
          <w:szCs w:val="24"/>
        </w:rPr>
      </w:pPr>
      <w:r w:rsidRPr="008E2697">
        <w:rPr>
          <w:rFonts w:ascii="Times New Roman" w:hAnsi="Times New Roman" w:cs="Times New Roman"/>
          <w:sz w:val="24"/>
          <w:szCs w:val="24"/>
        </w:rPr>
        <w:t>Alamat Rumah</w:t>
      </w:r>
      <w:r>
        <w:rPr>
          <w:rFonts w:ascii="Times New Roman" w:hAnsi="Times New Roman" w:cs="Times New Roman"/>
          <w:sz w:val="24"/>
          <w:szCs w:val="24"/>
        </w:rPr>
        <w:tab/>
      </w:r>
      <w:r w:rsidRPr="008E2697">
        <w:rPr>
          <w:rFonts w:ascii="Times New Roman" w:hAnsi="Times New Roman" w:cs="Times New Roman"/>
          <w:sz w:val="24"/>
          <w:szCs w:val="24"/>
        </w:rPr>
        <w:t>:</w:t>
      </w:r>
      <w:r>
        <w:rPr>
          <w:rFonts w:ascii="Times New Roman" w:hAnsi="Times New Roman" w:cs="Times New Roman"/>
          <w:sz w:val="24"/>
          <w:szCs w:val="24"/>
        </w:rPr>
        <w:t xml:space="preserve"> Dsn. Ploso Nambangan Rt. 03/Rw. 03 Ds. Rejosari Kec. Grobogan, Kab. Grobogan, Jawa Tengah</w:t>
      </w:r>
    </w:p>
    <w:p w14:paraId="019106F3" w14:textId="77777777" w:rsidR="00150EAF" w:rsidRDefault="00150EAF" w:rsidP="0093149A">
      <w:pPr>
        <w:spacing w:line="360" w:lineRule="auto"/>
        <w:jc w:val="both"/>
        <w:rPr>
          <w:rFonts w:ascii="Times New Roman" w:hAnsi="Times New Roman" w:cs="Times New Roman"/>
          <w:b/>
          <w:bCs/>
          <w:sz w:val="24"/>
          <w:szCs w:val="24"/>
        </w:rPr>
      </w:pPr>
      <w:r w:rsidRPr="008E2697">
        <w:rPr>
          <w:rFonts w:ascii="Times New Roman" w:hAnsi="Times New Roman" w:cs="Times New Roman"/>
          <w:b/>
          <w:bCs/>
          <w:sz w:val="24"/>
          <w:szCs w:val="24"/>
        </w:rPr>
        <w:t xml:space="preserve">Pendidikan Formal </w:t>
      </w:r>
    </w:p>
    <w:p w14:paraId="33C45139" w14:textId="77777777" w:rsidR="00150EAF" w:rsidRPr="008E2697" w:rsidRDefault="00150EAF" w:rsidP="0093149A">
      <w:pPr>
        <w:pStyle w:val="ListParagraph"/>
        <w:numPr>
          <w:ilvl w:val="0"/>
          <w:numId w:val="56"/>
        </w:numPr>
        <w:spacing w:line="276" w:lineRule="auto"/>
        <w:jc w:val="both"/>
        <w:rPr>
          <w:rFonts w:ascii="Times New Roman" w:hAnsi="Times New Roman" w:cs="Times New Roman"/>
          <w:sz w:val="24"/>
          <w:szCs w:val="24"/>
        </w:rPr>
      </w:pPr>
      <w:r w:rsidRPr="008E2697">
        <w:rPr>
          <w:rFonts w:ascii="Times New Roman" w:hAnsi="Times New Roman" w:cs="Times New Roman"/>
          <w:sz w:val="24"/>
          <w:szCs w:val="24"/>
        </w:rPr>
        <w:t>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TK Dharma Wanita II</w:t>
      </w:r>
    </w:p>
    <w:p w14:paraId="0D6CD359" w14:textId="77777777" w:rsidR="00150EAF" w:rsidRPr="008E2697" w:rsidRDefault="00150EAF" w:rsidP="0093149A">
      <w:pPr>
        <w:pStyle w:val="ListParagraph"/>
        <w:numPr>
          <w:ilvl w:val="0"/>
          <w:numId w:val="56"/>
        </w:numPr>
        <w:spacing w:line="276" w:lineRule="auto"/>
        <w:jc w:val="both"/>
        <w:rPr>
          <w:rFonts w:ascii="Times New Roman" w:hAnsi="Times New Roman" w:cs="Times New Roman"/>
          <w:sz w:val="24"/>
          <w:szCs w:val="24"/>
        </w:rPr>
      </w:pPr>
      <w:r w:rsidRPr="008E2697">
        <w:rPr>
          <w:rFonts w:ascii="Times New Roman" w:hAnsi="Times New Roman" w:cs="Times New Roman"/>
          <w:sz w:val="24"/>
          <w:szCs w:val="24"/>
        </w:rPr>
        <w:t>SD/MI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2 Rejosari</w:t>
      </w:r>
    </w:p>
    <w:p w14:paraId="22F4C1EE" w14:textId="77777777" w:rsidR="00150EAF" w:rsidRPr="008E2697" w:rsidRDefault="00150EAF" w:rsidP="0093149A">
      <w:pPr>
        <w:pStyle w:val="ListParagraph"/>
        <w:numPr>
          <w:ilvl w:val="0"/>
          <w:numId w:val="56"/>
        </w:numPr>
        <w:spacing w:line="276" w:lineRule="auto"/>
        <w:jc w:val="both"/>
        <w:rPr>
          <w:rFonts w:ascii="Times New Roman" w:hAnsi="Times New Roman" w:cs="Times New Roman"/>
          <w:sz w:val="24"/>
          <w:szCs w:val="24"/>
        </w:rPr>
      </w:pPr>
      <w:r w:rsidRPr="008E2697">
        <w:rPr>
          <w:rFonts w:ascii="Times New Roman" w:hAnsi="Times New Roman" w:cs="Times New Roman"/>
          <w:sz w:val="24"/>
          <w:szCs w:val="24"/>
        </w:rPr>
        <w:t>SMP/MTS</w:t>
      </w:r>
      <w:r>
        <w:rPr>
          <w:rFonts w:ascii="Times New Roman" w:hAnsi="Times New Roman" w:cs="Times New Roman"/>
          <w:sz w:val="24"/>
          <w:szCs w:val="24"/>
        </w:rPr>
        <w:tab/>
      </w:r>
      <w:r>
        <w:rPr>
          <w:rFonts w:ascii="Times New Roman" w:hAnsi="Times New Roman" w:cs="Times New Roman"/>
          <w:sz w:val="24"/>
          <w:szCs w:val="24"/>
        </w:rPr>
        <w:tab/>
        <w:t>: SMP N 1 Tawangharjo</w:t>
      </w:r>
    </w:p>
    <w:p w14:paraId="22C09952" w14:textId="77777777" w:rsidR="00150EAF" w:rsidRPr="008E2697" w:rsidRDefault="00150EAF" w:rsidP="0093149A">
      <w:pPr>
        <w:pStyle w:val="ListParagraph"/>
        <w:numPr>
          <w:ilvl w:val="0"/>
          <w:numId w:val="56"/>
        </w:numPr>
        <w:spacing w:line="276" w:lineRule="auto"/>
        <w:jc w:val="both"/>
        <w:rPr>
          <w:rFonts w:ascii="Times New Roman" w:hAnsi="Times New Roman" w:cs="Times New Roman"/>
          <w:sz w:val="24"/>
          <w:szCs w:val="24"/>
        </w:rPr>
      </w:pPr>
      <w:r w:rsidRPr="008E2697">
        <w:rPr>
          <w:rFonts w:ascii="Times New Roman" w:hAnsi="Times New Roman" w:cs="Times New Roman"/>
          <w:sz w:val="24"/>
          <w:szCs w:val="24"/>
        </w:rPr>
        <w:t>SMA/MA/SMK</w:t>
      </w:r>
      <w:r>
        <w:rPr>
          <w:rFonts w:ascii="Times New Roman" w:hAnsi="Times New Roman" w:cs="Times New Roman"/>
          <w:sz w:val="24"/>
          <w:szCs w:val="24"/>
        </w:rPr>
        <w:tab/>
        <w:t>: SMA N 1 Grobogan</w:t>
      </w:r>
    </w:p>
    <w:p w14:paraId="51C6B66B" w14:textId="77777777" w:rsidR="00150EAF" w:rsidRDefault="00150EAF" w:rsidP="0093149A">
      <w:pPr>
        <w:pStyle w:val="ListParagraph"/>
        <w:numPr>
          <w:ilvl w:val="0"/>
          <w:numId w:val="56"/>
        </w:numPr>
        <w:spacing w:line="276" w:lineRule="auto"/>
        <w:jc w:val="both"/>
        <w:rPr>
          <w:rFonts w:ascii="Times New Roman" w:hAnsi="Times New Roman" w:cs="Times New Roman"/>
          <w:sz w:val="24"/>
          <w:szCs w:val="24"/>
        </w:rPr>
      </w:pPr>
      <w:r w:rsidRPr="008E2697">
        <w:rPr>
          <w:rFonts w:ascii="Times New Roman" w:hAnsi="Times New Roman" w:cs="Times New Roman"/>
          <w:sz w:val="24"/>
          <w:szCs w:val="24"/>
        </w:rPr>
        <w:t>Perguruan Tinggi</w:t>
      </w:r>
      <w:r>
        <w:rPr>
          <w:rFonts w:ascii="Times New Roman" w:hAnsi="Times New Roman" w:cs="Times New Roman"/>
          <w:sz w:val="24"/>
          <w:szCs w:val="24"/>
        </w:rPr>
        <w:tab/>
        <w:t>: UIN Walisongo Semarang</w:t>
      </w:r>
    </w:p>
    <w:p w14:paraId="4F50FDFA" w14:textId="77777777" w:rsidR="00150EAF" w:rsidRDefault="00150EAF" w:rsidP="0093149A">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Ekonomi dan Bisnis Islam</w:t>
      </w:r>
    </w:p>
    <w:p w14:paraId="712C2C8B" w14:textId="77777777" w:rsidR="00150EAF" w:rsidRDefault="00150EAF" w:rsidP="0093149A">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Manajemen</w:t>
      </w:r>
    </w:p>
    <w:p w14:paraId="46B5D0B3" w14:textId="77777777" w:rsidR="00150EAF" w:rsidRPr="008E2697" w:rsidRDefault="00150EAF" w:rsidP="0093149A">
      <w:pPr>
        <w:spacing w:line="360" w:lineRule="auto"/>
        <w:jc w:val="both"/>
        <w:rPr>
          <w:rFonts w:ascii="Times New Roman" w:hAnsi="Times New Roman" w:cs="Times New Roman"/>
          <w:b/>
          <w:bCs/>
          <w:sz w:val="24"/>
          <w:szCs w:val="24"/>
        </w:rPr>
      </w:pPr>
      <w:r w:rsidRPr="008E2697">
        <w:rPr>
          <w:rFonts w:ascii="Times New Roman" w:hAnsi="Times New Roman" w:cs="Times New Roman"/>
          <w:b/>
          <w:bCs/>
          <w:sz w:val="24"/>
          <w:szCs w:val="24"/>
        </w:rPr>
        <w:t>Riwayat Organisasi</w:t>
      </w:r>
    </w:p>
    <w:p w14:paraId="481434C6" w14:textId="77777777" w:rsidR="00150EAF" w:rsidRDefault="00150EAF" w:rsidP="0093149A">
      <w:pPr>
        <w:pStyle w:val="ListParagraph"/>
        <w:numPr>
          <w:ilvl w:val="0"/>
          <w:numId w:val="58"/>
        </w:numPr>
        <w:spacing w:line="276" w:lineRule="auto"/>
        <w:jc w:val="both"/>
        <w:rPr>
          <w:rFonts w:ascii="Times New Roman" w:hAnsi="Times New Roman" w:cs="Times New Roman"/>
          <w:sz w:val="24"/>
          <w:szCs w:val="24"/>
        </w:rPr>
      </w:pPr>
      <w:r>
        <w:rPr>
          <w:rFonts w:ascii="Times New Roman" w:hAnsi="Times New Roman" w:cs="Times New Roman"/>
          <w:sz w:val="24"/>
          <w:szCs w:val="24"/>
        </w:rPr>
        <w:t>Forum Studi Hukum Ekonomi Islam UIN Walisongo Semarang (Forshei)</w:t>
      </w:r>
    </w:p>
    <w:p w14:paraId="4A39704A" w14:textId="77777777" w:rsidR="00150EAF" w:rsidRDefault="00150EAF" w:rsidP="0093149A">
      <w:pPr>
        <w:pStyle w:val="ListParagraph"/>
        <w:numPr>
          <w:ilvl w:val="0"/>
          <w:numId w:val="58"/>
        </w:numPr>
        <w:spacing w:line="276" w:lineRule="auto"/>
        <w:jc w:val="both"/>
        <w:rPr>
          <w:rFonts w:ascii="Times New Roman" w:hAnsi="Times New Roman" w:cs="Times New Roman"/>
          <w:sz w:val="24"/>
          <w:szCs w:val="24"/>
        </w:rPr>
      </w:pPr>
      <w:r>
        <w:rPr>
          <w:rFonts w:ascii="Times New Roman" w:hAnsi="Times New Roman" w:cs="Times New Roman"/>
          <w:sz w:val="24"/>
          <w:szCs w:val="24"/>
        </w:rPr>
        <w:t>Himpunan Mahasiswa Jurusan Manajemen (HMJ)</w:t>
      </w:r>
    </w:p>
    <w:p w14:paraId="189590FD" w14:textId="77777777" w:rsidR="00150EAF" w:rsidRDefault="00150EAF" w:rsidP="0093149A">
      <w:pPr>
        <w:pStyle w:val="ListParagraph"/>
        <w:numPr>
          <w:ilvl w:val="0"/>
          <w:numId w:val="58"/>
        </w:numPr>
        <w:spacing w:line="276" w:lineRule="auto"/>
        <w:jc w:val="both"/>
        <w:rPr>
          <w:rFonts w:ascii="Times New Roman" w:hAnsi="Times New Roman" w:cs="Times New Roman"/>
          <w:sz w:val="24"/>
          <w:szCs w:val="24"/>
        </w:rPr>
      </w:pPr>
      <w:r>
        <w:rPr>
          <w:rFonts w:ascii="Times New Roman" w:hAnsi="Times New Roman" w:cs="Times New Roman"/>
          <w:sz w:val="24"/>
          <w:szCs w:val="24"/>
        </w:rPr>
        <w:t>Pergerakan Mahasiswa Islam Indonesia Rayon Ekonomi (PMII)</w:t>
      </w:r>
    </w:p>
    <w:p w14:paraId="3CE8060A" w14:textId="77777777" w:rsidR="00150EAF" w:rsidRDefault="00150EAF" w:rsidP="0093149A">
      <w:pPr>
        <w:pStyle w:val="ListParagraph"/>
        <w:numPr>
          <w:ilvl w:val="0"/>
          <w:numId w:val="58"/>
        </w:numPr>
        <w:spacing w:line="276" w:lineRule="auto"/>
        <w:jc w:val="both"/>
        <w:rPr>
          <w:rFonts w:ascii="Times New Roman" w:hAnsi="Times New Roman" w:cs="Times New Roman"/>
          <w:sz w:val="24"/>
          <w:szCs w:val="24"/>
        </w:rPr>
      </w:pPr>
      <w:r>
        <w:rPr>
          <w:rFonts w:ascii="Times New Roman" w:hAnsi="Times New Roman" w:cs="Times New Roman"/>
          <w:sz w:val="24"/>
          <w:szCs w:val="24"/>
        </w:rPr>
        <w:t>Ikatan Mahasiswa Purwodadi Grobogan (IMPG)</w:t>
      </w:r>
    </w:p>
    <w:p w14:paraId="2C3C7617" w14:textId="172C2416" w:rsidR="00150EAF" w:rsidRDefault="00150EAF" w:rsidP="0093149A">
      <w:pPr>
        <w:spacing w:line="360" w:lineRule="auto"/>
        <w:jc w:val="both"/>
        <w:rPr>
          <w:rFonts w:ascii="Times New Roman" w:hAnsi="Times New Roman" w:cs="Times New Roman"/>
          <w:sz w:val="24"/>
          <w:szCs w:val="24"/>
        </w:rPr>
      </w:pPr>
      <w:r w:rsidRPr="00032911">
        <w:rPr>
          <w:rFonts w:ascii="Times New Roman" w:hAnsi="Times New Roman" w:cs="Times New Roman"/>
          <w:b/>
          <w:bCs/>
          <w:sz w:val="24"/>
          <w:szCs w:val="24"/>
        </w:rPr>
        <w:t>Mot</w:t>
      </w:r>
      <w:r w:rsidR="00003348">
        <w:rPr>
          <w:rFonts w:ascii="Times New Roman" w:hAnsi="Times New Roman" w:cs="Times New Roman"/>
          <w:b/>
          <w:bCs/>
          <w:sz w:val="24"/>
          <w:szCs w:val="24"/>
        </w:rPr>
        <w:t>t</w:t>
      </w:r>
      <w:r w:rsidRPr="00032911">
        <w:rPr>
          <w:rFonts w:ascii="Times New Roman" w:hAnsi="Times New Roman" w:cs="Times New Roman"/>
          <w:b/>
          <w:bCs/>
          <w:sz w:val="24"/>
          <w:szCs w:val="24"/>
        </w:rPr>
        <w:t>o Hidup</w:t>
      </w:r>
      <w:r>
        <w:rPr>
          <w:rFonts w:ascii="Times New Roman" w:hAnsi="Times New Roman" w:cs="Times New Roman"/>
          <w:sz w:val="24"/>
          <w:szCs w:val="24"/>
        </w:rPr>
        <w:t xml:space="preserve"> : “ Tidak ada kata sulit untuk orang yang percaya diri</w:t>
      </w:r>
      <w:r w:rsidR="003D3CE7">
        <w:rPr>
          <w:rFonts w:ascii="Times New Roman" w:hAnsi="Times New Roman" w:cs="Times New Roman"/>
          <w:sz w:val="24"/>
          <w:szCs w:val="24"/>
        </w:rPr>
        <w:t xml:space="preserve"> dan yakin</w:t>
      </w:r>
      <w:r>
        <w:rPr>
          <w:rFonts w:ascii="Times New Roman" w:hAnsi="Times New Roman" w:cs="Times New Roman"/>
          <w:sz w:val="24"/>
          <w:szCs w:val="24"/>
        </w:rPr>
        <w:t>”</w:t>
      </w:r>
    </w:p>
    <w:p w14:paraId="268B1CA2" w14:textId="7AB65D18" w:rsidR="00150EAF" w:rsidRPr="008E2697" w:rsidRDefault="00150EAF" w:rsidP="0093149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Demikian </w:t>
      </w:r>
      <w:r w:rsidR="004979EB">
        <w:rPr>
          <w:rFonts w:ascii="Times New Roman" w:hAnsi="Times New Roman" w:cs="Times New Roman"/>
          <w:sz w:val="24"/>
          <w:szCs w:val="24"/>
        </w:rPr>
        <w:t>r</w:t>
      </w:r>
      <w:r>
        <w:rPr>
          <w:rFonts w:ascii="Times New Roman" w:hAnsi="Times New Roman" w:cs="Times New Roman"/>
          <w:sz w:val="24"/>
          <w:szCs w:val="24"/>
        </w:rPr>
        <w:t xml:space="preserve">iwayat hidup ini, saya buat dengan sebenar-benarnya untuk digunakan bagaimana mestinya. </w:t>
      </w:r>
    </w:p>
    <w:p w14:paraId="41D6493E" w14:textId="77777777" w:rsidR="00150EAF" w:rsidRDefault="00150EAF" w:rsidP="0093149A">
      <w:pPr>
        <w:pStyle w:val="ListParagraph"/>
        <w:spacing w:line="360" w:lineRule="auto"/>
        <w:jc w:val="both"/>
        <w:rPr>
          <w:rFonts w:ascii="Times New Roman" w:hAnsi="Times New Roman" w:cs="Times New Roman"/>
          <w:sz w:val="24"/>
          <w:szCs w:val="24"/>
        </w:rPr>
      </w:pPr>
    </w:p>
    <w:p w14:paraId="54C4B9EC" w14:textId="77777777" w:rsidR="00150EAF" w:rsidRDefault="00150EAF" w:rsidP="0093149A">
      <w:pPr>
        <w:pStyle w:val="ListParagraph"/>
        <w:spacing w:line="360" w:lineRule="auto"/>
        <w:jc w:val="both"/>
        <w:rPr>
          <w:rFonts w:ascii="Times New Roman" w:hAnsi="Times New Roman" w:cs="Times New Roman"/>
          <w:sz w:val="24"/>
          <w:szCs w:val="24"/>
        </w:rPr>
      </w:pPr>
    </w:p>
    <w:p w14:paraId="1A1D69E1" w14:textId="77777777" w:rsidR="00150EAF" w:rsidRDefault="00150EAF"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Semarang, 21 November 2023</w:t>
      </w:r>
    </w:p>
    <w:p w14:paraId="757399BA" w14:textId="77777777" w:rsidR="00150EAF" w:rsidRDefault="00150EAF"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Hormat Saya, </w:t>
      </w:r>
    </w:p>
    <w:p w14:paraId="6EDD6F3A" w14:textId="77777777" w:rsidR="00150EAF" w:rsidRDefault="00150EAF" w:rsidP="0093149A">
      <w:pPr>
        <w:pStyle w:val="ListParagraph"/>
        <w:spacing w:line="360" w:lineRule="auto"/>
        <w:jc w:val="both"/>
        <w:rPr>
          <w:rFonts w:ascii="Times New Roman" w:hAnsi="Times New Roman" w:cs="Times New Roman"/>
          <w:sz w:val="24"/>
          <w:szCs w:val="24"/>
        </w:rPr>
      </w:pPr>
    </w:p>
    <w:p w14:paraId="4000EB3F" w14:textId="77777777" w:rsidR="00150EAF" w:rsidRDefault="00150EAF"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E4DAE5E" w14:textId="77777777" w:rsidR="00150EAF" w:rsidRPr="008E2697" w:rsidRDefault="00150EAF" w:rsidP="0093149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Anisa Anastasya</w:t>
      </w:r>
    </w:p>
    <w:bookmarkEnd w:id="358"/>
    <w:p w14:paraId="05274E3A" w14:textId="77777777" w:rsidR="00150EAF" w:rsidRDefault="00150EAF" w:rsidP="0093149A">
      <w:pPr>
        <w:jc w:val="both"/>
      </w:pPr>
    </w:p>
    <w:p w14:paraId="484024AF" w14:textId="77777777" w:rsidR="002945CC" w:rsidRDefault="002945CC" w:rsidP="0093149A">
      <w:pPr>
        <w:jc w:val="both"/>
      </w:pPr>
    </w:p>
    <w:sectPr w:rsidR="002945CC" w:rsidSect="009638E1">
      <w:headerReference w:type="default" r:id="rId39"/>
      <w:footerReference w:type="default" r:id="rId40"/>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A20FC" w14:textId="77777777" w:rsidR="00344DE7" w:rsidRDefault="00344DE7" w:rsidP="002945CC">
      <w:pPr>
        <w:spacing w:after="0" w:line="240" w:lineRule="auto"/>
      </w:pPr>
      <w:r>
        <w:separator/>
      </w:r>
    </w:p>
  </w:endnote>
  <w:endnote w:type="continuationSeparator" w:id="0">
    <w:p w14:paraId="397ACDBD" w14:textId="77777777" w:rsidR="00344DE7" w:rsidRDefault="00344DE7" w:rsidP="00294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TimesNewRomanPSMT">
    <w:altName w:val="Klee One"/>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A8F6C" w14:textId="5F068456" w:rsidR="00D445D6" w:rsidRDefault="00D445D6">
    <w:pPr>
      <w:pStyle w:val="Footer"/>
      <w:jc w:val="center"/>
    </w:pPr>
  </w:p>
  <w:p w14:paraId="265EDADF" w14:textId="77777777" w:rsidR="00D445D6" w:rsidRDefault="00D44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816232"/>
      <w:docPartObj>
        <w:docPartGallery w:val="Page Numbers (Bottom of Page)"/>
        <w:docPartUnique/>
      </w:docPartObj>
    </w:sdtPr>
    <w:sdtEndPr>
      <w:rPr>
        <w:rFonts w:ascii="Times New Roman" w:hAnsi="Times New Roman" w:cs="Times New Roman"/>
        <w:noProof/>
        <w:sz w:val="24"/>
        <w:szCs w:val="24"/>
      </w:rPr>
    </w:sdtEndPr>
    <w:sdtContent>
      <w:p w14:paraId="33DAF9B7" w14:textId="77777777" w:rsidR="00D445D6" w:rsidRPr="00B444DF" w:rsidRDefault="00D445D6">
        <w:pPr>
          <w:pStyle w:val="Footer"/>
          <w:jc w:val="center"/>
          <w:rPr>
            <w:rFonts w:ascii="Times New Roman" w:hAnsi="Times New Roman" w:cs="Times New Roman"/>
            <w:sz w:val="24"/>
            <w:szCs w:val="24"/>
          </w:rPr>
        </w:pPr>
        <w:r w:rsidRPr="00B444DF">
          <w:rPr>
            <w:rFonts w:ascii="Times New Roman" w:hAnsi="Times New Roman" w:cs="Times New Roman"/>
            <w:sz w:val="24"/>
            <w:szCs w:val="24"/>
          </w:rPr>
          <w:fldChar w:fldCharType="begin"/>
        </w:r>
        <w:r w:rsidRPr="00B444DF">
          <w:rPr>
            <w:rFonts w:ascii="Times New Roman" w:hAnsi="Times New Roman" w:cs="Times New Roman"/>
            <w:sz w:val="24"/>
            <w:szCs w:val="24"/>
          </w:rPr>
          <w:instrText xml:space="preserve"> PAGE   \* MERGEFORMAT </w:instrText>
        </w:r>
        <w:r w:rsidRPr="00B444DF">
          <w:rPr>
            <w:rFonts w:ascii="Times New Roman" w:hAnsi="Times New Roman" w:cs="Times New Roman"/>
            <w:sz w:val="24"/>
            <w:szCs w:val="24"/>
          </w:rPr>
          <w:fldChar w:fldCharType="separate"/>
        </w:r>
        <w:r w:rsidRPr="00B444DF">
          <w:rPr>
            <w:rFonts w:ascii="Times New Roman" w:hAnsi="Times New Roman" w:cs="Times New Roman"/>
            <w:noProof/>
            <w:sz w:val="24"/>
            <w:szCs w:val="24"/>
          </w:rPr>
          <w:t>2</w:t>
        </w:r>
        <w:r w:rsidRPr="00B444DF">
          <w:rPr>
            <w:rFonts w:ascii="Times New Roman" w:hAnsi="Times New Roman" w:cs="Times New Roman"/>
            <w:noProof/>
            <w:sz w:val="24"/>
            <w:szCs w:val="24"/>
          </w:rPr>
          <w:fldChar w:fldCharType="end"/>
        </w:r>
      </w:p>
    </w:sdtContent>
  </w:sdt>
  <w:p w14:paraId="72AAB65F" w14:textId="77777777" w:rsidR="00D445D6" w:rsidRDefault="00D445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035094"/>
      <w:docPartObj>
        <w:docPartGallery w:val="Page Numbers (Bottom of Page)"/>
        <w:docPartUnique/>
      </w:docPartObj>
    </w:sdtPr>
    <w:sdtEndPr>
      <w:rPr>
        <w:rFonts w:ascii="Times New Roman" w:hAnsi="Times New Roman" w:cs="Times New Roman"/>
        <w:noProof/>
        <w:sz w:val="24"/>
        <w:szCs w:val="24"/>
      </w:rPr>
    </w:sdtEndPr>
    <w:sdtContent>
      <w:p w14:paraId="697A90AD" w14:textId="77777777" w:rsidR="00D445D6" w:rsidRPr="00B444DF" w:rsidRDefault="00D445D6">
        <w:pPr>
          <w:pStyle w:val="Footer"/>
          <w:jc w:val="center"/>
          <w:rPr>
            <w:rFonts w:ascii="Times New Roman" w:hAnsi="Times New Roman" w:cs="Times New Roman"/>
            <w:sz w:val="24"/>
            <w:szCs w:val="24"/>
          </w:rPr>
        </w:pPr>
        <w:r w:rsidRPr="00B444DF">
          <w:rPr>
            <w:rFonts w:ascii="Times New Roman" w:hAnsi="Times New Roman" w:cs="Times New Roman"/>
            <w:sz w:val="24"/>
            <w:szCs w:val="24"/>
          </w:rPr>
          <w:fldChar w:fldCharType="begin"/>
        </w:r>
        <w:r w:rsidRPr="00B444DF">
          <w:rPr>
            <w:rFonts w:ascii="Times New Roman" w:hAnsi="Times New Roman" w:cs="Times New Roman"/>
            <w:sz w:val="24"/>
            <w:szCs w:val="24"/>
          </w:rPr>
          <w:instrText xml:space="preserve"> PAGE   \* MERGEFORMAT </w:instrText>
        </w:r>
        <w:r w:rsidRPr="00B444DF">
          <w:rPr>
            <w:rFonts w:ascii="Times New Roman" w:hAnsi="Times New Roman" w:cs="Times New Roman"/>
            <w:sz w:val="24"/>
            <w:szCs w:val="24"/>
          </w:rPr>
          <w:fldChar w:fldCharType="separate"/>
        </w:r>
        <w:r w:rsidRPr="00B444DF">
          <w:rPr>
            <w:rFonts w:ascii="Times New Roman" w:hAnsi="Times New Roman" w:cs="Times New Roman"/>
            <w:noProof/>
            <w:sz w:val="24"/>
            <w:szCs w:val="24"/>
          </w:rPr>
          <w:t>2</w:t>
        </w:r>
        <w:r w:rsidRPr="00B444DF">
          <w:rPr>
            <w:rFonts w:ascii="Times New Roman" w:hAnsi="Times New Roman" w:cs="Times New Roman"/>
            <w:noProof/>
            <w:sz w:val="24"/>
            <w:szCs w:val="24"/>
          </w:rPr>
          <w:fldChar w:fldCharType="end"/>
        </w:r>
      </w:p>
    </w:sdtContent>
  </w:sdt>
  <w:p w14:paraId="1E0D291F" w14:textId="77777777" w:rsidR="00D445D6" w:rsidRDefault="00D44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ACF85" w14:textId="77777777" w:rsidR="00344DE7" w:rsidRDefault="00344DE7" w:rsidP="002945CC">
      <w:pPr>
        <w:spacing w:after="0" w:line="240" w:lineRule="auto"/>
      </w:pPr>
      <w:r>
        <w:separator/>
      </w:r>
    </w:p>
  </w:footnote>
  <w:footnote w:type="continuationSeparator" w:id="0">
    <w:p w14:paraId="00EEAC53" w14:textId="77777777" w:rsidR="00344DE7" w:rsidRDefault="00344DE7" w:rsidP="002945CC">
      <w:pPr>
        <w:spacing w:after="0" w:line="240" w:lineRule="auto"/>
      </w:pPr>
      <w:r>
        <w:continuationSeparator/>
      </w:r>
    </w:p>
  </w:footnote>
  <w:footnote w:id="1">
    <w:p w14:paraId="72EFCC55" w14:textId="6D342D3E" w:rsidR="00D445D6" w:rsidRPr="002C60FC" w:rsidRDefault="00D445D6" w:rsidP="000C725E">
      <w:pPr>
        <w:pStyle w:val="FootnoteText"/>
        <w:ind w:left="426" w:firstLine="425"/>
        <w:jc w:val="both"/>
        <w:rPr>
          <w:lang w:val="en-US"/>
        </w:rPr>
      </w:pPr>
      <w:r>
        <w:rPr>
          <w:rStyle w:val="FootnoteReference"/>
        </w:rPr>
        <w:footnoteRef/>
      </w:r>
      <w:r>
        <w:t xml:space="preserve"> </w:t>
      </w:r>
      <w:r>
        <w:fldChar w:fldCharType="begin" w:fldLock="1"/>
      </w:r>
      <w:r>
        <w:instrText>ADDIN CSL_CITATION {"citationItems":[{"id":"ITEM-1","itemData":{"author":[{"dropping-particle":"","family":"Simanihuruk","given":"Peran","non-dropping-particle":"","parse-names":false,"suffix":""},{"dropping-particle":"","family":"Ruth Natalia D. Roitona Sidabutar","given":"","non-dropping-particle":"","parse-names":false,"suffix":""},{"dropping-particle":"","family":"Tamba","given":"Darwis","non-dropping-particle":"","parse-names":false,"suffix":""},{"dropping-particle":"","family":"Tarigan","given":"Immanuael","non-dropping-particle":"","parse-names":false,"suffix":""},{"dropping-particle":"","family":"Sagala","given":"Roslinda","non-dropping-particle":"","parse-names":false,"suffix":""}],"container-title":"Jurnal Manajemen dan Bisnis (JMB)","id":"ITEM-1","issued":{"date-parts":[["2023"]]},"page":"309-323","title":"ENGARUH DIRECT MARKETING DAN KUALITASPRODUK TERHADAP KEPUTUSAN PEMBELIAN DENGAN VARIABEL INTERVENING KEPUASAN KONSUMEN PADA LIVE STREAMING MARKETING TIKTOK (Studi Kasus : Mahasiswa Fakultas Ekonomi dan Bisnis Universitas Katolik Santo Thomas)","type":"article-journal","volume":"23"},"uris":["http://www.mendeley.com/documents/?uuid=c35fd801-52ea-4d4d-ae27-b214a375e6cc"]}],"mendeley":{"formattedCitation":"Peran Simanihuruk and others, ‘ENGARUH DIRECT MARKETING DAN KUALITASPRODUK TERHADAP KEPUTUSAN PEMBELIAN DENGAN VARIABEL INTERVENING KEPUASAN KONSUMEN PADA LIVE STREAMING MARKETING TIKTOK (Studi Kasus : Mahasiswa Fakultas Ekonomi Dan Bisnis Universitas Katolik Santo Thomas)’, &lt;i&gt;Jurnal Manajemen Dan Bisnis (JMB)&lt;/i&gt;, 23 (2023), 309–23.","manualFormatting":"Peran Simanihuruk and others, ‘Pengaruh Direct Marketing Dan Kualitasproduk Terhadap Keputusan Pembelian Dengan Variabel Intervening Kepuasan Konsumen Pada Live Streaming Marketing Tiktok (Studi Kasus : Mahasiswa Fakultas Ekonomi Dan Bisnis Universitas Katolik Santo Thomas)’, Jurnal Manajemen Dan Bisnis (JMB), 23.2 (2023), 309–323.","plainTextFormattedCitation":"Peran Simanihuruk and others, ‘ENGARUH DIRECT MARKETING DAN KUALITASPRODUK TERHADAP KEPUTUSAN PEMBELIAN DENGAN VARIABEL INTERVENING KEPUASAN KONSUMEN PADA LIVE STREAMING MARKETING TIKTOK (Studi Kasus : Mahasiswa Fakultas Ekonomi Dan Bisnis Universitas Katolik Santo Thomas)’, Jurnal Manajemen Dan Bisnis (JMB), 23 (2023), 309–23.","previouslyFormattedCitation":"Peran Simanihuruk and others, ‘ENGARUH DIRECT MARKETING DAN KUALITASPRODUK TERHADAP KEPUTUSAN PEMBELIAN DENGAN VARIABEL INTERVENING KEPUASAN KONSUMEN PADA LIVE STREAMING MARKETING TIKTOK (Studi Kasus : Mahasiswa Fakultas Ekonomi Dan Bisnis Universitas Katolik Santo Thomas)’, &lt;i&gt;Jurnal Manajemen Dan Bisnis (JMB)&lt;/i&gt;, 23 (2023), 309–23."},"properties":{"noteIndex":1},"schema":"https://github.com/citation-style-language/schema/raw/master/csl-citation.json"}</w:instrText>
      </w:r>
      <w:r>
        <w:fldChar w:fldCharType="separate"/>
      </w:r>
      <w:r w:rsidRPr="002C60FC">
        <w:rPr>
          <w:noProof/>
        </w:rPr>
        <w:t>Peran Simanihuruk and others, ‘</w:t>
      </w:r>
      <w:r>
        <w:rPr>
          <w:noProof/>
        </w:rPr>
        <w:t>P</w:t>
      </w:r>
      <w:r w:rsidRPr="002C60FC">
        <w:rPr>
          <w:noProof/>
        </w:rPr>
        <w:t xml:space="preserve">engaruh Direct Marketing Dan Kualitasproduk Terhadap Keputusan Pembelian Dengan Variabel Intervening Kepuasan Konsumen Pada Live Streaming Marketing Tiktok (Studi Kasus : Mahasiswa Fakultas Ekonomi Dan Bisnis Universitas Katolik Santo Thomas)’, </w:t>
      </w:r>
      <w:r w:rsidRPr="002C60FC">
        <w:rPr>
          <w:i/>
          <w:noProof/>
        </w:rPr>
        <w:t>Jurnal Manajemen Dan Bisnis (JMB)</w:t>
      </w:r>
      <w:r w:rsidRPr="002C60FC">
        <w:rPr>
          <w:noProof/>
        </w:rPr>
        <w:t>, 23</w:t>
      </w:r>
      <w:r>
        <w:rPr>
          <w:noProof/>
        </w:rPr>
        <w:t>.2</w:t>
      </w:r>
      <w:r w:rsidRPr="002C60FC">
        <w:rPr>
          <w:noProof/>
        </w:rPr>
        <w:t xml:space="preserve"> (2023), 309–</w:t>
      </w:r>
      <w:r>
        <w:rPr>
          <w:noProof/>
        </w:rPr>
        <w:t>3</w:t>
      </w:r>
      <w:r w:rsidRPr="002C60FC">
        <w:rPr>
          <w:noProof/>
        </w:rPr>
        <w:t>23.</w:t>
      </w:r>
      <w:r>
        <w:fldChar w:fldCharType="end"/>
      </w:r>
    </w:p>
  </w:footnote>
  <w:footnote w:id="2">
    <w:p w14:paraId="747EC8D2" w14:textId="565B1DC2" w:rsidR="00D445D6" w:rsidRPr="00871977" w:rsidRDefault="00D445D6" w:rsidP="000C725E">
      <w:pPr>
        <w:pStyle w:val="FootnoteText"/>
        <w:ind w:left="426" w:firstLine="425"/>
        <w:jc w:val="both"/>
        <w:rPr>
          <w:lang w:val="en-US"/>
        </w:rPr>
      </w:pPr>
      <w:r>
        <w:rPr>
          <w:rStyle w:val="FootnoteReference"/>
        </w:rPr>
        <w:footnoteRef/>
      </w:r>
      <w:r>
        <w:t xml:space="preserve"> </w:t>
      </w:r>
      <w:r>
        <w:fldChar w:fldCharType="begin" w:fldLock="1"/>
      </w:r>
      <w:r w:rsidR="00CC1037">
        <w:instrText>ADDIN CSL_CITATION {"citationItems":[{"id":"ITEM-1","itemData":{"DOI":"10.21580/jdmhi.2019.1.1.4772","ISSN":"2716-4810","abstract":"The existence of onlineshop has many advantages, one of them is to facilitate the effective purchase and selling for the community. Shopee is an online shop platform that has many users. It can not be separated from the trust built by the marketplace. Trust, ease, and quality of information become important aspects for marketplaces to attract customer interest. Halal products are special requirements given to customers who are Muslim, in order to avoid things that are prohibited by syara 'against purchase decisions in the marketplace. To see the effect, a research was conducted on students as the biggest onlineshop actors with variables of trust, ease, quality of information and halal products as independent variables on purchase decisions as dependent variable. The results showed that the variables of trust, ease, quality of information and halal products had a positive and significant effect on purchase decisions in shopee marketplace.","author":[{"dropping-particle":"","family":"Fataron","given":"Zuhdan Ady","non-dropping-particle":"","parse-names":false,"suffix":""},{"dropping-particle":"","family":"Rohmah","given":"Hariyanti","non-dropping-particle":"","parse-names":false,"suffix":""}],"container-title":"Journal of Digital Marketing and Halal Industry","id":"ITEM-1","issue":"1","issued":{"date-parts":[["2020"]]},"page":"1-19","title":"Effect Analysis of Trust, Ease, Information Quality, Halal Product on Online Purchase Decision of 2016-2018 Batch Students of Islamic Economics Study Program in UIN Walisongo at Shopee Marketplace","type":"article-journal","volume":"1"},"uris":["http://www.mendeley.com/documents/?uuid=8b16628d-2db3-4139-a7db-dc05036d83bc"]}],"mendeley":{"formattedCitation":"Zuhdan Ady Fataron and Hariyanti Rohmah, ‘Effect Analysis of Trust, Ease, Information Quality, Halal Product on Online Purchase Decision of 2016-2018 Batch Students of Islamic Economics Study Program in UIN Walisongo at Shopee Marketplace’, &lt;i&gt;Journal of Digital Marketing and Halal Industry&lt;/i&gt;, 1.1 (2020), 1–19 &lt;https://doi.org/10.21580/jdmhi.2019.1.1.4772&gt;.","manualFormatting":"Zuhdan Ady Fataron and Hariyanti Rohmah, ‘Effect Analysis of Trust, Ease, Information Quality, Halal Product on Online Purchase Decision of 2016-2018 Batch Students of Islamic Economics Study Program in UIN Walisongo at Shopee Marketplace’, Journal of Digital Marketing and Halal Industry, 1.1 (2020), 1-19 ","plainTextFormattedCitation":"Zuhdan Ady Fataron and Hariyanti Rohmah, ‘Effect Analysis of Trust, Ease, Information Quality, Halal Product on Online Purchase Decision of 2016-2018 Batch Students of Islamic Economics Study Program in UIN Walisongo at Shopee Marketplace’, Journal of Digital Marketing and Halal Industry, 1.1 (2020), 1–19 .","previouslyFormattedCitation":"Zuhdan Ady Fataron and Hariyanti Rohmah, ‘Effect Analysis of Trust, Ease, Information Quality, Halal Product on Online Purchase Decision of 2016-2018 Batch Students of Islamic Economics Study Program in UIN Walisongo at Shopee Marketplace’, &lt;i&gt;Journal of Digital Marketing and Halal Industry&lt;/i&gt;, 1.1 (2020), 1–19 &lt;https://doi.org/10.21580/jdmhi.2019.1.1.4772&gt;."},"properties":{"noteIndex":2},"schema":"https://github.com/citation-style-language/schema/raw/master/csl-citation.json"}</w:instrText>
      </w:r>
      <w:r>
        <w:fldChar w:fldCharType="separate"/>
      </w:r>
      <w:r w:rsidRPr="00871977">
        <w:rPr>
          <w:noProof/>
        </w:rPr>
        <w:t xml:space="preserve">Zuhdan Ady Fataron and Hariyanti Rohmah, ‘Effect Analysis of Trust, Ease, Information Quality, Halal Product on Online Purchase Decision of 2016-2018 Batch Students of Islamic Economics Study Program in UIN Walisongo at Shopee Marketplace’, </w:t>
      </w:r>
      <w:r w:rsidRPr="00871977">
        <w:rPr>
          <w:i/>
          <w:noProof/>
        </w:rPr>
        <w:t>Journal of Digital Marketing and Halal Industry</w:t>
      </w:r>
      <w:r w:rsidRPr="00871977">
        <w:rPr>
          <w:noProof/>
        </w:rPr>
        <w:t>, 1.1 (2020), 1</w:t>
      </w:r>
      <w:r>
        <w:rPr>
          <w:noProof/>
        </w:rPr>
        <w:t>-19</w:t>
      </w:r>
      <w:r w:rsidRPr="00871977">
        <w:rPr>
          <w:noProof/>
        </w:rPr>
        <w:t xml:space="preserve"> </w:t>
      </w:r>
      <w:r>
        <w:fldChar w:fldCharType="end"/>
      </w:r>
    </w:p>
  </w:footnote>
  <w:footnote w:id="3">
    <w:p w14:paraId="0EF44EB7" w14:textId="7053FD99" w:rsidR="00D445D6" w:rsidRPr="008D34B4" w:rsidRDefault="00D445D6" w:rsidP="000C725E">
      <w:pPr>
        <w:pStyle w:val="FootnoteText"/>
        <w:ind w:left="426" w:firstLine="436"/>
        <w:jc w:val="both"/>
        <w:rPr>
          <w:lang w:val="en-US"/>
        </w:rPr>
      </w:pPr>
      <w:r>
        <w:rPr>
          <w:rStyle w:val="FootnoteReference"/>
        </w:rPr>
        <w:footnoteRef/>
      </w:r>
      <w:r>
        <w:t xml:space="preserve"> </w:t>
      </w:r>
      <w:r>
        <w:fldChar w:fldCharType="begin" w:fldLock="1"/>
      </w:r>
      <w:r>
        <w:instrText>ADDIN CSL_CITATION {"citationItems":[{"id":"ITEM-1","itemData":{"abstract":"This study aims to determine the effect of live streaming and online customer reviews on purchasing decisions for Muslim fashion products for TikTok Shop customers in Surabaya. The research method used in this study is quantitative with an associative approach. The sample in this study were 100 respondents who are TikTok Shop users who have shopped for Muslim fashion products at least once using the lemeshow formula. Data collection used a questionnaire distributed via google form using a Likert scale and using a purposive sampling method. Data analysis used SMARTPLS version 4.0 software with the SEM analysis method. The results of the study show that live streaming and online customer reviews have an influence on purchasing decisions for Muslim fashion products for TikTok Shop customers in Surabaya.","author":[{"dropping-particle":"","family":"Amin","given":"Desti Eka Ramadanti","non-dropping-particle":"","parse-names":false,"suffix":""},{"dropping-particle":"","family":"Fikriyah","given":"Khusnul","non-dropping-particle":"","parse-names":false,"suffix":""}],"container-title":"Jurnal Edunomika","id":"ITEM-1","issue":"01","issued":{"date-parts":[["2023"]]},"page":"1-11","title":"Pengaruh Live Streaming dan Online Customer Review terhadap Keputusan Pembelian Produk Fashion Muslim","type":"article-journal","volume":"07"},"uris":["http://www.mendeley.com/documents/?uuid=97ef2242-1a7e-4179-87d0-09dab9ad376d"]}],"mendeley":{"formattedCitation":"Desti Eka Ramadanti Amin and Khusnul Fikriyah, ‘Pengaruh Live Streaming Dan Online Customer Review Terhadap Keputusan Pembelian Produk Fashion Muslim’, &lt;i&gt;Jurnal Edunomika&lt;/i&gt;, 07.01 (2023), 1–11 &lt;https://jurnal.stie-aas.ac.id/index.php/jie/article/view/8056&gt;.","plainTextFormattedCitation":"Desti Eka Ramadanti Amin and Khusnul Fikriyah, ‘Pengaruh Live Streaming Dan Online Customer Review Terhadap Keputusan Pembelian Produk Fashion Muslim’, Jurnal Edunomika, 07.01 (2023), 1–11 .","previouslyFormattedCitation":"Desti Eka Ramadanti Amin and Khusnul Fikriyah, ‘Pengaruh Live Streaming Dan Online Customer Review Terhadap Keputusan Pembelian Produk Fashion Muslim’, &lt;i&gt;Jurnal Edunomika&lt;/i&gt;, 07.01 (2023), 1–11 &lt;https://jurnal.stie-aas.ac.id/index.php/jie/article/view/8056&gt;."},"properties":{"noteIndex":3},"schema":"https://github.com/citation-style-language/schema/raw/master/csl-citation.json"}</w:instrText>
      </w:r>
      <w:r>
        <w:fldChar w:fldCharType="separate"/>
      </w:r>
      <w:r w:rsidRPr="008D34B4">
        <w:rPr>
          <w:noProof/>
        </w:rPr>
        <w:t xml:space="preserve">Desti Eka Ramadanti Amin and Khusnul Fikriyah, ‘Pengaruh Live Streaming Dan Online Customer Review Terhadap Keputusan Pembelian Produk Fashion Muslim’, </w:t>
      </w:r>
      <w:r w:rsidRPr="008D34B4">
        <w:rPr>
          <w:i/>
          <w:noProof/>
        </w:rPr>
        <w:t>Jurnal Edunomika</w:t>
      </w:r>
      <w:r w:rsidRPr="008D34B4">
        <w:rPr>
          <w:noProof/>
        </w:rPr>
        <w:t xml:space="preserve">, 07.01 (2023), 1–11 </w:t>
      </w:r>
      <w:r>
        <w:rPr>
          <w:noProof/>
        </w:rPr>
        <w:t>.</w:t>
      </w:r>
      <w:r>
        <w:fldChar w:fldCharType="end"/>
      </w:r>
    </w:p>
  </w:footnote>
  <w:footnote w:id="4">
    <w:p w14:paraId="3EEB13E7" w14:textId="256B1A78" w:rsidR="00D445D6" w:rsidRPr="00340E73" w:rsidRDefault="00D445D6" w:rsidP="000C725E">
      <w:pPr>
        <w:pStyle w:val="FootnoteText"/>
        <w:ind w:left="426" w:firstLine="436"/>
        <w:jc w:val="both"/>
        <w:rPr>
          <w:lang w:val="en-US"/>
        </w:rPr>
      </w:pPr>
      <w:r>
        <w:rPr>
          <w:rStyle w:val="FootnoteReference"/>
        </w:rPr>
        <w:footnoteRef/>
      </w:r>
      <w:r>
        <w:t xml:space="preserve"> </w:t>
      </w:r>
      <w:r>
        <w:fldChar w:fldCharType="begin" w:fldLock="1"/>
      </w:r>
      <w:r>
        <w:instrText>ADDIN CSL_CITATION {"citationItems":[{"id":"ITEM-1","itemData":{"abstract":"Penelitian ini bertujuan untuk mengetahui dan menganalisis pengaruh kemudahan penggunaan aplikasi, kualitas pelayanan, dan promosi terhadap minat beli ulang pada studi konsumen pelanggan aplikasi Grab PT. Sido Muncul Kebon Jeruk, Jakarta Barat. Penelitian ini menggunakan strategi penelitian asosiatif dengan pendekatan kuantitatif, yang diukur dengan menggunakan koefisien determinasi dan uji hipotesis dengan menggunakan alat analisis SPSS v 25. Populasi dalam penelitian ini adalah seluruh karyawan PT. Sido Muncul Kebon Jeruk, Jakarta Barat, dengan jumlah sampel 98 responden. Hasil penelitian membuktikan bahwa secara parsial kemudahan penggunaan, kualitas pelayanan, dan promosi berpengaruh signifikan terhadap minat beli ulang. Secara simultan kemudahaan penggunaan, kualitas pelayanan, dan promosi terdapat pengaruh yang siginifikan terhadap minat beli ulang dengan taraf nyata α=0,05","author":[{"dropping-particle":"","family":"Dan","given":"Kualitas Pelayanan","non-dropping-particle":"","parse-names":false,"suffix":""},{"dropping-particle":"","family":"Puspitasari","given":"Riana","non-dropping-particle":"","parse-names":false,"suffix":""},{"dropping-particle":"","family":"Aprileny","given":"Imelda","non-dropping-particle":"","parse-names":false,"suffix":""}],"container-title":"Pemasaran","id":"ITEM-1","issued":{"date-parts":[["2020"]]},"page":"1-15","title":"( Studi Kasus Pada Konsumen Pelanggan Aplikasi Grab Di Pt Sido Muncul Kebon Jeruk )","type":"article-journal"},"uris":["http://www.mendeley.com/documents/?uuid=d11ec6e6-32c9-4032-893b-67dc89d0f535"]}],"mendeley":{"formattedCitation":"Kualitas Pelayanan Dan, Riana Puspitasari, and Imelda Aprileny, ‘( Studi Kasus Pada Konsumen Pelanggan Aplikasi Grab Di Pt Sido Muncul Kebon Jeruk )’, &lt;i&gt;Pemasaran&lt;/i&gt;, 2020, 1–15.","manualFormatting":"Riana Puspitasari, and Imelda Aprileny, ‘Pengaruh Kemudahan Penggunaan Aplikasi, Kualitas Pelayanan, dan Promosi Terhadap Minat Beli Ulang ( Studi Kasus Pada Konsumen Pelanggan Aplikasi Grab Di Pt Sido Muncul Kebon Jeruk )’, Pemasaran, 2020, 1–15.","plainTextFormattedCitation":"Kualitas Pelayanan Dan, Riana Puspitasari, and Imelda Aprileny, ‘( Studi Kasus Pada Konsumen Pelanggan Aplikasi Grab Di Pt Sido Muncul Kebon Jeruk )’, Pemasaran, 2020, 1–15.","previouslyFormattedCitation":"Kualitas Pelayanan Dan, Riana Puspitasari, and Imelda Aprileny, ‘( Studi Kasus Pada Konsumen Pelanggan Aplikasi Grab Di Pt Sido Muncul Kebon Jeruk )’, &lt;i&gt;Pemasaran&lt;/i&gt;, 2020, 1–15."},"properties":{"noteIndex":4},"schema":"https://github.com/citation-style-language/schema/raw/master/csl-citation.json"}</w:instrText>
      </w:r>
      <w:r>
        <w:fldChar w:fldCharType="separate"/>
      </w:r>
      <w:r w:rsidRPr="00340E73">
        <w:rPr>
          <w:noProof/>
        </w:rPr>
        <w:t>Riana Puspitasari, and Imelda Aprileny, ‘</w:t>
      </w:r>
      <w:r>
        <w:rPr>
          <w:noProof/>
        </w:rPr>
        <w:t xml:space="preserve">Pengaruh Kemudahan Penggunaan Aplikasi, Kualitas Pelayanan, dan Promosi Terhadap Minat Beli Ulang </w:t>
      </w:r>
      <w:r w:rsidRPr="00340E73">
        <w:rPr>
          <w:noProof/>
        </w:rPr>
        <w:t xml:space="preserve">( Studi Kasus Pada Konsumen Pelanggan Aplikasi Grab Di Pt Sido Muncul Kebon Jeruk )’, </w:t>
      </w:r>
      <w:r w:rsidRPr="00340E73">
        <w:rPr>
          <w:i/>
          <w:noProof/>
        </w:rPr>
        <w:t>Pemasaran</w:t>
      </w:r>
      <w:r w:rsidRPr="00340E73">
        <w:rPr>
          <w:noProof/>
        </w:rPr>
        <w:t>, 2020, 1–15.</w:t>
      </w:r>
      <w:r>
        <w:fldChar w:fldCharType="end"/>
      </w:r>
    </w:p>
  </w:footnote>
  <w:footnote w:id="5">
    <w:p w14:paraId="11D52D02" w14:textId="1FC40316" w:rsidR="00D445D6" w:rsidRPr="00CE4E9D" w:rsidRDefault="00D445D6" w:rsidP="000C725E">
      <w:pPr>
        <w:pStyle w:val="FootnoteText"/>
        <w:ind w:left="426" w:firstLine="294"/>
        <w:jc w:val="both"/>
        <w:rPr>
          <w:lang w:val="en-US"/>
        </w:rPr>
      </w:pPr>
      <w:r>
        <w:rPr>
          <w:rStyle w:val="FootnoteReference"/>
        </w:rPr>
        <w:footnoteRef/>
      </w:r>
      <w:r>
        <w:t xml:space="preserve"> </w:t>
      </w:r>
      <w:r>
        <w:fldChar w:fldCharType="begin" w:fldLock="1"/>
      </w:r>
      <w:r>
        <w:instrText>ADDIN CSL_CITATION {"citationItems":[{"id":"ITEM-1","itemData":{"abstract":"Penelitian ini dilakukan untuk meneliti terkait faktor-faktor apa saja yang mempengaruhi keputusan pembelian konsumen muslim di Tiktok Shop. Seperti yang kita tau keberadaan Tiktok Shop sebagai salah satu e-commerce di Indonesia dapat dikatakan baru yaitu pada tahun 2020. Dan pada tahun 2019, pertumbuhan e-commerce sangat berkembang pesat di Indonesia yang diketahui mengalami peningkatan mencapai 78%. Metode dalam penelitian ini adalah kuantitatif dengan alat ukurnya yaitu skala likert serta teknik analisis datanya menggunakan analisis regresi berganda. Faktor-faktor yang diteliti dalam penelitian ini adalah harga, kemudahan, dan promosi. Setelah dilakukannya penelitian ini, dihasilkan dalam uji T bahwa setiap faktor yang diteliti memiliki pengaruh secara parsial terhadap keputusan pembelian. Begitu juga pada uji F juga dihasilkan bahwa faktor-faktor yang diteliti memiliki pengaruh secara simultan terhadap keputusan pembelian. Sehingga dari penelitian ini dapat disimpulkan bahwa dalam proses keputusan pembelian di Tiktok Shop, konsumen muslim memperhatikan harga produk, kemudahan aplikasi, dan juga promosi yang dilakukan.","author":[{"dropping-particle":"","family":"Ulfa","given":"Wulan Santikawati","non-dropping-particle":"","parse-names":false,"suffix":""},{"dropping-particle":"","family":"Fikriyah","given":"Khusnul","non-dropping-particle":"","parse-names":false,"suffix":""}],"container-title":"Jurnal Ekonomika dan Bisnis Islam","id":"ITEM-1","issue":"2","issued":{"date-parts":[["2022"]]},"page":"106-118","title":"Analisis faktor yang mempengaruhi keputusan pembelian konsumen muslim di tiktok shop","type":"article-journal","volume":"5"},"uris":["http://www.mendeley.com/documents/?uuid=cf2e5b12-02bd-4dc2-8252-642ec523ac93"]}],"mendeley":{"formattedCitation":"Wulan Santikawati Ulfa and Khusnul Fikriyah, ‘Analisis Faktor Yang Mempengaruhi Keputusan Pembelian Konsumen Muslim Di Tiktok Shop’, &lt;i&gt;Jurnal Ekonomika Dan Bisnis Islam&lt;/i&gt;, 5.2 (2022), 106–18.","manualFormatting":"Wulan Santikawati Ulfa and Khusnul Fikriyah, ‘Analisis Faktor Yang Mempengaruhi Keputusan Pembelian Konsumen Muslim Di Tiktok Shop’, Jurnal Ekonomika Dan Bisnis Islam, 5.2 (2022), 106–118.","plainTextFormattedCitation":"Wulan Santikawati Ulfa and Khusnul Fikriyah, ‘Analisis Faktor Yang Mempengaruhi Keputusan Pembelian Konsumen Muslim Di Tiktok Shop’, Jurnal Ekonomika Dan Bisnis Islam, 5.2 (2022), 106–18.","previouslyFormattedCitation":"Wulan Santikawati Ulfa and Khusnul Fikriyah, ‘Analisis Faktor Yang Mempengaruhi Keputusan Pembelian Konsumen Muslim Di Tiktok Shop’, &lt;i&gt;Jurnal Ekonomika Dan Bisnis Islam&lt;/i&gt;, 5.2 (2022), 106–18."},"properties":{"noteIndex":5},"schema":"https://github.com/citation-style-language/schema/raw/master/csl-citation.json"}</w:instrText>
      </w:r>
      <w:r>
        <w:fldChar w:fldCharType="separate"/>
      </w:r>
      <w:r w:rsidRPr="00CE4E9D">
        <w:rPr>
          <w:noProof/>
        </w:rPr>
        <w:t xml:space="preserve">Wulan Santikawati Ulfa and Khusnul Fikriyah, ‘Analisis Faktor Yang Mempengaruhi Keputusan Pembelian Konsumen Muslim Di Tiktok Shop’, </w:t>
      </w:r>
      <w:r w:rsidRPr="00CE4E9D">
        <w:rPr>
          <w:i/>
          <w:noProof/>
        </w:rPr>
        <w:t>Jurnal Ekonomika Dan Bisnis Islam</w:t>
      </w:r>
      <w:r w:rsidRPr="00CE4E9D">
        <w:rPr>
          <w:noProof/>
        </w:rPr>
        <w:t>, 5.2 (2022), 106–1</w:t>
      </w:r>
      <w:r>
        <w:rPr>
          <w:noProof/>
        </w:rPr>
        <w:t>1</w:t>
      </w:r>
      <w:r w:rsidRPr="00CE4E9D">
        <w:rPr>
          <w:noProof/>
        </w:rPr>
        <w:t>8.</w:t>
      </w:r>
      <w:r>
        <w:fldChar w:fldCharType="end"/>
      </w:r>
    </w:p>
  </w:footnote>
  <w:footnote w:id="6">
    <w:p w14:paraId="5B67693F" w14:textId="1EA21708" w:rsidR="00D445D6" w:rsidRPr="008F49FE" w:rsidRDefault="00D445D6" w:rsidP="000C725E">
      <w:pPr>
        <w:pStyle w:val="FootnoteText"/>
        <w:ind w:left="426" w:firstLine="294"/>
        <w:jc w:val="both"/>
        <w:rPr>
          <w:lang w:val="en-US"/>
        </w:rPr>
      </w:pPr>
      <w:r>
        <w:rPr>
          <w:rStyle w:val="FootnoteReference"/>
        </w:rPr>
        <w:footnoteRef/>
      </w:r>
      <w:r>
        <w:t xml:space="preserve"> </w:t>
      </w:r>
      <w:r>
        <w:fldChar w:fldCharType="begin" w:fldLock="1"/>
      </w:r>
      <w:r>
        <w:instrText>ADDIN CSL_CITATION {"citationItems":[{"id":"ITEM-1","itemData":{"abstract":"The development of increasingly advanced technology has an impact in various fields. One of the impacts that have experienced technological developments is Social Media. There are many business people who use social media as an e-commerce business platform by presenting innovative features and programs to win market competition. To attract interest and build consumer satisfaction, most e-commerce features Live streaming because it can provide buying and selling activities in real time and reduce consumer anxiety about the quality of the products offered. This research is intended to analyze Direct Marketing and Product Quality influence TikTok users repurchase intention at Medan City. Quantitative research with an approach that is associative was the method of investigation that was utilized in this study. The approach of purposive sampling was utilized for the sampling, and there were a total of one hundred respondents employed as samples. The questionnaires that were distributed through google forms in order to collect the primary data for this study were compared to the literature that was studied in order to collect the secondary data. Validity tests, reliability tests, tests based on the classical assumption, multiple linear regression analysis, and hypothesis tests are the methods of data analysis that are utilized here. According to the findings of the study that was carried out, direct marketing has a significant impact on repurchase intention, and the quality of the product also has a significant impact on repurchase intention (Y). As for the variable repurchase intention, Direct Marketing and Product Quality both have an effect at the same time.","author":[{"dropping-particle":"","family":"Harita","given":"Helmin Tety Saputri","non-dropping-particle":"","parse-names":false,"suffix":""},{"dropping-particle":"","family":"Siregar","given":"Onan Marakali","non-dropping-particle":"","parse-names":false,"suffix":""}],"container-title":"Jurnal Ekonomi Kreatif dan Manajemen Bisnis Digital","id":"ITEM-1","issue":"2","issued":{"date-parts":[["2022"]]},"page":"171-184","title":"Pengaruh Direct Marketing Dan Product Quality Terhadap Minat Beli Ulang Pada Live Streaming Marketing Tiktok (Studi Pada Pengguna Aplikasi Tiktok Di Kota Medan)","type":"article-journal","volume":"1"},"uris":["http://www.mendeley.com/documents/?uuid=29fd62ee-9ddf-4cb7-925e-00c6dde1617a"]}],"mendeley":{"formattedCitation":"Helmin Tety Saputri Harita and Onan Marakali Siregar, ‘Pengaruh Direct Marketing Dan Product Quality Terhadap Minat Beli Ulang Pada Live Streaming Marketing Tiktok (Studi Pada Pengguna Aplikasi Tiktok Di Kota Medan)’, &lt;i&gt;Jurnal Ekonomi Kreatif Dan Manajemen Bisnis Digital&lt;/i&gt;, 1.2 (2022), 171–84.","manualFormatting":"Helmin Tety Saputri Harita and Onan Marakali Siregar, ‘Pengaruh Direct Marketing Dan Product Quality Terhadap Minat Beli Ulang Pada Live Streaming Marketing Tiktok (Studi Pada Pengguna Aplikasi Tiktok Di Kota Medan)’, Jurnal Ekonomi Kreatif Dan Manajemen Bisnis Digital, 1.2 (2022), 171–184.","plainTextFormattedCitation":"Helmin Tety Saputri Harita and Onan Marakali Siregar, ‘Pengaruh Direct Marketing Dan Product Quality Terhadap Minat Beli Ulang Pada Live Streaming Marketing Tiktok (Studi Pada Pengguna Aplikasi Tiktok Di Kota Medan)’, Jurnal Ekonomi Kreatif Dan Manajemen Bisnis Digital, 1.2 (2022), 171–84.","previouslyFormattedCitation":"Helmin Tety Saputri Harita and Onan Marakali Siregar, ‘Pengaruh Direct Marketing Dan Product Quality Terhadap Minat Beli Ulang Pada Live Streaming Marketing Tiktok (Studi Pada Pengguna Aplikasi Tiktok Di Kota Medan)’, &lt;i&gt;Jurnal Ekonomi Kreatif Dan Manajemen Bisnis Digital&lt;/i&gt;, 1.2 (2022), 171–84."},"properties":{"noteIndex":6},"schema":"https://github.com/citation-style-language/schema/raw/master/csl-citation.json"}</w:instrText>
      </w:r>
      <w:r>
        <w:fldChar w:fldCharType="separate"/>
      </w:r>
      <w:r w:rsidRPr="008F49FE">
        <w:rPr>
          <w:noProof/>
        </w:rPr>
        <w:t xml:space="preserve">Helmin Tety Saputri Harita and Onan Marakali Siregar, ‘Pengaruh Direct Marketing Dan Product Quality Terhadap Minat Beli Ulang Pada Live Streaming Marketing Tiktok (Studi Pada Pengguna Aplikasi Tiktok Di Kota Medan)’, </w:t>
      </w:r>
      <w:r w:rsidRPr="008F49FE">
        <w:rPr>
          <w:i/>
          <w:noProof/>
        </w:rPr>
        <w:t>Jurnal Ekonomi Kreatif Dan Manajemen Bisnis Digital</w:t>
      </w:r>
      <w:r w:rsidRPr="008F49FE">
        <w:rPr>
          <w:noProof/>
        </w:rPr>
        <w:t>, 1.2 (2022), 171–</w:t>
      </w:r>
      <w:r>
        <w:rPr>
          <w:noProof/>
        </w:rPr>
        <w:t>1</w:t>
      </w:r>
      <w:r w:rsidRPr="008F49FE">
        <w:rPr>
          <w:noProof/>
        </w:rPr>
        <w:t>84.</w:t>
      </w:r>
      <w:r>
        <w:fldChar w:fldCharType="end"/>
      </w:r>
    </w:p>
  </w:footnote>
  <w:footnote w:id="7">
    <w:p w14:paraId="293D780B" w14:textId="77777777" w:rsidR="00D445D6" w:rsidRPr="008F49FE" w:rsidRDefault="00D445D6" w:rsidP="000C725E">
      <w:pPr>
        <w:pStyle w:val="FootnoteText"/>
        <w:ind w:left="426" w:firstLine="294"/>
        <w:rPr>
          <w:lang w:val="en-US"/>
        </w:rPr>
      </w:pPr>
      <w:r>
        <w:rPr>
          <w:rStyle w:val="FootnoteReference"/>
        </w:rPr>
        <w:footnoteRef/>
      </w:r>
      <w:r>
        <w:t xml:space="preserve"> </w:t>
      </w:r>
      <w:r>
        <w:rPr>
          <w:lang w:val="en-US"/>
        </w:rPr>
        <w:t xml:space="preserve">Cindy Mutia Annur, </w:t>
      </w:r>
      <w:hyperlink r:id="rId1" w:history="1">
        <w:r w:rsidRPr="00340382">
          <w:rPr>
            <w:rStyle w:val="Hyperlink"/>
            <w:lang w:val="en-US"/>
          </w:rPr>
          <w:t>https://databoks.katadata.co.id/datapublish/2023/05/24/pengguna-tiktok-di-indonesia-terbanyak-kedua-di-dunia-per-april-2023-nyaris-salip-as</w:t>
        </w:r>
      </w:hyperlink>
      <w:r>
        <w:rPr>
          <w:lang w:val="en-US"/>
        </w:rPr>
        <w:t>. Diakses pada tanggal 11 Juni 2023.</w:t>
      </w:r>
    </w:p>
  </w:footnote>
  <w:footnote w:id="8">
    <w:p w14:paraId="363315E3" w14:textId="77777777" w:rsidR="00D445D6" w:rsidRPr="008F49FE" w:rsidRDefault="00D445D6" w:rsidP="000C725E">
      <w:pPr>
        <w:pStyle w:val="FootnoteText"/>
        <w:ind w:left="426" w:firstLine="283"/>
        <w:jc w:val="both"/>
        <w:rPr>
          <w:lang w:val="en-US"/>
        </w:rPr>
      </w:pPr>
      <w:r>
        <w:rPr>
          <w:rStyle w:val="FootnoteReference"/>
        </w:rPr>
        <w:footnoteRef/>
      </w:r>
      <w:r>
        <w:t xml:space="preserve"> </w:t>
      </w:r>
      <w:r>
        <w:rPr>
          <w:lang w:val="en-US"/>
        </w:rPr>
        <w:t xml:space="preserve">Mansur Iqbal, </w:t>
      </w:r>
      <w:hyperlink r:id="rId2" w:history="1">
        <w:r w:rsidRPr="00340382">
          <w:rPr>
            <w:rStyle w:val="Hyperlink"/>
            <w:lang w:val="en-US"/>
          </w:rPr>
          <w:t>https://www.businessofapps.com/data/tik-tok-statistics/</w:t>
        </w:r>
      </w:hyperlink>
      <w:r>
        <w:rPr>
          <w:lang w:val="en-US"/>
        </w:rPr>
        <w:t>. Diakses pada tanggal 30 Agustus 2023.</w:t>
      </w:r>
    </w:p>
  </w:footnote>
  <w:footnote w:id="9">
    <w:p w14:paraId="60DB81C6" w14:textId="38DCE1C0" w:rsidR="00D445D6" w:rsidRPr="00BA53D8" w:rsidRDefault="00D445D6" w:rsidP="000C725E">
      <w:pPr>
        <w:pStyle w:val="FootnoteText"/>
        <w:ind w:left="284" w:firstLine="425"/>
        <w:jc w:val="both"/>
        <w:rPr>
          <w:lang w:val="en-US"/>
        </w:rPr>
      </w:pPr>
      <w:r>
        <w:rPr>
          <w:rStyle w:val="FootnoteReference"/>
        </w:rPr>
        <w:footnoteRef/>
      </w:r>
      <w:r>
        <w:t xml:space="preserve"> </w:t>
      </w:r>
      <w:r>
        <w:fldChar w:fldCharType="begin" w:fldLock="1"/>
      </w:r>
      <w:r>
        <w:instrText>ADDIN CSL_CITATION {"citationItems":[{"id":"ITEM-1","itemData":{"abstract":"The business world is growing rapidly and the level of business competition is increasing fiercely. Consequently, this condition requires Pie Elis to examine Promotion Mix as the factor that influences consumer’s decision to purchase from the company. The purpose of this research is to determine the influence of direct marketing and personal selling on the purchasing decision of Pie Elis. This research is a descriptive research with a quantitative approach. The population used in this research is Pie Elis consumers who have made at least one purchase, while the samples of 91 people are randomly chosen. The data collection is conducted by distributing questionnaires, while multiple linear regression anasalysis is used to analyze the data. The results of this research indicate that direct marketing and personal selling variables have simultaneous and partial significant influence on the purchasing decision of Pie Elis.","author":[{"dropping-particle":"","family":"Chandra","given":"Evelyn","non-dropping-particle":"","parse-names":false,"suffix":""}],"container-title":"Jurnal Manajemen dan Start-Up Bisnis","id":"ITEM-1","issue":"4","issued":{"date-parts":[["2016"]]},"page":"415-423","title":"Hubungan Direct Marketing Dan Personal Selling Terhadap Keputusan Pembelian Pie Elis","type":"article-journal","volume":"1"},"uris":["http://www.mendeley.com/documents/?uuid=6c06f996-d3cd-4d28-8a3b-08967d268a15"]}],"mendeley":{"formattedCitation":"Evelyn Chandra, ‘Hubungan Direct Marketing Dan Personal Selling Terhadap Keputusan Pembelian Pie Elis’, &lt;i&gt;Jurnal Manajemen Dan Start-Up Bisnis&lt;/i&gt;, 1.4 (2016), 415–23 &lt;http://files/11666/Chandra - HUBUNGAN DIRECT MARKETING DAN PERSONAL SELLING TER.pdf&gt;.","manualFormatting":"Evelyn Chandra, ‘Hubungan Direct Marketing Dan Personal Selling Terhadap Keputusan Pembelian Pie Elis’, Jurnal Manajemen Dan Start-Up Bisnis, 1.4 (2016), 415–423. ","plainTextFormattedCitation":"Evelyn Chandra, ‘Hubungan Direct Marketing Dan Personal Selling Terhadap Keputusan Pembelian Pie Elis’, Jurnal Manajemen Dan Start-Up Bisnis, 1.4 (2016), 415–23 .","previouslyFormattedCitation":"Evelyn Chandra, ‘Hubungan Direct Marketing Dan Personal Selling Terhadap Keputusan Pembelian Pie Elis’, &lt;i&gt;Jurnal Manajemen Dan Start-Up Bisnis&lt;/i&gt;, 1.4 (2016), 415–23 &lt;http://files/11666/Chandra - HUBUNGAN DIRECT MARKETING DAN PERSONAL SELLING TER.pdf&gt;."},"properties":{"noteIndex":9},"schema":"https://github.com/citation-style-language/schema/raw/master/csl-citation.json"}</w:instrText>
      </w:r>
      <w:r>
        <w:fldChar w:fldCharType="separate"/>
      </w:r>
      <w:r w:rsidRPr="00BA53D8">
        <w:rPr>
          <w:noProof/>
        </w:rPr>
        <w:t xml:space="preserve">Evelyn Chandra, ‘Hubungan Direct Marketing Dan Personal Selling Terhadap Keputusan Pembelian Pie Elis’, </w:t>
      </w:r>
      <w:r w:rsidRPr="00BA53D8">
        <w:rPr>
          <w:i/>
          <w:noProof/>
        </w:rPr>
        <w:t>Jurnal Manajemen Dan Start-Up Bisnis</w:t>
      </w:r>
      <w:r w:rsidRPr="00BA53D8">
        <w:rPr>
          <w:noProof/>
        </w:rPr>
        <w:t>, 1.4 (2016), 415–</w:t>
      </w:r>
      <w:r>
        <w:rPr>
          <w:noProof/>
        </w:rPr>
        <w:t>4</w:t>
      </w:r>
      <w:r w:rsidRPr="00BA53D8">
        <w:rPr>
          <w:noProof/>
        </w:rPr>
        <w:t>23</w:t>
      </w:r>
      <w:r>
        <w:rPr>
          <w:noProof/>
        </w:rPr>
        <w:t>.</w:t>
      </w:r>
      <w:r w:rsidRPr="00BA53D8">
        <w:rPr>
          <w:noProof/>
        </w:rPr>
        <w:t xml:space="preserve"> </w:t>
      </w:r>
      <w:r>
        <w:fldChar w:fldCharType="end"/>
      </w:r>
    </w:p>
  </w:footnote>
  <w:footnote w:id="10">
    <w:p w14:paraId="600E80BD" w14:textId="2567CCA0" w:rsidR="00D445D6" w:rsidRPr="00443A01" w:rsidRDefault="00D445D6" w:rsidP="000C725E">
      <w:pPr>
        <w:pStyle w:val="FootnoteText"/>
        <w:tabs>
          <w:tab w:val="left" w:pos="284"/>
        </w:tabs>
        <w:ind w:left="284" w:firstLine="425"/>
        <w:jc w:val="both"/>
        <w:rPr>
          <w:lang w:val="en-US"/>
        </w:rPr>
      </w:pPr>
      <w:r>
        <w:rPr>
          <w:rStyle w:val="FootnoteReference"/>
        </w:rPr>
        <w:footnoteRef/>
      </w:r>
      <w:r>
        <w:t xml:space="preserve"> </w:t>
      </w:r>
      <w:r>
        <w:fldChar w:fldCharType="begin" w:fldLock="1"/>
      </w:r>
      <w:r>
        <w:instrText>ADDIN CSL_CITATION {"citationItems":[{"id":"ITEM-1","itemData":{"DOI":"10.36490/value.v2i1.184","abstract":"Studi ini memiliki tujuan mengetahui pengaruh dari harga atas keputusan melakukan pembelian ulang aksesoris pakaian dengan menggunakan 3 dimensi Harga yaitu terjangkau atau tidak nya harga, diskon atau potongan harga, cara pembayaran. Populasi penelitian adalah semua pembeli yang pernah membeli di toko mingka bandung pada tahun 2020, dimana populasi nya berjumlah 5,334 pelanggan, sampel dengan menerapkan rumus Slovin yakni 98,15 responden pengisian kuesioner. Lalu dibantu uji statistik dengan SPSS V26. Hasil analisis data, didapatkan 41,99 &gt; ttabel 1,660 sehingga, uji hipotesis variabel X, harga mempunyai pengaruh positif bagi levelminat beli ulang. Atas output SPSS, R square 0,881. Hal ini menunjukan bahwa Minat Beli Ulang aksesoris di Toko Mingka Bandung mampu dipengaruhi oleh harga yang diberikan 85.0% serta 12% sisanya dipengaruhi variabel lain dari penelitian.","author":[{"dropping-particle":"","family":"Priyanto","given":"Muhamad","non-dropping-particle":"","parse-names":false,"suffix":""},{"dropping-particle":"","family":"Sudrartono","given":"Tiris","non-dropping-particle":"","parse-names":false,"suffix":""}],"container-title":"Value","id":"ITEM-1","issue":"1","issued":{"date-parts":[["2021"]]},"page":"57-66","title":"Pengaruh Harga Terhadap Keputusan Pembelian Ulang Aksesoris Pakaian Di Toko Mingka Bandung","type":"article-journal","volume":"2"},"uris":["http://www.mendeley.com/documents/?uuid=1e84be4b-41d6-4dfb-aab9-7b70128fa0b4"]}],"mendeley":{"formattedCitation":"Muhamad Priyanto and Tiris Sudrartono, ‘Pengaruh Harga Terhadap Keputusan Pembelian Ulang Aksesoris Pakaian Di Toko Mingka Bandung’, &lt;i&gt;Value&lt;/i&gt;, 2.1 (2021), 57–66 &lt;https://doi.org/10.36490/value.v2i1.184&gt;.","plainTextFormattedCitation":"Muhamad Priyanto and Tiris Sudrartono, ‘Pengaruh Harga Terhadap Keputusan Pembelian Ulang Aksesoris Pakaian Di Toko Mingka Bandung’, Value, 2.1 (2021), 57–66 .","previouslyFormattedCitation":"Muhamad Priyanto and Tiris Sudrartono, ‘Pengaruh Harga Terhadap Keputusan Pembelian Ulang Aksesoris Pakaian Di Toko Mingka Bandung’, &lt;i&gt;Value&lt;/i&gt;, 2.1 (2021), 57–66 &lt;https://doi.org/10.36490/value.v2i1.184&gt;."},"properties":{"noteIndex":10},"schema":"https://github.com/citation-style-language/schema/raw/master/csl-citation.json"}</w:instrText>
      </w:r>
      <w:r>
        <w:fldChar w:fldCharType="separate"/>
      </w:r>
      <w:r w:rsidRPr="00443A01">
        <w:rPr>
          <w:noProof/>
        </w:rPr>
        <w:t xml:space="preserve">Muhamad Priyanto and Tiris Sudrartono, ‘Pengaruh Harga Terhadap Keputusan Pembelian Ulang Aksesoris Pakaian Di Toko Mingka Bandung’, </w:t>
      </w:r>
      <w:r w:rsidRPr="00443A01">
        <w:rPr>
          <w:i/>
          <w:noProof/>
        </w:rPr>
        <w:t>Value</w:t>
      </w:r>
      <w:r w:rsidRPr="00443A01">
        <w:rPr>
          <w:noProof/>
        </w:rPr>
        <w:t xml:space="preserve">, 2.1 (2021), 57–66 </w:t>
      </w:r>
      <w:r>
        <w:rPr>
          <w:noProof/>
        </w:rPr>
        <w:t>.</w:t>
      </w:r>
      <w:r>
        <w:fldChar w:fldCharType="end"/>
      </w:r>
    </w:p>
  </w:footnote>
  <w:footnote w:id="11">
    <w:p w14:paraId="276DBD82" w14:textId="1795FB51" w:rsidR="00D445D6" w:rsidRPr="00BA53D8" w:rsidRDefault="00D445D6" w:rsidP="000C725E">
      <w:pPr>
        <w:pStyle w:val="FootnoteText"/>
        <w:ind w:left="284" w:firstLine="425"/>
        <w:jc w:val="both"/>
        <w:rPr>
          <w:lang w:val="en-US"/>
        </w:rPr>
      </w:pPr>
      <w:r>
        <w:rPr>
          <w:rStyle w:val="FootnoteReference"/>
        </w:rPr>
        <w:footnoteRef/>
      </w:r>
      <w:r>
        <w:t xml:space="preserve"> </w:t>
      </w:r>
      <w:r>
        <w:fldChar w:fldCharType="begin" w:fldLock="1"/>
      </w:r>
      <w:r>
        <w:instrText>ADDIN CSL_CITATION {"citationItems":[{"id":"ITEM-1","itemData":{"DOI":"10.36406/jemi.v31i01.611","ISSN":"0854-0985","abstract":"Penelitian ini bertujuan untuk menganalisis pengaruh kualitas produk, harga, dan varian produk terhadap keputusan pembelian pada produk daging segar pada Toko Oke Meat Pulogadung Jakarta Timur.  Penelitian ini menggunakan data primer  melalui kuisioner, observasi, dan wawancara, sedangkan data sekunder diperoleh dari literatur dan dokumen perusahaan. Populasi dalam penelitian ini adalah pelanggan pada Toko Oke Meat Pulogadung Jakarta Timur yang tidak diketahui jumlahnya dan pengambilan sampel dengan rumus MOE dengan hasilnya 97 responden.  Hasil penelitian ini menunjukkan bahwa variabel kualitas produk berpengaruh positif terhadap keputusan pembelian.  Bahwa faktor harga berpengaruh positif teradap keputusan pembelian, dan varian produk juga  berpengaruh positif terhadap pengambilan keputusan pembelian produk daging segar di Toko Oke Meat Pulogadung  Jakarta Timur","author":[{"dropping-particle":"","family":"Suhardi","given":"Yusuf","non-dropping-particle":"","parse-names":false,"suffix":""},{"dropping-particle":"","family":"Zulkarnaini","given":"Zulkarnaini","non-dropping-particle":"","parse-names":false,"suffix":""},{"dropping-particle":"","family":"Burda","given":"Agustian","non-dropping-particle":"","parse-names":false,"suffix":""},{"dropping-particle":"","family":"Kustantina","given":"Kustantina","non-dropping-particle":"","parse-names":false,"suffix":""},{"dropping-particle":"","family":"Darmawan","given":"Arya","non-dropping-particle":"","parse-names":false,"suffix":""}],"container-title":"Jurnal STEI Ekonomi","id":"ITEM-1","issue":"01","issued":{"date-parts":[["2022"]]},"page":"52-64","title":"Pengaruh Kualitas Produk, Harga dan Varian Produk terhadap Keputusan Pembelian Produk Daging Segar","type":"article-journal","volume":"31"},"uris":["http://www.mendeley.com/documents/?uuid=6c635b0a-679e-4ca8-b192-6c99123fd6d5"]}],"mendeley":{"formattedCitation":"Yusuf Suhardi and others, ‘Pengaruh Kualitas Produk, Harga Dan Varian Produk Terhadap Keputusan Pembelian Produk Daging Segar’, &lt;i&gt;Jurnal STEI Ekonomi&lt;/i&gt;, 31.01 (2022), 52–64 &lt;https://doi.org/10.36406/jemi.v31i01.611&gt;.","manualFormatting":"Yusuf Suhardi and others, ‘Pengaruh Kualitas Produk, Harga Dan Varian Produk Terhadap Keputusan Pembelian Produk Daging Segar’, Jurnal STEI Ekonomi, 31.01 (2022), 52–64 ","plainTextFormattedCitation":"Yusuf Suhardi and others, ‘Pengaruh Kualitas Produk, Harga Dan Varian Produk Terhadap Keputusan Pembelian Produk Daging Segar’, Jurnal STEI Ekonomi, 31.01 (2022), 52–64 .","previouslyFormattedCitation":"Yusuf Suhardi and others, ‘Pengaruh Kualitas Produk, Harga Dan Varian Produk Terhadap Keputusan Pembelian Produk Daging Segar’, &lt;i&gt;Jurnal STEI Ekonomi&lt;/i&gt;, 31.01 (2022), 52–64 &lt;https://doi.org/10.36406/jemi.v31i01.611&gt;."},"properties":{"noteIndex":11},"schema":"https://github.com/citation-style-language/schema/raw/master/csl-citation.json"}</w:instrText>
      </w:r>
      <w:r>
        <w:fldChar w:fldCharType="separate"/>
      </w:r>
      <w:r w:rsidRPr="00BA53D8">
        <w:rPr>
          <w:noProof/>
        </w:rPr>
        <w:t xml:space="preserve">Yusuf Suhardi and others, ‘Pengaruh Kualitas Produk, Harga Dan Varian Produk Terhadap Keputusan Pembelian Produk Daging Segar’, </w:t>
      </w:r>
      <w:r w:rsidRPr="00BA53D8">
        <w:rPr>
          <w:i/>
          <w:noProof/>
        </w:rPr>
        <w:t>Jurnal STEI Ekonomi</w:t>
      </w:r>
      <w:r w:rsidRPr="00BA53D8">
        <w:rPr>
          <w:noProof/>
        </w:rPr>
        <w:t xml:space="preserve">, 31.01 (2022), 52–64 </w:t>
      </w:r>
      <w:r>
        <w:fldChar w:fldCharType="end"/>
      </w:r>
      <w:r w:rsidRPr="00BA53D8">
        <w:rPr>
          <w:lang w:val="en-US"/>
        </w:rPr>
        <w:t xml:space="preserve"> </w:t>
      </w:r>
    </w:p>
  </w:footnote>
  <w:footnote w:id="12">
    <w:p w14:paraId="0A6C146C" w14:textId="4D0739C0" w:rsidR="00CC1037" w:rsidRPr="00CC1037" w:rsidRDefault="00CC1037" w:rsidP="00AB7BCC">
      <w:pPr>
        <w:pStyle w:val="FootnoteText"/>
        <w:ind w:left="426" w:firstLine="283"/>
        <w:jc w:val="both"/>
        <w:rPr>
          <w:lang w:val="en-US"/>
        </w:rPr>
      </w:pPr>
      <w:r>
        <w:rPr>
          <w:rStyle w:val="FootnoteReference"/>
        </w:rPr>
        <w:footnoteRef/>
      </w:r>
      <w:r>
        <w:t xml:space="preserve"> </w:t>
      </w:r>
      <w:r>
        <w:fldChar w:fldCharType="begin" w:fldLock="1"/>
      </w:r>
      <w:r w:rsidR="0044239A">
        <w:instrText>ADDIN CSL_CITATION {"citationItems":[{"id":"ITEM-1","itemData":{"DOI":"10.55352/ekis.v2i1.465","ISSN":"2655-5492","abstract":"The community in Paciran sub-district is 102,548 people. Paciran sub-district also includes industrial districts, both home industries and large industries. The need for clean water is increasing, especially those who live in areas adjacent to large factories such as in the Paciran sub-district, so that the water content is polluted by wastes from these large industries, so that the water quality in the Paciran area is especially unfit for consumption. directly because it depends on the very high TDS and PH substances. This shows that ZIVA RO drinking water is an important instrument for one of the drinking water industries in the Paciran area that uses a reverse osmosis process. This is what makes product quality and direct marketing influencing purchasing decisions. From this background, the problems obtained are: first, how is the influence of product quality on ZIVA RO drinking water decisions in Banjarwati Village, Paciran District, Lamongan Regency, second, how is the influence of direct marketing on ZIVA RO drinking water purchasing decisions in Banjarwati Village, Paciran District, Regency Lamongan. The type of research used is quantitative research, the sampling technique used is the independent sampling technique, with the number of respondents as many as 100 people, the data analysis technique used is using reliability and validity tests, correlation analysis tests, coefficients of determination, multiple linear regression analysis and , hypothesis testing. The results showed that the product quality variable did not have a significant positive effect on purchasing decisions of -0.697 &gt; 1.984 with a significant level of t less than 0.05, namely 0.487&gt; 005. Direct marketing from the results of this study direct marketing has no significant effect on purchasing decisions obtained by 1.091 &gt; 1.984. With tingakat t less than 0.05 that is 0.278&gt; 0.005.","author":[{"dropping-particle":"","family":"Arief","given":"Moch Noer","non-dropping-particle":"","parse-names":false,"suffix":""},{"dropping-particle":"","family":"A","given":"Biyati","non-dropping-particle":"","parse-names":false,"suffix":""},{"dropping-particle":"","family":"Putri K","given":"Dymas Yulia","non-dropping-particle":"","parse-names":false,"suffix":""}],"container-title":"Al-Muzdahir : Jurnal Ekonomi Syariah","id":"ITEM-1","issue":"1","issued":{"date-parts":[["2020"]]},"page":"43-61","title":"Pengaruh Kualitas Produk dan Direct Marketing terhadap Keputusan Pembelian Air Minum Ziva Ro di Desa Banjarwati Kecamatan Paciran Kabupaten Lamongan","type":"article-journal","volume":"2"},"uris":["http://www.mendeley.com/documents/?uuid=786c5519-05aa-464d-8ff1-2399a70b20bb"]}],"mendeley":{"formattedCitation":"Moch Noer Arief, Biyati A, and Dymas Yulia Putri K, ‘Pengaruh Kualitas Produk Dan Direct Marketing Terhadap Keputusan Pembelian Air Minum Ziva Ro Di Desa Banjarwati Kecamatan Paciran Kabupaten Lamongan’, &lt;i&gt;Al-Muzdahir : Jurnal Ekonomi Syariah&lt;/i&gt;, 2.1 (2020), 43–61 &lt;https://doi.org/10.55352/ekis.v2i1.465&gt;.","manualFormatting":"Moch Noer Arief, Biyati A, and Dymas Yulia Putri K, ‘Pengaruh Kualitas Produk Dan Direct Marketing Terhadap Keputusan Pembelian Air Minum Ziva Ro Di Desa Banjarwati Kecamatan Paciran Kabupaten Lamongan’, Al-Muzdahir : Jurnal Ekonomi Syariah, 2.1 (2020), 43–61.","plainTextFormattedCitation":"Moch Noer Arief, Biyati A, and Dymas Yulia Putri K, ‘Pengaruh Kualitas Produk Dan Direct Marketing Terhadap Keputusan Pembelian Air Minum Ziva Ro Di Desa Banjarwati Kecamatan Paciran Kabupaten Lamongan’, Al-Muzdahir : Jurnal Ekonomi Syariah, 2.1 (2020), 43–61 .","previouslyFormattedCitation":"Moch Noer Arief, Biyati A, and Dymas Yulia Putri K, ‘Pengaruh Kualitas Produk Dan Direct Marketing Terhadap Keputusan Pembelian Air Minum Ziva Ro Di Desa Banjarwati Kecamatan Paciran Kabupaten Lamongan’, &lt;i&gt;Al-Muzdahir : Jurnal Ekonomi Syariah&lt;/i&gt;, 2.1 (2020), 43–61 &lt;https://doi.org/10.55352/ekis.v2i1.465&gt;."},"properties":{"noteIndex":12},"schema":"https://github.com/citation-style-language/schema/raw/master/csl-citation.json"}</w:instrText>
      </w:r>
      <w:r>
        <w:fldChar w:fldCharType="separate"/>
      </w:r>
      <w:r w:rsidRPr="00CC1037">
        <w:rPr>
          <w:noProof/>
        </w:rPr>
        <w:t xml:space="preserve">Moch Noer Arief, Biyati A, and Dymas Yulia Putri K, ‘Pengaruh Kualitas Produk Dan Direct Marketing Terhadap Keputusan Pembelian Air Minum Ziva Ro Di Desa Banjarwati Kecamatan Paciran Kabupaten Lamongan’, </w:t>
      </w:r>
      <w:r w:rsidRPr="00CC1037">
        <w:rPr>
          <w:i/>
          <w:noProof/>
        </w:rPr>
        <w:t>Al-Muzdahir : Jurnal Ekonomi Syariah</w:t>
      </w:r>
      <w:r w:rsidRPr="00CC1037">
        <w:rPr>
          <w:noProof/>
        </w:rPr>
        <w:t>, 2.1 (2020), 43–61.</w:t>
      </w:r>
      <w:r>
        <w:fldChar w:fldCharType="end"/>
      </w:r>
    </w:p>
  </w:footnote>
  <w:footnote w:id="13">
    <w:p w14:paraId="4544E2DD" w14:textId="7451ED02" w:rsidR="001F2C21" w:rsidRPr="001F2C21" w:rsidRDefault="001F2C21" w:rsidP="001F2C21">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{"citationItems":[{"id":"ITEM-1","itemData":{"DOI":"10.37715/jp.v6i2.2075","abstract":"Seiring dengan perkembangan teknologi mempengaruhi dampak pada persaingan usaha, persaingan usaha yang mengalami pertumbuhan pesat salah satunya adalah industri minuman. Penelitian ini bertujuan manganalsis pengaruh personal selling dan direct marketing terhadap keputusan pembelian konsumen thai tea di Surabaya. Penelitian ini dilakukan dengan melakukan metode statistik deskriptif dengan pendekatan kuantitatif. Pengumpulan data dilakukan melalui penyebaran kuesioner terhadap konsumen thai tea di Surabaya, menggunakan pendekatan non probability sampling dengan teknik insidental sampling dengan jumlah responden sebanyak 128 orang. Penelitian ini menggunakan analisis deskriptif dengan teknik regresi linear berganda. Hasil penelitian menunjukan bahwa personal selling dan direct marketing berpengaruh terhadap keputusan pembelian. Kata kunci: Personal Selling, Direct Marketing, Keputusan Pembelian","author":[{"dropping-particle":"","family":"Ervandi","given":"Mochammad Zulfikar","non-dropping-particle":"","parse-names":false,"suffix":""},{"dropping-particle":"","family":"Nainggolan","given":"Romauli","non-dropping-particle":"","parse-names":false,"suffix":""}],"container-title":"Performa","id":"ITEM-1","issue":"2","issued":{"date-parts":[["2021"]]},"page":"152-161","title":"Pengaruh Personal Selling Dan Direct Marketing Terhadap Keputusan Pembelian Pada Konsumen Thai Tea Di Surabaya","type":"article-journal","volume":"6"},"uris":["http://www.mendeley.com/documents/?uuid=b41a16f7-3b44-4b49-be59-f48118d5f8b9"]}],"mendeley":{"formattedCitation":"Mochammad Zulfikar Ervandi and Romauli Nainggolan, ‘Pengaruh Personal Selling Dan Direct Marketing Terhadap Keputusan Pembelian Pada Konsumen Thai Tea Di Surabaya’, &lt;i&gt;Performa&lt;/i&gt;, 6.2 (2021), 152–61 &lt;https://doi.org/10.37715/jp.v6i2.2075&gt;.","manualFormatting":"Mochammad Zulfikar Ervandi and Romauli Nainggolan, ‘Pengaruh Personal Selling Dan Direct Marketing Terhadap Keputusan Pembelian Pada Konsumen Thai Tea Di Surabaya’, Performa, 6.2 (2021), 152–161.","plainTextFormattedCitation":"Mochammad Zulfikar Ervandi and Romauli Nainggolan, ‘Pengaruh Personal Selling Dan Direct Marketing Terhadap Keputusan Pembelian Pada Konsumen Thai Tea Di Surabaya’, Performa, 6.2 (2021), 152–61 .","previouslyFormattedCitation":"Mochammad Zulfikar Ervandi and Romauli Nainggolan, ‘Pengaruh Personal Selling Dan Direct Marketing Terhadap Keputusan Pembelian Pada Konsumen Thai Tea Di Surabaya’, &lt;i&gt;Performa&lt;/i&gt;, 6.2 (2021), 152–61 &lt;https://doi.org/10.37715/jp.v6i2.2075&gt;."},"properties":{"noteIndex":13},"schema":"https://github.com/citation-style-language/schema/raw/master/csl-citation.json"}</w:instrText>
      </w:r>
      <w:r>
        <w:fldChar w:fldCharType="separate"/>
      </w:r>
      <w:r w:rsidRPr="001F2C21">
        <w:rPr>
          <w:noProof/>
        </w:rPr>
        <w:t xml:space="preserve">Mochammad Zulfikar Ervandi and Romauli Nainggolan, ‘Pengaruh Personal Selling Dan Direct Marketing Terhadap Keputusan Pembelian Pada Konsumen Thai Tea Di Surabaya’, </w:t>
      </w:r>
      <w:r w:rsidRPr="001F2C21">
        <w:rPr>
          <w:i/>
          <w:noProof/>
        </w:rPr>
        <w:t>Performa</w:t>
      </w:r>
      <w:r w:rsidRPr="001F2C21">
        <w:rPr>
          <w:noProof/>
        </w:rPr>
        <w:t>, 6.2 (2021), 152–</w:t>
      </w:r>
      <w:r>
        <w:rPr>
          <w:noProof/>
        </w:rPr>
        <w:t>1</w:t>
      </w:r>
      <w:r w:rsidRPr="001F2C21">
        <w:rPr>
          <w:noProof/>
        </w:rPr>
        <w:t>61.</w:t>
      </w:r>
      <w:r>
        <w:fldChar w:fldCharType="end"/>
      </w:r>
    </w:p>
  </w:footnote>
  <w:footnote w:id="14">
    <w:p w14:paraId="380BFED1" w14:textId="12CBC52F" w:rsidR="00D445D6" w:rsidRPr="003307E8"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{"citationItems":[{"id":"ITEM-1","itemData":{"DOI":"10.29408/jpek.v5i1.3444","abstract":"The purpose of this study is to find out the influence of service quality and price on the decision to purchase UMKM Roti Bakar 97. The variables used in this study were purchase decision variables as dependent variables, while independent variables were the influence of service quality and price. This type of research is descriptive research with quantitative approach. The subject of the study was consumers who had purchased UMKM Roti Bakar 97 products. Primary data was obtained from questionnaires from 58 respondents with purposive sampling. Then the data is analyzed using multiple linear regression analysis. The results of the study on the t test showed that the variable quality of service (X1) had no significant effect on the purchase decision (Y) with a significance value of 0.169 0.05 and a calculated t value of 1,395 t table 2,004; price variable (X2) has no effect on the purchase decision variable (Y) with a significance value of 0.173 0.05 and a calculated t value of 1,381 t table of 2,004. Based on the test results F service quality and price simultaneously influenced the purchase decision indicated by the significance value of 0.00 0.05","author":[{"dropping-particle":"","family":"Cahya","given":"Agus Dwi","non-dropping-particle":"","parse-names":false,"suffix":""},{"dropping-particle":"","family":"Andrian","given":"Rizky","non-dropping-particle":"","parse-names":false,"suffix":""},{"dropping-particle":"","family":"Ramadhani","given":"Renita Carla","non-dropping-particle":"","parse-names":false,"suffix":""},{"dropping-particle":"","family":"Dwijayanti","given":"Erni","non-dropping-particle":"","parse-names":false,"suffix":""}],"container-title":"JPEK (Jurnal Pendidikan Ekonomi dan Kewirausahaan)","id":"ITEM-1","issue":"1","issued":{"date-parts":[["2021"]]},"page":"175-183","title":"Pengaruh Kualitas Pelayanan, dan Harga Terhadap Keputusan Pembelian (Studi Kasus Roti Bakar 97)","type":"article-journal","volume":"5"},"uris":["http://www.mendeley.com/documents/?uuid=fdfa0dcb-dda3-4360-8bae-9855fd2c2182"]}],"mendeley":{"formattedCitation":"Agus Dwi Cahya and others, ‘Pengaruh Kualitas Pelayanan, Dan Harga Terhadap Keputusan Pembelian (Studi Kasus Roti Bakar 97)’, &lt;i&gt;JPEK (Jurnal Pendidikan Ekonomi Dan Kewirausahaan)&lt;/i&gt;, 5.1 (2021), 175–83 &lt;https://doi.org/10.29408/jpek.v5i1.3444&gt;.","manualFormatting":"Agus Dwi Cahya and others, ‘Pengaruh Kualitas Pelayanan, Dan Harga Terhadap Keputusan Pembelian (Studi Kasus Roti Bakar 97)’, JPEK (Jurnal Pendidikan Ekonomi Dan Kewirausahaan), 5.1 (2021), 175–183 ","plainTextFormattedCitation":"Agus Dwi Cahya and others, ‘Pengaruh Kualitas Pelayanan, Dan Harga Terhadap Keputusan Pembelian (Studi Kasus Roti Bakar 97)’, JPEK (Jurnal Pendidikan Ekonomi Dan Kewirausahaan), 5.1 (2021), 175–83 .","previouslyFormattedCitation":"Agus Dwi Cahya and others, ‘Pengaruh Kualitas Pelayanan, Dan Harga Terhadap Keputusan Pembelian (Studi Kasus Roti Bakar 97)’, &lt;i&gt;JPEK (Jurnal Pendidikan Ekonomi Dan Kewirausahaan)&lt;/i&gt;, 5.1 (2021), 175–83 &lt;https://doi.org/10.29408/jpek.v5i1.3444&gt;."},"properties":{"noteIndex":14},"schema":"https://github.com/citation-style-language/schema/raw/master/csl-citation.json"}</w:instrText>
      </w:r>
      <w:r>
        <w:fldChar w:fldCharType="separate"/>
      </w:r>
      <w:r w:rsidRPr="003307E8">
        <w:rPr>
          <w:noProof/>
        </w:rPr>
        <w:t xml:space="preserve">Agus Dwi Cahya and others, ‘Pengaruh Kualitas Pelayanan, Dan Harga Terhadap Keputusan Pembelian (Studi Kasus Roti Bakar 97)’, </w:t>
      </w:r>
      <w:r w:rsidRPr="003307E8">
        <w:rPr>
          <w:i/>
          <w:noProof/>
        </w:rPr>
        <w:t>JPEK (Jurnal Pendidikan Ekonomi Dan Kewirausahaan)</w:t>
      </w:r>
      <w:r w:rsidRPr="003307E8">
        <w:rPr>
          <w:noProof/>
        </w:rPr>
        <w:t>, 5.1 (2021), 175–</w:t>
      </w:r>
      <w:r>
        <w:rPr>
          <w:noProof/>
        </w:rPr>
        <w:t>1</w:t>
      </w:r>
      <w:r w:rsidRPr="003307E8">
        <w:rPr>
          <w:noProof/>
        </w:rPr>
        <w:t xml:space="preserve">83 </w:t>
      </w:r>
      <w:r>
        <w:fldChar w:fldCharType="end"/>
      </w:r>
    </w:p>
  </w:footnote>
  <w:footnote w:id="15">
    <w:p w14:paraId="3F3B628E" w14:textId="55C0B97C" w:rsidR="00D445D6" w:rsidRPr="003307E8"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{"citationItems":[{"id":"ITEM-1","itemData":{"ISSN":"2716-2532","author":[{"dropping-particle":"","family":"Adriani Faradita","given":"Putri","non-dropping-particle":"","parse-names":false,"suffix":""},{"dropping-particle":"","family":"Widjajanti","given":"Kesi","non-dropping-particle":"","parse-names":false,"suffix":""}],"container-title":"Jurnal Ilmiah Bidang Ilmu Ekonomi","id":"ITEM-1","issue":"2","issued":{"date-parts":[["2023"]]},"page":"543-554","title":"Pengaruh Online Customer Review, Harga Dan Kualitas Produk Terhadap Keputusan Pembelian Tokopedia","type":"article-journal","volume":"21"},"uris":["http://www.mendeley.com/documents/?uuid=123e0ff7-39f1-4346-84cd-11b80b99c7d0"]}],"mendeley":{"formattedCitation":"Putri Adriani Faradita and Kesi Widjajanti, ‘Pengaruh Online Customer Review, Harga Dan Kualitas Produk Terhadap Keputusan Pembelian Tokopedia’, &lt;i&gt;Jurnal Ilmiah Bidang Ilmu Ekonomi&lt;/i&gt;, 21.2 (2023), 543–54.","manualFormatting":"Putri Adriani Faradita and Kesi Widjajanti, ‘Pengaruh Online Customer Review, Harga Dan Kualitas Produk Terhadap Keputusan Pembelian Tokopedia’, Jurnal Ilmiah Bidang Ilmu Ekonomi, 21.2 (2023), 543–554.","plainTextFormattedCitation":"Putri Adriani Faradita and Kesi Widjajanti, ‘Pengaruh Online Customer Review, Harga Dan Kualitas Produk Terhadap Keputusan Pembelian Tokopedia’, Jurnal Ilmiah Bidang Ilmu Ekonomi, 21.2 (2023), 543–54.","previouslyFormattedCitation":"Putri Adriani Faradita and Kesi Widjajanti, ‘Pengaruh Online Customer Review, Harga Dan Kualitas Produk Terhadap Keputusan Pembelian Tokopedia’, &lt;i&gt;Jurnal Ilmiah Bidang Ilmu Ekonomi&lt;/i&gt;, 21.2 (2023), 543–54."},"properties":{"noteIndex":15},"schema":"https://github.com/citation-style-language/schema/raw/master/csl-citation.json"}</w:instrText>
      </w:r>
      <w:r>
        <w:fldChar w:fldCharType="separate"/>
      </w:r>
      <w:r w:rsidRPr="003307E8">
        <w:rPr>
          <w:noProof/>
        </w:rPr>
        <w:t xml:space="preserve">Putri Adriani Faradita and Kesi Widjajanti, ‘Pengaruh Online Customer Review, Harga Dan Kualitas Produk Terhadap Keputusan Pembelian Tokopedia’, </w:t>
      </w:r>
      <w:r w:rsidRPr="003307E8">
        <w:rPr>
          <w:i/>
          <w:noProof/>
        </w:rPr>
        <w:t>Jurnal Ilmiah Bidang Ilmu Ekonomi</w:t>
      </w:r>
      <w:r w:rsidRPr="003307E8">
        <w:rPr>
          <w:noProof/>
        </w:rPr>
        <w:t>, 21.2 (2023), 543–</w:t>
      </w:r>
      <w:r>
        <w:rPr>
          <w:noProof/>
        </w:rPr>
        <w:t>5</w:t>
      </w:r>
      <w:r w:rsidRPr="003307E8">
        <w:rPr>
          <w:noProof/>
        </w:rPr>
        <w:t>54.</w:t>
      </w:r>
      <w:r>
        <w:fldChar w:fldCharType="end"/>
      </w:r>
    </w:p>
  </w:footnote>
  <w:footnote w:id="16">
    <w:p w14:paraId="6440B820" w14:textId="434821E5" w:rsidR="00D445D6" w:rsidRPr="00240211"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{"citationItems":[{"id":"ITEM-1","itemData":{"DOI":"10.24843/ejmunud.2023.v12.i02.p01","abstract":"This study to determine the effect of digital marketing, service quality, products on purchasing decisions through consumer satisfaction as an Intervening Variable at PT Unionfam Azaria Berjaya during the Covid 19 Pandemic, totaling 253 respondents. The analytical tool used in this study is SEM AMOS 23. The results of the hypothesis are that digital marketing and product quality have a positive effect on purchasing decisions and consumer satisfaction, while service quality has no effect on purchasing decisions through satisfaction. Keywords: Digital Marketing; Service quality; Product quality; Consumer Satisfaction and Purchase Decision.","author":[{"dropping-particle":"","family":"Wijayanti","given":"Desie -","non-dropping-particle":"","parse-names":false,"suffix":""},{"dropping-particle":"","family":"Suyanto","given":"Suyanto","non-dropping-particle":"","parse-names":false,"suffix":""},{"dropping-particle":"","family":"Sukesi","given":"Sukesi","non-dropping-particle":"","parse-names":false,"suffix":""}],"container-title":"E-Jurnal Manajemen Universitas Udayana","id":"ITEM-1","issue":"2","issued":{"date-parts":[["2023"]]},"page":"117-136","title":"Pengaruh Digital Marketing, Kualitas Pelayanan Dan Kualitas Produk Terhadap Keputusan Pembelian Melalui Kepuasan Konsumen Di Masa Pandemi","type":"article-journal","volume":"12"},"uris":["http://www.mendeley.com/documents/?uuid=b261313c-5ba2-49b8-9250-272e321ec845"]}],"mendeley":{"formattedCitation":"Desie - Wijayanti, Suyanto Suyanto, and Sukesi Sukesi, ‘Pengaruh Digital Marketing, Kualitas Pelayanan Dan Kualitas Produk Terhadap Keputusan Pembelian Melalui Kepuasan Konsumen Di Masa Pandemi’, &lt;i&gt;E-Jurnal Manajemen Universitas Udayana&lt;/i&gt;, 12.2 (2023), 117–36 &lt;https://doi.org/10.24843/ejmunud.2023.v12.i02.p01&gt;.","manualFormatting":"Desie - Wijayanti, Suyanto Suyanto, and Sukesi Sukesi, ‘Pengaruh Digital Marketing, Kualitas Pelayanan Dan Kualitas Produk Terhadap Keputusan Pembelian Melalui Kepuasan Konsumen Di Masa Pandemi’, E-Jurnal Manajemen Universitas Udayana, 12.2 (2023), 117-136.","plainTextFormattedCitation":"Desie - Wijayanti, Suyanto Suyanto, and Sukesi Sukesi, ‘Pengaruh Digital Marketing, Kualitas Pelayanan Dan Kualitas Produk Terhadap Keputusan Pembelian Melalui Kepuasan Konsumen Di Masa Pandemi’, E-Jurnal Manajemen Universitas Udayana, 12.2 (2023), 117–36 .","previouslyFormattedCitation":"Desie - Wijayanti, Suyanto Suyanto, and Sukesi Sukesi, ‘Pengaruh Digital Marketing, Kualitas Pelayanan Dan Kualitas Produk Terhadap Keputusan Pembelian Melalui Kepuasan Konsumen Di Masa Pandemi’, &lt;i&gt;E-Jurnal Manajemen Universitas Udayana&lt;/i&gt;, 12.2 (2023), 117–36 &lt;https://doi.org/10.24843/ejmunud.2023.v12.i02.p01&gt;."},"properties":{"noteIndex":16},"schema":"https://github.com/citation-style-language/schema/raw/master/csl-citation.json"}</w:instrText>
      </w:r>
      <w:r>
        <w:fldChar w:fldCharType="separate"/>
      </w:r>
      <w:r w:rsidRPr="00240211">
        <w:rPr>
          <w:noProof/>
        </w:rPr>
        <w:t xml:space="preserve">Desie - Wijayanti, Suyanto Suyanto, and Sukesi Sukesi, ‘Pengaruh Digital Marketing, Kualitas Pelayanan Dan Kualitas Produk Terhadap Keputusan Pembelian Melalui Kepuasan Konsumen Di Masa Pandemi’, </w:t>
      </w:r>
      <w:r w:rsidRPr="00240211">
        <w:rPr>
          <w:i/>
          <w:noProof/>
        </w:rPr>
        <w:t>E-Jurnal Manajemen Universitas Udayana</w:t>
      </w:r>
      <w:r w:rsidRPr="00240211">
        <w:rPr>
          <w:noProof/>
        </w:rPr>
        <w:t>, 12.2 (2023), 117</w:t>
      </w:r>
      <w:r>
        <w:rPr>
          <w:noProof/>
        </w:rPr>
        <w:t>-136</w:t>
      </w:r>
      <w:r w:rsidRPr="00240211">
        <w:rPr>
          <w:noProof/>
        </w:rPr>
        <w:t>.</w:t>
      </w:r>
      <w:r>
        <w:fldChar w:fldCharType="end"/>
      </w:r>
    </w:p>
  </w:footnote>
  <w:footnote w:id="17">
    <w:p w14:paraId="4DE7E046" w14:textId="299EEDD5" w:rsidR="00D445D6" w:rsidRPr="000A6A5C"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{"citationItems":[{"id":"ITEM-1","itemData":{"DOI":"10.20473/jpk.v6.i1.2018.80-92","ISSN":"2085-3475","abstract":"Abstrak: Sebelum melakukan aktivitas seharian penting untuk melakukan sarapan pagi. Sumber energi awal untuk melakukan aktivitas seharian berasal dari sarapan pagi. Alasan kurangnya waktu atau bosan dengan menu sarapan yang tersedia merupakan penyebab sarapan sering diabaikan. Akibat dari tidak sarapan bagi anak sekolah yaitu tidak dapat berpikir dengan baik dan menyebabkan anak menjadi malas. Manfaat sarapan pagi dapat memelihara ketahanan fisik, mempertahankan daya tahan tubuh saat bekerja dan meningkatkan produktivitas kerja bagi orang dewasa. Tujuan dari penelitian ini adalah mengetahui gambaran Theory of Planned Behavior pada perilaku sarapan pagi mahasiswa alih jenis Fakultas Ekonomi dan Bisnis Universitas Airlangga. Penelitian ini merupakan penelitian survei analitik cross sectional. Sampel penelitian sebesar 74 orang. Pengumpulan data meliputi pemberian kuesioner mengenai sarapan pagi. Analisis data yang digunakan dalam penelitian ini adalah chi-square dan regresi logistik sederhana. Hasil penelitian menunjukkan terdapat terdapat pengaruh antara sikap (p=0,001), norma subyektif (p=0,011) dan kontrol perilaku (p=0,000) terhadap niat sarapan pagi. Terdapat pengaruh antara sikap (p=0,003), norma subyektif (p=0,011), (p=0,015), dan niat (p=0,000) terhadap perilaku sarapan pagi. Kesimpulan dari penelitian ini adalah pengetahuan, sikap, norma subyektif, kontrol perilaku dan niat yang kuat dapat mepengaruhi responden untuk berperilaku. Perilaku dalam penelitian ini yaitu sarapan pagi. Upaya untuk meningkatkan pengetahuan mahasiswa mengenai sarapan pagi sebaiknya melalui penyuluhan atau sosialisai. Selain itu, perlu adanya media promosi kesehatan mengenai sarapan pagi. Kata kunci: sarapan pagi, Theory of Planned Behavior, perilaku sarapan","author":[{"dropping-particle":"","family":"Putri","given":"Kharisma Yuliana","non-dropping-particle":"","parse-names":false,"suffix":""}],"container-title":"Jurnal PROMKES","id":"ITEM-1","issue":"1","issued":{"date-parts":[["2018"]]},"page":"80-92","title":"Gambaran Theory of Planned Behavior (Tpb) Pada Perilaku Sarapan Pagi Tahun 2017","type":"article-journal","volume":"6"},"uris":["http://www.mendeley.com/documents/?uuid=3bfff259-b5ed-436a-9d92-e9d06458ea30"]}],"mendeley":{"formattedCitation":"Kharisma Yuliana Putri, ‘Gambaran Theory of Planned Behavior (Tpb) Pada Perilaku Sarapan Pagi Tahun 2017’, &lt;i&gt;Jurnal PROMKES&lt;/i&gt;, 6.1 (2018), 80–92 &lt;https://doi.org/10.20473/jpk.v6.i1.2018.80-92&gt;.","manualFormatting":"Kharisma Yuliana Putri, ‘Gambaran Theory of Planned Behavior (Tpb) Pada Perilaku Sarapan Pagi Tahun 2017’, Jurnal PROMKES, 6.1 (2018), 80–92. ","plainTextFormattedCitation":"Kharisma Yuliana Putri, ‘Gambaran Theory of Planned Behavior (Tpb) Pada Perilaku Sarapan Pagi Tahun 2017’, Jurnal PROMKES, 6.1 (2018), 80–92 .","previouslyFormattedCitation":"Kharisma Yuliana Putri, ‘Gambaran Theory of Planned Behavior (Tpb) Pada Perilaku Sarapan Pagi Tahun 2017’, &lt;i&gt;Jurnal PROMKES&lt;/i&gt;, 6.1 (2018), 80–92 &lt;https://doi.org/10.20473/jpk.v6.i1.2018.80-92&gt;."},"properties":{"noteIndex":17},"schema":"https://github.com/citation-style-language/schema/raw/master/csl-citation.json"}</w:instrText>
      </w:r>
      <w:r>
        <w:fldChar w:fldCharType="separate"/>
      </w:r>
      <w:r w:rsidRPr="000A6A5C">
        <w:rPr>
          <w:noProof/>
        </w:rPr>
        <w:t xml:space="preserve">Kharisma Yuliana Putri, ‘Gambaran Theory of Planned Behavior (Tpb) Pada Perilaku Sarapan Pagi Tahun 2017’, </w:t>
      </w:r>
      <w:r w:rsidRPr="000A6A5C">
        <w:rPr>
          <w:i/>
          <w:noProof/>
        </w:rPr>
        <w:t>Jurnal PROMKES</w:t>
      </w:r>
      <w:r w:rsidRPr="000A6A5C">
        <w:rPr>
          <w:noProof/>
        </w:rPr>
        <w:t>, 6.1 (2018), 80–92</w:t>
      </w:r>
      <w:r>
        <w:rPr>
          <w:noProof/>
        </w:rPr>
        <w:t xml:space="preserve">. </w:t>
      </w:r>
      <w:r>
        <w:fldChar w:fldCharType="end"/>
      </w:r>
    </w:p>
  </w:footnote>
  <w:footnote w:id="18">
    <w:p w14:paraId="21E49BF6" w14:textId="0B03D26E" w:rsidR="00D445D6" w:rsidRPr="001B4F12"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{"citationItems":[{"id":"ITEM-1","itemData":{"ISSN":"2337-3792","abstract":"Buka Buku is the only business that is engaged in education services that are presented to students for tutoring services. Buka Buku itself is currently focused on Undip, exactly to help academics students of the Faculty of Economics and Business Undip. However, Buka Buku experienced a gap between S-I and D-III students in students purchasing power. It affects the difference of class proportion between S-I and D-III students. This study aims to determine the behavior of students that occur today, and the impact of student behavior on the pattern of decision making use of tutoring services Buka Buku. In addition, this study aims to know the right way in serving students, especially the segment of students Diploma III. This research uses Theory of Planned Behavior theory. There are three main variables in the theory in determining the intention of behaving a person, where the intention is to form a person's behavior. These variables are attitude toward the behavior, perceived norm, and perceived behavioral control. Methods and approaches conducted in this study using qualitative research methods with case study approach. The preparation of this research using Patton model with Miles and Huberman model analysis technique. The result of the research shows how the student behavior, to know the factors causing student decision making. In addition, this study presents the decision making pattern of the use of Buka Buku services based on the relationship between the factors that make up student decisions. Therefore, an effective strategy can be done in serving the student segment at the Faculty of Economics and Business Undip, especially the D-III students.","author":[{"dropping-particle":"","family":"Rizky Al Caesar","given":"M","non-dropping-particle":"","parse-names":false,"suffix":""},{"dropping-particle":"","family":"Made Sukresna","given":"I","non-dropping-particle":"","parse-names":false,"suffix":""}],"container-title":"Diponegoro Journal of Management","id":"ITEM-1","issue":"4","issued":{"date-parts":[["2017"]]},"page":"1-13","title":"Studi Perilaku Mahasiswa Dalam Pola Pengambilan Keputusan Penggunaan Jasa Bimbingan Belajar Mahasiswa","type":"article-journal","volume":"6"},"uris":["http://www.mendeley.com/documents/?uuid=99a46193-1493-41cb-ab81-c6e4e152296f"]}],"mendeley":{"formattedCitation":"M Rizky Al Caesar and I Made Sukresna, ‘Studi Perilaku Mahasiswa Dalam Pola Pengambilan Keputusan Penggunaan Jasa Bimbingan Belajar Mahasiswa’, &lt;i&gt;Diponegoro Journal of Management&lt;/i&gt;, 6.4 (2017), 1–13.","plainTextFormattedCitation":"M Rizky Al Caesar and I Made Sukresna, ‘Studi Perilaku Mahasiswa Dalam Pola Pengambilan Keputusan Penggunaan Jasa Bimbingan Belajar Mahasiswa’, Diponegoro Journal of Management, 6.4 (2017), 1–13.","previouslyFormattedCitation":"M Rizky Al Caesar and I Made Sukresna, ‘Studi Perilaku Mahasiswa Dalam Pola Pengambilan Keputusan Penggunaan Jasa Bimbingan Belajar Mahasiswa’, &lt;i&gt;Diponegoro Journal of Management&lt;/i&gt;, 6.4 (2017), 1–13."},"properties":{"noteIndex":18},"schema":"https://github.com/citation-style-language/schema/raw/master/csl-citation.json"}</w:instrText>
      </w:r>
      <w:r>
        <w:fldChar w:fldCharType="separate"/>
      </w:r>
      <w:r w:rsidRPr="001B4F12">
        <w:rPr>
          <w:noProof/>
        </w:rPr>
        <w:t xml:space="preserve">M Rizky Al Caesar and I Made Sukresna, ‘Studi Perilaku Mahasiswa Dalam Pola Pengambilan Keputusan Penggunaan Jasa Bimbingan Belajar Mahasiswa’, </w:t>
      </w:r>
      <w:r w:rsidRPr="001B4F12">
        <w:rPr>
          <w:i/>
          <w:noProof/>
        </w:rPr>
        <w:t>Diponegoro Journal of Management</w:t>
      </w:r>
      <w:r w:rsidRPr="001B4F12">
        <w:rPr>
          <w:noProof/>
        </w:rPr>
        <w:t>, 6.4 (2017), 1–13.</w:t>
      </w:r>
      <w:r>
        <w:fldChar w:fldCharType="end"/>
      </w:r>
    </w:p>
  </w:footnote>
  <w:footnote w:id="19">
    <w:p w14:paraId="2DB58211" w14:textId="1447FEF2" w:rsidR="00D445D6" w:rsidRPr="00D1135C" w:rsidRDefault="00D445D6" w:rsidP="000C725E">
      <w:pPr>
        <w:pStyle w:val="FootnoteText"/>
        <w:ind w:left="284" w:firstLine="425"/>
        <w:jc w:val="both"/>
        <w:rPr>
          <w:lang w:val="en-US"/>
        </w:rPr>
      </w:pPr>
      <w:r>
        <w:rPr>
          <w:rStyle w:val="FootnoteReference"/>
        </w:rPr>
        <w:footnoteRef/>
      </w:r>
      <w:r>
        <w:t xml:space="preserve"> </w:t>
      </w:r>
      <w:r>
        <w:fldChar w:fldCharType="begin" w:fldLock="1"/>
      </w:r>
      <w:r w:rsidR="00CC1037">
        <w:instrText>ADDIN CSL_CITATION {"citationItems":[{"id":"ITEM-1","itemData":{"DOI":"10.24014/jel.v4i1.17","ISSN":"2088-8112","abstract":"Theory of Reasoned Action (TRA) dan Theory of Planned Behavior (TPB) dari Ajzen dan Fishbein masih relatif baru, dan kurang banyak digunakan dan kurang banyak dikenal. Namun pada saat sekarang teori ini banyak digunakan oleh peneliti pada berbagai bidang disiplin ilmu antara lain, manajemen sumber daya manusia, marketing dan penelitian sosial lainnya. Theory Of Reasoned Action dan Theory of Planned Behavior merupakan suatu teori yang menjelaskan tentang perilaku manusia. Teori ini disusun menggunakan asumsi dasar bahwa manusia berperilaku dengan cara yang sadar dan mempertimbangkan segala informasi yang tersedia.","author":[{"dropping-particle":"","family":"Mahyarni","given":"","non-dropping-particle":"","parse-names":false,"suffix":""}],"container-title":"Jurnal EL-RIYASAH","id":"ITEM-1","issue":"1","issued":{"date-parts":[["2013"]]},"page":"13-23","title":"THEORY OF REASONED ACTION DAN THEORY OF PLANNED BEHAVIOR (Sebuah Kajian Historis tentang Perilaku)","type":"article-journal","volume":"4"},"uris":["http://www.mendeley.com/documents/?uuid=88e26a95-7d01-44ea-8915-1b2f9a0c1756"]}],"mendeley":{"formattedCitation":"Mahyarni, ‘THEORY OF REASONED ACTION DAN THEORY OF PLANNED BEHAVIOR (Sebuah Kajian Historis Tentang Perilaku)’, &lt;i&gt;Jurnal EL-RIYASAH&lt;/i&gt;, 4.1 (2013), 13–23 &lt;https://doi.org/10.24014/jel.v4i1.17&gt;.","manualFormatting":"Mahyarni, ‘Theory Of Reasoned Action Dan Theory Of Planned Behavior (Sebuah Kajian Historis Tentang Perilaku)’, Jurnal EL-RIYASAH, 4.1 (2013), 13–23.","plainTextFormattedCitation":"Mahyarni, ‘THEORY OF REASONED ACTION DAN THEORY OF PLANNED BEHAVIOR (Sebuah Kajian Historis Tentang Perilaku)’, Jurnal EL-RIYASAH, 4.1 (2013), 13–23 .","previouslyFormattedCitation":"Mahyarni, ‘THEORY OF REASONED ACTION DAN THEORY OF PLANNED BEHAVIOR (Sebuah Kajian Historis Tentang Perilaku)’, &lt;i&gt;Jurnal EL-RIYASAH&lt;/i&gt;, 4.1 (2013), 13–23 &lt;https://doi.org/10.24014/jel.v4i1.17&gt;."},"properties":{"noteIndex":19},"schema":"https://github.com/citation-style-language/schema/raw/master/csl-citation.json"}</w:instrText>
      </w:r>
      <w:r>
        <w:fldChar w:fldCharType="separate"/>
      </w:r>
      <w:r w:rsidRPr="00D1135C">
        <w:rPr>
          <w:noProof/>
        </w:rPr>
        <w:t xml:space="preserve">Mahyarni, ‘Theory Of Reasoned Action Dan Theory Of Planned Behavior (Sebuah Kajian Historis Tentang Perilaku)’, </w:t>
      </w:r>
      <w:r w:rsidRPr="00D1135C">
        <w:rPr>
          <w:i/>
          <w:noProof/>
        </w:rPr>
        <w:t>Jurnal EL-RIYASAH</w:t>
      </w:r>
      <w:r w:rsidRPr="00D1135C">
        <w:rPr>
          <w:noProof/>
        </w:rPr>
        <w:t>, 4.1 (2013), 13–23.</w:t>
      </w:r>
      <w:r>
        <w:fldChar w:fldCharType="end"/>
      </w:r>
    </w:p>
  </w:footnote>
  <w:footnote w:id="20">
    <w:p w14:paraId="080C5567" w14:textId="016A8AA5" w:rsidR="00D445D6" w:rsidRPr="00595DB7" w:rsidRDefault="00D445D6" w:rsidP="000C725E">
      <w:pPr>
        <w:pStyle w:val="FootnoteText"/>
        <w:tabs>
          <w:tab w:val="left" w:pos="142"/>
        </w:tabs>
        <w:ind w:left="284" w:firstLine="425"/>
        <w:jc w:val="both"/>
        <w:rPr>
          <w:lang w:val="en-US"/>
        </w:rPr>
      </w:pPr>
      <w:r>
        <w:rPr>
          <w:rStyle w:val="FootnoteReference"/>
        </w:rPr>
        <w:footnoteRef/>
      </w:r>
      <w:r>
        <w:t xml:space="preserve"> </w:t>
      </w:r>
      <w:r>
        <w:fldChar w:fldCharType="begin" w:fldLock="1"/>
      </w:r>
      <w:r w:rsidR="00CC1037">
        <w:instrText>ADDIN CSL_CITATION {"citationItems":[{"id":"ITEM-1","itemData":{"DOI":"10.24912/jmk.v2i1.7453","abstract":"The purpose of this study is to find out 1) whether there is an effect of Attitude on Entrepreneurship Intention, 2) whether there is an influence of the Subjective Norms on Entrepreneurship Intention, 3) whether there is an influence of Perceived Behavioral Control on Entrepreneurship Intention, 4) whether there is an influence of Short term Risk Taking on Entrepreneurship Intention, 5) whether there is an influence of Psychological Wellbeing on Entrepreneurship Intention. The population in this study were students of the Faculty of Economics, Tarumanagara University, class of 2015 -2018. The sample used in this study was 100 respondents from the Students of the Faculty of Management Economics, Tarumanagara University. The sampling technique used was nonprobability sampling with purposive sampling method. Overall the results of this study are 1) Attitude has a significant effect and positively to Entrepreneurship Intention in Tarumanagara University Faculty of Economics Management Students, 2) Subjective Norms do not significantly influence but remain positive towards Entrepreneurship Intention in Tarumanagara University Faculty of Economics Management Students, 3) Perceived Behavioral Control has a significant effect and positively to Entrepreneurship Intention in Tarumanagara University Faculty of Economics Management Students, 4) Short term Risk Taking has a significant effect and positively to Entrepreneurship Intention in Tarumanagara University Faculty of Economics Management Students, 5) Psychological Wellbeing has a significant effect and positively to Entrepreneurship Intention in Tarumanagara University Faculty of Economics Management Students. Tujuan penelitian ini adalah untuk mengetahui 1) apakah terdapat pengaruh Sikap terhadap Minat Kewirausahaan, 2) apakah terdapat pengaruh Norma Subjektif terhadap Minat Kewirausahaan, 3) apakah terdapat pengaruh Persepsi Kontrol Perilaku terhadap Minat Kewirausahaan, 4) apakah terdapat pengaruh Pengambilan Risiko Jangka Pendek terhadap Minat Kewirausahaan, 5) apakah terdapat pengaruh Kesejahteraan Psikologis terhadap Minat Kewirausahaan. Populasi dalam penelitian ini adalah Mahasiswa Fakultas Ekonomi Universitas Tarumanagara angkatan 2015-2018. Sampel yang digunakan pada penelitian ini yaitu 100 responden Mahasiswa Fakultas Ekonomi Manajemen Universitas Tarumanagara. Teknik pengambilan sampel yang digunakan yaitu non probability sampling dengan metode pengambilan sampel purposive sampling. Secara kesel…","author":[{"dropping-particle":"","family":"Felya","given":"Felya","non-dropping-particle":"","parse-names":false,"suffix":""},{"dropping-particle":"","family":"Budiono","given":"Herlina","non-dropping-particle":"","parse-names":false,"suffix":""}],"container-title":"Jurnal Manajerial Dan Kewirausahaan","id":"ITEM-1","issue":"1","issued":{"date-parts":[["2020"]]},"page":"131-140","title":"Pengaruh Theory Of Planned Behavior Terhadap Minat Kewirausahaan Mahasiswa Universitas Tarumanagara","type":"article-journal","volume":"2"},"uris":["http://www.mendeley.com/documents/?uuid=97192556-b334-4630-b463-493bc18a56f2"]}],"mendeley":{"formattedCitation":"Felya Felya and Herlina Budiono, ‘Pengaruh Theory Of Planned Behavior Terhadap Minat Kewirausahaan Mahasiswa Universitas Tarumanagara’, &lt;i&gt;Jurnal Manajerial Dan Kewirausahaan&lt;/i&gt;, 2.1 (2020), 131–40 &lt;https://doi.org/10.24912/jmk.v2i1.7453&gt;.","manualFormatting":"Felya Felya and Herlina Budiono, ‘Pengaruh Theory Of Planned Behavior Terhadap Minat Kewirausahaan Mahasiswa Universitas Tarumanagara’, Jurnal Manajerial Dan Kewirausahaan, 2.1 (2020), 131–140.","plainTextFormattedCitation":"Felya Felya and Herlina Budiono, ‘Pengaruh Theory Of Planned Behavior Terhadap Minat Kewirausahaan Mahasiswa Universitas Tarumanagara’, Jurnal Manajerial Dan Kewirausahaan, 2.1 (2020), 131–40 .","previouslyFormattedCitation":"Felya Felya and Herlina Budiono, ‘Pengaruh Theory Of Planned Behavior Terhadap Minat Kewirausahaan Mahasiswa Universitas Tarumanagara’, &lt;i&gt;Jurnal Manajerial Dan Kewirausahaan&lt;/i&gt;, 2.1 (2020), 131–40 &lt;https://doi.org/10.24912/jmk.v2i1.7453&gt;."},"properties":{"noteIndex":20},"schema":"https://github.com/citation-style-language/schema/raw/master/csl-citation.json"}</w:instrText>
      </w:r>
      <w:r>
        <w:fldChar w:fldCharType="separate"/>
      </w:r>
      <w:r w:rsidRPr="00595DB7">
        <w:rPr>
          <w:noProof/>
        </w:rPr>
        <w:t>Felya Felya and Herlina Budiono, ‘Pengaruh Theory Of Planned Behavior Terhadap Minat</w:t>
      </w:r>
      <w:r>
        <w:rPr>
          <w:noProof/>
        </w:rPr>
        <w:t xml:space="preserve"> </w:t>
      </w:r>
      <w:r w:rsidRPr="00595DB7">
        <w:rPr>
          <w:noProof/>
        </w:rPr>
        <w:t xml:space="preserve">Kewirausahaan Mahasiswa Universitas Tarumanagara’, </w:t>
      </w:r>
      <w:r w:rsidRPr="00595DB7">
        <w:rPr>
          <w:i/>
          <w:noProof/>
        </w:rPr>
        <w:t>Jurnal Manajerial Dan Kewirausahaan</w:t>
      </w:r>
      <w:r w:rsidRPr="00595DB7">
        <w:rPr>
          <w:noProof/>
        </w:rPr>
        <w:t>, 2.1 (2020), 131–</w:t>
      </w:r>
      <w:r>
        <w:rPr>
          <w:noProof/>
        </w:rPr>
        <w:t>1</w:t>
      </w:r>
      <w:r w:rsidRPr="00595DB7">
        <w:rPr>
          <w:noProof/>
        </w:rPr>
        <w:t>40.</w:t>
      </w:r>
      <w:r>
        <w:fldChar w:fldCharType="end"/>
      </w:r>
    </w:p>
  </w:footnote>
  <w:footnote w:id="21">
    <w:p w14:paraId="3AF7B41D" w14:textId="736B2840" w:rsidR="00D445D6" w:rsidRPr="00C56DE0" w:rsidRDefault="00D445D6" w:rsidP="000C725E">
      <w:pPr>
        <w:pStyle w:val="FootnoteText"/>
        <w:ind w:left="284" w:firstLine="425"/>
        <w:jc w:val="both"/>
        <w:rPr>
          <w:lang w:val="en-US"/>
        </w:rPr>
      </w:pPr>
      <w:r>
        <w:rPr>
          <w:rStyle w:val="FootnoteReference"/>
        </w:rPr>
        <w:footnoteRef/>
      </w:r>
      <w:r>
        <w:t xml:space="preserve"> </w:t>
      </w:r>
      <w:r>
        <w:fldChar w:fldCharType="begin" w:fldLock="1"/>
      </w:r>
      <w:r w:rsidR="00CC1037">
        <w:instrText>ADDIN CSL_CITATION {"citationItems":[{"id":"ITEM-1","itemData":{"DOI":"10.31955/mea.v7i2.3070","ISSN":"2621-5306","abstract":"Adanya potensi pengembangan ekonomi halal diharapkan menjadi ontributor utama mewujudkan Indonesia Maju 2024. Kota Malang merupakan salah satu potensi pasar ekonomi halal di Jawa Timur. Menganalisis factor yang mempengaruhi purchase intention konsumen muslim di Kota Malang dapat membantu mengidentifikasi perilaku pembelian serta meningkatkan jumlah permintaan konsumen terhadap produk halal. Penelitian ini bertujuan untuk mengetahui pengaruh theory planned of behavior terhadap purchase intention produk halal yang dimediasi oleh halal awareness. Penelitian ini menggunakan 245 sampel konsumen muslim di Kota Malang yang dianalisis dengan SEM-PLS. Penelitian ini menjelaskan bahwa perceived behavioral control dan attitude berpengaruh signifikan terhadap purchase intention. Subjective norms dan perceived behavioral control berpengaruh signifikan terhadap halal awareness. Serta halal awareness merupakan mediasi dari pengaruh subjective norms terhadap purchase intention.","author":[{"dropping-particle":"","family":"Rupianti","given":"Reni","non-dropping-particle":"","parse-names":false,"suffix":""},{"dropping-particle":"","family":"Nashohah","given":"Dalilatun","non-dropping-particle":"","parse-names":false,"suffix":""}],"container-title":"Jurnal Ilmiah Manajemen, Ekonomi, &amp; Akuntansi (MEA)","id":"ITEM-1","issue":"2","issued":{"date-parts":[["2023"]]},"page":"242-256","title":"Implementasi Theory of Planned Behaviour Terhadap Purchase Intention Produk Halal Di Kota Malang","type":"article-journal","volume":"7"},"uris":["http://www.mendeley.com/documents/?uuid=357b96f3-ee5f-489c-847a-d7c01c08d90a"]}],"mendeley":{"formattedCitation":"Reni Rupianti and Dalilatun Nashohah, ‘Implementasi Theory of Planned Behaviour Terhadap Purchase Intention Produk Halal Di Kota Malang’, &lt;i&gt;Jurnal Ilmiah Manajemen, Ekonomi, &amp; Akuntansi (MEA)&lt;/i&gt;, 7.2 (2023), 242–56 &lt;https://doi.org/10.31955/mea.v7i2.3070&gt;.","manualFormatting":"Reni Rupianti and Dalilatun Nashohah, ‘Implementasi Theory of Planned Behaviour Terhadap Purchase Intention Produk Halal Di Kota Malang’, Jurnal Ilmiah Manajemen, Ekonomi, &amp; Akuntansi (MEA), 7.2 (2023), 242–256.","plainTextFormattedCitation":"Reni Rupianti and Dalilatun Nashohah, ‘Implementasi Theory of Planned Behaviour Terhadap Purchase Intention Produk Halal Di Kota Malang’, Jurnal Ilmiah Manajemen, Ekonomi, &amp; Akuntansi (MEA), 7.2 (2023), 242–56 .","previouslyFormattedCitation":"Reni Rupianti and Dalilatun Nashohah, ‘Implementasi Theory of Planned Behaviour Terhadap Purchase Intention Produk Halal Di Kota Malang’, &lt;i&gt;Jurnal Ilmiah Manajemen, Ekonomi, &amp; Akuntansi (MEA)&lt;/i&gt;, 7.2 (2023), 242–56 &lt;https://doi.org/10.31955/mea.v7i2.3070&gt;."},"properties":{"noteIndex":21},"schema":"https://github.com/citation-style-language/schema/raw/master/csl-citation.json"}</w:instrText>
      </w:r>
      <w:r>
        <w:fldChar w:fldCharType="separate"/>
      </w:r>
      <w:r w:rsidRPr="00C56DE0">
        <w:rPr>
          <w:noProof/>
        </w:rPr>
        <w:t xml:space="preserve">Reni Rupianti and Dalilatun Nashohah, ‘Implementasi Theory of Planned Behaviour Terhadap Purchase Intention Produk Halal Di Kota Malang’, </w:t>
      </w:r>
      <w:r w:rsidRPr="00C56DE0">
        <w:rPr>
          <w:i/>
          <w:noProof/>
        </w:rPr>
        <w:t>Jurnal Ilmiah Manajemen, Ekonomi, &amp; Akuntansi (MEA)</w:t>
      </w:r>
      <w:r w:rsidRPr="00C56DE0">
        <w:rPr>
          <w:noProof/>
        </w:rPr>
        <w:t>, 7.2 (2023), 242–</w:t>
      </w:r>
      <w:r>
        <w:rPr>
          <w:noProof/>
        </w:rPr>
        <w:t>2</w:t>
      </w:r>
      <w:r w:rsidRPr="00C56DE0">
        <w:rPr>
          <w:noProof/>
        </w:rPr>
        <w:t>56.</w:t>
      </w:r>
      <w:r>
        <w:fldChar w:fldCharType="end"/>
      </w:r>
    </w:p>
  </w:footnote>
  <w:footnote w:id="22">
    <w:p w14:paraId="573F3860" w14:textId="52366CBA" w:rsidR="00D445D6" w:rsidRPr="000D1E69"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{"citationItems":[{"id":"ITEM-1","itemData":{"abstract":"Penelitian ini memiliki latarbelakang dari adanya perbedaan hasil penelitian mengenai variabel online customer review, online customer rating dan kepercayaan konsumen terhadap keputusan pembelian. Penelitian ini bertujuan untuk mengetahui pengaruh Online Customer Review, Online Customer Rating dan Kepercayaan Konsumen terhadap Keputusan Pembelian Produk Scarlett Whitening di Shopee. Penelitian ini menggunakan data primer yang berasal dari kuesioner dan data sekunder berasal dari berbagai jurnal. Populasi yang digunakan dalam penelitian ini adalah wanita yang pernah melakukan pembelian produk scarlett whitening di shopee. Teknik pengambilan sampel yang digunakan dalam penelitian ini adalah nonprobability sampling. Penentuan Sampel menggunakan teknik purposive sampling dengan jumlah sampel sebanyak 75 orang wanita. Penelitian ini merupakan penelitian kuantitatif yang dibantu oleh SPSS 17 for windows serta analisis ststitik deskriptif sebagai penggambaran dari seluruh pernyataan dan analisis regresi linier berganda sebagai alat pengukuran yang mengukur pengaruh variabel bebas dan terikat baik secara parsial maupun simultan. Adapun hasil penelitian membuktikan bahwa online customer review secara parsial tidak berpengaruh positif dan signifikan terhadap keputusan pembelian produk scarlett whitening di shopee, online customer rating secara parsial berpengaruh positif dan signifikan terhadap keputusan pembelian produk scarlett whitening di shopee, kepercayaan konsumen secara parsial berpengaruh positif dan signifikan terhadap keputusan pembelian produk scarlett whitening di shopee, serta online customer review, online customer rating dan kepercayaan konsumen secara simultan berpengaruh positif dan signifikan terhadap keputusan pembelian produk scarlett whitening di shopee.","author":[{"dropping-particle":"","family":"Anggraini","given":"Windi","non-dropping-particle":"","parse-names":false,"suffix":""},{"dropping-particle":"","family":"Permatasari","given":"Berlinta","non-dropping-particle":"","parse-names":false,"suffix":""},{"dropping-particle":"","family":"Putri","given":"Almira Devita","non-dropping-particle":"","parse-names":false,"suffix":""}],"container-title":"Manajemen","id":"ITEM-1","issue":"02","issued":{"date-parts":[["2022"]]},"page":"86-96","title":"Pengaruh Online Customer Review, Online Customer Rating dan Kepercayaan Konsumen Terhadap Keputusan Pembelian Produk Scarlett Whitening di Shopee","type":"article-journal","volume":"11"},"uris":["http://www.mendeley.com/documents/?uuid=789bb8e8-e14b-4919-87dc-d76dfe10eeaa"]}],"mendeley":{"formattedCitation":"Windi Anggraini, Berlinta Permatasari, and Almira Devita Putri, ‘Pengaruh Online Customer Review, Online Customer Rating Dan Kepercayaan Konsumen Terhadap Keputusan Pembelian Produk Scarlett Whitening Di Shopee’, &lt;i&gt;Manajemen&lt;/i&gt;, 11.02 (2022), 86–96.","plainTextFormattedCitation":"Windi Anggraini, Berlinta Permatasari, and Almira Devita Putri, ‘Pengaruh Online Customer Review, Online Customer Rating Dan Kepercayaan Konsumen Terhadap Keputusan Pembelian Produk Scarlett Whitening Di Shopee’, Manajemen, 11.02 (2022), 86–96.","previouslyFormattedCitation":"Windi Anggraini, Berlinta Permatasari, and Almira Devita Putri, ‘Pengaruh Online Customer Review, Online Customer Rating Dan Kepercayaan Konsumen Terhadap Keputusan Pembelian Produk Scarlett Whitening Di Shopee’, &lt;i&gt;Manajemen&lt;/i&gt;, 11.02 (2022), 86–96."},"properties":{"noteIndex":22},"schema":"https://github.com/citation-style-language/schema/raw/master/csl-citation.json"}</w:instrText>
      </w:r>
      <w:r>
        <w:fldChar w:fldCharType="separate"/>
      </w:r>
      <w:r w:rsidRPr="000D1E69">
        <w:rPr>
          <w:noProof/>
        </w:rPr>
        <w:t xml:space="preserve">Windi Anggraini, Berlinta Permatasari, and Almira Devita Putri, ‘Pengaruh Online Customer Review, Online Customer Rating Dan Kepercayaan Konsumen Terhadap Keputusan Pembelian Produk Scarlett Whitening Di Shopee’, </w:t>
      </w:r>
      <w:r w:rsidRPr="000D1E69">
        <w:rPr>
          <w:i/>
          <w:noProof/>
        </w:rPr>
        <w:t>Manajemen</w:t>
      </w:r>
      <w:r w:rsidRPr="000D1E69">
        <w:rPr>
          <w:noProof/>
        </w:rPr>
        <w:t>, 11.02 (2022), 86–96.</w:t>
      </w:r>
      <w:r>
        <w:fldChar w:fldCharType="end"/>
      </w:r>
    </w:p>
  </w:footnote>
  <w:footnote w:id="23">
    <w:p w14:paraId="5A3FFB44" w14:textId="67C3DD30" w:rsidR="00D445D6" w:rsidRPr="002F3AB2"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{"citationItems":[{"id":"ITEM-1","itemData":{"abstract":"The purpose of this research is find out influence price and product mix to purchase decision at Benua Emas Singkawang. This research uses quatitative method. Data collection technique are interview, observation, and questionnaire. Population in this research are whole customer that have ever bought products at Benua Emas. Sample taking are 100 respondents. Analysis tools that used in this research is quatitative with SPSS version 25 analysis tool. Based on simultaneously test, result of this research prove that every independent variable which is price and product mix simultaneously have significant influence to dependent variable which is purchase decision. Based on partially test, the result proves that every independent variable which is price and product mix partially have significant influence to dependent variable which is purchase decision. There are suggestions that given from researcher are company suggested to maintain the price that can be reached but also maintain the price is not to low that can make perception to the product become bad, maintain equal price expected can make customer do repeat purchase and surely company's income will improve.","author":[{"dropping-particle":"","family":"Christopher","given":"Hengky","non-dropping-particle":"","parse-names":false,"suffix":""},{"dropping-particle":"","family":"Sutiono","given":"Lucia","non-dropping-particle":"","parse-names":false,"suffix":""},{"dropping-particle":"","family":"Lesmana","given":"Rudy","non-dropping-particle":"","parse-names":false,"suffix":""}],"container-title":"HECTOCORN Jurnal Riset Manajemen Ekonomi dan Bisnis Tahun 2021 Volume 2 Nomor 1 Halaman 68 82 Analisis","id":"ITEM-1","issue":"1","issued":{"date-parts":[["2021"]]},"page":"68-82","title":"Analisis Pengaruh Harga Dan Varian Produk Terhadap Keputusan Pembelian Pada Toko Benua Emas Singkawang","type":"article-journal","volume":"2"},"uris":["http://www.mendeley.com/documents/?uuid=a9090942-a46f-4761-bc4b-41c04a14f46c"]}],"mendeley":{"formattedCitation":"Hengky Christopher, Lucia Sutiono, and Rudy Lesmana, ‘Analisis Pengaruh Harga Dan Varian Produk Terhadap Keputusan Pembelian Pada Toko Benua Emas Singkawang’, &lt;i&gt;HECTOCORN Jurnal Riset Manajemen Ekonomi Dan Bisnis Tahun 2021 Volume 2 Nomor 1 Halaman 68 82 Analisis&lt;/i&gt;, 2.1 (2021), 68–82.","plainTextFormattedCitation":"Hengky Christopher, Lucia Sutiono, and Rudy Lesmana, ‘Analisis Pengaruh Harga Dan Varian Produk Terhadap Keputusan Pembelian Pada Toko Benua Emas Singkawang’, HECTOCORN Jurnal Riset Manajemen Ekonomi Dan Bisnis Tahun 2021 Volume 2 Nomor 1 Halaman 68 82 Analisis, 2.1 (2021), 68–82.","previouslyFormattedCitation":"Hengky Christopher, Lucia Sutiono, and Rudy Lesmana, ‘Analisis Pengaruh Harga Dan Varian Produk Terhadap Keputusan Pembelian Pada Toko Benua Emas Singkawang’, &lt;i&gt;HECTOCORN Jurnal Riset Manajemen Ekonomi Dan Bisnis Tahun 2021 Volume 2 Nomor 1 Halaman 68 82 Analisis&lt;/i&gt;, 2.1 (2021), 68–82."},"properties":{"noteIndex":23},"schema":"https://github.com/citation-style-language/schema/raw/master/csl-citation.json"}</w:instrText>
      </w:r>
      <w:r>
        <w:fldChar w:fldCharType="separate"/>
      </w:r>
      <w:r w:rsidRPr="002F3AB2">
        <w:rPr>
          <w:noProof/>
        </w:rPr>
        <w:t xml:space="preserve">Hengky Christopher, Lucia Sutiono, and Rudy Lesmana, ‘Analisis Pengaruh Harga Dan Varian Produk Terhadap Keputusan Pembelian Pada Toko Benua Emas Singkawang’, </w:t>
      </w:r>
      <w:r w:rsidRPr="002F3AB2">
        <w:rPr>
          <w:i/>
          <w:noProof/>
        </w:rPr>
        <w:t>HECTOCORN Jurnal Riset Manajemen Ekonomi Dan Bisnis Tahun 2021 Volume 2 Nomor 1 Halaman 68 82 Analisis</w:t>
      </w:r>
      <w:r w:rsidRPr="002F3AB2">
        <w:rPr>
          <w:noProof/>
        </w:rPr>
        <w:t>, 2.1 (2021), 68–82.</w:t>
      </w:r>
      <w:r>
        <w:fldChar w:fldCharType="end"/>
      </w:r>
    </w:p>
  </w:footnote>
  <w:footnote w:id="24">
    <w:p w14:paraId="639743CE" w14:textId="2EDFCCE3" w:rsidR="00D445D6" w:rsidRPr="00435D25"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{"citationItems":[{"id":"ITEM-1","itemData":{"DOI":"10.29264/jkin.v14i1.2445","ISSN":"1907-3011","abstract":"Tujuan penelitian ini adalah untuk menganalisis faktor-faktor yang berpengaruh bagi konsumen dalam membuat keputusan pembelian. Variabel independen terdiri dari Harga (X1), Kualitas Produk (X2) dan Citra Merek (X3). Variabel dependen adalah Keputusan Pembelian motor Honda Beat di Samarinda. Sampel berjumlah 78 responden yang diambil menggunakan teknik Insidental Sampling. Analisis yang digunakan adalah analisis regresi berganda, hasilnya yaitu Y = 9.619 + 0,255X1+ 0,068X2+ 0,179X3. Berdasarkan Uji F dan Uji t, hasil yang diperoleh bahwa variable Harga, Kualitas Produk dan citra merek berpengaruh positif dan signifikan terhadap keputusan pembelian. Dalam penelitian ini diperoleh nilai koefisien determinasi (R2) sebesar 0,208 artinya model koefisien determinasi bagus. Hal ini menunjukkan bahwa 20,80% keputusan pembelian konsumen terhadap motor Honda Beat di Samarinda dipengaruhi oleh variasi dari ketiga variable independen yaitu atribut produk, harga dan citra merek. Sedangkan sisanya 79,20% dipengaruhi oleh variabel-variabel lainnya yang tidak diteliti.","author":[{"dropping-particle":"","family":"Pradana","given":"Dedhy","non-dropping-particle":"","parse-names":false,"suffix":""},{"dropping-particle":"","family":"Hudayah","given":"Syarifah","non-dropping-particle":"","parse-names":false,"suffix":""},{"dropping-particle":"","family":"Rahmawati","given":"Rahmawati","non-dropping-particle":"","parse-names":false,"suffix":""}],"container-title":"Kinerja","id":"ITEM-1","issue":"1","issued":{"date-parts":[["2018"]]},"page":"16-23","title":"Pengaruh harga kualitas produk dan citra merek BRAND IMAGE terhadap keputusan pembelian motor","type":"article-journal","volume":"14"},"uris":["http://www.mendeley.com/documents/?uuid=71300b82-fac7-4f11-be8e-1ebf5dfa6df6"]}],"mendeley":{"formattedCitation":"Dedhy Pradana, Syarifah Hudayah, and Rahmawati Rahmawati, ‘Pengaruh Harga Kualitas Produk Dan Citra Merek BRAND IMAGE Terhadap Keputusan Pembelian Motor’, &lt;i&gt;Kinerja&lt;/i&gt;, 14.1 (2018), 16–23 &lt;https://doi.org/10.29264/jkin.v14i1.2445&gt;.","manualFormatting":"Dedhy Pradana, Syarifah Hudayah, and Rahmawati Rahmawati, ‘Pengaruh Harga Kualitas Produk Dan Citra Merek BRAND IMAGE Terhadap Keputusan Pembelian Motor’, Kinerja, 14.1 (2018), 16-23.","plainTextFormattedCitation":"Dedhy Pradana, Syarifah Hudayah, and Rahmawati Rahmawati, ‘Pengaruh Harga Kualitas Produk Dan Citra Merek BRAND IMAGE Terhadap Keputusan Pembelian Motor’, Kinerja, 14.1 (2018), 16–23 .","previouslyFormattedCitation":"Dedhy Pradana, Syarifah Hudayah, and Rahmawati Rahmawati, ‘Pengaruh Harga Kualitas Produk Dan Citra Merek BRAND IMAGE Terhadap Keputusan Pembelian Motor’, &lt;i&gt;Kinerja&lt;/i&gt;, 14.1 (2018), 16–23 &lt;https://doi.org/10.29264/jkin.v14i1.2445&gt;."},"properties":{"noteIndex":24},"schema":"https://github.com/citation-style-language/schema/raw/master/csl-citation.json"}</w:instrText>
      </w:r>
      <w:r>
        <w:fldChar w:fldCharType="separate"/>
      </w:r>
      <w:r w:rsidRPr="00435D25">
        <w:rPr>
          <w:noProof/>
        </w:rPr>
        <w:t xml:space="preserve">Dedhy Pradana, Syarifah Hudayah, and Rahmawati Rahmawati, ‘Pengaruh Harga Kualitas Produk Dan Citra Merek BRAND IMAGE Terhadap Keputusan Pembelian Motor’, </w:t>
      </w:r>
      <w:r w:rsidRPr="00435D25">
        <w:rPr>
          <w:i/>
          <w:noProof/>
        </w:rPr>
        <w:t>Kinerja</w:t>
      </w:r>
      <w:r w:rsidRPr="00435D25">
        <w:rPr>
          <w:noProof/>
        </w:rPr>
        <w:t>, 14.1 (2018), 16</w:t>
      </w:r>
      <w:r>
        <w:rPr>
          <w:noProof/>
        </w:rPr>
        <w:t>-23</w:t>
      </w:r>
      <w:r w:rsidRPr="00435D25">
        <w:rPr>
          <w:noProof/>
        </w:rPr>
        <w:t>.</w:t>
      </w:r>
      <w:r>
        <w:fldChar w:fldCharType="end"/>
      </w:r>
    </w:p>
  </w:footnote>
  <w:footnote w:id="25">
    <w:p w14:paraId="3D112973" w14:textId="521847F2" w:rsidR="00D445D6" w:rsidRPr="00F25520"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{"citationItems":[{"id":"ITEM-1","itemData":{"DOI":"10.38204/atrabis.v5i2.247","abstract":"Penetelian ini bertujuan untuk menganilisis pengaruh harga dan kualitas produk terhadap keputusan pembelian. Populasi pada penelitian ini adalah seratus tujuh belas orang yang merupakan siswi LP3I Cirebon pada tingkat satu dan tingkat dua. Sampel yang digunakan pada penelitian ini sebanyak empat puluh tiga responden. Teknik analisis data menggunakan analisis dekriptif dan korelasi, sedangkan pengujian hipotesis menggunakan analisis regresi linier berganda. Hasil penelitian menunjukan bahwa secara parsial harga berpengaruh positif dan signifikan terhadap keputusan pembelian. Kualitas produk berpengaruh positif dan signifikan terhadap keputusan pembelian. Variabel yang dominan dalam mempengaruhi keputusan pembelian adalah variabel kualitas produk.","author":[{"dropping-particle":"","family":"Anwar","given":"Iful","non-dropping-particle":"","parse-names":false,"suffix":""},{"dropping-particle":"","family":"Satrio","given":"Budhi","non-dropping-particle":"","parse-names":false,"suffix":""}],"container-title":"ATRABIS: Jurnal Administrasi Bisnis (e-Journal)","id":"ITEM-1","issue":"2","issued":{"date-parts":[["2019"]]},"page":"25-39","title":"Pengaruh Harga dan Kualitas Produk Terhadap Keputusan Pembelian","type":"article-journal","volume":"5"},"uris":["http://www.mendeley.com/documents/?uuid=6c52a28e-fd00-4c48-b351-4ca15346b558"]}],"mendeley":{"formattedCitation":"Iful Anwar and Budhi Satrio, ‘Pengaruh Harga Dan Kualitas Produk Terhadap Keputusan Pembelian’, &lt;i&gt;ATRABIS: Jurnal Administrasi Bisnis (e-Journal)&lt;/i&gt;, 5.2 (2019), 25–39 &lt;https://doi.org/10.38204/atrabis.v5i2.247&gt;.","manualFormatting":"Muangsal, ‘Pengaruh Harga Dan Kualitas Produk Terhadap Keputusan Pembelian’, ATRABIS: Jurnal Administrasi Bisnis (e-Journal), 5.2 (2019), 25–39 . ","plainTextFormattedCitation":"Iful Anwar and Budhi Satrio, ‘Pengaruh Harga Dan Kualitas Produk Terhadap Keputusan Pembelian’, ATRABIS: Jurnal Administrasi Bisnis (e-Journal), 5.2 (2019), 25–39 .","previouslyFormattedCitation":"Iful Anwar and Budhi Satrio, ‘Pengaruh Harga Dan Kualitas Produk Terhadap Keputusan Pembelian’, &lt;i&gt;ATRABIS: Jurnal Administrasi Bisnis (e-Journal)&lt;/i&gt;, 5.2 (2019), 25–39 &lt;https://doi.org/10.38204/atrabis.v5i2.247&gt;."},"properties":{"noteIndex":25},"schema":"https://github.com/citation-style-language/schema/raw/master/csl-citation.json"}</w:instrText>
      </w:r>
      <w:r>
        <w:fldChar w:fldCharType="separate"/>
      </w:r>
      <w:r w:rsidRPr="00F25520">
        <w:rPr>
          <w:noProof/>
        </w:rPr>
        <w:t xml:space="preserve">Muangsal, ‘Pengaruh Harga Dan Kualitas Produk Terhadap Keputusan Pembelian’, </w:t>
      </w:r>
      <w:r w:rsidRPr="00F25520">
        <w:rPr>
          <w:i/>
          <w:noProof/>
        </w:rPr>
        <w:t>ATRABIS: Jurnal Administrasi Bisnis (e-Journal)</w:t>
      </w:r>
      <w:r w:rsidRPr="00F25520">
        <w:rPr>
          <w:noProof/>
        </w:rPr>
        <w:t xml:space="preserve">, 5.2 (2019), 25–39 </w:t>
      </w:r>
      <w:r>
        <w:rPr>
          <w:noProof/>
        </w:rPr>
        <w:t xml:space="preserve">. </w:t>
      </w:r>
      <w:r>
        <w:fldChar w:fldCharType="end"/>
      </w:r>
    </w:p>
  </w:footnote>
  <w:footnote w:id="26">
    <w:p w14:paraId="2CE41E6C" w14:textId="0230B391" w:rsidR="00D445D6" w:rsidRPr="006B1715" w:rsidRDefault="00D445D6" w:rsidP="000C725E">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{"citationItems":[{"id":"ITEM-1","itemData":{"DOI":"10.21580/jdmhi.2020.2.2.6160","ISSN":"2716-4810","abstract":"In this modern era, many companies produce fashion products labeled halal to increase sales value and increase public awareness about the importance of buying products tagged halal according to religious law. This study aims to examine the effect of halal certification, halal awareness and product knowledge on purchasing decisions for halal fashion products and provide a perspective on the importance of using halal products in society. This article type of research is quantitative; this journal's research data were obtained from 100 respondents who used halal fashion products in Semarang. The research data were analyzed using multiple linear regression. This article's research shows that halal certification has a positive but insignificant effect on fashion products' purchasing decisions labeled halal. Halal awareness has a positive and significant impact on product purchasing decisions. Product knowledge also has a positive and significant effect on purchasing decisions.","author":[{"dropping-particle":"","family":"Afendi","given":"Arif","non-dropping-particle":"","parse-names":false,"suffix":""}],"container-title":"Journal of Digital Marketing and Halal Industry","id":"ITEM-1","issue":"2","issued":{"date-parts":[["2020"]]},"page":"145-154","title":"The Effect of Halal Certification, Halal Awareness and Product Knowledge on Purchase Decisions for Halal Fashion Products","type":"article-journal","volume":"2"},"uris":["http://www.mendeley.com/documents/?uuid=45992829-66e5-4b7f-a1c1-19c81223f148"]}],"mendeley":{"formattedCitation":"Arif Afendi, ‘The Effect of Halal Certification, Halal Awareness and Product Knowledge on Purchase Decisions for Halal Fashion Products’, &lt;i&gt;Journal of Digital Marketing and Halal Industry&lt;/i&gt;, 2.2 (2020), 145–54 &lt;https://doi.org/10.21580/jdmhi.2020.2.2.6160&gt;.","manualFormatting":"Arif Afendi, ‘The Effect of Halal Certification, Halal Awareness and Product Knowledge on Purchase Decisions for Halal Fashion Products’, Journal of Digital Marketing and Halal Industry, 2.2 (2020), 145–154.","plainTextFormattedCitation":"Arif Afendi, ‘The Effect of Halal Certification, Halal Awareness and Product Knowledge on Purchase Decisions for Halal Fashion Products’, Journal of Digital Marketing and Halal Industry, 2.2 (2020), 145–54 .","previouslyFormattedCitation":"Arif Afendi, ‘The Effect of Halal Certification, Halal Awareness and Product Knowledge on Purchase Decisions for Halal Fashion Products’, &lt;i&gt;Journal of Digital Marketing and Halal Industry&lt;/i&gt;, 2.2 (2020), 145–54 &lt;https://doi.org/10.21580/jdmhi.2020.2.2.6160&gt;."},"properties":{"noteIndex":26},"schema":"https://github.com/citation-style-language/schema/raw/master/csl-citation.json"}</w:instrText>
      </w:r>
      <w:r>
        <w:fldChar w:fldCharType="separate"/>
      </w:r>
      <w:r w:rsidRPr="006B1715">
        <w:rPr>
          <w:noProof/>
        </w:rPr>
        <w:t xml:space="preserve">Arif Afendi, ‘The Effect of Halal Certification, Halal Awareness and Product Knowledge on Purchase Decisions for Halal Fashion Products’, </w:t>
      </w:r>
      <w:r w:rsidRPr="006B1715">
        <w:rPr>
          <w:i/>
          <w:noProof/>
        </w:rPr>
        <w:t>Journal of Digital Marketing and Halal Industry</w:t>
      </w:r>
      <w:r w:rsidRPr="006B1715">
        <w:rPr>
          <w:noProof/>
        </w:rPr>
        <w:t>, 2.2 (2020), 145–</w:t>
      </w:r>
      <w:r>
        <w:rPr>
          <w:noProof/>
        </w:rPr>
        <w:t>1</w:t>
      </w:r>
      <w:r w:rsidRPr="006B1715">
        <w:rPr>
          <w:noProof/>
        </w:rPr>
        <w:t>54.</w:t>
      </w:r>
      <w:r>
        <w:fldChar w:fldCharType="end"/>
      </w:r>
    </w:p>
  </w:footnote>
  <w:footnote w:id="27">
    <w:p w14:paraId="56700508" w14:textId="77777777" w:rsidR="00D445D6" w:rsidRPr="005768DA" w:rsidRDefault="00D445D6" w:rsidP="000C725E">
      <w:pPr>
        <w:pStyle w:val="FootnoteText"/>
        <w:ind w:left="426" w:firstLine="283"/>
        <w:jc w:val="both"/>
        <w:rPr>
          <w:lang w:val="en-US"/>
        </w:rPr>
      </w:pPr>
      <w:r>
        <w:rPr>
          <w:rStyle w:val="FootnoteReference"/>
        </w:rPr>
        <w:footnoteRef/>
      </w:r>
      <w:r>
        <w:t xml:space="preserve"> </w:t>
      </w:r>
      <w:r>
        <w:rPr>
          <w:lang w:val="en-US"/>
        </w:rPr>
        <w:t xml:space="preserve">Prof. Dr. Sofjan Assauri, MBA. 2018. </w:t>
      </w:r>
      <w:r w:rsidRPr="00937D0A">
        <w:rPr>
          <w:i/>
          <w:iCs/>
          <w:lang w:val="en-US"/>
        </w:rPr>
        <w:t>Manajemen Bisnis Pemasaran</w:t>
      </w:r>
      <w:r>
        <w:rPr>
          <w:lang w:val="en-US"/>
        </w:rPr>
        <w:t>. (Depok : RajaGrafindo Persada), hal. 122-132.</w:t>
      </w:r>
    </w:p>
  </w:footnote>
  <w:footnote w:id="28">
    <w:p w14:paraId="227DDF19" w14:textId="77777777" w:rsidR="00D445D6" w:rsidRPr="00937D0A" w:rsidRDefault="00D445D6" w:rsidP="000C725E">
      <w:pPr>
        <w:pStyle w:val="FootnoteText"/>
        <w:ind w:left="426" w:firstLine="283"/>
        <w:jc w:val="both"/>
        <w:rPr>
          <w:lang w:val="en-US"/>
        </w:rPr>
      </w:pPr>
      <w:r>
        <w:rPr>
          <w:rStyle w:val="FootnoteReference"/>
        </w:rPr>
        <w:footnoteRef/>
      </w:r>
      <w:r>
        <w:t xml:space="preserve"> </w:t>
      </w:r>
      <w:r>
        <w:rPr>
          <w:lang w:val="en-US"/>
        </w:rPr>
        <w:t xml:space="preserve">Edwin Zusrony, S.E.,M.M.,M.Kom, </w:t>
      </w:r>
      <w:r w:rsidRPr="00937D0A">
        <w:rPr>
          <w:i/>
          <w:iCs/>
          <w:lang w:val="en-US"/>
        </w:rPr>
        <w:t>Perilaku Konsumen Di Era Modern</w:t>
      </w:r>
      <w:r>
        <w:rPr>
          <w:lang w:val="en-US"/>
        </w:rPr>
        <w:t>. (Semarang : Yayasan Prima Agus Teknik). hal. 32</w:t>
      </w:r>
    </w:p>
  </w:footnote>
  <w:footnote w:id="29">
    <w:p w14:paraId="51E477BB" w14:textId="67FF26F3" w:rsidR="00D445D6" w:rsidRPr="001A5D15"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{"citationItems":[{"id":"ITEM-1","itemData":{"abstract":"The Balanced Scorecard is the most popular business performance measurement concept. The BSC concept balances the measurement of the performance of a business organization that has so far been considered too skewed in financial performance. This performance measurement is suitable if applied in conventional companies. However, there are still many studies that measure the business performance of Islamic financial institutions with conventional methods (BSC). This is the cause of the performance of sharia-based business can not be measured accurately. Develop a BSC model with a new model namely Maṣlaḥah Scorecard (MaSC) which is used to measure the benefit of an organization or business that does not limit only to the financial perspective. The method used to determine the comparison between performance assessment of sharia entities using the Balance Scorecard and Malahah Scorecard uses comparative analysis. thus the sharia entity is expected to apply the Maṣlaḥah Scorecard (MaSC) by considering the elements that are an advantage of measuring the performance of the sharia entity using the Maṣlaḥah Scorecard (MaSC) which is able to measure the performance of company management covering material aspects and spiritual aspects. Adjusting to the real purpose of human life which is to get safety and success in life for the world and the hereafter. Nothing is eternal in this world as well as in the company so it is also necessary to think of the responsibility to Allah for provision in the Hereafter","author":[{"dropping-particle":"","family":"Sari","given":"Rissa Mustika","non-dropping-particle":"","parse-names":false,"suffix":""},{"dropping-particle":"","family":"Prihartono","given":"","non-dropping-particle":"","parse-names":false,"suffix":""}],"container-title":"Jimea","id":"ITEM-1","issue":"1","issued":{"date-parts":[["2020"]]},"page":"106-113","title":"Pengaruh Harga Dan Kualitas Produk Terhadap Keputusan Pembelian (Survey Pelanggan Produk Sprei Rise)","type":"article-journal","volume":"4"},"uris":["http://www.mendeley.com/documents/?uuid=cfe6240b-6aef-4f67-b87e-1f1fb543ca4e"]}],"mendeley":{"formattedCitation":"Rissa Mustika Sari and Prihartono, ‘Pengaruh Harga Dan Kualitas Produk Terhadap Keputusan Pembelian (Survey Pelanggan Produk Sprei Rise)’, &lt;i&gt;Jimea&lt;/i&gt;, 4.1 (2020), 106–13 &lt;http://download.garuda.ristekdikti.go.id/article.php?article=1490064&amp;val=12596&amp;title=ANALISIS KOMPARATIF PENGUKURAN KINERJA ENTITAS SYARIAH DENGAN BALANCE SCORECARD DAN MASLAHAH SCORECARD&gt;.","manualFormatting":"Rissa Mustika Sari and Prihartono, ‘Pengaruh Harga Dan Kualitas Produk Terhadap Keputusan Pembelian (Survey Pelanggan Produk Sprei Rise)’, Jimea, 4.1 (2020), 106–113.","plainTextFormattedCitation":"Rissa Mustika Sari and Prihartono, ‘Pengaruh Harga Dan Kualitas Produk Terhadap Keputusan Pembelian (Survey Pelanggan Produk Sprei Rise)’, Jimea, 4.1 (2020), 106–13 .","previouslyFormattedCitation":"Rissa Mustika Sari and Prihartono, ‘Pengaruh Harga Dan Kualitas Produk Terhadap Keputusan Pembelian (Survey Pelanggan Produk Sprei Rise)’, &lt;i&gt;Jimea&lt;/i&gt;, 4.1 (2020), 106–13 &lt;http://download.garuda.ristekdikti.go.id/article.php?article=1490064&amp;val=12596&amp;title=ANALISIS KOMPARATIF PENGUKURAN KINERJA ENTITAS SYARIAH DENGAN BALANCE SCORECARD DAN MASLAHAH SCORECARD&gt;."},"properties":{"noteIndex":29},"schema":"https://github.com/citation-style-language/schema/raw/master/csl-citation.json"}</w:instrText>
      </w:r>
      <w:r>
        <w:fldChar w:fldCharType="separate"/>
      </w:r>
      <w:r w:rsidRPr="001A5D15">
        <w:rPr>
          <w:noProof/>
        </w:rPr>
        <w:t xml:space="preserve">Rissa Mustika Sari and Prihartono, ‘Pengaruh Harga Dan Kualitas Produk Terhadap Keputusan Pembelian (Survey Pelanggan Produk Sprei Rise)’, </w:t>
      </w:r>
      <w:r w:rsidRPr="001A5D15">
        <w:rPr>
          <w:i/>
          <w:noProof/>
        </w:rPr>
        <w:t>Jimea</w:t>
      </w:r>
      <w:r w:rsidRPr="001A5D15">
        <w:rPr>
          <w:noProof/>
        </w:rPr>
        <w:t>, 4.1 (2020), 106–1</w:t>
      </w:r>
      <w:r>
        <w:rPr>
          <w:noProof/>
        </w:rPr>
        <w:t>1</w:t>
      </w:r>
      <w:r w:rsidRPr="001A5D15">
        <w:rPr>
          <w:noProof/>
        </w:rPr>
        <w:t>3.</w:t>
      </w:r>
      <w:r>
        <w:fldChar w:fldCharType="end"/>
      </w:r>
    </w:p>
  </w:footnote>
  <w:footnote w:id="30">
    <w:p w14:paraId="44D21CDF" w14:textId="22506ACB" w:rsidR="00D445D6" w:rsidRPr="00E72E9C"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{"citationItems":[{"id":"ITEM-1","itemData":{"DOI":"10.31933/jimt.v2i5.568","ISSN":"2686-5246","abstract":"Penelitian ini bertujuan untuk melihat seberapa besar Determinasi Nilai Pelanggan dan keputusan pembelian, dengan melakukan analisis terhadap kualitas produk, desain produk dan endorse produk, dari hasil analisis dapat disimpulkan bahwa masih banyak faktor lain yang mempengaruhi nilai pelanggan dan keputusan pembelian, selain dari kualitas produk dan desain produk pada semua tipe dan level organisasi atau perusahaan.","author":[{"dropping-particle":"","family":"Brama Kumbara","given":"Vicky","non-dropping-particle":"","parse-names":false,"suffix":""}],"container-title":"Jurnal Ilmu Manajemen Terapan","id":"ITEM-1","issue":"5","issued":{"date-parts":[["2021"]]},"page":"604-630","title":"Determinasi Nilai Pelanggan Dan Keputusan Pembelian: Analisis Kualitas Produk, Desain Produk Dan Endorse","type":"article-journal","volume":"2"},"uris":["http://www.mendeley.com/documents/?uuid=f6563924-a349-4b49-a42d-e094f3290b09"]}],"mendeley":{"formattedCitation":"Vicky Brama Kumbara, ‘Determinasi Nilai Pelanggan Dan Keputusan Pembelian: Analisis Kualitas Produk, Desain Produk Dan Endorse’, &lt;i&gt;Jurnal Ilmu Manajemen Terapan&lt;/i&gt;, 2.5 (2021), 604–30 &lt;https://doi.org/10.31933/jimt.v2i5.568&gt;.","manualFormatting":"Vicky Brama Kumbara, ‘Determinasi Nilai Pelanggan Dan Keputusan Pembelian: Analisis Kualitas Produk, Desain Produk Dan Endorse’, Jurnal Ilmu Manajemen Terapan, 2.5 (2021), 604–630.","plainTextFormattedCitation":"Vicky Brama Kumbara, ‘Determinasi Nilai Pelanggan Dan Keputusan Pembelian: Analisis Kualitas Produk, Desain Produk Dan Endorse’, Jurnal Ilmu Manajemen Terapan, 2.5 (2021), 604–30 .","previouslyFormattedCitation":"Vicky Brama Kumbara, ‘Determinasi Nilai Pelanggan Dan Keputusan Pembelian: Analisis Kualitas Produk, Desain Produk Dan Endorse’, &lt;i&gt;Jurnal Ilmu Manajemen Terapan&lt;/i&gt;, 2.5 (2021), 604–30 &lt;https://doi.org/10.31933/jimt.v2i5.568&gt;."},"properties":{"noteIndex":30},"schema":"https://github.com/citation-style-language/schema/raw/master/csl-citation.json"}</w:instrText>
      </w:r>
      <w:r>
        <w:fldChar w:fldCharType="separate"/>
      </w:r>
      <w:r w:rsidRPr="00E72E9C">
        <w:rPr>
          <w:noProof/>
        </w:rPr>
        <w:t xml:space="preserve">Vicky Brama Kumbara, ‘Determinasi Nilai Pelanggan Dan Keputusan Pembelian: Analisis Kualitas Produk, Desain Produk Dan Endorse’, </w:t>
      </w:r>
      <w:r w:rsidRPr="00E72E9C">
        <w:rPr>
          <w:i/>
          <w:noProof/>
        </w:rPr>
        <w:t>Jurnal Ilmu Manajemen Terapan</w:t>
      </w:r>
      <w:r w:rsidRPr="00E72E9C">
        <w:rPr>
          <w:noProof/>
        </w:rPr>
        <w:t>, 2.5 (2021), 604–</w:t>
      </w:r>
      <w:r>
        <w:rPr>
          <w:noProof/>
        </w:rPr>
        <w:t>6</w:t>
      </w:r>
      <w:r w:rsidRPr="00E72E9C">
        <w:rPr>
          <w:noProof/>
        </w:rPr>
        <w:t>30</w:t>
      </w:r>
      <w:r>
        <w:rPr>
          <w:noProof/>
        </w:rPr>
        <w:t>.</w:t>
      </w:r>
      <w:r>
        <w:fldChar w:fldCharType="end"/>
      </w:r>
    </w:p>
  </w:footnote>
  <w:footnote w:id="31">
    <w:p w14:paraId="4BAA6BFB" w14:textId="1472C8C4" w:rsidR="00D445D6" w:rsidRPr="00B84711"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{"citationItems":[{"id":"ITEM-1","itemData":{"DOI":"10.52362/jisamar.v7i1.1006","abstract":"Pengaruh antara direct marketing dan personal selling terhadap keputusan pembelian konsumen pada PT. Citicon Propertindo serta menganalisis variabel yang mempunyai pengaruh paling dominan terhadap keputusan pembelian konsumen pada PT. Citicon Propertindo. Teknik pengumpulan data primer dengan kuesioner sebanyak 30 responden dengan tehnik purposive sampling. Tanggapan dari respon den kemudian di analisis secara kuantitatif yang meliputi uji analisis linear berganda, uji t dan uji F. Berdasarkan hasil analisis regresi linear berganda dan uji t menunjukkan variable direct marketing berpengaruh sebesar 0,597 dengan thitung 3,817 &gt; ttabel dan variable personal selling berpengaruh sebesar 0,440 dengan thitung 4,018 &gt; thitung. Kemudian dari uji F variable direct marketing dan personal selling secara simultan berpengaruh signifikan terhadap variable dependent keputusan pembelian konsumen dimana Fhitung 29,106 &gt; Ftabel. Variabel yang paling dominan tehadap keputusan pembelian konsumen adalah variable direct marketing sebesar 0,597.","author":[{"dropping-particle":"","family":"Helmi","given":"","non-dropping-particle":"","parse-names":false,"suffix":""},{"dropping-particle":"","family":"Nurwati","given":"","non-dropping-particle":"","parse-names":false,"suffix":""},{"dropping-particle":"","family":"Razak","given":"Mohamad Haviz Maulana","non-dropping-particle":"","parse-names":false,"suffix":""},{"dropping-particle":"","family":"Azhar","given":"Nurlis","non-dropping-particle":"","parse-names":false,"suffix":""}],"container-title":"Journal of Information System, Applied, Management, Accounting and Research","id":"ITEM-1","issue":"1","issued":{"date-parts":[["2023"]]},"page":"80-88","title":"Pengaruh Direct Marketing dan Personal Selling Apartemen Wang Residence Terhadap Keputusan Pembelian Konsumen Pada PT. Citicon Propertindo","type":"article-journal","volume":"7"},"uris":["http://www.mendeley.com/documents/?uuid=dbba4308-3f8c-4bd0-bd7f-82fdfbf57010"]}],"mendeley":{"formattedCitation":"Helmi and others, ‘Pengaruh Direct Marketing Dan Personal Selling Apartemen Wang Residence Terhadap Keputusan Pembelian Konsumen Pada PT. Citicon Propertindo’, &lt;i&gt;Journal of Information System, Applied, Management, Accounting and Research&lt;/i&gt;, 7.1 (2023), 80–88 &lt;https://doi.org/10.52362/jisamar.v7i1.1006&gt;.","plainTextFormattedCitation":"Helmi and others, ‘Pengaruh Direct Marketing Dan Personal Selling Apartemen Wang Residence Terhadap Keputusan Pembelian Konsumen Pada PT. Citicon Propertindo’, Journal of Information System, Applied, Management, Accounting and Research, 7.1 (2023), 80–88 .","previouslyFormattedCitation":"Helmi and others, ‘Pengaruh Direct Marketing Dan Personal Selling Apartemen Wang Residence Terhadap Keputusan Pembelian Konsumen Pada PT. Citicon Propertindo’, &lt;i&gt;Journal of Information System, Applied, Management, Accounting and Research&lt;/i&gt;, 7.1 (2023), 80–88 &lt;https://doi.org/10.52362/jisamar.v7i1.1006&gt;."},"properties":{"noteIndex":31},"schema":"https://github.com/citation-style-language/schema/raw/master/csl-citation.json"}</w:instrText>
      </w:r>
      <w:r>
        <w:fldChar w:fldCharType="separate"/>
      </w:r>
      <w:r w:rsidRPr="00120620">
        <w:rPr>
          <w:noProof/>
        </w:rPr>
        <w:t xml:space="preserve">Helmi and others, ‘Pengaruh Direct Marketing Dan Personal Selling Apartemen Wang Residence Terhadap Keputusan Pembelian Konsumen Pada PT. Citicon Propertindo’, </w:t>
      </w:r>
      <w:r w:rsidRPr="00120620">
        <w:rPr>
          <w:i/>
          <w:noProof/>
        </w:rPr>
        <w:t>Journal of Information System, Applied, Management, Accounting and Research</w:t>
      </w:r>
      <w:r w:rsidRPr="00120620">
        <w:rPr>
          <w:noProof/>
        </w:rPr>
        <w:t>, 7.1 (2023), 80–8</w:t>
      </w:r>
      <w:r>
        <w:rPr>
          <w:noProof/>
        </w:rPr>
        <w:t xml:space="preserve">8 </w:t>
      </w:r>
      <w:r w:rsidRPr="00120620">
        <w:rPr>
          <w:noProof/>
        </w:rPr>
        <w:t>.</w:t>
      </w:r>
      <w:r>
        <w:fldChar w:fldCharType="end"/>
      </w:r>
    </w:p>
  </w:footnote>
  <w:footnote w:id="32">
    <w:p w14:paraId="63FD5545" w14:textId="3DA02B09" w:rsidR="00D445D6" w:rsidRPr="00CD4785"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{"citationItems":[{"id":"ITEM-1","itemData":{"author":[{"dropping-particle":"","family":"Fadillah","given":"Adillia Nur","non-dropping-particle":"","parse-names":false,"suffix":""},{"dropping-particle":"","family":"Rusmayanti","given":"Hilda Katini","non-dropping-particle":"","parse-names":false,"suffix":""},{"dropping-particle":"","family":"Alfian","given":"Alip","non-dropping-particle":"","parse-names":false,"suffix":""},{"dropping-particle":"","family":"Yusuf","given":"Abdul","non-dropping-particle":"","parse-names":false,"suffix":""}],"container-title":"Jurnal Manajemen","id":"ITEM-1","issue":"1","issued":{"date-parts":[["2021"]]},"page":"1-6","title":"Pengaruh direct marketing terhadap keputusan pembelian impulsif pizza hut delivery The effect of direct marketing on impulsive purchasing decisions for pizza hut delivery","type":"article-journal","volume":"13"},"uris":["http://www.mendeley.com/documents/?uuid=917303dd-cfff-4110-9d8c-6821ee725120"]}],"mendeley":{"formattedCitation":"Adillia Nur Fadillah and others, ‘Pengaruh Direct Marketing Terhadap Keputusan Pembelian Impulsif Pizza Hut Delivery The Effect of Direct Marketing on Impulsive Purchasing Decisions for Pizza Hut Delivery’, &lt;i&gt;Jurnal Manajemen&lt;/i&gt;, 13.1 (2021), 1–6.","plainTextFormattedCitation":"Adillia Nur Fadillah and others, ‘Pengaruh Direct Marketing Terhadap Keputusan Pembelian Impulsif Pizza Hut Delivery The Effect of Direct Marketing on Impulsive Purchasing Decisions for Pizza Hut Delivery’, Jurnal Manajemen, 13.1 (2021), 1–6.","previouslyFormattedCitation":"Adillia Nur Fadillah and others, ‘Pengaruh Direct Marketing Terhadap Keputusan Pembelian Impulsif Pizza Hut Delivery The Effect of Direct Marketing on Impulsive Purchasing Decisions for Pizza Hut Delivery’, &lt;i&gt;Jurnal Manajemen&lt;/i&gt;, 13.1 (2021), 1–6."},"properties":{"noteIndex":32},"schema":"https://github.com/citation-style-language/schema/raw/master/csl-citation.json"}</w:instrText>
      </w:r>
      <w:r>
        <w:fldChar w:fldCharType="separate"/>
      </w:r>
      <w:r w:rsidRPr="00CD4785">
        <w:rPr>
          <w:noProof/>
        </w:rPr>
        <w:t xml:space="preserve">Adillia Nur Fadillah and others, ‘Pengaruh Direct Marketing Terhadap Keputusan Pembelian Impulsif Pizza Hut Delivery The Effect of Direct Marketing on Impulsive Purchasing Decisions for Pizza Hut Delivery’, </w:t>
      </w:r>
      <w:r w:rsidRPr="00CD4785">
        <w:rPr>
          <w:i/>
          <w:noProof/>
        </w:rPr>
        <w:t>Jurnal Manajemen</w:t>
      </w:r>
      <w:r w:rsidRPr="00CD4785">
        <w:rPr>
          <w:noProof/>
        </w:rPr>
        <w:t>, 13.1 (2021), 1–6.</w:t>
      </w:r>
      <w:r>
        <w:fldChar w:fldCharType="end"/>
      </w:r>
    </w:p>
  </w:footnote>
  <w:footnote w:id="33">
    <w:p w14:paraId="08BD3726" w14:textId="71F3BB83" w:rsidR="00D445D6" w:rsidRPr="0046756C"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{"citationItems":[{"id":"ITEM-1","itemData":{"abstract":"Pada jaman sekarang ini, banyak yang membutuhkan dana dengan cepat misalnya untuk modal usaha, biaya pendidikan, kesehatan dan lain-lain. Maka dari itu muncul lah berbagai jenis jasa peminjaman seperti Astra Credit Companies (ACC). Astra Credit Companies (ACC) adalah perusahaan pembiayaan mobil dan alat berat. Bentuk promosi yang dilakukan oleh Astra yaitu Personal Selling dan Direct Marketing. Untuk itulah penulis tertarik melakukan penelitian dengan judul “Pengaruh Promosi Personal Selling dan Direct Marketing Terhadap Keputusan Pembelian di Astra Credit Companies (ACC) Bandung”. Tujuan penelitian ini adalah untuk mengetahui seberapa besar pengaruh promosi Personal Selling dan Direct Marketing terhadap Keputusan Pembelian di Astra Credit Companies (ACC) Bandung. Penelitian ini termasuk jenis penelitian kuantitatif. Metode penelitian yang digunakan adalah analisis metode deskriptif, Validitas, Reliabilitas, Uji Asumsi Klasik, Normalitas, Uji t, Uji F, Uji R. Dengan teknik pengumpulan data berupa kuesioner yang disebarkan kepada masyarakat. Penelitian ini menggunakan objek ke seluruh konsumen yang telah melakukan kredit dan peminjaman di Astra Credit Companies (ACC) Bandung dengan sampel 100 responden. Hasil penelitian ini menunjukan bahwa Ho ditolak dan Ha diterima. Berarti Promosi Personal Selling dan Direct Marketing berpengaruh positif dan signifikan terhadap Keputusan Pembelian adalah 56,9% sedangkan sisamya 43,1% dipengaruhi oleh faktor- faktor lain diluar Personal Selling dan Direct Marketing. Kata","author":[{"dropping-particle":"","family":"Wahyuni","given":"Reni Fitri","non-dropping-particle":"","parse-names":false,"suffix":""},{"dropping-particle":"","family":"Widaningsih","given":"Sri","non-dropping-particle":"","parse-names":false,"suffix":""}],"container-title":"Pengaruh Promosi Personal Selling Dan Direct Marketing Terhadap Keputusan Pembelian Di Astra Credit Companies (Acc) Bandung the Influence of Personal Selling Promotions and Direct Marketing in the Purchasing Decisions At Astra Credit Companies (Acc) Bandu","id":"ITEM-1","issue":"3","issued":{"date-parts":[["2017"]]},"page":"1122-1128","title":"Pengaruh Promosi Personal Selling Dan Direct Marketing Terhadap Keputusan Pembelian Di Astra Credit Companies ( Acc ) Bandung the Influence of Personal Selling Promotions and Direct Marketing in the Purchasing Decisions At Astra Credit Companies ( Acc ) B","type":"article-journal","volume":"3"},"uris":["http://www.mendeley.com/documents/?uuid=842d272a-5e43-4aa2-a4f9-b13ed6c610ed"]}],"mendeley":{"formattedCitation":"Reni Fitri Wahyuni and Sri Widaningsih, ‘Pengaruh Promosi Personal Selling Dan Direct Marketing Terhadap Keputusan Pembelian Di Astra Credit Companies ( Acc ) Bandung the Influence of Personal Selling Promotions and Direct Marketing in the Purchasing Decisions At Astra Credit Companies ( Acc ) B’, &lt;i&gt;Pengaruh Promosi Personal Selling Dan Direct Marketing Terhadap Keputusan Pembelian Di Astra Credit Companies (Acc) Bandung the Influence of Personal Selling Promotions and Direct Marketing in the Purchasing Decisions At Astra Credit Companies (Acc) Bandu&lt;/i&gt;, 3.3 (2017), 1122–28.","manualFormatting":"Reni Fitri Wahyuni and Sri Widaningsih, ‘Pengaruh Promosi Personal Selling Dan Direct Marketing Terhadap Keputusan Pembelian Di Astra Credit Companies ( Acc ) Bandung the Influence of Personal Selling Promotions and Direct Marketing in the Purchasing Decisions At Astra Credit Companies ( Acc ) Bandung, 3.3 (2017), 1122–1128.","plainTextFormattedCitation":"Reni Fitri Wahyuni and Sri Widaningsih, ‘Pengaruh Promosi Personal Selling Dan Direct Marketing Terhadap Keputusan Pembelian Di Astra Credit Companies ( Acc ) Bandung the Influence of Personal Selling Promotions and Direct Marketing in the Purchasing Decisions At Astra Credit Companies ( Acc ) B’, Pengaruh Promosi Personal Selling Dan Direct Marketing Terhadap Keputusan Pembelian Di Astra Credit Companies (Acc) Bandung the Influence of Personal Selling Promotions and Direct Marketing in the Purchasing Decisions At Astra Credit Companies (Acc) Bandu, 3.3 (2017), 1122–28.","previouslyFormattedCitation":"Reni Fitri Wahyuni and Sri Widaningsih, ‘Pengaruh Promosi Personal Selling Dan Direct Marketing Terhadap Keputusan Pembelian Di Astra Credit Companies ( Acc ) Bandung the Influence of Personal Selling Promotions and Direct Marketing in the Purchasing Decisions At Astra Credit Companies ( Acc ) B’, &lt;i&gt;Pengaruh Promosi Personal Selling Dan Direct Marketing Terhadap Keputusan Pembelian Di Astra Credit Companies (Acc) Bandung the Influence of Personal Selling Promotions and Direct Marketing in the Purchasing Decisions At Astra Credit Companies (Acc) Bandu&lt;/i&gt;, 3.3 (2017), 1122–28."},"properties":{"noteIndex":33},"schema":"https://github.com/citation-style-language/schema/raw/master/csl-citation.json"}</w:instrText>
      </w:r>
      <w:r>
        <w:fldChar w:fldCharType="separate"/>
      </w:r>
      <w:r w:rsidRPr="0046756C">
        <w:rPr>
          <w:noProof/>
        </w:rPr>
        <w:t xml:space="preserve">Reni Fitri Wahyuni and Sri Widaningsih, ‘Pengaruh Promosi Personal Selling Dan Direct Marketing Terhadap Keputusan Pembelian Di Astra Credit Companies ( Acc ) Bandung the Influence of Personal Selling Promotions and Direct Marketing in the Purchasing Decisions At Astra Credit Companies ( Acc ) </w:t>
      </w:r>
      <w:r w:rsidRPr="0046756C">
        <w:rPr>
          <w:i/>
          <w:noProof/>
        </w:rPr>
        <w:t>Bandu</w:t>
      </w:r>
      <w:r>
        <w:rPr>
          <w:i/>
          <w:noProof/>
        </w:rPr>
        <w:t>ng</w:t>
      </w:r>
      <w:r w:rsidRPr="0046756C">
        <w:rPr>
          <w:noProof/>
        </w:rPr>
        <w:t>, 3.3 (2017), 1122–</w:t>
      </w:r>
      <w:r>
        <w:rPr>
          <w:noProof/>
        </w:rPr>
        <w:t>11</w:t>
      </w:r>
      <w:r w:rsidRPr="0046756C">
        <w:rPr>
          <w:noProof/>
        </w:rPr>
        <w:t>28.</w:t>
      </w:r>
      <w:r>
        <w:fldChar w:fldCharType="end"/>
      </w:r>
    </w:p>
  </w:footnote>
  <w:footnote w:id="34">
    <w:p w14:paraId="52725997" w14:textId="4865010B" w:rsidR="00D445D6" w:rsidRPr="00C06182"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{"citationItems":[{"id":"ITEM-1","itemData":{"author":[{"dropping-particle":"","family":"Savira Maulana, Yosi Erfinda","given":"Nungky Puspita","non-dropping-particle":"","parse-names":false,"suffix":""}],"container-title":"Journal of Tourism Destination and Attraction","id":"ITEM-1","issue":"1","issued":{"date-parts":[["2022"]]},"page":"69-84","title":"Pengaruh Direct Marketing Terhadap Keputusan Pembelian Dalam Menggunakan Social Event Package Di Art Deco Luxury Hotel dan Residence Bandung (The Influence of Direct Marketing On Purchase Decisions Of Using The Social Event Package In Art Deco Luxury Hote","type":"article-journal","volume":"10"},"uris":["http://www.mendeley.com/documents/?uuid=4cb3196a-cd50-412f-ad08-032bbda69431"]}],"mendeley":{"formattedCitation":"Nungky Puspita Savira Maulana, Yosi Erfinda, ‘Pengaruh Direct Marketing Terhadap Keputusan Pembelian Dalam Menggunakan Social Event Package Di Art Deco Luxury Hotel Dan Residence Bandung (The Influence of Direct Marketing On Purchase Decisions Of Using The Social Event Package In Art Deco Luxury Hote’, &lt;i&gt;Journal of Tourism Destination and Attraction&lt;/i&gt;, 10.1 (2022), 69–84.","plainTextFormattedCitation":"Nungky Puspita Savira Maulana, Yosi Erfinda, ‘Pengaruh Direct Marketing Terhadap Keputusan Pembelian Dalam Menggunakan Social Event Package Di Art Deco Luxury Hotel Dan Residence Bandung (The Influence of Direct Marketing On Purchase Decisions Of Using The Social Event Package In Art Deco Luxury Hote’, Journal of Tourism Destination and Attraction, 10.1 (2022), 69–84.","previouslyFormattedCitation":"Nungky Puspita Savira Maulana, Yosi Erfinda, ‘Pengaruh Direct Marketing Terhadap Keputusan Pembelian Dalam Menggunakan Social Event Package Di Art Deco Luxury Hotel Dan Residence Bandung (The Influence of Direct Marketing On Purchase Decisions Of Using The Social Event Package In Art Deco Luxury Hote’, &lt;i&gt;Journal of Tourism Destination and Attraction&lt;/i&gt;, 10.1 (2022), 69–84."},"properties":{"noteIndex":34},"schema":"https://github.com/citation-style-language/schema/raw/master/csl-citation.json"}</w:instrText>
      </w:r>
      <w:r>
        <w:fldChar w:fldCharType="separate"/>
      </w:r>
      <w:r w:rsidRPr="00C06182">
        <w:rPr>
          <w:noProof/>
        </w:rPr>
        <w:t xml:space="preserve">Nungky Puspita Savira Maulana, Yosi Erfinda, ‘Pengaruh Direct Marketing Terhadap Keputusan Pembelian Dalam Menggunakan Social Event Package Di Art Deco Luxury Hotel Dan Residence Bandung (The Influence of Direct Marketing On Purchase Decisions Of Using The Social Event Package In Art Deco Luxury Hote’, </w:t>
      </w:r>
      <w:r w:rsidRPr="00C06182">
        <w:rPr>
          <w:i/>
          <w:noProof/>
        </w:rPr>
        <w:t>Journal of Tourism Destination and Attraction</w:t>
      </w:r>
      <w:r w:rsidRPr="00C06182">
        <w:rPr>
          <w:noProof/>
        </w:rPr>
        <w:t>, 10.1 (2022), 69–84.</w:t>
      </w:r>
      <w:r>
        <w:fldChar w:fldCharType="end"/>
      </w:r>
    </w:p>
  </w:footnote>
  <w:footnote w:id="35">
    <w:p w14:paraId="37BD5EC2" w14:textId="032DABC9" w:rsidR="00D445D6" w:rsidRPr="00536003" w:rsidRDefault="00D445D6" w:rsidP="008F75C9">
      <w:pPr>
        <w:pStyle w:val="FootnoteText"/>
        <w:ind w:left="426" w:firstLine="283"/>
        <w:jc w:val="both"/>
        <w:rPr>
          <w:lang w:val="en-US"/>
        </w:rPr>
      </w:pPr>
      <w:r>
        <w:rPr>
          <w:rStyle w:val="FootnoteReference"/>
        </w:rPr>
        <w:footnoteRef/>
      </w:r>
      <w:r>
        <w:t xml:space="preserve"> </w:t>
      </w:r>
      <w:r>
        <w:rPr>
          <w:lang w:val="en-US"/>
        </w:rPr>
        <w:t xml:space="preserve">Jefri Putri Nugraha, M.Sc., dkk. </w:t>
      </w:r>
      <w:r w:rsidRPr="00536003">
        <w:rPr>
          <w:i/>
          <w:iCs/>
          <w:lang w:val="en-US"/>
        </w:rPr>
        <w:t>Teori Perilaku Konsumen</w:t>
      </w:r>
      <w:r>
        <w:rPr>
          <w:lang w:val="en-US"/>
        </w:rPr>
        <w:t xml:space="preserve"> (Pekalongan : PT. Nasya Expanding Management), hlm. 167.</w:t>
      </w:r>
    </w:p>
  </w:footnote>
  <w:footnote w:id="36">
    <w:p w14:paraId="5DF962AD" w14:textId="5AF4DF77" w:rsidR="00D445D6" w:rsidRPr="0046756C"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 direct marketing di California Fried Chicken Cabang Cijerah Bandung (2) bagaimana tanggapan konsumen tentang penerapan direct marketing di … pengaruh direct marketing terhadap …","author":[{"dropping-particle":"","family":"Martiana","given":"Sari","non-dropping-particle":"","parse-names":false,"suffix":""},{"dropping-particle":"","family":"Maharani","given":"Nina","non-dropping-particle":"","parse-names":false,"suffix":""},{"dropping-particle":"","family":"Oktini","given":"Dede R.","non-dropping-particle":"","parse-names":false,"suffix":""}],"container-title":"Prosiding Manajemen","id":"ITEM-1","issued":{"date-parts":[["2015"]]},"page":"1046-1051","title":"Pengaruh Direct Marketing terhadap Keputusan Pembelian ( Survei Konsumen Pada Restoran California Fried Chicken Cabang Cijerah Bandung )","type":"article-journal"},"uris":["http://www.mendeley.com/documents/?uuid=6939d2c0-bedf-4063-aafa-ef890a4cf0fe"]}],"mendeley":{"formattedCitation":"Sari Martiana, Nina Maharani, and Dede R. Oktini, ‘Pengaruh Direct Marketing Terhadap Keputusan Pembelian ( Survei Konsumen Pada Restoran California Fried Chicken Cabang Cijerah Bandung )’, &lt;i&gt;Prosiding Manajemen&lt;/i&gt;, 2015, 1046–51.","manualFormatting":"Sari Martiana, Nina Maharani, and Dede R. Oktini, ‘Pengaruh Direct Marketing Terhadap Keputusan Pembelian ( Survei Konsumen Pada Restoran California Fried Chicken Cabang Cijerah Bandung )’, Prosiding Manajemen, 2015, 1046–1051.","plainTextFormattedCitation":"Sari Martiana, Nina Maharani, and Dede R. Oktini, ‘Pengaruh Direct Marketing Terhadap Keputusan Pembelian ( Survei Konsumen Pada Restoran California Fried Chicken Cabang Cijerah Bandung )’, Prosiding Manajemen, 2015, 1046–51.","previouslyFormattedCitation":"Sari Martiana, Nina Maharani, and Dede R. Oktini, ‘Pengaruh Direct Marketing Terhadap Keputusan Pembelian ( Survei Konsumen Pada Restoran California Fried Chicken Cabang Cijerah Bandung )’, &lt;i&gt;Prosiding Manajemen&lt;/i&gt;, 2015, 1046–51."},"properties":{"noteIndex":36},"schema":"https://github.com/citation-style-language/schema/raw/master/csl-citation.json"}</w:instrText>
      </w:r>
      <w:r>
        <w:fldChar w:fldCharType="separate"/>
      </w:r>
      <w:r w:rsidRPr="0046756C">
        <w:rPr>
          <w:noProof/>
        </w:rPr>
        <w:t xml:space="preserve">Sari Martiana, Nina Maharani, and Dede R. Oktini, ‘Pengaruh Direct Marketing Terhadap Keputusan Pembelian ( Survei Konsumen Pada Restoran California Fried Chicken Cabang Cijerah Bandung )’, </w:t>
      </w:r>
      <w:r w:rsidRPr="0046756C">
        <w:rPr>
          <w:i/>
          <w:noProof/>
        </w:rPr>
        <w:t>Prosiding Manajemen</w:t>
      </w:r>
      <w:r w:rsidRPr="0046756C">
        <w:rPr>
          <w:noProof/>
        </w:rPr>
        <w:t>, 2015, 1046–</w:t>
      </w:r>
      <w:r>
        <w:rPr>
          <w:noProof/>
        </w:rPr>
        <w:t>10</w:t>
      </w:r>
      <w:r w:rsidRPr="0046756C">
        <w:rPr>
          <w:noProof/>
        </w:rPr>
        <w:t>51.</w:t>
      </w:r>
      <w:r>
        <w:fldChar w:fldCharType="end"/>
      </w:r>
    </w:p>
  </w:footnote>
  <w:footnote w:id="37">
    <w:p w14:paraId="434B77B1" w14:textId="77777777" w:rsidR="00D445D6" w:rsidRPr="00E72E9C" w:rsidRDefault="00D445D6" w:rsidP="008F75C9">
      <w:pPr>
        <w:pStyle w:val="FootnoteText"/>
        <w:ind w:left="426" w:firstLine="283"/>
        <w:jc w:val="both"/>
        <w:rPr>
          <w:lang w:val="en-US"/>
        </w:rPr>
      </w:pPr>
      <w:r>
        <w:rPr>
          <w:rStyle w:val="FootnoteReference"/>
        </w:rPr>
        <w:footnoteRef/>
      </w:r>
      <w:r>
        <w:t xml:space="preserve"> Fandy Tjiptono, Gregorius Chandra, Pemasaran Strategik: Mengupas Pemasaran Strategik, Branding Strategy, Customer Satisfaction, Strategi Kompetitif hingga e-Marketing, Edisi 2, hal. 381.</w:t>
      </w:r>
    </w:p>
  </w:footnote>
  <w:footnote w:id="38">
    <w:p w14:paraId="413B89E8" w14:textId="37722F4F" w:rsidR="00D445D6" w:rsidRPr="00870C48"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{"citationItems":[{"id":"ITEM-1","itemData":{"author":[{"dropping-particle":"","family":"Toriquddin","given":"Moh","non-dropping-particle":"","parse-names":false,"suffix":""}],"id":"ITEM-1","issued":{"date-parts":[["2010"]]},"page":"116-125","title":"ETIKA PEMASARAN PERSPEKTIFAL-QUR ’ AN DAN RELEVANSINYA DALAM PERBANKAN SYARI ’ AH","type":"article-journal"},"uris":["http://www.mendeley.com/documents/?uuid=243e1002-1359-441d-a8b0-8368ceb0d338"]}],"mendeley":{"formattedCitation":"Moh Toriquddin, ‘ETIKA PEMASARAN PERSPEKTIFAL-QUR ’ AN DAN RELEVANSINYA DALAM PERBANKAN SYARI ’ AH’, 2010, 116–25.","manualFormatting":"Moh Toriquddin, ‘Etika Pemasaran Perspektifal-Qur ’ An Dan Relevansinya Dalam Perbankan Syari ’ Ah’, 2010, 116–125.","plainTextFormattedCitation":"Moh Toriquddin, ‘ETIKA PEMASARAN PERSPEKTIFAL-QUR ’ AN DAN RELEVANSINYA DALAM PERBANKAN SYARI ’ AH’, 2010, 116–25.","previouslyFormattedCitation":"Moh Toriquddin, ‘ETIKA PEMASARAN PERSPEKTIFAL-QUR ’ AN DAN RELEVANSINYA DALAM PERBANKAN SYARI ’ AH’, 2010, 116–25."},"properties":{"noteIndex":38},"schema":"https://github.com/citation-style-language/schema/raw/master/csl-citation.json"}</w:instrText>
      </w:r>
      <w:r>
        <w:fldChar w:fldCharType="separate"/>
      </w:r>
      <w:r>
        <w:rPr>
          <w:noProof/>
        </w:rPr>
        <w:t>M</w:t>
      </w:r>
      <w:r w:rsidRPr="00870C48">
        <w:rPr>
          <w:noProof/>
        </w:rPr>
        <w:t>oh Toriquddin, ‘Etika Pemasaran Perspektifal-Qur ’ An Dan Relevansinya Dalam Perbankan Syari ’ Ah’, 2010, 116–</w:t>
      </w:r>
      <w:r>
        <w:rPr>
          <w:noProof/>
        </w:rPr>
        <w:t>1</w:t>
      </w:r>
      <w:r w:rsidRPr="00870C48">
        <w:rPr>
          <w:noProof/>
        </w:rPr>
        <w:t>25.</w:t>
      </w:r>
      <w:r>
        <w:fldChar w:fldCharType="end"/>
      </w:r>
    </w:p>
  </w:footnote>
  <w:footnote w:id="39">
    <w:p w14:paraId="783C17A3" w14:textId="233F7D09" w:rsidR="00D445D6" w:rsidRPr="00E9061E"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{"citationItems":[{"id":"ITEM-1","itemData":{"abstract":"Marketing practices are constantly being upgraded and updated to improve the chances of success for a company. Good marketing can't be separated from the level of products and prices offered to consumers, products are varied and affordable prices will provide a distinct advantage for companies engaged in the field of trade because this will provide a boost to consumers to take a repeat action in the company. This study aims to determine whether the effect of completeness of products and prices on the repurchase of consumers at Freshmart Bahu Manado. The method used is quantitative research method, by taking sample members as much as 60 respondents by using multiple regression analysis. The results showed that there is a significant influence on the level of product and price to consumer buyback seen from the results of multiple regression tests and correlation coefficient test results. So the hypothesis states there exists the effect of product and price on consumer buyback is acceptable. with the conclusion that the better the quality of the product and the price offered will be the higher level of repurchase of the consumer, as well as the lower the product and the price offered, the lower the repurchase rate of the consumer.","author":[{"dropping-particle":"","family":"Korowa","given":"Enos","non-dropping-particle":"","parse-names":false,"suffix":""},{"dropping-particle":"","family":"Sumakayu","given":"Sontje","non-dropping-particle":"","parse-names":false,"suffix":""},{"dropping-particle":"","family":"Asaloei","given":"Sandra","non-dropping-particle":"","parse-names":false,"suffix":""}],"container-title":"Jurnal Administrasi Bisnis","id":"ITEM-1","issue":"3","issued":{"date-parts":[["2018"]]},"page":"27-34","title":"Pengaruh Kelengkapan Produk dan Harga terhadap Pembelian Ulang Konsumen","type":"article-journal","volume":"6"},"uris":["http://www.mendeley.com/documents/?uuid=d17e241d-4084-4b03-acc4-1cbadeed7bac"]}],"mendeley":{"formattedCitation":"Enos Korowa, Sontje Sumakayu, and Sandra Asaloei, ‘Pengaruh Kelengkapan Produk Dan Harga Terhadap Pembelian Ulang Konsumen’, &lt;i&gt;Jurnal Administrasi Bisnis&lt;/i&gt;, 6.3 (2018), 27–34.","plainTextFormattedCitation":"Enos Korowa, Sontje Sumakayu, and Sandra Asaloei, ‘Pengaruh Kelengkapan Produk Dan Harga Terhadap Pembelian Ulang Konsumen’, Jurnal Administrasi Bisnis, 6.3 (2018), 27–34.","previouslyFormattedCitation":"Enos Korowa, Sontje Sumakayu, and Sandra Asaloei, ‘Pengaruh Kelengkapan Produk Dan Harga Terhadap Pembelian Ulang Konsumen’, &lt;i&gt;Jurnal Administrasi Bisnis&lt;/i&gt;, 6.3 (2018), 27–34."},"properties":{"noteIndex":39},"schema":"https://github.com/citation-style-language/schema/raw/master/csl-citation.json"}</w:instrText>
      </w:r>
      <w:r>
        <w:fldChar w:fldCharType="separate"/>
      </w:r>
      <w:r w:rsidRPr="00E9061E">
        <w:rPr>
          <w:noProof/>
        </w:rPr>
        <w:t xml:space="preserve">Enos Korowa, Sontje Sumakayu, and Sandra Asaloei, ‘Pengaruh Kelengkapan Produk Dan Harga Terhadap Pembelian Ulang Konsumen’, </w:t>
      </w:r>
      <w:r w:rsidRPr="00E9061E">
        <w:rPr>
          <w:i/>
          <w:noProof/>
        </w:rPr>
        <w:t>Jurnal Administrasi Bisnis</w:t>
      </w:r>
      <w:r w:rsidRPr="00E9061E">
        <w:rPr>
          <w:noProof/>
        </w:rPr>
        <w:t>, 6.3 (2018), 27–34.</w:t>
      </w:r>
      <w:r>
        <w:fldChar w:fldCharType="end"/>
      </w:r>
    </w:p>
  </w:footnote>
  <w:footnote w:id="40">
    <w:p w14:paraId="2426637F" w14:textId="61F6C100" w:rsidR="00D445D6" w:rsidRPr="004770C5" w:rsidRDefault="00D445D6" w:rsidP="008F75C9">
      <w:pPr>
        <w:pStyle w:val="FootnoteText"/>
        <w:ind w:left="426" w:firstLine="283"/>
        <w:jc w:val="both"/>
        <w:rPr>
          <w:lang w:val="en-US"/>
        </w:rPr>
      </w:pPr>
      <w:r>
        <w:rPr>
          <w:rStyle w:val="FootnoteReference"/>
        </w:rPr>
        <w:footnoteRef/>
      </w:r>
      <w:r>
        <w:t xml:space="preserve"> Iful, </w:t>
      </w:r>
      <w:r>
        <w:fldChar w:fldCharType="begin" w:fldLock="1"/>
      </w:r>
      <w:r w:rsidR="00CC1037">
        <w:instrText>ADDIN CSL_CITATION {"citationItems":[{"id":"ITEM-1","itemData":{"DOI":"10.38204/atrabis.v5i2.247","abstract":"Penetelian ini bertujuan untuk menganilisis pengaruh harga dan kualitas produk terhadap keputusan pembelian. Populasi pada penelitian ini adalah seratus tujuh belas orang yang merupakan siswi LP3I Cirebon pada tingkat satu dan tingkat dua. Sampel yang digunakan pada penelitian ini sebanyak empat puluh tiga responden. Teknik analisis data menggunakan analisis dekriptif dan korelasi, sedangkan pengujian hipotesis menggunakan analisis regresi linier berganda. Hasil penelitian menunjukan bahwa secara parsial harga berpengaruh positif dan signifikan terhadap keputusan pembelian. Kualitas produk berpengaruh positif dan signifikan terhadap keputusan pembelian. Variabel yang dominan dalam mempengaruhi keputusan pembelian adalah variabel kualitas produk.","author":[{"dropping-particle":"","family":"Anwar","given":"Iful","non-dropping-particle":"","parse-names":false,"suffix":""},{"dropping-particle":"","family":"Satrio","given":"Budhi","non-dropping-particle":"","parse-names":false,"suffix":""}],"container-title":"ATRABIS: Jurnal Administrasi Bisnis (e-Journal)","id":"ITEM-1","issue":"2","issued":{"date-parts":[["2019"]]},"page":"25-39","title":"Pengaruh Harga dan Kualitas Produk Terhadap Keputusan Pembelian","type":"article-journal","volume":"5"},"uris":["http://www.mendeley.com/documents/?uuid=6c52a28e-fd00-4c48-b351-4ca15346b558"]}],"mendeley":{"formattedCitation":"Anwar and Satrio.","manualFormatting":"Anwar and Satrio, Budhi.","plainTextFormattedCitation":"Anwar and Satrio.","previouslyFormattedCitation":"Anwar and Satrio."},"properties":{"noteIndex":40},"schema":"https://github.com/citation-style-language/schema/raw/master/csl-citation.json"}</w:instrText>
      </w:r>
      <w:r>
        <w:fldChar w:fldCharType="separate"/>
      </w:r>
      <w:r w:rsidRPr="004770C5">
        <w:rPr>
          <w:noProof/>
        </w:rPr>
        <w:t>Anwar and Satrio</w:t>
      </w:r>
      <w:r>
        <w:rPr>
          <w:noProof/>
        </w:rPr>
        <w:t>, Budhi</w:t>
      </w:r>
      <w:r w:rsidRPr="004770C5">
        <w:rPr>
          <w:noProof/>
        </w:rPr>
        <w:t>.</w:t>
      </w:r>
      <w:r>
        <w:fldChar w:fldCharType="end"/>
      </w:r>
      <w:r>
        <w:t>’ Pengaruh Harga dan Kualitas Produk Terhadap Keputusan Pembelian’, Jurnal Ilmu dan Riset Manajemen, 4.12, (2015), 1-15.</w:t>
      </w:r>
    </w:p>
  </w:footnote>
  <w:footnote w:id="41">
    <w:p w14:paraId="74ACB5E2" w14:textId="72CBF844" w:rsidR="00D445D6" w:rsidRPr="00786308"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{"citationItems":[{"id":"ITEM-1","itemData":{"abstract":"Research aims to know whether packaging and price influence the decision purchase consumers hydroponics vegetable products. The sample is taken from 100 respondents with the NonProbability. Sampling technique with Accidental Sampling approach that the determination of the sample is accidentally taken-those who meet the researcher can be a sample if deemed appropriate. Data consist of primary data that taken from questionnaires distributed directly to respondents. Then the questionnaire result analyzed with SPPS statistics which are validity and reliability test, multi regression analysis, t-test, F-Test and Analysis of Variance (ANOVA) in order to see the extend factors influential to customer buying decision. Results of hypothesis testing showed that packaging and price have significant influence toward the decision purchase consumers.","author":[{"dropping-particle":"","family":"Darmawan","given":"Didit","non-dropping-particle":"","parse-names":false,"suffix":""}],"container-title":"Jurnal Agrimas","id":"ITEM-1","issue":"1","issued":{"date-parts":[["2017"]]},"page":"1-10","title":"Pengaruh Kemasan Dan Harga Terhadap Keputusan Pembelian Produk Sayuran Hidroponik","type":"article-journal","volume":"1"},"uris":["http://www.mendeley.com/documents/?uuid=b72cc9e4-dd53-4b0c-817d-81af47e27502"]}],"mendeley":{"formattedCitation":"Didit Darmawan, ‘Pengaruh Kemasan Dan Harga Terhadap Keputusan Pembelian Produk Sayuran Hidroponik’, &lt;i&gt;Jurnal Agrimas&lt;/i&gt;, 1.1 (2017), 1–10.","plainTextFormattedCitation":"Didit Darmawan, ‘Pengaruh Kemasan Dan Harga Terhadap Keputusan Pembelian Produk Sayuran Hidroponik’, Jurnal Agrimas, 1.1 (2017), 1–10.","previouslyFormattedCitation":"Didit Darmawan, ‘Pengaruh Kemasan Dan Harga Terhadap Keputusan Pembelian Produk Sayuran Hidroponik’, &lt;i&gt;Jurnal Agrimas&lt;/i&gt;, 1.1 (2017), 1–10."},"properties":{"noteIndex":41},"schema":"https://github.com/citation-style-language/schema/raw/master/csl-citation.json"}</w:instrText>
      </w:r>
      <w:r>
        <w:fldChar w:fldCharType="separate"/>
      </w:r>
      <w:r w:rsidRPr="00786308">
        <w:rPr>
          <w:noProof/>
        </w:rPr>
        <w:t xml:space="preserve">Didit Darmawan, ‘Pengaruh Kemasan Dan Harga Terhadap Keputusan Pembelian Produk Sayuran Hidroponik’, </w:t>
      </w:r>
      <w:r w:rsidRPr="00786308">
        <w:rPr>
          <w:i/>
          <w:noProof/>
        </w:rPr>
        <w:t>Jurnal Agrimas</w:t>
      </w:r>
      <w:r w:rsidRPr="00786308">
        <w:rPr>
          <w:noProof/>
        </w:rPr>
        <w:t>, 1.1 (2017), 1–10.</w:t>
      </w:r>
      <w:r>
        <w:fldChar w:fldCharType="end"/>
      </w:r>
    </w:p>
  </w:footnote>
  <w:footnote w:id="42">
    <w:p w14:paraId="6FC3CD49" w14:textId="77777777" w:rsidR="00D445D6" w:rsidRPr="00913F11" w:rsidRDefault="00D445D6" w:rsidP="008F75C9">
      <w:pPr>
        <w:pStyle w:val="FootnoteText"/>
        <w:ind w:left="426" w:firstLine="283"/>
        <w:jc w:val="both"/>
        <w:rPr>
          <w:lang w:val="en-US"/>
        </w:rPr>
      </w:pPr>
      <w:r>
        <w:rPr>
          <w:rStyle w:val="FootnoteReference"/>
        </w:rPr>
        <w:footnoteRef/>
      </w:r>
      <w:r>
        <w:t xml:space="preserve"> </w:t>
      </w:r>
      <w:r>
        <w:rPr>
          <w:lang w:val="en-US"/>
        </w:rPr>
        <w:t xml:space="preserve">Verina Secapramana, </w:t>
      </w:r>
      <w:r w:rsidRPr="00913F11">
        <w:rPr>
          <w:i/>
          <w:iCs/>
          <w:lang w:val="en-US"/>
        </w:rPr>
        <w:t>Model Dalam Strategi Penetapan Harga, Unitas</w:t>
      </w:r>
      <w:r>
        <w:rPr>
          <w:lang w:val="en-US"/>
        </w:rPr>
        <w:t>, (Fakultas Psikologi Universitas Surabaya, 2017), Hlm. 30-34</w:t>
      </w:r>
    </w:p>
  </w:footnote>
  <w:footnote w:id="43">
    <w:p w14:paraId="45A754AB" w14:textId="1572866C" w:rsidR="00D445D6" w:rsidRPr="00C4520E" w:rsidRDefault="00D445D6" w:rsidP="008F75C9">
      <w:pPr>
        <w:pStyle w:val="FootnoteText"/>
        <w:ind w:left="426" w:firstLine="283"/>
        <w:jc w:val="both"/>
        <w:rPr>
          <w:lang w:val="en-US"/>
        </w:rPr>
      </w:pPr>
      <w:r>
        <w:rPr>
          <w:rStyle w:val="FootnoteReference"/>
        </w:rPr>
        <w:footnoteRef/>
      </w:r>
      <w:r>
        <w:t xml:space="preserve"> </w:t>
      </w:r>
      <w:r w:rsidRPr="00443B27">
        <w:rPr>
          <w:lang w:val="en-US"/>
        </w:rPr>
        <w:t>Ibid</w:t>
      </w:r>
      <w:r>
        <w:rPr>
          <w:lang w:val="en-US"/>
        </w:rPr>
        <w:t xml:space="preserve"> hlm. 130-131</w:t>
      </w:r>
    </w:p>
  </w:footnote>
  <w:footnote w:id="44">
    <w:p w14:paraId="3F67F45F" w14:textId="77777777" w:rsidR="00D445D6" w:rsidRPr="0076296B" w:rsidRDefault="00D445D6" w:rsidP="008F75C9">
      <w:pPr>
        <w:pStyle w:val="FootnoteText"/>
        <w:ind w:left="426" w:firstLine="283"/>
        <w:jc w:val="both"/>
        <w:rPr>
          <w:lang w:val="en-US"/>
        </w:rPr>
      </w:pPr>
      <w:r>
        <w:rPr>
          <w:rStyle w:val="FootnoteReference"/>
        </w:rPr>
        <w:footnoteRef/>
      </w:r>
      <w:r>
        <w:t xml:space="preserve"> </w:t>
      </w:r>
      <w:r>
        <w:rPr>
          <w:lang w:val="en-US"/>
        </w:rPr>
        <w:t>Dr. Meithiana Indisari, Pemasaran dan Kepuasan Pelanggan (Surabaya : Unitomo Press, 2019), hlm. 44</w:t>
      </w:r>
    </w:p>
  </w:footnote>
  <w:footnote w:id="45">
    <w:p w14:paraId="1216A899" w14:textId="4D384450" w:rsidR="00D445D6" w:rsidRPr="00B60197"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{"citationItems":[{"id":"ITEM-1","itemData":{"DOI":"10.47467/alkharaj.v5i6.2338","ISSN":"2656-2871","abstract":" \r  \r In business development, every business actor must pay attention to the products to be marketed, especially in terms of product quality. It should be noted that improvements in product quality and prices are very important, because they can satisfy consumers with the products they buy. And will influence consumers to buy again and again. This study aims to determine the correlation of product quality and price on consumer purchasing decisions in the Home industry, Rengginang Renggol, Olean Situbondo Village. This study uses a quantitative survey approach or Ex post facto which intends to determine the effect of product quality and price on consumer purchasing decisions. In the course of collecting data, researchers used the method of observation and questionnaires (questionnaire). While the analysis technique uses correlative analysis (causal/cause-effect), which is a relationship or influence that states a cause-and-effect relationship between two or more variables. In this study, the research population refers to the Home industry customers of Rengginang Renggol, totaling 265 customers. The sample taken was 15%, namely 40 respondents using random sampling technique. The data analysis technique used to answer the research hypothesis is statistical analysis with SPSS.16 analysis, Somer's D with Ordinal data type. ) evidenced from 0.820 &gt; 0.05. There is an effect of the price variable (X2) as evidenced from 0.000 &lt;0.05 with a value of 0.840.\r Keywords: Product Quality, Price, Consumer Purchase Decision","author":[{"dropping-particle":"","family":"Yuliana","given":"Indah","non-dropping-particle":"","parse-names":false,"suffix":""},{"dropping-particle":"","family":"Rofiq","given":" Aunur","non-dropping-particle":"","parse-names":false,"suffix":""},{"dropping-particle":"","family":"Ummah","given":"Ami Rotil","non-dropping-particle":"","parse-names":false,"suffix":""}],"container-title":"Al-Kharaj : Jurnal Ekonomi, Keuangan &amp; Bisnis Syariah","id":"ITEM-1","issue":"6","issued":{"date-parts":[["2022"]]},"page":"2450-2466","title":"Pengaruh Kualitas Produk dan Harga terhadap Keputusan Pembelian Konsumen","type":"article-journal","volume":"5"},"uris":["http://www.mendeley.com/documents/?uuid=8878712c-902a-4403-80ff-29832bac1782"]}],"mendeley":{"formattedCitation":"Indah Yuliana,  Aunur Rofiq, and Ami Rotil Ummah, ‘Pengaruh Kualitas Produk Dan Harga Terhadap Keputusan Pembelian Konsumen’, &lt;i&gt;Al-Kharaj : Jurnal Ekonomi, Keuangan &amp; Bisnis Syariah&lt;/i&gt;, 5.6 (2022), 2450–66 &lt;https://doi.org/10.47467/alkharaj.v5i6.2338&gt;.","manualFormatting":"Indah Yuliana,  Aunur Rofiq, and Ami Rotil Ummah, ‘Pengaruh Kualitas Produk Dan Harga Terhadap Keputusan Pembelian Konsumen’, Al-Kharaj : Jurnal Ekonomi, Keuangan &amp; Bisnis Syariah, 5.6 (2022), 2450–2466. ","plainTextFormattedCitation":"Indah Yuliana,  Aunur Rofiq, and Ami Rotil Ummah, ‘Pengaruh Kualitas Produk Dan Harga Terhadap Keputusan Pembelian Konsumen’, Al-Kharaj : Jurnal Ekonomi, Keuangan &amp; Bisnis Syariah, 5.6 (2022), 2450–66 .","previouslyFormattedCitation":"Indah Yuliana,  Aunur Rofiq, and Ami Rotil Ummah, ‘Pengaruh Kualitas Produk Dan Harga Terhadap Keputusan Pembelian Konsumen’, &lt;i&gt;Al-Kharaj : Jurnal Ekonomi, Keuangan &amp; Bisnis Syariah&lt;/i&gt;, 5.6 (2022), 2450–66 &lt;https://doi.org/10.47467/alkharaj.v5i6.2338&gt;."},"properties":{"noteIndex":45},"schema":"https://github.com/citation-style-language/schema/raw/master/csl-citation.json"}</w:instrText>
      </w:r>
      <w:r>
        <w:fldChar w:fldCharType="separate"/>
      </w:r>
      <w:r w:rsidRPr="00B60197">
        <w:rPr>
          <w:noProof/>
        </w:rPr>
        <w:t xml:space="preserve">Indah Yuliana,  Aunur Rofiq, and Ami Rotil Ummah, ‘Pengaruh Kualitas Produk Dan Harga Terhadap Keputusan Pembelian Konsumen’, </w:t>
      </w:r>
      <w:r w:rsidRPr="00B60197">
        <w:rPr>
          <w:i/>
          <w:noProof/>
        </w:rPr>
        <w:t>Al-Kharaj : Jurnal Ekonomi, Keuangan &amp; Bisnis Syariah</w:t>
      </w:r>
      <w:r w:rsidRPr="00B60197">
        <w:rPr>
          <w:noProof/>
        </w:rPr>
        <w:t>, 5.6 (2022), 2450–</w:t>
      </w:r>
      <w:r>
        <w:rPr>
          <w:noProof/>
        </w:rPr>
        <w:t>24</w:t>
      </w:r>
      <w:r w:rsidRPr="00B60197">
        <w:rPr>
          <w:noProof/>
        </w:rPr>
        <w:t>66</w:t>
      </w:r>
      <w:r>
        <w:rPr>
          <w:noProof/>
        </w:rPr>
        <w:t>.</w:t>
      </w:r>
      <w:r w:rsidRPr="00B60197">
        <w:rPr>
          <w:noProof/>
        </w:rPr>
        <w:t xml:space="preserve"> </w:t>
      </w:r>
      <w:r>
        <w:fldChar w:fldCharType="end"/>
      </w:r>
    </w:p>
  </w:footnote>
  <w:footnote w:id="46">
    <w:p w14:paraId="0A4E9F05" w14:textId="71EA5AB0" w:rsidR="00D445D6" w:rsidRPr="00B069B0"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{"citationItems":[{"id":"ITEM-1","itemData":{"DOI":"10.21580/jdmhi.2019.1.1.4369","ISSN":"2716-4810","abstract":"This research aims to review the influence of the quality of products and brand equity in a partial and simultaneous against the interest of consumers to buy products fashion zoya. Over the withdrawal of funds the sampling method of uses the method random sampling , by smeru within the of this research is there were thousands of visitors zoya boutique in the stall for as many as 154 respondents in the present study. The results of the study and reason 5 percent significance finds that: (1) product quality has a positive effect on buying interest, (2) brand equity has a positive effect on buying interest, and (3) product quality and brand equity together have a positive and significant effect on buying interest. Keyword : Electronic Quality Service, Electronik Trust, Customer Satisfaction","author":[{"dropping-particle":"","family":"Kurniawati","given":"Luciana Mia","non-dropping-particle":"","parse-names":false,"suffix":""}],"container-title":"Journal of Digital Marketing and Halal Industry","id":"ITEM-1","issue":"1","issued":{"date-parts":[["2020"]]},"page":"75-82","title":"Effect Of Product Quality And Brand Equity On Buying Interest","type":"article-journal","volume":"1"},"uris":["http://www.mendeley.com/documents/?uuid=d02562fa-f249-4d33-a58f-8fe624169bf7"]}],"mendeley":{"formattedCitation":"Luciana Mia Kurniawati, ‘Effect Of Product Quality And Brand Equity On Buying Interest’, &lt;i&gt;Journal of Digital Marketing and Halal Industry&lt;/i&gt;, 1.1 (2020), 75–82 &lt;https://doi.org/10.21580/jdmhi.2019.1.1.4369&gt;.","manualFormatting":"Luciana Mia Kurniawati, ‘Effect Of Product Quality And Brand Equity On Buying Interest’, Journal of Digital Marketing and Halal Industry, 1.1 (2020), 75-82.","plainTextFormattedCitation":"Luciana Mia Kurniawati, ‘Effect Of Product Quality And Brand Equity On Buying Interest’, Journal of Digital Marketing and Halal Industry, 1.1 (2020), 75–82 .","previouslyFormattedCitation":"Luciana Mia Kurniawati, ‘Effect Of Product Quality And Brand Equity On Buying Interest’, &lt;i&gt;Journal of Digital Marketing and Halal Industry&lt;/i&gt;, 1.1 (2020), 75–82 &lt;https://doi.org/10.21580/jdmhi.2019.1.1.4369&gt;."},"properties":{"noteIndex":46},"schema":"https://github.com/citation-style-language/schema/raw/master/csl-citation.json"}</w:instrText>
      </w:r>
      <w:r>
        <w:fldChar w:fldCharType="separate"/>
      </w:r>
      <w:r w:rsidRPr="00B069B0">
        <w:rPr>
          <w:noProof/>
        </w:rPr>
        <w:t xml:space="preserve">Luciana Mia Kurniawati, ‘Effect Of Product Quality And Brand Equity On Buying Interest’, </w:t>
      </w:r>
      <w:r w:rsidRPr="00B069B0">
        <w:rPr>
          <w:i/>
          <w:noProof/>
        </w:rPr>
        <w:t>Journal of Digital Marketing and Halal Industry</w:t>
      </w:r>
      <w:r w:rsidRPr="00B069B0">
        <w:rPr>
          <w:noProof/>
        </w:rPr>
        <w:t>, 1.1 (2020), 75</w:t>
      </w:r>
      <w:r>
        <w:rPr>
          <w:noProof/>
        </w:rPr>
        <w:t>-82.</w:t>
      </w:r>
      <w:r>
        <w:fldChar w:fldCharType="end"/>
      </w:r>
    </w:p>
  </w:footnote>
  <w:footnote w:id="47">
    <w:p w14:paraId="05374774" w14:textId="6193947F" w:rsidR="00D445D6" w:rsidRPr="00303695"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{"citationItems":[{"id":"ITEM-1","itemData":{"ISSN":"2776-1177","abstract":"Penelitian ini berjudul “Pengaruh kualitas produk dan harga terhadap keputusan pembelian pelanggan Lazada (Studi di Jakarta Selatan). Tujuan dari penelitian ini adalah untuk mengetahui pengaruh kualitas produk dan harga terhadap keputusan pembelian. Penelitian ini menggunakan pendekatan kuantitatif dan jenis penelitian asosiatif. Sumber data yang digunakan adalah sumber data primer. Populasi dan sampel yang digunakan adalah pengguna Lazada. Teknik pengambilan sampel dalam penelitian ini menggunakan SPSS 23. Hasil penelitian menunjukkan bahwa kualitas produk berpengaruh positif dan signifikan terhadap supervisor dan harga berpengaruh positif dan signifikan terhadap keputusan pembelian serta kualitas produk dan harga secara bersama-sama berpengaruh positif dan signifikan terhadap keputusan pembelian","author":[{"dropping-particle":"","family":"Iwan Sahara","given":"Nabila","non-dropping-particle":"","parse-names":false,"suffix":""},{"dropping-particle":"","family":"Adi Prakoso","given":"Fajar","non-dropping-particle":"","parse-names":false,"suffix":""}],"container-title":"Prosiding Konferensi Nasional Ekonomi Manajemen dan Akuntansi (KNEMA)","id":"ITEM-1","issued":{"date-parts":[["2020"]]},"page":"1-11","title":"Prosiding Konferensi Nasional Ekonomi Manajemen dan Akuntansi (KNEMA) Journal Homepage Pengaruh Kualitas Produk dan Harga Terhadap Keputusan Pembelian Konsumen Lazada (Studi di Wilayah Jakarta Selatan)","type":"article-journal","volume":"1177"},"uris":["http://www.mendeley.com/documents/?uuid=4d09d38f-8f27-46e1-980f-cad46f85ff19"]}],"mendeley":{"formattedCitation":"Nabila Iwan Sahara and Fajar Adi Prakoso, ‘Prosiding Konferensi Nasional Ekonomi Manajemen Dan Akuntansi (KNEMA) Journal Homepage Pengaruh Kualitas Produk Dan Harga Terhadap Keputusan Pembelian Konsumen Lazada (Studi Di Wilayah Jakarta Selatan)’, &lt;i&gt;Prosiding Konferensi Nasional Ekonomi Manajemen Dan Akuntansi (KNEMA)&lt;/i&gt;, 1177 (2020), 1–11.","manualFormatting":"Nabila Iwan Sahara and Fajar Adi Prakoso, ‘Pengaruh Kualitas Produk Dan Harga Terhadap Keputusan Pembelian Konsumen Lazada (Studi Di Wilayah Jakarta Selatan)’, Prosiding Konferensi Nasional Ekonomi Manajemen Dan Akuntansi (KNEMA), 1177 (2020), 1–11.","plainTextFormattedCitation":"Nabila Iwan Sahara and Fajar Adi Prakoso, ‘Prosiding Konferensi Nasional Ekonomi Manajemen Dan Akuntansi (KNEMA) Journal Homepage Pengaruh Kualitas Produk Dan Harga Terhadap Keputusan Pembelian Konsumen Lazada (Studi Di Wilayah Jakarta Selatan)’, Prosiding Konferensi Nasional Ekonomi Manajemen Dan Akuntansi (KNEMA), 1177 (2020), 1–11.","previouslyFormattedCitation":"Nabila Iwan Sahara and Fajar Adi Prakoso, ‘Prosiding Konferensi Nasional Ekonomi Manajemen Dan Akuntansi (KNEMA) Journal Homepage Pengaruh Kualitas Produk Dan Harga Terhadap Keputusan Pembelian Konsumen Lazada (Studi Di Wilayah Jakarta Selatan)’, &lt;i&gt;Prosiding Konferensi Nasional Ekonomi Manajemen Dan Akuntansi (KNEMA)&lt;/i&gt;, 1177 (2020), 1–11."},"properties":{"noteIndex":47},"schema":"https://github.com/citation-style-language/schema/raw/master/csl-citation.json"}</w:instrText>
      </w:r>
      <w:r>
        <w:fldChar w:fldCharType="separate"/>
      </w:r>
      <w:r w:rsidRPr="00303695">
        <w:rPr>
          <w:noProof/>
        </w:rPr>
        <w:t xml:space="preserve">Nabila Iwan Sahara and Fajar Adi Prakoso, ‘Pengaruh Kualitas Produk Dan Harga Terhadap Keputusan Pembelian Konsumen Lazada (Studi Di Wilayah Jakarta Selatan)’, </w:t>
      </w:r>
      <w:r w:rsidRPr="00303695">
        <w:rPr>
          <w:i/>
          <w:noProof/>
        </w:rPr>
        <w:t>Prosiding Konferensi Nasional Ekonomi Manajemen Dan Akuntansi (KNEMA)</w:t>
      </w:r>
      <w:r w:rsidRPr="00303695">
        <w:rPr>
          <w:noProof/>
        </w:rPr>
        <w:t>, 1177 (2020), 1–11.</w:t>
      </w:r>
      <w:r>
        <w:fldChar w:fldCharType="end"/>
      </w:r>
    </w:p>
  </w:footnote>
  <w:footnote w:id="48">
    <w:p w14:paraId="34BCEF4E" w14:textId="23C4914D" w:rsidR="00D445D6" w:rsidRPr="00120620"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{"citationItems":[{"id":"ITEM-1","itemData":{"DOI":"10.36406/jemi.v31i01.611","ISSN":"0854-0985","abstract":"Penelitian ini bertujuan untuk menganalisis pengaruh kualitas produk, harga, dan varian produk terhadap keputusan pembelian pada produk daging segar pada Toko Oke Meat Pulogadung Jakarta Timur.  Penelitian ini menggunakan data primer  melalui kuisioner, observasi, dan wawancara, sedangkan data sekunder diperoleh dari literatur dan dokumen perusahaan. Populasi dalam penelitian ini adalah pelanggan pada Toko Oke Meat Pulogadung Jakarta Timur yang tidak diketahui jumlahnya dan pengambilan sampel dengan rumus MOE dengan hasilnya 97 responden.  Hasil penelitian ini menunjukkan bahwa variabel kualitas produk berpengaruh positif terhadap keputusan pembelian.  Bahwa faktor harga berpengaruh positif teradap keputusan pembelian, dan varian produk juga  berpengaruh positif terhadap pengambilan keputusan pembelian produk daging segar di Toko Oke Meat Pulogadung  Jakarta Timur","author":[{"dropping-particle":"","family":"Suhardi","given":"Yusuf","non-dropping-particle":"","parse-names":false,"suffix":""},{"dropping-particle":"","family":"Zulkarnaini","given":"Zulkarnaini","non-dropping-particle":"","parse-names":false,"suffix":""},{"dropping-particle":"","family":"Burda","given":"Agustian","non-dropping-particle":"","parse-names":false,"suffix":""},{"dropping-particle":"","family":"Kustantina","given":"Kustantina","non-dropping-particle":"","parse-names":false,"suffix":""},{"dropping-particle":"","family":"Darmawan","given":"Arya","non-dropping-particle":"","parse-names":false,"suffix":""}],"container-title":"Jurnal STEI Ekonomi","id":"ITEM-1","issue":"01","issued":{"date-parts":[["2022"]]},"page":"52-64","title":"Pengaruh Kualitas Produk, Harga dan Varian Produk terhadap Keputusan Pembelian Produk Daging Segar","type":"article-journal","volume":"31"},"uris":["http://www.mendeley.com/documents/?uuid=6c635b0a-679e-4ca8-b192-6c99123fd6d5"]}],"mendeley":{"formattedCitation":"Suhardi and others.","manualFormatting":"Yusuf Suhardi and others, ‘Pengaruh Kualitas Produk, Harga Dan Varian Produk Terhadap Keputusan Pembelian Produk Daging Segar’, Jurnal STEI Ekonomi, 31.01 (2022), 52–64 . ","plainTextFormattedCitation":"Suhardi and others.","previouslyFormattedCitation":"Suhardi and others."},"properties":{"noteIndex":48},"schema":"https://github.com/citation-style-language/schema/raw/master/csl-citation.json"}</w:instrText>
      </w:r>
      <w:r>
        <w:fldChar w:fldCharType="separate"/>
      </w:r>
      <w:r w:rsidRPr="00120620">
        <w:rPr>
          <w:noProof/>
        </w:rPr>
        <w:t xml:space="preserve">Yusuf Suhardi and others, ‘Pengaruh Kualitas Produk, Harga Dan Varian Produk Terhadap Keputusan Pembelian Produk Daging Segar’, </w:t>
      </w:r>
      <w:r w:rsidRPr="00120620">
        <w:rPr>
          <w:i/>
          <w:noProof/>
        </w:rPr>
        <w:t>Jurnal STEI Ekonomi</w:t>
      </w:r>
      <w:r w:rsidRPr="00120620">
        <w:rPr>
          <w:noProof/>
        </w:rPr>
        <w:t xml:space="preserve">, 31.01 (2022), 52–64 </w:t>
      </w:r>
      <w:r>
        <w:rPr>
          <w:noProof/>
        </w:rPr>
        <w:t xml:space="preserve">. </w:t>
      </w:r>
      <w:r>
        <w:fldChar w:fldCharType="end"/>
      </w:r>
    </w:p>
  </w:footnote>
  <w:footnote w:id="49">
    <w:p w14:paraId="4F3545B9" w14:textId="31248EF2" w:rsidR="00D445D6" w:rsidRPr="00120620" w:rsidRDefault="00D445D6" w:rsidP="008F75C9">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ISBN":"2021648656","ISSN":"2528-1127","author":[{"dropping-particle":"","family":"Nasyaikin","given":"Ahmad","non-dropping-particle":"","parse-names":false,"suffix":""},{"dropping-particle":"","family":"Sampeliling","given":"Alexander","non-dropping-particle":"","parse-names":false,"suffix":""}],"container-title":"Jurnal Kinerja","id":"ITEM-1","issue":"4","issued":{"date-parts":[["2021"]]},"page":"2021-648","title":"Pengaruh kelompok acuan, kualitas produk dan kepercayaan merek terhadap keputusan pembelian","type":"article-journal","volume":"18"},"uris":["http://www.mendeley.com/documents/?uuid=7a3e76df-0b48-4bab-916b-26069c6cb157"]}],"mendeley":{"formattedCitation":"Ahmad Nasyaikin and Alexander Sampeliling, ‘Pengaruh Kelompok Acuan, Kualitas Produk Dan Kepercayaan Merek Terhadap Keputusan Pembelian’, &lt;i&gt;Jurnal Kinerja&lt;/i&gt;, 18.4 (2021), 2021–2648 &lt;http://journal.feb.unmul.ac.id/index.php/KINERJA&gt;.","manualFormatting":"Ahmad Nasyaikin and Alexander Sampeliling, ‘Pengaruh Kelompok Acuan, Kualitas Produk Dan Kepercayaan Merek Terhadap Keputusan Pembelian’, Jurnal Kinerja, 18.4 (2021), 2021–2648. ","plainTextFormattedCitation":"Ahmad Nasyaikin and Alexander Sampeliling, ‘Pengaruh Kelompok Acuan, Kualitas Produk Dan Kepercayaan Merek Terhadap Keputusan Pembelian’, Jurnal Kinerja, 18.4 (2021), 2021–2648 .","previouslyFormattedCitation":"Ahmad Nasyaikin and Alexander Sampeliling, ‘Pengaruh Kelompok Acuan, Kualitas Produk Dan Kepercayaan Merek Terhadap Keputusan Pembelian’, &lt;i&gt;Jurnal Kinerja&lt;/i&gt;, 18.4 (2021), 2021–2648 &lt;http://journal.feb.unmul.ac.id/index.php/KINERJA&gt;."},"properties":{"noteIndex":49},"schema":"https://github.com/citation-style-language/schema/raw/master/csl-citation.json"}</w:instrText>
      </w:r>
      <w:r>
        <w:fldChar w:fldCharType="separate"/>
      </w:r>
      <w:r w:rsidRPr="00120620">
        <w:rPr>
          <w:noProof/>
        </w:rPr>
        <w:t xml:space="preserve">Ahmad Nasyaikin and Alexander Sampeliling, ‘Pengaruh Kelompok Acuan, Kualitas Produk Dan Kepercayaan Merek Terhadap Keputusan Pembelian’, </w:t>
      </w:r>
      <w:r w:rsidRPr="00120620">
        <w:rPr>
          <w:i/>
          <w:noProof/>
        </w:rPr>
        <w:t>Jurnal Kinerja</w:t>
      </w:r>
      <w:r w:rsidRPr="00120620">
        <w:rPr>
          <w:noProof/>
        </w:rPr>
        <w:t>, 18.4 (2021), 2021–2648</w:t>
      </w:r>
      <w:r>
        <w:rPr>
          <w:noProof/>
        </w:rPr>
        <w:t xml:space="preserve">. </w:t>
      </w:r>
      <w:r>
        <w:fldChar w:fldCharType="end"/>
      </w:r>
    </w:p>
  </w:footnote>
  <w:footnote w:id="50">
    <w:p w14:paraId="49C0A180" w14:textId="5EFBB2A1" w:rsidR="00D445D6" w:rsidRPr="009F2D0E" w:rsidRDefault="00D445D6" w:rsidP="00A50956">
      <w:pPr>
        <w:pStyle w:val="FootnoteText"/>
        <w:ind w:left="426" w:firstLine="283"/>
        <w:jc w:val="both"/>
        <w:rPr>
          <w:lang w:val="en-US"/>
        </w:rPr>
      </w:pPr>
      <w:r>
        <w:rPr>
          <w:rStyle w:val="FootnoteReference"/>
        </w:rPr>
        <w:footnoteRef/>
      </w:r>
      <w:r>
        <w:t xml:space="preserve"> </w:t>
      </w:r>
      <w:r w:rsidRPr="00443B27">
        <w:rPr>
          <w:lang w:val="en-US"/>
        </w:rPr>
        <w:t>Ibid</w:t>
      </w:r>
      <w:r>
        <w:rPr>
          <w:lang w:val="en-US"/>
        </w:rPr>
        <w:t xml:space="preserve"> hlm. 33-34</w:t>
      </w:r>
    </w:p>
  </w:footnote>
  <w:footnote w:id="51">
    <w:p w14:paraId="7E00766D" w14:textId="19F97EA2" w:rsidR="00D445D6" w:rsidRPr="00D968F7"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{"citationItems":[{"id":"ITEM-1","itemData":{"DOI":"10.17509/thej.v6i1.2008","ISSN":"2460-366X","abstract":"The tourism industry is one sector of the economy, is also part of the national development of a nation. Tourism has an effect on the economy of the tourist destination. Indonesia is an archipelago with attractive tourism resources, both natural beauty and variety cultural. Bandung is a city that is always visited by tourists. With the number of tourists coming necessarily have to be balanced with adequate supporting tourism facilities as well as restaurants. The Centrum is one restaurant that has a feel like a cruise ship, to be able to compete with other restaurants The Centrum strive to meet the wishes and needs of guests. The number of purchases at the restaurant The Centrum experiencing fluctuating so does the amount of income. Strategies under taken in improving the purchasing decision one of them is Direct Marketing. This study aimed to obtain findings on direct marketing, purchasing decisions and influence between the two at the restaurant The Centrum. This type of research is descriptive and verification method used is explanatory survey. The sample of 100 respondents with a sampling technique that is systematic random sampling. Data analysis technique used is multiple regression analysis. The independent variable in this study is face to face selling (X1), telemarketing (X2) and online marketing (X3) while the dependent variable is the purchase decision (Y). The results showed that the respondents about direct marketing is generally considered high. There biggest influence on online marketing while telemarketing received the lowest ratings. Responder regarding the purchasing decisions rated. The indicator that received the highest score is the method of payment and that got the lowest score is the number of purchases. Based on testing SPSS 20 shows a correlation between the partial simultaneous and direct marketing to the purchase decision.","author":[{"dropping-particle":"","family":"Purnama","given":"Ridwan","non-dropping-particle":"","parse-names":false,"suffix":""},{"dropping-particle":"","family":"Pralina","given":"Alfania Riska","non-dropping-particle":"","parse-names":false,"suffix":""}],"container-title":"THE Journal : Tourism and Hospitality Essentials Journal","id":"ITEM-1","issue":"1","issued":{"date-parts":[["2016"]]},"page":"973-982","title":"Pengaruh Direct Marketing Terhadap Keputusan Pembelian Di Restoran the Centrum Bandung","type":"article-journal","volume":"6"},"uris":["http://www.mendeley.com/documents/?uuid=bcab2b30-4648-480d-a8e5-1d4059ccc920"]}],"mendeley":{"formattedCitation":"Ridwan Purnama and Alfania Riska Pralina, ‘Pengaruh Direct Marketing Terhadap Keputusan Pembelian Di Restoran the Centrum Bandung’, &lt;i&gt;THE Journal : Tourism and Hospitality Essentials Journal&lt;/i&gt;, 6.1 (2016), 973–82 &lt;https://doi.org/10.17509/thej.v6i1.2008&gt;.","manualFormatting":"Ridwan Purnama and Alfania Riska Pralina, ‘Pengaruh Direct Marketing Terhadap Keputusan Pembelian Di Restoran the Centrum Bandung’, THE Journal : Tourism and Hospitality Essentials Journal, 6.1 (2016), 973-982.","plainTextFormattedCitation":"Ridwan Purnama and Alfania Riska Pralina, ‘Pengaruh Direct Marketing Terhadap Keputusan Pembelian Di Restoran the Centrum Bandung’, THE Journal : Tourism and Hospitality Essentials Journal, 6.1 (2016), 973–82 .","previouslyFormattedCitation":"Ridwan Purnama and Alfania Riska Pralina, ‘Pengaruh Direct Marketing Terhadap Keputusan Pembelian Di Restoran the Centrum Bandung’, &lt;i&gt;THE Journal : Tourism and Hospitality Essentials Journal&lt;/i&gt;, 6.1 (2016), 973–82 &lt;https://doi.org/10.17509/thej.v6i1.2008&gt;."},"properties":{"noteIndex":51},"schema":"https://github.com/citation-style-language/schema/raw/master/csl-citation.json"}</w:instrText>
      </w:r>
      <w:r>
        <w:fldChar w:fldCharType="separate"/>
      </w:r>
      <w:r w:rsidRPr="00D968F7">
        <w:rPr>
          <w:noProof/>
        </w:rPr>
        <w:t xml:space="preserve">Ridwan Purnama and Alfania Riska Pralina, ‘Pengaruh Direct Marketing Terhadap Keputusan Pembelian Di Restoran the Centrum Bandung’, </w:t>
      </w:r>
      <w:r w:rsidRPr="00D968F7">
        <w:rPr>
          <w:i/>
          <w:noProof/>
        </w:rPr>
        <w:t>THE Journal : Tourism and Hospitality Essentials Journal</w:t>
      </w:r>
      <w:r w:rsidRPr="00D968F7">
        <w:rPr>
          <w:noProof/>
        </w:rPr>
        <w:t>, 6.1 (2016), 973</w:t>
      </w:r>
      <w:r>
        <w:rPr>
          <w:noProof/>
        </w:rPr>
        <w:t>-982</w:t>
      </w:r>
      <w:r w:rsidRPr="00D968F7">
        <w:rPr>
          <w:noProof/>
        </w:rPr>
        <w:t>.</w:t>
      </w:r>
      <w:r>
        <w:fldChar w:fldCharType="end"/>
      </w:r>
    </w:p>
  </w:footnote>
  <w:footnote w:id="52">
    <w:p w14:paraId="511FE6B1" w14:textId="05174FC2" w:rsidR="00D445D6" w:rsidRPr="00E57C13" w:rsidRDefault="00D445D6" w:rsidP="00A50956">
      <w:pPr>
        <w:pStyle w:val="FootnoteText"/>
        <w:ind w:left="426" w:firstLine="283"/>
        <w:rPr>
          <w:lang w:val="en-US"/>
        </w:rPr>
      </w:pPr>
      <w:r>
        <w:rPr>
          <w:rStyle w:val="FootnoteReference"/>
        </w:rPr>
        <w:footnoteRef/>
      </w:r>
      <w:r>
        <w:t xml:space="preserve"> </w:t>
      </w:r>
      <w:r>
        <w:fldChar w:fldCharType="begin" w:fldLock="1"/>
      </w:r>
      <w:r w:rsidR="00CC1037">
        <w:instrText>ADDIN CSL_CITATION {"citationItems":[{"id":"ITEM-1","itemData":{"DOI":"10.29313/jrmk.v2i1.811","abstract":"Abstract. To market housing products, one of the activities carried out by the Marketing Division of Bank BNI is to market BNI Griya products, namely Direct Marketing or direct marketing to BNI Griya's target consumers. However, it is not certain how much influence Direct Marketing has on purchasing decisions for BNI Griya products. For this reason, this study wants to know the relationship between Direct Marketing and the decision to purchase subsidized housing. The application of direct marketing has an effect on home buying decisions in increasing sales of housing products at BNI Griya. Therefore, the Bank as a whole must further enhance its direct marketing program as a marketing strategy. Based on the findings in this study, the direct mail program on direct mail received a low rating, this indicates that the sales and marketing team of BNI Griya must improve the direct mail program by trying to make brochures that offer more attractive offers. Overall, the direct marketing program that has been run by BNI Griya is in the high rating category, this shows that the implementation of direct marketing has been considered good. The implementation of direct marketing programs must optimize all the factors owned so that there is a balance of each factor and the dimensions of direct marketing. Abstrak. Untuk memasarkan produk perumahan, salah satu kegiatan yang dilakukan oleh Divisi Marketing Bank BNI adalah memasarkan produk BNI Griya yaitu Direct Marketing atau pemasaran langsung kepada target konsumen BNI Griya. Namun, belum dapat dipastikan seberapa besar pengaruh Direct Marketing terhadap keputusan pembelian produk BNI Griya. Untuk itu, penelitian ini ingin mengetahui hubungan Direct Marketing dengan keputusan pembelian rumah subsidi. Penerapan direct marketing berpengaruh terhadap keputusan pembelian rumah dalam meningkatkan penjualan produk perumahan di BNI Griya. Oleh karena itu, secara keseluruhan Bank harus lebih meningkatkan program direct marketing sebagai strategi pemasaran. Berdasarkan temuan dalam penelitian ini, program direct mail pada direct mail mendapat rating yang rendah, hal ini menunjukkan bahwa tim sales dan marketing BNI Griya harus meningkatkan program direct mail dengan berupaya membuat brosur penawaran yang lebih menarik. Secara keseluruhan program direct marketing yang telah dijalankan oleh BNI Griya berada pada kategori high rating, hal ini menunjukkan bahwa implementasi direct marketing sudah dinilai baik. Pelaksanaan program…","author":[{"dropping-particle":"","family":"Isdanov","given":"Tovan","non-dropping-particle":"","parse-names":false,"suffix":""},{"dropping-particle":"","family":"Ratnasari","given":"Anne","non-dropping-particle":"","parse-names":false,"suffix":""}],"container-title":"Jurnal Riset Manajemen Komunikasi","id":"ITEM-1","issued":{"date-parts":[["2022"]]},"page":"11-15","title":"Hubungan Antara Direct Marketing dengan Keputusan Pembelian Rumah Subsidi","type":"article-journal"},"uris":["http://www.mendeley.com/documents/?uuid=93ed1615-0165-4cad-8bae-8aa5c8e7b38e"]}],"mendeley":{"formattedCitation":"Tovan Isdanov and Anne Ratnasari, ‘Hubungan Antara Direct Marketing Dengan Keputusan Pembelian Rumah Subsidi’, &lt;i&gt;Jurnal Riset Manajemen Komunikasi&lt;/i&gt;, 2022, 11–15 &lt;https://doi.org/10.29313/jrmk.v2i1.811&gt;.","manualFormatting":"Tovan Isdanov and Anne Ratnasari, ‘Hubungan Antara Direct Marketing Dengan Keputusan Pembelian Rumah Subsidi’, Jurnal Riset Manajemen Komunikasi, 2022, 11–15.","plainTextFormattedCitation":"Tovan Isdanov and Anne Ratnasari, ‘Hubungan Antara Direct Marketing Dengan Keputusan Pembelian Rumah Subsidi’, Jurnal Riset Manajemen Komunikasi, 2022, 11–15 .","previouslyFormattedCitation":"Tovan Isdanov and Anne Ratnasari, ‘Hubungan Antara Direct Marketing Dengan Keputusan Pembelian Rumah Subsidi’, &lt;i&gt;Jurnal Riset Manajemen Komunikasi&lt;/i&gt;, 2022, 11–15 &lt;https://doi.org/10.29313/jrmk.v2i1.811&gt;."},"properties":{"noteIndex":52},"schema":"https://github.com/citation-style-language/schema/raw/master/csl-citation.json"}</w:instrText>
      </w:r>
      <w:r>
        <w:fldChar w:fldCharType="separate"/>
      </w:r>
      <w:r w:rsidRPr="00E57C13">
        <w:rPr>
          <w:noProof/>
        </w:rPr>
        <w:t xml:space="preserve">Tovan Isdanov and Anne Ratnasari, ‘Hubungan Antara Direct Marketing Dengan Keputusan Pembelian Rumah Subsidi’, </w:t>
      </w:r>
      <w:r w:rsidRPr="00E57C13">
        <w:rPr>
          <w:i/>
          <w:noProof/>
        </w:rPr>
        <w:t>Jurnal Riset Manajemen Komunikasi</w:t>
      </w:r>
      <w:r w:rsidRPr="00E57C13">
        <w:rPr>
          <w:noProof/>
        </w:rPr>
        <w:t>, 2022, 11–15.</w:t>
      </w:r>
      <w:r>
        <w:fldChar w:fldCharType="end"/>
      </w:r>
    </w:p>
  </w:footnote>
  <w:footnote w:id="53">
    <w:p w14:paraId="72CC2603" w14:textId="68F8C45F" w:rsidR="00D445D6" w:rsidRPr="00AB2BCA"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{"citationItems":[{"id":"ITEM-1","itemData":{"abstract":"Indonesia is a country with a Muslim majority in it. So it would be nice if a system was based on Islamic rules, including leadership. An organization can operate well if there are leaders and optimal employee performance. The role of a leader is very important and has a correlation in optimizing employee performance and employee welfare. The purpose of this study was to see the role of Islamic leadership in optimizing employee performance and employee welfare at CV. Pratama Ekspedisi of Pasuruan Regency. The research method used is a descriptive qualitative approach by collecting data with the interview method then analyzing and concluding the results of the data. This research results that the role of a leader who is Islamic is able to optimize the performance and improve the welfare of the employees of CV. Pratama Ekspeidisi of Pasuruan Regency.","author":[{"dropping-particle":"","family":"Rahmayanti","given":"Ni’matur","non-dropping-particle":"","parse-names":false,"suffix":""},{"dropping-particle":"","family":"Saifuddin","given":"Muchammad","non-dropping-particle":"","parse-names":false,"suffix":""}],"container-title":"Cakrawala Management Business Journal","id":"ITEM-1","issue":"2","issued":{"date-parts":[["2021"]]},"page":"847-868","title":"Pengaruh Brand Image, Harga dan Fashion Lifestyle Terhadap Keputusan Pembelian Pakaian Branded Preloved Di Thriftshop Online Instagram (Studi Kasus Pada Konsumen @rilyshop di Kota Surabaya)","type":"article-journal","volume":"4"},"uris":["http://www.mendeley.com/documents/?uuid=e2cc0c35-62fb-4933-9dc9-786eea3ebb21"]}],"mendeley":{"formattedCitation":"Ni’matur Rahmayanti and Muchammad Saifuddin, ‘Pengaruh Brand Image, Harga Dan Fashion Lifestyle Terhadap Keputusan Pembelian Pakaian Branded Preloved Di Thriftshop Online Instagram (Studi Kasus Pada Konsumen @rilyshop Di Kota Surabaya)’, &lt;i&gt;Cakrawala Management Business Journal&lt;/i&gt;, 4.2 (2021), 847–68 &lt;www.digimind.id&gt;.","manualFormatting":"Ni’matur Rahmayanti and Muchammad Saifuddin, ‘Pengaruh Brand Image, Harga Dan Fashion Lifestyle Terhadap Keputusan Pembelian Pakaian Branded Preloved Di Thriftshop Online Instagram (Studi Kasus Pada Konsumen @rilyshop Di Kota Surabaya)’, Cakrawala Management Business Journal, 4.2 (2021), 847-868.","plainTextFormattedCitation":"Ni’matur Rahmayanti and Muchammad Saifuddin, ‘Pengaruh Brand Image, Harga Dan Fashion Lifestyle Terhadap Keputusan Pembelian Pakaian Branded Preloved Di Thriftshop Online Instagram (Studi Kasus Pada Konsumen @rilyshop Di Kota Surabaya)’, Cakrawala Management Business Journal, 4.2 (2021), 847–68 .","previouslyFormattedCitation":"Ni’matur Rahmayanti and Muchammad Saifuddin, ‘Pengaruh Brand Image, Harga Dan Fashion Lifestyle Terhadap Keputusan Pembelian Pakaian Branded Preloved Di Thriftshop Online Instagram (Studi Kasus Pada Konsumen @rilyshop Di Kota Surabaya)’, &lt;i&gt;Cakrawala Management Business Journal&lt;/i&gt;, 4.2 (2021), 847–68 &lt;www.digimind.id&gt;."},"properties":{"noteIndex":53},"schema":"https://github.com/citation-style-language/schema/raw/master/csl-citation.json"}</w:instrText>
      </w:r>
      <w:r>
        <w:fldChar w:fldCharType="separate"/>
      </w:r>
      <w:r w:rsidRPr="00AB2BCA">
        <w:rPr>
          <w:noProof/>
        </w:rPr>
        <w:t xml:space="preserve">Ni’matur Rahmayanti and Muchammad Saifuddin, ‘Pengaruh Brand Image, Harga Dan Fashion Lifestyle Terhadap Keputusan Pembelian Pakaian Branded Preloved Di Thriftshop Online Instagram (Studi Kasus Pada Konsumen @rilyshop Di Kota Surabaya)’, </w:t>
      </w:r>
      <w:r w:rsidRPr="00AB2BCA">
        <w:rPr>
          <w:i/>
          <w:noProof/>
        </w:rPr>
        <w:t>Cakrawala Management Business Journal</w:t>
      </w:r>
      <w:r w:rsidRPr="00AB2BCA">
        <w:rPr>
          <w:noProof/>
        </w:rPr>
        <w:t xml:space="preserve">, 4.2 (2021), </w:t>
      </w:r>
      <w:r>
        <w:rPr>
          <w:noProof/>
        </w:rPr>
        <w:t>847-868.</w:t>
      </w:r>
      <w:r>
        <w:fldChar w:fldCharType="end"/>
      </w:r>
    </w:p>
  </w:footnote>
  <w:footnote w:id="54">
    <w:p w14:paraId="5A36F982" w14:textId="46996359" w:rsidR="00D445D6" w:rsidRPr="009C52F9"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{"citationItems":[{"id":"ITEM-1","itemData":{"DOI":"10.26877/jibeka.v2i1.96","abstract":"Harga produk dan promosi merupakan faktor-faktor penting yang dapat meningkatkan keputusan pembelian konsumen. Penelitian ini bertujuan untuk mengetahui pengaruh harga produk dan promosi terhadap pembelian konsumen di TiktokShop. Sampel dari penelitian ini yaitu 100 orang pengguna TikTokShop di Kota Magelang. Olah data dilakukan dengan menggunakan IBM Statistik 25 dengan uji asumsi klasik, uji regresi linear berganda, dan uji hipotesis. Berdasarkan hasil uji yang dilakukan, diperoleh kesimpulan bahwa harga produk dan promosi secara parsial maupun simultan berpengaruh positif terhadap keputusan pembelian konsumen TikTokShop. Pengaruh yang diberikan cukup besar yaitu 74,6%.\r  ","author":[{"dropping-particle":"","family":"Fauzi","given":"Aditya Arief","non-dropping-particle":"","parse-names":false,"suffix":""},{"dropping-particle":"","family":"P Sijabat","given":"Yacobo","non-dropping-particle":"","parse-names":false,"suffix":""}],"container-title":"Jurnal Ilmiah Manajemen Bisnis dan Ekonomi Kreatif","id":"ITEM-1","issue":"1","issued":{"date-parts":[["2023"]]},"page":"51-62","title":"Pengaruh Harga Produk dan Promosi Terhadap Keputusan Pembelian Konsumen TikTok Shop di Kota Magelang","type":"article-journal","volume":"2"},"uris":["http://www.mendeley.com/documents/?uuid=cb48022d-be11-46b8-88ce-ee89bf5d1f49"]}],"mendeley":{"formattedCitation":"Aditya Arief Fauzi and Yacobo P Sijabat, ‘Pengaruh Harga Produk Dan Promosi Terhadap Keputusan Pembelian Konsumen TikTok Shop Di Kota Magelang’, &lt;i&gt;Jurnal Ilmiah Manajemen Bisnis Dan Ekonomi Kreatif&lt;/i&gt;, 2.1 (2023), 51–62 &lt;https://doi.org/10.26877/jibeka.v2i1.96&gt;.","manualFormatting":"Aditya Arief Fauzi and Yacobo P Sijabat, ‘Pengaruh Harga Produk Dan Promosi Terhadap Keputusan Pembelian Konsumen TikTok Shop Di Kota Magelang’, Jurnal Ilmiah Manajemen Bisnis Dan Ekonomi Kreatif, 2.1 (2023), 51–62.","plainTextFormattedCitation":"Aditya Arief Fauzi and Yacobo P Sijabat, ‘Pengaruh Harga Produk Dan Promosi Terhadap Keputusan Pembelian Konsumen TikTok Shop Di Kota Magelang’, Jurnal Ilmiah Manajemen Bisnis Dan Ekonomi Kreatif, 2.1 (2023), 51–62 .","previouslyFormattedCitation":"Aditya Arief Fauzi and Yacobo P Sijabat, ‘Pengaruh Harga Produk Dan Promosi Terhadap Keputusan Pembelian Konsumen TikTok Shop Di Kota Magelang’, &lt;i&gt;Jurnal Ilmiah Manajemen Bisnis Dan Ekonomi Kreatif&lt;/i&gt;, 2.1 (2023), 51–62 &lt;https://doi.org/10.26877/jibeka.v2i1.96&gt;."},"properties":{"noteIndex":54},"schema":"https://github.com/citation-style-language/schema/raw/master/csl-citation.json"}</w:instrText>
      </w:r>
      <w:r>
        <w:fldChar w:fldCharType="separate"/>
      </w:r>
      <w:r w:rsidRPr="009C52F9">
        <w:rPr>
          <w:noProof/>
        </w:rPr>
        <w:t xml:space="preserve">Aditya Arief Fauzi and Yacobo P Sijabat, ‘Pengaruh Harga Produk Dan Promosi Terhadap Keputusan Pembelian Konsumen TikTok Shop Di Kota Magelang’, </w:t>
      </w:r>
      <w:r w:rsidRPr="009C52F9">
        <w:rPr>
          <w:i/>
          <w:noProof/>
        </w:rPr>
        <w:t>Jurnal Ilmiah Manajemen Bisnis Dan Ekonomi Kreatif</w:t>
      </w:r>
      <w:r w:rsidRPr="009C52F9">
        <w:rPr>
          <w:noProof/>
        </w:rPr>
        <w:t>, 2.1 (2023), 51–62.</w:t>
      </w:r>
      <w:r>
        <w:fldChar w:fldCharType="end"/>
      </w:r>
    </w:p>
  </w:footnote>
  <w:footnote w:id="55">
    <w:p w14:paraId="1CDB2905" w14:textId="64608094" w:rsidR="00D445D6" w:rsidRPr="00B820A8" w:rsidRDefault="00D445D6" w:rsidP="00A50956">
      <w:pPr>
        <w:pStyle w:val="FootnoteText"/>
        <w:ind w:left="426" w:firstLine="283"/>
        <w:rPr>
          <w:lang w:val="en-US"/>
        </w:rPr>
      </w:pPr>
      <w:r>
        <w:rPr>
          <w:rStyle w:val="FootnoteReference"/>
        </w:rPr>
        <w:footnoteRef/>
      </w:r>
      <w:r>
        <w:t xml:space="preserve"> </w:t>
      </w:r>
      <w:r>
        <w:fldChar w:fldCharType="begin" w:fldLock="1"/>
      </w:r>
      <w:r w:rsidR="00CC1037">
        <w:instrText>ADDIN CSL_CITATION {"citationItems":[{"id":"ITEM-1","itemData":{"abstract":"Y generation or also called as Millenial Generation are group of the people who born in 1980-2000. Milenial life very closes with digital technology or we can call them tech savvy by the nature. One of their distinguished habbit was the frequency of using social media. Aside from culinary, this Millenial Generation also closed with make up and skin care products. Style and appearance become very important for this generation. This habbit also lead them to become very narcissistic and post everything about their life in social media. This research will discuss about Brand Image, Price and Product Quality influence to Repurchase Decision for high end make up and skin care product. The scope of this research is only in Jakarta. The subject of this research is 30 consumers that repeatedly buy the make up and skin care product for their lifestyle. The independent variables are Brand Image, Price and Product Quality. And for dependent variable is Repurchase Decision. This model analyzed using multiple regressions. Purpose of this research is to observe the influence of culture effect, social, personal and psychological aspect to purchase decision of the high end make up and skin care products. Result that obtained in this research is culture effect, social, personal and psychology aspect has influenced to purchase decision of high end make up and skin care product for Millenial Generaion.","author":[{"dropping-particle":"","family":"Marisa","given":"Oktafalia","non-dropping-particle":"","parse-names":false,"suffix":""},{"dropping-particle":"","family":"Rowena","given":"Janny","non-dropping-particle":"","parse-names":false,"suffix":""}],"container-title":"Maret","id":"ITEM-1","issue":"2","issued":{"date-parts":[["2019"]]},"page":"161-170","title":"Pengaruh Brand Image, Harga Dan Kualitas Produk Terhadap Keputusan Pembelian Kembali Pada Produk High End Make Up and Skin Care Pada Generasi Millenial Jakarta","type":"article-journal","volume":"7"},"uris":["http://www.mendeley.com/documents/?uuid=7a464bcf-1b28-43af-a02f-740797488059"]}],"mendeley":{"formattedCitation":"Oktafalia Marisa and Janny Rowena, ‘Pengaruh Brand Image, Harga Dan Kualitas Produk Terhadap Keputusan Pembelian Kembali Pada Produk High End Make Up and Skin Care Pada Generasi Millenial Jakarta’, &lt;i&gt;Maret&lt;/i&gt;, 7.2 (2019), 161–70.","manualFormatting":"Oktafalia Marisa and Janny Rowena, ‘Pengaruh Brand Image, Harga Dan Kualitas Produk Terhadap Keputusan Pembelian Kembali Pada Produk High End Make Up and Skin Care Pada Generasi Millenial Jakarta’, Maret, 7.2 (2019), 161–170.","plainTextFormattedCitation":"Oktafalia Marisa and Janny Rowena, ‘Pengaruh Brand Image, Harga Dan Kualitas Produk Terhadap Keputusan Pembelian Kembali Pada Produk High End Make Up and Skin Care Pada Generasi Millenial Jakarta’, Maret, 7.2 (2019), 161–70.","previouslyFormattedCitation":"Oktafalia Marisa and Janny Rowena, ‘Pengaruh Brand Image, Harga Dan Kualitas Produk Terhadap Keputusan Pembelian Kembali Pada Produk High End Make Up and Skin Care Pada Generasi Millenial Jakarta’, &lt;i&gt;Maret&lt;/i&gt;, 7.2 (2019), 161–70."},"properties":{"noteIndex":55},"schema":"https://github.com/citation-style-language/schema/raw/master/csl-citation.json"}</w:instrText>
      </w:r>
      <w:r>
        <w:fldChar w:fldCharType="separate"/>
      </w:r>
      <w:r w:rsidRPr="00876B75">
        <w:rPr>
          <w:noProof/>
        </w:rPr>
        <w:t xml:space="preserve">Oktafalia Marisa and Janny Rowena, ‘Pengaruh Brand Image, Harga Dan Kualitas Produk Terhadap Keputusan Pembelian Kembali Pada Produk High End Make Up and Skin Care Pada Generasi Millenial Jakarta’, </w:t>
      </w:r>
      <w:r w:rsidRPr="00876B75">
        <w:rPr>
          <w:i/>
          <w:noProof/>
        </w:rPr>
        <w:t>Maret</w:t>
      </w:r>
      <w:r w:rsidRPr="00876B75">
        <w:rPr>
          <w:noProof/>
        </w:rPr>
        <w:t>, 7.2 (2019), 161–</w:t>
      </w:r>
      <w:r>
        <w:rPr>
          <w:noProof/>
        </w:rPr>
        <w:t>1</w:t>
      </w:r>
      <w:r w:rsidRPr="00876B75">
        <w:rPr>
          <w:noProof/>
        </w:rPr>
        <w:t>70.</w:t>
      </w:r>
      <w:r>
        <w:fldChar w:fldCharType="end"/>
      </w:r>
    </w:p>
  </w:footnote>
  <w:footnote w:id="56">
    <w:p w14:paraId="1EC155E6" w14:textId="43A3A895" w:rsidR="00D445D6" w:rsidRPr="00E56D3F"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{"citationItems":[{"id":"ITEM-1","itemData":{"abstract":"Beragam faktor dapat mempengaruhi konsumen dalam memutuskan dalam membeli suatu produk atau jasa, keputusan pembelian merupakn tindakan yang dilakukan konsumen untuk membeli suatu produk atau jasa. Setiap produsen pasti menjalankan berbagai strategi agar konsumen memutuskan untuk membeli produknya. Oleh karena itiu, pengambilan keputusan pembelian merupakan suatu proses pemilihan salah satu dari beberapa alternatif penyelesaian masalah dengan tindak lanjut yang nyata. Setelah itu konsumen dapat melakukan evaluasi pilihan dan kemudian dapat menentukan sikap yang akan diambil selanjutnya. Penelitian ini bertujuan untuk mengkaji, menganalisa, dan menjelaskan pengaruh kualitas produk dan harga terhadap keputusan pembelian secara simultan dan parsial, serta mengetahui variabel independen (kualitas produk dan harga) manakah yang memiliki pengaruh yang dominan terhadap variabel dependen (keputusan pembelian). Jenis penelitian ini dikategorikan sebagai penelitian yang bersifat deskriptif analisis dengan menggunakan pendekatan kuantitatif. Populasi penelitian ini adalah konsumen produk kosmetik wardah di kota Bangkalan Madura. Sampel penelitian ini berjumlah 100 orang terdiri dari konsumen yang telah menggunakan produk Wardah di kota Bangkalan Madura. Yang diambil menggunakan teknik purposive sampling. Pengumpulan data dilakukan dengan menggunakan kuesioner. Pengujian instrument menggunakan uji validitas, reliabilitas. Sedangkjan metode analisis data menggunakan regresi linier berganda dengan uji F dan uji t. hasil penelitian menunjukkan bahwa variabel-variabel independen (kualitas produk dan harga) mempunyai pengaruh secara simultan terhadap variabel dependen (keputusan pembelian). Seperti hasil dari perhitungan uji F bahwa nilia signifikansi 0,000 &lt; 0,05. Sehingga Ho ditolak dan Ha diterima. Sedangkan koefisien determinasi (RSquare) sebesar 0,732 atau 73,2%, maka pengaruh variabel X secara serentak terhadap variabel Y sebesar 73,2%. Sedangkan uji t diketahui variabel Kualitas Produk (X1) bahwa nilai signifikansi 0,000 &lt; 0,05, dan variabel Harga (X2) 0,005 &lt; 0,05 maka dikatakan kedua variabel berpengaruh signifikan terhadap variabel Keputusan Pembelian (Y). berdasarkan analisis regresi maka model (persamaan regresi) untuk observasi ini adalah Y = 1,466 + 0,629(X1) + 0,321(X2).","author":[{"dropping-particle":"","family":"Habibah","given":"Ummu","non-dropping-particle":"","parse-names":false,"suffix":""}],"id":"ITEM-1","issue":"1","issued":{"date-parts":[["2016"]]},"page":"31-48","title":"Pengaruh Kualitas Produk Dan Harga Terhadap Keputusan Pembelian Produk Kosmetik Wardah Di Kota Bangkalan Madura","type":"article-journal","volume":"1"},"uris":["http://www.mendeley.com/documents/?uuid=5c7ee7dd-52be-4386-9e95-26dccec269b3"]}],"mendeley":{"formattedCitation":"Ummu Habibah, ‘Pengaruh Kualitas Produk Dan Harga Terhadap Keputusan Pembelian Produk Kosmetik Wardah Di Kota Bangkalan Madura’, 1.1 (2016), 31–48.","manualFormatting":"Ummu Habibah and Sumiati, ‘Pengaruh Kualitas Produk Dan Harga Terhadap Keputusan Pembelian Produk Kosmetik Wardah Di Kota Bangkalan Madura’, 1.1 (2016), 31–48.","plainTextFormattedCitation":"Ummu Habibah, ‘Pengaruh Kualitas Produk Dan Harga Terhadap Keputusan Pembelian Produk Kosmetik Wardah Di Kota Bangkalan Madura’, 1.1 (2016), 31–48.","previouslyFormattedCitation":"Ummu Habibah, ‘Pengaruh Kualitas Produk Dan Harga Terhadap Keputusan Pembelian Produk Kosmetik Wardah Di Kota Bangkalan Madura’, 1.1 (2016), 31–48."},"properties":{"noteIndex":56},"schema":"https://github.com/citation-style-language/schema/raw/master/csl-citation.json"}</w:instrText>
      </w:r>
      <w:r>
        <w:fldChar w:fldCharType="separate"/>
      </w:r>
      <w:r w:rsidRPr="00E56D3F">
        <w:rPr>
          <w:noProof/>
        </w:rPr>
        <w:t>Ummu Habibah</w:t>
      </w:r>
      <w:r>
        <w:rPr>
          <w:noProof/>
        </w:rPr>
        <w:t xml:space="preserve"> and Sumiati</w:t>
      </w:r>
      <w:r w:rsidRPr="00E56D3F">
        <w:rPr>
          <w:noProof/>
        </w:rPr>
        <w:t>, ‘Pengaruh Kualitas Produk Dan Harga Terhadap Keputusan Pembelian Produk Kosmetik Wardah Di Kota Bangkalan Madura’, 1.1 (2016), 31–48.</w:t>
      </w:r>
      <w:r>
        <w:fldChar w:fldCharType="end"/>
      </w:r>
    </w:p>
  </w:footnote>
  <w:footnote w:id="57">
    <w:p w14:paraId="39A4598E" w14:textId="4F94C390" w:rsidR="00D445D6" w:rsidRPr="00762C86"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{"citationItems":[{"id":"ITEM-1","itemData":{"DOI":"10.37531/sejaman.v5i1.1772","abstract":"Penelitian ini bertujuan untuk menganalisis pengaruh kualitas produk, persepsi harga, kualitas layanan, dan lokasi terhadap keputusan pembelian ( studi pada pelanggan Sinestesa Coffeeshop Pati ). Populasi pada penelitian ini yaitu pelanggan Sinestesa Coffeeshop Pati. Sampel yang diambil peneliti dalam penelitian ini yaitu sejumlah 100 responden dengan teknik pegambilan sampel menggunakan purposive sampling yaitu teknik pengumpulan sampel menggunakan kriteria tertentu. Data yang digunakan dalam penelitian ini merupakan data primer, dengan menggunakan kuesioner sebagai instrument penelitian. Alat analisis yang digunakan dalam penelitian ini yaitu uji validitas dengan loading factor, uji reliabilitas dengan alpha cronbach, uji F, koefisisen determinasi (R2). Regresi linear berganda, dan uji hipotesis (uji t ). Hasil penelitian ini menunjukkan bahwa kualitas produk berpengaru positif dan signifikan terhadapkeputusan pembelian, persepsi harga tidak berpengaruh signifikan terhadap keputusan pembelian, kualitas layanan berpengaruh positif dan signifikan terhadap keputusan pembelian, dan lokasi berpengaruh positif dan signifikan terhadap keputusan pembelian.","author":[{"dropping-particle":"","family":"Yuliana","given":"Sinta","non-dropping-particle":"","parse-names":false,"suffix":""},{"dropping-particle":"","family":"Maskur","given":"Ali","non-dropping-particle":"","parse-names":false,"suffix":""}],"container-title":"Journal Of Managemnt &amp; Business","id":"ITEM-1","issue":"c","issued":{"date-parts":[["2022"]]},"page":"559-573","title":"Pengaruh Kualitas Produk , Persepsi Harga , Kualitas Layanan dan Lokasi terhadap Keputusan Pembelian (studi pada pelanggan Sinestesa Coffeeshop pati)","type":"article-journal","volume":"5"},"uris":["http://www.mendeley.com/documents/?uuid=82a37a6c-5916-4223-9e62-d5c6d587a2de"]}],"mendeley":{"formattedCitation":"Sinta Yuliana and Ali Maskur, ‘Pengaruh Kualitas Produk , Persepsi Harga , Kualitas Layanan Dan Lokasi Terhadap Keputusan Pembelian (Studi Pada Pelanggan Sinestesa Coffeeshop Pati)’, &lt;i&gt;Journal Of Managemnt &amp; Business&lt;/i&gt;, 5.c (2022), 559–73 &lt;https://doi.org/10.37531/sejaman.v5i1.1772&gt;.","manualFormatting":"Sinta Yuliana and Ali Maskur, ‘Pengaruh Kualitas Produk , Persepsi Harga , Kualitas Layanan Dan Lokasi Terhadap Keputusan Pembelian (Studi Pada Pelanggan Sinestesa Coffeeshop Pati)’, Journal Of Managemnt &amp; Business, 5.c (2022), 559–573.","plainTextFormattedCitation":"Sinta Yuliana and Ali Maskur, ‘Pengaruh Kualitas Produk , Persepsi Harga , Kualitas Layanan Dan Lokasi Terhadap Keputusan Pembelian (Studi Pada Pelanggan Sinestesa Coffeeshop Pati)’, Journal Of Managemnt &amp; Business, 5.c (2022), 559–73 .","previouslyFormattedCitation":"Sinta Yuliana and Ali Maskur, ‘Pengaruh Kualitas Produk , Persepsi Harga , Kualitas Layanan Dan Lokasi Terhadap Keputusan Pembelian (Studi Pada Pelanggan Sinestesa Coffeeshop Pati)’, &lt;i&gt;Journal Of Managemnt &amp; Business&lt;/i&gt;, 5.c (2022), 559–73 &lt;https://doi.org/10.37531/sejaman.v5i1.1772&gt;."},"properties":{"noteIndex":57},"schema":"https://github.com/citation-style-language/schema/raw/master/csl-citation.json"}</w:instrText>
      </w:r>
      <w:r>
        <w:fldChar w:fldCharType="separate"/>
      </w:r>
      <w:r w:rsidRPr="00762C86">
        <w:rPr>
          <w:noProof/>
        </w:rPr>
        <w:t xml:space="preserve">Sinta Yuliana and Ali Maskur, ‘Pengaruh Kualitas Produk , Persepsi Harga , Kualitas Layanan Dan Lokasi Terhadap Keputusan Pembelian (Studi Pada Pelanggan Sinestesa Coffeeshop Pati)’, </w:t>
      </w:r>
      <w:r w:rsidRPr="00762C86">
        <w:rPr>
          <w:i/>
          <w:noProof/>
        </w:rPr>
        <w:t>Journal Of Managemnt &amp; Business</w:t>
      </w:r>
      <w:r w:rsidRPr="00762C86">
        <w:rPr>
          <w:noProof/>
        </w:rPr>
        <w:t>, 5.c (2022), 559–</w:t>
      </w:r>
      <w:r>
        <w:rPr>
          <w:noProof/>
        </w:rPr>
        <w:t>5</w:t>
      </w:r>
      <w:r w:rsidRPr="00762C86">
        <w:rPr>
          <w:noProof/>
        </w:rPr>
        <w:t>73.</w:t>
      </w:r>
      <w:r>
        <w:fldChar w:fldCharType="end"/>
      </w:r>
    </w:p>
  </w:footnote>
  <w:footnote w:id="58">
    <w:p w14:paraId="7A090B0E" w14:textId="72599252" w:rsidR="00D445D6" w:rsidRPr="00B16D4D" w:rsidRDefault="00D445D6" w:rsidP="00A50956">
      <w:pPr>
        <w:pStyle w:val="FootnoteText"/>
        <w:ind w:firstLine="709"/>
        <w:rPr>
          <w:lang w:val="en-US"/>
        </w:rPr>
      </w:pPr>
      <w:r>
        <w:rPr>
          <w:rStyle w:val="FootnoteReference"/>
        </w:rPr>
        <w:footnoteRef/>
      </w:r>
      <w:r>
        <w:t xml:space="preserve"> </w:t>
      </w:r>
      <w:r>
        <w:rPr>
          <w:lang w:val="en-US"/>
        </w:rPr>
        <w:t xml:space="preserve">Syaiful Bahri, </w:t>
      </w:r>
      <w:r w:rsidRPr="003A7626">
        <w:rPr>
          <w:i/>
          <w:iCs/>
          <w:lang w:val="en-US"/>
        </w:rPr>
        <w:t>Metode Penelitian Bisnis</w:t>
      </w:r>
      <w:r>
        <w:rPr>
          <w:lang w:val="en-US"/>
        </w:rPr>
        <w:t>, h</w:t>
      </w:r>
      <w:r w:rsidR="00A82394">
        <w:rPr>
          <w:lang w:val="en-US"/>
        </w:rPr>
        <w:t>lm</w:t>
      </w:r>
      <w:r>
        <w:rPr>
          <w:lang w:val="en-US"/>
        </w:rPr>
        <w:t>. 10.</w:t>
      </w:r>
    </w:p>
  </w:footnote>
  <w:footnote w:id="59">
    <w:p w14:paraId="47FA0242" w14:textId="0B3C2A43" w:rsidR="00D445D6" w:rsidRPr="00B16D4D" w:rsidRDefault="00D445D6" w:rsidP="00A50956">
      <w:pPr>
        <w:pStyle w:val="FootnoteText"/>
        <w:ind w:firstLine="709"/>
        <w:rPr>
          <w:lang w:val="en-US"/>
        </w:rPr>
      </w:pPr>
      <w:r>
        <w:rPr>
          <w:rStyle w:val="FootnoteReference"/>
        </w:rPr>
        <w:footnoteRef/>
      </w:r>
      <w:r>
        <w:t xml:space="preserve"> </w:t>
      </w:r>
      <w:r>
        <w:rPr>
          <w:lang w:val="en-US"/>
        </w:rPr>
        <w:t>Sugiyono, Metode Penelitian Kuantitatif, dan R&amp;D, 19</w:t>
      </w:r>
      <w:r w:rsidRPr="00B16D4D">
        <w:rPr>
          <w:vertAlign w:val="superscript"/>
          <w:lang w:val="en-US"/>
        </w:rPr>
        <w:t>th</w:t>
      </w:r>
      <w:r>
        <w:rPr>
          <w:lang w:val="en-US"/>
        </w:rPr>
        <w:t xml:space="preserve"> ed. (Bandung:Alfabet CV, 2013), h</w:t>
      </w:r>
      <w:r w:rsidR="00A82394">
        <w:rPr>
          <w:lang w:val="en-US"/>
        </w:rPr>
        <w:t>lm</w:t>
      </w:r>
      <w:r>
        <w:rPr>
          <w:lang w:val="en-US"/>
        </w:rPr>
        <w:t>. 8.</w:t>
      </w:r>
    </w:p>
  </w:footnote>
  <w:footnote w:id="60">
    <w:p w14:paraId="5D3586A6" w14:textId="112C69A0" w:rsidR="00D445D6" w:rsidRPr="00B16D4D"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{"citationItems":[{"id":"ITEM-1","itemData":{"abstract":"The development of increasingly advanced technology has an impact in various fields. One of the impacts that have experienced technological developments is Social Media. There are many business people who use social media as an e-commerce business platform by presenting innovative features and programs to win market competition. To attract interest and build consumer satisfaction, most e-commerce features Live streaming because it can provide buying and selling activities in real time and reduce consumer anxiety about the quality of the products offered. This research is intended to analyze Direct Marketing and Product Quality influence TikTok users repurchase intention at Medan City. Quantitative research with an approach that is associative was the method of investigation that was utilized in this study. The approach of purposive sampling was utilized for the sampling, and there were a total of one hundred respondents employed as samples. The questionnaires that were distributed through google forms in order to collect the primary data for this study were compared to the literature that was studied in order to collect the secondary data. Validity tests, reliability tests, tests based on the classical assumption, multiple linear regression analysis, and hypothesis tests are the methods of data analysis that are utilized here. According to the findings of the study that was carried out, direct marketing has a significant impact on repurchase intention, and the quality of the product also has a significant impact on repurchase intention (Y). As for the variable repurchase intention, Direct Marketing and Product Quality both have an effect at the same time.","author":[{"dropping-particle":"","family":"Harita","given":"Helmin Tety Saputri","non-dropping-particle":"","parse-names":false,"suffix":""},{"dropping-particle":"","family":"Siregar","given":"Onan Marakali","non-dropping-particle":"","parse-names":false,"suffix":""}],"container-title":"Jurnal Ekonomi Kreatif dan Manajemen Bisnis Digital","id":"ITEM-1","issue":"2","issued":{"date-parts":[["2022"]]},"page":"171-184","title":"Pengaruh Direct Marketing Dan Product Quality Terhadap Minat Beli Ulang Pada Live Streaming Marketing Tiktok (Studi Pada Pengguna Aplikasi Tiktok Di Kota Medan)","type":"article-journal","volume":"1"},"uris":["http://www.mendeley.com/documents/?uuid=29fd62ee-9ddf-4cb7-925e-00c6dde1617a"]}],"mendeley":{"formattedCitation":"Harita and Siregar.","manualFormatting":"Helmin Tety Saputri Harita and Onan Marakali Siregar, ‘Pengaruh Direct Marketing Dan Product Quality Terhadap Minat Beli Ulang Pada Live Streaming Marketing Tiktok (Studi Pada Pengguna Aplikasi Tiktok Di Kota Medan)’, Jurnal Ekonomi Kreatif Dan Manajemen Bisnis Digital, 1.2 (2022), 171–184.","plainTextFormattedCitation":"Harita and Siregar.","previouslyFormattedCitation":"Harita and Siregar."},"properties":{"noteIndex":60},"schema":"https://github.com/citation-style-language/schema/raw/master/csl-citation.json"}</w:instrText>
      </w:r>
      <w:r>
        <w:fldChar w:fldCharType="separate"/>
      </w:r>
      <w:r w:rsidRPr="00B16D4D">
        <w:rPr>
          <w:noProof/>
        </w:rPr>
        <w:t xml:space="preserve">Helmin Tety Saputri Harita and Onan Marakali Siregar, ‘Pengaruh Direct Marketing Dan Product Quality Terhadap Minat Beli Ulang Pada Live Streaming Marketing Tiktok (Studi Pada Pengguna Aplikasi Tiktok Di Kota Medan)’, </w:t>
      </w:r>
      <w:r w:rsidRPr="00B16D4D">
        <w:rPr>
          <w:i/>
          <w:noProof/>
        </w:rPr>
        <w:t>Jurnal Ekonomi Kreatif Dan Manajemen Bisnis Digital</w:t>
      </w:r>
      <w:r w:rsidRPr="00B16D4D">
        <w:rPr>
          <w:noProof/>
        </w:rPr>
        <w:t>, 1.2 (2022), 171–</w:t>
      </w:r>
      <w:r>
        <w:rPr>
          <w:noProof/>
        </w:rPr>
        <w:t>1</w:t>
      </w:r>
      <w:r w:rsidRPr="00B16D4D">
        <w:rPr>
          <w:noProof/>
        </w:rPr>
        <w:t>84.</w:t>
      </w:r>
      <w:r>
        <w:fldChar w:fldCharType="end"/>
      </w:r>
    </w:p>
  </w:footnote>
  <w:footnote w:id="61">
    <w:p w14:paraId="697B84FD" w14:textId="7DB32FF7" w:rsidR="00D445D6" w:rsidRPr="00853650" w:rsidRDefault="00D445D6" w:rsidP="00A50956">
      <w:pPr>
        <w:pStyle w:val="FootnoteText"/>
        <w:ind w:left="426" w:firstLine="283"/>
        <w:rPr>
          <w:lang w:val="en-US"/>
        </w:rPr>
      </w:pPr>
      <w:r>
        <w:rPr>
          <w:rStyle w:val="FootnoteReference"/>
        </w:rPr>
        <w:footnoteRef/>
      </w:r>
      <w:r>
        <w:t xml:space="preserve"> </w:t>
      </w:r>
      <w:r>
        <w:fldChar w:fldCharType="begin" w:fldLock="1"/>
      </w:r>
      <w:r w:rsidR="00CC1037">
        <w:instrText>ADDIN CSL_CITATION {"citationItems":[{"id":"ITEM-1","itemData":{"abstract":"Tujuan dari penelitian ini adalah untuk menganalisis pengaruh harga pada keputusan pembelian toko online Lazada, menganalisis efek keamanan terhadap keputusan pembelian toko online Lazada, menganalisis pengaruh promosi terhadap keputusan pembelian toko online Lazada, dan menganalisis pengaruh harga, keamanan, dan promosi pada keputusan pembelian toko online Lazada Metode penelitian ini adalah jenis penelitian kuantitatif. Sumber data penelitian ini meliputi data primer dan data sekunder. Populasi dalam penelitian ini adalah Masyarakat Lingkungan 19 di Kecamatan Tanjung Mulia, Kabupaten Medan Deli, yang berjumlah 950 orang. Teknik pengambilan sampel yang digunakan dalam penelitian ini adalah purposive sampling dan diperoleh sebanyak 125 pelanggan. Teknik analisis data yang digunakan adalah uji asumsi klasik yang meliputi uji normalitas, uji multikolinieritas, dan uji heteroskedastisitas, regresi linier berganda, pengujian hipotesis yang meliputi uji t dan uji F, serta koefisien determinasi (r2). Hasil yang diperoleh dari hasil uji t diperoleh nilai-t dari variabel harga -2,668 lebih kecil dari nilai ttabel -1,688, t- nilai variabel keamanan 13,490 lebih besar dari nilai ttabel 1,658, dan t- nilai variabel promosi 3,428 lebih besar dari nilai t tabel 1,658. Dari hasil uji F diperoleh nilai Fhitung 94,732 lebih besar dari nilai Fhabel 2,68. Dari hasil pengujian koefisien determinasi diperoleh 69,4% dari variabel keputusan pembelian dipengaruhi oleh variabel harga, keamanan dan promosi, sedangkan sisanya 30,6% dijelaskan oleh pengaruh faktor lain atau variabel di luar model seperti citra merek. , saluran distribusi, kualitas layanan, dan lain-lain yang tidak dibahas dalam penelitian ini","author":[{"dropping-particle":"","family":"Prilano","given":"Kelvin","non-dropping-particle":"","parse-names":false,"suffix":""},{"dropping-particle":"","family":"Sudarso","given":"Andriasan","non-dropping-particle":"","parse-names":false,"suffix":""},{"dropping-particle":"","family":"Fajrillah","given":"","non-dropping-particle":"","parse-names":false,"suffix":""}],"container-title":"Journal of Business and Economics Research (JBE)","id":"ITEM-1","issue":"1","issued":{"date-parts":[["2020"]]},"page":"1-10","title":"Pengaruh Harga , Keamanan dan Promosi Terhadap Keputusan Pembelian Toko Online Lazada","type":"article-journal","volume":"1"},"uris":["http://www.mendeley.com/documents/?uuid=275cb100-40c2-4c9a-9db6-adfbb3541201"]}],"mendeley":{"formattedCitation":"Kelvin Prilano, Andriasan Sudarso, and Fajrillah, ‘Pengaruh Harga , Keamanan Dan Promosi Terhadap Keputusan Pembelian Toko Online Lazada’, &lt;i&gt;Journal of Business and Economics Research (JBE)&lt;/i&gt;, 1.1 (2020), 1–10.","plainTextFormattedCitation":"Kelvin Prilano, Andriasan Sudarso, and Fajrillah, ‘Pengaruh Harga , Keamanan Dan Promosi Terhadap Keputusan Pembelian Toko Online Lazada’, Journal of Business and Economics Research (JBE), 1.1 (2020), 1–10.","previouslyFormattedCitation":"Kelvin Prilano, Andriasan Sudarso, and Fajrillah, ‘Pengaruh Harga , Keamanan Dan Promosi Terhadap Keputusan Pembelian Toko Online Lazada’, &lt;i&gt;Journal of Business and Economics Research (JBE)&lt;/i&gt;, 1.1 (2020), 1–10."},"properties":{"noteIndex":61},"schema":"https://github.com/citation-style-language/schema/raw/master/csl-citation.json"}</w:instrText>
      </w:r>
      <w:r>
        <w:fldChar w:fldCharType="separate"/>
      </w:r>
      <w:r w:rsidRPr="00853650">
        <w:rPr>
          <w:noProof/>
        </w:rPr>
        <w:t xml:space="preserve">Kelvin Prilano, Andriasan Sudarso, and Fajrillah, ‘Pengaruh Harga , Keamanan Dan Promosi Terhadap Keputusan Pembelian Toko Online Lazada’, </w:t>
      </w:r>
      <w:r w:rsidRPr="00853650">
        <w:rPr>
          <w:i/>
          <w:noProof/>
        </w:rPr>
        <w:t>Journal of Business and Economics Research (JBE)</w:t>
      </w:r>
      <w:r w:rsidRPr="00853650">
        <w:rPr>
          <w:noProof/>
        </w:rPr>
        <w:t>, 1.1 (2020), 1–10.</w:t>
      </w:r>
      <w:r>
        <w:fldChar w:fldCharType="end"/>
      </w:r>
    </w:p>
  </w:footnote>
  <w:footnote w:id="62">
    <w:p w14:paraId="42A9D353" w14:textId="0030D3F1" w:rsidR="00D445D6" w:rsidRPr="005C14F3"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{"citationItems":[{"id":"ITEM-1","itemData":{"DOI":"10.52353/ama.v13i2.199","ISSN":"1979-7400","abstract":"… reputasi perusahaan menjadi baik di mata konsumen; dan laba yang diperoleh … assurance) , empati (empathy) Mengingat betapa pentingnya peningkatan kualitas produk bagi … maka penulis tertarik untuk melakukan penelitian dengan judul “Pengaruh kualitas produk terhadap …","author":[{"dropping-particle":"","family":"Khusuma","given":"Dayinta Tiara","non-dropping-particle":"","parse-names":false,"suffix":""},{"dropping-particle":"","family":"Utomo","given":"Hardi","non-dropping-particle":"","parse-names":false,"suffix":""}],"container-title":"Among Makarti","id":"ITEM-1","issue":"2","issued":{"date-parts":[["2021"]]},"page":"78-88","title":"Pengaruh Dimensi Kualitas Produk Terhadap Kepuasan Konsumen Venice Pure Aesthetic Clinic Salatiga","type":"article-journal","volume":"13"},"uris":["http://www.mendeley.com/documents/?uuid=e4f8c33a-b689-4c51-bcea-dff48d78149a"]}],"mendeley":{"formattedCitation":"Dayinta Tiara Khusuma and Hardi Utomo, ‘Pengaruh Dimensi Kualitas Produk Terhadap Kepuasan Konsumen Venice Pure Aesthetic Clinic Salatiga’, &lt;i&gt;Among Makarti&lt;/i&gt;, 13.2 (2021), 78–88 &lt;https://doi.org/10.52353/ama.v13i2.199&gt;.","manualFormatting":"Dayinta Tiara Khusuma and Hardi Utomo, ‘Pengaruh Dimensi Kualitas Produk Terhadap Kepuasan Konsumen Venice Pure Aesthetic Clinic Salatiga’, Among Makarti, 13.2 (2021), 78–88.","plainTextFormattedCitation":"Dayinta Tiara Khusuma and Hardi Utomo, ‘Pengaruh Dimensi Kualitas Produk Terhadap Kepuasan Konsumen Venice Pure Aesthetic Clinic Salatiga’, Among Makarti, 13.2 (2021), 78–88 .","previouslyFormattedCitation":"Dayinta Tiara Khusuma and Hardi Utomo, ‘Pengaruh Dimensi Kualitas Produk Terhadap Kepuasan Konsumen Venice Pure Aesthetic Clinic Salatiga’, &lt;i&gt;Among Makarti&lt;/i&gt;, 13.2 (2021), 78–88 &lt;https://doi.org/10.52353/ama.v13i2.199&gt;."},"properties":{"noteIndex":62},"schema":"https://github.com/citation-style-language/schema/raw/master/csl-citation.json"}</w:instrText>
      </w:r>
      <w:r>
        <w:fldChar w:fldCharType="separate"/>
      </w:r>
      <w:r w:rsidRPr="005C14F3">
        <w:rPr>
          <w:noProof/>
        </w:rPr>
        <w:t xml:space="preserve">Dayinta Tiara Khusuma and Hardi Utomo, ‘Pengaruh Dimensi Kualitas Produk Terhadap Kepuasan Konsumen Venice Pure Aesthetic Clinic Salatiga’, </w:t>
      </w:r>
      <w:r w:rsidRPr="005C14F3">
        <w:rPr>
          <w:i/>
          <w:noProof/>
        </w:rPr>
        <w:t>Among Makarti</w:t>
      </w:r>
      <w:r w:rsidRPr="005C14F3">
        <w:rPr>
          <w:noProof/>
        </w:rPr>
        <w:t>, 13.2 (2021), 78–88</w:t>
      </w:r>
      <w:r>
        <w:rPr>
          <w:noProof/>
        </w:rPr>
        <w:t>.</w:t>
      </w:r>
      <w:r>
        <w:fldChar w:fldCharType="end"/>
      </w:r>
    </w:p>
  </w:footnote>
  <w:footnote w:id="63">
    <w:p w14:paraId="081CE2D5" w14:textId="55D176CC" w:rsidR="00D445D6" w:rsidRPr="005C14F3"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{"citationItems":[{"id":"ITEM-1","itemData":{"abstract":"Konsumen properti kelas menengah bawah di wilayah Surabaya dan sekitarnya dapat dihadapkan dengan dua pilihan properti yang berbeda. Dengan harga yang relatif sama konsumen bisa membeli apartemen menengah bawah di Surabaya atau rumah menengah bawah di Gresik atau Sidoarjo (pinggiran kota Surabaya). Ada 3 faktor utama yang mempengaruhi keputusan pembelian properti yaitu faktor konsumen, produk, dan pengembang. Keputusan pembelian untuk salah satu jenis properti diatas akan dijelaskan dari ketiga faktor tersebut.Penelitian ini bertujuan untuk mencari faktor-faktor yang paling membedakan pertimbangan keputusan pembelian konsumen rumah menengah bawah di Gresik atau Sidoarjo dengan konsumen apartemen menengah bawah di Surabaya. Dengan analisa regresi logistik dan deskriptif mean, faktor-faktor tersebut dapat dianalisa sehingga dapat diketahui faktor/indikator mana yang paling mempengaruhi keputusan pembelian masing-masing jenis properti. Hasil dari penelitian ini melalui regresi logistik menunjukkan bahwa ada dua faktor yang membedakan keputusan pembelian kedua jenis properti tersebut secara signifikan, yaitu faktor pendidikan konsumen dan faktor pengembang. Dengan analisa mean juga didapatkan beberapa perbedaan karakter konsumen dan persepsi terhadap tingkat kepentingan faktor produk maupun pengembang","author":[{"dropping-particle":"","family":"Maligan","given":"Jaya Mahar","non-dropping-particle":"","parse-names":false,"suffix":""},{"dropping-particle":"","family":"Althea","given":"Al","non-dropping-particle":"","parse-names":false,"suffix":""}],"container-title":"Jurnal Ekonomi &amp; Pendidikan","id":"ITEM-1","issue":"1","issued":{"date-parts":[["2020"]]},"page":"34-45","title":"Faktor-Faktor yang Mempengaruhi Keputusan Pembelian","type":"article-journal","volume":"17"},"uris":["http://www.mendeley.com/documents/?uuid=06afa74d-4179-4eec-979d-40cb514342b2"]}],"mendeley":{"formattedCitation":"Jaya Mahar Maligan and Al Althea, ‘Faktor-Faktor Yang Mempengaruhi Keputusan Pembelian’, &lt;i&gt;Jurnal Ekonomi &amp; Pendidikan&lt;/i&gt;, 17.1 (2020), 34–45 &lt;http://jurnal.stieanindyaguna.ac.id/index.php/     /article/view/26%0Ahttps://jurnal.stieanindyaguna.ac.id/index.php/     /article/download/26/23&gt;.","plainTextFormattedCitation":"Jaya Mahar Maligan and Al Althea, ‘Faktor-Faktor Yang Mempengaruhi Keputusan Pembelian’, Jurnal Ekonomi &amp; Pendidikan, 17.1 (2020), 34–45 .","previouslyFormattedCitation":"Jaya Mahar Maligan and Al Althea, ‘Faktor-Faktor Yang Mempengaruhi Keputusan Pembelian’, &lt;i&gt;Jurnal Ekonomi &amp; Pendidikan&lt;/i&gt;, 17.1 (2020), 34–45 &lt;http://jurnal.stieanindyaguna.ac.id/index.php/     /article/view/26%0Ahttps://jurnal.stieanindyaguna.ac.id/index.php/     /article/download/26/23&gt;."},"properties":{"noteIndex":63},"schema":"https://github.com/citation-style-language/schema/raw/master/csl-citation.json"}</w:instrText>
      </w:r>
      <w:r>
        <w:fldChar w:fldCharType="separate"/>
      </w:r>
      <w:r w:rsidRPr="005C14F3">
        <w:rPr>
          <w:noProof/>
        </w:rPr>
        <w:t xml:space="preserve">Jaya Mahar Maligan and Al Althea, ‘Faktor-Faktor Yang Mempengaruhi Keputusan Pembelian’, </w:t>
      </w:r>
      <w:r w:rsidRPr="005C14F3">
        <w:rPr>
          <w:i/>
          <w:noProof/>
        </w:rPr>
        <w:t>Jurnal Ekonomi &amp; Pendidikan</w:t>
      </w:r>
      <w:r w:rsidRPr="005C14F3">
        <w:rPr>
          <w:noProof/>
        </w:rPr>
        <w:t xml:space="preserve">, 17.1 (2020), 34–45 </w:t>
      </w:r>
      <w:r>
        <w:rPr>
          <w:noProof/>
        </w:rPr>
        <w:t>.</w:t>
      </w:r>
      <w:r>
        <w:fldChar w:fldCharType="end"/>
      </w:r>
    </w:p>
  </w:footnote>
  <w:footnote w:id="64">
    <w:p w14:paraId="5736CA63" w14:textId="0533F3B1" w:rsidR="00D445D6" w:rsidRPr="00147FEF" w:rsidRDefault="00D445D6" w:rsidP="00A50956">
      <w:pPr>
        <w:pStyle w:val="FootnoteText"/>
        <w:ind w:firstLine="709"/>
        <w:rPr>
          <w:lang w:val="en-US"/>
        </w:rPr>
      </w:pPr>
      <w:r>
        <w:rPr>
          <w:rStyle w:val="FootnoteReference"/>
        </w:rPr>
        <w:footnoteRef/>
      </w:r>
      <w:r>
        <w:t xml:space="preserve"> </w:t>
      </w:r>
      <w:r>
        <w:rPr>
          <w:lang w:val="en-US"/>
        </w:rPr>
        <w:t>Sugiyono, Metode Penelitian Kuantitatif, Kualitatif, dan R&amp;D,</w:t>
      </w:r>
      <w:r w:rsidR="00A82394">
        <w:rPr>
          <w:lang w:val="en-US"/>
        </w:rPr>
        <w:t xml:space="preserve"> (Bandung : Alfabet CV, 2013), </w:t>
      </w:r>
      <w:r>
        <w:rPr>
          <w:lang w:val="en-US"/>
        </w:rPr>
        <w:t>h</w:t>
      </w:r>
      <w:r w:rsidR="00A82394">
        <w:rPr>
          <w:lang w:val="en-US"/>
        </w:rPr>
        <w:t>lm</w:t>
      </w:r>
      <w:r>
        <w:rPr>
          <w:lang w:val="en-US"/>
        </w:rPr>
        <w:t>. 142.</w:t>
      </w:r>
    </w:p>
  </w:footnote>
  <w:footnote w:id="65">
    <w:p w14:paraId="6BFF1CF7" w14:textId="1F14E3F0" w:rsidR="00D445D6" w:rsidRPr="00147FEF" w:rsidRDefault="00D445D6" w:rsidP="00A50956">
      <w:pPr>
        <w:pStyle w:val="FootnoteText"/>
        <w:ind w:firstLine="709"/>
        <w:rPr>
          <w:lang w:val="en-US"/>
        </w:rPr>
      </w:pPr>
      <w:r>
        <w:rPr>
          <w:rStyle w:val="FootnoteReference"/>
        </w:rPr>
        <w:footnoteRef/>
      </w:r>
      <w:r>
        <w:t xml:space="preserve"> </w:t>
      </w:r>
      <w:r>
        <w:rPr>
          <w:lang w:val="en-US"/>
        </w:rPr>
        <w:t xml:space="preserve">Sugiyono, </w:t>
      </w:r>
      <w:r w:rsidRPr="00147FEF">
        <w:rPr>
          <w:i/>
          <w:iCs/>
          <w:lang w:val="en-US"/>
        </w:rPr>
        <w:t>Metode Penelitian Kuantitatif, dan R&amp;D, 19</w:t>
      </w:r>
      <w:r w:rsidRPr="00147FEF">
        <w:rPr>
          <w:i/>
          <w:iCs/>
          <w:vertAlign w:val="superscript"/>
          <w:lang w:val="en-US"/>
        </w:rPr>
        <w:t>th</w:t>
      </w:r>
      <w:r w:rsidRPr="00147FEF">
        <w:rPr>
          <w:i/>
          <w:iCs/>
          <w:lang w:val="en-US"/>
        </w:rPr>
        <w:t xml:space="preserve"> ed. (Bandung : CV, 2013), h</w:t>
      </w:r>
      <w:r w:rsidR="00A82394">
        <w:rPr>
          <w:i/>
          <w:iCs/>
          <w:lang w:val="en-US"/>
        </w:rPr>
        <w:t>lm</w:t>
      </w:r>
      <w:r w:rsidRPr="00147FEF">
        <w:rPr>
          <w:i/>
          <w:iCs/>
          <w:lang w:val="en-US"/>
        </w:rPr>
        <w:t>. 8</w:t>
      </w:r>
    </w:p>
  </w:footnote>
  <w:footnote w:id="66">
    <w:p w14:paraId="35072A3D" w14:textId="67933163" w:rsidR="00D445D6" w:rsidRPr="00147FEF" w:rsidRDefault="00D445D6" w:rsidP="00A50956">
      <w:pPr>
        <w:pStyle w:val="FootnoteText"/>
        <w:ind w:firstLine="709"/>
        <w:rPr>
          <w:lang w:val="en-US"/>
        </w:rPr>
      </w:pPr>
      <w:r>
        <w:rPr>
          <w:rStyle w:val="FootnoteReference"/>
        </w:rPr>
        <w:footnoteRef/>
      </w:r>
      <w:r>
        <w:t xml:space="preserve"> Syaiful Bahri, </w:t>
      </w:r>
      <w:r w:rsidRPr="00147FEF">
        <w:rPr>
          <w:i/>
          <w:iCs/>
        </w:rPr>
        <w:t>Metode Penelitian Bisnis, h</w:t>
      </w:r>
      <w:r w:rsidR="00A82394">
        <w:rPr>
          <w:i/>
          <w:iCs/>
        </w:rPr>
        <w:t>lm</w:t>
      </w:r>
      <w:r w:rsidRPr="00147FEF">
        <w:rPr>
          <w:i/>
          <w:iCs/>
        </w:rPr>
        <w:t>. 104</w:t>
      </w:r>
    </w:p>
  </w:footnote>
  <w:footnote w:id="67">
    <w:p w14:paraId="2B4242A4" w14:textId="131565A6" w:rsidR="00D445D6" w:rsidRPr="009D17D2" w:rsidRDefault="00D445D6" w:rsidP="00A50956">
      <w:pPr>
        <w:pStyle w:val="FootnoteText"/>
        <w:ind w:left="426" w:firstLine="283"/>
        <w:jc w:val="both"/>
        <w:rPr>
          <w:lang w:val="en-US"/>
        </w:rPr>
      </w:pPr>
      <w:r>
        <w:rPr>
          <w:rStyle w:val="FootnoteReference"/>
        </w:rPr>
        <w:footnoteRef/>
      </w:r>
      <w:r>
        <w:t xml:space="preserve"> </w:t>
      </w:r>
      <w:r>
        <w:rPr>
          <w:lang w:val="en-US"/>
        </w:rPr>
        <w:t xml:space="preserve">Universitas Bakrie. </w:t>
      </w:r>
      <w:hyperlink r:id="rId3" w:history="1">
        <w:r w:rsidRPr="005670CA">
          <w:rPr>
            <w:rStyle w:val="Hyperlink"/>
            <w:lang w:val="en-US"/>
          </w:rPr>
          <w:t>https://bakrie.ac.id/articles/591-kenalan-dengan-tiktok-shop-social-commerce-yang-sedang-naik-daun.html</w:t>
        </w:r>
      </w:hyperlink>
      <w:r>
        <w:rPr>
          <w:lang w:val="en-US"/>
        </w:rPr>
        <w:t xml:space="preserve">. Diakses pada tanggal 23 Oktober 2023. </w:t>
      </w:r>
    </w:p>
  </w:footnote>
  <w:footnote w:id="68">
    <w:p w14:paraId="50A879CC" w14:textId="75ABD0BD" w:rsidR="00D445D6" w:rsidRPr="000E0851"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{"citationItems":[{"id":"ITEM-1","itemData":{"author":[{"dropping-particle":"","family":"Anggraini","given":"Reni","non-dropping-particle":"","parse-names":false,"suffix":""},{"dropping-particle":"","family":"Wulandari","given":"Christina Dewi","non-dropping-particle":"","parse-names":false,"suffix":""},{"dropping-particle":"","family":"Sriyanto","given":"","non-dropping-particle":"","parse-names":false,"suffix":""},{"dropping-particle":"","family":"Dewita","given":"Fema","non-dropping-particle":"","parse-names":false,"suffix":""}],"container-title":"Journal of Business Finance and Economic (JBFE)","id":"ITEM-1","issued":{"date-parts":[["2023"]]},"title":"Pengaruh Kualitas Produk, Desain Produk, Direct Marketing dan Strategi Diferensiasi Terhadap Keputusan Pembelian Mobil Mitsubishi Motors","type":"article-journal","volume":"4"},"uris":["http://www.mendeley.com/documents/?uuid=e90d6da3-b2b4-4aaf-9755-f792adb4a02c"]}],"mendeley":{"formattedCitation":"Reni Anggraini and others, ‘Pengaruh Kualitas Produk, Desain Produk, Direct Marketing Dan Strategi Diferensiasi Terhadap Keputusan Pembelian Mobil Mitsubishi Motors’, &lt;i&gt;Journal of Business Finance and Economic (JBFE)&lt;/i&gt;, 4 (2023).","plainTextFormattedCitation":"Reni Anggraini and others, ‘Pengaruh Kualitas Produk, Desain Produk, Direct Marketing Dan Strategi Diferensiasi Terhadap Keputusan Pembelian Mobil Mitsubishi Motors’, Journal of Business Finance and Economic (JBFE), 4 (2023).","previouslyFormattedCitation":"Reni Anggraini and others, ‘Pengaruh Kualitas Produk, Desain Produk, Direct Marketing Dan Strategi Diferensiasi Terhadap Keputusan Pembelian Mobil Mitsubishi Motors’, &lt;i&gt;Journal of Business Finance and Economic (JBFE)&lt;/i&gt;, 4 (2023)."},"properties":{"noteIndex":68},"schema":"https://github.com/citation-style-language/schema/raw/master/csl-citation.json"}</w:instrText>
      </w:r>
      <w:r>
        <w:fldChar w:fldCharType="separate"/>
      </w:r>
      <w:r w:rsidRPr="000E0851">
        <w:rPr>
          <w:noProof/>
        </w:rPr>
        <w:t xml:space="preserve">Reni Anggraini and others, ‘Pengaruh Kualitas Produk, Desain Produk, Direct Marketing Dan Strategi Diferensiasi Terhadap Keputusan Pembelian Mobil Mitsubishi Motors’, </w:t>
      </w:r>
      <w:r w:rsidRPr="000E0851">
        <w:rPr>
          <w:i/>
          <w:noProof/>
        </w:rPr>
        <w:t>Journal of Business Finance and Economic (JBFE)</w:t>
      </w:r>
      <w:r w:rsidRPr="000E0851">
        <w:rPr>
          <w:noProof/>
        </w:rPr>
        <w:t>, 4 (2023).</w:t>
      </w:r>
      <w:r>
        <w:fldChar w:fldCharType="end"/>
      </w:r>
    </w:p>
  </w:footnote>
  <w:footnote w:id="69">
    <w:p w14:paraId="6A556DD5" w14:textId="24934108" w:rsidR="00D445D6" w:rsidRPr="00B557AB" w:rsidRDefault="00D445D6" w:rsidP="00A50956">
      <w:pPr>
        <w:pStyle w:val="FootnoteText"/>
        <w:ind w:left="426" w:firstLine="294"/>
        <w:jc w:val="both"/>
        <w:rPr>
          <w:lang w:val="en-US"/>
        </w:rPr>
      </w:pPr>
      <w:r>
        <w:rPr>
          <w:rStyle w:val="FootnoteReference"/>
        </w:rPr>
        <w:footnoteRef/>
      </w:r>
      <w:r>
        <w:t xml:space="preserve"> </w:t>
      </w:r>
      <w:r>
        <w:fldChar w:fldCharType="begin" w:fldLock="1"/>
      </w:r>
      <w:r w:rsidR="00CC1037">
        <w:instrText>ADDIN CSL_CITATION {"citationItems":[{"id":"ITEM-1","itemData":{"abstract":"Forms of competition can be in the form of price, product quality as well as others. This is done by companies that cannot be separated from the desire of consumers who always want to obtain goods with good quality, so that companies that exist today must have competitive advantages for each of their products. This study aims to determine the effect of price and product quality on purchasing decisions for CLEO AMDK products in Denpasar City. The research method used is quantitative. The research location is in Denpasar City. The sample used was 100 respondents. The data analysis technique used is the Multiple Linear Regression. Based on the results of the study, it was found that price has a significant positive effect on purchasing decisions, product quality has a significant positive effect on purchasing decisions, and simultaneously price and product quality have a significant effect on purchasing decisions. The magnitude of the influence of the independent variables on purchasing decisions is 58.3%. The suggestion in this research is that CLEO AMDK should make a price policy that is able to compete and innovate to improve product quality so that many costumer buy the product CLEO AMDK.","author":[{"dropping-particle":"","family":"Wayan Risa Dewi Apsari","given":"Ni","non-dropping-particle":"","parse-names":false,"suffix":""},{"dropping-particle":"","family":"Gusti Ayu Wimba","given":"I","non-dropping-particle":"","parse-names":false,"suffix":""},{"dropping-particle":"","family":"Ayu Mashyuni","given":"Ida","non-dropping-particle":"","parse-names":false,"suffix":""}],"container-title":"Jurnal Manajemen, Kewirausahaan, dan Pariwisata","id":"ITEM-1","issue":"7","issued":{"date-parts":[["2023"]]},"page":"1350-1360","title":"Pengaruh Harga Dan Kualitas Produk Terhadap Keputusan Pembelian Pada Air Minum Dalam Kemasan (AMDK) CLEO Di Kota Denpasar","type":"article-journal","volume":"3"},"uris":["http://www.mendeley.com/documents/?uuid=52d3cf71-36bc-437c-b4e8-2c81abaee04a"]}],"mendeley":{"formattedCitation":"Ni Wayan Risa Dewi Apsari, I Gusti Ayu Wimba, and Ida Ayu Mashyuni, ‘Pengaruh Harga Dan Kualitas Produk Terhadap Keputusan Pembelian Pada Air Minum Dalam Kemasan (AMDK) CLEO Di Kota Denpasar’, &lt;i&gt;Jurnal Manajemen, Kewirausahaan, Dan Pariwisata&lt;/i&gt;, 3.7 (2023), 1350–60.","manualFormatting":"Ni Wayan Risa Dewi Apsari, I Gusti Ayu Wimba, and Ida Ayu Mashyuni, ‘Pengaruh Harga Dan Kualitas Produk Terhadap Keputusan Pembelian Pada Air Minum Dalam Kemasan (AMDK) CLEO Di Kota Denpasar’, Widya Amrita: Jurnal Manajemen, Kewirausahaan Dan Pariwisata, 3.7 (2023), 1350–1360.","plainTextFormattedCitation":"Ni Wayan Risa Dewi Apsari, I Gusti Ayu Wimba, and Ida Ayu Mashyuni, ‘Pengaruh Harga Dan Kualitas Produk Terhadap Keputusan Pembelian Pada Air Minum Dalam Kemasan (AMDK) CLEO Di Kota Denpasar’, Jurnal Manajemen, Kewirausahaan, Dan Pariwisata, 3.7 (2023), 1350–60.","previouslyFormattedCitation":"Ni Wayan Risa Dewi Apsari, I Gusti Ayu Wimba, and Ida Ayu Mashyuni, ‘Pengaruh Harga Dan Kualitas Produk Terhadap Keputusan Pembelian Pada Air Minum Dalam Kemasan (AMDK) CLEO Di Kota Denpasar’, &lt;i&gt;Jurnal Manajemen, Kewirausahaan, Dan Pariwisata&lt;/i&gt;, 3.7 (2023), 1350–60."},"properties":{"noteIndex":69},"schema":"https://github.com/citation-style-language/schema/raw/master/csl-citation.json"}</w:instrText>
      </w:r>
      <w:r>
        <w:fldChar w:fldCharType="separate"/>
      </w:r>
      <w:r w:rsidRPr="00B557AB">
        <w:rPr>
          <w:noProof/>
        </w:rPr>
        <w:t xml:space="preserve">Ni Wayan Risa Dewi Apsari, I Gusti Ayu Wimba, and Ida Ayu Mashyuni, ‘Pengaruh Harga Dan Kualitas Produk Terhadap Keputusan Pembelian Pada Air Minum Dalam Kemasan (AMDK) CLEO Di Kota Denpasar’, </w:t>
      </w:r>
      <w:r w:rsidRPr="00B557AB">
        <w:rPr>
          <w:i/>
          <w:noProof/>
        </w:rPr>
        <w:t>Widya Amrita: Jurnal Manajemen, Kewirausahaan Dan Pariwisata</w:t>
      </w:r>
      <w:r w:rsidRPr="00B557AB">
        <w:rPr>
          <w:noProof/>
        </w:rPr>
        <w:t>, 3.7 (2023), 1350–</w:t>
      </w:r>
      <w:r>
        <w:rPr>
          <w:noProof/>
        </w:rPr>
        <w:t>13</w:t>
      </w:r>
      <w:r w:rsidRPr="00B557AB">
        <w:rPr>
          <w:noProof/>
        </w:rPr>
        <w:t>60.</w:t>
      </w:r>
      <w:r>
        <w:fldChar w:fldCharType="end"/>
      </w:r>
    </w:p>
  </w:footnote>
  <w:footnote w:id="70">
    <w:p w14:paraId="6A6385B4" w14:textId="389E58C7" w:rsidR="00D445D6" w:rsidRPr="003C0514"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{"citationItems":[{"id":"ITEM-1","itemData":{"DOI":"10.34127/jrlab.v12i1.690","ISSN":"2252-9993","abstract":"This research was conducted with the aim of knowing the effect of price and brand image on purchasing decisions at Shopee with store sales ratings as a moderating variable. This study uses purposive sampling with the criteria of using a shopee which has made a purchase with at least 2 transactions with 102 respondents. This type of research is quantitative research by collecting data by distributing questionnaires through Google Form. Data were analyzed using a simple regression analysis test and moderating regression analysis using the SPSS 16 program. The results indicate that purchase decision at Shopee is influenced by the price and brand image. Store sales ratings weaken the relationship between price, brand image, Shopee purchase decisions. Key words: Price, Brand Image, Store Sales Rating, Buying Decision","author":[{"dropping-particle":"","family":"Laily","given":"Nuri Ma'rifatul","non-dropping-particle":"","parse-names":false,"suffix":""},{"dropping-particle":"","family":"Ekowati","given":"Vivin Maharani","non-dropping-particle":"","parse-names":false,"suffix":""}],"container-title":"Jurnal Lentera Bisnis","id":"ITEM-1","issue":"1","issued":{"date-parts":[["2023"]]},"page":"101-111","title":"Pengaruh Harga Dan Citra Merek Terhadap Keputusan Pembelian Melalui Marketplace Shopee Dengan Rating Penjualan Toko Sebagai Variabel Moderasi","type":"article-journal","volume":"12"},"uris":["http://www.mendeley.com/documents/?uuid=dfbdb2ab-4f78-472a-b539-a8d2f3899225"]}],"mendeley":{"formattedCitation":"Nuri Ma’rifatul Laily and Vivin Maharani Ekowati, ‘Pengaruh Harga Dan Citra Merek Terhadap Keputusan Pembelian Melalui Marketplace Shopee Dengan Rating Penjualan Toko Sebagai Variabel Moderasi’, &lt;i&gt;Jurnal Lentera Bisnis&lt;/i&gt;, 12.1 (2023), 101–11 &lt;https://doi.org/10.34127/jrlab.v12i1.690&gt;.","manualFormatting":"Nuri Ma’rifatul Laily and Vivin Maharani Ekowati, ‘Pengaruh Harga Dan Citra Merek Terhadap Keputusan Pembelian Melalui Marketplace Shopee Dengan Rating Penjualan Toko Sebagai Variabel Moderasi’, Jurnal Lentera Bisnis, 12.1 (2023), 101–111.","plainTextFormattedCitation":"Nuri Ma’rifatul Laily and Vivin Maharani Ekowati, ‘Pengaruh Harga Dan Citra Merek Terhadap Keputusan Pembelian Melalui Marketplace Shopee Dengan Rating Penjualan Toko Sebagai Variabel Moderasi’, Jurnal Lentera Bisnis, 12.1 (2023), 101–11 .","previouslyFormattedCitation":"Nuri Ma’rifatul Laily and Vivin Maharani Ekowati, ‘Pengaruh Harga Dan Citra Merek Terhadap Keputusan Pembelian Melalui Marketplace Shopee Dengan Rating Penjualan Toko Sebagai Variabel Moderasi’, &lt;i&gt;Jurnal Lentera Bisnis&lt;/i&gt;, 12.1 (2023), 101–11 &lt;https://doi.org/10.34127/jrlab.v12i1.690&gt;."},"properties":{"noteIndex":70},"schema":"https://github.com/citation-style-language/schema/raw/master/csl-citation.json"}</w:instrText>
      </w:r>
      <w:r>
        <w:fldChar w:fldCharType="separate"/>
      </w:r>
      <w:r w:rsidRPr="003C0514">
        <w:rPr>
          <w:noProof/>
        </w:rPr>
        <w:t xml:space="preserve">Nuri Ma’rifatul Laily and Vivin Maharani Ekowati, ‘Pengaruh Harga Dan Citra Merek Terhadap Keputusan Pembelian Melalui Marketplace Shopee Dengan Rating Penjualan Toko Sebagai Variabel Moderasi’, </w:t>
      </w:r>
      <w:r w:rsidRPr="003C0514">
        <w:rPr>
          <w:i/>
          <w:noProof/>
        </w:rPr>
        <w:t>Jurnal Lentera Bisnis</w:t>
      </w:r>
      <w:r w:rsidRPr="003C0514">
        <w:rPr>
          <w:noProof/>
        </w:rPr>
        <w:t>, 12.1 (2023), 101–11</w:t>
      </w:r>
      <w:r>
        <w:rPr>
          <w:noProof/>
        </w:rPr>
        <w:t>1</w:t>
      </w:r>
      <w:r w:rsidRPr="003C0514">
        <w:rPr>
          <w:noProof/>
        </w:rPr>
        <w:t>.</w:t>
      </w:r>
      <w:r>
        <w:fldChar w:fldCharType="end"/>
      </w:r>
    </w:p>
  </w:footnote>
  <w:footnote w:id="71">
    <w:p w14:paraId="070D37DD" w14:textId="26DF46FB" w:rsidR="00D445D6" w:rsidRPr="005F1A35" w:rsidRDefault="00D445D6" w:rsidP="00A50956">
      <w:pPr>
        <w:pStyle w:val="FootnoteText"/>
        <w:ind w:left="426" w:firstLine="283"/>
        <w:jc w:val="both"/>
        <w:rPr>
          <w:lang w:val="en-US"/>
        </w:rPr>
      </w:pPr>
      <w:r>
        <w:rPr>
          <w:rStyle w:val="FootnoteReference"/>
        </w:rPr>
        <w:footnoteRef/>
      </w:r>
      <w:r>
        <w:t xml:space="preserve"> </w:t>
      </w:r>
      <w:r>
        <w:fldChar w:fldCharType="begin" w:fldLock="1"/>
      </w:r>
      <w:r w:rsidR="00CC1037">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Kata","author":[{"dropping-particle":"","family":"Agustina","given":"Nur Aulia","non-dropping-particle":"","parse-names":false,"suffix":""},{"dropping-particle":"","family":"Sumowo","given":"Seno","non-dropping-particle":"","parse-names":false,"suffix":""},{"dropping-particle":"","family":"Wijayanti","given":"Bayu","non-dropping-particle":"","parse-names":false,"suffix":""}],"container-title":"Jurnal Penelitian Ipteks","id":"ITEM-1","issue":"July","issued":{"date-parts":[["2018"]]},"page":"186-196","title":"Pengaruh Kualitas Produk, Citra Merek, dan Harga Terhadap Keputusan Pembelian","type":"article-journal","volume":"3"},"uris":["http://www.mendeley.com/documents/?uuid=b267ba1e-339c-46f5-a82c-fd88f541bc37"]}],"mendeley":{"formattedCitation":"Nur Aulia Agustina, Seno Sumowo, and Bayu Wijayanti, ‘Pengaruh Kualitas Produk, Citra Merek, Dan Harga Terhadap Keputusan Pembelian’, &lt;i&gt;Jurnal Penelitian Ipteks&lt;/i&gt;, 3.July (2018), 186–96.","manualFormatting":"Nur Aulia Agustina, Seno Sumowo, and Bayu Wijayanti, ‘Pengaruh Kualitas Produk, Citra Merek, Dan Harga Terhadap Keputusan Pembelian’, Jurnal Penelitian Ipteks, 3.July (2018), 186–196.","plainTextFormattedCitation":"Nur Aulia Agustina, Seno Sumowo, and Bayu Wijayanti, ‘Pengaruh Kualitas Produk, Citra Merek, Dan Harga Terhadap Keputusan Pembelian’, Jurnal Penelitian Ipteks, 3.July (2018), 186–96.","previouslyFormattedCitation":"Nur Aulia Agustina, Seno Sumowo, and Bayu Wijayanti, ‘Pengaruh Kualitas Produk, Citra Merek, Dan Harga Terhadap Keputusan Pembelian’, &lt;i&gt;Jurnal Penelitian Ipteks&lt;/i&gt;, 3.July (2018), 186–96."},"properties":{"noteIndex":71},"schema":"https://github.com/citation-style-language/schema/raw/master/csl-citation.json"}</w:instrText>
      </w:r>
      <w:r>
        <w:fldChar w:fldCharType="separate"/>
      </w:r>
      <w:r w:rsidRPr="005F1A35">
        <w:rPr>
          <w:noProof/>
        </w:rPr>
        <w:t xml:space="preserve">Nur Aulia Agustina, Seno Sumowo, and Bayu Wijayanti, ‘Pengaruh Kualitas Produk, Citra Merek, Dan Harga Terhadap Keputusan Pembelian’, </w:t>
      </w:r>
      <w:r w:rsidRPr="005F1A35">
        <w:rPr>
          <w:i/>
          <w:noProof/>
        </w:rPr>
        <w:t>Jurnal Penelitian Ipteks</w:t>
      </w:r>
      <w:r w:rsidRPr="005F1A35">
        <w:rPr>
          <w:noProof/>
        </w:rPr>
        <w:t>, 3.July (2018), 186–</w:t>
      </w:r>
      <w:r>
        <w:rPr>
          <w:noProof/>
        </w:rPr>
        <w:t>1</w:t>
      </w:r>
      <w:r w:rsidRPr="005F1A35">
        <w:rPr>
          <w:noProof/>
        </w:rPr>
        <w:t>96.</w:t>
      </w:r>
      <w:r>
        <w:fldChar w:fldCharType="end"/>
      </w:r>
    </w:p>
  </w:footnote>
  <w:footnote w:id="72">
    <w:p w14:paraId="2124DB39" w14:textId="37A2DECC" w:rsidR="00D445D6" w:rsidRPr="00D548D9" w:rsidRDefault="00D445D6" w:rsidP="00A50956">
      <w:pPr>
        <w:pStyle w:val="FootnoteText"/>
        <w:ind w:left="426" w:firstLine="283"/>
        <w:rPr>
          <w:lang w:val="en-US"/>
        </w:rPr>
      </w:pPr>
      <w:r>
        <w:rPr>
          <w:rStyle w:val="FootnoteReference"/>
        </w:rPr>
        <w:footnoteRef/>
      </w:r>
      <w:r>
        <w:t xml:space="preserve"> </w:t>
      </w:r>
      <w:r>
        <w:fldChar w:fldCharType="begin" w:fldLock="1"/>
      </w:r>
      <w:r w:rsidR="00CC1037">
        <w:instrText>ADDIN CSL_CITATION {"citationItems":[{"id":"ITEM-1","itemData":{"abstract":"Sealantwax is the name of the company that runs in manufacturing field that produces automotive liquid with Sealantwax brand, that is, the combination between Sealant and Wax. Sealantwax in its business is facing problem that is related to the decreasing of turnover and a lot of complaints that occured during February 2017 caused the decreasing of purhcasing decision at Sealantwax. The purpose of this research is to find out the influence of product quality and service quality on consumer purchasing decision of Sealantwax. This research uses quantitative approach by distributing questionnaire and using alternative answers with Likert Scale, while the population that is used in this research is Sealantwax consumers who have done product purchasing of Sealantwax. The sample in this research uses Simple Random Sampling technique with the total sample that is used as 93 respondents. There are three research variables, that is, product quality (X1), service quality (X2), and purchasing decision (Y). Data analysisis technique that is used in this research is Multiple Linear, while hyphothesis test uses F test and t test. The result of this research indicates that product quality and service quality influence significant on purchasing decision Keywords: product quality, service quality, and purchasing decision.","author":[{"dropping-particle":"","family":"Boediono","given":"Meilina","non-dropping-particle":"","parse-names":false,"suffix":""},{"dropping-particle":"","family":"Christian","given":"Sonata","non-dropping-particle":"","parse-names":false,"suffix":""},{"dropping-particle":"","family":"Mustikasari Immanuel","given":"Dewi","non-dropping-particle":"","parse-names":false,"suffix":""}],"container-title":"PERFORMA: Jurnal Manajemen dan Start-Up Bisnis","id":"ITEM-1","issue":"1","issued":{"date-parts":[["2018"]]},"page":"90-99","title":"Pengaruh Kualitas Produk dan Kualitas Layanan Terhadap Keputusan Pembelian Konsumen Sealantwax","type":"article-journal","volume":"3"},"uris":["http://www.mendeley.com/documents/?uuid=1260fef1-edeb-41b8-92ae-d9a1d4ab1b89"]}],"mendeley":{"formattedCitation":"Meilina Boediono, Sonata Christian, and Dewi Mustikasari Immanuel, ‘Pengaruh Kualitas Produk Dan Kualitas Layanan Terhadap Keputusan Pembelian Konsumen Sealantwax’, &lt;i&gt;PERFORMA: Jurnal Manajemen Dan Start-Up Bisnis&lt;/i&gt;, 3.1 (2018), 90–99.","manualFormatting":"Meilina Boediono, Sonata Christian, and Dewi Mustikasari Immanuel, ‘Pengaruh Kualitas Produk Dan Kualitas Layanan Terhadap Keputusan Pembelian Konsumen Sealantwax’, PERFORMA: Jurnal Manajemen Dan Start-Up Bisnis, 3.1 (2018), 90–99.","plainTextFormattedCitation":"Meilina Boediono, Sonata Christian, and Dewi Mustikasari Immanuel, ‘Pengaruh Kualitas Produk Dan Kualitas Layanan Terhadap Keputusan Pembelian Konsumen Sealantwax’, PERFORMA: Jurnal Manajemen Dan Start-Up Bisnis, 3.1 (2018), 90–99.","previouslyFormattedCitation":"Meilina Boediono, Sonata Christian, and Dewi Mustikasari Immanuel, ‘Pengaruh Kualitas Produk Dan Kualitas Layanan Terhadap Keputusan Pembelian Konsumen Sealantwax’, &lt;i&gt;PERFORMA: Jurnal Manajemen Dan Start-Up Bisnis&lt;/i&gt;, 3.1 (2018), 90–99."},"properties":{"noteIndex":72},"schema":"https://github.com/citation-style-language/schema/raw/master/csl-citation.json"}</w:instrText>
      </w:r>
      <w:r>
        <w:fldChar w:fldCharType="separate"/>
      </w:r>
      <w:r w:rsidRPr="00D548D9">
        <w:rPr>
          <w:noProof/>
        </w:rPr>
        <w:t xml:space="preserve">Meilina Boediono, Sonata Christian, and Dewi Mustikasari Immanuel, ‘Pengaruh Kualitas Produk Dan Kualitas Layanan Terhadap Keputusan Pembelian Konsumen Sealantwax’, </w:t>
      </w:r>
      <w:r w:rsidRPr="00D548D9">
        <w:rPr>
          <w:i/>
          <w:noProof/>
        </w:rPr>
        <w:t>PERFORMA: Jurnal Manajemen Dan Start-Up Bisnis</w:t>
      </w:r>
      <w:r w:rsidRPr="00D548D9">
        <w:rPr>
          <w:noProof/>
        </w:rPr>
        <w:t xml:space="preserve">, 3.1 (2018), </w:t>
      </w:r>
      <w:r>
        <w:rPr>
          <w:noProof/>
        </w:rPr>
        <w:t>90</w:t>
      </w:r>
      <w:r w:rsidRPr="00D548D9">
        <w:rPr>
          <w:noProof/>
        </w:rPr>
        <w:t>–</w:t>
      </w:r>
      <w:r>
        <w:rPr>
          <w:noProof/>
        </w:rPr>
        <w:t>99</w:t>
      </w:r>
      <w:r w:rsidRPr="00D548D9">
        <w:rPr>
          <w:noProof/>
        </w:rPr>
        <w:t>.</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42787" w14:textId="6A16B1BA" w:rsidR="00D445D6" w:rsidRDefault="00D445D6">
    <w:pPr>
      <w:pStyle w:val="Header"/>
      <w:jc w:val="right"/>
    </w:pPr>
  </w:p>
  <w:p w14:paraId="6ED3F7F6" w14:textId="77777777" w:rsidR="00D445D6" w:rsidRDefault="00D44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CF6BE" w14:textId="03CFE74F" w:rsidR="00D445D6" w:rsidRDefault="00D445D6">
    <w:pPr>
      <w:pStyle w:val="Header"/>
      <w:jc w:val="right"/>
    </w:pPr>
  </w:p>
  <w:p w14:paraId="3C3E4C43" w14:textId="77777777" w:rsidR="00D445D6" w:rsidRDefault="00D445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FCC85" w14:textId="77777777" w:rsidR="00D445D6" w:rsidRDefault="00D445D6">
    <w:pPr>
      <w:pStyle w:val="Header"/>
      <w:jc w:val="right"/>
    </w:pPr>
  </w:p>
  <w:p w14:paraId="6EF5F72F" w14:textId="77777777" w:rsidR="00D445D6" w:rsidRDefault="00D445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6791A" w14:textId="77777777" w:rsidR="00D445D6" w:rsidRDefault="00D445D6">
    <w:pPr>
      <w:pStyle w:val="Header"/>
      <w:jc w:val="right"/>
    </w:pPr>
  </w:p>
  <w:p w14:paraId="6850CAB0" w14:textId="77777777" w:rsidR="00D445D6" w:rsidRDefault="00D44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C45E3"/>
    <w:multiLevelType w:val="hybridMultilevel"/>
    <w:tmpl w:val="8CA63064"/>
    <w:lvl w:ilvl="0" w:tplc="8B1405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66C184D"/>
    <w:multiLevelType w:val="multilevel"/>
    <w:tmpl w:val="C8AAAC06"/>
    <w:lvl w:ilvl="0">
      <w:start w:val="1"/>
      <w:numFmt w:val="decimal"/>
      <w:lvlText w:val="%1."/>
      <w:lvlJc w:val="left"/>
      <w:pPr>
        <w:ind w:left="1080" w:hanging="360"/>
      </w:pPr>
      <w:rPr>
        <w:rFonts w:hint="default"/>
      </w:rPr>
    </w:lvl>
    <w:lvl w:ilvl="1">
      <w:start w:val="5"/>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7D245F5"/>
    <w:multiLevelType w:val="hybridMultilevel"/>
    <w:tmpl w:val="85463022"/>
    <w:lvl w:ilvl="0" w:tplc="4E06C7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8810F0"/>
    <w:multiLevelType w:val="hybridMultilevel"/>
    <w:tmpl w:val="3DFEA1EC"/>
    <w:lvl w:ilvl="0" w:tplc="5B88DF7C">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0" w:hanging="360"/>
      </w:pPr>
    </w:lvl>
    <w:lvl w:ilvl="2" w:tplc="3809001B" w:tentative="1">
      <w:start w:val="1"/>
      <w:numFmt w:val="lowerRoman"/>
      <w:lvlText w:val="%3."/>
      <w:lvlJc w:val="right"/>
      <w:pPr>
        <w:ind w:left="720" w:hanging="180"/>
      </w:pPr>
    </w:lvl>
    <w:lvl w:ilvl="3" w:tplc="3809000F" w:tentative="1">
      <w:start w:val="1"/>
      <w:numFmt w:val="decimal"/>
      <w:lvlText w:val="%4."/>
      <w:lvlJc w:val="left"/>
      <w:pPr>
        <w:ind w:left="1440" w:hanging="360"/>
      </w:pPr>
    </w:lvl>
    <w:lvl w:ilvl="4" w:tplc="38090019" w:tentative="1">
      <w:start w:val="1"/>
      <w:numFmt w:val="lowerLetter"/>
      <w:lvlText w:val="%5."/>
      <w:lvlJc w:val="left"/>
      <w:pPr>
        <w:ind w:left="2160" w:hanging="360"/>
      </w:pPr>
    </w:lvl>
    <w:lvl w:ilvl="5" w:tplc="3809001B" w:tentative="1">
      <w:start w:val="1"/>
      <w:numFmt w:val="lowerRoman"/>
      <w:lvlText w:val="%6."/>
      <w:lvlJc w:val="right"/>
      <w:pPr>
        <w:ind w:left="2880" w:hanging="180"/>
      </w:pPr>
    </w:lvl>
    <w:lvl w:ilvl="6" w:tplc="3809000F" w:tentative="1">
      <w:start w:val="1"/>
      <w:numFmt w:val="decimal"/>
      <w:lvlText w:val="%7."/>
      <w:lvlJc w:val="left"/>
      <w:pPr>
        <w:ind w:left="3600" w:hanging="360"/>
      </w:pPr>
    </w:lvl>
    <w:lvl w:ilvl="7" w:tplc="38090019" w:tentative="1">
      <w:start w:val="1"/>
      <w:numFmt w:val="lowerLetter"/>
      <w:lvlText w:val="%8."/>
      <w:lvlJc w:val="left"/>
      <w:pPr>
        <w:ind w:left="4320" w:hanging="360"/>
      </w:pPr>
    </w:lvl>
    <w:lvl w:ilvl="8" w:tplc="3809001B" w:tentative="1">
      <w:start w:val="1"/>
      <w:numFmt w:val="lowerRoman"/>
      <w:lvlText w:val="%9."/>
      <w:lvlJc w:val="right"/>
      <w:pPr>
        <w:ind w:left="5040" w:hanging="180"/>
      </w:pPr>
    </w:lvl>
  </w:abstractNum>
  <w:abstractNum w:abstractNumId="4" w15:restartNumberingAfterBreak="0">
    <w:nsid w:val="0FD22EF4"/>
    <w:multiLevelType w:val="multilevel"/>
    <w:tmpl w:val="16AAFF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2C96082"/>
    <w:multiLevelType w:val="hybridMultilevel"/>
    <w:tmpl w:val="C0DC590E"/>
    <w:lvl w:ilvl="0" w:tplc="031CC47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14497432"/>
    <w:multiLevelType w:val="multilevel"/>
    <w:tmpl w:val="9FE81DFE"/>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15797C31"/>
    <w:multiLevelType w:val="hybridMultilevel"/>
    <w:tmpl w:val="5F6C4076"/>
    <w:lvl w:ilvl="0" w:tplc="38090001">
      <w:start w:val="1"/>
      <w:numFmt w:val="bullet"/>
      <w:lvlText w:val=""/>
      <w:lvlJc w:val="left"/>
      <w:pPr>
        <w:ind w:left="1581" w:hanging="360"/>
      </w:pPr>
      <w:rPr>
        <w:rFonts w:ascii="Symbol" w:hAnsi="Symbol" w:hint="default"/>
      </w:rPr>
    </w:lvl>
    <w:lvl w:ilvl="1" w:tplc="38090003" w:tentative="1">
      <w:start w:val="1"/>
      <w:numFmt w:val="bullet"/>
      <w:lvlText w:val="o"/>
      <w:lvlJc w:val="left"/>
      <w:pPr>
        <w:ind w:left="2301" w:hanging="360"/>
      </w:pPr>
      <w:rPr>
        <w:rFonts w:ascii="Courier New" w:hAnsi="Courier New" w:cs="Courier New" w:hint="default"/>
      </w:rPr>
    </w:lvl>
    <w:lvl w:ilvl="2" w:tplc="38090005" w:tentative="1">
      <w:start w:val="1"/>
      <w:numFmt w:val="bullet"/>
      <w:lvlText w:val=""/>
      <w:lvlJc w:val="left"/>
      <w:pPr>
        <w:ind w:left="3021" w:hanging="360"/>
      </w:pPr>
      <w:rPr>
        <w:rFonts w:ascii="Wingdings" w:hAnsi="Wingdings" w:hint="default"/>
      </w:rPr>
    </w:lvl>
    <w:lvl w:ilvl="3" w:tplc="38090001" w:tentative="1">
      <w:start w:val="1"/>
      <w:numFmt w:val="bullet"/>
      <w:lvlText w:val=""/>
      <w:lvlJc w:val="left"/>
      <w:pPr>
        <w:ind w:left="3741" w:hanging="360"/>
      </w:pPr>
      <w:rPr>
        <w:rFonts w:ascii="Symbol" w:hAnsi="Symbol" w:hint="default"/>
      </w:rPr>
    </w:lvl>
    <w:lvl w:ilvl="4" w:tplc="38090003" w:tentative="1">
      <w:start w:val="1"/>
      <w:numFmt w:val="bullet"/>
      <w:lvlText w:val="o"/>
      <w:lvlJc w:val="left"/>
      <w:pPr>
        <w:ind w:left="4461" w:hanging="360"/>
      </w:pPr>
      <w:rPr>
        <w:rFonts w:ascii="Courier New" w:hAnsi="Courier New" w:cs="Courier New" w:hint="default"/>
      </w:rPr>
    </w:lvl>
    <w:lvl w:ilvl="5" w:tplc="38090005" w:tentative="1">
      <w:start w:val="1"/>
      <w:numFmt w:val="bullet"/>
      <w:lvlText w:val=""/>
      <w:lvlJc w:val="left"/>
      <w:pPr>
        <w:ind w:left="5181" w:hanging="360"/>
      </w:pPr>
      <w:rPr>
        <w:rFonts w:ascii="Wingdings" w:hAnsi="Wingdings" w:hint="default"/>
      </w:rPr>
    </w:lvl>
    <w:lvl w:ilvl="6" w:tplc="38090001" w:tentative="1">
      <w:start w:val="1"/>
      <w:numFmt w:val="bullet"/>
      <w:lvlText w:val=""/>
      <w:lvlJc w:val="left"/>
      <w:pPr>
        <w:ind w:left="5901" w:hanging="360"/>
      </w:pPr>
      <w:rPr>
        <w:rFonts w:ascii="Symbol" w:hAnsi="Symbol" w:hint="default"/>
      </w:rPr>
    </w:lvl>
    <w:lvl w:ilvl="7" w:tplc="38090003" w:tentative="1">
      <w:start w:val="1"/>
      <w:numFmt w:val="bullet"/>
      <w:lvlText w:val="o"/>
      <w:lvlJc w:val="left"/>
      <w:pPr>
        <w:ind w:left="6621" w:hanging="360"/>
      </w:pPr>
      <w:rPr>
        <w:rFonts w:ascii="Courier New" w:hAnsi="Courier New" w:cs="Courier New" w:hint="default"/>
      </w:rPr>
    </w:lvl>
    <w:lvl w:ilvl="8" w:tplc="38090005" w:tentative="1">
      <w:start w:val="1"/>
      <w:numFmt w:val="bullet"/>
      <w:lvlText w:val=""/>
      <w:lvlJc w:val="left"/>
      <w:pPr>
        <w:ind w:left="7341" w:hanging="360"/>
      </w:pPr>
      <w:rPr>
        <w:rFonts w:ascii="Wingdings" w:hAnsi="Wingdings" w:hint="default"/>
      </w:rPr>
    </w:lvl>
  </w:abstractNum>
  <w:abstractNum w:abstractNumId="8" w15:restartNumberingAfterBreak="0">
    <w:nsid w:val="160A2478"/>
    <w:multiLevelType w:val="hybridMultilevel"/>
    <w:tmpl w:val="C13256D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16753254"/>
    <w:multiLevelType w:val="hybridMultilevel"/>
    <w:tmpl w:val="73E8EB66"/>
    <w:lvl w:ilvl="0" w:tplc="45147D1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9615C22"/>
    <w:multiLevelType w:val="hybridMultilevel"/>
    <w:tmpl w:val="86A25D52"/>
    <w:lvl w:ilvl="0" w:tplc="41C693EE">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A7819DE"/>
    <w:multiLevelType w:val="hybridMultilevel"/>
    <w:tmpl w:val="2062C21C"/>
    <w:lvl w:ilvl="0" w:tplc="7476699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C355FA2"/>
    <w:multiLevelType w:val="hybridMultilevel"/>
    <w:tmpl w:val="FF8C38C6"/>
    <w:lvl w:ilvl="0" w:tplc="1E365BE6">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1FBD41F5"/>
    <w:multiLevelType w:val="hybridMultilevel"/>
    <w:tmpl w:val="725CA248"/>
    <w:lvl w:ilvl="0" w:tplc="6A98A9AA">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0B45B5D"/>
    <w:multiLevelType w:val="hybridMultilevel"/>
    <w:tmpl w:val="8EF03784"/>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26E2046"/>
    <w:multiLevelType w:val="hybridMultilevel"/>
    <w:tmpl w:val="5E32426A"/>
    <w:lvl w:ilvl="0" w:tplc="2CD8C2BE">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3B64674"/>
    <w:multiLevelType w:val="multilevel"/>
    <w:tmpl w:val="33080B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5EE663F"/>
    <w:multiLevelType w:val="multilevel"/>
    <w:tmpl w:val="823A85DC"/>
    <w:lvl w:ilvl="0">
      <w:start w:val="2"/>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262E596C"/>
    <w:multiLevelType w:val="hybridMultilevel"/>
    <w:tmpl w:val="C9E025AA"/>
    <w:lvl w:ilvl="0" w:tplc="F57E7D6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6AE16BA"/>
    <w:multiLevelType w:val="hybridMultilevel"/>
    <w:tmpl w:val="F6E8BBEE"/>
    <w:lvl w:ilvl="0" w:tplc="248A0728">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72F7343"/>
    <w:multiLevelType w:val="multilevel"/>
    <w:tmpl w:val="B99E9A8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7D24FF8"/>
    <w:multiLevelType w:val="multilevel"/>
    <w:tmpl w:val="4B10037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20038D"/>
    <w:multiLevelType w:val="hybridMultilevel"/>
    <w:tmpl w:val="F392D3FC"/>
    <w:lvl w:ilvl="0" w:tplc="96F22F3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2ACF0752"/>
    <w:multiLevelType w:val="multilevel"/>
    <w:tmpl w:val="952AE716"/>
    <w:lvl w:ilvl="0">
      <w:start w:val="1"/>
      <w:numFmt w:val="decimal"/>
      <w:lvlText w:val="%1."/>
      <w:lvlJc w:val="left"/>
      <w:pPr>
        <w:ind w:left="72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C014AFC"/>
    <w:multiLevelType w:val="hybridMultilevel"/>
    <w:tmpl w:val="EF7E6098"/>
    <w:lvl w:ilvl="0" w:tplc="FEA0F800">
      <w:start w:val="1"/>
      <w:numFmt w:val="decimal"/>
      <w:lvlText w:val="%1."/>
      <w:lvlJc w:val="left"/>
      <w:pPr>
        <w:ind w:left="2203" w:hanging="360"/>
      </w:pPr>
      <w:rPr>
        <w:rFonts w:ascii="Times New Roman" w:eastAsiaTheme="minorHAnsi" w:hAnsi="Times New Roman" w:cs="Times New Roman"/>
        <w:b w:val="0"/>
        <w:bCs w:val="0"/>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5" w15:restartNumberingAfterBreak="0">
    <w:nsid w:val="2C626129"/>
    <w:multiLevelType w:val="hybridMultilevel"/>
    <w:tmpl w:val="15F840E4"/>
    <w:lvl w:ilvl="0" w:tplc="B9B4C460">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15:restartNumberingAfterBreak="0">
    <w:nsid w:val="2C835445"/>
    <w:multiLevelType w:val="multilevel"/>
    <w:tmpl w:val="C41A95BA"/>
    <w:lvl w:ilvl="0">
      <w:start w:val="1"/>
      <w:numFmt w:val="decimal"/>
      <w:lvlText w:val="%1."/>
      <w:lvlJc w:val="left"/>
      <w:pPr>
        <w:ind w:left="1080" w:hanging="360"/>
      </w:pPr>
      <w:rPr>
        <w:rFonts w:hint="default"/>
        <w:b w:val="0"/>
        <w:bCs w:val="0"/>
      </w:r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2CC675E1"/>
    <w:multiLevelType w:val="multilevel"/>
    <w:tmpl w:val="10700F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F4941FB"/>
    <w:multiLevelType w:val="hybridMultilevel"/>
    <w:tmpl w:val="AE2C4764"/>
    <w:lvl w:ilvl="0" w:tplc="FFFFFFFF">
      <w:start w:val="1"/>
      <w:numFmt w:val="decimal"/>
      <w:lvlText w:val="%1."/>
      <w:lvlJc w:val="left"/>
      <w:pPr>
        <w:ind w:left="502" w:hanging="360"/>
      </w:pPr>
      <w:rPr>
        <w:rFonts w:ascii="Times New Roman" w:hAnsi="Times New Roman" w:cs="Times New Roman"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303227C1"/>
    <w:multiLevelType w:val="multilevel"/>
    <w:tmpl w:val="953CA5EC"/>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35070E39"/>
    <w:multiLevelType w:val="multilevel"/>
    <w:tmpl w:val="8D8218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365472A1"/>
    <w:multiLevelType w:val="hybridMultilevel"/>
    <w:tmpl w:val="4A3A19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713043D"/>
    <w:multiLevelType w:val="hybridMultilevel"/>
    <w:tmpl w:val="66320A30"/>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38710498"/>
    <w:multiLevelType w:val="hybridMultilevel"/>
    <w:tmpl w:val="445AB1AC"/>
    <w:lvl w:ilvl="0" w:tplc="DAA4760C">
      <w:start w:val="1"/>
      <w:numFmt w:val="decimal"/>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34" w15:restartNumberingAfterBreak="0">
    <w:nsid w:val="3B880C37"/>
    <w:multiLevelType w:val="hybridMultilevel"/>
    <w:tmpl w:val="BCEE68D4"/>
    <w:lvl w:ilvl="0" w:tplc="BAC6B2CC">
      <w:start w:val="1"/>
      <w:numFmt w:val="decimal"/>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35" w15:restartNumberingAfterBreak="0">
    <w:nsid w:val="3BF90D36"/>
    <w:multiLevelType w:val="hybridMultilevel"/>
    <w:tmpl w:val="2F563EFA"/>
    <w:lvl w:ilvl="0" w:tplc="47026C96">
      <w:start w:val="1"/>
      <w:numFmt w:val="decimal"/>
      <w:pStyle w:val="Heading3"/>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D006519"/>
    <w:multiLevelType w:val="multilevel"/>
    <w:tmpl w:val="62B8C420"/>
    <w:lvl w:ilvl="0">
      <w:start w:val="1"/>
      <w:numFmt w:val="decimal"/>
      <w:lvlText w:val="%1."/>
      <w:lvlJc w:val="left"/>
      <w:pPr>
        <w:ind w:left="1080" w:hanging="360"/>
      </w:pPr>
      <w:rPr>
        <w:rFonts w:hint="default"/>
      </w:rPr>
    </w:lvl>
    <w:lvl w:ilvl="1">
      <w:start w:val="9"/>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3D971C60"/>
    <w:multiLevelType w:val="hybridMultilevel"/>
    <w:tmpl w:val="1804D5D6"/>
    <w:lvl w:ilvl="0" w:tplc="FD822FBE">
      <w:start w:val="1"/>
      <w:numFmt w:val="upperLetter"/>
      <w:lvlText w:val="%1."/>
      <w:lvlJc w:val="left"/>
      <w:pPr>
        <w:ind w:left="408" w:hanging="360"/>
      </w:pPr>
      <w:rPr>
        <w:rFonts w:hint="default"/>
      </w:rPr>
    </w:lvl>
    <w:lvl w:ilvl="1" w:tplc="38090019" w:tentative="1">
      <w:start w:val="1"/>
      <w:numFmt w:val="lowerLetter"/>
      <w:lvlText w:val="%2."/>
      <w:lvlJc w:val="left"/>
      <w:pPr>
        <w:ind w:left="1128" w:hanging="360"/>
      </w:pPr>
    </w:lvl>
    <w:lvl w:ilvl="2" w:tplc="3809001B" w:tentative="1">
      <w:start w:val="1"/>
      <w:numFmt w:val="lowerRoman"/>
      <w:lvlText w:val="%3."/>
      <w:lvlJc w:val="right"/>
      <w:pPr>
        <w:ind w:left="1848" w:hanging="180"/>
      </w:pPr>
    </w:lvl>
    <w:lvl w:ilvl="3" w:tplc="3809000F" w:tentative="1">
      <w:start w:val="1"/>
      <w:numFmt w:val="decimal"/>
      <w:lvlText w:val="%4."/>
      <w:lvlJc w:val="left"/>
      <w:pPr>
        <w:ind w:left="2568" w:hanging="360"/>
      </w:pPr>
    </w:lvl>
    <w:lvl w:ilvl="4" w:tplc="38090019" w:tentative="1">
      <w:start w:val="1"/>
      <w:numFmt w:val="lowerLetter"/>
      <w:lvlText w:val="%5."/>
      <w:lvlJc w:val="left"/>
      <w:pPr>
        <w:ind w:left="3288" w:hanging="360"/>
      </w:pPr>
    </w:lvl>
    <w:lvl w:ilvl="5" w:tplc="3809001B" w:tentative="1">
      <w:start w:val="1"/>
      <w:numFmt w:val="lowerRoman"/>
      <w:lvlText w:val="%6."/>
      <w:lvlJc w:val="right"/>
      <w:pPr>
        <w:ind w:left="4008" w:hanging="180"/>
      </w:pPr>
    </w:lvl>
    <w:lvl w:ilvl="6" w:tplc="3809000F" w:tentative="1">
      <w:start w:val="1"/>
      <w:numFmt w:val="decimal"/>
      <w:lvlText w:val="%7."/>
      <w:lvlJc w:val="left"/>
      <w:pPr>
        <w:ind w:left="4728" w:hanging="360"/>
      </w:pPr>
    </w:lvl>
    <w:lvl w:ilvl="7" w:tplc="38090019" w:tentative="1">
      <w:start w:val="1"/>
      <w:numFmt w:val="lowerLetter"/>
      <w:lvlText w:val="%8."/>
      <w:lvlJc w:val="left"/>
      <w:pPr>
        <w:ind w:left="5448" w:hanging="360"/>
      </w:pPr>
    </w:lvl>
    <w:lvl w:ilvl="8" w:tplc="3809001B" w:tentative="1">
      <w:start w:val="1"/>
      <w:numFmt w:val="lowerRoman"/>
      <w:lvlText w:val="%9."/>
      <w:lvlJc w:val="right"/>
      <w:pPr>
        <w:ind w:left="6168" w:hanging="180"/>
      </w:pPr>
    </w:lvl>
  </w:abstractNum>
  <w:abstractNum w:abstractNumId="38" w15:restartNumberingAfterBreak="0">
    <w:nsid w:val="3F75309C"/>
    <w:multiLevelType w:val="hybridMultilevel"/>
    <w:tmpl w:val="BE1CB006"/>
    <w:lvl w:ilvl="0" w:tplc="6928BD20">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 w15:restartNumberingAfterBreak="0">
    <w:nsid w:val="41127F99"/>
    <w:multiLevelType w:val="multilevel"/>
    <w:tmpl w:val="B5CE3B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2CA0292"/>
    <w:multiLevelType w:val="hybridMultilevel"/>
    <w:tmpl w:val="7F56693A"/>
    <w:lvl w:ilvl="0" w:tplc="E14A82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449F521C"/>
    <w:multiLevelType w:val="multilevel"/>
    <w:tmpl w:val="655CFF3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4EE256C"/>
    <w:multiLevelType w:val="hybridMultilevel"/>
    <w:tmpl w:val="562E7D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6D055D1"/>
    <w:multiLevelType w:val="multilevel"/>
    <w:tmpl w:val="F6BC293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7217424"/>
    <w:multiLevelType w:val="hybridMultilevel"/>
    <w:tmpl w:val="9538F59E"/>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8A103D2"/>
    <w:multiLevelType w:val="hybridMultilevel"/>
    <w:tmpl w:val="0EB44D86"/>
    <w:lvl w:ilvl="0" w:tplc="A456EA2A">
      <w:start w:val="1"/>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46" w15:restartNumberingAfterBreak="0">
    <w:nsid w:val="4E0A2B5D"/>
    <w:multiLevelType w:val="hybridMultilevel"/>
    <w:tmpl w:val="AED22806"/>
    <w:lvl w:ilvl="0" w:tplc="02C823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53A0754F"/>
    <w:multiLevelType w:val="hybridMultilevel"/>
    <w:tmpl w:val="79F06C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3EE24B3"/>
    <w:multiLevelType w:val="multilevel"/>
    <w:tmpl w:val="C470A2D6"/>
    <w:lvl w:ilvl="0">
      <w:start w:val="1"/>
      <w:numFmt w:val="decimal"/>
      <w:lvlText w:val="%1."/>
      <w:lvlJc w:val="left"/>
      <w:pPr>
        <w:ind w:left="720" w:hanging="360"/>
      </w:pPr>
      <w:rPr>
        <w:rFonts w:hint="default"/>
      </w:rPr>
    </w:lvl>
    <w:lvl w:ilvl="1">
      <w:start w:val="7"/>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9" w15:restartNumberingAfterBreak="0">
    <w:nsid w:val="57BC0814"/>
    <w:multiLevelType w:val="hybridMultilevel"/>
    <w:tmpl w:val="28CEC600"/>
    <w:lvl w:ilvl="0" w:tplc="38090001">
      <w:start w:val="1"/>
      <w:numFmt w:val="bullet"/>
      <w:lvlText w:val=""/>
      <w:lvlJc w:val="left"/>
      <w:pPr>
        <w:ind w:left="1353" w:hanging="360"/>
      </w:pPr>
      <w:rPr>
        <w:rFonts w:ascii="Symbol" w:hAnsi="Symbol" w:hint="default"/>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50" w15:restartNumberingAfterBreak="0">
    <w:nsid w:val="58241E12"/>
    <w:multiLevelType w:val="multilevel"/>
    <w:tmpl w:val="9F308C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8C431BD"/>
    <w:multiLevelType w:val="hybridMultilevel"/>
    <w:tmpl w:val="C37E43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ACB55B2"/>
    <w:multiLevelType w:val="hybridMultilevel"/>
    <w:tmpl w:val="1CA64C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B1320C5"/>
    <w:multiLevelType w:val="hybridMultilevel"/>
    <w:tmpl w:val="1C6A5EB2"/>
    <w:lvl w:ilvl="0" w:tplc="1C1E230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5B730F4D"/>
    <w:multiLevelType w:val="hybridMultilevel"/>
    <w:tmpl w:val="3E5CD912"/>
    <w:lvl w:ilvl="0" w:tplc="8662F6A8">
      <w:start w:val="1"/>
      <w:numFmt w:val="decimal"/>
      <w:lvlText w:val="%1."/>
      <w:lvlJc w:val="left"/>
      <w:pPr>
        <w:ind w:left="768" w:hanging="360"/>
      </w:pPr>
      <w:rPr>
        <w:rFonts w:hint="default"/>
      </w:rPr>
    </w:lvl>
    <w:lvl w:ilvl="1" w:tplc="38090019" w:tentative="1">
      <w:start w:val="1"/>
      <w:numFmt w:val="lowerLetter"/>
      <w:lvlText w:val="%2."/>
      <w:lvlJc w:val="left"/>
      <w:pPr>
        <w:ind w:left="1488" w:hanging="360"/>
      </w:pPr>
    </w:lvl>
    <w:lvl w:ilvl="2" w:tplc="3809001B" w:tentative="1">
      <w:start w:val="1"/>
      <w:numFmt w:val="lowerRoman"/>
      <w:lvlText w:val="%3."/>
      <w:lvlJc w:val="right"/>
      <w:pPr>
        <w:ind w:left="2208" w:hanging="180"/>
      </w:pPr>
    </w:lvl>
    <w:lvl w:ilvl="3" w:tplc="3809000F" w:tentative="1">
      <w:start w:val="1"/>
      <w:numFmt w:val="decimal"/>
      <w:lvlText w:val="%4."/>
      <w:lvlJc w:val="left"/>
      <w:pPr>
        <w:ind w:left="2928" w:hanging="360"/>
      </w:pPr>
    </w:lvl>
    <w:lvl w:ilvl="4" w:tplc="38090019" w:tentative="1">
      <w:start w:val="1"/>
      <w:numFmt w:val="lowerLetter"/>
      <w:lvlText w:val="%5."/>
      <w:lvlJc w:val="left"/>
      <w:pPr>
        <w:ind w:left="3648" w:hanging="360"/>
      </w:pPr>
    </w:lvl>
    <w:lvl w:ilvl="5" w:tplc="3809001B" w:tentative="1">
      <w:start w:val="1"/>
      <w:numFmt w:val="lowerRoman"/>
      <w:lvlText w:val="%6."/>
      <w:lvlJc w:val="right"/>
      <w:pPr>
        <w:ind w:left="4368" w:hanging="180"/>
      </w:pPr>
    </w:lvl>
    <w:lvl w:ilvl="6" w:tplc="3809000F" w:tentative="1">
      <w:start w:val="1"/>
      <w:numFmt w:val="decimal"/>
      <w:lvlText w:val="%7."/>
      <w:lvlJc w:val="left"/>
      <w:pPr>
        <w:ind w:left="5088" w:hanging="360"/>
      </w:pPr>
    </w:lvl>
    <w:lvl w:ilvl="7" w:tplc="38090019" w:tentative="1">
      <w:start w:val="1"/>
      <w:numFmt w:val="lowerLetter"/>
      <w:lvlText w:val="%8."/>
      <w:lvlJc w:val="left"/>
      <w:pPr>
        <w:ind w:left="5808" w:hanging="360"/>
      </w:pPr>
    </w:lvl>
    <w:lvl w:ilvl="8" w:tplc="3809001B" w:tentative="1">
      <w:start w:val="1"/>
      <w:numFmt w:val="lowerRoman"/>
      <w:lvlText w:val="%9."/>
      <w:lvlJc w:val="right"/>
      <w:pPr>
        <w:ind w:left="6528" w:hanging="180"/>
      </w:pPr>
    </w:lvl>
  </w:abstractNum>
  <w:abstractNum w:abstractNumId="55" w15:restartNumberingAfterBreak="0">
    <w:nsid w:val="5DAE2844"/>
    <w:multiLevelType w:val="hybridMultilevel"/>
    <w:tmpl w:val="493E4166"/>
    <w:lvl w:ilvl="0" w:tplc="FD58E6F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6" w15:restartNumberingAfterBreak="0">
    <w:nsid w:val="5E6F0BCD"/>
    <w:multiLevelType w:val="hybridMultilevel"/>
    <w:tmpl w:val="5524D604"/>
    <w:lvl w:ilvl="0" w:tplc="BAFE4D28">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7" w15:restartNumberingAfterBreak="0">
    <w:nsid w:val="60E15705"/>
    <w:multiLevelType w:val="hybridMultilevel"/>
    <w:tmpl w:val="C8143D54"/>
    <w:lvl w:ilvl="0" w:tplc="0DBAF266">
      <w:start w:val="2"/>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15:restartNumberingAfterBreak="0">
    <w:nsid w:val="63894D41"/>
    <w:multiLevelType w:val="hybridMultilevel"/>
    <w:tmpl w:val="82906E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4514BC0"/>
    <w:multiLevelType w:val="hybridMultilevel"/>
    <w:tmpl w:val="91920EFC"/>
    <w:lvl w:ilvl="0" w:tplc="04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60" w15:restartNumberingAfterBreak="0">
    <w:nsid w:val="66911278"/>
    <w:multiLevelType w:val="hybridMultilevel"/>
    <w:tmpl w:val="562E7D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6FD4906"/>
    <w:multiLevelType w:val="multilevel"/>
    <w:tmpl w:val="AE1853A4"/>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15:restartNumberingAfterBreak="0">
    <w:nsid w:val="68C75793"/>
    <w:multiLevelType w:val="hybridMultilevel"/>
    <w:tmpl w:val="14404CF6"/>
    <w:lvl w:ilvl="0" w:tplc="08A27FD8">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3" w15:restartNumberingAfterBreak="0">
    <w:nsid w:val="68E310B7"/>
    <w:multiLevelType w:val="hybridMultilevel"/>
    <w:tmpl w:val="E45C46BE"/>
    <w:lvl w:ilvl="0" w:tplc="46A49522">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4" w15:restartNumberingAfterBreak="0">
    <w:nsid w:val="6C0435CC"/>
    <w:multiLevelType w:val="multilevel"/>
    <w:tmpl w:val="D87CB228"/>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5" w15:restartNumberingAfterBreak="0">
    <w:nsid w:val="6EF20E08"/>
    <w:multiLevelType w:val="multilevel"/>
    <w:tmpl w:val="892E1BAC"/>
    <w:lvl w:ilvl="0">
      <w:start w:val="1"/>
      <w:numFmt w:val="decimal"/>
      <w:lvlText w:val="%1."/>
      <w:lvlJc w:val="left"/>
      <w:pPr>
        <w:ind w:left="1080" w:hanging="360"/>
      </w:pPr>
      <w:rPr>
        <w:rFonts w:hint="default"/>
        <w:b w:val="0"/>
        <w:bCs w:val="0"/>
      </w:rPr>
    </w:lvl>
    <w:lvl w:ilvl="1">
      <w:start w:val="6"/>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6" w15:restartNumberingAfterBreak="0">
    <w:nsid w:val="711046B7"/>
    <w:multiLevelType w:val="multilevel"/>
    <w:tmpl w:val="41F4C05E"/>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15:restartNumberingAfterBreak="0">
    <w:nsid w:val="74E24D03"/>
    <w:multiLevelType w:val="hybridMultilevel"/>
    <w:tmpl w:val="B4C682D6"/>
    <w:lvl w:ilvl="0" w:tplc="C186DB84">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788A1343"/>
    <w:multiLevelType w:val="hybridMultilevel"/>
    <w:tmpl w:val="562E7D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8D54A76"/>
    <w:multiLevelType w:val="multilevel"/>
    <w:tmpl w:val="7FCAE01E"/>
    <w:lvl w:ilvl="0">
      <w:start w:val="1"/>
      <w:numFmt w:val="decimal"/>
      <w:lvlText w:val="%1."/>
      <w:lvlJc w:val="left"/>
      <w:pPr>
        <w:ind w:left="720" w:hanging="360"/>
      </w:pPr>
      <w:rPr>
        <w:rFonts w:hint="default"/>
      </w:rPr>
    </w:lvl>
    <w:lvl w:ilvl="1">
      <w:start w:val="4"/>
      <w:numFmt w:val="decimal"/>
      <w:isLgl/>
      <w:lvlText w:val="%1.%2"/>
      <w:lvlJc w:val="left"/>
      <w:pPr>
        <w:ind w:left="138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20" w:hanging="1440"/>
      </w:pPr>
      <w:rPr>
        <w:rFonts w:hint="default"/>
      </w:rPr>
    </w:lvl>
    <w:lvl w:ilvl="8">
      <w:start w:val="1"/>
      <w:numFmt w:val="decimal"/>
      <w:isLgl/>
      <w:lvlText w:val="%1.%2.%3.%4.%5.%6.%7.%8.%9"/>
      <w:lvlJc w:val="left"/>
      <w:pPr>
        <w:ind w:left="7440" w:hanging="1800"/>
      </w:pPr>
      <w:rPr>
        <w:rFonts w:hint="default"/>
      </w:rPr>
    </w:lvl>
  </w:abstractNum>
  <w:abstractNum w:abstractNumId="70" w15:restartNumberingAfterBreak="0">
    <w:nsid w:val="7D5E5E53"/>
    <w:multiLevelType w:val="hybridMultilevel"/>
    <w:tmpl w:val="0C4047E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E8F785D"/>
    <w:multiLevelType w:val="multilevel"/>
    <w:tmpl w:val="C8143D56"/>
    <w:lvl w:ilvl="0">
      <w:start w:val="1"/>
      <w:numFmt w:val="decimal"/>
      <w:lvlText w:val="%1."/>
      <w:lvlJc w:val="left"/>
      <w:pPr>
        <w:ind w:left="144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1391925792">
    <w:abstractNumId w:val="50"/>
  </w:num>
  <w:num w:numId="2" w16cid:durableId="1185826822">
    <w:abstractNumId w:val="58"/>
  </w:num>
  <w:num w:numId="3" w16cid:durableId="1305967552">
    <w:abstractNumId w:val="31"/>
  </w:num>
  <w:num w:numId="4" w16cid:durableId="1780830605">
    <w:abstractNumId w:val="48"/>
  </w:num>
  <w:num w:numId="5" w16cid:durableId="1139878449">
    <w:abstractNumId w:val="16"/>
  </w:num>
  <w:num w:numId="6" w16cid:durableId="1168522687">
    <w:abstractNumId w:val="3"/>
  </w:num>
  <w:num w:numId="7" w16cid:durableId="1389766061">
    <w:abstractNumId w:val="57"/>
  </w:num>
  <w:num w:numId="8" w16cid:durableId="1761367972">
    <w:abstractNumId w:val="9"/>
  </w:num>
  <w:num w:numId="9" w16cid:durableId="1322853085">
    <w:abstractNumId w:val="46"/>
  </w:num>
  <w:num w:numId="10" w16cid:durableId="1356344681">
    <w:abstractNumId w:val="41"/>
  </w:num>
  <w:num w:numId="11" w16cid:durableId="1830905827">
    <w:abstractNumId w:val="26"/>
  </w:num>
  <w:num w:numId="12" w16cid:durableId="1931503311">
    <w:abstractNumId w:val="67"/>
  </w:num>
  <w:num w:numId="13" w16cid:durableId="973364015">
    <w:abstractNumId w:val="4"/>
  </w:num>
  <w:num w:numId="14" w16cid:durableId="1825195501">
    <w:abstractNumId w:val="32"/>
  </w:num>
  <w:num w:numId="15" w16cid:durableId="673264210">
    <w:abstractNumId w:val="55"/>
  </w:num>
  <w:num w:numId="16" w16cid:durableId="667904164">
    <w:abstractNumId w:val="12"/>
  </w:num>
  <w:num w:numId="17" w16cid:durableId="1836141873">
    <w:abstractNumId w:val="45"/>
  </w:num>
  <w:num w:numId="18" w16cid:durableId="1807358958">
    <w:abstractNumId w:val="25"/>
  </w:num>
  <w:num w:numId="19" w16cid:durableId="226651208">
    <w:abstractNumId w:val="63"/>
  </w:num>
  <w:num w:numId="20" w16cid:durableId="1728727700">
    <w:abstractNumId w:val="56"/>
  </w:num>
  <w:num w:numId="21" w16cid:durableId="312803466">
    <w:abstractNumId w:val="62"/>
  </w:num>
  <w:num w:numId="22" w16cid:durableId="395516875">
    <w:abstractNumId w:val="39"/>
  </w:num>
  <w:num w:numId="23" w16cid:durableId="1983925588">
    <w:abstractNumId w:val="43"/>
  </w:num>
  <w:num w:numId="24" w16cid:durableId="1445542477">
    <w:abstractNumId w:val="64"/>
  </w:num>
  <w:num w:numId="25" w16cid:durableId="805395587">
    <w:abstractNumId w:val="6"/>
  </w:num>
  <w:num w:numId="26" w16cid:durableId="328753444">
    <w:abstractNumId w:val="1"/>
  </w:num>
  <w:num w:numId="27" w16cid:durableId="2086419369">
    <w:abstractNumId w:val="69"/>
  </w:num>
  <w:num w:numId="28" w16cid:durableId="1666742180">
    <w:abstractNumId w:val="5"/>
  </w:num>
  <w:num w:numId="29" w16cid:durableId="1887135430">
    <w:abstractNumId w:val="15"/>
  </w:num>
  <w:num w:numId="30" w16cid:durableId="296881970">
    <w:abstractNumId w:val="65"/>
  </w:num>
  <w:num w:numId="31" w16cid:durableId="273833822">
    <w:abstractNumId w:val="66"/>
  </w:num>
  <w:num w:numId="32" w16cid:durableId="1254050718">
    <w:abstractNumId w:val="61"/>
  </w:num>
  <w:num w:numId="33" w16cid:durableId="952981558">
    <w:abstractNumId w:val="36"/>
  </w:num>
  <w:num w:numId="34" w16cid:durableId="473644580">
    <w:abstractNumId w:val="27"/>
  </w:num>
  <w:num w:numId="35" w16cid:durableId="1963226680">
    <w:abstractNumId w:val="34"/>
  </w:num>
  <w:num w:numId="36" w16cid:durableId="719596750">
    <w:abstractNumId w:val="33"/>
  </w:num>
  <w:num w:numId="37" w16cid:durableId="1850101477">
    <w:abstractNumId w:val="40"/>
  </w:num>
  <w:num w:numId="38" w16cid:durableId="883834890">
    <w:abstractNumId w:val="18"/>
  </w:num>
  <w:num w:numId="39" w16cid:durableId="1367170763">
    <w:abstractNumId w:val="71"/>
  </w:num>
  <w:num w:numId="40" w16cid:durableId="1883981134">
    <w:abstractNumId w:val="49"/>
  </w:num>
  <w:num w:numId="41" w16cid:durableId="173301916">
    <w:abstractNumId w:val="7"/>
  </w:num>
  <w:num w:numId="42" w16cid:durableId="716395884">
    <w:abstractNumId w:val="23"/>
  </w:num>
  <w:num w:numId="43" w16cid:durableId="92677014">
    <w:abstractNumId w:val="14"/>
  </w:num>
  <w:num w:numId="44" w16cid:durableId="106002080">
    <w:abstractNumId w:val="44"/>
  </w:num>
  <w:num w:numId="45" w16cid:durableId="1736512539">
    <w:abstractNumId w:val="53"/>
  </w:num>
  <w:num w:numId="46" w16cid:durableId="544869881">
    <w:abstractNumId w:val="30"/>
  </w:num>
  <w:num w:numId="47" w16cid:durableId="323629264">
    <w:abstractNumId w:val="0"/>
  </w:num>
  <w:num w:numId="48" w16cid:durableId="507452441">
    <w:abstractNumId w:val="19"/>
  </w:num>
  <w:num w:numId="49" w16cid:durableId="1936593367">
    <w:abstractNumId w:val="10"/>
  </w:num>
  <w:num w:numId="50" w16cid:durableId="609050249">
    <w:abstractNumId w:val="13"/>
  </w:num>
  <w:num w:numId="51" w16cid:durableId="552083828">
    <w:abstractNumId w:val="11"/>
  </w:num>
  <w:num w:numId="52" w16cid:durableId="210657838">
    <w:abstractNumId w:val="38"/>
  </w:num>
  <w:num w:numId="53" w16cid:durableId="1179469625">
    <w:abstractNumId w:val="59"/>
  </w:num>
  <w:num w:numId="54" w16cid:durableId="50429628">
    <w:abstractNumId w:val="28"/>
  </w:num>
  <w:num w:numId="55" w16cid:durableId="102657054">
    <w:abstractNumId w:val="8"/>
  </w:num>
  <w:num w:numId="56" w16cid:durableId="1835803167">
    <w:abstractNumId w:val="52"/>
  </w:num>
  <w:num w:numId="57" w16cid:durableId="2040740420">
    <w:abstractNumId w:val="22"/>
  </w:num>
  <w:num w:numId="58" w16cid:durableId="1296957911">
    <w:abstractNumId w:val="2"/>
  </w:num>
  <w:num w:numId="59" w16cid:durableId="688721058">
    <w:abstractNumId w:val="47"/>
  </w:num>
  <w:num w:numId="60" w16cid:durableId="255216888">
    <w:abstractNumId w:val="37"/>
  </w:num>
  <w:num w:numId="61" w16cid:durableId="171603774">
    <w:abstractNumId w:val="54"/>
  </w:num>
  <w:num w:numId="62" w16cid:durableId="1833330119">
    <w:abstractNumId w:val="51"/>
  </w:num>
  <w:num w:numId="63" w16cid:durableId="1427116978">
    <w:abstractNumId w:val="70"/>
  </w:num>
  <w:num w:numId="64" w16cid:durableId="682240385">
    <w:abstractNumId w:val="68"/>
  </w:num>
  <w:num w:numId="65" w16cid:durableId="1478955926">
    <w:abstractNumId w:val="60"/>
  </w:num>
  <w:num w:numId="66" w16cid:durableId="776486367">
    <w:abstractNumId w:val="42"/>
  </w:num>
  <w:num w:numId="67" w16cid:durableId="1434477893">
    <w:abstractNumId w:val="24"/>
  </w:num>
  <w:num w:numId="68" w16cid:durableId="1465926618">
    <w:abstractNumId w:val="35"/>
  </w:num>
  <w:num w:numId="69" w16cid:durableId="672300692">
    <w:abstractNumId w:val="21"/>
  </w:num>
  <w:num w:numId="70" w16cid:durableId="1283682536">
    <w:abstractNumId w:val="29"/>
  </w:num>
  <w:num w:numId="71" w16cid:durableId="1858738115">
    <w:abstractNumId w:val="20"/>
  </w:num>
  <w:num w:numId="72" w16cid:durableId="833885302">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5CC"/>
    <w:rsid w:val="00003348"/>
    <w:rsid w:val="000079A1"/>
    <w:rsid w:val="00022041"/>
    <w:rsid w:val="00025897"/>
    <w:rsid w:val="00032911"/>
    <w:rsid w:val="00040CDD"/>
    <w:rsid w:val="0004191A"/>
    <w:rsid w:val="00046649"/>
    <w:rsid w:val="000650BE"/>
    <w:rsid w:val="00074CAD"/>
    <w:rsid w:val="000810F2"/>
    <w:rsid w:val="00082B0F"/>
    <w:rsid w:val="0009362F"/>
    <w:rsid w:val="000A6A5C"/>
    <w:rsid w:val="000B4327"/>
    <w:rsid w:val="000B53A8"/>
    <w:rsid w:val="000C725E"/>
    <w:rsid w:val="000D1E69"/>
    <w:rsid w:val="000E412E"/>
    <w:rsid w:val="00123CED"/>
    <w:rsid w:val="00131F59"/>
    <w:rsid w:val="0013368C"/>
    <w:rsid w:val="00134118"/>
    <w:rsid w:val="00150EAF"/>
    <w:rsid w:val="00157920"/>
    <w:rsid w:val="001650CC"/>
    <w:rsid w:val="00171AAA"/>
    <w:rsid w:val="00193C54"/>
    <w:rsid w:val="001B14BA"/>
    <w:rsid w:val="001B7034"/>
    <w:rsid w:val="001C375B"/>
    <w:rsid w:val="001C3869"/>
    <w:rsid w:val="001E3D88"/>
    <w:rsid w:val="001F2C21"/>
    <w:rsid w:val="001F5B6C"/>
    <w:rsid w:val="001F7299"/>
    <w:rsid w:val="00202F1D"/>
    <w:rsid w:val="00224CE6"/>
    <w:rsid w:val="0024083F"/>
    <w:rsid w:val="002434D4"/>
    <w:rsid w:val="002458E6"/>
    <w:rsid w:val="0024626E"/>
    <w:rsid w:val="00260521"/>
    <w:rsid w:val="00276C5E"/>
    <w:rsid w:val="00281764"/>
    <w:rsid w:val="00291C80"/>
    <w:rsid w:val="00292F11"/>
    <w:rsid w:val="002945CC"/>
    <w:rsid w:val="00296F90"/>
    <w:rsid w:val="00297A2C"/>
    <w:rsid w:val="002A28E3"/>
    <w:rsid w:val="002A5637"/>
    <w:rsid w:val="002B5DEB"/>
    <w:rsid w:val="002D153D"/>
    <w:rsid w:val="002D3E0F"/>
    <w:rsid w:val="002F30F5"/>
    <w:rsid w:val="002F6A8B"/>
    <w:rsid w:val="003179D6"/>
    <w:rsid w:val="003342B3"/>
    <w:rsid w:val="00344DE7"/>
    <w:rsid w:val="00360025"/>
    <w:rsid w:val="003603F8"/>
    <w:rsid w:val="00361153"/>
    <w:rsid w:val="003638BA"/>
    <w:rsid w:val="00367836"/>
    <w:rsid w:val="003965CE"/>
    <w:rsid w:val="003B1FAE"/>
    <w:rsid w:val="003C0285"/>
    <w:rsid w:val="003C4801"/>
    <w:rsid w:val="003D3CE7"/>
    <w:rsid w:val="00407744"/>
    <w:rsid w:val="004215A3"/>
    <w:rsid w:val="00421FEC"/>
    <w:rsid w:val="0044239A"/>
    <w:rsid w:val="00443B27"/>
    <w:rsid w:val="004445EC"/>
    <w:rsid w:val="004466A0"/>
    <w:rsid w:val="004840E6"/>
    <w:rsid w:val="00495247"/>
    <w:rsid w:val="004979EB"/>
    <w:rsid w:val="004A0B2E"/>
    <w:rsid w:val="004A5550"/>
    <w:rsid w:val="004C6C15"/>
    <w:rsid w:val="004F6E1F"/>
    <w:rsid w:val="005055C3"/>
    <w:rsid w:val="00510BE7"/>
    <w:rsid w:val="00510D7E"/>
    <w:rsid w:val="00522E4A"/>
    <w:rsid w:val="00536003"/>
    <w:rsid w:val="00536FE0"/>
    <w:rsid w:val="00537A99"/>
    <w:rsid w:val="00544A45"/>
    <w:rsid w:val="00554C2F"/>
    <w:rsid w:val="00573D5C"/>
    <w:rsid w:val="0058169A"/>
    <w:rsid w:val="0058700B"/>
    <w:rsid w:val="00595DB7"/>
    <w:rsid w:val="005A7079"/>
    <w:rsid w:val="005C2589"/>
    <w:rsid w:val="005C53FE"/>
    <w:rsid w:val="005D3549"/>
    <w:rsid w:val="005E1460"/>
    <w:rsid w:val="005E6AC1"/>
    <w:rsid w:val="005F5DCD"/>
    <w:rsid w:val="00602208"/>
    <w:rsid w:val="00602847"/>
    <w:rsid w:val="00643858"/>
    <w:rsid w:val="00647EE6"/>
    <w:rsid w:val="0065032C"/>
    <w:rsid w:val="0065691B"/>
    <w:rsid w:val="006950BB"/>
    <w:rsid w:val="006A043E"/>
    <w:rsid w:val="006A44CB"/>
    <w:rsid w:val="006A5271"/>
    <w:rsid w:val="006A7B06"/>
    <w:rsid w:val="006B1715"/>
    <w:rsid w:val="006B29FB"/>
    <w:rsid w:val="006B498D"/>
    <w:rsid w:val="006B79BF"/>
    <w:rsid w:val="006C2295"/>
    <w:rsid w:val="006C574B"/>
    <w:rsid w:val="006D5628"/>
    <w:rsid w:val="006F39E6"/>
    <w:rsid w:val="007203E5"/>
    <w:rsid w:val="00726D2A"/>
    <w:rsid w:val="00762C86"/>
    <w:rsid w:val="00764CA5"/>
    <w:rsid w:val="00767010"/>
    <w:rsid w:val="00767C62"/>
    <w:rsid w:val="007722BD"/>
    <w:rsid w:val="00786308"/>
    <w:rsid w:val="007920AF"/>
    <w:rsid w:val="007956A9"/>
    <w:rsid w:val="007A1056"/>
    <w:rsid w:val="007B624B"/>
    <w:rsid w:val="007C736B"/>
    <w:rsid w:val="007E52C1"/>
    <w:rsid w:val="007E6BDF"/>
    <w:rsid w:val="007E7B9B"/>
    <w:rsid w:val="007F63CF"/>
    <w:rsid w:val="008178D0"/>
    <w:rsid w:val="008218AC"/>
    <w:rsid w:val="00837C9D"/>
    <w:rsid w:val="00840F0F"/>
    <w:rsid w:val="0087542F"/>
    <w:rsid w:val="008776DD"/>
    <w:rsid w:val="00885C62"/>
    <w:rsid w:val="008950C6"/>
    <w:rsid w:val="00895FE9"/>
    <w:rsid w:val="008B10A3"/>
    <w:rsid w:val="008B5D3E"/>
    <w:rsid w:val="008C297E"/>
    <w:rsid w:val="008D309B"/>
    <w:rsid w:val="008D34B4"/>
    <w:rsid w:val="008D3B40"/>
    <w:rsid w:val="008E2697"/>
    <w:rsid w:val="008F2B99"/>
    <w:rsid w:val="008F75C9"/>
    <w:rsid w:val="00914A40"/>
    <w:rsid w:val="0092352D"/>
    <w:rsid w:val="00926A54"/>
    <w:rsid w:val="0093149A"/>
    <w:rsid w:val="00947669"/>
    <w:rsid w:val="00953042"/>
    <w:rsid w:val="009568FD"/>
    <w:rsid w:val="009638E1"/>
    <w:rsid w:val="00964D27"/>
    <w:rsid w:val="00967754"/>
    <w:rsid w:val="00971872"/>
    <w:rsid w:val="0098072F"/>
    <w:rsid w:val="0098510C"/>
    <w:rsid w:val="0099178B"/>
    <w:rsid w:val="00995797"/>
    <w:rsid w:val="009A5FC7"/>
    <w:rsid w:val="009B2730"/>
    <w:rsid w:val="009C52F9"/>
    <w:rsid w:val="009D17D2"/>
    <w:rsid w:val="009D56BE"/>
    <w:rsid w:val="009F57F8"/>
    <w:rsid w:val="00A11815"/>
    <w:rsid w:val="00A14B5A"/>
    <w:rsid w:val="00A278A9"/>
    <w:rsid w:val="00A45FD1"/>
    <w:rsid w:val="00A50956"/>
    <w:rsid w:val="00A510E6"/>
    <w:rsid w:val="00A718B0"/>
    <w:rsid w:val="00A82394"/>
    <w:rsid w:val="00A8497C"/>
    <w:rsid w:val="00AB3D74"/>
    <w:rsid w:val="00AB7BCC"/>
    <w:rsid w:val="00AD7628"/>
    <w:rsid w:val="00AD7F68"/>
    <w:rsid w:val="00AE5817"/>
    <w:rsid w:val="00AF66CD"/>
    <w:rsid w:val="00AF6DD6"/>
    <w:rsid w:val="00B3193C"/>
    <w:rsid w:val="00B444DF"/>
    <w:rsid w:val="00B5436B"/>
    <w:rsid w:val="00B66A7E"/>
    <w:rsid w:val="00B82938"/>
    <w:rsid w:val="00B82D4B"/>
    <w:rsid w:val="00B84B96"/>
    <w:rsid w:val="00B86BBE"/>
    <w:rsid w:val="00B878F3"/>
    <w:rsid w:val="00BC0B64"/>
    <w:rsid w:val="00BC1CE4"/>
    <w:rsid w:val="00BD13CB"/>
    <w:rsid w:val="00C06182"/>
    <w:rsid w:val="00C07E38"/>
    <w:rsid w:val="00C107D9"/>
    <w:rsid w:val="00C1452C"/>
    <w:rsid w:val="00C2607B"/>
    <w:rsid w:val="00C35CF4"/>
    <w:rsid w:val="00C5263C"/>
    <w:rsid w:val="00C534D5"/>
    <w:rsid w:val="00C56DE0"/>
    <w:rsid w:val="00C657EE"/>
    <w:rsid w:val="00C727EE"/>
    <w:rsid w:val="00CB3521"/>
    <w:rsid w:val="00CC1037"/>
    <w:rsid w:val="00CC16B4"/>
    <w:rsid w:val="00CE0802"/>
    <w:rsid w:val="00CE4E9D"/>
    <w:rsid w:val="00D1135C"/>
    <w:rsid w:val="00D42527"/>
    <w:rsid w:val="00D445D6"/>
    <w:rsid w:val="00D46E0C"/>
    <w:rsid w:val="00D511B5"/>
    <w:rsid w:val="00D648D0"/>
    <w:rsid w:val="00D67134"/>
    <w:rsid w:val="00D80E46"/>
    <w:rsid w:val="00D83A6F"/>
    <w:rsid w:val="00D96439"/>
    <w:rsid w:val="00DB19E7"/>
    <w:rsid w:val="00DC2095"/>
    <w:rsid w:val="00DE4495"/>
    <w:rsid w:val="00E00571"/>
    <w:rsid w:val="00E1242B"/>
    <w:rsid w:val="00E126BB"/>
    <w:rsid w:val="00E221CD"/>
    <w:rsid w:val="00E32646"/>
    <w:rsid w:val="00E3353C"/>
    <w:rsid w:val="00E400F9"/>
    <w:rsid w:val="00E5323F"/>
    <w:rsid w:val="00E57C13"/>
    <w:rsid w:val="00E9061E"/>
    <w:rsid w:val="00E94C3F"/>
    <w:rsid w:val="00EA64B7"/>
    <w:rsid w:val="00EA7E28"/>
    <w:rsid w:val="00ED48D9"/>
    <w:rsid w:val="00EE3052"/>
    <w:rsid w:val="00F051B0"/>
    <w:rsid w:val="00F0684F"/>
    <w:rsid w:val="00F12C3A"/>
    <w:rsid w:val="00F15A1B"/>
    <w:rsid w:val="00F23238"/>
    <w:rsid w:val="00F3167E"/>
    <w:rsid w:val="00F333EC"/>
    <w:rsid w:val="00F42135"/>
    <w:rsid w:val="00F51A41"/>
    <w:rsid w:val="00F54580"/>
    <w:rsid w:val="00F75FD1"/>
    <w:rsid w:val="00FA6A28"/>
    <w:rsid w:val="00FC4B72"/>
    <w:rsid w:val="00FE33C3"/>
    <w:rsid w:val="00FE5D03"/>
    <w:rsid w:val="00FE6783"/>
    <w:rsid w:val="00FF54C4"/>
    <w:rsid w:val="00FF5D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59F285"/>
  <w15:chartTrackingRefBased/>
  <w15:docId w15:val="{A34E7B88-59C4-410E-83D4-FB2F6A380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CC"/>
  </w:style>
  <w:style w:type="paragraph" w:styleId="Heading1">
    <w:name w:val="heading 1"/>
    <w:basedOn w:val="Normal"/>
    <w:next w:val="Normal"/>
    <w:link w:val="Heading1Char"/>
    <w:uiPriority w:val="9"/>
    <w:qFormat/>
    <w:rsid w:val="006C2295"/>
    <w:pPr>
      <w:keepNext/>
      <w:keepLines/>
      <w:spacing w:before="240" w:after="0"/>
      <w:jc w:val="center"/>
      <w:outlineLvl w:val="0"/>
    </w:pPr>
    <w:rPr>
      <w:rFonts w:ascii="Times New Roman" w:eastAsiaTheme="majorEastAsia" w:hAnsi="Times New Roman" w:cstheme="majorBidi"/>
      <w:b/>
      <w:color w:val="000000" w:themeColor="text1"/>
      <w:kern w:val="0"/>
      <w:sz w:val="24"/>
      <w:szCs w:val="32"/>
      <w:lang w:val="en-US"/>
      <w14:ligatures w14:val="none"/>
    </w:rPr>
  </w:style>
  <w:style w:type="paragraph" w:styleId="Heading2">
    <w:name w:val="heading 2"/>
    <w:basedOn w:val="Normal"/>
    <w:next w:val="Normal"/>
    <w:link w:val="Heading2Char"/>
    <w:uiPriority w:val="9"/>
    <w:unhideWhenUsed/>
    <w:qFormat/>
    <w:rsid w:val="00025897"/>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74CAD"/>
    <w:pPr>
      <w:keepNext/>
      <w:keepLines/>
      <w:numPr>
        <w:numId w:val="68"/>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E32646"/>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5CC"/>
    <w:pPr>
      <w:ind w:left="720"/>
      <w:contextualSpacing/>
    </w:pPr>
  </w:style>
  <w:style w:type="character" w:customStyle="1" w:styleId="fontstyle01">
    <w:name w:val="fontstyle01"/>
    <w:basedOn w:val="DefaultParagraphFont"/>
    <w:rsid w:val="002945CC"/>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2945CC"/>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2945CC"/>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2945CC"/>
    <w:pPr>
      <w:spacing w:after="0" w:line="240" w:lineRule="auto"/>
    </w:pPr>
    <w:rPr>
      <w:sz w:val="20"/>
      <w:szCs w:val="20"/>
    </w:rPr>
  </w:style>
  <w:style w:type="character" w:customStyle="1" w:styleId="FootnoteTextChar">
    <w:name w:val="Footnote Text Char"/>
    <w:basedOn w:val="DefaultParagraphFont"/>
    <w:link w:val="FootnoteText"/>
    <w:uiPriority w:val="99"/>
    <w:rsid w:val="002945CC"/>
    <w:rPr>
      <w:sz w:val="20"/>
      <w:szCs w:val="20"/>
    </w:rPr>
  </w:style>
  <w:style w:type="character" w:styleId="FootnoteReference">
    <w:name w:val="footnote reference"/>
    <w:basedOn w:val="DefaultParagraphFont"/>
    <w:uiPriority w:val="99"/>
    <w:semiHidden/>
    <w:unhideWhenUsed/>
    <w:rsid w:val="002945CC"/>
    <w:rPr>
      <w:vertAlign w:val="superscript"/>
    </w:rPr>
  </w:style>
  <w:style w:type="table" w:styleId="TableGrid">
    <w:name w:val="Table Grid"/>
    <w:basedOn w:val="TableNormal"/>
    <w:uiPriority w:val="39"/>
    <w:rsid w:val="00294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45CC"/>
    <w:rPr>
      <w:color w:val="0563C1" w:themeColor="hyperlink"/>
      <w:u w:val="single"/>
    </w:rPr>
  </w:style>
  <w:style w:type="character" w:styleId="UnresolvedMention">
    <w:name w:val="Unresolved Mention"/>
    <w:basedOn w:val="DefaultParagraphFont"/>
    <w:uiPriority w:val="99"/>
    <w:semiHidden/>
    <w:unhideWhenUsed/>
    <w:rsid w:val="002945CC"/>
    <w:rPr>
      <w:color w:val="605E5C"/>
      <w:shd w:val="clear" w:color="auto" w:fill="E1DFDD"/>
    </w:rPr>
  </w:style>
  <w:style w:type="paragraph" w:styleId="Header">
    <w:name w:val="header"/>
    <w:basedOn w:val="Normal"/>
    <w:link w:val="HeaderChar"/>
    <w:uiPriority w:val="99"/>
    <w:unhideWhenUsed/>
    <w:rsid w:val="00294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5CC"/>
  </w:style>
  <w:style w:type="paragraph" w:styleId="Footer">
    <w:name w:val="footer"/>
    <w:basedOn w:val="Normal"/>
    <w:link w:val="FooterChar"/>
    <w:uiPriority w:val="99"/>
    <w:unhideWhenUsed/>
    <w:rsid w:val="002945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5CC"/>
  </w:style>
  <w:style w:type="character" w:styleId="PlaceholderText">
    <w:name w:val="Placeholder Text"/>
    <w:basedOn w:val="DefaultParagraphFont"/>
    <w:uiPriority w:val="99"/>
    <w:semiHidden/>
    <w:rsid w:val="002945CC"/>
    <w:rPr>
      <w:color w:val="808080"/>
    </w:rPr>
  </w:style>
  <w:style w:type="character" w:customStyle="1" w:styleId="Heading1Char">
    <w:name w:val="Heading 1 Char"/>
    <w:basedOn w:val="DefaultParagraphFont"/>
    <w:link w:val="Heading1"/>
    <w:uiPriority w:val="9"/>
    <w:rsid w:val="006C2295"/>
    <w:rPr>
      <w:rFonts w:ascii="Times New Roman" w:eastAsiaTheme="majorEastAsia" w:hAnsi="Times New Roman" w:cstheme="majorBidi"/>
      <w:b/>
      <w:color w:val="000000" w:themeColor="text1"/>
      <w:kern w:val="0"/>
      <w:sz w:val="24"/>
      <w:szCs w:val="32"/>
      <w:lang w:val="en-US"/>
      <w14:ligatures w14:val="none"/>
    </w:rPr>
  </w:style>
  <w:style w:type="paragraph" w:styleId="TableofFigures">
    <w:name w:val="table of figures"/>
    <w:basedOn w:val="Normal"/>
    <w:next w:val="Normal"/>
    <w:uiPriority w:val="99"/>
    <w:unhideWhenUsed/>
    <w:rsid w:val="00361153"/>
    <w:pPr>
      <w:spacing w:after="0"/>
    </w:pPr>
  </w:style>
  <w:style w:type="character" w:customStyle="1" w:styleId="Heading2Char">
    <w:name w:val="Heading 2 Char"/>
    <w:basedOn w:val="DefaultParagraphFont"/>
    <w:link w:val="Heading2"/>
    <w:uiPriority w:val="9"/>
    <w:rsid w:val="0002589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74CAD"/>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AB3D74"/>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AB3D74"/>
    <w:pPr>
      <w:spacing w:after="100"/>
    </w:pPr>
  </w:style>
  <w:style w:type="paragraph" w:styleId="TOC2">
    <w:name w:val="toc 2"/>
    <w:basedOn w:val="Normal"/>
    <w:next w:val="Normal"/>
    <w:autoRedefine/>
    <w:uiPriority w:val="39"/>
    <w:unhideWhenUsed/>
    <w:rsid w:val="00AB3D74"/>
    <w:pPr>
      <w:spacing w:after="100"/>
      <w:ind w:left="220"/>
    </w:pPr>
  </w:style>
  <w:style w:type="paragraph" w:styleId="TOC3">
    <w:name w:val="toc 3"/>
    <w:basedOn w:val="Normal"/>
    <w:next w:val="Normal"/>
    <w:autoRedefine/>
    <w:uiPriority w:val="39"/>
    <w:unhideWhenUsed/>
    <w:rsid w:val="00AB3D74"/>
    <w:pPr>
      <w:tabs>
        <w:tab w:val="right" w:leader="dot" w:pos="9016"/>
      </w:tabs>
      <w:spacing w:after="100"/>
      <w:ind w:left="993" w:hanging="553"/>
    </w:pPr>
  </w:style>
  <w:style w:type="character" w:customStyle="1" w:styleId="Heading4Char">
    <w:name w:val="Heading 4 Char"/>
    <w:basedOn w:val="DefaultParagraphFont"/>
    <w:link w:val="Heading4"/>
    <w:uiPriority w:val="9"/>
    <w:semiHidden/>
    <w:rsid w:val="00E32646"/>
    <w:rPr>
      <w:rFonts w:ascii="Times New Roman" w:eastAsiaTheme="majorEastAsia" w:hAnsi="Times New Roman" w:cstheme="majorBidi"/>
      <w:b/>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69571">
      <w:bodyDiv w:val="1"/>
      <w:marLeft w:val="0"/>
      <w:marRight w:val="0"/>
      <w:marTop w:val="0"/>
      <w:marBottom w:val="0"/>
      <w:divBdr>
        <w:top w:val="none" w:sz="0" w:space="0" w:color="auto"/>
        <w:left w:val="none" w:sz="0" w:space="0" w:color="auto"/>
        <w:bottom w:val="none" w:sz="0" w:space="0" w:color="auto"/>
        <w:right w:val="none" w:sz="0" w:space="0" w:color="auto"/>
      </w:divBdr>
    </w:div>
    <w:div w:id="415564504">
      <w:bodyDiv w:val="1"/>
      <w:marLeft w:val="0"/>
      <w:marRight w:val="0"/>
      <w:marTop w:val="0"/>
      <w:marBottom w:val="0"/>
      <w:divBdr>
        <w:top w:val="none" w:sz="0" w:space="0" w:color="auto"/>
        <w:left w:val="none" w:sz="0" w:space="0" w:color="auto"/>
        <w:bottom w:val="none" w:sz="0" w:space="0" w:color="auto"/>
        <w:right w:val="none" w:sz="0" w:space="0" w:color="auto"/>
      </w:divBdr>
    </w:div>
    <w:div w:id="988440287">
      <w:bodyDiv w:val="1"/>
      <w:marLeft w:val="0"/>
      <w:marRight w:val="0"/>
      <w:marTop w:val="0"/>
      <w:marBottom w:val="0"/>
      <w:divBdr>
        <w:top w:val="none" w:sz="0" w:space="0" w:color="auto"/>
        <w:left w:val="none" w:sz="0" w:space="0" w:color="auto"/>
        <w:bottom w:val="none" w:sz="0" w:space="0" w:color="auto"/>
        <w:right w:val="none" w:sz="0" w:space="0" w:color="auto"/>
      </w:divBdr>
    </w:div>
    <w:div w:id="1070151989">
      <w:bodyDiv w:val="1"/>
      <w:marLeft w:val="0"/>
      <w:marRight w:val="0"/>
      <w:marTop w:val="0"/>
      <w:marBottom w:val="0"/>
      <w:divBdr>
        <w:top w:val="none" w:sz="0" w:space="0" w:color="auto"/>
        <w:left w:val="none" w:sz="0" w:space="0" w:color="auto"/>
        <w:bottom w:val="none" w:sz="0" w:space="0" w:color="auto"/>
        <w:right w:val="none" w:sz="0" w:space="0" w:color="auto"/>
      </w:divBdr>
    </w:div>
    <w:div w:id="1097139205">
      <w:bodyDiv w:val="1"/>
      <w:marLeft w:val="0"/>
      <w:marRight w:val="0"/>
      <w:marTop w:val="0"/>
      <w:marBottom w:val="0"/>
      <w:divBdr>
        <w:top w:val="none" w:sz="0" w:space="0" w:color="auto"/>
        <w:left w:val="none" w:sz="0" w:space="0" w:color="auto"/>
        <w:bottom w:val="none" w:sz="0" w:space="0" w:color="auto"/>
        <w:right w:val="none" w:sz="0" w:space="0" w:color="auto"/>
      </w:divBdr>
    </w:div>
    <w:div w:id="1144471537">
      <w:bodyDiv w:val="1"/>
      <w:marLeft w:val="0"/>
      <w:marRight w:val="0"/>
      <w:marTop w:val="0"/>
      <w:marBottom w:val="0"/>
      <w:divBdr>
        <w:top w:val="none" w:sz="0" w:space="0" w:color="auto"/>
        <w:left w:val="none" w:sz="0" w:space="0" w:color="auto"/>
        <w:bottom w:val="none" w:sz="0" w:space="0" w:color="auto"/>
        <w:right w:val="none" w:sz="0" w:space="0" w:color="auto"/>
      </w:divBdr>
    </w:div>
    <w:div w:id="1222910630">
      <w:bodyDiv w:val="1"/>
      <w:marLeft w:val="0"/>
      <w:marRight w:val="0"/>
      <w:marTop w:val="0"/>
      <w:marBottom w:val="0"/>
      <w:divBdr>
        <w:top w:val="none" w:sz="0" w:space="0" w:color="auto"/>
        <w:left w:val="none" w:sz="0" w:space="0" w:color="auto"/>
        <w:bottom w:val="none" w:sz="0" w:space="0" w:color="auto"/>
        <w:right w:val="none" w:sz="0" w:space="0" w:color="auto"/>
      </w:divBdr>
    </w:div>
    <w:div w:id="16527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hyperlink" Target="https://bakrie.ac.id/articles/591-kenalan-dengan-tiktok-shop-social-commerce-yang-sedang-naik-daun.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databoks.katadata.co.id/datapublish/2023/05/24/pengguna-tiktok-di-indonesia-terbanyak-kedua-di-dunia-per-april-2023-nyaris-salip-as" TargetMode="External"/><Relationship Id="rId37" Type="http://schemas.openxmlformats.org/officeDocument/2006/relationships/image" Target="media/image19.jp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chart" Target="charts/chart2.xml"/><Relationship Id="rId36"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5.png"/><Relationship Id="rId35" Type="http://schemas.openxmlformats.org/officeDocument/2006/relationships/image" Target="media/image17.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hyperlink" Target="https://www.businessofapps.com/data/tik-tok-statistics/" TargetMode="External"/><Relationship Id="rId38"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bakrie.ac.id/articles/591-kenalan-dengan-tiktok-shop-social-commerce-yang-sedang-naik-daun.html" TargetMode="External"/><Relationship Id="rId2" Type="http://schemas.openxmlformats.org/officeDocument/2006/relationships/hyperlink" Target="https://www.businessofapps.com/data/tik-tok-statistics/" TargetMode="External"/><Relationship Id="rId1" Type="http://schemas.openxmlformats.org/officeDocument/2006/relationships/hyperlink" Target="https://databoks.katadata.co.id/datapublish/2023/05/24/pengguna-tiktok-di-indonesia-terbanyak-kedua-di-dunia-per-april-2023-nyaris-salip-a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ownloads\Pendaftaran%20untuk%20Mendapat%20Kaus%20(Jawaba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ownloads\Pendaftaran%20untuk%20Mendapat%20Kaus%20(Jawaban)%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23702625845388"/>
          <c:y val="8.4905176326643364E-2"/>
          <c:w val="0.77980293446925697"/>
          <c:h val="0.71940481124070021"/>
        </c:manualLayout>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A2-4064-98B3-74AFD2DDC0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A2-4064-98B3-74AFD2DDC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YA</c:v>
                </c:pt>
                <c:pt idx="1">
                  <c:v>TIDAK</c:v>
                </c:pt>
              </c:strCache>
            </c:strRef>
          </c:cat>
          <c:val>
            <c:numRef>
              <c:f>Sheet1!$B$2:$B$3</c:f>
              <c:numCache>
                <c:formatCode>General</c:formatCode>
                <c:ptCount val="2"/>
                <c:pt idx="0">
                  <c:v>22</c:v>
                </c:pt>
                <c:pt idx="1">
                  <c:v>25</c:v>
                </c:pt>
              </c:numCache>
            </c:numRef>
          </c:val>
          <c:extLst>
            <c:ext xmlns:c16="http://schemas.microsoft.com/office/drawing/2014/chart" uri="{C3380CC4-5D6E-409C-BE32-E72D297353CC}">
              <c16:uniqueId val="{00000004-8AA2-4064-98B3-74AFD2DDC0C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Program</a:t>
            </a:r>
            <a:r>
              <a:rPr lang="en-ID" baseline="0"/>
              <a:t> Studi</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B5-4045-81B2-8B2AAAD71E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B5-4045-81B2-8B2AAAD71E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B5-4045-81B2-8B2AAAD71E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7B5-4045-81B2-8B2AAAD71E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Sheet1!$D$10:$D$13</c:f>
              <c:strCache>
                <c:ptCount val="4"/>
                <c:pt idx="0">
                  <c:v>Ekonomi Islam</c:v>
                </c:pt>
                <c:pt idx="1">
                  <c:v>Akuntansi Syariah</c:v>
                </c:pt>
                <c:pt idx="2">
                  <c:v>Perbankan Syariah</c:v>
                </c:pt>
                <c:pt idx="3">
                  <c:v>Manajemen</c:v>
                </c:pt>
              </c:strCache>
            </c:strRef>
          </c:cat>
          <c:val>
            <c:numRef>
              <c:f>Sheet1!$E$10:$E$13</c:f>
              <c:numCache>
                <c:formatCode>General</c:formatCode>
                <c:ptCount val="4"/>
                <c:pt idx="0">
                  <c:v>26</c:v>
                </c:pt>
                <c:pt idx="1">
                  <c:v>22</c:v>
                </c:pt>
                <c:pt idx="2">
                  <c:v>18</c:v>
                </c:pt>
                <c:pt idx="3">
                  <c:v>34</c:v>
                </c:pt>
              </c:numCache>
            </c:numRef>
          </c:val>
          <c:extLst>
            <c:ext xmlns:c16="http://schemas.microsoft.com/office/drawing/2014/chart" uri="{C3380CC4-5D6E-409C-BE32-E72D297353CC}">
              <c16:uniqueId val="{00000008-C7B5-4045-81B2-8B2AAAD71E4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7B5-4045-81B2-8B2AAAD71E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7B5-4045-81B2-8B2AAAD71E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7B5-4045-81B2-8B2AAAD71E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7B5-4045-81B2-8B2AAAD71E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Sheet1!$D$10:$D$13</c:f>
              <c:strCache>
                <c:ptCount val="4"/>
                <c:pt idx="0">
                  <c:v>Ekonomi Islam</c:v>
                </c:pt>
                <c:pt idx="1">
                  <c:v>Akuntansi Syariah</c:v>
                </c:pt>
                <c:pt idx="2">
                  <c:v>Perbankan Syariah</c:v>
                </c:pt>
                <c:pt idx="3">
                  <c:v>Manajemen</c:v>
                </c:pt>
              </c:strCache>
            </c:strRef>
          </c:cat>
          <c:val>
            <c:numRef>
              <c:f>Sheet1!$F$10:$F$13</c:f>
              <c:numCache>
                <c:formatCode>0.00%</c:formatCode>
                <c:ptCount val="4"/>
                <c:pt idx="0">
                  <c:v>0.26</c:v>
                </c:pt>
                <c:pt idx="1">
                  <c:v>0.22</c:v>
                </c:pt>
                <c:pt idx="2">
                  <c:v>0.18</c:v>
                </c:pt>
                <c:pt idx="3">
                  <c:v>0.34</c:v>
                </c:pt>
              </c:numCache>
            </c:numRef>
          </c:val>
          <c:extLst>
            <c:ext xmlns:c16="http://schemas.microsoft.com/office/drawing/2014/chart" uri="{C3380CC4-5D6E-409C-BE32-E72D297353CC}">
              <c16:uniqueId val="{00000011-C7B5-4045-81B2-8B2AAAD71E42}"/>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Pembelian</a:t>
            </a:r>
            <a:r>
              <a:rPr lang="en-ID" baseline="0"/>
              <a:t> Produk</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5982184716361933"/>
          <c:w val="0.93888888888888888"/>
          <c:h val="0.5952168953564348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2D-4E7F-B794-E4643B1621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2D-4E7F-B794-E4643B1621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2D-4E7F-B794-E4643B1621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2D-4E7F-B794-E4643B16210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2D-4E7F-B794-E4643B1621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Sheet2!$A$34:$A$38</c:f>
              <c:strCache>
                <c:ptCount val="5"/>
                <c:pt idx="0">
                  <c:v>Alat Elektronik</c:v>
                </c:pt>
                <c:pt idx="1">
                  <c:v>Buku dan Majalah</c:v>
                </c:pt>
                <c:pt idx="2">
                  <c:v>Fashion</c:v>
                </c:pt>
                <c:pt idx="3">
                  <c:v>Kosmetik dan Skincare</c:v>
                </c:pt>
                <c:pt idx="4">
                  <c:v>Peralatan Rumah Tanggah</c:v>
                </c:pt>
              </c:strCache>
            </c:strRef>
          </c:cat>
          <c:val>
            <c:numRef>
              <c:f>Sheet2!$B$34:$B$38</c:f>
              <c:numCache>
                <c:formatCode>General</c:formatCode>
                <c:ptCount val="5"/>
                <c:pt idx="0">
                  <c:v>6</c:v>
                </c:pt>
                <c:pt idx="1">
                  <c:v>2</c:v>
                </c:pt>
                <c:pt idx="2">
                  <c:v>56</c:v>
                </c:pt>
                <c:pt idx="3">
                  <c:v>34</c:v>
                </c:pt>
                <c:pt idx="4">
                  <c:v>2</c:v>
                </c:pt>
              </c:numCache>
            </c:numRef>
          </c:val>
          <c:extLst>
            <c:ext xmlns:c16="http://schemas.microsoft.com/office/drawing/2014/chart" uri="{C3380CC4-5D6E-409C-BE32-E72D297353CC}">
              <c16:uniqueId val="{0000000A-B42D-4E7F-B794-E4643B162108}"/>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B42D-4E7F-B794-E4643B1621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B42D-4E7F-B794-E4643B1621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B42D-4E7F-B794-E4643B1621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B42D-4E7F-B794-E4643B16210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B42D-4E7F-B794-E4643B1621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Sheet2!$A$34:$A$38</c:f>
              <c:strCache>
                <c:ptCount val="5"/>
                <c:pt idx="0">
                  <c:v>Alat Elektronik</c:v>
                </c:pt>
                <c:pt idx="1">
                  <c:v>Buku dan Majalah</c:v>
                </c:pt>
                <c:pt idx="2">
                  <c:v>Fashion</c:v>
                </c:pt>
                <c:pt idx="3">
                  <c:v>Kosmetik dan Skincare</c:v>
                </c:pt>
                <c:pt idx="4">
                  <c:v>Peralatan Rumah Tanggah</c:v>
                </c:pt>
              </c:strCache>
            </c:strRef>
          </c:cat>
          <c:val>
            <c:numRef>
              <c:f>Sheet2!$C$34:$C$38</c:f>
              <c:numCache>
                <c:formatCode>0.00%</c:formatCode>
                <c:ptCount val="5"/>
                <c:pt idx="0">
                  <c:v>0.06</c:v>
                </c:pt>
                <c:pt idx="1">
                  <c:v>0.02</c:v>
                </c:pt>
                <c:pt idx="2">
                  <c:v>0.56000000000000005</c:v>
                </c:pt>
                <c:pt idx="3">
                  <c:v>0.34</c:v>
                </c:pt>
                <c:pt idx="4">
                  <c:v>0.02</c:v>
                </c:pt>
              </c:numCache>
            </c:numRef>
          </c:val>
          <c:extLst>
            <c:ext xmlns:c16="http://schemas.microsoft.com/office/drawing/2014/chart" uri="{C3380CC4-5D6E-409C-BE32-E72D297353CC}">
              <c16:uniqueId val="{00000015-B42D-4E7F-B794-E4643B162108}"/>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2F825-B42F-4CE5-A570-DD20970B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129</Pages>
  <Words>26495</Words>
  <Characters>151023</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Anisa Anastasya</dc:creator>
  <cp:keywords/>
  <dc:description/>
  <cp:lastModifiedBy>Anisa Anastasya</cp:lastModifiedBy>
  <cp:revision>2</cp:revision>
  <cp:lastPrinted>2024-04-22T04:57:00Z</cp:lastPrinted>
  <dcterms:created xsi:type="dcterms:W3CDTF">2024-04-22T05:02:00Z</dcterms:created>
  <dcterms:modified xsi:type="dcterms:W3CDTF">2024-04-22T05:02:00Z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c9a231b4-c049-3a41-ad0c-7233fd7d1b5d</vt:lpwstr>
  </property>
  <property fmtid="{D5CDD505-2E9C-101B-9397-08002B2CF9AE}" pid="24" name="Mendeley Citation Style_1">
    <vt:lpwstr>http://www.zotero.org/styles/modern-humanities-research-association</vt:lpwstr>
  </property>
</Properties>
</file>