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67"/>
        <w:ind w:left="0" w:right="1" w:firstLine="0"/>
        <w:jc w:val="center"/>
        <w:rPr>
          <w:b/>
          <w:i/>
          <w:sz w:val="24"/>
        </w:rPr>
      </w:pPr>
      <w:r>
        <w:rPr>
          <w:b/>
          <w:sz w:val="24"/>
        </w:rPr>
        <w:t>ANALISIS</w:t>
      </w:r>
      <w:r>
        <w:rPr>
          <w:b/>
          <w:spacing w:val="-3"/>
          <w:sz w:val="24"/>
        </w:rPr>
        <w:t> </w:t>
      </w:r>
      <w:r>
        <w:rPr>
          <w:b/>
          <w:i/>
          <w:sz w:val="24"/>
        </w:rPr>
        <w:t>MARKETING</w:t>
      </w:r>
      <w:r>
        <w:rPr>
          <w:b/>
          <w:i/>
          <w:spacing w:val="-3"/>
          <w:sz w:val="24"/>
        </w:rPr>
        <w:t> </w:t>
      </w:r>
      <w:r>
        <w:rPr>
          <w:b/>
          <w:i/>
          <w:sz w:val="24"/>
        </w:rPr>
        <w:t>MIX </w:t>
      </w:r>
      <w:r>
        <w:rPr>
          <w:b/>
          <w:sz w:val="24"/>
        </w:rPr>
        <w:t>DALAM</w:t>
      </w:r>
      <w:r>
        <w:rPr>
          <w:b/>
          <w:spacing w:val="-4"/>
          <w:sz w:val="24"/>
        </w:rPr>
        <w:t> </w:t>
      </w:r>
      <w:r>
        <w:rPr>
          <w:b/>
          <w:sz w:val="24"/>
        </w:rPr>
        <w:t>MENINGKATKAN PENJUALAN</w:t>
      </w:r>
      <w:r>
        <w:rPr>
          <w:b/>
          <w:spacing w:val="-3"/>
          <w:sz w:val="24"/>
        </w:rPr>
        <w:t> </w:t>
      </w:r>
      <w:r>
        <w:rPr>
          <w:b/>
          <w:sz w:val="24"/>
        </w:rPr>
        <w:t>TIKET</w:t>
      </w:r>
      <w:r>
        <w:rPr>
          <w:b/>
          <w:spacing w:val="1"/>
          <w:sz w:val="24"/>
        </w:rPr>
        <w:t> </w:t>
      </w:r>
      <w:r>
        <w:rPr>
          <w:b/>
          <w:i/>
          <w:spacing w:val="-2"/>
          <w:sz w:val="24"/>
        </w:rPr>
        <w:t>EVENT</w:t>
      </w:r>
    </w:p>
    <w:p>
      <w:pPr>
        <w:spacing w:before="137"/>
        <w:ind w:left="-1" w:right="1" w:firstLine="0"/>
        <w:jc w:val="center"/>
        <w:rPr>
          <w:b/>
          <w:sz w:val="24"/>
        </w:rPr>
      </w:pPr>
      <w:r>
        <w:rPr>
          <w:b/>
          <w:sz w:val="24"/>
        </w:rPr>
        <w:t>MELALUI</w:t>
      </w:r>
      <w:r>
        <w:rPr>
          <w:b/>
          <w:spacing w:val="-2"/>
          <w:sz w:val="24"/>
        </w:rPr>
        <w:t> </w:t>
      </w:r>
      <w:r>
        <w:rPr>
          <w:b/>
          <w:i/>
          <w:sz w:val="24"/>
        </w:rPr>
        <w:t>PLATFORM</w:t>
      </w:r>
      <w:r>
        <w:rPr>
          <w:b/>
          <w:i/>
          <w:spacing w:val="-2"/>
          <w:sz w:val="24"/>
        </w:rPr>
        <w:t> </w:t>
      </w:r>
      <w:r>
        <w:rPr>
          <w:b/>
          <w:sz w:val="24"/>
        </w:rPr>
        <w:t>TIKET</w:t>
      </w:r>
      <w:r>
        <w:rPr>
          <w:b/>
          <w:spacing w:val="-2"/>
          <w:sz w:val="24"/>
        </w:rPr>
        <w:t> ARTATIX</w:t>
      </w:r>
    </w:p>
    <w:p>
      <w:pPr>
        <w:pStyle w:val="Heading2"/>
        <w:spacing w:line="360" w:lineRule="auto" w:before="139"/>
        <w:ind w:left="1838" w:right="1843" w:firstLine="0"/>
        <w:jc w:val="center"/>
      </w:pPr>
      <w:r>
        <w:rPr/>
        <w:t>(Studi</w:t>
      </w:r>
      <w:r>
        <w:rPr>
          <w:spacing w:val="-6"/>
        </w:rPr>
        <w:t> </w:t>
      </w:r>
      <w:r>
        <w:rPr/>
        <w:t>Kasus</w:t>
      </w:r>
      <w:r>
        <w:rPr>
          <w:spacing w:val="-6"/>
        </w:rPr>
        <w:t> </w:t>
      </w:r>
      <w:r>
        <w:rPr/>
        <w:t>Pada</w:t>
      </w:r>
      <w:r>
        <w:rPr>
          <w:spacing w:val="-5"/>
        </w:rPr>
        <w:t> </w:t>
      </w:r>
      <w:r>
        <w:rPr>
          <w:i/>
        </w:rPr>
        <w:t>Event</w:t>
      </w:r>
      <w:r>
        <w:rPr>
          <w:i/>
          <w:spacing w:val="-5"/>
        </w:rPr>
        <w:t> </w:t>
      </w:r>
      <w:r>
        <w:rPr/>
        <w:t>Konser</w:t>
      </w:r>
      <w:r>
        <w:rPr>
          <w:spacing w:val="-7"/>
        </w:rPr>
        <w:t> </w:t>
      </w:r>
      <w:r>
        <w:rPr/>
        <w:t>Musik</w:t>
      </w:r>
      <w:r>
        <w:rPr>
          <w:spacing w:val="-5"/>
        </w:rPr>
        <w:t> </w:t>
      </w:r>
      <w:r>
        <w:rPr/>
        <w:t>di</w:t>
      </w:r>
      <w:r>
        <w:rPr>
          <w:spacing w:val="-6"/>
        </w:rPr>
        <w:t> </w:t>
      </w:r>
      <w:r>
        <w:rPr/>
        <w:t>Yogyakarta) </w:t>
      </w:r>
      <w:r>
        <w:rPr>
          <w:spacing w:val="-2"/>
        </w:rPr>
        <w:t>SKRIPSI</w:t>
      </w:r>
    </w:p>
    <w:p>
      <w:pPr>
        <w:pStyle w:val="BodyText"/>
        <w:spacing w:line="360" w:lineRule="auto"/>
        <w:ind w:left="2001" w:right="1969" w:firstLine="362"/>
      </w:pPr>
      <w:r>
        <w:rPr/>
        <w:t>Disusun Untuk Memenuhi Tugas dan Melengkapi Syarat Guna</w:t>
      </w:r>
      <w:r>
        <w:rPr>
          <w:spacing w:val="-7"/>
        </w:rPr>
        <w:t> </w:t>
      </w:r>
      <w:r>
        <w:rPr/>
        <w:t>Memperoleh</w:t>
      </w:r>
      <w:r>
        <w:rPr>
          <w:spacing w:val="-5"/>
        </w:rPr>
        <w:t> </w:t>
      </w:r>
      <w:r>
        <w:rPr/>
        <w:t>Gelar</w:t>
      </w:r>
      <w:r>
        <w:rPr>
          <w:spacing w:val="-4"/>
        </w:rPr>
        <w:t> </w:t>
      </w:r>
      <w:r>
        <w:rPr/>
        <w:t>Sarjana</w:t>
      </w:r>
      <w:r>
        <w:rPr>
          <w:spacing w:val="-6"/>
        </w:rPr>
        <w:t> </w:t>
      </w:r>
      <w:r>
        <w:rPr/>
        <w:t>S.1</w:t>
      </w:r>
      <w:r>
        <w:rPr>
          <w:spacing w:val="-5"/>
        </w:rPr>
        <w:t> </w:t>
      </w:r>
      <w:r>
        <w:rPr/>
        <w:t>Program</w:t>
      </w:r>
      <w:r>
        <w:rPr>
          <w:spacing w:val="-5"/>
        </w:rPr>
        <w:t> </w:t>
      </w:r>
      <w:r>
        <w:rPr/>
        <w:t>Studi</w:t>
      </w:r>
      <w:r>
        <w:rPr>
          <w:spacing w:val="-5"/>
        </w:rPr>
        <w:t> </w:t>
      </w:r>
      <w:r>
        <w:rPr/>
        <w:t>Manajemen</w:t>
      </w:r>
    </w:p>
    <w:p>
      <w:pPr>
        <w:pStyle w:val="BodyText"/>
        <w:spacing w:before="194"/>
        <w:rPr>
          <w:sz w:val="20"/>
        </w:rPr>
      </w:pPr>
      <w:r>
        <w:rPr>
          <w:sz w:val="20"/>
        </w:rPr>
        <w:drawing>
          <wp:anchor distT="0" distB="0" distL="0" distR="0" allowOverlap="1" layoutInCell="1" locked="0" behindDoc="1" simplePos="0" relativeHeight="487587840">
            <wp:simplePos x="0" y="0"/>
            <wp:positionH relativeFrom="page">
              <wp:posOffset>3060319</wp:posOffset>
            </wp:positionH>
            <wp:positionV relativeFrom="paragraph">
              <wp:posOffset>284853</wp:posOffset>
            </wp:positionV>
            <wp:extent cx="1613579" cy="2427731"/>
            <wp:effectExtent l="0" t="0" r="0" b="0"/>
            <wp:wrapTopAndBottom/>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1613579" cy="2427731"/>
                    </a:xfrm>
                    <a:prstGeom prst="rect">
                      <a:avLst/>
                    </a:prstGeom>
                  </pic:spPr>
                </pic:pic>
              </a:graphicData>
            </a:graphic>
          </wp:anchor>
        </w:drawing>
      </w:r>
    </w:p>
    <w:p>
      <w:pPr>
        <w:pStyle w:val="BodyText"/>
      </w:pPr>
    </w:p>
    <w:p>
      <w:pPr>
        <w:pStyle w:val="BodyText"/>
        <w:spacing w:before="23"/>
      </w:pPr>
    </w:p>
    <w:p>
      <w:pPr>
        <w:spacing w:line="499" w:lineRule="auto" w:before="0"/>
        <w:ind w:left="3650" w:right="3853" w:firstLine="1"/>
        <w:jc w:val="center"/>
        <w:rPr>
          <w:b/>
          <w:sz w:val="24"/>
        </w:rPr>
      </w:pPr>
      <w:r>
        <w:rPr>
          <w:b/>
          <w:sz w:val="24"/>
        </w:rPr>
        <w:t>DISUSUN OLEH : AKBAR</w:t>
      </w:r>
      <w:r>
        <w:rPr>
          <w:b/>
          <w:spacing w:val="-12"/>
          <w:sz w:val="24"/>
        </w:rPr>
        <w:t> </w:t>
      </w:r>
      <w:r>
        <w:rPr>
          <w:b/>
          <w:sz w:val="24"/>
        </w:rPr>
        <w:t>TRI</w:t>
      </w:r>
      <w:r>
        <w:rPr>
          <w:b/>
          <w:spacing w:val="-11"/>
          <w:sz w:val="24"/>
        </w:rPr>
        <w:t> </w:t>
      </w:r>
      <w:r>
        <w:rPr>
          <w:b/>
          <w:sz w:val="24"/>
        </w:rPr>
        <w:t>NUR</w:t>
      </w:r>
      <w:r>
        <w:rPr>
          <w:b/>
          <w:spacing w:val="-11"/>
          <w:sz w:val="24"/>
        </w:rPr>
        <w:t> </w:t>
      </w:r>
      <w:r>
        <w:rPr>
          <w:b/>
          <w:sz w:val="24"/>
        </w:rPr>
        <w:t>AHAD </w:t>
      </w:r>
      <w:r>
        <w:rPr>
          <w:b/>
          <w:spacing w:val="-2"/>
          <w:sz w:val="24"/>
        </w:rPr>
        <w:t>2005056048</w:t>
      </w:r>
    </w:p>
    <w:p>
      <w:pPr>
        <w:pStyle w:val="BodyText"/>
        <w:spacing w:before="139"/>
        <w:rPr>
          <w:b/>
        </w:rPr>
      </w:pPr>
    </w:p>
    <w:p>
      <w:pPr>
        <w:spacing w:line="360" w:lineRule="auto" w:before="0"/>
        <w:ind w:left="2546" w:right="1969" w:firstLine="701"/>
        <w:jc w:val="left"/>
        <w:rPr>
          <w:b/>
          <w:sz w:val="24"/>
        </w:rPr>
      </w:pPr>
      <w:r>
        <w:rPr>
          <w:b/>
          <w:sz w:val="24"/>
        </w:rPr>
        <w:t>PROGRAM STUDI MANAJEMEN FAKULTAS EKONOMI DAN BISNIS ISLAM</w:t>
      </w:r>
    </w:p>
    <w:p>
      <w:pPr>
        <w:spacing w:line="499" w:lineRule="auto" w:before="161"/>
        <w:ind w:left="4764" w:right="1525" w:hanging="3035"/>
        <w:jc w:val="left"/>
        <w:rPr>
          <w:b/>
          <w:sz w:val="24"/>
        </w:rPr>
      </w:pPr>
      <w:r>
        <w:rPr>
          <w:b/>
          <w:sz w:val="24"/>
        </w:rPr>
        <w:t>UNIVERSITAS</w:t>
      </w:r>
      <w:r>
        <w:rPr>
          <w:b/>
          <w:spacing w:val="-9"/>
          <w:sz w:val="24"/>
        </w:rPr>
        <w:t> </w:t>
      </w:r>
      <w:r>
        <w:rPr>
          <w:b/>
          <w:sz w:val="24"/>
        </w:rPr>
        <w:t>ISLAM</w:t>
      </w:r>
      <w:r>
        <w:rPr>
          <w:b/>
          <w:spacing w:val="-10"/>
          <w:sz w:val="24"/>
        </w:rPr>
        <w:t> </w:t>
      </w:r>
      <w:r>
        <w:rPr>
          <w:b/>
          <w:sz w:val="24"/>
        </w:rPr>
        <w:t>NEGERI</w:t>
      </w:r>
      <w:r>
        <w:rPr>
          <w:b/>
          <w:spacing w:val="-9"/>
          <w:sz w:val="24"/>
        </w:rPr>
        <w:t> </w:t>
      </w:r>
      <w:r>
        <w:rPr>
          <w:b/>
          <w:sz w:val="24"/>
        </w:rPr>
        <w:t>WALISONGO</w:t>
      </w:r>
      <w:r>
        <w:rPr>
          <w:b/>
          <w:spacing w:val="-8"/>
          <w:sz w:val="24"/>
        </w:rPr>
        <w:t> </w:t>
      </w:r>
      <w:r>
        <w:rPr>
          <w:b/>
          <w:sz w:val="24"/>
        </w:rPr>
        <w:t>SEMARANG </w:t>
      </w:r>
      <w:r>
        <w:rPr>
          <w:b/>
          <w:spacing w:val="-4"/>
          <w:sz w:val="24"/>
        </w:rPr>
        <w:t>2024</w:t>
      </w:r>
    </w:p>
    <w:p>
      <w:pPr>
        <w:spacing w:after="0" w:line="499" w:lineRule="auto"/>
        <w:jc w:val="left"/>
        <w:rPr>
          <w:b/>
          <w:sz w:val="24"/>
        </w:rPr>
        <w:sectPr>
          <w:type w:val="continuous"/>
          <w:pgSz w:w="11910" w:h="16840"/>
          <w:pgMar w:top="1920" w:bottom="280" w:left="992" w:right="708"/>
        </w:sectPr>
      </w:pPr>
    </w:p>
    <w:p>
      <w:pPr>
        <w:pStyle w:val="Heading1"/>
        <w:ind w:left="362"/>
      </w:pPr>
      <w:bookmarkStart w:name="_bookmark0" w:id="1"/>
      <w:bookmarkEnd w:id="1"/>
      <w:r>
        <w:rPr>
          <w:b w:val="0"/>
        </w:rPr>
      </w:r>
      <w:r>
        <w:rPr/>
        <w:t>PERSETUJUAN</w:t>
      </w:r>
      <w:r>
        <w:rPr>
          <w:spacing w:val="-3"/>
        </w:rPr>
        <w:t> </w:t>
      </w:r>
      <w:r>
        <w:rPr>
          <w:spacing w:val="-2"/>
        </w:rPr>
        <w:t>PEMBIMBING</w:t>
      </w:r>
    </w:p>
    <w:p>
      <w:pPr>
        <w:pStyle w:val="BodyText"/>
        <w:spacing w:before="24"/>
        <w:rPr>
          <w:b/>
          <w:sz w:val="20"/>
        </w:rPr>
      </w:pPr>
      <w:r>
        <w:rPr>
          <w:b/>
          <w:sz w:val="20"/>
        </w:rPr>
        <w:drawing>
          <wp:anchor distT="0" distB="0" distL="0" distR="0" allowOverlap="1" layoutInCell="1" locked="0" behindDoc="1" simplePos="0" relativeHeight="487588352">
            <wp:simplePos x="0" y="0"/>
            <wp:positionH relativeFrom="page">
              <wp:posOffset>1422019</wp:posOffset>
            </wp:positionH>
            <wp:positionV relativeFrom="paragraph">
              <wp:posOffset>176925</wp:posOffset>
            </wp:positionV>
            <wp:extent cx="4844907" cy="6374130"/>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4844907" cy="6374130"/>
                    </a:xfrm>
                    <a:prstGeom prst="rect">
                      <a:avLst/>
                    </a:prstGeom>
                  </pic:spPr>
                </pic:pic>
              </a:graphicData>
            </a:graphic>
          </wp:anchor>
        </w:drawing>
      </w:r>
    </w:p>
    <w:p>
      <w:pPr>
        <w:pStyle w:val="BodyText"/>
        <w:spacing w:after="0"/>
        <w:rPr>
          <w:b/>
          <w:sz w:val="20"/>
        </w:rPr>
        <w:sectPr>
          <w:footerReference w:type="default" r:id="rId6"/>
          <w:pgSz w:w="11910" w:h="16840"/>
          <w:pgMar w:header="0" w:footer="959" w:top="1040" w:bottom="1140" w:left="992" w:right="708"/>
          <w:pgNumType w:start="1"/>
        </w:sectPr>
      </w:pPr>
    </w:p>
    <w:p>
      <w:pPr>
        <w:spacing w:before="73"/>
        <w:ind w:left="-1" w:right="0" w:firstLine="0"/>
        <w:jc w:val="center"/>
        <w:rPr>
          <w:b/>
          <w:sz w:val="24"/>
        </w:rPr>
      </w:pPr>
      <w:bookmarkStart w:name="_bookmark1" w:id="2"/>
      <w:bookmarkEnd w:id="2"/>
      <w:r>
        <w:rPr/>
      </w:r>
      <w:r>
        <w:rPr>
          <w:b/>
          <w:sz w:val="24"/>
        </w:rPr>
        <w:t>LEMBAR</w:t>
      </w:r>
      <w:r>
        <w:rPr>
          <w:b/>
          <w:spacing w:val="-2"/>
          <w:sz w:val="24"/>
        </w:rPr>
        <w:t> PENGESAHAN</w:t>
      </w:r>
    </w:p>
    <w:p>
      <w:pPr>
        <w:pStyle w:val="BodyText"/>
        <w:spacing w:before="24"/>
        <w:rPr>
          <w:b/>
          <w:sz w:val="20"/>
        </w:rPr>
      </w:pPr>
      <w:r>
        <w:rPr>
          <w:b/>
          <w:sz w:val="20"/>
        </w:rPr>
        <w:drawing>
          <wp:anchor distT="0" distB="0" distL="0" distR="0" allowOverlap="1" layoutInCell="1" locked="0" behindDoc="1" simplePos="0" relativeHeight="487588864">
            <wp:simplePos x="0" y="0"/>
            <wp:positionH relativeFrom="page">
              <wp:posOffset>1533144</wp:posOffset>
            </wp:positionH>
            <wp:positionV relativeFrom="paragraph">
              <wp:posOffset>176798</wp:posOffset>
            </wp:positionV>
            <wp:extent cx="4645958" cy="6339840"/>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4645958" cy="6339840"/>
                    </a:xfrm>
                    <a:prstGeom prst="rect">
                      <a:avLst/>
                    </a:prstGeom>
                  </pic:spPr>
                </pic:pic>
              </a:graphicData>
            </a:graphic>
          </wp:anchor>
        </w:drawing>
      </w:r>
    </w:p>
    <w:p>
      <w:pPr>
        <w:pStyle w:val="BodyText"/>
        <w:spacing w:after="0"/>
        <w:rPr>
          <w:b/>
          <w:sz w:val="20"/>
        </w:rPr>
        <w:sectPr>
          <w:pgSz w:w="11910" w:h="16840"/>
          <w:pgMar w:header="0" w:footer="959" w:top="1040" w:bottom="1200" w:left="992" w:right="708"/>
        </w:sectPr>
      </w:pPr>
    </w:p>
    <w:p>
      <w:pPr>
        <w:pStyle w:val="Heading1"/>
        <w:ind w:left="365"/>
      </w:pPr>
      <w:bookmarkStart w:name="_bookmark2" w:id="3"/>
      <w:bookmarkEnd w:id="3"/>
      <w:r>
        <w:rPr>
          <w:b w:val="0"/>
        </w:rPr>
      </w:r>
      <w:r>
        <w:rPr>
          <w:spacing w:val="-2"/>
        </w:rPr>
        <w:t>MOTTO</w:t>
      </w:r>
    </w:p>
    <w:p>
      <w:pPr>
        <w:pStyle w:val="BodyText"/>
        <w:spacing w:before="2"/>
        <w:rPr>
          <w:b/>
        </w:rPr>
      </w:pPr>
    </w:p>
    <w:p>
      <w:pPr>
        <w:spacing w:before="1"/>
        <w:ind w:left="-1" w:right="1" w:firstLine="0"/>
        <w:jc w:val="center"/>
        <w:rPr>
          <w:sz w:val="22"/>
        </w:rPr>
      </w:pPr>
      <w:r>
        <w:rPr>
          <w:sz w:val="22"/>
        </w:rPr>
        <w:t>“</w:t>
      </w:r>
      <w:r>
        <w:rPr>
          <w:b/>
          <w:sz w:val="22"/>
        </w:rPr>
        <w:t>Nulla</w:t>
      </w:r>
      <w:r>
        <w:rPr>
          <w:b/>
          <w:spacing w:val="-3"/>
          <w:sz w:val="22"/>
        </w:rPr>
        <w:t> </w:t>
      </w:r>
      <w:r>
        <w:rPr>
          <w:b/>
          <w:sz w:val="22"/>
        </w:rPr>
        <w:t>Tenaci</w:t>
      </w:r>
      <w:r>
        <w:rPr>
          <w:b/>
          <w:spacing w:val="-3"/>
          <w:sz w:val="22"/>
        </w:rPr>
        <w:t> </w:t>
      </w:r>
      <w:r>
        <w:rPr>
          <w:b/>
          <w:sz w:val="22"/>
        </w:rPr>
        <w:t>Invia</w:t>
      </w:r>
      <w:r>
        <w:rPr>
          <w:b/>
          <w:spacing w:val="-3"/>
          <w:sz w:val="22"/>
        </w:rPr>
        <w:t> </w:t>
      </w:r>
      <w:r>
        <w:rPr>
          <w:b/>
          <w:sz w:val="22"/>
        </w:rPr>
        <w:t>Est</w:t>
      </w:r>
      <w:r>
        <w:rPr>
          <w:b/>
          <w:spacing w:val="-2"/>
          <w:sz w:val="22"/>
        </w:rPr>
        <w:t> </w:t>
      </w:r>
      <w:r>
        <w:rPr>
          <w:b/>
          <w:spacing w:val="-4"/>
          <w:sz w:val="22"/>
        </w:rPr>
        <w:t>Via</w:t>
      </w:r>
      <w:r>
        <w:rPr>
          <w:spacing w:val="-4"/>
          <w:sz w:val="22"/>
        </w:rPr>
        <w:t>”</w:t>
      </w:r>
    </w:p>
    <w:p>
      <w:pPr>
        <w:spacing w:before="198"/>
        <w:ind w:left="-1" w:right="1" w:firstLine="0"/>
        <w:jc w:val="center"/>
        <w:rPr>
          <w:sz w:val="22"/>
        </w:rPr>
      </w:pPr>
      <w:r>
        <w:rPr>
          <w:sz w:val="22"/>
        </w:rPr>
        <w:t>“Bagi</w:t>
      </w:r>
      <w:r>
        <w:rPr>
          <w:spacing w:val="-3"/>
          <w:sz w:val="22"/>
        </w:rPr>
        <w:t> </w:t>
      </w:r>
      <w:r>
        <w:rPr>
          <w:sz w:val="22"/>
        </w:rPr>
        <w:t>orang</w:t>
      </w:r>
      <w:r>
        <w:rPr>
          <w:spacing w:val="-4"/>
          <w:sz w:val="22"/>
        </w:rPr>
        <w:t> </w:t>
      </w:r>
      <w:r>
        <w:rPr>
          <w:sz w:val="22"/>
        </w:rPr>
        <w:t>yang</w:t>
      </w:r>
      <w:r>
        <w:rPr>
          <w:spacing w:val="-2"/>
          <w:sz w:val="22"/>
        </w:rPr>
        <w:t> </w:t>
      </w:r>
      <w:r>
        <w:rPr>
          <w:sz w:val="22"/>
        </w:rPr>
        <w:t>mau</w:t>
      </w:r>
      <w:r>
        <w:rPr>
          <w:spacing w:val="-2"/>
          <w:sz w:val="22"/>
        </w:rPr>
        <w:t> </w:t>
      </w:r>
      <w:r>
        <w:rPr>
          <w:sz w:val="22"/>
        </w:rPr>
        <w:t>terus</w:t>
      </w:r>
      <w:r>
        <w:rPr>
          <w:spacing w:val="-2"/>
          <w:sz w:val="22"/>
        </w:rPr>
        <w:t> </w:t>
      </w:r>
      <w:r>
        <w:rPr>
          <w:sz w:val="22"/>
        </w:rPr>
        <w:t>berjuang,</w:t>
      </w:r>
      <w:r>
        <w:rPr>
          <w:spacing w:val="-2"/>
          <w:sz w:val="22"/>
        </w:rPr>
        <w:t> </w:t>
      </w:r>
      <w:r>
        <w:rPr>
          <w:sz w:val="22"/>
        </w:rPr>
        <w:t>tidak</w:t>
      </w:r>
      <w:r>
        <w:rPr>
          <w:spacing w:val="-4"/>
          <w:sz w:val="22"/>
        </w:rPr>
        <w:t> </w:t>
      </w:r>
      <w:r>
        <w:rPr>
          <w:sz w:val="22"/>
        </w:rPr>
        <w:t>ada</w:t>
      </w:r>
      <w:r>
        <w:rPr>
          <w:spacing w:val="-1"/>
          <w:sz w:val="22"/>
        </w:rPr>
        <w:t> </w:t>
      </w:r>
      <w:r>
        <w:rPr>
          <w:sz w:val="22"/>
        </w:rPr>
        <w:t>jalan</w:t>
      </w:r>
      <w:r>
        <w:rPr>
          <w:spacing w:val="-4"/>
          <w:sz w:val="22"/>
        </w:rPr>
        <w:t> </w:t>
      </w:r>
      <w:r>
        <w:rPr>
          <w:sz w:val="22"/>
        </w:rPr>
        <w:t>yang</w:t>
      </w:r>
      <w:r>
        <w:rPr>
          <w:spacing w:val="-4"/>
          <w:sz w:val="22"/>
        </w:rPr>
        <w:t> </w:t>
      </w:r>
      <w:r>
        <w:rPr>
          <w:sz w:val="22"/>
        </w:rPr>
        <w:t>tidak</w:t>
      </w:r>
      <w:r>
        <w:rPr>
          <w:spacing w:val="-4"/>
          <w:sz w:val="22"/>
        </w:rPr>
        <w:t> </w:t>
      </w:r>
      <w:r>
        <w:rPr>
          <w:sz w:val="22"/>
        </w:rPr>
        <w:t>bisa</w:t>
      </w:r>
      <w:r>
        <w:rPr>
          <w:spacing w:val="-1"/>
          <w:sz w:val="22"/>
        </w:rPr>
        <w:t> </w:t>
      </w:r>
      <w:r>
        <w:rPr>
          <w:spacing w:val="-2"/>
          <w:sz w:val="22"/>
        </w:rPr>
        <w:t>dilewati.”</w:t>
      </w:r>
    </w:p>
    <w:p>
      <w:pPr>
        <w:pStyle w:val="BodyText"/>
        <w:rPr>
          <w:sz w:val="22"/>
        </w:rPr>
      </w:pPr>
    </w:p>
    <w:p>
      <w:pPr>
        <w:pStyle w:val="BodyText"/>
        <w:spacing w:before="143"/>
        <w:rPr>
          <w:sz w:val="22"/>
        </w:rPr>
      </w:pPr>
    </w:p>
    <w:p>
      <w:pPr>
        <w:spacing w:before="0"/>
        <w:ind w:left="-1" w:right="1" w:firstLine="0"/>
        <w:jc w:val="center"/>
        <w:rPr>
          <w:sz w:val="22"/>
        </w:rPr>
      </w:pPr>
      <w:r>
        <w:rPr>
          <w:b/>
          <w:sz w:val="22"/>
        </w:rPr>
        <w:t>“Man</w:t>
      </w:r>
      <w:r>
        <w:rPr>
          <w:b/>
          <w:spacing w:val="-1"/>
          <w:sz w:val="22"/>
        </w:rPr>
        <w:t> </w:t>
      </w:r>
      <w:r>
        <w:rPr>
          <w:b/>
          <w:sz w:val="22"/>
        </w:rPr>
        <w:t>Jadda</w:t>
      </w:r>
      <w:r>
        <w:rPr>
          <w:b/>
          <w:spacing w:val="-3"/>
          <w:sz w:val="22"/>
        </w:rPr>
        <w:t> </w:t>
      </w:r>
      <w:r>
        <w:rPr>
          <w:b/>
          <w:spacing w:val="-2"/>
          <w:sz w:val="22"/>
        </w:rPr>
        <w:t>Wajada</w:t>
      </w:r>
      <w:r>
        <w:rPr>
          <w:spacing w:val="-2"/>
          <w:sz w:val="22"/>
        </w:rPr>
        <w:t>.”</w:t>
      </w:r>
    </w:p>
    <w:p>
      <w:pPr>
        <w:spacing w:before="182"/>
        <w:ind w:left="-1" w:right="1" w:firstLine="0"/>
        <w:jc w:val="center"/>
        <w:rPr>
          <w:sz w:val="22"/>
        </w:rPr>
      </w:pPr>
      <w:r>
        <w:rPr>
          <w:sz w:val="22"/>
        </w:rPr>
        <w:t>“Barang</w:t>
      </w:r>
      <w:r>
        <w:rPr>
          <w:spacing w:val="-6"/>
          <w:sz w:val="22"/>
        </w:rPr>
        <w:t> </w:t>
      </w:r>
      <w:r>
        <w:rPr>
          <w:sz w:val="22"/>
        </w:rPr>
        <w:t>siapa</w:t>
      </w:r>
      <w:r>
        <w:rPr>
          <w:spacing w:val="-6"/>
          <w:sz w:val="22"/>
        </w:rPr>
        <w:t> </w:t>
      </w:r>
      <w:r>
        <w:rPr>
          <w:sz w:val="22"/>
        </w:rPr>
        <w:t>bersungguh-sungguh,</w:t>
      </w:r>
      <w:r>
        <w:rPr>
          <w:spacing w:val="-1"/>
          <w:sz w:val="22"/>
        </w:rPr>
        <w:t> </w:t>
      </w:r>
      <w:r>
        <w:rPr>
          <w:sz w:val="22"/>
        </w:rPr>
        <w:t>maka</w:t>
      </w:r>
      <w:r>
        <w:rPr>
          <w:spacing w:val="-4"/>
          <w:sz w:val="22"/>
        </w:rPr>
        <w:t> </w:t>
      </w:r>
      <w:r>
        <w:rPr>
          <w:sz w:val="22"/>
        </w:rPr>
        <w:t>ia</w:t>
      </w:r>
      <w:r>
        <w:rPr>
          <w:spacing w:val="-4"/>
          <w:sz w:val="22"/>
        </w:rPr>
        <w:t> </w:t>
      </w:r>
      <w:r>
        <w:rPr>
          <w:sz w:val="22"/>
        </w:rPr>
        <w:t>akan</w:t>
      </w:r>
      <w:r>
        <w:rPr>
          <w:spacing w:val="-3"/>
          <w:sz w:val="22"/>
        </w:rPr>
        <w:t> </w:t>
      </w:r>
      <w:r>
        <w:rPr>
          <w:spacing w:val="-2"/>
          <w:sz w:val="22"/>
        </w:rPr>
        <w:t>berhasil.”</w:t>
      </w:r>
    </w:p>
    <w:p>
      <w:pPr>
        <w:pStyle w:val="BodyText"/>
        <w:rPr>
          <w:sz w:val="22"/>
        </w:rPr>
      </w:pPr>
    </w:p>
    <w:p>
      <w:pPr>
        <w:pStyle w:val="BodyText"/>
        <w:spacing w:before="103"/>
        <w:rPr>
          <w:sz w:val="22"/>
        </w:rPr>
      </w:pPr>
    </w:p>
    <w:p>
      <w:pPr>
        <w:pStyle w:val="Heading2"/>
        <w:spacing w:before="0"/>
        <w:ind w:left="-1" w:right="3" w:firstLine="0"/>
        <w:jc w:val="center"/>
      </w:pPr>
      <w:r>
        <w:rPr/>
        <w:t>“You</w:t>
      </w:r>
      <w:r>
        <w:rPr>
          <w:spacing w:val="-3"/>
        </w:rPr>
        <w:t> </w:t>
      </w:r>
      <w:r>
        <w:rPr/>
        <w:t>can't</w:t>
      </w:r>
      <w:r>
        <w:rPr>
          <w:spacing w:val="-1"/>
        </w:rPr>
        <w:t> </w:t>
      </w:r>
      <w:r>
        <w:rPr/>
        <w:t>be</w:t>
      </w:r>
      <w:r>
        <w:rPr>
          <w:spacing w:val="-2"/>
        </w:rPr>
        <w:t> </w:t>
      </w:r>
      <w:r>
        <w:rPr/>
        <w:t>too</w:t>
      </w:r>
      <w:r>
        <w:rPr>
          <w:spacing w:val="-1"/>
        </w:rPr>
        <w:t> </w:t>
      </w:r>
      <w:r>
        <w:rPr/>
        <w:t>careful</w:t>
      </w:r>
      <w:r>
        <w:rPr>
          <w:spacing w:val="-2"/>
        </w:rPr>
        <w:t> </w:t>
      </w:r>
      <w:r>
        <w:rPr/>
        <w:t>anymore</w:t>
      </w:r>
      <w:r>
        <w:rPr>
          <w:spacing w:val="-2"/>
        </w:rPr>
        <w:t> </w:t>
      </w:r>
      <w:r>
        <w:rPr/>
        <w:t>when</w:t>
      </w:r>
      <w:r>
        <w:rPr>
          <w:spacing w:val="-1"/>
        </w:rPr>
        <w:t> </w:t>
      </w:r>
      <w:r>
        <w:rPr/>
        <w:t>all</w:t>
      </w:r>
      <w:r>
        <w:rPr>
          <w:spacing w:val="-2"/>
        </w:rPr>
        <w:t> </w:t>
      </w:r>
      <w:r>
        <w:rPr/>
        <w:t>that</w:t>
      </w:r>
      <w:r>
        <w:rPr>
          <w:spacing w:val="-1"/>
        </w:rPr>
        <w:t> </w:t>
      </w:r>
      <w:r>
        <w:rPr/>
        <w:t>is</w:t>
      </w:r>
      <w:r>
        <w:rPr>
          <w:spacing w:val="-3"/>
        </w:rPr>
        <w:t> </w:t>
      </w:r>
      <w:r>
        <w:rPr/>
        <w:t>waiting</w:t>
      </w:r>
      <w:r>
        <w:rPr>
          <w:spacing w:val="-4"/>
        </w:rPr>
        <w:t> </w:t>
      </w:r>
      <w:r>
        <w:rPr/>
        <w:t>for</w:t>
      </w:r>
      <w:r>
        <w:rPr>
          <w:spacing w:val="-2"/>
        </w:rPr>
        <w:t> you.”</w:t>
      </w:r>
    </w:p>
    <w:p>
      <w:pPr>
        <w:spacing w:before="185"/>
        <w:ind w:left="365" w:right="8" w:firstLine="0"/>
        <w:jc w:val="center"/>
        <w:rPr>
          <w:sz w:val="22"/>
        </w:rPr>
      </w:pPr>
      <w:r>
        <w:rPr>
          <w:spacing w:val="-2"/>
          <w:sz w:val="22"/>
        </w:rPr>
        <w:t>PARAMORE</w:t>
      </w:r>
    </w:p>
    <w:p>
      <w:pPr>
        <w:spacing w:after="0"/>
        <w:jc w:val="center"/>
        <w:rPr>
          <w:sz w:val="22"/>
        </w:rPr>
        <w:sectPr>
          <w:pgSz w:w="11910" w:h="16840"/>
          <w:pgMar w:header="0" w:footer="959" w:top="1040" w:bottom="1200" w:left="992" w:right="708"/>
        </w:sectPr>
      </w:pPr>
    </w:p>
    <w:p>
      <w:pPr>
        <w:pStyle w:val="Heading1"/>
        <w:ind w:left="364"/>
      </w:pPr>
      <w:bookmarkStart w:name="_bookmark3" w:id="4"/>
      <w:bookmarkEnd w:id="4"/>
      <w:r>
        <w:rPr>
          <w:b w:val="0"/>
        </w:rPr>
      </w:r>
      <w:r>
        <w:rPr>
          <w:spacing w:val="-2"/>
        </w:rPr>
        <w:t>PERSEMBAHAN</w:t>
      </w:r>
    </w:p>
    <w:p>
      <w:pPr>
        <w:pStyle w:val="BodyText"/>
        <w:rPr>
          <w:b/>
        </w:rPr>
      </w:pPr>
    </w:p>
    <w:p>
      <w:pPr>
        <w:pStyle w:val="BodyText"/>
        <w:spacing w:line="360" w:lineRule="auto" w:before="1"/>
        <w:ind w:left="140" w:right="142" w:firstLine="720"/>
        <w:jc w:val="both"/>
      </w:pPr>
      <w:r>
        <w:rPr/>
        <w:t>Puji Syukur atas kehadirat Allah SWT yang selalu melimpahkan Kebaikan dan Karunia-Nya, sehingga</w:t>
      </w:r>
      <w:r>
        <w:rPr>
          <w:spacing w:val="-12"/>
        </w:rPr>
        <w:t> </w:t>
      </w:r>
      <w:r>
        <w:rPr/>
        <w:t>peneliti</w:t>
      </w:r>
      <w:r>
        <w:rPr>
          <w:spacing w:val="-12"/>
        </w:rPr>
        <w:t> </w:t>
      </w:r>
      <w:r>
        <w:rPr/>
        <w:t>dapat</w:t>
      </w:r>
      <w:r>
        <w:rPr>
          <w:spacing w:val="-13"/>
        </w:rPr>
        <w:t> </w:t>
      </w:r>
      <w:r>
        <w:rPr/>
        <w:t>menyelesaikan</w:t>
      </w:r>
      <w:r>
        <w:rPr>
          <w:spacing w:val="-11"/>
        </w:rPr>
        <w:t> </w:t>
      </w:r>
      <w:r>
        <w:rPr/>
        <w:t>skripsi</w:t>
      </w:r>
      <w:r>
        <w:rPr>
          <w:spacing w:val="-13"/>
        </w:rPr>
        <w:t> </w:t>
      </w:r>
      <w:r>
        <w:rPr/>
        <w:t>ini</w:t>
      </w:r>
      <w:r>
        <w:rPr>
          <w:spacing w:val="-12"/>
        </w:rPr>
        <w:t> </w:t>
      </w:r>
      <w:r>
        <w:rPr/>
        <w:t>dengan</w:t>
      </w:r>
      <w:r>
        <w:rPr>
          <w:spacing w:val="-13"/>
        </w:rPr>
        <w:t> </w:t>
      </w:r>
      <w:r>
        <w:rPr/>
        <w:t>baik.</w:t>
      </w:r>
      <w:r>
        <w:rPr>
          <w:spacing w:val="-10"/>
        </w:rPr>
        <w:t> </w:t>
      </w:r>
      <w:r>
        <w:rPr/>
        <w:t>Tak</w:t>
      </w:r>
      <w:r>
        <w:rPr>
          <w:spacing w:val="-13"/>
        </w:rPr>
        <w:t> </w:t>
      </w:r>
      <w:r>
        <w:rPr/>
        <w:t>lupa</w:t>
      </w:r>
      <w:r>
        <w:rPr>
          <w:spacing w:val="-11"/>
        </w:rPr>
        <w:t> </w:t>
      </w:r>
      <w:r>
        <w:rPr/>
        <w:t>Sholawat</w:t>
      </w:r>
      <w:r>
        <w:rPr>
          <w:spacing w:val="-13"/>
        </w:rPr>
        <w:t> </w:t>
      </w:r>
      <w:r>
        <w:rPr/>
        <w:t>serta</w:t>
      </w:r>
      <w:r>
        <w:rPr>
          <w:spacing w:val="-14"/>
        </w:rPr>
        <w:t> </w:t>
      </w:r>
      <w:r>
        <w:rPr/>
        <w:t>salam</w:t>
      </w:r>
      <w:r>
        <w:rPr>
          <w:spacing w:val="-13"/>
        </w:rPr>
        <w:t> </w:t>
      </w:r>
      <w:r>
        <w:rPr/>
        <w:t>senantiasa terlimpah dan tercurahkan kepada baginda Nabi Muhammad SAW karena beliaulah yang menjadi panutan dalam segala hal keilmuan. Penyelesaian skripsi ini tidak lepas dari dukungan, doa, serta bantuan baik moril maupul materil dari berbagai pihak. Oleh karenanya, peneliti mempersembahkan skripsi ini kepada :</w:t>
      </w:r>
    </w:p>
    <w:p>
      <w:pPr>
        <w:pStyle w:val="ListParagraph"/>
        <w:numPr>
          <w:ilvl w:val="0"/>
          <w:numId w:val="1"/>
        </w:numPr>
        <w:tabs>
          <w:tab w:pos="568" w:val="left" w:leader="none"/>
        </w:tabs>
        <w:spacing w:line="360" w:lineRule="auto" w:before="161" w:after="0"/>
        <w:ind w:left="568" w:right="256" w:hanging="428"/>
        <w:jc w:val="both"/>
        <w:rPr>
          <w:sz w:val="24"/>
        </w:rPr>
      </w:pPr>
      <w:r>
        <w:rPr>
          <w:w w:val="110"/>
          <w:sz w:val="24"/>
        </w:rPr>
        <w:t>Kedua</w:t>
      </w:r>
      <w:r>
        <w:rPr>
          <w:spacing w:val="-17"/>
          <w:w w:val="110"/>
          <w:sz w:val="24"/>
        </w:rPr>
        <w:t> </w:t>
      </w:r>
      <w:r>
        <w:rPr>
          <w:w w:val="110"/>
          <w:sz w:val="24"/>
        </w:rPr>
        <w:t>orang</w:t>
      </w:r>
      <w:r>
        <w:rPr>
          <w:spacing w:val="-16"/>
          <w:w w:val="110"/>
          <w:sz w:val="24"/>
        </w:rPr>
        <w:t> </w:t>
      </w:r>
      <w:r>
        <w:rPr>
          <w:w w:val="110"/>
          <w:sz w:val="24"/>
        </w:rPr>
        <w:t>tua</w:t>
      </w:r>
      <w:r>
        <w:rPr>
          <w:spacing w:val="-17"/>
          <w:w w:val="110"/>
          <w:sz w:val="24"/>
        </w:rPr>
        <w:t> </w:t>
      </w:r>
      <w:r>
        <w:rPr>
          <w:w w:val="110"/>
          <w:sz w:val="24"/>
        </w:rPr>
        <w:t>terbaik</w:t>
      </w:r>
      <w:r>
        <w:rPr>
          <w:spacing w:val="-16"/>
          <w:w w:val="110"/>
          <w:sz w:val="24"/>
        </w:rPr>
        <w:t> </w:t>
      </w:r>
      <w:r>
        <w:rPr>
          <w:w w:val="110"/>
          <w:sz w:val="24"/>
        </w:rPr>
        <w:t>sepanjang</w:t>
      </w:r>
      <w:r>
        <w:rPr>
          <w:spacing w:val="-17"/>
          <w:w w:val="110"/>
          <w:sz w:val="24"/>
        </w:rPr>
        <w:t> </w:t>
      </w:r>
      <w:r>
        <w:rPr>
          <w:w w:val="110"/>
          <w:sz w:val="24"/>
        </w:rPr>
        <w:t>masa,</w:t>
      </w:r>
      <w:r>
        <w:rPr>
          <w:spacing w:val="-16"/>
          <w:w w:val="110"/>
          <w:sz w:val="24"/>
        </w:rPr>
        <w:t> </w:t>
      </w:r>
      <w:r>
        <w:rPr>
          <w:w w:val="110"/>
          <w:sz w:val="24"/>
        </w:rPr>
        <w:t>Bapak</w:t>
      </w:r>
      <w:r>
        <w:rPr>
          <w:spacing w:val="-17"/>
          <w:w w:val="110"/>
          <w:sz w:val="24"/>
        </w:rPr>
        <w:t> </w:t>
      </w:r>
      <w:r>
        <w:rPr>
          <w:w w:val="110"/>
          <w:sz w:val="24"/>
        </w:rPr>
        <w:t>Sabarry</w:t>
      </w:r>
      <w:r>
        <w:rPr>
          <w:spacing w:val="-16"/>
          <w:w w:val="110"/>
          <w:sz w:val="24"/>
        </w:rPr>
        <w:t> </w:t>
      </w:r>
      <w:r>
        <w:rPr>
          <w:w w:val="110"/>
          <w:sz w:val="24"/>
        </w:rPr>
        <w:t>dan</w:t>
      </w:r>
      <w:r>
        <w:rPr>
          <w:spacing w:val="-17"/>
          <w:w w:val="110"/>
          <w:sz w:val="24"/>
        </w:rPr>
        <w:t> </w:t>
      </w:r>
      <w:r>
        <w:rPr>
          <w:w w:val="110"/>
          <w:sz w:val="24"/>
        </w:rPr>
        <w:t>Ibu</w:t>
      </w:r>
      <w:r>
        <w:rPr>
          <w:spacing w:val="-16"/>
          <w:w w:val="110"/>
          <w:sz w:val="24"/>
        </w:rPr>
        <w:t> </w:t>
      </w:r>
      <w:r>
        <w:rPr>
          <w:w w:val="110"/>
          <w:sz w:val="24"/>
        </w:rPr>
        <w:t>Junartini</w:t>
      </w:r>
      <w:r>
        <w:rPr>
          <w:spacing w:val="-17"/>
          <w:w w:val="110"/>
          <w:sz w:val="24"/>
        </w:rPr>
        <w:t> </w:t>
      </w:r>
      <w:r>
        <w:rPr>
          <w:w w:val="110"/>
          <w:sz w:val="24"/>
        </w:rPr>
        <w:t>yang</w:t>
      </w:r>
      <w:r>
        <w:rPr>
          <w:spacing w:val="-16"/>
          <w:w w:val="110"/>
          <w:sz w:val="24"/>
        </w:rPr>
        <w:t> </w:t>
      </w:r>
      <w:r>
        <w:rPr>
          <w:w w:val="110"/>
          <w:sz w:val="24"/>
        </w:rPr>
        <w:t>senantiasa memberikan kasih sayang dalam hal apapun dan dengan bentuk apapun.</w:t>
      </w:r>
    </w:p>
    <w:p>
      <w:pPr>
        <w:pStyle w:val="ListParagraph"/>
        <w:numPr>
          <w:ilvl w:val="0"/>
          <w:numId w:val="1"/>
        </w:numPr>
        <w:tabs>
          <w:tab w:pos="568" w:val="left" w:leader="none"/>
        </w:tabs>
        <w:spacing w:line="360" w:lineRule="auto" w:before="0" w:after="0"/>
        <w:ind w:left="568" w:right="261" w:hanging="428"/>
        <w:jc w:val="both"/>
        <w:rPr>
          <w:sz w:val="24"/>
        </w:rPr>
      </w:pPr>
      <w:r>
        <w:rPr>
          <w:w w:val="110"/>
          <w:sz w:val="24"/>
        </w:rPr>
        <w:t>Kakak-kakak</w:t>
      </w:r>
      <w:r>
        <w:rPr>
          <w:spacing w:val="-8"/>
          <w:w w:val="110"/>
          <w:sz w:val="24"/>
        </w:rPr>
        <w:t> </w:t>
      </w:r>
      <w:r>
        <w:rPr>
          <w:w w:val="110"/>
          <w:sz w:val="24"/>
        </w:rPr>
        <w:t>yang</w:t>
      </w:r>
      <w:r>
        <w:rPr>
          <w:spacing w:val="-8"/>
          <w:w w:val="110"/>
          <w:sz w:val="24"/>
        </w:rPr>
        <w:t> </w:t>
      </w:r>
      <w:r>
        <w:rPr>
          <w:w w:val="110"/>
          <w:sz w:val="24"/>
        </w:rPr>
        <w:t>sangat</w:t>
      </w:r>
      <w:r>
        <w:rPr>
          <w:spacing w:val="-10"/>
          <w:w w:val="110"/>
          <w:sz w:val="24"/>
        </w:rPr>
        <w:t> </w:t>
      </w:r>
      <w:r>
        <w:rPr>
          <w:w w:val="110"/>
          <w:sz w:val="24"/>
        </w:rPr>
        <w:t>hebat,</w:t>
      </w:r>
      <w:r>
        <w:rPr>
          <w:spacing w:val="-7"/>
          <w:w w:val="110"/>
          <w:sz w:val="24"/>
        </w:rPr>
        <w:t> </w:t>
      </w:r>
      <w:r>
        <w:rPr>
          <w:w w:val="110"/>
          <w:sz w:val="24"/>
        </w:rPr>
        <w:t>Aditya</w:t>
      </w:r>
      <w:r>
        <w:rPr>
          <w:spacing w:val="-6"/>
          <w:w w:val="110"/>
          <w:sz w:val="24"/>
        </w:rPr>
        <w:t> </w:t>
      </w:r>
      <w:r>
        <w:rPr>
          <w:w w:val="110"/>
          <w:sz w:val="24"/>
        </w:rPr>
        <w:t>Junatha,</w:t>
      </w:r>
      <w:r>
        <w:rPr>
          <w:spacing w:val="-7"/>
          <w:w w:val="110"/>
          <w:sz w:val="24"/>
        </w:rPr>
        <w:t> </w:t>
      </w:r>
      <w:r>
        <w:rPr>
          <w:w w:val="110"/>
          <w:sz w:val="24"/>
        </w:rPr>
        <w:t>Dwi</w:t>
      </w:r>
      <w:r>
        <w:rPr>
          <w:spacing w:val="-8"/>
          <w:w w:val="110"/>
          <w:sz w:val="24"/>
        </w:rPr>
        <w:t> </w:t>
      </w:r>
      <w:r>
        <w:rPr>
          <w:w w:val="110"/>
          <w:sz w:val="24"/>
        </w:rPr>
        <w:t>Nur</w:t>
      </w:r>
      <w:r>
        <w:rPr>
          <w:spacing w:val="-6"/>
          <w:w w:val="110"/>
          <w:sz w:val="24"/>
        </w:rPr>
        <w:t> </w:t>
      </w:r>
      <w:r>
        <w:rPr>
          <w:w w:val="110"/>
          <w:sz w:val="24"/>
        </w:rPr>
        <w:t>Aisyah,</w:t>
      </w:r>
      <w:r>
        <w:rPr>
          <w:spacing w:val="-8"/>
          <w:w w:val="110"/>
          <w:sz w:val="24"/>
        </w:rPr>
        <w:t> </w:t>
      </w:r>
      <w:r>
        <w:rPr>
          <w:w w:val="110"/>
          <w:sz w:val="24"/>
        </w:rPr>
        <w:t>Eko</w:t>
      </w:r>
      <w:r>
        <w:rPr>
          <w:spacing w:val="-9"/>
          <w:w w:val="110"/>
          <w:sz w:val="24"/>
        </w:rPr>
        <w:t> </w:t>
      </w:r>
      <w:r>
        <w:rPr>
          <w:w w:val="110"/>
          <w:sz w:val="24"/>
        </w:rPr>
        <w:t>Budi</w:t>
      </w:r>
      <w:r>
        <w:rPr>
          <w:spacing w:val="-8"/>
          <w:w w:val="110"/>
          <w:sz w:val="24"/>
        </w:rPr>
        <w:t> </w:t>
      </w:r>
      <w:r>
        <w:rPr>
          <w:w w:val="110"/>
          <w:sz w:val="24"/>
        </w:rPr>
        <w:t>Wicaksono, dan Rodhotul Khasanah yang selalu memerikan dukungan tanpa henti.</w:t>
      </w:r>
    </w:p>
    <w:p>
      <w:pPr>
        <w:pStyle w:val="ListParagraph"/>
        <w:numPr>
          <w:ilvl w:val="0"/>
          <w:numId w:val="1"/>
        </w:numPr>
        <w:tabs>
          <w:tab w:pos="568" w:val="left" w:leader="none"/>
        </w:tabs>
        <w:spacing w:line="360" w:lineRule="auto" w:before="0" w:after="0"/>
        <w:ind w:left="568" w:right="265" w:hanging="428"/>
        <w:jc w:val="both"/>
        <w:rPr>
          <w:sz w:val="24"/>
        </w:rPr>
      </w:pPr>
      <w:r>
        <w:rPr>
          <w:w w:val="110"/>
          <w:sz w:val="24"/>
        </w:rPr>
        <w:t>Keluarga</w:t>
      </w:r>
      <w:r>
        <w:rPr>
          <w:w w:val="110"/>
          <w:sz w:val="24"/>
        </w:rPr>
        <w:t> besar</w:t>
      </w:r>
      <w:r>
        <w:rPr>
          <w:w w:val="110"/>
          <w:sz w:val="24"/>
        </w:rPr>
        <w:t> program</w:t>
      </w:r>
      <w:r>
        <w:rPr>
          <w:w w:val="110"/>
          <w:sz w:val="24"/>
        </w:rPr>
        <w:t> studi</w:t>
      </w:r>
      <w:r>
        <w:rPr>
          <w:w w:val="110"/>
          <w:sz w:val="24"/>
        </w:rPr>
        <w:t> Manajemen</w:t>
      </w:r>
      <w:r>
        <w:rPr>
          <w:w w:val="110"/>
          <w:sz w:val="24"/>
        </w:rPr>
        <w:t> Angkatan</w:t>
      </w:r>
      <w:r>
        <w:rPr>
          <w:w w:val="110"/>
          <w:sz w:val="24"/>
        </w:rPr>
        <w:t> 2020</w:t>
      </w:r>
      <w:r>
        <w:rPr>
          <w:w w:val="110"/>
          <w:sz w:val="24"/>
        </w:rPr>
        <w:t> yang</w:t>
      </w:r>
      <w:r>
        <w:rPr>
          <w:w w:val="110"/>
          <w:sz w:val="24"/>
        </w:rPr>
        <w:t> sudah</w:t>
      </w:r>
      <w:r>
        <w:rPr>
          <w:w w:val="110"/>
          <w:sz w:val="24"/>
        </w:rPr>
        <w:t> menjadi</w:t>
      </w:r>
      <w:r>
        <w:rPr>
          <w:w w:val="110"/>
          <w:sz w:val="24"/>
        </w:rPr>
        <w:t> teman selama perkuliahan dan memberikan banyak semangat dalam berjuang bersama.</w:t>
      </w:r>
    </w:p>
    <w:p>
      <w:pPr>
        <w:pStyle w:val="ListParagraph"/>
        <w:numPr>
          <w:ilvl w:val="0"/>
          <w:numId w:val="1"/>
        </w:numPr>
        <w:tabs>
          <w:tab w:pos="568" w:val="left" w:leader="none"/>
        </w:tabs>
        <w:spacing w:line="360" w:lineRule="auto" w:before="1" w:after="0"/>
        <w:ind w:left="568" w:right="258" w:hanging="428"/>
        <w:jc w:val="both"/>
        <w:rPr>
          <w:sz w:val="24"/>
        </w:rPr>
      </w:pPr>
      <w:r>
        <w:rPr>
          <w:w w:val="110"/>
          <w:sz w:val="24"/>
        </w:rPr>
        <w:t>Teman-teman</w:t>
      </w:r>
      <w:r>
        <w:rPr>
          <w:w w:val="110"/>
          <w:sz w:val="24"/>
        </w:rPr>
        <w:t> Artatix</w:t>
      </w:r>
      <w:r>
        <w:rPr>
          <w:w w:val="110"/>
          <w:sz w:val="24"/>
        </w:rPr>
        <w:t> dan</w:t>
      </w:r>
      <w:r>
        <w:rPr>
          <w:w w:val="110"/>
          <w:sz w:val="24"/>
        </w:rPr>
        <w:t> Hectic</w:t>
      </w:r>
      <w:r>
        <w:rPr>
          <w:w w:val="110"/>
          <w:sz w:val="24"/>
        </w:rPr>
        <w:t> Creative,</w:t>
      </w:r>
      <w:r>
        <w:rPr>
          <w:w w:val="110"/>
          <w:sz w:val="24"/>
        </w:rPr>
        <w:t> Gerfian</w:t>
      </w:r>
      <w:r>
        <w:rPr>
          <w:w w:val="110"/>
          <w:sz w:val="24"/>
        </w:rPr>
        <w:t> Riandra,</w:t>
      </w:r>
      <w:r>
        <w:rPr>
          <w:w w:val="110"/>
          <w:sz w:val="24"/>
        </w:rPr>
        <w:t> Fifi</w:t>
      </w:r>
      <w:r>
        <w:rPr>
          <w:w w:val="110"/>
          <w:sz w:val="24"/>
        </w:rPr>
        <w:t> Oktaviani,</w:t>
      </w:r>
      <w:r>
        <w:rPr>
          <w:w w:val="110"/>
          <w:sz w:val="24"/>
        </w:rPr>
        <w:t> Pandji Pamungkas,</w:t>
      </w:r>
      <w:r>
        <w:rPr>
          <w:spacing w:val="-9"/>
          <w:w w:val="110"/>
          <w:sz w:val="24"/>
        </w:rPr>
        <w:t> </w:t>
      </w:r>
      <w:r>
        <w:rPr>
          <w:w w:val="110"/>
          <w:sz w:val="24"/>
        </w:rPr>
        <w:t>Dyan</w:t>
      </w:r>
      <w:r>
        <w:rPr>
          <w:spacing w:val="-7"/>
          <w:w w:val="110"/>
          <w:sz w:val="24"/>
        </w:rPr>
        <w:t> </w:t>
      </w:r>
      <w:r>
        <w:rPr>
          <w:w w:val="110"/>
          <w:sz w:val="24"/>
        </w:rPr>
        <w:t>Putri</w:t>
      </w:r>
      <w:r>
        <w:rPr>
          <w:spacing w:val="-9"/>
          <w:w w:val="110"/>
          <w:sz w:val="24"/>
        </w:rPr>
        <w:t> </w:t>
      </w:r>
      <w:r>
        <w:rPr>
          <w:w w:val="110"/>
          <w:sz w:val="24"/>
        </w:rPr>
        <w:t>Amelia,</w:t>
      </w:r>
      <w:r>
        <w:rPr>
          <w:spacing w:val="-8"/>
          <w:w w:val="110"/>
          <w:sz w:val="24"/>
        </w:rPr>
        <w:t> </w:t>
      </w:r>
      <w:r>
        <w:rPr>
          <w:w w:val="110"/>
          <w:sz w:val="24"/>
        </w:rPr>
        <w:t>Pijar</w:t>
      </w:r>
      <w:r>
        <w:rPr>
          <w:spacing w:val="-7"/>
          <w:w w:val="110"/>
          <w:sz w:val="24"/>
        </w:rPr>
        <w:t> </w:t>
      </w:r>
      <w:r>
        <w:rPr>
          <w:w w:val="110"/>
          <w:sz w:val="24"/>
        </w:rPr>
        <w:t>Reksa,</w:t>
      </w:r>
      <w:r>
        <w:rPr>
          <w:spacing w:val="-7"/>
          <w:w w:val="110"/>
          <w:sz w:val="24"/>
        </w:rPr>
        <w:t> </w:t>
      </w:r>
      <w:r>
        <w:rPr>
          <w:w w:val="110"/>
          <w:sz w:val="24"/>
        </w:rPr>
        <w:t>Anindhya,</w:t>
      </w:r>
      <w:r>
        <w:rPr>
          <w:spacing w:val="-9"/>
          <w:w w:val="110"/>
          <w:sz w:val="24"/>
        </w:rPr>
        <w:t> </w:t>
      </w:r>
      <w:r>
        <w:rPr>
          <w:w w:val="110"/>
          <w:sz w:val="24"/>
        </w:rPr>
        <w:t>Muhammad</w:t>
      </w:r>
      <w:r>
        <w:rPr>
          <w:spacing w:val="-6"/>
          <w:w w:val="110"/>
          <w:sz w:val="24"/>
        </w:rPr>
        <w:t> </w:t>
      </w:r>
      <w:r>
        <w:rPr>
          <w:w w:val="110"/>
          <w:sz w:val="24"/>
        </w:rPr>
        <w:t>Ridwan</w:t>
      </w:r>
      <w:r>
        <w:rPr>
          <w:spacing w:val="-6"/>
          <w:w w:val="110"/>
          <w:sz w:val="24"/>
        </w:rPr>
        <w:t> </w:t>
      </w:r>
      <w:r>
        <w:rPr>
          <w:w w:val="110"/>
          <w:sz w:val="24"/>
        </w:rPr>
        <w:t>yang</w:t>
      </w:r>
      <w:r>
        <w:rPr>
          <w:spacing w:val="-7"/>
          <w:w w:val="110"/>
          <w:sz w:val="24"/>
        </w:rPr>
        <w:t> </w:t>
      </w:r>
      <w:r>
        <w:rPr>
          <w:w w:val="110"/>
          <w:sz w:val="24"/>
        </w:rPr>
        <w:t>selalu memberikan ilmu, pengalaman dan pembelajaran yang sangat membangun.</w:t>
      </w:r>
    </w:p>
    <w:p>
      <w:pPr>
        <w:pStyle w:val="ListParagraph"/>
        <w:numPr>
          <w:ilvl w:val="0"/>
          <w:numId w:val="1"/>
        </w:numPr>
        <w:tabs>
          <w:tab w:pos="568" w:val="left" w:leader="none"/>
        </w:tabs>
        <w:spacing w:line="360" w:lineRule="auto" w:before="0" w:after="0"/>
        <w:ind w:left="568" w:right="257" w:hanging="428"/>
        <w:jc w:val="both"/>
        <w:rPr>
          <w:sz w:val="24"/>
        </w:rPr>
      </w:pPr>
      <w:r>
        <w:rPr>
          <w:w w:val="110"/>
          <w:sz w:val="24"/>
        </w:rPr>
        <w:t>Sahabat</w:t>
      </w:r>
      <w:r>
        <w:rPr>
          <w:spacing w:val="-6"/>
          <w:w w:val="110"/>
          <w:sz w:val="24"/>
        </w:rPr>
        <w:t> </w:t>
      </w:r>
      <w:r>
        <w:rPr>
          <w:w w:val="110"/>
          <w:sz w:val="24"/>
        </w:rPr>
        <w:t>seperjuangan</w:t>
      </w:r>
      <w:r>
        <w:rPr>
          <w:spacing w:val="-3"/>
          <w:w w:val="110"/>
          <w:sz w:val="24"/>
        </w:rPr>
        <w:t> </w:t>
      </w:r>
      <w:r>
        <w:rPr>
          <w:w w:val="110"/>
          <w:sz w:val="24"/>
        </w:rPr>
        <w:t>selama</w:t>
      </w:r>
      <w:r>
        <w:rPr>
          <w:spacing w:val="-5"/>
          <w:w w:val="110"/>
          <w:sz w:val="24"/>
        </w:rPr>
        <w:t> </w:t>
      </w:r>
      <w:r>
        <w:rPr>
          <w:w w:val="110"/>
          <w:sz w:val="24"/>
        </w:rPr>
        <w:t>di</w:t>
      </w:r>
      <w:r>
        <w:rPr>
          <w:spacing w:val="-5"/>
          <w:w w:val="110"/>
          <w:sz w:val="24"/>
        </w:rPr>
        <w:t> </w:t>
      </w:r>
      <w:r>
        <w:rPr>
          <w:w w:val="110"/>
          <w:sz w:val="24"/>
        </w:rPr>
        <w:t>HMJ</w:t>
      </w:r>
      <w:r>
        <w:rPr>
          <w:spacing w:val="-5"/>
          <w:w w:val="110"/>
          <w:sz w:val="24"/>
        </w:rPr>
        <w:t> </w:t>
      </w:r>
      <w:r>
        <w:rPr>
          <w:w w:val="110"/>
          <w:sz w:val="24"/>
        </w:rPr>
        <w:t>Manajemen</w:t>
      </w:r>
      <w:r>
        <w:rPr>
          <w:spacing w:val="-1"/>
          <w:w w:val="110"/>
          <w:sz w:val="24"/>
        </w:rPr>
        <w:t> </w:t>
      </w:r>
      <w:r>
        <w:rPr>
          <w:w w:val="110"/>
          <w:sz w:val="24"/>
        </w:rPr>
        <w:t>yang</w:t>
      </w:r>
      <w:r>
        <w:rPr>
          <w:spacing w:val="-3"/>
          <w:w w:val="110"/>
          <w:sz w:val="24"/>
        </w:rPr>
        <w:t> </w:t>
      </w:r>
      <w:r>
        <w:rPr>
          <w:w w:val="110"/>
          <w:sz w:val="24"/>
        </w:rPr>
        <w:t>memberikan</w:t>
      </w:r>
      <w:r>
        <w:rPr>
          <w:spacing w:val="-6"/>
          <w:w w:val="110"/>
          <w:sz w:val="24"/>
        </w:rPr>
        <w:t> </w:t>
      </w:r>
      <w:r>
        <w:rPr>
          <w:w w:val="110"/>
          <w:sz w:val="24"/>
        </w:rPr>
        <w:t>pengalaman</w:t>
      </w:r>
      <w:r>
        <w:rPr>
          <w:spacing w:val="-1"/>
          <w:w w:val="110"/>
          <w:sz w:val="24"/>
        </w:rPr>
        <w:t> </w:t>
      </w:r>
      <w:r>
        <w:rPr>
          <w:w w:val="110"/>
          <w:sz w:val="24"/>
        </w:rPr>
        <w:t>terbaik selama berorganisasi.</w:t>
      </w:r>
    </w:p>
    <w:p>
      <w:pPr>
        <w:pStyle w:val="ListParagraph"/>
        <w:numPr>
          <w:ilvl w:val="0"/>
          <w:numId w:val="1"/>
        </w:numPr>
        <w:tabs>
          <w:tab w:pos="568" w:val="left" w:leader="none"/>
        </w:tabs>
        <w:spacing w:line="360" w:lineRule="auto" w:before="0" w:after="0"/>
        <w:ind w:left="568" w:right="260" w:hanging="428"/>
        <w:jc w:val="both"/>
        <w:rPr>
          <w:sz w:val="24"/>
        </w:rPr>
      </w:pPr>
      <w:r>
        <w:rPr>
          <w:w w:val="110"/>
          <w:sz w:val="24"/>
        </w:rPr>
        <w:t>Kelompok</w:t>
      </w:r>
      <w:r>
        <w:rPr>
          <w:spacing w:val="-17"/>
          <w:w w:val="110"/>
          <w:sz w:val="24"/>
        </w:rPr>
        <w:t> </w:t>
      </w:r>
      <w:r>
        <w:rPr>
          <w:w w:val="110"/>
          <w:sz w:val="24"/>
        </w:rPr>
        <w:t>diskusi</w:t>
      </w:r>
      <w:r>
        <w:rPr>
          <w:spacing w:val="-16"/>
          <w:w w:val="110"/>
          <w:sz w:val="24"/>
        </w:rPr>
        <w:t> </w:t>
      </w:r>
      <w:r>
        <w:rPr>
          <w:w w:val="110"/>
          <w:sz w:val="24"/>
        </w:rPr>
        <w:t>Bapak-Bapak</w:t>
      </w:r>
      <w:r>
        <w:rPr>
          <w:spacing w:val="-17"/>
          <w:w w:val="110"/>
          <w:sz w:val="24"/>
        </w:rPr>
        <w:t> </w:t>
      </w:r>
      <w:r>
        <w:rPr>
          <w:w w:val="110"/>
          <w:sz w:val="24"/>
        </w:rPr>
        <w:t>RT13/RW76,</w:t>
      </w:r>
      <w:r>
        <w:rPr>
          <w:spacing w:val="-16"/>
          <w:w w:val="110"/>
          <w:sz w:val="24"/>
        </w:rPr>
        <w:t> </w:t>
      </w:r>
      <w:r>
        <w:rPr>
          <w:w w:val="110"/>
          <w:sz w:val="24"/>
        </w:rPr>
        <w:t>Resta</w:t>
      </w:r>
      <w:r>
        <w:rPr>
          <w:spacing w:val="-17"/>
          <w:w w:val="110"/>
          <w:sz w:val="24"/>
        </w:rPr>
        <w:t> </w:t>
      </w:r>
      <w:r>
        <w:rPr>
          <w:w w:val="110"/>
          <w:sz w:val="24"/>
        </w:rPr>
        <w:t>Tri</w:t>
      </w:r>
      <w:r>
        <w:rPr>
          <w:spacing w:val="-16"/>
          <w:w w:val="110"/>
          <w:sz w:val="24"/>
        </w:rPr>
        <w:t> </w:t>
      </w:r>
      <w:r>
        <w:rPr>
          <w:w w:val="110"/>
          <w:sz w:val="24"/>
        </w:rPr>
        <w:t>Palmawan,</w:t>
      </w:r>
      <w:r>
        <w:rPr>
          <w:spacing w:val="-16"/>
          <w:w w:val="110"/>
          <w:sz w:val="24"/>
        </w:rPr>
        <w:t> </w:t>
      </w:r>
      <w:r>
        <w:rPr>
          <w:w w:val="110"/>
          <w:sz w:val="24"/>
        </w:rPr>
        <w:t>Ichtiar</w:t>
      </w:r>
      <w:r>
        <w:rPr>
          <w:spacing w:val="-16"/>
          <w:w w:val="110"/>
          <w:sz w:val="24"/>
        </w:rPr>
        <w:t> </w:t>
      </w:r>
      <w:r>
        <w:rPr>
          <w:w w:val="110"/>
          <w:sz w:val="24"/>
        </w:rPr>
        <w:t>Adi</w:t>
      </w:r>
      <w:r>
        <w:rPr>
          <w:spacing w:val="-16"/>
          <w:w w:val="110"/>
          <w:sz w:val="24"/>
        </w:rPr>
        <w:t> </w:t>
      </w:r>
      <w:r>
        <w:rPr>
          <w:w w:val="110"/>
          <w:sz w:val="24"/>
        </w:rPr>
        <w:t>Nugroho, dan Nikolas Berlian Darmawan, yang selalu memberikan support dalam hal apapun.</w:t>
      </w:r>
    </w:p>
    <w:p>
      <w:pPr>
        <w:pStyle w:val="ListParagraph"/>
        <w:numPr>
          <w:ilvl w:val="0"/>
          <w:numId w:val="1"/>
        </w:numPr>
        <w:tabs>
          <w:tab w:pos="568" w:val="left" w:leader="none"/>
        </w:tabs>
        <w:spacing w:line="360" w:lineRule="auto" w:before="0" w:after="0"/>
        <w:ind w:left="568" w:right="263" w:hanging="428"/>
        <w:jc w:val="both"/>
        <w:rPr>
          <w:sz w:val="24"/>
        </w:rPr>
      </w:pPr>
      <w:r>
        <w:rPr>
          <w:w w:val="110"/>
          <w:sz w:val="24"/>
        </w:rPr>
        <w:t>Teman-teman 4Punk, Farid Nur Rohim, Fikri Ainul Yaqin, dan Muhammad Chosadio, yang</w:t>
      </w:r>
      <w:r>
        <w:rPr>
          <w:w w:val="110"/>
          <w:sz w:val="24"/>
        </w:rPr>
        <w:t> senantiasa</w:t>
      </w:r>
      <w:r>
        <w:rPr>
          <w:w w:val="110"/>
          <w:sz w:val="24"/>
        </w:rPr>
        <w:t> memberi</w:t>
      </w:r>
      <w:r>
        <w:rPr>
          <w:w w:val="110"/>
          <w:sz w:val="24"/>
        </w:rPr>
        <w:t> pengalaman</w:t>
      </w:r>
      <w:r>
        <w:rPr>
          <w:w w:val="110"/>
          <w:sz w:val="24"/>
        </w:rPr>
        <w:t> yang</w:t>
      </w:r>
      <w:r>
        <w:rPr>
          <w:w w:val="110"/>
          <w:sz w:val="24"/>
        </w:rPr>
        <w:t> ekstrim</w:t>
      </w:r>
      <w:r>
        <w:rPr>
          <w:w w:val="110"/>
          <w:sz w:val="24"/>
        </w:rPr>
        <w:t> dan</w:t>
      </w:r>
      <w:r>
        <w:rPr>
          <w:w w:val="110"/>
          <w:sz w:val="24"/>
        </w:rPr>
        <w:t> menyenangkan</w:t>
      </w:r>
      <w:r>
        <w:rPr>
          <w:w w:val="110"/>
          <w:sz w:val="24"/>
        </w:rPr>
        <w:t> pada</w:t>
      </w:r>
      <w:r>
        <w:rPr>
          <w:w w:val="110"/>
          <w:sz w:val="24"/>
        </w:rPr>
        <w:t> masa </w:t>
      </w:r>
      <w:r>
        <w:rPr>
          <w:spacing w:val="-2"/>
          <w:w w:val="110"/>
          <w:sz w:val="24"/>
        </w:rPr>
        <w:t>perkuliahan.</w:t>
      </w:r>
    </w:p>
    <w:p>
      <w:pPr>
        <w:pStyle w:val="ListParagraph"/>
        <w:numPr>
          <w:ilvl w:val="0"/>
          <w:numId w:val="1"/>
        </w:numPr>
        <w:tabs>
          <w:tab w:pos="568" w:val="left" w:leader="none"/>
        </w:tabs>
        <w:spacing w:line="360" w:lineRule="auto" w:before="1" w:after="0"/>
        <w:ind w:left="568" w:right="268" w:hanging="428"/>
        <w:jc w:val="both"/>
        <w:rPr>
          <w:sz w:val="24"/>
        </w:rPr>
      </w:pPr>
      <w:r>
        <w:rPr>
          <w:w w:val="110"/>
          <w:sz w:val="24"/>
        </w:rPr>
        <w:t>Terima</w:t>
      </w:r>
      <w:r>
        <w:rPr>
          <w:w w:val="110"/>
          <w:sz w:val="24"/>
        </w:rPr>
        <w:t> kasih</w:t>
      </w:r>
      <w:r>
        <w:rPr>
          <w:w w:val="110"/>
          <w:sz w:val="24"/>
        </w:rPr>
        <w:t> kepada</w:t>
      </w:r>
      <w:r>
        <w:rPr>
          <w:w w:val="110"/>
          <w:sz w:val="24"/>
        </w:rPr>
        <w:t> platform</w:t>
      </w:r>
      <w:r>
        <w:rPr>
          <w:w w:val="110"/>
          <w:sz w:val="24"/>
        </w:rPr>
        <w:t> spotify</w:t>
      </w:r>
      <w:r>
        <w:rPr>
          <w:w w:val="110"/>
          <w:sz w:val="24"/>
        </w:rPr>
        <w:t> dan</w:t>
      </w:r>
      <w:r>
        <w:rPr>
          <w:w w:val="110"/>
          <w:sz w:val="24"/>
        </w:rPr>
        <w:t> grup</w:t>
      </w:r>
      <w:r>
        <w:rPr>
          <w:w w:val="110"/>
          <w:sz w:val="24"/>
        </w:rPr>
        <w:t> band</w:t>
      </w:r>
      <w:r>
        <w:rPr>
          <w:w w:val="110"/>
          <w:sz w:val="24"/>
        </w:rPr>
        <w:t> Paramore</w:t>
      </w:r>
      <w:r>
        <w:rPr>
          <w:w w:val="110"/>
          <w:sz w:val="24"/>
        </w:rPr>
        <w:t> yang</w:t>
      </w:r>
      <w:r>
        <w:rPr>
          <w:w w:val="110"/>
          <w:sz w:val="24"/>
        </w:rPr>
        <w:t> telah</w:t>
      </w:r>
      <w:r>
        <w:rPr>
          <w:w w:val="110"/>
          <w:sz w:val="24"/>
        </w:rPr>
        <w:t> menemani masa-masa mengerjakan penelitian ini.</w:t>
      </w:r>
    </w:p>
    <w:p>
      <w:pPr>
        <w:pStyle w:val="ListParagraph"/>
        <w:numPr>
          <w:ilvl w:val="0"/>
          <w:numId w:val="1"/>
        </w:numPr>
        <w:tabs>
          <w:tab w:pos="568" w:val="left" w:leader="none"/>
        </w:tabs>
        <w:spacing w:line="360" w:lineRule="auto" w:before="0" w:after="0"/>
        <w:ind w:left="568" w:right="256" w:hanging="428"/>
        <w:jc w:val="both"/>
        <w:rPr>
          <w:sz w:val="24"/>
        </w:rPr>
      </w:pPr>
      <w:r>
        <w:rPr>
          <w:w w:val="110"/>
          <w:sz w:val="24"/>
        </w:rPr>
        <w:t>Pasangan</w:t>
      </w:r>
      <w:r>
        <w:rPr>
          <w:w w:val="110"/>
          <w:sz w:val="24"/>
        </w:rPr>
        <w:t> yang</w:t>
      </w:r>
      <w:r>
        <w:rPr>
          <w:w w:val="110"/>
          <w:sz w:val="24"/>
        </w:rPr>
        <w:t> selalu</w:t>
      </w:r>
      <w:r>
        <w:rPr>
          <w:w w:val="110"/>
          <w:sz w:val="24"/>
        </w:rPr>
        <w:t> menjadi</w:t>
      </w:r>
      <w:r>
        <w:rPr>
          <w:w w:val="110"/>
          <w:sz w:val="24"/>
        </w:rPr>
        <w:t> tempat</w:t>
      </w:r>
      <w:r>
        <w:rPr>
          <w:w w:val="110"/>
          <w:sz w:val="24"/>
        </w:rPr>
        <w:t> kembali</w:t>
      </w:r>
      <w:r>
        <w:rPr>
          <w:w w:val="110"/>
          <w:sz w:val="24"/>
        </w:rPr>
        <w:t> saat</w:t>
      </w:r>
      <w:r>
        <w:rPr>
          <w:w w:val="110"/>
          <w:sz w:val="24"/>
        </w:rPr>
        <w:t> senang</w:t>
      </w:r>
      <w:r>
        <w:rPr>
          <w:w w:val="110"/>
          <w:sz w:val="24"/>
        </w:rPr>
        <w:t> maupun</w:t>
      </w:r>
      <w:r>
        <w:rPr>
          <w:w w:val="110"/>
          <w:sz w:val="24"/>
        </w:rPr>
        <w:t> sedih,</w:t>
      </w:r>
      <w:r>
        <w:rPr>
          <w:w w:val="110"/>
          <w:sz w:val="24"/>
        </w:rPr>
        <w:t> dan</w:t>
      </w:r>
      <w:r>
        <w:rPr>
          <w:w w:val="110"/>
          <w:sz w:val="24"/>
        </w:rPr>
        <w:t> tempat mencurahkan segala isi hati selama ini, Puput Maulidatul Nabila.</w:t>
      </w:r>
    </w:p>
    <w:p>
      <w:pPr>
        <w:pStyle w:val="ListParagraph"/>
        <w:numPr>
          <w:ilvl w:val="0"/>
          <w:numId w:val="1"/>
        </w:numPr>
        <w:tabs>
          <w:tab w:pos="568" w:val="left" w:leader="none"/>
        </w:tabs>
        <w:spacing w:line="360" w:lineRule="auto" w:before="0" w:after="0"/>
        <w:ind w:left="568" w:right="262" w:hanging="428"/>
        <w:jc w:val="both"/>
        <w:rPr>
          <w:sz w:val="24"/>
        </w:rPr>
      </w:pPr>
      <w:r>
        <w:rPr>
          <w:i/>
          <w:w w:val="110"/>
          <w:sz w:val="24"/>
        </w:rPr>
        <w:t>And</w:t>
      </w:r>
      <w:r>
        <w:rPr>
          <w:i/>
          <w:spacing w:val="-14"/>
          <w:w w:val="110"/>
          <w:sz w:val="24"/>
        </w:rPr>
        <w:t> </w:t>
      </w:r>
      <w:r>
        <w:rPr>
          <w:i/>
          <w:w w:val="110"/>
          <w:sz w:val="24"/>
        </w:rPr>
        <w:t>the</w:t>
      </w:r>
      <w:r>
        <w:rPr>
          <w:i/>
          <w:spacing w:val="-11"/>
          <w:w w:val="110"/>
          <w:sz w:val="24"/>
        </w:rPr>
        <w:t> </w:t>
      </w:r>
      <w:r>
        <w:rPr>
          <w:i/>
          <w:w w:val="110"/>
          <w:sz w:val="24"/>
        </w:rPr>
        <w:t>last</w:t>
      </w:r>
      <w:r>
        <w:rPr>
          <w:i/>
          <w:spacing w:val="-12"/>
          <w:w w:val="110"/>
          <w:sz w:val="24"/>
        </w:rPr>
        <w:t> </w:t>
      </w:r>
      <w:r>
        <w:rPr>
          <w:i/>
          <w:w w:val="110"/>
          <w:sz w:val="24"/>
        </w:rPr>
        <w:t>from</w:t>
      </w:r>
      <w:r>
        <w:rPr>
          <w:i/>
          <w:spacing w:val="-12"/>
          <w:w w:val="110"/>
          <w:sz w:val="24"/>
        </w:rPr>
        <w:t> </w:t>
      </w:r>
      <w:r>
        <w:rPr>
          <w:i/>
          <w:w w:val="110"/>
          <w:sz w:val="24"/>
        </w:rPr>
        <w:t>it</w:t>
      </w:r>
      <w:r>
        <w:rPr>
          <w:i/>
          <w:spacing w:val="-13"/>
          <w:w w:val="110"/>
          <w:sz w:val="24"/>
        </w:rPr>
        <w:t> </w:t>
      </w:r>
      <w:r>
        <w:rPr>
          <w:i/>
          <w:w w:val="110"/>
          <w:sz w:val="24"/>
        </w:rPr>
        <w:t>all</w:t>
      </w:r>
      <w:r>
        <w:rPr>
          <w:w w:val="110"/>
          <w:sz w:val="24"/>
        </w:rPr>
        <w:t>,</w:t>
      </w:r>
      <w:r>
        <w:rPr>
          <w:spacing w:val="-12"/>
          <w:w w:val="110"/>
          <w:sz w:val="24"/>
        </w:rPr>
        <w:t> </w:t>
      </w:r>
      <w:r>
        <w:rPr>
          <w:w w:val="110"/>
          <w:sz w:val="24"/>
        </w:rPr>
        <w:t>terimakasih</w:t>
      </w:r>
      <w:r>
        <w:rPr>
          <w:spacing w:val="-13"/>
          <w:w w:val="110"/>
          <w:sz w:val="24"/>
        </w:rPr>
        <w:t> </w:t>
      </w:r>
      <w:r>
        <w:rPr>
          <w:w w:val="110"/>
          <w:sz w:val="24"/>
        </w:rPr>
        <w:t>kepada</w:t>
      </w:r>
      <w:r>
        <w:rPr>
          <w:spacing w:val="-10"/>
          <w:w w:val="110"/>
          <w:sz w:val="24"/>
        </w:rPr>
        <w:t> </w:t>
      </w:r>
      <w:r>
        <w:rPr>
          <w:w w:val="110"/>
          <w:sz w:val="24"/>
        </w:rPr>
        <w:t>diri</w:t>
      </w:r>
      <w:r>
        <w:rPr>
          <w:spacing w:val="-15"/>
          <w:w w:val="110"/>
          <w:sz w:val="24"/>
        </w:rPr>
        <w:t> </w:t>
      </w:r>
      <w:r>
        <w:rPr>
          <w:w w:val="110"/>
          <w:sz w:val="24"/>
        </w:rPr>
        <w:t>saya</w:t>
      </w:r>
      <w:r>
        <w:rPr>
          <w:spacing w:val="-13"/>
          <w:w w:val="110"/>
          <w:sz w:val="24"/>
        </w:rPr>
        <w:t> </w:t>
      </w:r>
      <w:r>
        <w:rPr>
          <w:w w:val="110"/>
          <w:sz w:val="24"/>
        </w:rPr>
        <w:t>sendiri</w:t>
      </w:r>
      <w:r>
        <w:rPr>
          <w:spacing w:val="-15"/>
          <w:w w:val="110"/>
          <w:sz w:val="24"/>
        </w:rPr>
        <w:t> </w:t>
      </w:r>
      <w:r>
        <w:rPr>
          <w:w w:val="110"/>
          <w:sz w:val="24"/>
        </w:rPr>
        <w:t>karena</w:t>
      </w:r>
      <w:r>
        <w:rPr>
          <w:spacing w:val="-10"/>
          <w:w w:val="110"/>
          <w:sz w:val="24"/>
        </w:rPr>
        <w:t> </w:t>
      </w:r>
      <w:r>
        <w:rPr>
          <w:w w:val="110"/>
          <w:sz w:val="24"/>
        </w:rPr>
        <w:t>telah</w:t>
      </w:r>
      <w:r>
        <w:rPr>
          <w:spacing w:val="-13"/>
          <w:w w:val="110"/>
          <w:sz w:val="24"/>
        </w:rPr>
        <w:t> </w:t>
      </w:r>
      <w:r>
        <w:rPr>
          <w:w w:val="110"/>
          <w:sz w:val="24"/>
        </w:rPr>
        <w:t>berjuang</w:t>
      </w:r>
      <w:r>
        <w:rPr>
          <w:spacing w:val="-13"/>
          <w:w w:val="110"/>
          <w:sz w:val="24"/>
        </w:rPr>
        <w:t> </w:t>
      </w:r>
      <w:r>
        <w:rPr>
          <w:w w:val="110"/>
          <w:sz w:val="24"/>
        </w:rPr>
        <w:t>sehebat ini, karena yang sebaiknya kau jaga adalah dirimu sendiri.</w:t>
      </w:r>
    </w:p>
    <w:p>
      <w:pPr>
        <w:pStyle w:val="ListParagraph"/>
        <w:spacing w:after="0" w:line="360" w:lineRule="auto"/>
        <w:jc w:val="both"/>
        <w:rPr>
          <w:sz w:val="24"/>
        </w:rPr>
        <w:sectPr>
          <w:pgSz w:w="11910" w:h="16840"/>
          <w:pgMar w:header="0" w:footer="959" w:top="1040" w:bottom="1200" w:left="992" w:right="708"/>
        </w:sectPr>
      </w:pPr>
    </w:p>
    <w:p>
      <w:pPr>
        <w:pStyle w:val="Heading1"/>
        <w:ind w:left="361"/>
      </w:pPr>
      <w:bookmarkStart w:name="_bookmark4" w:id="5"/>
      <w:bookmarkEnd w:id="5"/>
      <w:r>
        <w:rPr>
          <w:b w:val="0"/>
        </w:rPr>
      </w:r>
      <w:r>
        <w:rPr>
          <w:spacing w:val="-2"/>
        </w:rPr>
        <w:t>DEKLARASI</w:t>
      </w:r>
    </w:p>
    <w:p>
      <w:pPr>
        <w:pStyle w:val="BodyText"/>
        <w:rPr>
          <w:b/>
          <w:sz w:val="20"/>
        </w:rPr>
      </w:pPr>
    </w:p>
    <w:p>
      <w:pPr>
        <w:pStyle w:val="BodyText"/>
        <w:rPr>
          <w:b/>
          <w:sz w:val="20"/>
        </w:rPr>
      </w:pPr>
    </w:p>
    <w:p>
      <w:pPr>
        <w:pStyle w:val="BodyText"/>
        <w:spacing w:before="22"/>
        <w:rPr>
          <w:b/>
          <w:sz w:val="20"/>
        </w:rPr>
      </w:pPr>
      <w:r>
        <w:rPr>
          <w:b/>
          <w:sz w:val="20"/>
        </w:rPr>
        <w:drawing>
          <wp:anchor distT="0" distB="0" distL="0" distR="0" allowOverlap="1" layoutInCell="1" locked="0" behindDoc="1" simplePos="0" relativeHeight="487589376">
            <wp:simplePos x="0" y="0"/>
            <wp:positionH relativeFrom="page">
              <wp:posOffset>2147056</wp:posOffset>
            </wp:positionH>
            <wp:positionV relativeFrom="paragraph">
              <wp:posOffset>175242</wp:posOffset>
            </wp:positionV>
            <wp:extent cx="3907365" cy="5820156"/>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3907365" cy="5820156"/>
                    </a:xfrm>
                    <a:prstGeom prst="rect">
                      <a:avLst/>
                    </a:prstGeom>
                  </pic:spPr>
                </pic:pic>
              </a:graphicData>
            </a:graphic>
          </wp:anchor>
        </w:drawing>
      </w:r>
    </w:p>
    <w:p>
      <w:pPr>
        <w:pStyle w:val="BodyText"/>
        <w:spacing w:after="0"/>
        <w:rPr>
          <w:b/>
          <w:sz w:val="20"/>
        </w:rPr>
        <w:sectPr>
          <w:pgSz w:w="11910" w:h="16840"/>
          <w:pgMar w:header="0" w:footer="959" w:top="1040" w:bottom="1200" w:left="992" w:right="708"/>
        </w:sectPr>
      </w:pPr>
    </w:p>
    <w:p>
      <w:pPr>
        <w:pStyle w:val="Heading1"/>
        <w:ind w:right="0"/>
      </w:pPr>
      <w:bookmarkStart w:name="_bookmark5" w:id="6"/>
      <w:bookmarkEnd w:id="6"/>
      <w:r>
        <w:rPr>
          <w:b w:val="0"/>
        </w:rPr>
      </w:r>
      <w:r>
        <w:rPr/>
        <w:t>PEDOMAN</w:t>
      </w:r>
      <w:r>
        <w:rPr>
          <w:spacing w:val="-3"/>
        </w:rPr>
        <w:t> </w:t>
      </w:r>
      <w:r>
        <w:rPr>
          <w:spacing w:val="-2"/>
        </w:rPr>
        <w:t>TRANSLITERASI</w:t>
      </w:r>
    </w:p>
    <w:p>
      <w:pPr>
        <w:pStyle w:val="BodyText"/>
        <w:rPr>
          <w:b/>
        </w:rPr>
      </w:pPr>
    </w:p>
    <w:p>
      <w:pPr>
        <w:pStyle w:val="BodyText"/>
        <w:spacing w:before="1"/>
        <w:ind w:left="501"/>
        <w:jc w:val="both"/>
      </w:pPr>
      <w:r>
        <w:rPr/>
        <w:t>A.</w:t>
      </w:r>
      <w:r>
        <w:rPr>
          <w:spacing w:val="63"/>
        </w:rPr>
        <w:t> </w:t>
      </w:r>
      <w:r>
        <w:rPr/>
        <w:t>Transliterasi</w:t>
      </w:r>
      <w:r>
        <w:rPr>
          <w:spacing w:val="6"/>
        </w:rPr>
        <w:t> </w:t>
      </w:r>
      <w:r>
        <w:rPr/>
        <w:t>Arab-</w:t>
      </w:r>
      <w:r>
        <w:rPr>
          <w:spacing w:val="-2"/>
        </w:rPr>
        <w:t>Latin</w:t>
      </w:r>
    </w:p>
    <w:p>
      <w:pPr>
        <w:pStyle w:val="BodyText"/>
        <w:spacing w:line="360" w:lineRule="auto" w:before="139"/>
        <w:ind w:left="861" w:right="145"/>
        <w:jc w:val="both"/>
      </w:pPr>
      <w:r>
        <w:rPr/>
        <w:t>Transliterasi kata-kata bahasa</w:t>
      </w:r>
      <w:r>
        <w:rPr>
          <w:spacing w:val="-1"/>
        </w:rPr>
        <w:t> </w:t>
      </w:r>
      <w:r>
        <w:rPr/>
        <w:t>Arab yang</w:t>
      </w:r>
      <w:r>
        <w:rPr>
          <w:spacing w:val="-2"/>
        </w:rPr>
        <w:t> </w:t>
      </w:r>
      <w:r>
        <w:rPr/>
        <w:t>dipakai dalam sebuah penulisan skripsi ini didasarkan pada “Pedoman Transliterasi Arab- Latin” yang dimana untuk peraturan tersebut dikeluarkan berdasar pada Keputusan Bersama Menteri Agama dan Menteri Pendidikan dan Kebudayaan Republik Indonesia Nomor 158 Tahun 1987. Berikut penjelasan pedoman tersebut :</w:t>
      </w:r>
    </w:p>
    <w:p>
      <w:pPr>
        <w:pStyle w:val="ListParagraph"/>
        <w:numPr>
          <w:ilvl w:val="1"/>
          <w:numId w:val="1"/>
        </w:numPr>
        <w:tabs>
          <w:tab w:pos="1220" w:val="left" w:leader="none"/>
        </w:tabs>
        <w:spacing w:line="240" w:lineRule="auto" w:before="161" w:after="0"/>
        <w:ind w:left="1220" w:right="0" w:hanging="359"/>
        <w:jc w:val="both"/>
        <w:rPr>
          <w:sz w:val="24"/>
        </w:rPr>
      </w:pPr>
      <w:r>
        <w:rPr>
          <w:sz w:val="24"/>
        </w:rPr>
        <w:t>Kata</w:t>
      </w:r>
      <w:r>
        <w:rPr>
          <w:spacing w:val="4"/>
          <w:sz w:val="24"/>
        </w:rPr>
        <w:t> </w:t>
      </w:r>
      <w:r>
        <w:rPr>
          <w:spacing w:val="-2"/>
          <w:sz w:val="24"/>
        </w:rPr>
        <w:t>Konsonan</w:t>
      </w:r>
    </w:p>
    <w:p>
      <w:pPr>
        <w:pStyle w:val="BodyText"/>
        <w:spacing w:line="360" w:lineRule="auto" w:before="137"/>
        <w:ind w:left="1221" w:right="147"/>
        <w:jc w:val="both"/>
      </w:pPr>
      <w:r>
        <w:rPr/>
        <w:t>Kata konsonan bahasa Arab yang terdapat di dalam sistem tulisan Arab ini dilambangkan dengan</w:t>
      </w:r>
      <w:r>
        <w:rPr>
          <w:spacing w:val="-7"/>
        </w:rPr>
        <w:t> </w:t>
      </w:r>
      <w:r>
        <w:rPr/>
        <w:t>berbagai</w:t>
      </w:r>
      <w:r>
        <w:rPr>
          <w:spacing w:val="-5"/>
        </w:rPr>
        <w:t> </w:t>
      </w:r>
      <w:r>
        <w:rPr/>
        <w:t>huruf</w:t>
      </w:r>
      <w:r>
        <w:rPr>
          <w:spacing w:val="-8"/>
        </w:rPr>
        <w:t> </w:t>
      </w:r>
      <w:r>
        <w:rPr/>
        <w:t>dalam</w:t>
      </w:r>
      <w:r>
        <w:rPr>
          <w:spacing w:val="-7"/>
        </w:rPr>
        <w:t> </w:t>
      </w:r>
      <w:r>
        <w:rPr/>
        <w:t>transliterasi</w:t>
      </w:r>
      <w:r>
        <w:rPr>
          <w:spacing w:val="-6"/>
        </w:rPr>
        <w:t> </w:t>
      </w:r>
      <w:r>
        <w:rPr/>
        <w:t>ini</w:t>
      </w:r>
      <w:r>
        <w:rPr>
          <w:spacing w:val="-6"/>
        </w:rPr>
        <w:t> </w:t>
      </w:r>
      <w:r>
        <w:rPr/>
        <w:t>untuk</w:t>
      </w:r>
      <w:r>
        <w:rPr>
          <w:spacing w:val="-6"/>
        </w:rPr>
        <w:t> </w:t>
      </w:r>
      <w:r>
        <w:rPr/>
        <w:t>sebagian</w:t>
      </w:r>
      <w:r>
        <w:rPr>
          <w:spacing w:val="-7"/>
        </w:rPr>
        <w:t> </w:t>
      </w:r>
      <w:r>
        <w:rPr/>
        <w:t>dilambangkan</w:t>
      </w:r>
      <w:r>
        <w:rPr>
          <w:spacing w:val="-5"/>
        </w:rPr>
        <w:t> </w:t>
      </w:r>
      <w:r>
        <w:rPr/>
        <w:t>dengan</w:t>
      </w:r>
      <w:r>
        <w:rPr>
          <w:spacing w:val="-7"/>
        </w:rPr>
        <w:t> </w:t>
      </w:r>
      <w:r>
        <w:rPr/>
        <w:t>berbagai huruf</w:t>
      </w:r>
      <w:r>
        <w:rPr>
          <w:spacing w:val="-15"/>
        </w:rPr>
        <w:t> </w:t>
      </w:r>
      <w:r>
        <w:rPr/>
        <w:t>dan</w:t>
      </w:r>
      <w:r>
        <w:rPr>
          <w:spacing w:val="-14"/>
        </w:rPr>
        <w:t> </w:t>
      </w:r>
      <w:r>
        <w:rPr/>
        <w:t>untuk</w:t>
      </w:r>
      <w:r>
        <w:rPr>
          <w:spacing w:val="-14"/>
        </w:rPr>
        <w:t> </w:t>
      </w:r>
      <w:r>
        <w:rPr/>
        <w:t>lainnya</w:t>
      </w:r>
      <w:r>
        <w:rPr>
          <w:spacing w:val="-10"/>
        </w:rPr>
        <w:t> </w:t>
      </w:r>
      <w:r>
        <w:rPr/>
        <w:t>yang</w:t>
      </w:r>
      <w:r>
        <w:rPr>
          <w:spacing w:val="-15"/>
        </w:rPr>
        <w:t> </w:t>
      </w:r>
      <w:r>
        <w:rPr/>
        <w:t>dilambangkan</w:t>
      </w:r>
      <w:r>
        <w:rPr>
          <w:spacing w:val="-14"/>
        </w:rPr>
        <w:t> </w:t>
      </w:r>
      <w:r>
        <w:rPr/>
        <w:t>dengan</w:t>
      </w:r>
      <w:r>
        <w:rPr>
          <w:spacing w:val="-14"/>
        </w:rPr>
        <w:t> </w:t>
      </w:r>
      <w:r>
        <w:rPr/>
        <w:t>berbagai</w:t>
      </w:r>
      <w:r>
        <w:rPr>
          <w:spacing w:val="-14"/>
        </w:rPr>
        <w:t> </w:t>
      </w:r>
      <w:r>
        <w:rPr/>
        <w:t>tanda,</w:t>
      </w:r>
      <w:r>
        <w:rPr>
          <w:spacing w:val="-14"/>
        </w:rPr>
        <w:t> </w:t>
      </w:r>
      <w:r>
        <w:rPr/>
        <w:t>serta</w:t>
      </w:r>
      <w:r>
        <w:rPr>
          <w:spacing w:val="-15"/>
        </w:rPr>
        <w:t> </w:t>
      </w:r>
      <w:r>
        <w:rPr/>
        <w:t>untuk</w:t>
      </w:r>
      <w:r>
        <w:rPr>
          <w:spacing w:val="-14"/>
        </w:rPr>
        <w:t> </w:t>
      </w:r>
      <w:r>
        <w:rPr/>
        <w:t>sebagian</w:t>
      </w:r>
      <w:r>
        <w:rPr>
          <w:spacing w:val="-15"/>
        </w:rPr>
        <w:t> </w:t>
      </w:r>
      <w:r>
        <w:rPr/>
        <w:t>lagi yaitu campuran antara huruf dan tanda baca.</w:t>
      </w:r>
    </w:p>
    <w:p>
      <w:pPr>
        <w:pStyle w:val="BodyText"/>
        <w:spacing w:before="161"/>
        <w:ind w:left="861"/>
        <w:jc w:val="both"/>
      </w:pPr>
      <w:r>
        <w:rPr/>
        <w:t>Dibawah</w:t>
      </w:r>
      <w:r>
        <w:rPr>
          <w:spacing w:val="-2"/>
        </w:rPr>
        <w:t> </w:t>
      </w:r>
      <w:r>
        <w:rPr/>
        <w:t>ini</w:t>
      </w:r>
      <w:r>
        <w:rPr>
          <w:spacing w:val="-1"/>
        </w:rPr>
        <w:t> </w:t>
      </w:r>
      <w:r>
        <w:rPr/>
        <w:t>daftar</w:t>
      </w:r>
      <w:r>
        <w:rPr>
          <w:spacing w:val="-1"/>
        </w:rPr>
        <w:t> </w:t>
      </w:r>
      <w:r>
        <w:rPr/>
        <w:t>huruf Arab</w:t>
      </w:r>
      <w:r>
        <w:rPr>
          <w:spacing w:val="-1"/>
        </w:rPr>
        <w:t> </w:t>
      </w:r>
      <w:r>
        <w:rPr/>
        <w:t>itu</w:t>
      </w:r>
      <w:r>
        <w:rPr>
          <w:spacing w:val="-1"/>
        </w:rPr>
        <w:t> </w:t>
      </w:r>
      <w:r>
        <w:rPr/>
        <w:t>dan</w:t>
      </w:r>
      <w:r>
        <w:rPr>
          <w:spacing w:val="-1"/>
        </w:rPr>
        <w:t> </w:t>
      </w:r>
      <w:r>
        <w:rPr/>
        <w:t>Transliterasinya</w:t>
      </w:r>
      <w:r>
        <w:rPr>
          <w:spacing w:val="-2"/>
        </w:rPr>
        <w:t> </w:t>
      </w:r>
      <w:r>
        <w:rPr/>
        <w:t>dengan</w:t>
      </w:r>
      <w:r>
        <w:rPr>
          <w:spacing w:val="-1"/>
        </w:rPr>
        <w:t> </w:t>
      </w:r>
      <w:r>
        <w:rPr/>
        <w:t>huruf</w:t>
      </w:r>
      <w:r>
        <w:rPr>
          <w:spacing w:val="-1"/>
        </w:rPr>
        <w:t> </w:t>
      </w:r>
      <w:r>
        <w:rPr>
          <w:spacing w:val="-2"/>
        </w:rPr>
        <w:t>latin.</w:t>
      </w:r>
    </w:p>
    <w:p>
      <w:pPr>
        <w:pStyle w:val="BodyText"/>
        <w:rPr>
          <w:sz w:val="20"/>
        </w:rPr>
      </w:pPr>
    </w:p>
    <w:p>
      <w:pPr>
        <w:pStyle w:val="BodyText"/>
        <w:spacing w:before="64"/>
        <w:rPr>
          <w:sz w:val="20"/>
        </w:rPr>
      </w:pPr>
    </w:p>
    <w:tbl>
      <w:tblPr>
        <w:tblW w:w="0" w:type="auto"/>
        <w:jc w:val="left"/>
        <w:tblInd w:w="1219"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1418"/>
        <w:gridCol w:w="840"/>
        <w:gridCol w:w="2419"/>
        <w:gridCol w:w="2825"/>
      </w:tblGrid>
      <w:tr>
        <w:trPr>
          <w:trHeight w:val="402" w:hRule="atLeast"/>
        </w:trPr>
        <w:tc>
          <w:tcPr>
            <w:tcW w:w="1418" w:type="dxa"/>
          </w:tcPr>
          <w:p>
            <w:pPr>
              <w:pStyle w:val="TableParagraph"/>
              <w:spacing w:before="68"/>
              <w:ind w:left="42" w:right="1"/>
              <w:rPr>
                <w:b/>
                <w:sz w:val="24"/>
              </w:rPr>
            </w:pPr>
            <w:r>
              <w:rPr>
                <w:b/>
                <w:sz w:val="24"/>
              </w:rPr>
              <w:t>Huruf</w:t>
            </w:r>
            <w:r>
              <w:rPr>
                <w:b/>
                <w:spacing w:val="-1"/>
                <w:sz w:val="24"/>
              </w:rPr>
              <w:t> </w:t>
            </w:r>
            <w:r>
              <w:rPr>
                <w:b/>
                <w:spacing w:val="-4"/>
                <w:sz w:val="24"/>
              </w:rPr>
              <w:t>Arab</w:t>
            </w:r>
          </w:p>
        </w:tc>
        <w:tc>
          <w:tcPr>
            <w:tcW w:w="840" w:type="dxa"/>
          </w:tcPr>
          <w:p>
            <w:pPr>
              <w:pStyle w:val="TableParagraph"/>
              <w:spacing w:before="56"/>
              <w:ind w:left="45" w:right="6"/>
              <w:rPr>
                <w:b/>
                <w:sz w:val="24"/>
              </w:rPr>
            </w:pPr>
            <w:r>
              <w:rPr>
                <w:b/>
                <w:spacing w:val="-4"/>
                <w:sz w:val="24"/>
              </w:rPr>
              <w:t>Nama</w:t>
            </w:r>
          </w:p>
        </w:tc>
        <w:tc>
          <w:tcPr>
            <w:tcW w:w="2419" w:type="dxa"/>
          </w:tcPr>
          <w:p>
            <w:pPr>
              <w:pStyle w:val="TableParagraph"/>
              <w:spacing w:before="56"/>
              <w:ind w:left="57" w:right="9"/>
              <w:rPr>
                <w:b/>
                <w:sz w:val="24"/>
              </w:rPr>
            </w:pPr>
            <w:r>
              <w:rPr>
                <w:b/>
                <w:sz w:val="24"/>
              </w:rPr>
              <w:t>Huruf</w:t>
            </w:r>
            <w:r>
              <w:rPr>
                <w:b/>
                <w:spacing w:val="-1"/>
                <w:sz w:val="24"/>
              </w:rPr>
              <w:t> </w:t>
            </w:r>
            <w:r>
              <w:rPr>
                <w:b/>
                <w:spacing w:val="-2"/>
                <w:sz w:val="24"/>
              </w:rPr>
              <w:t>Latin</w:t>
            </w:r>
          </w:p>
        </w:tc>
        <w:tc>
          <w:tcPr>
            <w:tcW w:w="2825" w:type="dxa"/>
          </w:tcPr>
          <w:p>
            <w:pPr>
              <w:pStyle w:val="TableParagraph"/>
              <w:spacing w:before="56"/>
              <w:ind w:left="54" w:right="8"/>
              <w:rPr>
                <w:b/>
                <w:sz w:val="24"/>
              </w:rPr>
            </w:pPr>
            <w:r>
              <w:rPr>
                <w:b/>
                <w:spacing w:val="-4"/>
                <w:sz w:val="24"/>
              </w:rPr>
              <w:t>Nama</w:t>
            </w:r>
          </w:p>
        </w:tc>
      </w:tr>
      <w:tr>
        <w:trPr>
          <w:trHeight w:val="402" w:hRule="atLeast"/>
        </w:trPr>
        <w:tc>
          <w:tcPr>
            <w:tcW w:w="1418" w:type="dxa"/>
          </w:tcPr>
          <w:p>
            <w:pPr>
              <w:pStyle w:val="TableParagraph"/>
              <w:spacing w:before="68"/>
              <w:ind w:left="42"/>
            </w:pPr>
            <w:r>
              <w:rPr>
                <w:rtl/>
              </w:rPr>
              <w:t>ا</w:t>
            </w:r>
          </w:p>
        </w:tc>
        <w:tc>
          <w:tcPr>
            <w:tcW w:w="840" w:type="dxa"/>
          </w:tcPr>
          <w:p>
            <w:pPr>
              <w:pStyle w:val="TableParagraph"/>
              <w:spacing w:before="56"/>
              <w:ind w:left="45" w:right="2"/>
              <w:rPr>
                <w:sz w:val="24"/>
              </w:rPr>
            </w:pPr>
            <w:r>
              <w:rPr>
                <w:spacing w:val="-4"/>
                <w:sz w:val="24"/>
              </w:rPr>
              <w:t>Alif</w:t>
            </w:r>
          </w:p>
        </w:tc>
        <w:tc>
          <w:tcPr>
            <w:tcW w:w="2419" w:type="dxa"/>
          </w:tcPr>
          <w:p>
            <w:pPr>
              <w:pStyle w:val="TableParagraph"/>
              <w:spacing w:before="56"/>
              <w:ind w:left="57" w:right="12"/>
              <w:rPr>
                <w:sz w:val="24"/>
              </w:rPr>
            </w:pPr>
            <w:r>
              <w:rPr>
                <w:sz w:val="24"/>
              </w:rPr>
              <w:t>Tidak</w:t>
            </w:r>
            <w:r>
              <w:rPr>
                <w:spacing w:val="-1"/>
                <w:sz w:val="24"/>
              </w:rPr>
              <w:t> </w:t>
            </w:r>
            <w:r>
              <w:rPr>
                <w:spacing w:val="-2"/>
                <w:sz w:val="24"/>
              </w:rPr>
              <w:t>dilambangkan</w:t>
            </w:r>
          </w:p>
        </w:tc>
        <w:tc>
          <w:tcPr>
            <w:tcW w:w="2825" w:type="dxa"/>
          </w:tcPr>
          <w:p>
            <w:pPr>
              <w:pStyle w:val="TableParagraph"/>
              <w:spacing w:before="56"/>
              <w:ind w:left="54" w:right="6"/>
              <w:rPr>
                <w:sz w:val="24"/>
              </w:rPr>
            </w:pPr>
            <w:r>
              <w:rPr>
                <w:sz w:val="24"/>
              </w:rPr>
              <w:t>Tidak</w:t>
            </w:r>
            <w:r>
              <w:rPr>
                <w:spacing w:val="-1"/>
                <w:sz w:val="24"/>
              </w:rPr>
              <w:t> </w:t>
            </w:r>
            <w:r>
              <w:rPr>
                <w:spacing w:val="-2"/>
                <w:sz w:val="24"/>
              </w:rPr>
              <w:t>dilambangkan</w:t>
            </w:r>
          </w:p>
        </w:tc>
      </w:tr>
      <w:tr>
        <w:trPr>
          <w:trHeight w:val="438" w:hRule="atLeast"/>
        </w:trPr>
        <w:tc>
          <w:tcPr>
            <w:tcW w:w="1418" w:type="dxa"/>
          </w:tcPr>
          <w:p>
            <w:pPr>
              <w:pStyle w:val="TableParagraph"/>
              <w:spacing w:before="94"/>
              <w:ind w:left="42" w:right="8"/>
            </w:pPr>
            <w:r>
              <w:rPr>
                <w:rtl/>
              </w:rPr>
              <w:t>ب</w:t>
            </w:r>
          </w:p>
        </w:tc>
        <w:tc>
          <w:tcPr>
            <w:tcW w:w="840" w:type="dxa"/>
          </w:tcPr>
          <w:p>
            <w:pPr>
              <w:pStyle w:val="TableParagraph"/>
              <w:spacing w:before="85"/>
              <w:ind w:left="45" w:right="11"/>
              <w:rPr>
                <w:sz w:val="24"/>
              </w:rPr>
            </w:pPr>
            <w:r>
              <w:rPr>
                <w:spacing w:val="-5"/>
                <w:sz w:val="24"/>
              </w:rPr>
              <w:t>Ba</w:t>
            </w:r>
          </w:p>
        </w:tc>
        <w:tc>
          <w:tcPr>
            <w:tcW w:w="2419" w:type="dxa"/>
          </w:tcPr>
          <w:p>
            <w:pPr>
              <w:pStyle w:val="TableParagraph"/>
              <w:spacing w:before="85"/>
              <w:ind w:left="57" w:right="6"/>
              <w:rPr>
                <w:sz w:val="24"/>
              </w:rPr>
            </w:pPr>
            <w:r>
              <w:rPr>
                <w:spacing w:val="-10"/>
                <w:sz w:val="24"/>
              </w:rPr>
              <w:t>B</w:t>
            </w:r>
          </w:p>
        </w:tc>
        <w:tc>
          <w:tcPr>
            <w:tcW w:w="2825" w:type="dxa"/>
          </w:tcPr>
          <w:p>
            <w:pPr>
              <w:pStyle w:val="TableParagraph"/>
              <w:spacing w:before="85"/>
              <w:ind w:left="54" w:right="11"/>
              <w:rPr>
                <w:sz w:val="24"/>
              </w:rPr>
            </w:pPr>
            <w:r>
              <w:rPr>
                <w:spacing w:val="-5"/>
                <w:sz w:val="24"/>
              </w:rPr>
              <w:t>Be</w:t>
            </w:r>
          </w:p>
        </w:tc>
      </w:tr>
      <w:tr>
        <w:trPr>
          <w:trHeight w:val="455" w:hRule="atLeast"/>
        </w:trPr>
        <w:tc>
          <w:tcPr>
            <w:tcW w:w="1418" w:type="dxa"/>
          </w:tcPr>
          <w:p>
            <w:pPr>
              <w:pStyle w:val="TableParagraph"/>
              <w:spacing w:before="106"/>
              <w:ind w:left="42" w:right="8"/>
            </w:pPr>
            <w:r>
              <w:rPr>
                <w:rtl/>
              </w:rPr>
              <w:t>ت</w:t>
            </w:r>
          </w:p>
        </w:tc>
        <w:tc>
          <w:tcPr>
            <w:tcW w:w="840" w:type="dxa"/>
          </w:tcPr>
          <w:p>
            <w:pPr>
              <w:pStyle w:val="TableParagraph"/>
              <w:spacing w:before="99"/>
              <w:ind w:left="45" w:right="7"/>
              <w:rPr>
                <w:sz w:val="24"/>
              </w:rPr>
            </w:pPr>
            <w:r>
              <w:rPr>
                <w:spacing w:val="-5"/>
                <w:sz w:val="24"/>
              </w:rPr>
              <w:t>Ta</w:t>
            </w:r>
          </w:p>
        </w:tc>
        <w:tc>
          <w:tcPr>
            <w:tcW w:w="2419" w:type="dxa"/>
          </w:tcPr>
          <w:p>
            <w:pPr>
              <w:pStyle w:val="TableParagraph"/>
              <w:spacing w:before="99"/>
              <w:ind w:left="57" w:right="5"/>
              <w:rPr>
                <w:sz w:val="24"/>
              </w:rPr>
            </w:pPr>
            <w:r>
              <w:rPr>
                <w:spacing w:val="-10"/>
                <w:sz w:val="24"/>
              </w:rPr>
              <w:t>T</w:t>
            </w:r>
          </w:p>
        </w:tc>
        <w:tc>
          <w:tcPr>
            <w:tcW w:w="2825" w:type="dxa"/>
          </w:tcPr>
          <w:p>
            <w:pPr>
              <w:pStyle w:val="TableParagraph"/>
              <w:spacing w:before="99"/>
              <w:ind w:left="54" w:right="8"/>
              <w:rPr>
                <w:sz w:val="24"/>
              </w:rPr>
            </w:pPr>
            <w:r>
              <w:rPr>
                <w:spacing w:val="-5"/>
                <w:sz w:val="24"/>
              </w:rPr>
              <w:t>Te</w:t>
            </w:r>
          </w:p>
        </w:tc>
      </w:tr>
      <w:tr>
        <w:trPr>
          <w:trHeight w:val="402" w:hRule="atLeast"/>
        </w:trPr>
        <w:tc>
          <w:tcPr>
            <w:tcW w:w="1418" w:type="dxa"/>
          </w:tcPr>
          <w:p>
            <w:pPr>
              <w:pStyle w:val="TableParagraph"/>
              <w:spacing w:before="68"/>
              <w:ind w:left="42" w:right="8"/>
            </w:pPr>
            <w:r>
              <w:rPr>
                <w:rtl/>
              </w:rPr>
              <w:t>ث</w:t>
            </w:r>
          </w:p>
        </w:tc>
        <w:tc>
          <w:tcPr>
            <w:tcW w:w="840" w:type="dxa"/>
          </w:tcPr>
          <w:p>
            <w:pPr>
              <w:pStyle w:val="TableParagraph"/>
              <w:spacing w:before="56"/>
              <w:ind w:left="45" w:right="8"/>
              <w:rPr>
                <w:sz w:val="24"/>
              </w:rPr>
            </w:pPr>
            <w:r>
              <w:rPr>
                <w:spacing w:val="-5"/>
                <w:sz w:val="24"/>
              </w:rPr>
              <w:t>Sa</w:t>
            </w:r>
          </w:p>
        </w:tc>
        <w:tc>
          <w:tcPr>
            <w:tcW w:w="2419" w:type="dxa"/>
          </w:tcPr>
          <w:p>
            <w:pPr>
              <w:pStyle w:val="TableParagraph"/>
              <w:spacing w:before="56"/>
              <w:ind w:left="57" w:right="3"/>
              <w:rPr>
                <w:sz w:val="24"/>
              </w:rPr>
            </w:pPr>
            <w:r>
              <w:rPr>
                <w:spacing w:val="-10"/>
                <w:sz w:val="24"/>
              </w:rPr>
              <w:t>S</w:t>
            </w:r>
          </w:p>
        </w:tc>
        <w:tc>
          <w:tcPr>
            <w:tcW w:w="2825" w:type="dxa"/>
          </w:tcPr>
          <w:p>
            <w:pPr>
              <w:pStyle w:val="TableParagraph"/>
              <w:spacing w:before="56"/>
              <w:ind w:left="54"/>
              <w:rPr>
                <w:sz w:val="24"/>
              </w:rPr>
            </w:pPr>
            <w:r>
              <w:rPr>
                <w:sz w:val="24"/>
              </w:rPr>
              <w:t>s</w:t>
            </w:r>
            <w:r>
              <w:rPr>
                <w:spacing w:val="-7"/>
                <w:sz w:val="24"/>
              </w:rPr>
              <w:t> </w:t>
            </w:r>
            <w:r>
              <w:rPr>
                <w:sz w:val="24"/>
              </w:rPr>
              <w:t>(dengan</w:t>
            </w:r>
            <w:r>
              <w:rPr>
                <w:spacing w:val="-4"/>
                <w:sz w:val="24"/>
              </w:rPr>
              <w:t> </w:t>
            </w:r>
            <w:r>
              <w:rPr>
                <w:sz w:val="24"/>
              </w:rPr>
              <w:t>titik</w:t>
            </w:r>
            <w:r>
              <w:rPr>
                <w:spacing w:val="-4"/>
                <w:sz w:val="24"/>
              </w:rPr>
              <w:t> </w:t>
            </w:r>
            <w:r>
              <w:rPr>
                <w:sz w:val="24"/>
              </w:rPr>
              <w:t>diatas</w:t>
            </w:r>
            <w:r>
              <w:rPr>
                <w:spacing w:val="-5"/>
                <w:sz w:val="24"/>
              </w:rPr>
              <w:t> </w:t>
            </w:r>
            <w:r>
              <w:rPr>
                <w:spacing w:val="-10"/>
                <w:sz w:val="24"/>
              </w:rPr>
              <w:t>)</w:t>
            </w:r>
          </w:p>
        </w:tc>
      </w:tr>
      <w:tr>
        <w:trPr>
          <w:trHeight w:val="435" w:hRule="atLeast"/>
        </w:trPr>
        <w:tc>
          <w:tcPr>
            <w:tcW w:w="1418" w:type="dxa"/>
          </w:tcPr>
          <w:p>
            <w:pPr>
              <w:pStyle w:val="TableParagraph"/>
              <w:spacing w:before="94"/>
              <w:ind w:left="42" w:right="5"/>
            </w:pPr>
            <w:r>
              <w:rPr>
                <w:rtl/>
              </w:rPr>
              <w:t>ج</w:t>
            </w:r>
          </w:p>
        </w:tc>
        <w:tc>
          <w:tcPr>
            <w:tcW w:w="840" w:type="dxa"/>
          </w:tcPr>
          <w:p>
            <w:pPr>
              <w:pStyle w:val="TableParagraph"/>
              <w:spacing w:before="87"/>
              <w:ind w:left="45" w:right="3"/>
              <w:rPr>
                <w:sz w:val="24"/>
              </w:rPr>
            </w:pPr>
            <w:r>
              <w:rPr>
                <w:spacing w:val="-5"/>
                <w:sz w:val="24"/>
              </w:rPr>
              <w:t>Jim</w:t>
            </w:r>
          </w:p>
        </w:tc>
        <w:tc>
          <w:tcPr>
            <w:tcW w:w="2419" w:type="dxa"/>
          </w:tcPr>
          <w:p>
            <w:pPr>
              <w:pStyle w:val="TableParagraph"/>
              <w:spacing w:before="87"/>
              <w:ind w:left="57"/>
              <w:rPr>
                <w:sz w:val="24"/>
              </w:rPr>
            </w:pPr>
            <w:r>
              <w:rPr>
                <w:spacing w:val="-10"/>
                <w:sz w:val="24"/>
              </w:rPr>
              <w:t>J</w:t>
            </w:r>
          </w:p>
        </w:tc>
        <w:tc>
          <w:tcPr>
            <w:tcW w:w="2825" w:type="dxa"/>
          </w:tcPr>
          <w:p>
            <w:pPr>
              <w:pStyle w:val="TableParagraph"/>
              <w:spacing w:before="87"/>
              <w:ind w:left="54" w:right="2"/>
              <w:rPr>
                <w:sz w:val="24"/>
              </w:rPr>
            </w:pPr>
            <w:r>
              <w:rPr>
                <w:spacing w:val="-5"/>
                <w:sz w:val="24"/>
              </w:rPr>
              <w:t>Je</w:t>
            </w:r>
          </w:p>
        </w:tc>
      </w:tr>
      <w:tr>
        <w:trPr>
          <w:trHeight w:val="438" w:hRule="atLeast"/>
        </w:trPr>
        <w:tc>
          <w:tcPr>
            <w:tcW w:w="1418" w:type="dxa"/>
          </w:tcPr>
          <w:p>
            <w:pPr>
              <w:pStyle w:val="TableParagraph"/>
              <w:spacing w:before="97"/>
              <w:ind w:left="42" w:right="5"/>
            </w:pPr>
            <w:r>
              <w:rPr>
                <w:rtl/>
              </w:rPr>
              <w:t>ح</w:t>
            </w:r>
          </w:p>
        </w:tc>
        <w:tc>
          <w:tcPr>
            <w:tcW w:w="840" w:type="dxa"/>
          </w:tcPr>
          <w:p>
            <w:pPr>
              <w:pStyle w:val="TableParagraph"/>
              <w:spacing w:before="87"/>
              <w:ind w:left="45" w:right="5"/>
              <w:rPr>
                <w:sz w:val="24"/>
              </w:rPr>
            </w:pPr>
            <w:r>
              <w:rPr>
                <w:spacing w:val="-5"/>
                <w:sz w:val="24"/>
              </w:rPr>
              <w:t>Ha</w:t>
            </w:r>
          </w:p>
        </w:tc>
        <w:tc>
          <w:tcPr>
            <w:tcW w:w="2419" w:type="dxa"/>
          </w:tcPr>
          <w:p>
            <w:pPr>
              <w:pStyle w:val="TableParagraph"/>
              <w:spacing w:before="87"/>
              <w:ind w:left="57" w:right="2"/>
              <w:rPr>
                <w:sz w:val="24"/>
              </w:rPr>
            </w:pPr>
            <w:r>
              <w:rPr>
                <w:spacing w:val="-10"/>
                <w:sz w:val="24"/>
              </w:rPr>
              <w:t>H</w:t>
            </w:r>
          </w:p>
        </w:tc>
        <w:tc>
          <w:tcPr>
            <w:tcW w:w="2825" w:type="dxa"/>
          </w:tcPr>
          <w:p>
            <w:pPr>
              <w:pStyle w:val="TableParagraph"/>
              <w:spacing w:before="87"/>
              <w:ind w:left="54" w:right="8"/>
              <w:rPr>
                <w:sz w:val="24"/>
              </w:rPr>
            </w:pPr>
            <w:r>
              <w:rPr>
                <w:sz w:val="24"/>
              </w:rPr>
              <w:t>ha</w:t>
            </w:r>
            <w:r>
              <w:rPr>
                <w:spacing w:val="-5"/>
                <w:sz w:val="24"/>
              </w:rPr>
              <w:t> </w:t>
            </w:r>
            <w:r>
              <w:rPr>
                <w:sz w:val="24"/>
              </w:rPr>
              <w:t>(dengan</w:t>
            </w:r>
            <w:r>
              <w:rPr>
                <w:spacing w:val="-3"/>
                <w:sz w:val="24"/>
              </w:rPr>
              <w:t> </w:t>
            </w:r>
            <w:r>
              <w:rPr>
                <w:sz w:val="24"/>
              </w:rPr>
              <w:t>titik</w:t>
            </w:r>
            <w:r>
              <w:rPr>
                <w:spacing w:val="-5"/>
                <w:sz w:val="24"/>
              </w:rPr>
              <w:t> </w:t>
            </w:r>
            <w:r>
              <w:rPr>
                <w:spacing w:val="-2"/>
                <w:sz w:val="24"/>
              </w:rPr>
              <w:t>dibawah)</w:t>
            </w:r>
          </w:p>
        </w:tc>
      </w:tr>
      <w:tr>
        <w:trPr>
          <w:trHeight w:val="439" w:hRule="atLeast"/>
        </w:trPr>
        <w:tc>
          <w:tcPr>
            <w:tcW w:w="1418" w:type="dxa"/>
          </w:tcPr>
          <w:p>
            <w:pPr>
              <w:pStyle w:val="TableParagraph"/>
              <w:spacing w:before="94"/>
              <w:ind w:left="42" w:right="6"/>
            </w:pPr>
            <w:r>
              <w:rPr>
                <w:rtl/>
              </w:rPr>
              <w:t>ك</w:t>
            </w:r>
          </w:p>
        </w:tc>
        <w:tc>
          <w:tcPr>
            <w:tcW w:w="840" w:type="dxa"/>
          </w:tcPr>
          <w:p>
            <w:pPr>
              <w:pStyle w:val="TableParagraph"/>
              <w:spacing w:before="87"/>
              <w:ind w:left="45" w:right="4"/>
              <w:rPr>
                <w:sz w:val="24"/>
              </w:rPr>
            </w:pPr>
            <w:r>
              <w:rPr>
                <w:spacing w:val="-5"/>
                <w:sz w:val="24"/>
              </w:rPr>
              <w:t>Kha</w:t>
            </w:r>
          </w:p>
        </w:tc>
        <w:tc>
          <w:tcPr>
            <w:tcW w:w="2419" w:type="dxa"/>
          </w:tcPr>
          <w:p>
            <w:pPr>
              <w:pStyle w:val="TableParagraph"/>
              <w:spacing w:before="87"/>
              <w:ind w:left="57" w:right="6"/>
              <w:rPr>
                <w:sz w:val="24"/>
              </w:rPr>
            </w:pPr>
            <w:r>
              <w:rPr>
                <w:spacing w:val="-5"/>
                <w:sz w:val="24"/>
              </w:rPr>
              <w:t>Kha</w:t>
            </w:r>
          </w:p>
        </w:tc>
        <w:tc>
          <w:tcPr>
            <w:tcW w:w="2825" w:type="dxa"/>
          </w:tcPr>
          <w:p>
            <w:pPr>
              <w:pStyle w:val="TableParagraph"/>
              <w:spacing w:before="87"/>
              <w:ind w:left="54" w:right="7"/>
              <w:rPr>
                <w:sz w:val="24"/>
              </w:rPr>
            </w:pPr>
            <w:r>
              <w:rPr>
                <w:sz w:val="24"/>
              </w:rPr>
              <w:t>Ka</w:t>
            </w:r>
            <w:r>
              <w:rPr>
                <w:spacing w:val="-5"/>
                <w:sz w:val="24"/>
              </w:rPr>
              <w:t> </w:t>
            </w:r>
            <w:r>
              <w:rPr>
                <w:sz w:val="24"/>
              </w:rPr>
              <w:t>dan</w:t>
            </w:r>
            <w:r>
              <w:rPr>
                <w:spacing w:val="-1"/>
                <w:sz w:val="24"/>
              </w:rPr>
              <w:t> </w:t>
            </w:r>
            <w:r>
              <w:rPr>
                <w:spacing w:val="-5"/>
                <w:sz w:val="24"/>
              </w:rPr>
              <w:t>ha</w:t>
            </w:r>
          </w:p>
        </w:tc>
      </w:tr>
      <w:tr>
        <w:trPr>
          <w:trHeight w:val="435" w:hRule="atLeast"/>
        </w:trPr>
        <w:tc>
          <w:tcPr>
            <w:tcW w:w="1418" w:type="dxa"/>
          </w:tcPr>
          <w:p>
            <w:pPr>
              <w:pStyle w:val="TableParagraph"/>
              <w:spacing w:before="94"/>
              <w:ind w:left="42" w:right="7"/>
            </w:pPr>
            <w:r>
              <w:rPr>
                <w:rtl/>
              </w:rPr>
              <w:t>د</w:t>
            </w:r>
          </w:p>
        </w:tc>
        <w:tc>
          <w:tcPr>
            <w:tcW w:w="840" w:type="dxa"/>
          </w:tcPr>
          <w:p>
            <w:pPr>
              <w:pStyle w:val="TableParagraph"/>
              <w:spacing w:before="85"/>
              <w:ind w:left="45" w:right="1"/>
              <w:rPr>
                <w:sz w:val="24"/>
              </w:rPr>
            </w:pPr>
            <w:r>
              <w:rPr>
                <w:spacing w:val="-5"/>
                <w:sz w:val="24"/>
              </w:rPr>
              <w:t>Dal</w:t>
            </w:r>
          </w:p>
        </w:tc>
        <w:tc>
          <w:tcPr>
            <w:tcW w:w="2419" w:type="dxa"/>
          </w:tcPr>
          <w:p>
            <w:pPr>
              <w:pStyle w:val="TableParagraph"/>
              <w:spacing w:before="85"/>
              <w:ind w:left="57" w:right="2"/>
              <w:rPr>
                <w:sz w:val="24"/>
              </w:rPr>
            </w:pPr>
            <w:r>
              <w:rPr>
                <w:spacing w:val="-10"/>
                <w:sz w:val="24"/>
              </w:rPr>
              <w:t>D</w:t>
            </w:r>
          </w:p>
        </w:tc>
        <w:tc>
          <w:tcPr>
            <w:tcW w:w="2825" w:type="dxa"/>
          </w:tcPr>
          <w:p>
            <w:pPr>
              <w:pStyle w:val="TableParagraph"/>
              <w:spacing w:before="85"/>
              <w:ind w:left="54" w:right="5"/>
              <w:rPr>
                <w:sz w:val="24"/>
              </w:rPr>
            </w:pPr>
            <w:r>
              <w:rPr>
                <w:spacing w:val="-5"/>
                <w:sz w:val="24"/>
              </w:rPr>
              <w:t>De</w:t>
            </w:r>
          </w:p>
        </w:tc>
      </w:tr>
      <w:tr>
        <w:trPr>
          <w:trHeight w:val="438" w:hRule="atLeast"/>
        </w:trPr>
        <w:tc>
          <w:tcPr>
            <w:tcW w:w="1418" w:type="dxa"/>
          </w:tcPr>
          <w:p>
            <w:pPr>
              <w:pStyle w:val="TableParagraph"/>
              <w:spacing w:before="94"/>
              <w:ind w:left="42" w:right="7"/>
            </w:pPr>
            <w:r>
              <w:rPr>
                <w:rtl/>
              </w:rPr>
              <w:t>ذ</w:t>
            </w:r>
          </w:p>
        </w:tc>
        <w:tc>
          <w:tcPr>
            <w:tcW w:w="840" w:type="dxa"/>
          </w:tcPr>
          <w:p>
            <w:pPr>
              <w:pStyle w:val="TableParagraph"/>
              <w:spacing w:before="87"/>
              <w:ind w:left="45" w:right="6"/>
              <w:rPr>
                <w:sz w:val="24"/>
              </w:rPr>
            </w:pPr>
            <w:r>
              <w:rPr>
                <w:spacing w:val="-5"/>
                <w:sz w:val="24"/>
              </w:rPr>
              <w:t>Zal</w:t>
            </w:r>
          </w:p>
        </w:tc>
        <w:tc>
          <w:tcPr>
            <w:tcW w:w="2419" w:type="dxa"/>
          </w:tcPr>
          <w:p>
            <w:pPr>
              <w:pStyle w:val="TableParagraph"/>
              <w:spacing w:before="87"/>
              <w:ind w:left="57" w:right="5"/>
              <w:rPr>
                <w:sz w:val="24"/>
              </w:rPr>
            </w:pPr>
            <w:r>
              <w:rPr>
                <w:spacing w:val="-10"/>
                <w:sz w:val="24"/>
              </w:rPr>
              <w:t>Z</w:t>
            </w:r>
          </w:p>
        </w:tc>
        <w:tc>
          <w:tcPr>
            <w:tcW w:w="2825" w:type="dxa"/>
          </w:tcPr>
          <w:p>
            <w:pPr>
              <w:pStyle w:val="TableParagraph"/>
              <w:spacing w:before="87"/>
              <w:ind w:left="54" w:right="11"/>
              <w:rPr>
                <w:sz w:val="24"/>
              </w:rPr>
            </w:pPr>
            <w:r>
              <w:rPr>
                <w:sz w:val="24"/>
              </w:rPr>
              <w:t>Zet</w:t>
            </w:r>
            <w:r>
              <w:rPr>
                <w:spacing w:val="-2"/>
                <w:sz w:val="24"/>
              </w:rPr>
              <w:t> </w:t>
            </w:r>
            <w:r>
              <w:rPr>
                <w:sz w:val="24"/>
              </w:rPr>
              <w:t>(dengan</w:t>
            </w:r>
            <w:r>
              <w:rPr>
                <w:spacing w:val="-7"/>
                <w:sz w:val="24"/>
              </w:rPr>
              <w:t> </w:t>
            </w:r>
            <w:r>
              <w:rPr>
                <w:sz w:val="24"/>
              </w:rPr>
              <w:t>titik</w:t>
            </w:r>
            <w:r>
              <w:rPr>
                <w:spacing w:val="-1"/>
                <w:sz w:val="24"/>
              </w:rPr>
              <w:t> </w:t>
            </w:r>
            <w:r>
              <w:rPr>
                <w:spacing w:val="-2"/>
                <w:sz w:val="24"/>
              </w:rPr>
              <w:t>dibawah</w:t>
            </w:r>
          </w:p>
        </w:tc>
      </w:tr>
      <w:tr>
        <w:trPr>
          <w:trHeight w:val="436" w:hRule="atLeast"/>
        </w:trPr>
        <w:tc>
          <w:tcPr>
            <w:tcW w:w="1418" w:type="dxa"/>
          </w:tcPr>
          <w:p>
            <w:pPr>
              <w:pStyle w:val="TableParagraph"/>
              <w:spacing w:before="94"/>
              <w:ind w:left="42" w:right="9"/>
            </w:pPr>
            <w:r>
              <w:rPr>
                <w:rtl/>
              </w:rPr>
              <w:t>ر</w:t>
            </w:r>
          </w:p>
        </w:tc>
        <w:tc>
          <w:tcPr>
            <w:tcW w:w="840" w:type="dxa"/>
          </w:tcPr>
          <w:p>
            <w:pPr>
              <w:pStyle w:val="TableParagraph"/>
              <w:spacing w:before="87"/>
              <w:ind w:left="45" w:right="6"/>
              <w:rPr>
                <w:sz w:val="24"/>
              </w:rPr>
            </w:pPr>
            <w:r>
              <w:rPr>
                <w:spacing w:val="-5"/>
                <w:sz w:val="24"/>
              </w:rPr>
              <w:t>Ra</w:t>
            </w:r>
          </w:p>
        </w:tc>
        <w:tc>
          <w:tcPr>
            <w:tcW w:w="2419" w:type="dxa"/>
          </w:tcPr>
          <w:p>
            <w:pPr>
              <w:pStyle w:val="TableParagraph"/>
              <w:spacing w:before="87"/>
              <w:ind w:left="57" w:right="6"/>
              <w:rPr>
                <w:sz w:val="24"/>
              </w:rPr>
            </w:pPr>
            <w:r>
              <w:rPr>
                <w:spacing w:val="-10"/>
                <w:sz w:val="24"/>
              </w:rPr>
              <w:t>R</w:t>
            </w:r>
          </w:p>
        </w:tc>
        <w:tc>
          <w:tcPr>
            <w:tcW w:w="2825" w:type="dxa"/>
          </w:tcPr>
          <w:p>
            <w:pPr>
              <w:pStyle w:val="TableParagraph"/>
              <w:spacing w:before="87"/>
              <w:ind w:left="54" w:right="5"/>
              <w:rPr>
                <w:sz w:val="24"/>
              </w:rPr>
            </w:pPr>
            <w:r>
              <w:rPr>
                <w:spacing w:val="-5"/>
                <w:sz w:val="24"/>
              </w:rPr>
              <w:t>Er</w:t>
            </w:r>
          </w:p>
        </w:tc>
      </w:tr>
      <w:tr>
        <w:trPr>
          <w:trHeight w:val="438" w:hRule="atLeast"/>
        </w:trPr>
        <w:tc>
          <w:tcPr>
            <w:tcW w:w="1418" w:type="dxa"/>
          </w:tcPr>
          <w:p>
            <w:pPr>
              <w:pStyle w:val="TableParagraph"/>
              <w:spacing w:before="32"/>
              <w:ind w:left="42" w:right="9"/>
            </w:pPr>
            <w:r>
              <w:rPr>
                <w:rtl/>
              </w:rPr>
              <w:t>ز</w:t>
            </w:r>
          </w:p>
        </w:tc>
        <w:tc>
          <w:tcPr>
            <w:tcW w:w="840" w:type="dxa"/>
          </w:tcPr>
          <w:p>
            <w:pPr>
              <w:pStyle w:val="TableParagraph"/>
              <w:spacing w:before="15"/>
              <w:ind w:left="45" w:right="6"/>
              <w:rPr>
                <w:sz w:val="24"/>
              </w:rPr>
            </w:pPr>
            <w:r>
              <w:rPr>
                <w:spacing w:val="-5"/>
                <w:sz w:val="24"/>
              </w:rPr>
              <w:t>Zai</w:t>
            </w:r>
          </w:p>
        </w:tc>
        <w:tc>
          <w:tcPr>
            <w:tcW w:w="2419" w:type="dxa"/>
          </w:tcPr>
          <w:p>
            <w:pPr>
              <w:pStyle w:val="TableParagraph"/>
              <w:spacing w:before="15"/>
              <w:ind w:left="57" w:right="5"/>
              <w:rPr>
                <w:sz w:val="24"/>
              </w:rPr>
            </w:pPr>
            <w:r>
              <w:rPr>
                <w:spacing w:val="-10"/>
                <w:sz w:val="24"/>
              </w:rPr>
              <w:t>Z</w:t>
            </w:r>
          </w:p>
        </w:tc>
        <w:tc>
          <w:tcPr>
            <w:tcW w:w="2825" w:type="dxa"/>
          </w:tcPr>
          <w:p>
            <w:pPr>
              <w:pStyle w:val="TableParagraph"/>
              <w:spacing w:before="15"/>
              <w:ind w:left="54" w:right="6"/>
              <w:rPr>
                <w:sz w:val="24"/>
              </w:rPr>
            </w:pPr>
            <w:r>
              <w:rPr>
                <w:spacing w:val="-5"/>
                <w:sz w:val="24"/>
              </w:rPr>
              <w:t>Zet</w:t>
            </w:r>
          </w:p>
        </w:tc>
      </w:tr>
      <w:tr>
        <w:trPr>
          <w:trHeight w:val="438" w:hRule="atLeast"/>
        </w:trPr>
        <w:tc>
          <w:tcPr>
            <w:tcW w:w="1418" w:type="dxa"/>
          </w:tcPr>
          <w:p>
            <w:pPr>
              <w:pStyle w:val="TableParagraph"/>
              <w:spacing w:before="32"/>
              <w:ind w:left="42" w:right="11"/>
            </w:pPr>
            <w:r>
              <w:rPr>
                <w:rtl/>
              </w:rPr>
              <w:t>س</w:t>
            </w:r>
          </w:p>
        </w:tc>
        <w:tc>
          <w:tcPr>
            <w:tcW w:w="840" w:type="dxa"/>
          </w:tcPr>
          <w:p>
            <w:pPr>
              <w:pStyle w:val="TableParagraph"/>
              <w:spacing w:before="15"/>
              <w:ind w:left="45"/>
              <w:rPr>
                <w:sz w:val="24"/>
              </w:rPr>
            </w:pPr>
            <w:r>
              <w:rPr>
                <w:spacing w:val="-5"/>
                <w:sz w:val="24"/>
              </w:rPr>
              <w:t>Sin</w:t>
            </w:r>
          </w:p>
        </w:tc>
        <w:tc>
          <w:tcPr>
            <w:tcW w:w="2419" w:type="dxa"/>
          </w:tcPr>
          <w:p>
            <w:pPr>
              <w:pStyle w:val="TableParagraph"/>
              <w:spacing w:before="15"/>
              <w:ind w:left="57" w:right="3"/>
              <w:rPr>
                <w:sz w:val="24"/>
              </w:rPr>
            </w:pPr>
            <w:r>
              <w:rPr>
                <w:spacing w:val="-10"/>
                <w:sz w:val="24"/>
              </w:rPr>
              <w:t>S</w:t>
            </w:r>
          </w:p>
        </w:tc>
        <w:tc>
          <w:tcPr>
            <w:tcW w:w="2825" w:type="dxa"/>
          </w:tcPr>
          <w:p>
            <w:pPr>
              <w:pStyle w:val="TableParagraph"/>
              <w:spacing w:before="15"/>
              <w:ind w:left="54" w:right="6"/>
              <w:rPr>
                <w:sz w:val="24"/>
              </w:rPr>
            </w:pPr>
            <w:r>
              <w:rPr>
                <w:spacing w:val="-5"/>
                <w:sz w:val="24"/>
              </w:rPr>
              <w:t>Es</w:t>
            </w:r>
          </w:p>
        </w:tc>
      </w:tr>
      <w:tr>
        <w:trPr>
          <w:trHeight w:val="438" w:hRule="atLeast"/>
        </w:trPr>
        <w:tc>
          <w:tcPr>
            <w:tcW w:w="1418" w:type="dxa"/>
          </w:tcPr>
          <w:p>
            <w:pPr>
              <w:pStyle w:val="TableParagraph"/>
              <w:spacing w:before="30"/>
              <w:ind w:left="42" w:right="11"/>
            </w:pPr>
            <w:r>
              <w:rPr>
                <w:rtl/>
              </w:rPr>
              <w:t>ش</w:t>
            </w:r>
          </w:p>
        </w:tc>
        <w:tc>
          <w:tcPr>
            <w:tcW w:w="840" w:type="dxa"/>
          </w:tcPr>
          <w:p>
            <w:pPr>
              <w:pStyle w:val="TableParagraph"/>
              <w:spacing w:before="13"/>
              <w:ind w:left="45" w:right="5"/>
              <w:rPr>
                <w:sz w:val="24"/>
              </w:rPr>
            </w:pPr>
            <w:r>
              <w:rPr>
                <w:spacing w:val="-4"/>
                <w:sz w:val="24"/>
              </w:rPr>
              <w:t>Syin</w:t>
            </w:r>
          </w:p>
        </w:tc>
        <w:tc>
          <w:tcPr>
            <w:tcW w:w="2419" w:type="dxa"/>
          </w:tcPr>
          <w:p>
            <w:pPr>
              <w:pStyle w:val="TableParagraph"/>
              <w:spacing w:before="13"/>
              <w:ind w:left="57" w:right="6"/>
              <w:rPr>
                <w:sz w:val="24"/>
              </w:rPr>
            </w:pPr>
            <w:r>
              <w:rPr>
                <w:spacing w:val="-5"/>
                <w:sz w:val="24"/>
              </w:rPr>
              <w:t>Sy</w:t>
            </w:r>
          </w:p>
        </w:tc>
        <w:tc>
          <w:tcPr>
            <w:tcW w:w="2825" w:type="dxa"/>
          </w:tcPr>
          <w:p>
            <w:pPr>
              <w:pStyle w:val="TableParagraph"/>
              <w:spacing w:before="13"/>
              <w:ind w:left="54" w:right="15"/>
              <w:rPr>
                <w:sz w:val="24"/>
              </w:rPr>
            </w:pPr>
            <w:r>
              <w:rPr>
                <w:sz w:val="24"/>
              </w:rPr>
              <w:t>Es</w:t>
            </w:r>
            <w:r>
              <w:rPr>
                <w:spacing w:val="-4"/>
                <w:sz w:val="24"/>
              </w:rPr>
              <w:t> </w:t>
            </w:r>
            <w:r>
              <w:rPr>
                <w:sz w:val="24"/>
              </w:rPr>
              <w:t>dan</w:t>
            </w:r>
            <w:r>
              <w:rPr>
                <w:spacing w:val="1"/>
                <w:sz w:val="24"/>
              </w:rPr>
              <w:t> </w:t>
            </w:r>
            <w:r>
              <w:rPr>
                <w:spacing w:val="-5"/>
                <w:sz w:val="24"/>
              </w:rPr>
              <w:t>ye</w:t>
            </w:r>
          </w:p>
        </w:tc>
      </w:tr>
      <w:tr>
        <w:trPr>
          <w:trHeight w:val="438" w:hRule="atLeast"/>
        </w:trPr>
        <w:tc>
          <w:tcPr>
            <w:tcW w:w="1418" w:type="dxa"/>
          </w:tcPr>
          <w:p>
            <w:pPr>
              <w:pStyle w:val="TableParagraph"/>
              <w:spacing w:before="30"/>
              <w:ind w:left="42" w:right="11"/>
            </w:pPr>
            <w:r>
              <w:rPr>
                <w:rtl/>
              </w:rPr>
              <w:t>ص</w:t>
            </w:r>
          </w:p>
        </w:tc>
        <w:tc>
          <w:tcPr>
            <w:tcW w:w="840" w:type="dxa"/>
          </w:tcPr>
          <w:p>
            <w:pPr>
              <w:pStyle w:val="TableParagraph"/>
              <w:spacing w:before="13"/>
              <w:ind w:left="45" w:right="5"/>
              <w:rPr>
                <w:sz w:val="24"/>
              </w:rPr>
            </w:pPr>
            <w:r>
              <w:rPr>
                <w:spacing w:val="-5"/>
                <w:sz w:val="24"/>
              </w:rPr>
              <w:t>Sad</w:t>
            </w:r>
          </w:p>
        </w:tc>
        <w:tc>
          <w:tcPr>
            <w:tcW w:w="2419" w:type="dxa"/>
          </w:tcPr>
          <w:p>
            <w:pPr>
              <w:pStyle w:val="TableParagraph"/>
              <w:spacing w:before="13"/>
              <w:ind w:left="57" w:right="3"/>
              <w:rPr>
                <w:sz w:val="24"/>
              </w:rPr>
            </w:pPr>
            <w:r>
              <w:rPr>
                <w:spacing w:val="-10"/>
                <w:sz w:val="24"/>
              </w:rPr>
              <w:t>S</w:t>
            </w:r>
          </w:p>
        </w:tc>
        <w:tc>
          <w:tcPr>
            <w:tcW w:w="2825" w:type="dxa"/>
          </w:tcPr>
          <w:p>
            <w:pPr>
              <w:pStyle w:val="TableParagraph"/>
              <w:spacing w:before="13"/>
              <w:ind w:left="54" w:right="8"/>
              <w:rPr>
                <w:sz w:val="24"/>
              </w:rPr>
            </w:pPr>
            <w:r>
              <w:rPr>
                <w:sz w:val="24"/>
              </w:rPr>
              <w:t>Es</w:t>
            </w:r>
            <w:r>
              <w:rPr>
                <w:spacing w:val="-7"/>
                <w:sz w:val="24"/>
              </w:rPr>
              <w:t> </w:t>
            </w:r>
            <w:r>
              <w:rPr>
                <w:sz w:val="24"/>
              </w:rPr>
              <w:t>(dengan</w:t>
            </w:r>
            <w:r>
              <w:rPr>
                <w:spacing w:val="-5"/>
                <w:sz w:val="24"/>
              </w:rPr>
              <w:t> </w:t>
            </w:r>
            <w:r>
              <w:rPr>
                <w:sz w:val="24"/>
              </w:rPr>
              <w:t>titik</w:t>
            </w:r>
            <w:r>
              <w:rPr>
                <w:spacing w:val="-4"/>
                <w:sz w:val="24"/>
              </w:rPr>
              <w:t> </w:t>
            </w:r>
            <w:r>
              <w:rPr>
                <w:spacing w:val="-2"/>
                <w:sz w:val="24"/>
              </w:rPr>
              <w:t>dibawah)</w:t>
            </w:r>
          </w:p>
        </w:tc>
      </w:tr>
      <w:tr>
        <w:trPr>
          <w:trHeight w:val="438" w:hRule="atLeast"/>
        </w:trPr>
        <w:tc>
          <w:tcPr>
            <w:tcW w:w="1418" w:type="dxa"/>
          </w:tcPr>
          <w:p>
            <w:pPr>
              <w:pStyle w:val="TableParagraph"/>
              <w:spacing w:before="30"/>
              <w:ind w:left="42" w:right="11"/>
            </w:pPr>
            <w:r>
              <w:rPr>
                <w:rtl/>
              </w:rPr>
              <w:t>ض</w:t>
            </w:r>
          </w:p>
        </w:tc>
        <w:tc>
          <w:tcPr>
            <w:tcW w:w="840" w:type="dxa"/>
          </w:tcPr>
          <w:p>
            <w:pPr>
              <w:pStyle w:val="TableParagraph"/>
              <w:spacing w:before="13"/>
              <w:ind w:left="45" w:right="5"/>
              <w:rPr>
                <w:sz w:val="24"/>
              </w:rPr>
            </w:pPr>
            <w:r>
              <w:rPr>
                <w:spacing w:val="-5"/>
                <w:sz w:val="24"/>
              </w:rPr>
              <w:t>Dad</w:t>
            </w:r>
          </w:p>
        </w:tc>
        <w:tc>
          <w:tcPr>
            <w:tcW w:w="2419" w:type="dxa"/>
          </w:tcPr>
          <w:p>
            <w:pPr>
              <w:pStyle w:val="TableParagraph"/>
              <w:spacing w:before="13"/>
              <w:ind w:left="57" w:right="2"/>
              <w:rPr>
                <w:sz w:val="24"/>
              </w:rPr>
            </w:pPr>
            <w:r>
              <w:rPr>
                <w:spacing w:val="-10"/>
                <w:sz w:val="24"/>
              </w:rPr>
              <w:t>D</w:t>
            </w:r>
          </w:p>
        </w:tc>
        <w:tc>
          <w:tcPr>
            <w:tcW w:w="2825" w:type="dxa"/>
          </w:tcPr>
          <w:p>
            <w:pPr>
              <w:pStyle w:val="TableParagraph"/>
              <w:spacing w:before="13"/>
              <w:ind w:left="54" w:right="5"/>
              <w:rPr>
                <w:sz w:val="24"/>
              </w:rPr>
            </w:pPr>
            <w:r>
              <w:rPr>
                <w:spacing w:val="-5"/>
                <w:sz w:val="24"/>
              </w:rPr>
              <w:t>De</w:t>
            </w:r>
          </w:p>
        </w:tc>
      </w:tr>
      <w:tr>
        <w:trPr>
          <w:trHeight w:val="435" w:hRule="atLeast"/>
        </w:trPr>
        <w:tc>
          <w:tcPr>
            <w:tcW w:w="1418" w:type="dxa"/>
          </w:tcPr>
          <w:p>
            <w:pPr>
              <w:pStyle w:val="TableParagraph"/>
              <w:spacing w:before="30"/>
              <w:ind w:left="42" w:right="11"/>
            </w:pPr>
            <w:r>
              <w:rPr>
                <w:rtl/>
              </w:rPr>
              <w:t>ط</w:t>
            </w:r>
          </w:p>
        </w:tc>
        <w:tc>
          <w:tcPr>
            <w:tcW w:w="840" w:type="dxa"/>
          </w:tcPr>
          <w:p>
            <w:pPr>
              <w:pStyle w:val="TableParagraph"/>
              <w:spacing w:before="13"/>
              <w:ind w:left="45" w:right="7"/>
              <w:rPr>
                <w:sz w:val="24"/>
              </w:rPr>
            </w:pPr>
            <w:r>
              <w:rPr>
                <w:spacing w:val="-5"/>
                <w:sz w:val="24"/>
              </w:rPr>
              <w:t>Ta</w:t>
            </w:r>
          </w:p>
        </w:tc>
        <w:tc>
          <w:tcPr>
            <w:tcW w:w="2419" w:type="dxa"/>
          </w:tcPr>
          <w:p>
            <w:pPr>
              <w:pStyle w:val="TableParagraph"/>
              <w:spacing w:before="13"/>
              <w:ind w:left="57" w:right="5"/>
              <w:rPr>
                <w:sz w:val="24"/>
              </w:rPr>
            </w:pPr>
            <w:r>
              <w:rPr>
                <w:spacing w:val="-10"/>
                <w:sz w:val="24"/>
              </w:rPr>
              <w:t>T</w:t>
            </w:r>
          </w:p>
        </w:tc>
        <w:tc>
          <w:tcPr>
            <w:tcW w:w="2825" w:type="dxa"/>
          </w:tcPr>
          <w:p>
            <w:pPr>
              <w:pStyle w:val="TableParagraph"/>
              <w:spacing w:before="13"/>
              <w:ind w:left="54" w:right="8"/>
              <w:rPr>
                <w:sz w:val="24"/>
              </w:rPr>
            </w:pPr>
            <w:r>
              <w:rPr>
                <w:spacing w:val="-5"/>
                <w:sz w:val="24"/>
              </w:rPr>
              <w:t>Te</w:t>
            </w:r>
          </w:p>
        </w:tc>
      </w:tr>
      <w:tr>
        <w:trPr>
          <w:trHeight w:val="438" w:hRule="atLeast"/>
        </w:trPr>
        <w:tc>
          <w:tcPr>
            <w:tcW w:w="1418" w:type="dxa"/>
          </w:tcPr>
          <w:p>
            <w:pPr>
              <w:pStyle w:val="TableParagraph"/>
              <w:spacing w:before="32"/>
              <w:ind w:left="42" w:right="11"/>
            </w:pPr>
            <w:r>
              <w:rPr>
                <w:rtl/>
              </w:rPr>
              <w:t>ظ</w:t>
            </w:r>
          </w:p>
        </w:tc>
        <w:tc>
          <w:tcPr>
            <w:tcW w:w="840" w:type="dxa"/>
          </w:tcPr>
          <w:p>
            <w:pPr>
              <w:pStyle w:val="TableParagraph"/>
              <w:spacing w:before="15"/>
              <w:ind w:left="45" w:right="12"/>
              <w:rPr>
                <w:sz w:val="24"/>
              </w:rPr>
            </w:pPr>
            <w:r>
              <w:rPr>
                <w:spacing w:val="-5"/>
                <w:sz w:val="24"/>
              </w:rPr>
              <w:t>Za</w:t>
            </w:r>
          </w:p>
        </w:tc>
        <w:tc>
          <w:tcPr>
            <w:tcW w:w="2419" w:type="dxa"/>
          </w:tcPr>
          <w:p>
            <w:pPr>
              <w:pStyle w:val="TableParagraph"/>
              <w:spacing w:before="15"/>
              <w:ind w:left="57" w:right="5"/>
              <w:rPr>
                <w:sz w:val="24"/>
              </w:rPr>
            </w:pPr>
            <w:r>
              <w:rPr>
                <w:spacing w:val="-10"/>
                <w:sz w:val="24"/>
              </w:rPr>
              <w:t>Z</w:t>
            </w:r>
          </w:p>
        </w:tc>
        <w:tc>
          <w:tcPr>
            <w:tcW w:w="2825" w:type="dxa"/>
          </w:tcPr>
          <w:p>
            <w:pPr>
              <w:pStyle w:val="TableParagraph"/>
              <w:spacing w:before="15"/>
              <w:ind w:left="54" w:right="6"/>
              <w:rPr>
                <w:sz w:val="24"/>
              </w:rPr>
            </w:pPr>
            <w:r>
              <w:rPr>
                <w:spacing w:val="-5"/>
                <w:sz w:val="24"/>
              </w:rPr>
              <w:t>Zet</w:t>
            </w:r>
          </w:p>
        </w:tc>
      </w:tr>
      <w:tr>
        <w:trPr>
          <w:trHeight w:val="438" w:hRule="atLeast"/>
        </w:trPr>
        <w:tc>
          <w:tcPr>
            <w:tcW w:w="1418" w:type="dxa"/>
          </w:tcPr>
          <w:p>
            <w:pPr>
              <w:pStyle w:val="TableParagraph"/>
              <w:spacing w:before="32"/>
              <w:ind w:left="42" w:right="10"/>
            </w:pPr>
            <w:r>
              <w:rPr>
                <w:rtl/>
              </w:rPr>
              <w:t>ع</w:t>
            </w:r>
          </w:p>
        </w:tc>
        <w:tc>
          <w:tcPr>
            <w:tcW w:w="840" w:type="dxa"/>
          </w:tcPr>
          <w:p>
            <w:pPr>
              <w:pStyle w:val="TableParagraph"/>
              <w:spacing w:before="15"/>
              <w:ind w:left="45" w:right="5"/>
              <w:rPr>
                <w:sz w:val="24"/>
              </w:rPr>
            </w:pPr>
            <w:r>
              <w:rPr>
                <w:spacing w:val="-4"/>
                <w:sz w:val="24"/>
              </w:rPr>
              <w:t>‘Ain</w:t>
            </w:r>
          </w:p>
        </w:tc>
        <w:tc>
          <w:tcPr>
            <w:tcW w:w="2419" w:type="dxa"/>
          </w:tcPr>
          <w:p>
            <w:pPr>
              <w:pStyle w:val="TableParagraph"/>
              <w:spacing w:before="15"/>
              <w:ind w:left="57" w:right="4"/>
              <w:rPr>
                <w:sz w:val="24"/>
              </w:rPr>
            </w:pPr>
            <w:r>
              <w:rPr>
                <w:spacing w:val="-10"/>
                <w:sz w:val="24"/>
              </w:rPr>
              <w:t>‘</w:t>
            </w:r>
          </w:p>
        </w:tc>
        <w:tc>
          <w:tcPr>
            <w:tcW w:w="2825" w:type="dxa"/>
          </w:tcPr>
          <w:p>
            <w:pPr>
              <w:pStyle w:val="TableParagraph"/>
              <w:spacing w:before="15"/>
              <w:ind w:left="54" w:right="6"/>
              <w:rPr>
                <w:sz w:val="24"/>
              </w:rPr>
            </w:pPr>
            <w:r>
              <w:rPr>
                <w:sz w:val="24"/>
              </w:rPr>
              <w:t>Koma</w:t>
            </w:r>
            <w:r>
              <w:rPr>
                <w:spacing w:val="-6"/>
                <w:sz w:val="24"/>
              </w:rPr>
              <w:t> </w:t>
            </w:r>
            <w:r>
              <w:rPr>
                <w:sz w:val="24"/>
              </w:rPr>
              <w:t>terbalik</w:t>
            </w:r>
            <w:r>
              <w:rPr>
                <w:spacing w:val="-3"/>
                <w:sz w:val="24"/>
              </w:rPr>
              <w:t> </w:t>
            </w:r>
            <w:r>
              <w:rPr>
                <w:spacing w:val="-2"/>
                <w:sz w:val="24"/>
              </w:rPr>
              <w:t>diatas</w:t>
            </w:r>
          </w:p>
        </w:tc>
      </w:tr>
    </w:tbl>
    <w:p>
      <w:pPr>
        <w:pStyle w:val="TableParagraph"/>
        <w:spacing w:after="0"/>
        <w:rPr>
          <w:sz w:val="24"/>
        </w:rPr>
        <w:sectPr>
          <w:pgSz w:w="11910" w:h="16840"/>
          <w:pgMar w:header="0" w:footer="959" w:top="1040" w:bottom="1180" w:left="992" w:right="708"/>
        </w:sectPr>
      </w:pPr>
    </w:p>
    <w:tbl>
      <w:tblPr>
        <w:tblW w:w="0" w:type="auto"/>
        <w:jc w:val="left"/>
        <w:tblInd w:w="1219"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1418"/>
        <w:gridCol w:w="840"/>
        <w:gridCol w:w="2419"/>
        <w:gridCol w:w="2825"/>
      </w:tblGrid>
      <w:tr>
        <w:trPr>
          <w:trHeight w:val="438" w:hRule="atLeast"/>
        </w:trPr>
        <w:tc>
          <w:tcPr>
            <w:tcW w:w="1418" w:type="dxa"/>
          </w:tcPr>
          <w:p>
            <w:pPr>
              <w:pStyle w:val="TableParagraph"/>
              <w:spacing w:before="32"/>
              <w:ind w:left="42" w:right="10"/>
            </w:pPr>
            <w:r>
              <w:rPr>
                <w:rtl/>
              </w:rPr>
              <w:t>غ</w:t>
            </w:r>
          </w:p>
        </w:tc>
        <w:tc>
          <w:tcPr>
            <w:tcW w:w="840" w:type="dxa"/>
          </w:tcPr>
          <w:p>
            <w:pPr>
              <w:pStyle w:val="TableParagraph"/>
              <w:spacing w:before="15"/>
              <w:ind w:left="45" w:right="8"/>
              <w:rPr>
                <w:sz w:val="24"/>
              </w:rPr>
            </w:pPr>
            <w:r>
              <w:rPr>
                <w:spacing w:val="-4"/>
                <w:sz w:val="24"/>
              </w:rPr>
              <w:t>Gain</w:t>
            </w:r>
          </w:p>
        </w:tc>
        <w:tc>
          <w:tcPr>
            <w:tcW w:w="2419" w:type="dxa"/>
          </w:tcPr>
          <w:p>
            <w:pPr>
              <w:pStyle w:val="TableParagraph"/>
              <w:spacing w:before="15"/>
              <w:ind w:left="57" w:right="2"/>
              <w:rPr>
                <w:sz w:val="24"/>
              </w:rPr>
            </w:pPr>
            <w:r>
              <w:rPr>
                <w:spacing w:val="-10"/>
                <w:sz w:val="24"/>
              </w:rPr>
              <w:t>G</w:t>
            </w:r>
          </w:p>
        </w:tc>
        <w:tc>
          <w:tcPr>
            <w:tcW w:w="2825" w:type="dxa"/>
          </w:tcPr>
          <w:p>
            <w:pPr>
              <w:pStyle w:val="TableParagraph"/>
              <w:spacing w:before="15"/>
              <w:ind w:left="54" w:right="5"/>
              <w:rPr>
                <w:sz w:val="24"/>
              </w:rPr>
            </w:pPr>
            <w:r>
              <w:rPr>
                <w:spacing w:val="-5"/>
                <w:sz w:val="24"/>
              </w:rPr>
              <w:t>Ge</w:t>
            </w:r>
          </w:p>
        </w:tc>
      </w:tr>
      <w:tr>
        <w:trPr>
          <w:trHeight w:val="438" w:hRule="atLeast"/>
        </w:trPr>
        <w:tc>
          <w:tcPr>
            <w:tcW w:w="1418" w:type="dxa"/>
          </w:tcPr>
          <w:p>
            <w:pPr>
              <w:pStyle w:val="TableParagraph"/>
              <w:spacing w:before="32"/>
              <w:ind w:left="42" w:right="9"/>
            </w:pPr>
            <w:r>
              <w:rPr>
                <w:rtl/>
              </w:rPr>
              <w:t>ف</w:t>
            </w:r>
          </w:p>
        </w:tc>
        <w:tc>
          <w:tcPr>
            <w:tcW w:w="840" w:type="dxa"/>
          </w:tcPr>
          <w:p>
            <w:pPr>
              <w:pStyle w:val="TableParagraph"/>
              <w:spacing w:before="15"/>
              <w:ind w:left="45" w:right="13"/>
              <w:rPr>
                <w:sz w:val="24"/>
              </w:rPr>
            </w:pPr>
            <w:r>
              <w:rPr>
                <w:spacing w:val="-5"/>
                <w:sz w:val="24"/>
              </w:rPr>
              <w:t>Fa</w:t>
            </w:r>
          </w:p>
        </w:tc>
        <w:tc>
          <w:tcPr>
            <w:tcW w:w="2419" w:type="dxa"/>
          </w:tcPr>
          <w:p>
            <w:pPr>
              <w:pStyle w:val="TableParagraph"/>
              <w:spacing w:before="15"/>
              <w:ind w:left="57" w:right="3"/>
              <w:rPr>
                <w:sz w:val="24"/>
              </w:rPr>
            </w:pPr>
            <w:r>
              <w:rPr>
                <w:spacing w:val="-10"/>
                <w:sz w:val="24"/>
              </w:rPr>
              <w:t>F</w:t>
            </w:r>
          </w:p>
        </w:tc>
        <w:tc>
          <w:tcPr>
            <w:tcW w:w="2825" w:type="dxa"/>
          </w:tcPr>
          <w:p>
            <w:pPr>
              <w:pStyle w:val="TableParagraph"/>
              <w:spacing w:before="15"/>
              <w:ind w:left="54" w:right="5"/>
              <w:rPr>
                <w:sz w:val="24"/>
              </w:rPr>
            </w:pPr>
            <w:r>
              <w:rPr>
                <w:spacing w:val="-5"/>
                <w:sz w:val="24"/>
              </w:rPr>
              <w:t>Ef</w:t>
            </w:r>
          </w:p>
        </w:tc>
      </w:tr>
      <w:tr>
        <w:trPr>
          <w:trHeight w:val="438" w:hRule="atLeast"/>
        </w:trPr>
        <w:tc>
          <w:tcPr>
            <w:tcW w:w="1418" w:type="dxa"/>
          </w:tcPr>
          <w:p>
            <w:pPr>
              <w:pStyle w:val="TableParagraph"/>
              <w:spacing w:before="30"/>
              <w:ind w:left="42" w:right="11"/>
            </w:pPr>
            <w:r>
              <w:rPr>
                <w:rtl/>
              </w:rPr>
              <w:t>ق</w:t>
            </w:r>
          </w:p>
        </w:tc>
        <w:tc>
          <w:tcPr>
            <w:tcW w:w="840" w:type="dxa"/>
          </w:tcPr>
          <w:p>
            <w:pPr>
              <w:pStyle w:val="TableParagraph"/>
              <w:spacing w:before="13"/>
              <w:ind w:left="45" w:right="7"/>
              <w:rPr>
                <w:sz w:val="24"/>
              </w:rPr>
            </w:pPr>
            <w:r>
              <w:rPr>
                <w:spacing w:val="-5"/>
                <w:sz w:val="24"/>
              </w:rPr>
              <w:t>Qaf</w:t>
            </w:r>
          </w:p>
        </w:tc>
        <w:tc>
          <w:tcPr>
            <w:tcW w:w="2419" w:type="dxa"/>
          </w:tcPr>
          <w:p>
            <w:pPr>
              <w:pStyle w:val="TableParagraph"/>
              <w:spacing w:before="13"/>
              <w:ind w:left="57" w:right="2"/>
              <w:rPr>
                <w:sz w:val="24"/>
              </w:rPr>
            </w:pPr>
            <w:r>
              <w:rPr>
                <w:spacing w:val="-10"/>
                <w:sz w:val="24"/>
              </w:rPr>
              <w:t>Q</w:t>
            </w:r>
          </w:p>
        </w:tc>
        <w:tc>
          <w:tcPr>
            <w:tcW w:w="2825" w:type="dxa"/>
          </w:tcPr>
          <w:p>
            <w:pPr>
              <w:pStyle w:val="TableParagraph"/>
              <w:spacing w:before="13"/>
              <w:ind w:left="54" w:right="7"/>
              <w:rPr>
                <w:sz w:val="24"/>
              </w:rPr>
            </w:pPr>
            <w:r>
              <w:rPr>
                <w:spacing w:val="-5"/>
                <w:sz w:val="24"/>
              </w:rPr>
              <w:t>Ki</w:t>
            </w:r>
          </w:p>
        </w:tc>
      </w:tr>
      <w:tr>
        <w:trPr>
          <w:trHeight w:val="438" w:hRule="atLeast"/>
        </w:trPr>
        <w:tc>
          <w:tcPr>
            <w:tcW w:w="1418" w:type="dxa"/>
          </w:tcPr>
          <w:p>
            <w:pPr>
              <w:pStyle w:val="TableParagraph"/>
              <w:spacing w:before="30"/>
              <w:ind w:left="42" w:right="11"/>
            </w:pPr>
            <w:r>
              <w:rPr>
                <w:rtl/>
              </w:rPr>
              <w:t>ك</w:t>
            </w:r>
          </w:p>
        </w:tc>
        <w:tc>
          <w:tcPr>
            <w:tcW w:w="840" w:type="dxa"/>
          </w:tcPr>
          <w:p>
            <w:pPr>
              <w:pStyle w:val="TableParagraph"/>
              <w:spacing w:before="13"/>
              <w:ind w:left="45" w:right="7"/>
              <w:rPr>
                <w:sz w:val="24"/>
              </w:rPr>
            </w:pPr>
            <w:r>
              <w:rPr>
                <w:spacing w:val="-5"/>
                <w:sz w:val="24"/>
              </w:rPr>
              <w:t>Kaf</w:t>
            </w:r>
          </w:p>
        </w:tc>
        <w:tc>
          <w:tcPr>
            <w:tcW w:w="2419" w:type="dxa"/>
          </w:tcPr>
          <w:p>
            <w:pPr>
              <w:pStyle w:val="TableParagraph"/>
              <w:spacing w:before="13"/>
              <w:ind w:left="57" w:right="2"/>
              <w:rPr>
                <w:sz w:val="24"/>
              </w:rPr>
            </w:pPr>
            <w:r>
              <w:rPr>
                <w:spacing w:val="-10"/>
                <w:sz w:val="24"/>
              </w:rPr>
              <w:t>K</w:t>
            </w:r>
          </w:p>
        </w:tc>
        <w:tc>
          <w:tcPr>
            <w:tcW w:w="2825" w:type="dxa"/>
          </w:tcPr>
          <w:p>
            <w:pPr>
              <w:pStyle w:val="TableParagraph"/>
              <w:spacing w:before="13"/>
              <w:ind w:left="54" w:right="5"/>
              <w:rPr>
                <w:sz w:val="24"/>
              </w:rPr>
            </w:pPr>
            <w:r>
              <w:rPr>
                <w:spacing w:val="-5"/>
                <w:sz w:val="24"/>
              </w:rPr>
              <w:t>Ka</w:t>
            </w:r>
          </w:p>
        </w:tc>
      </w:tr>
      <w:tr>
        <w:trPr>
          <w:trHeight w:val="438" w:hRule="atLeast"/>
        </w:trPr>
        <w:tc>
          <w:tcPr>
            <w:tcW w:w="1418" w:type="dxa"/>
          </w:tcPr>
          <w:p>
            <w:pPr>
              <w:pStyle w:val="TableParagraph"/>
              <w:spacing w:before="30"/>
              <w:ind w:left="42" w:right="4"/>
            </w:pPr>
            <w:r>
              <w:rPr>
                <w:rtl/>
              </w:rPr>
              <w:t>ل</w:t>
            </w:r>
          </w:p>
        </w:tc>
        <w:tc>
          <w:tcPr>
            <w:tcW w:w="840" w:type="dxa"/>
          </w:tcPr>
          <w:p>
            <w:pPr>
              <w:pStyle w:val="TableParagraph"/>
              <w:spacing w:before="13"/>
              <w:ind w:left="45" w:right="6"/>
              <w:rPr>
                <w:sz w:val="24"/>
              </w:rPr>
            </w:pPr>
            <w:r>
              <w:rPr>
                <w:spacing w:val="-5"/>
                <w:sz w:val="24"/>
              </w:rPr>
              <w:t>Lam</w:t>
            </w:r>
          </w:p>
        </w:tc>
        <w:tc>
          <w:tcPr>
            <w:tcW w:w="2419" w:type="dxa"/>
          </w:tcPr>
          <w:p>
            <w:pPr>
              <w:pStyle w:val="TableParagraph"/>
              <w:spacing w:before="13"/>
              <w:ind w:left="57" w:right="5"/>
              <w:rPr>
                <w:sz w:val="24"/>
              </w:rPr>
            </w:pPr>
            <w:r>
              <w:rPr>
                <w:spacing w:val="-10"/>
                <w:sz w:val="24"/>
              </w:rPr>
              <w:t>L</w:t>
            </w:r>
          </w:p>
        </w:tc>
        <w:tc>
          <w:tcPr>
            <w:tcW w:w="2825" w:type="dxa"/>
          </w:tcPr>
          <w:p>
            <w:pPr>
              <w:pStyle w:val="TableParagraph"/>
              <w:spacing w:before="13"/>
              <w:ind w:left="54" w:right="9"/>
              <w:rPr>
                <w:sz w:val="24"/>
              </w:rPr>
            </w:pPr>
            <w:r>
              <w:rPr>
                <w:spacing w:val="-5"/>
                <w:sz w:val="24"/>
              </w:rPr>
              <w:t>El</w:t>
            </w:r>
          </w:p>
        </w:tc>
      </w:tr>
      <w:tr>
        <w:trPr>
          <w:trHeight w:val="435" w:hRule="atLeast"/>
        </w:trPr>
        <w:tc>
          <w:tcPr>
            <w:tcW w:w="1418" w:type="dxa"/>
          </w:tcPr>
          <w:p>
            <w:pPr>
              <w:pStyle w:val="TableParagraph"/>
              <w:spacing w:before="30"/>
              <w:ind w:left="42" w:right="11"/>
            </w:pPr>
            <w:r>
              <w:rPr>
                <w:rtl/>
              </w:rPr>
              <w:t>م</w:t>
            </w:r>
          </w:p>
        </w:tc>
        <w:tc>
          <w:tcPr>
            <w:tcW w:w="840" w:type="dxa"/>
          </w:tcPr>
          <w:p>
            <w:pPr>
              <w:pStyle w:val="TableParagraph"/>
              <w:spacing w:before="13"/>
              <w:ind w:left="45" w:right="3"/>
              <w:rPr>
                <w:sz w:val="24"/>
              </w:rPr>
            </w:pPr>
            <w:r>
              <w:rPr>
                <w:spacing w:val="-5"/>
                <w:sz w:val="24"/>
              </w:rPr>
              <w:t>Mim</w:t>
            </w:r>
          </w:p>
        </w:tc>
        <w:tc>
          <w:tcPr>
            <w:tcW w:w="2419" w:type="dxa"/>
          </w:tcPr>
          <w:p>
            <w:pPr>
              <w:pStyle w:val="TableParagraph"/>
              <w:spacing w:before="13"/>
              <w:ind w:left="57" w:right="5"/>
              <w:rPr>
                <w:sz w:val="24"/>
              </w:rPr>
            </w:pPr>
            <w:r>
              <w:rPr>
                <w:spacing w:val="-10"/>
                <w:sz w:val="24"/>
              </w:rPr>
              <w:t>M</w:t>
            </w:r>
          </w:p>
        </w:tc>
        <w:tc>
          <w:tcPr>
            <w:tcW w:w="2825" w:type="dxa"/>
          </w:tcPr>
          <w:p>
            <w:pPr>
              <w:pStyle w:val="TableParagraph"/>
              <w:spacing w:before="13"/>
              <w:ind w:left="54" w:right="9"/>
              <w:rPr>
                <w:sz w:val="24"/>
              </w:rPr>
            </w:pPr>
            <w:r>
              <w:rPr>
                <w:spacing w:val="-5"/>
                <w:sz w:val="24"/>
              </w:rPr>
              <w:t>Em</w:t>
            </w:r>
          </w:p>
        </w:tc>
      </w:tr>
      <w:tr>
        <w:trPr>
          <w:trHeight w:val="438" w:hRule="atLeast"/>
        </w:trPr>
        <w:tc>
          <w:tcPr>
            <w:tcW w:w="1418" w:type="dxa"/>
          </w:tcPr>
          <w:p>
            <w:pPr>
              <w:pStyle w:val="TableParagraph"/>
              <w:spacing w:before="32"/>
              <w:ind w:left="42" w:right="9"/>
            </w:pPr>
            <w:r>
              <w:rPr>
                <w:rtl/>
              </w:rPr>
              <w:t>ن</w:t>
            </w:r>
          </w:p>
        </w:tc>
        <w:tc>
          <w:tcPr>
            <w:tcW w:w="840" w:type="dxa"/>
          </w:tcPr>
          <w:p>
            <w:pPr>
              <w:pStyle w:val="TableParagraph"/>
              <w:spacing w:before="15"/>
              <w:ind w:left="45" w:right="10"/>
              <w:rPr>
                <w:sz w:val="24"/>
              </w:rPr>
            </w:pPr>
            <w:r>
              <w:rPr>
                <w:spacing w:val="-5"/>
                <w:sz w:val="24"/>
              </w:rPr>
              <w:t>Nun</w:t>
            </w:r>
          </w:p>
        </w:tc>
        <w:tc>
          <w:tcPr>
            <w:tcW w:w="2419" w:type="dxa"/>
          </w:tcPr>
          <w:p>
            <w:pPr>
              <w:pStyle w:val="TableParagraph"/>
              <w:spacing w:before="15"/>
              <w:ind w:left="57" w:right="2"/>
              <w:rPr>
                <w:sz w:val="24"/>
              </w:rPr>
            </w:pPr>
            <w:r>
              <w:rPr>
                <w:spacing w:val="-10"/>
                <w:sz w:val="24"/>
              </w:rPr>
              <w:t>N</w:t>
            </w:r>
          </w:p>
        </w:tc>
        <w:tc>
          <w:tcPr>
            <w:tcW w:w="2825" w:type="dxa"/>
          </w:tcPr>
          <w:p>
            <w:pPr>
              <w:pStyle w:val="TableParagraph"/>
              <w:spacing w:before="15"/>
              <w:ind w:left="54" w:right="9"/>
              <w:rPr>
                <w:sz w:val="24"/>
              </w:rPr>
            </w:pPr>
            <w:r>
              <w:rPr>
                <w:spacing w:val="-5"/>
                <w:sz w:val="24"/>
              </w:rPr>
              <w:t>En</w:t>
            </w:r>
          </w:p>
        </w:tc>
      </w:tr>
      <w:tr>
        <w:trPr>
          <w:trHeight w:val="439" w:hRule="atLeast"/>
        </w:trPr>
        <w:tc>
          <w:tcPr>
            <w:tcW w:w="1418" w:type="dxa"/>
          </w:tcPr>
          <w:p>
            <w:pPr>
              <w:pStyle w:val="TableParagraph"/>
              <w:spacing w:before="33"/>
              <w:ind w:left="42" w:right="8"/>
            </w:pPr>
            <w:r>
              <w:rPr>
                <w:rtl/>
              </w:rPr>
              <w:t>و</w:t>
            </w:r>
          </w:p>
        </w:tc>
        <w:tc>
          <w:tcPr>
            <w:tcW w:w="840" w:type="dxa"/>
          </w:tcPr>
          <w:p>
            <w:pPr>
              <w:pStyle w:val="TableParagraph"/>
              <w:spacing w:before="16"/>
              <w:ind w:left="45" w:right="3"/>
              <w:rPr>
                <w:sz w:val="24"/>
              </w:rPr>
            </w:pPr>
            <w:r>
              <w:rPr>
                <w:spacing w:val="-5"/>
                <w:sz w:val="24"/>
              </w:rPr>
              <w:t>Wau</w:t>
            </w:r>
          </w:p>
        </w:tc>
        <w:tc>
          <w:tcPr>
            <w:tcW w:w="2419" w:type="dxa"/>
          </w:tcPr>
          <w:p>
            <w:pPr>
              <w:pStyle w:val="TableParagraph"/>
              <w:spacing w:before="16"/>
              <w:ind w:left="57" w:right="2"/>
              <w:rPr>
                <w:sz w:val="24"/>
              </w:rPr>
            </w:pPr>
            <w:r>
              <w:rPr>
                <w:spacing w:val="-10"/>
                <w:sz w:val="24"/>
              </w:rPr>
              <w:t>W</w:t>
            </w:r>
          </w:p>
        </w:tc>
        <w:tc>
          <w:tcPr>
            <w:tcW w:w="2825" w:type="dxa"/>
          </w:tcPr>
          <w:p>
            <w:pPr>
              <w:pStyle w:val="TableParagraph"/>
              <w:spacing w:before="16"/>
              <w:ind w:left="54" w:right="6"/>
              <w:rPr>
                <w:sz w:val="24"/>
              </w:rPr>
            </w:pPr>
            <w:r>
              <w:rPr>
                <w:spacing w:val="-5"/>
                <w:sz w:val="24"/>
              </w:rPr>
              <w:t>We</w:t>
            </w:r>
          </w:p>
        </w:tc>
      </w:tr>
      <w:tr>
        <w:trPr>
          <w:trHeight w:val="438" w:hRule="atLeast"/>
        </w:trPr>
        <w:tc>
          <w:tcPr>
            <w:tcW w:w="1418" w:type="dxa"/>
          </w:tcPr>
          <w:p>
            <w:pPr>
              <w:pStyle w:val="TableParagraph"/>
              <w:spacing w:before="30"/>
              <w:ind w:left="42" w:right="10"/>
            </w:pPr>
            <w:r>
              <w:rPr>
                <w:rtl/>
              </w:rPr>
              <w:t>ه</w:t>
            </w:r>
          </w:p>
        </w:tc>
        <w:tc>
          <w:tcPr>
            <w:tcW w:w="840" w:type="dxa"/>
          </w:tcPr>
          <w:p>
            <w:pPr>
              <w:pStyle w:val="TableParagraph"/>
              <w:spacing w:before="13"/>
              <w:ind w:left="45" w:right="9"/>
              <w:rPr>
                <w:sz w:val="24"/>
              </w:rPr>
            </w:pPr>
            <w:r>
              <w:rPr>
                <w:spacing w:val="-5"/>
                <w:sz w:val="24"/>
              </w:rPr>
              <w:t>Ha</w:t>
            </w:r>
          </w:p>
        </w:tc>
        <w:tc>
          <w:tcPr>
            <w:tcW w:w="2419" w:type="dxa"/>
          </w:tcPr>
          <w:p>
            <w:pPr>
              <w:pStyle w:val="TableParagraph"/>
              <w:spacing w:before="13"/>
              <w:ind w:left="57" w:right="2"/>
              <w:rPr>
                <w:sz w:val="24"/>
              </w:rPr>
            </w:pPr>
            <w:r>
              <w:rPr>
                <w:spacing w:val="-10"/>
                <w:sz w:val="24"/>
              </w:rPr>
              <w:t>H</w:t>
            </w:r>
          </w:p>
        </w:tc>
        <w:tc>
          <w:tcPr>
            <w:tcW w:w="2825" w:type="dxa"/>
          </w:tcPr>
          <w:p>
            <w:pPr>
              <w:pStyle w:val="TableParagraph"/>
              <w:spacing w:before="13"/>
              <w:ind w:left="54" w:right="5"/>
              <w:rPr>
                <w:sz w:val="24"/>
              </w:rPr>
            </w:pPr>
            <w:r>
              <w:rPr>
                <w:spacing w:val="-5"/>
                <w:sz w:val="24"/>
              </w:rPr>
              <w:t>Ha</w:t>
            </w:r>
          </w:p>
        </w:tc>
      </w:tr>
      <w:tr>
        <w:trPr>
          <w:trHeight w:val="438" w:hRule="atLeast"/>
        </w:trPr>
        <w:tc>
          <w:tcPr>
            <w:tcW w:w="1418" w:type="dxa"/>
          </w:tcPr>
          <w:p>
            <w:pPr>
              <w:pStyle w:val="TableParagraph"/>
              <w:spacing w:before="30"/>
              <w:ind w:left="42" w:right="8"/>
            </w:pPr>
            <w:r>
              <w:rPr>
                <w:rtl/>
              </w:rPr>
              <w:t>ء</w:t>
            </w:r>
          </w:p>
        </w:tc>
        <w:tc>
          <w:tcPr>
            <w:tcW w:w="840" w:type="dxa"/>
          </w:tcPr>
          <w:p>
            <w:pPr>
              <w:pStyle w:val="TableParagraph"/>
              <w:spacing w:before="13"/>
              <w:ind w:left="33" w:right="-15"/>
              <w:rPr>
                <w:sz w:val="24"/>
              </w:rPr>
            </w:pPr>
            <w:r>
              <w:rPr>
                <w:spacing w:val="-2"/>
                <w:sz w:val="24"/>
              </w:rPr>
              <w:t>Hamzah</w:t>
            </w:r>
          </w:p>
        </w:tc>
        <w:tc>
          <w:tcPr>
            <w:tcW w:w="2419" w:type="dxa"/>
          </w:tcPr>
          <w:p>
            <w:pPr>
              <w:pStyle w:val="TableParagraph"/>
              <w:spacing w:before="13"/>
              <w:ind w:left="57" w:right="4"/>
              <w:rPr>
                <w:sz w:val="24"/>
              </w:rPr>
            </w:pPr>
            <w:r>
              <w:rPr>
                <w:spacing w:val="-10"/>
                <w:sz w:val="24"/>
              </w:rPr>
              <w:t>‘</w:t>
            </w:r>
          </w:p>
        </w:tc>
        <w:tc>
          <w:tcPr>
            <w:tcW w:w="2825" w:type="dxa"/>
          </w:tcPr>
          <w:p>
            <w:pPr>
              <w:pStyle w:val="TableParagraph"/>
              <w:spacing w:before="13"/>
              <w:ind w:left="54" w:right="8"/>
              <w:rPr>
                <w:sz w:val="24"/>
              </w:rPr>
            </w:pPr>
            <w:r>
              <w:rPr>
                <w:spacing w:val="-2"/>
                <w:sz w:val="24"/>
              </w:rPr>
              <w:t>Apostrof</w:t>
            </w:r>
          </w:p>
        </w:tc>
      </w:tr>
      <w:tr>
        <w:trPr>
          <w:trHeight w:val="438" w:hRule="atLeast"/>
        </w:trPr>
        <w:tc>
          <w:tcPr>
            <w:tcW w:w="1418" w:type="dxa"/>
          </w:tcPr>
          <w:p>
            <w:pPr>
              <w:pStyle w:val="TableParagraph"/>
              <w:spacing w:before="30"/>
              <w:ind w:left="42" w:right="11"/>
            </w:pPr>
            <w:r>
              <w:rPr>
                <w:rtl/>
              </w:rPr>
              <w:t>ي</w:t>
            </w:r>
          </w:p>
        </w:tc>
        <w:tc>
          <w:tcPr>
            <w:tcW w:w="840" w:type="dxa"/>
          </w:tcPr>
          <w:p>
            <w:pPr>
              <w:pStyle w:val="TableParagraph"/>
              <w:spacing w:before="13"/>
              <w:ind w:left="45" w:right="9"/>
              <w:rPr>
                <w:sz w:val="24"/>
              </w:rPr>
            </w:pPr>
            <w:r>
              <w:rPr>
                <w:spacing w:val="-5"/>
                <w:sz w:val="24"/>
              </w:rPr>
              <w:t>Ya</w:t>
            </w:r>
          </w:p>
        </w:tc>
        <w:tc>
          <w:tcPr>
            <w:tcW w:w="2419" w:type="dxa"/>
          </w:tcPr>
          <w:p>
            <w:pPr>
              <w:pStyle w:val="TableParagraph"/>
              <w:spacing w:before="13"/>
              <w:ind w:left="57" w:right="2"/>
              <w:rPr>
                <w:sz w:val="24"/>
              </w:rPr>
            </w:pPr>
            <w:r>
              <w:rPr>
                <w:spacing w:val="-10"/>
                <w:sz w:val="24"/>
              </w:rPr>
              <w:t>Y</w:t>
            </w:r>
          </w:p>
        </w:tc>
        <w:tc>
          <w:tcPr>
            <w:tcW w:w="2825" w:type="dxa"/>
          </w:tcPr>
          <w:p>
            <w:pPr>
              <w:pStyle w:val="TableParagraph"/>
              <w:spacing w:before="13"/>
              <w:ind w:left="54" w:right="5"/>
              <w:rPr>
                <w:sz w:val="24"/>
              </w:rPr>
            </w:pPr>
            <w:r>
              <w:rPr>
                <w:spacing w:val="-5"/>
                <w:sz w:val="24"/>
              </w:rPr>
              <w:t>Ye</w:t>
            </w:r>
          </w:p>
        </w:tc>
      </w:tr>
    </w:tbl>
    <w:p>
      <w:pPr>
        <w:pStyle w:val="ListParagraph"/>
        <w:numPr>
          <w:ilvl w:val="1"/>
          <w:numId w:val="1"/>
        </w:numPr>
        <w:tabs>
          <w:tab w:pos="1220" w:val="left" w:leader="none"/>
        </w:tabs>
        <w:spacing w:line="240" w:lineRule="auto" w:before="262" w:after="0"/>
        <w:ind w:left="1220" w:right="0" w:hanging="359"/>
        <w:jc w:val="left"/>
        <w:rPr>
          <w:sz w:val="24"/>
        </w:rPr>
      </w:pPr>
      <w:r>
        <w:rPr>
          <w:spacing w:val="-2"/>
          <w:sz w:val="24"/>
        </w:rPr>
        <w:t>Vokal</w:t>
      </w:r>
    </w:p>
    <w:p>
      <w:pPr>
        <w:pStyle w:val="BodyText"/>
        <w:spacing w:line="360" w:lineRule="auto" w:before="139"/>
        <w:ind w:left="1221"/>
      </w:pPr>
      <w:r>
        <w:rPr/>
        <w:t>Vokal</w:t>
      </w:r>
      <w:r>
        <w:rPr>
          <w:spacing w:val="-15"/>
        </w:rPr>
        <w:t> </w:t>
      </w:r>
      <w:r>
        <w:rPr/>
        <w:t>adalah</w:t>
      </w:r>
      <w:r>
        <w:rPr>
          <w:spacing w:val="-15"/>
        </w:rPr>
        <w:t> </w:t>
      </w:r>
      <w:r>
        <w:rPr/>
        <w:t>tata</w:t>
      </w:r>
      <w:r>
        <w:rPr>
          <w:spacing w:val="-15"/>
        </w:rPr>
        <w:t> </w:t>
      </w:r>
      <w:r>
        <w:rPr/>
        <w:t>urutan</w:t>
      </w:r>
      <w:r>
        <w:rPr>
          <w:spacing w:val="-15"/>
        </w:rPr>
        <w:t> </w:t>
      </w:r>
      <w:r>
        <w:rPr/>
        <w:t>bahasa</w:t>
      </w:r>
      <w:r>
        <w:rPr>
          <w:spacing w:val="-15"/>
        </w:rPr>
        <w:t> </w:t>
      </w:r>
      <w:r>
        <w:rPr/>
        <w:t>Arab</w:t>
      </w:r>
      <w:r>
        <w:rPr>
          <w:spacing w:val="-15"/>
        </w:rPr>
        <w:t> </w:t>
      </w:r>
      <w:r>
        <w:rPr/>
        <w:t>yakni</w:t>
      </w:r>
      <w:r>
        <w:rPr>
          <w:spacing w:val="-15"/>
        </w:rPr>
        <w:t> </w:t>
      </w:r>
      <w:r>
        <w:rPr/>
        <w:t>seperti</w:t>
      </w:r>
      <w:r>
        <w:rPr>
          <w:spacing w:val="-15"/>
        </w:rPr>
        <w:t> </w:t>
      </w:r>
      <w:r>
        <w:rPr/>
        <w:t>bahasa</w:t>
      </w:r>
      <w:r>
        <w:rPr>
          <w:spacing w:val="-15"/>
        </w:rPr>
        <w:t> </w:t>
      </w:r>
      <w:r>
        <w:rPr/>
        <w:t>Indonesia,</w:t>
      </w:r>
      <w:r>
        <w:rPr>
          <w:spacing w:val="-15"/>
        </w:rPr>
        <w:t> </w:t>
      </w:r>
      <w:r>
        <w:rPr/>
        <w:t>yang</w:t>
      </w:r>
      <w:r>
        <w:rPr>
          <w:spacing w:val="-15"/>
        </w:rPr>
        <w:t> </w:t>
      </w:r>
      <w:r>
        <w:rPr/>
        <w:t>terdiri</w:t>
      </w:r>
      <w:r>
        <w:rPr>
          <w:spacing w:val="-15"/>
        </w:rPr>
        <w:t> </w:t>
      </w:r>
      <w:r>
        <w:rPr/>
        <w:t>dari</w:t>
      </w:r>
      <w:r>
        <w:rPr>
          <w:spacing w:val="-15"/>
        </w:rPr>
        <w:t> </w:t>
      </w:r>
      <w:r>
        <w:rPr/>
        <w:t>sebuah vokal tunggal atau monoflong dan juga vokal rangkep atau diftong</w:t>
      </w:r>
    </w:p>
    <w:p>
      <w:pPr>
        <w:pStyle w:val="ListParagraph"/>
        <w:numPr>
          <w:ilvl w:val="1"/>
          <w:numId w:val="1"/>
        </w:numPr>
        <w:tabs>
          <w:tab w:pos="1220" w:val="left" w:leader="none"/>
        </w:tabs>
        <w:spacing w:line="240" w:lineRule="auto" w:before="159" w:after="0"/>
        <w:ind w:left="1220" w:right="0" w:hanging="359"/>
        <w:jc w:val="left"/>
        <w:rPr>
          <w:sz w:val="24"/>
        </w:rPr>
      </w:pPr>
      <w:r>
        <w:rPr>
          <w:sz w:val="24"/>
        </w:rPr>
        <w:t>Vokal</w:t>
      </w:r>
      <w:r>
        <w:rPr>
          <w:spacing w:val="-2"/>
          <w:sz w:val="24"/>
        </w:rPr>
        <w:t> Tunggal</w:t>
      </w:r>
    </w:p>
    <w:p>
      <w:pPr>
        <w:pStyle w:val="BodyText"/>
        <w:spacing w:before="24"/>
      </w:pPr>
    </w:p>
    <w:p>
      <w:pPr>
        <w:pStyle w:val="BodyText"/>
        <w:spacing w:line="360" w:lineRule="auto"/>
        <w:ind w:left="1221"/>
      </w:pPr>
      <w:r>
        <w:rPr/>
        <w:t>Vokal</w:t>
      </w:r>
      <w:r>
        <w:rPr>
          <w:spacing w:val="-4"/>
        </w:rPr>
        <w:t> </w:t>
      </w:r>
      <w:r>
        <w:rPr/>
        <w:t>tunggal</w:t>
      </w:r>
      <w:r>
        <w:rPr>
          <w:spacing w:val="-4"/>
        </w:rPr>
        <w:t> </w:t>
      </w:r>
      <w:r>
        <w:rPr/>
        <w:t>adalah</w:t>
      </w:r>
      <w:r>
        <w:rPr>
          <w:spacing w:val="-4"/>
        </w:rPr>
        <w:t> </w:t>
      </w:r>
      <w:r>
        <w:rPr/>
        <w:t>vokal</w:t>
      </w:r>
      <w:r>
        <w:rPr>
          <w:spacing w:val="-4"/>
        </w:rPr>
        <w:t> </w:t>
      </w:r>
      <w:r>
        <w:rPr/>
        <w:t>bahasa</w:t>
      </w:r>
      <w:r>
        <w:rPr>
          <w:spacing w:val="-5"/>
        </w:rPr>
        <w:t> </w:t>
      </w:r>
      <w:r>
        <w:rPr/>
        <w:t>Arab yang</w:t>
      </w:r>
      <w:r>
        <w:rPr>
          <w:spacing w:val="-7"/>
        </w:rPr>
        <w:t> </w:t>
      </w:r>
      <w:r>
        <w:rPr/>
        <w:t>dimana</w:t>
      </w:r>
      <w:r>
        <w:rPr>
          <w:spacing w:val="-5"/>
        </w:rPr>
        <w:t> </w:t>
      </w:r>
      <w:r>
        <w:rPr/>
        <w:t>dilambangkan</w:t>
      </w:r>
      <w:r>
        <w:rPr>
          <w:spacing w:val="-4"/>
        </w:rPr>
        <w:t> </w:t>
      </w:r>
      <w:r>
        <w:rPr/>
        <w:t>dengan</w:t>
      </w:r>
      <w:r>
        <w:rPr>
          <w:spacing w:val="-4"/>
        </w:rPr>
        <w:t> </w:t>
      </w:r>
      <w:r>
        <w:rPr/>
        <w:t>tanda</w:t>
      </w:r>
      <w:r>
        <w:rPr>
          <w:spacing w:val="-5"/>
        </w:rPr>
        <w:t> </w:t>
      </w:r>
      <w:r>
        <w:rPr/>
        <w:t>atau harakat transliterasinya</w:t>
      </w:r>
    </w:p>
    <w:p>
      <w:pPr>
        <w:pStyle w:val="ListParagraph"/>
        <w:numPr>
          <w:ilvl w:val="1"/>
          <w:numId w:val="1"/>
        </w:numPr>
        <w:tabs>
          <w:tab w:pos="1220" w:val="left" w:leader="none"/>
        </w:tabs>
        <w:spacing w:line="240" w:lineRule="auto" w:before="159" w:after="0"/>
        <w:ind w:left="1220" w:right="0" w:hanging="359"/>
        <w:jc w:val="left"/>
        <w:rPr>
          <w:sz w:val="24"/>
        </w:rPr>
      </w:pPr>
      <w:r>
        <w:rPr>
          <w:sz w:val="24"/>
        </w:rPr>
        <w:t>Vokal</w:t>
      </w:r>
      <w:r>
        <w:rPr>
          <w:spacing w:val="-2"/>
          <w:sz w:val="24"/>
        </w:rPr>
        <w:t> Rangkap</w:t>
      </w:r>
    </w:p>
    <w:p>
      <w:pPr>
        <w:pStyle w:val="BodyText"/>
        <w:spacing w:before="21"/>
      </w:pPr>
    </w:p>
    <w:p>
      <w:pPr>
        <w:pStyle w:val="BodyText"/>
        <w:spacing w:line="362" w:lineRule="auto"/>
        <w:ind w:left="1221"/>
      </w:pPr>
      <w:r>
        <w:rPr/>
        <w:t>Vokal</w:t>
      </w:r>
      <w:r>
        <w:rPr>
          <w:spacing w:val="-4"/>
        </w:rPr>
        <w:t> </w:t>
      </w:r>
      <w:r>
        <w:rPr/>
        <w:t>Rangkap</w:t>
      </w:r>
      <w:r>
        <w:rPr>
          <w:spacing w:val="-4"/>
        </w:rPr>
        <w:t> </w:t>
      </w:r>
      <w:r>
        <w:rPr/>
        <w:t>adalah</w:t>
      </w:r>
      <w:r>
        <w:rPr>
          <w:spacing w:val="-4"/>
        </w:rPr>
        <w:t> </w:t>
      </w:r>
      <w:r>
        <w:rPr/>
        <w:t>vokal</w:t>
      </w:r>
      <w:r>
        <w:rPr>
          <w:spacing w:val="-4"/>
        </w:rPr>
        <w:t> </w:t>
      </w:r>
      <w:r>
        <w:rPr/>
        <w:t>bahasa</w:t>
      </w:r>
      <w:r>
        <w:rPr>
          <w:spacing w:val="-5"/>
        </w:rPr>
        <w:t> </w:t>
      </w:r>
      <w:r>
        <w:rPr/>
        <w:t>Arab yang</w:t>
      </w:r>
      <w:r>
        <w:rPr>
          <w:spacing w:val="35"/>
        </w:rPr>
        <w:t> </w:t>
      </w:r>
      <w:r>
        <w:rPr/>
        <w:t>dilambangkan</w:t>
      </w:r>
      <w:r>
        <w:rPr>
          <w:spacing w:val="-6"/>
        </w:rPr>
        <w:t> </w:t>
      </w:r>
      <w:r>
        <w:rPr/>
        <w:t>dengan</w:t>
      </w:r>
      <w:r>
        <w:rPr>
          <w:spacing w:val="35"/>
        </w:rPr>
        <w:t> </w:t>
      </w:r>
      <w:r>
        <w:rPr/>
        <w:t>lambang</w:t>
      </w:r>
      <w:r>
        <w:rPr>
          <w:spacing w:val="-11"/>
        </w:rPr>
        <w:t> </w:t>
      </w:r>
      <w:r>
        <w:rPr/>
        <w:t>berupa gabungan harakat dan huruf , untuk transliterasinya seperti dibawah ini;</w:t>
      </w:r>
    </w:p>
    <w:p>
      <w:pPr>
        <w:pStyle w:val="BodyText"/>
        <w:spacing w:before="8"/>
        <w:rPr>
          <w:sz w:val="13"/>
        </w:rPr>
      </w:pPr>
    </w:p>
    <w:tbl>
      <w:tblPr>
        <w:tblW w:w="0" w:type="auto"/>
        <w:jc w:val="left"/>
        <w:tblInd w:w="1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67"/>
        <w:gridCol w:w="1843"/>
        <w:gridCol w:w="1702"/>
        <w:gridCol w:w="1561"/>
      </w:tblGrid>
      <w:tr>
        <w:trPr>
          <w:trHeight w:val="424" w:hRule="atLeast"/>
        </w:trPr>
        <w:tc>
          <w:tcPr>
            <w:tcW w:w="1467" w:type="dxa"/>
          </w:tcPr>
          <w:p>
            <w:pPr>
              <w:pStyle w:val="TableParagraph"/>
              <w:spacing w:line="275" w:lineRule="exact"/>
              <w:ind w:left="8"/>
              <w:rPr>
                <w:b/>
                <w:sz w:val="24"/>
              </w:rPr>
            </w:pPr>
            <w:r>
              <w:rPr>
                <w:b/>
                <w:sz w:val="24"/>
              </w:rPr>
              <w:t>Huruf</w:t>
            </w:r>
            <w:r>
              <w:rPr>
                <w:b/>
                <w:spacing w:val="-5"/>
                <w:sz w:val="24"/>
              </w:rPr>
              <w:t> </w:t>
            </w:r>
            <w:r>
              <w:rPr>
                <w:b/>
                <w:spacing w:val="-4"/>
                <w:sz w:val="24"/>
              </w:rPr>
              <w:t>Arab</w:t>
            </w:r>
          </w:p>
        </w:tc>
        <w:tc>
          <w:tcPr>
            <w:tcW w:w="1843" w:type="dxa"/>
          </w:tcPr>
          <w:p>
            <w:pPr>
              <w:pStyle w:val="TableParagraph"/>
              <w:spacing w:line="275" w:lineRule="exact"/>
              <w:ind w:left="31" w:right="22"/>
              <w:rPr>
                <w:b/>
                <w:sz w:val="24"/>
              </w:rPr>
            </w:pPr>
            <w:r>
              <w:rPr>
                <w:b/>
                <w:spacing w:val="-4"/>
                <w:sz w:val="24"/>
              </w:rPr>
              <w:t>Nama</w:t>
            </w:r>
          </w:p>
        </w:tc>
        <w:tc>
          <w:tcPr>
            <w:tcW w:w="1702" w:type="dxa"/>
          </w:tcPr>
          <w:p>
            <w:pPr>
              <w:pStyle w:val="TableParagraph"/>
              <w:spacing w:line="275" w:lineRule="exact"/>
              <w:ind w:left="13"/>
              <w:rPr>
                <w:b/>
                <w:sz w:val="24"/>
              </w:rPr>
            </w:pPr>
            <w:r>
              <w:rPr>
                <w:b/>
                <w:sz w:val="24"/>
              </w:rPr>
              <w:t>Huruf</w:t>
            </w:r>
            <w:r>
              <w:rPr>
                <w:b/>
                <w:spacing w:val="-5"/>
                <w:sz w:val="24"/>
              </w:rPr>
              <w:t> </w:t>
            </w:r>
            <w:r>
              <w:rPr>
                <w:b/>
                <w:spacing w:val="-2"/>
                <w:sz w:val="24"/>
              </w:rPr>
              <w:t>Latin</w:t>
            </w:r>
          </w:p>
        </w:tc>
        <w:tc>
          <w:tcPr>
            <w:tcW w:w="1561" w:type="dxa"/>
          </w:tcPr>
          <w:p>
            <w:pPr>
              <w:pStyle w:val="TableParagraph"/>
              <w:spacing w:line="275" w:lineRule="exact"/>
              <w:ind w:left="18" w:right="9"/>
              <w:rPr>
                <w:b/>
                <w:sz w:val="24"/>
              </w:rPr>
            </w:pPr>
            <w:r>
              <w:rPr>
                <w:b/>
                <w:spacing w:val="-4"/>
                <w:sz w:val="24"/>
              </w:rPr>
              <w:t>Nama</w:t>
            </w:r>
          </w:p>
        </w:tc>
      </w:tr>
      <w:tr>
        <w:trPr>
          <w:trHeight w:val="424" w:hRule="atLeast"/>
        </w:trPr>
        <w:tc>
          <w:tcPr>
            <w:tcW w:w="1467" w:type="dxa"/>
          </w:tcPr>
          <w:p>
            <w:pPr>
              <w:pStyle w:val="TableParagraph"/>
              <w:bidi/>
              <w:spacing w:before="1"/>
              <w:ind w:right="0" w:left="519" w:firstLine="0"/>
              <w:jc w:val="left"/>
              <w:rPr>
                <w:position w:val="1"/>
                <w:sz w:val="24"/>
                <w:szCs w:val="24"/>
              </w:rPr>
            </w:pPr>
            <w:r>
              <w:rPr>
                <w:w w:val="88"/>
                <w:position w:val="1"/>
                <w:sz w:val="24"/>
                <w:szCs w:val="24"/>
                <w:rtl/>
              </w:rPr>
              <w:t>ي</w:t>
            </w:r>
            <w:r>
              <w:rPr>
                <w:w w:val="88"/>
                <w:sz w:val="24"/>
                <w:szCs w:val="24"/>
              </w:rPr>
              <w:t>´´</w:t>
            </w:r>
            <w:r>
              <w:rPr>
                <w:w w:val="88"/>
                <w:position w:val="1"/>
                <w:sz w:val="24"/>
                <w:szCs w:val="24"/>
              </w:rPr>
              <w:t>-</w:t>
            </w:r>
            <w:r>
              <w:rPr>
                <w:w w:val="88"/>
                <w:position w:val="1"/>
                <w:sz w:val="24"/>
                <w:szCs w:val="24"/>
                <w:rtl/>
              </w:rPr>
              <w:t>َ</w:t>
            </w:r>
          </w:p>
        </w:tc>
        <w:tc>
          <w:tcPr>
            <w:tcW w:w="1843" w:type="dxa"/>
          </w:tcPr>
          <w:p>
            <w:pPr>
              <w:pStyle w:val="TableParagraph"/>
              <w:spacing w:line="275" w:lineRule="exact"/>
              <w:ind w:left="31" w:right="32"/>
              <w:rPr>
                <w:sz w:val="24"/>
              </w:rPr>
            </w:pPr>
            <w:r>
              <w:rPr>
                <w:sz w:val="24"/>
              </w:rPr>
              <w:t>Fathah</w:t>
            </w:r>
            <w:r>
              <w:rPr>
                <w:spacing w:val="-7"/>
                <w:sz w:val="24"/>
              </w:rPr>
              <w:t> </w:t>
            </w:r>
            <w:r>
              <w:rPr>
                <w:sz w:val="24"/>
              </w:rPr>
              <w:t>dan</w:t>
            </w:r>
            <w:r>
              <w:rPr>
                <w:spacing w:val="-4"/>
                <w:sz w:val="24"/>
              </w:rPr>
              <w:t> </w:t>
            </w:r>
            <w:r>
              <w:rPr>
                <w:spacing w:val="-7"/>
                <w:sz w:val="24"/>
              </w:rPr>
              <w:t>ya</w:t>
            </w:r>
          </w:p>
        </w:tc>
        <w:tc>
          <w:tcPr>
            <w:tcW w:w="1702" w:type="dxa"/>
          </w:tcPr>
          <w:p>
            <w:pPr>
              <w:pStyle w:val="TableParagraph"/>
              <w:spacing w:line="275" w:lineRule="exact"/>
              <w:ind w:left="13" w:right="6"/>
              <w:rPr>
                <w:sz w:val="24"/>
              </w:rPr>
            </w:pPr>
            <w:r>
              <w:rPr>
                <w:spacing w:val="-5"/>
                <w:sz w:val="24"/>
              </w:rPr>
              <w:t>Ai</w:t>
            </w:r>
          </w:p>
        </w:tc>
        <w:tc>
          <w:tcPr>
            <w:tcW w:w="1561" w:type="dxa"/>
          </w:tcPr>
          <w:p>
            <w:pPr>
              <w:pStyle w:val="TableParagraph"/>
              <w:spacing w:line="275" w:lineRule="exact"/>
              <w:ind w:left="18"/>
              <w:rPr>
                <w:sz w:val="24"/>
              </w:rPr>
            </w:pPr>
            <w:r>
              <w:rPr>
                <w:sz w:val="24"/>
              </w:rPr>
              <w:t>a</w:t>
            </w:r>
            <w:r>
              <w:rPr>
                <w:spacing w:val="-5"/>
                <w:sz w:val="24"/>
              </w:rPr>
              <w:t> </w:t>
            </w:r>
            <w:r>
              <w:rPr>
                <w:sz w:val="24"/>
              </w:rPr>
              <w:t>dan</w:t>
            </w:r>
            <w:r>
              <w:rPr>
                <w:spacing w:val="-3"/>
                <w:sz w:val="24"/>
              </w:rPr>
              <w:t> </w:t>
            </w:r>
            <w:r>
              <w:rPr>
                <w:spacing w:val="-10"/>
                <w:sz w:val="24"/>
              </w:rPr>
              <w:t>i</w:t>
            </w:r>
          </w:p>
        </w:tc>
      </w:tr>
      <w:tr>
        <w:trPr>
          <w:trHeight w:val="424" w:hRule="atLeast"/>
        </w:trPr>
        <w:tc>
          <w:tcPr>
            <w:tcW w:w="1467" w:type="dxa"/>
          </w:tcPr>
          <w:p>
            <w:pPr>
              <w:pStyle w:val="TableParagraph"/>
              <w:bidi/>
              <w:spacing w:before="1"/>
              <w:ind w:right="0" w:left="545" w:firstLine="0"/>
              <w:jc w:val="left"/>
              <w:rPr>
                <w:position w:val="1"/>
                <w:sz w:val="24"/>
                <w:szCs w:val="24"/>
              </w:rPr>
            </w:pPr>
            <w:r>
              <w:rPr>
                <w:w w:val="87"/>
                <w:position w:val="1"/>
                <w:sz w:val="24"/>
                <w:szCs w:val="24"/>
                <w:rtl/>
              </w:rPr>
              <w:t>و</w:t>
            </w:r>
            <w:r>
              <w:rPr>
                <w:w w:val="87"/>
                <w:sz w:val="24"/>
                <w:szCs w:val="24"/>
              </w:rPr>
              <w:t>´´</w:t>
            </w:r>
            <w:r>
              <w:rPr>
                <w:w w:val="87"/>
                <w:position w:val="1"/>
                <w:sz w:val="24"/>
                <w:szCs w:val="24"/>
              </w:rPr>
              <w:t>-</w:t>
            </w:r>
            <w:r>
              <w:rPr>
                <w:w w:val="87"/>
                <w:position w:val="1"/>
                <w:sz w:val="24"/>
                <w:szCs w:val="24"/>
                <w:rtl/>
              </w:rPr>
              <w:t>َ</w:t>
            </w:r>
          </w:p>
        </w:tc>
        <w:tc>
          <w:tcPr>
            <w:tcW w:w="1843" w:type="dxa"/>
          </w:tcPr>
          <w:p>
            <w:pPr>
              <w:pStyle w:val="TableParagraph"/>
              <w:spacing w:line="265" w:lineRule="exact"/>
              <w:ind w:left="32" w:right="1"/>
              <w:rPr>
                <w:sz w:val="24"/>
              </w:rPr>
            </w:pPr>
            <w:r>
              <w:rPr>
                <w:sz w:val="24"/>
              </w:rPr>
              <w:t>Fathah</w:t>
            </w:r>
            <w:r>
              <w:rPr>
                <w:spacing w:val="-15"/>
                <w:sz w:val="24"/>
              </w:rPr>
              <w:t> </w:t>
            </w:r>
            <w:r>
              <w:rPr>
                <w:sz w:val="24"/>
              </w:rPr>
              <w:t>dan</w:t>
            </w:r>
            <w:r>
              <w:rPr>
                <w:spacing w:val="-15"/>
                <w:sz w:val="24"/>
              </w:rPr>
              <w:t> </w:t>
            </w:r>
            <w:r>
              <w:rPr>
                <w:spacing w:val="-5"/>
                <w:sz w:val="24"/>
              </w:rPr>
              <w:t>wau</w:t>
            </w:r>
          </w:p>
        </w:tc>
        <w:tc>
          <w:tcPr>
            <w:tcW w:w="1702" w:type="dxa"/>
          </w:tcPr>
          <w:p>
            <w:pPr>
              <w:pStyle w:val="TableParagraph"/>
              <w:spacing w:line="275" w:lineRule="exact"/>
              <w:ind w:left="13" w:right="6"/>
              <w:rPr>
                <w:sz w:val="24"/>
              </w:rPr>
            </w:pPr>
            <w:r>
              <w:rPr>
                <w:spacing w:val="-5"/>
                <w:sz w:val="24"/>
              </w:rPr>
              <w:t>Au</w:t>
            </w:r>
          </w:p>
        </w:tc>
        <w:tc>
          <w:tcPr>
            <w:tcW w:w="1561" w:type="dxa"/>
          </w:tcPr>
          <w:p>
            <w:pPr>
              <w:pStyle w:val="TableParagraph"/>
              <w:spacing w:line="275" w:lineRule="exact"/>
              <w:ind w:left="18" w:right="5"/>
              <w:rPr>
                <w:sz w:val="24"/>
              </w:rPr>
            </w:pPr>
            <w:r>
              <w:rPr>
                <w:sz w:val="24"/>
              </w:rPr>
              <w:t>a</w:t>
            </w:r>
            <w:r>
              <w:rPr>
                <w:spacing w:val="-5"/>
                <w:sz w:val="24"/>
              </w:rPr>
              <w:t> </w:t>
            </w:r>
            <w:r>
              <w:rPr>
                <w:sz w:val="24"/>
              </w:rPr>
              <w:t>dan</w:t>
            </w:r>
            <w:r>
              <w:rPr>
                <w:spacing w:val="-3"/>
                <w:sz w:val="24"/>
              </w:rPr>
              <w:t> </w:t>
            </w:r>
            <w:r>
              <w:rPr>
                <w:spacing w:val="-10"/>
                <w:sz w:val="24"/>
              </w:rPr>
              <w:t>u</w:t>
            </w:r>
          </w:p>
        </w:tc>
      </w:tr>
    </w:tbl>
    <w:p>
      <w:pPr>
        <w:pStyle w:val="ListParagraph"/>
        <w:numPr>
          <w:ilvl w:val="1"/>
          <w:numId w:val="1"/>
        </w:numPr>
        <w:tabs>
          <w:tab w:pos="1220" w:val="left" w:leader="none"/>
        </w:tabs>
        <w:spacing w:line="240" w:lineRule="auto" w:before="0" w:after="0"/>
        <w:ind w:left="1220" w:right="0" w:hanging="359"/>
        <w:jc w:val="left"/>
        <w:rPr>
          <w:sz w:val="24"/>
        </w:rPr>
      </w:pPr>
      <w:r>
        <w:rPr>
          <w:sz w:val="24"/>
        </w:rPr>
        <w:t>Vokal</w:t>
      </w:r>
      <w:r>
        <w:rPr>
          <w:spacing w:val="-1"/>
          <w:sz w:val="24"/>
        </w:rPr>
        <w:t> </w:t>
      </w:r>
      <w:r>
        <w:rPr>
          <w:sz w:val="24"/>
        </w:rPr>
        <w:t>Panjang</w:t>
      </w:r>
      <w:r>
        <w:rPr>
          <w:spacing w:val="-3"/>
          <w:sz w:val="24"/>
        </w:rPr>
        <w:t> </w:t>
      </w:r>
      <w:r>
        <w:rPr>
          <w:spacing w:val="-2"/>
          <w:sz w:val="24"/>
        </w:rPr>
        <w:t>(maddah)</w:t>
      </w:r>
    </w:p>
    <w:p>
      <w:pPr>
        <w:pStyle w:val="BodyText"/>
        <w:spacing w:before="21"/>
      </w:pPr>
    </w:p>
    <w:p>
      <w:pPr>
        <w:pStyle w:val="BodyText"/>
        <w:spacing w:line="360" w:lineRule="auto"/>
        <w:ind w:left="1221"/>
      </w:pPr>
      <w:r>
        <w:rPr/>
        <w:t>Vokal</w:t>
      </w:r>
      <w:r>
        <w:rPr>
          <w:spacing w:val="-4"/>
        </w:rPr>
        <w:t> </w:t>
      </w:r>
      <w:r>
        <w:rPr/>
        <w:t>panjang</w:t>
      </w:r>
      <w:r>
        <w:rPr>
          <w:spacing w:val="-7"/>
        </w:rPr>
        <w:t> </w:t>
      </w:r>
      <w:r>
        <w:rPr/>
        <w:t>atau</w:t>
      </w:r>
      <w:r>
        <w:rPr>
          <w:spacing w:val="-4"/>
        </w:rPr>
        <w:t> </w:t>
      </w:r>
      <w:r>
        <w:rPr/>
        <w:t>biasa</w:t>
      </w:r>
      <w:r>
        <w:rPr>
          <w:spacing w:val="-4"/>
        </w:rPr>
        <w:t> </w:t>
      </w:r>
      <w:r>
        <w:rPr/>
        <w:t>disebut</w:t>
      </w:r>
      <w:r>
        <w:rPr>
          <w:spacing w:val="-4"/>
        </w:rPr>
        <w:t> </w:t>
      </w:r>
      <w:r>
        <w:rPr/>
        <w:t>dengan</w:t>
      </w:r>
      <w:r>
        <w:rPr>
          <w:spacing w:val="-4"/>
        </w:rPr>
        <w:t> </w:t>
      </w:r>
      <w:r>
        <w:rPr/>
        <w:t>maddah</w:t>
      </w:r>
      <w:r>
        <w:rPr>
          <w:spacing w:val="-2"/>
        </w:rPr>
        <w:t> </w:t>
      </w:r>
      <w:r>
        <w:rPr/>
        <w:t>yang</w:t>
      </w:r>
      <w:r>
        <w:rPr>
          <w:spacing w:val="-7"/>
        </w:rPr>
        <w:t> </w:t>
      </w:r>
      <w:r>
        <w:rPr/>
        <w:t>dilambangkan</w:t>
      </w:r>
      <w:r>
        <w:rPr>
          <w:spacing w:val="-4"/>
        </w:rPr>
        <w:t> </w:t>
      </w:r>
      <w:r>
        <w:rPr/>
        <w:t>dengan</w:t>
      </w:r>
      <w:r>
        <w:rPr>
          <w:spacing w:val="-4"/>
        </w:rPr>
        <w:t> </w:t>
      </w:r>
      <w:r>
        <w:rPr/>
        <w:t>harakat</w:t>
      </w:r>
      <w:r>
        <w:rPr>
          <w:spacing w:val="-4"/>
        </w:rPr>
        <w:t> </w:t>
      </w:r>
      <w:r>
        <w:rPr/>
        <w:t>dan huruf transliterasinya yakni</w:t>
      </w:r>
    </w:p>
    <w:p>
      <w:pPr>
        <w:pStyle w:val="BodyText"/>
        <w:spacing w:before="1"/>
        <w:rPr>
          <w:sz w:val="14"/>
        </w:rPr>
      </w:pPr>
    </w:p>
    <w:tbl>
      <w:tblPr>
        <w:tblW w:w="0" w:type="auto"/>
        <w:jc w:val="left"/>
        <w:tblInd w:w="1838"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1227"/>
        <w:gridCol w:w="1961"/>
        <w:gridCol w:w="1239"/>
        <w:gridCol w:w="1827"/>
      </w:tblGrid>
      <w:tr>
        <w:trPr>
          <w:trHeight w:val="531" w:hRule="atLeast"/>
        </w:trPr>
        <w:tc>
          <w:tcPr>
            <w:tcW w:w="1227" w:type="dxa"/>
          </w:tcPr>
          <w:p>
            <w:pPr>
              <w:pStyle w:val="TableParagraph"/>
              <w:spacing w:line="266" w:lineRule="exact"/>
              <w:ind w:left="366" w:hanging="63"/>
              <w:jc w:val="left"/>
              <w:rPr>
                <w:b/>
                <w:sz w:val="24"/>
              </w:rPr>
            </w:pPr>
            <w:r>
              <w:rPr>
                <w:b/>
                <w:spacing w:val="-4"/>
                <w:sz w:val="24"/>
              </w:rPr>
              <w:t>Huruf Arab</w:t>
            </w:r>
          </w:p>
        </w:tc>
        <w:tc>
          <w:tcPr>
            <w:tcW w:w="1961" w:type="dxa"/>
          </w:tcPr>
          <w:p>
            <w:pPr>
              <w:pStyle w:val="TableParagraph"/>
              <w:spacing w:line="265" w:lineRule="exact"/>
              <w:ind w:left="43" w:right="3"/>
              <w:rPr>
                <w:b/>
                <w:sz w:val="24"/>
              </w:rPr>
            </w:pPr>
            <w:r>
              <w:rPr>
                <w:b/>
                <w:spacing w:val="-4"/>
                <w:sz w:val="24"/>
              </w:rPr>
              <w:t>Nama</w:t>
            </w:r>
          </w:p>
        </w:tc>
        <w:tc>
          <w:tcPr>
            <w:tcW w:w="1239" w:type="dxa"/>
          </w:tcPr>
          <w:p>
            <w:pPr>
              <w:pStyle w:val="TableParagraph"/>
              <w:spacing w:line="266" w:lineRule="exact"/>
              <w:ind w:left="354" w:hanging="48"/>
              <w:jc w:val="left"/>
              <w:rPr>
                <w:b/>
                <w:sz w:val="24"/>
              </w:rPr>
            </w:pPr>
            <w:r>
              <w:rPr>
                <w:b/>
                <w:spacing w:val="-4"/>
                <w:sz w:val="24"/>
              </w:rPr>
              <w:t>Huruf </w:t>
            </w:r>
            <w:r>
              <w:rPr>
                <w:b/>
                <w:spacing w:val="-2"/>
                <w:sz w:val="24"/>
              </w:rPr>
              <w:t>Latin</w:t>
            </w:r>
          </w:p>
        </w:tc>
        <w:tc>
          <w:tcPr>
            <w:tcW w:w="1827" w:type="dxa"/>
          </w:tcPr>
          <w:p>
            <w:pPr>
              <w:pStyle w:val="TableParagraph"/>
              <w:spacing w:line="265" w:lineRule="exact"/>
              <w:ind w:left="44"/>
              <w:rPr>
                <w:b/>
                <w:sz w:val="24"/>
              </w:rPr>
            </w:pPr>
            <w:r>
              <w:rPr>
                <w:b/>
                <w:spacing w:val="-4"/>
                <w:sz w:val="24"/>
              </w:rPr>
              <w:t>Nama</w:t>
            </w:r>
          </w:p>
        </w:tc>
      </w:tr>
      <w:tr>
        <w:trPr>
          <w:trHeight w:val="404" w:hRule="atLeast"/>
        </w:trPr>
        <w:tc>
          <w:tcPr>
            <w:tcW w:w="1227" w:type="dxa"/>
          </w:tcPr>
          <w:p>
            <w:pPr>
              <w:pStyle w:val="TableParagraph"/>
              <w:spacing w:line="265" w:lineRule="exact"/>
              <w:ind w:left="62" w:right="16"/>
              <w:rPr>
                <w:sz w:val="24"/>
                <w:szCs w:val="24"/>
              </w:rPr>
            </w:pPr>
            <w:r>
              <w:rPr>
                <w:spacing w:val="-5"/>
                <w:position w:val="2"/>
                <w:sz w:val="24"/>
                <w:szCs w:val="24"/>
              </w:rPr>
              <w:t>´</w:t>
            </w:r>
            <w:r>
              <w:rPr>
                <w:spacing w:val="-5"/>
                <w:sz w:val="24"/>
                <w:szCs w:val="24"/>
                <w:rtl/>
              </w:rPr>
              <w:t>ا</w:t>
            </w:r>
          </w:p>
        </w:tc>
        <w:tc>
          <w:tcPr>
            <w:tcW w:w="1961" w:type="dxa"/>
          </w:tcPr>
          <w:p>
            <w:pPr>
              <w:pStyle w:val="TableParagraph"/>
              <w:spacing w:line="268" w:lineRule="exact"/>
              <w:ind w:left="43" w:right="7"/>
              <w:rPr>
                <w:sz w:val="24"/>
              </w:rPr>
            </w:pPr>
            <w:r>
              <w:rPr>
                <w:sz w:val="24"/>
              </w:rPr>
              <w:t>Fathah</w:t>
            </w:r>
            <w:r>
              <w:rPr>
                <w:spacing w:val="-9"/>
                <w:sz w:val="24"/>
              </w:rPr>
              <w:t> </w:t>
            </w:r>
            <w:r>
              <w:rPr>
                <w:sz w:val="24"/>
              </w:rPr>
              <w:t>dan</w:t>
            </w:r>
            <w:r>
              <w:rPr>
                <w:spacing w:val="-6"/>
                <w:sz w:val="24"/>
              </w:rPr>
              <w:t> </w:t>
            </w:r>
            <w:r>
              <w:rPr>
                <w:spacing w:val="-4"/>
                <w:sz w:val="24"/>
              </w:rPr>
              <w:t>Alif</w:t>
            </w:r>
          </w:p>
        </w:tc>
        <w:tc>
          <w:tcPr>
            <w:tcW w:w="1239" w:type="dxa"/>
          </w:tcPr>
          <w:p>
            <w:pPr>
              <w:pStyle w:val="TableParagraph"/>
              <w:spacing w:line="268" w:lineRule="exact"/>
              <w:ind w:left="46" w:right="3"/>
              <w:rPr>
                <w:sz w:val="24"/>
              </w:rPr>
            </w:pPr>
            <w:r>
              <w:rPr>
                <w:spacing w:val="-10"/>
                <w:sz w:val="24"/>
              </w:rPr>
              <w:t>Ā</w:t>
            </w:r>
          </w:p>
        </w:tc>
        <w:tc>
          <w:tcPr>
            <w:tcW w:w="1827" w:type="dxa"/>
          </w:tcPr>
          <w:p>
            <w:pPr>
              <w:pStyle w:val="TableParagraph"/>
              <w:spacing w:line="268" w:lineRule="exact"/>
              <w:ind w:left="44" w:right="1"/>
              <w:rPr>
                <w:sz w:val="24"/>
              </w:rPr>
            </w:pPr>
            <w:r>
              <w:rPr>
                <w:sz w:val="24"/>
              </w:rPr>
              <w:t>a</w:t>
            </w:r>
            <w:r>
              <w:rPr>
                <w:spacing w:val="-7"/>
                <w:sz w:val="24"/>
              </w:rPr>
              <w:t> </w:t>
            </w:r>
            <w:r>
              <w:rPr>
                <w:sz w:val="24"/>
              </w:rPr>
              <w:t>dan garis</w:t>
            </w:r>
            <w:r>
              <w:rPr>
                <w:spacing w:val="-1"/>
                <w:sz w:val="24"/>
              </w:rPr>
              <w:t> </w:t>
            </w:r>
            <w:r>
              <w:rPr>
                <w:sz w:val="24"/>
              </w:rPr>
              <w:t>di</w:t>
            </w:r>
            <w:r>
              <w:rPr>
                <w:spacing w:val="-2"/>
                <w:sz w:val="24"/>
              </w:rPr>
              <w:t> </w:t>
            </w:r>
            <w:r>
              <w:rPr>
                <w:spacing w:val="-4"/>
                <w:sz w:val="24"/>
              </w:rPr>
              <w:t>atas</w:t>
            </w:r>
          </w:p>
        </w:tc>
      </w:tr>
      <w:tr>
        <w:trPr>
          <w:trHeight w:val="635" w:hRule="atLeast"/>
        </w:trPr>
        <w:tc>
          <w:tcPr>
            <w:tcW w:w="1227" w:type="dxa"/>
          </w:tcPr>
          <w:p>
            <w:pPr>
              <w:pStyle w:val="TableParagraph"/>
              <w:spacing w:before="128"/>
              <w:ind w:left="62" w:right="48"/>
              <w:rPr>
                <w:sz w:val="24"/>
                <w:szCs w:val="24"/>
              </w:rPr>
            </w:pPr>
            <w:r>
              <w:rPr>
                <w:spacing w:val="-58"/>
                <w:position w:val="1"/>
                <w:sz w:val="24"/>
                <w:szCs w:val="24"/>
                <w:rtl/>
              </w:rPr>
              <w:t>ي</w:t>
            </w:r>
            <w:r>
              <w:rPr>
                <w:spacing w:val="-58"/>
                <w:sz w:val="24"/>
                <w:szCs w:val="24"/>
              </w:rPr>
              <w:t>´</w:t>
            </w:r>
          </w:p>
        </w:tc>
        <w:tc>
          <w:tcPr>
            <w:tcW w:w="1961" w:type="dxa"/>
          </w:tcPr>
          <w:p>
            <w:pPr>
              <w:pStyle w:val="TableParagraph"/>
              <w:spacing w:before="111"/>
              <w:ind w:left="43"/>
              <w:rPr>
                <w:sz w:val="24"/>
              </w:rPr>
            </w:pPr>
            <w:r>
              <w:rPr>
                <w:sz w:val="24"/>
              </w:rPr>
              <w:t>Fathah</w:t>
            </w:r>
            <w:r>
              <w:rPr>
                <w:spacing w:val="-7"/>
                <w:sz w:val="24"/>
              </w:rPr>
              <w:t> </w:t>
            </w:r>
            <w:r>
              <w:rPr>
                <w:sz w:val="24"/>
              </w:rPr>
              <w:t>dan</w:t>
            </w:r>
            <w:r>
              <w:rPr>
                <w:spacing w:val="-4"/>
                <w:sz w:val="24"/>
              </w:rPr>
              <w:t> </w:t>
            </w:r>
            <w:r>
              <w:rPr>
                <w:spacing w:val="-5"/>
                <w:sz w:val="24"/>
              </w:rPr>
              <w:t>ya’</w:t>
            </w:r>
          </w:p>
        </w:tc>
        <w:tc>
          <w:tcPr>
            <w:tcW w:w="1239" w:type="dxa"/>
          </w:tcPr>
          <w:p>
            <w:pPr>
              <w:pStyle w:val="TableParagraph"/>
              <w:spacing w:before="111"/>
              <w:ind w:left="46" w:right="3"/>
              <w:rPr>
                <w:sz w:val="24"/>
              </w:rPr>
            </w:pPr>
            <w:r>
              <w:rPr>
                <w:spacing w:val="-10"/>
                <w:sz w:val="24"/>
              </w:rPr>
              <w:t>Ā</w:t>
            </w:r>
          </w:p>
        </w:tc>
        <w:tc>
          <w:tcPr>
            <w:tcW w:w="1827" w:type="dxa"/>
          </w:tcPr>
          <w:p>
            <w:pPr>
              <w:pStyle w:val="TableParagraph"/>
              <w:spacing w:before="111"/>
              <w:ind w:left="44" w:right="1"/>
              <w:rPr>
                <w:sz w:val="24"/>
              </w:rPr>
            </w:pPr>
            <w:r>
              <w:rPr>
                <w:sz w:val="24"/>
              </w:rPr>
              <w:t>a</w:t>
            </w:r>
            <w:r>
              <w:rPr>
                <w:spacing w:val="-7"/>
                <w:sz w:val="24"/>
              </w:rPr>
              <w:t> </w:t>
            </w:r>
            <w:r>
              <w:rPr>
                <w:sz w:val="24"/>
              </w:rPr>
              <w:t>dan garis</w:t>
            </w:r>
            <w:r>
              <w:rPr>
                <w:spacing w:val="-1"/>
                <w:sz w:val="24"/>
              </w:rPr>
              <w:t> </w:t>
            </w:r>
            <w:r>
              <w:rPr>
                <w:sz w:val="24"/>
              </w:rPr>
              <w:t>di</w:t>
            </w:r>
            <w:r>
              <w:rPr>
                <w:spacing w:val="-2"/>
                <w:sz w:val="24"/>
              </w:rPr>
              <w:t> </w:t>
            </w:r>
            <w:r>
              <w:rPr>
                <w:spacing w:val="-4"/>
                <w:sz w:val="24"/>
              </w:rPr>
              <w:t>atas</w:t>
            </w:r>
          </w:p>
        </w:tc>
      </w:tr>
    </w:tbl>
    <w:p>
      <w:pPr>
        <w:pStyle w:val="TableParagraph"/>
        <w:spacing w:after="0"/>
        <w:rPr>
          <w:sz w:val="24"/>
        </w:rPr>
        <w:sectPr>
          <w:type w:val="continuous"/>
          <w:pgSz w:w="11910" w:h="16840"/>
          <w:pgMar w:header="0" w:footer="959" w:top="1100" w:bottom="1200" w:left="992" w:right="708"/>
        </w:sectPr>
      </w:pPr>
    </w:p>
    <w:tbl>
      <w:tblPr>
        <w:tblW w:w="0" w:type="auto"/>
        <w:jc w:val="left"/>
        <w:tblInd w:w="1838"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1227"/>
        <w:gridCol w:w="1961"/>
        <w:gridCol w:w="1239"/>
        <w:gridCol w:w="1827"/>
      </w:tblGrid>
      <w:tr>
        <w:trPr>
          <w:trHeight w:val="407" w:hRule="atLeast"/>
        </w:trPr>
        <w:tc>
          <w:tcPr>
            <w:tcW w:w="1227" w:type="dxa"/>
          </w:tcPr>
          <w:p>
            <w:pPr>
              <w:pStyle w:val="TableParagraph"/>
              <w:spacing w:before="15"/>
              <w:ind w:left="62" w:right="18"/>
            </w:pPr>
            <w:r>
              <w:rPr>
                <w:rtl/>
              </w:rPr>
              <w:t>ي</w:t>
            </w:r>
          </w:p>
        </w:tc>
        <w:tc>
          <w:tcPr>
            <w:tcW w:w="1961" w:type="dxa"/>
          </w:tcPr>
          <w:p>
            <w:pPr>
              <w:pStyle w:val="TableParagraph"/>
              <w:spacing w:line="268" w:lineRule="exact"/>
              <w:ind w:left="43" w:right="2"/>
              <w:rPr>
                <w:sz w:val="24"/>
              </w:rPr>
            </w:pPr>
            <w:r>
              <w:rPr>
                <w:sz w:val="24"/>
              </w:rPr>
              <w:t>Kasrah</w:t>
            </w:r>
            <w:r>
              <w:rPr>
                <w:spacing w:val="-7"/>
                <w:sz w:val="24"/>
              </w:rPr>
              <w:t> </w:t>
            </w:r>
            <w:r>
              <w:rPr>
                <w:sz w:val="24"/>
              </w:rPr>
              <w:t>dan</w:t>
            </w:r>
            <w:r>
              <w:rPr>
                <w:spacing w:val="-4"/>
                <w:sz w:val="24"/>
              </w:rPr>
              <w:t> </w:t>
            </w:r>
            <w:r>
              <w:rPr>
                <w:spacing w:val="-5"/>
                <w:sz w:val="24"/>
              </w:rPr>
              <w:t>ya’</w:t>
            </w:r>
          </w:p>
        </w:tc>
        <w:tc>
          <w:tcPr>
            <w:tcW w:w="1239" w:type="dxa"/>
          </w:tcPr>
          <w:p>
            <w:pPr>
              <w:pStyle w:val="TableParagraph"/>
              <w:spacing w:line="268" w:lineRule="exact"/>
              <w:ind w:left="46"/>
              <w:rPr>
                <w:sz w:val="24"/>
              </w:rPr>
            </w:pPr>
            <w:r>
              <w:rPr>
                <w:spacing w:val="-10"/>
                <w:sz w:val="24"/>
              </w:rPr>
              <w:t>Ī</w:t>
            </w:r>
          </w:p>
        </w:tc>
        <w:tc>
          <w:tcPr>
            <w:tcW w:w="1827" w:type="dxa"/>
          </w:tcPr>
          <w:p>
            <w:pPr>
              <w:pStyle w:val="TableParagraph"/>
              <w:spacing w:line="268" w:lineRule="exact"/>
              <w:ind w:left="44" w:right="3"/>
              <w:rPr>
                <w:sz w:val="24"/>
              </w:rPr>
            </w:pPr>
            <w:r>
              <w:rPr>
                <w:sz w:val="24"/>
              </w:rPr>
              <w:t>i</w:t>
            </w:r>
            <w:r>
              <w:rPr>
                <w:spacing w:val="-5"/>
                <w:sz w:val="24"/>
              </w:rPr>
              <w:t> </w:t>
            </w:r>
            <w:r>
              <w:rPr>
                <w:sz w:val="24"/>
              </w:rPr>
              <w:t>dan</w:t>
            </w:r>
            <w:r>
              <w:rPr>
                <w:spacing w:val="-4"/>
                <w:sz w:val="24"/>
              </w:rPr>
              <w:t> </w:t>
            </w:r>
            <w:r>
              <w:rPr>
                <w:sz w:val="24"/>
              </w:rPr>
              <w:t>garis</w:t>
            </w:r>
            <w:r>
              <w:rPr>
                <w:spacing w:val="-1"/>
                <w:sz w:val="24"/>
              </w:rPr>
              <w:t> </w:t>
            </w:r>
            <w:r>
              <w:rPr>
                <w:sz w:val="24"/>
              </w:rPr>
              <w:t>di </w:t>
            </w:r>
            <w:r>
              <w:rPr>
                <w:spacing w:val="-4"/>
                <w:sz w:val="24"/>
              </w:rPr>
              <w:t>atas</w:t>
            </w:r>
          </w:p>
        </w:tc>
      </w:tr>
      <w:tr>
        <w:trPr>
          <w:trHeight w:val="402" w:hRule="atLeast"/>
        </w:trPr>
        <w:tc>
          <w:tcPr>
            <w:tcW w:w="1227" w:type="dxa"/>
          </w:tcPr>
          <w:p>
            <w:pPr>
              <w:pStyle w:val="TableParagraph"/>
              <w:spacing w:before="10"/>
              <w:ind w:left="62"/>
            </w:pPr>
            <w:r>
              <w:rPr>
                <w:rtl/>
              </w:rPr>
              <w:t>و</w:t>
            </w:r>
          </w:p>
        </w:tc>
        <w:tc>
          <w:tcPr>
            <w:tcW w:w="1961" w:type="dxa"/>
          </w:tcPr>
          <w:p>
            <w:pPr>
              <w:pStyle w:val="TableParagraph"/>
              <w:spacing w:line="263" w:lineRule="exact"/>
              <w:ind w:left="43" w:right="3"/>
              <w:rPr>
                <w:sz w:val="24"/>
              </w:rPr>
            </w:pPr>
            <w:r>
              <w:rPr>
                <w:sz w:val="24"/>
              </w:rPr>
              <w:t>Dhammah</w:t>
            </w:r>
            <w:r>
              <w:rPr>
                <w:spacing w:val="-7"/>
                <w:sz w:val="24"/>
              </w:rPr>
              <w:t> </w:t>
            </w:r>
            <w:r>
              <w:rPr>
                <w:sz w:val="24"/>
              </w:rPr>
              <w:t>dan</w:t>
            </w:r>
            <w:r>
              <w:rPr>
                <w:spacing w:val="-7"/>
                <w:sz w:val="24"/>
              </w:rPr>
              <w:t> </w:t>
            </w:r>
            <w:r>
              <w:rPr>
                <w:spacing w:val="-5"/>
                <w:sz w:val="24"/>
              </w:rPr>
              <w:t>wau</w:t>
            </w:r>
          </w:p>
        </w:tc>
        <w:tc>
          <w:tcPr>
            <w:tcW w:w="1239" w:type="dxa"/>
          </w:tcPr>
          <w:p>
            <w:pPr>
              <w:pStyle w:val="TableParagraph"/>
              <w:spacing w:line="263" w:lineRule="exact"/>
              <w:ind w:left="46" w:right="3"/>
              <w:rPr>
                <w:sz w:val="24"/>
              </w:rPr>
            </w:pPr>
            <w:r>
              <w:rPr>
                <w:spacing w:val="-10"/>
                <w:sz w:val="24"/>
              </w:rPr>
              <w:t>Ū</w:t>
            </w:r>
          </w:p>
        </w:tc>
        <w:tc>
          <w:tcPr>
            <w:tcW w:w="1827" w:type="dxa"/>
          </w:tcPr>
          <w:p>
            <w:pPr>
              <w:pStyle w:val="TableParagraph"/>
              <w:spacing w:line="263" w:lineRule="exact"/>
              <w:ind w:left="44" w:right="1"/>
              <w:rPr>
                <w:sz w:val="24"/>
              </w:rPr>
            </w:pPr>
            <w:r>
              <w:rPr>
                <w:sz w:val="24"/>
              </w:rPr>
              <w:t>u</w:t>
            </w:r>
            <w:r>
              <w:rPr>
                <w:spacing w:val="-8"/>
                <w:sz w:val="24"/>
              </w:rPr>
              <w:t> </w:t>
            </w:r>
            <w:r>
              <w:rPr>
                <w:sz w:val="24"/>
              </w:rPr>
              <w:t>dan</w:t>
            </w:r>
            <w:r>
              <w:rPr>
                <w:spacing w:val="-3"/>
                <w:sz w:val="24"/>
              </w:rPr>
              <w:t> </w:t>
            </w:r>
            <w:r>
              <w:rPr>
                <w:sz w:val="24"/>
              </w:rPr>
              <w:t>garis</w:t>
            </w:r>
            <w:r>
              <w:rPr>
                <w:spacing w:val="-1"/>
                <w:sz w:val="24"/>
              </w:rPr>
              <w:t> </w:t>
            </w:r>
            <w:r>
              <w:rPr>
                <w:sz w:val="24"/>
              </w:rPr>
              <w:t>di</w:t>
            </w:r>
            <w:r>
              <w:rPr>
                <w:spacing w:val="-2"/>
                <w:sz w:val="24"/>
              </w:rPr>
              <w:t> </w:t>
            </w:r>
            <w:r>
              <w:rPr>
                <w:spacing w:val="-4"/>
                <w:sz w:val="24"/>
              </w:rPr>
              <w:t>atas</w:t>
            </w:r>
          </w:p>
        </w:tc>
      </w:tr>
    </w:tbl>
    <w:p>
      <w:pPr>
        <w:pStyle w:val="ListParagraph"/>
        <w:numPr>
          <w:ilvl w:val="1"/>
          <w:numId w:val="1"/>
        </w:numPr>
        <w:tabs>
          <w:tab w:pos="1220" w:val="left" w:leader="none"/>
        </w:tabs>
        <w:spacing w:line="240" w:lineRule="auto" w:before="13" w:after="0"/>
        <w:ind w:left="1220" w:right="0" w:hanging="359"/>
        <w:jc w:val="left"/>
        <w:rPr>
          <w:sz w:val="24"/>
        </w:rPr>
      </w:pPr>
      <w:r>
        <w:rPr>
          <w:sz w:val="24"/>
        </w:rPr>
        <w:t>Ta</w:t>
      </w:r>
      <w:r>
        <w:rPr>
          <w:spacing w:val="-4"/>
          <w:sz w:val="24"/>
        </w:rPr>
        <w:t> </w:t>
      </w:r>
      <w:r>
        <w:rPr>
          <w:spacing w:val="-2"/>
          <w:sz w:val="24"/>
        </w:rPr>
        <w:t>Marbutah</w:t>
      </w:r>
    </w:p>
    <w:p>
      <w:pPr>
        <w:pStyle w:val="BodyText"/>
        <w:spacing w:before="22"/>
      </w:pPr>
    </w:p>
    <w:p>
      <w:pPr>
        <w:pStyle w:val="ListParagraph"/>
        <w:numPr>
          <w:ilvl w:val="2"/>
          <w:numId w:val="1"/>
        </w:numPr>
        <w:tabs>
          <w:tab w:pos="1580" w:val="left" w:leader="none"/>
        </w:tabs>
        <w:spacing w:line="240" w:lineRule="auto" w:before="0" w:after="0"/>
        <w:ind w:left="1580" w:right="0" w:hanging="359"/>
        <w:jc w:val="both"/>
        <w:rPr>
          <w:sz w:val="24"/>
        </w:rPr>
      </w:pPr>
      <w:r>
        <w:rPr>
          <w:sz w:val="24"/>
        </w:rPr>
        <w:t>Ta</w:t>
      </w:r>
      <w:r>
        <w:rPr>
          <w:spacing w:val="-8"/>
          <w:sz w:val="24"/>
        </w:rPr>
        <w:t> </w:t>
      </w:r>
      <w:r>
        <w:rPr>
          <w:sz w:val="24"/>
        </w:rPr>
        <w:t>marbutoh </w:t>
      </w:r>
      <w:r>
        <w:rPr>
          <w:spacing w:val="-4"/>
          <w:sz w:val="24"/>
        </w:rPr>
        <w:t>hidup</w:t>
      </w:r>
    </w:p>
    <w:p>
      <w:pPr>
        <w:pStyle w:val="BodyText"/>
        <w:spacing w:line="276" w:lineRule="auto" w:before="178"/>
        <w:ind w:left="1581" w:right="372"/>
        <w:jc w:val="both"/>
      </w:pPr>
      <w:r>
        <w:rPr/>
        <w:t>ta</w:t>
      </w:r>
      <w:r>
        <w:rPr>
          <w:spacing w:val="40"/>
        </w:rPr>
        <w:t> </w:t>
      </w:r>
      <w:r>
        <w:rPr/>
        <w:t>marbutoh</w:t>
      </w:r>
      <w:r>
        <w:rPr>
          <w:spacing w:val="40"/>
        </w:rPr>
        <w:t> </w:t>
      </w:r>
      <w:r>
        <w:rPr/>
        <w:t>hidup</w:t>
      </w:r>
      <w:r>
        <w:rPr>
          <w:spacing w:val="40"/>
        </w:rPr>
        <w:t> </w:t>
      </w:r>
      <w:r>
        <w:rPr/>
        <w:t>atau</w:t>
      </w:r>
      <w:r>
        <w:rPr>
          <w:spacing w:val="40"/>
        </w:rPr>
        <w:t> </w:t>
      </w:r>
      <w:r>
        <w:rPr/>
        <w:t>ta</w:t>
      </w:r>
      <w:r>
        <w:rPr>
          <w:spacing w:val="40"/>
        </w:rPr>
        <w:t> </w:t>
      </w:r>
      <w:r>
        <w:rPr/>
        <w:t>yang</w:t>
      </w:r>
      <w:r>
        <w:rPr>
          <w:spacing w:val="40"/>
        </w:rPr>
        <w:t> </w:t>
      </w:r>
      <w:r>
        <w:rPr/>
        <w:t>mendapat</w:t>
      </w:r>
      <w:r>
        <w:rPr>
          <w:spacing w:val="40"/>
        </w:rPr>
        <w:t> </w:t>
      </w:r>
      <w:r>
        <w:rPr/>
        <w:t>harakat</w:t>
      </w:r>
      <w:r>
        <w:rPr>
          <w:spacing w:val="40"/>
        </w:rPr>
        <w:t> </w:t>
      </w:r>
      <w:r>
        <w:rPr/>
        <w:t>fathah,</w:t>
      </w:r>
      <w:r>
        <w:rPr>
          <w:spacing w:val="-2"/>
        </w:rPr>
        <w:t> </w:t>
      </w:r>
      <w:r>
        <w:rPr/>
        <w:t>kasrah</w:t>
      </w:r>
      <w:r>
        <w:rPr>
          <w:spacing w:val="-2"/>
        </w:rPr>
        <w:t> </w:t>
      </w:r>
      <w:r>
        <w:rPr/>
        <w:t>dan</w:t>
      </w:r>
      <w:r>
        <w:rPr>
          <w:spacing w:val="-2"/>
        </w:rPr>
        <w:t> </w:t>
      </w:r>
      <w:r>
        <w:rPr/>
        <w:t>dhammah, untuk transliterasinya adalah (t)</w:t>
      </w:r>
    </w:p>
    <w:p>
      <w:pPr>
        <w:pStyle w:val="ListParagraph"/>
        <w:numPr>
          <w:ilvl w:val="2"/>
          <w:numId w:val="1"/>
        </w:numPr>
        <w:tabs>
          <w:tab w:pos="1581" w:val="left" w:leader="none"/>
        </w:tabs>
        <w:spacing w:line="240" w:lineRule="auto" w:before="1" w:after="0"/>
        <w:ind w:left="1581" w:right="0" w:hanging="360"/>
        <w:jc w:val="both"/>
        <w:rPr>
          <w:sz w:val="24"/>
        </w:rPr>
      </w:pPr>
      <w:r>
        <w:rPr>
          <w:sz w:val="24"/>
        </w:rPr>
        <w:t>Ta</w:t>
      </w:r>
      <w:r>
        <w:rPr>
          <w:spacing w:val="-10"/>
          <w:sz w:val="24"/>
        </w:rPr>
        <w:t> </w:t>
      </w:r>
      <w:r>
        <w:rPr>
          <w:sz w:val="24"/>
        </w:rPr>
        <w:t>marbutoh </w:t>
      </w:r>
      <w:r>
        <w:rPr>
          <w:spacing w:val="-4"/>
          <w:sz w:val="24"/>
        </w:rPr>
        <w:t>mati</w:t>
      </w:r>
    </w:p>
    <w:p>
      <w:pPr>
        <w:pStyle w:val="BodyText"/>
        <w:spacing w:line="276" w:lineRule="auto" w:before="41"/>
        <w:ind w:left="1581" w:right="304"/>
        <w:jc w:val="both"/>
      </w:pPr>
      <w:r>
        <w:rPr/>
        <w:t>Ta marbutoh mati yaitu ta yang mendapat harakat sukun, dan</w:t>
      </w:r>
      <w:r>
        <w:rPr>
          <w:spacing w:val="-3"/>
        </w:rPr>
        <w:t> </w:t>
      </w:r>
      <w:r>
        <w:rPr/>
        <w:t>untuk</w:t>
      </w:r>
      <w:r>
        <w:rPr>
          <w:spacing w:val="-3"/>
        </w:rPr>
        <w:t> </w:t>
      </w:r>
      <w:r>
        <w:rPr/>
        <w:t>transliterasinya adalah (h)</w:t>
      </w:r>
    </w:p>
    <w:p>
      <w:pPr>
        <w:pStyle w:val="ListParagraph"/>
        <w:numPr>
          <w:ilvl w:val="2"/>
          <w:numId w:val="1"/>
        </w:numPr>
        <w:tabs>
          <w:tab w:pos="1581" w:val="left" w:leader="none"/>
        </w:tabs>
        <w:spacing w:line="276" w:lineRule="auto" w:before="0" w:after="0"/>
        <w:ind w:left="1581" w:right="799" w:hanging="360"/>
        <w:jc w:val="both"/>
        <w:rPr>
          <w:sz w:val="24"/>
        </w:rPr>
      </w:pPr>
      <w:r>
        <w:rPr>
          <w:sz w:val="24"/>
        </w:rPr>
        <w:t>Jika pada kata yang terakhir dengan ta marbutah diikuti oleh kata yang menggunakan</w:t>
      </w:r>
      <w:r>
        <w:rPr>
          <w:spacing w:val="-11"/>
          <w:sz w:val="24"/>
        </w:rPr>
        <w:t> </w:t>
      </w:r>
      <w:r>
        <w:rPr>
          <w:sz w:val="24"/>
        </w:rPr>
        <w:t>kata</w:t>
      </w:r>
      <w:r>
        <w:rPr>
          <w:spacing w:val="-11"/>
          <w:sz w:val="24"/>
        </w:rPr>
        <w:t> </w:t>
      </w:r>
      <w:r>
        <w:rPr>
          <w:sz w:val="24"/>
        </w:rPr>
        <w:t>sandang</w:t>
      </w:r>
      <w:r>
        <w:rPr>
          <w:spacing w:val="-13"/>
          <w:sz w:val="24"/>
        </w:rPr>
        <w:t> </w:t>
      </w:r>
      <w:r>
        <w:rPr>
          <w:sz w:val="24"/>
        </w:rPr>
        <w:t>al</w:t>
      </w:r>
      <w:r>
        <w:rPr>
          <w:spacing w:val="-10"/>
          <w:sz w:val="24"/>
        </w:rPr>
        <w:t> </w:t>
      </w:r>
      <w:r>
        <w:rPr>
          <w:sz w:val="24"/>
        </w:rPr>
        <w:t>serta</w:t>
      </w:r>
      <w:r>
        <w:rPr>
          <w:spacing w:val="-12"/>
          <w:sz w:val="24"/>
        </w:rPr>
        <w:t> </w:t>
      </w:r>
      <w:r>
        <w:rPr>
          <w:sz w:val="24"/>
        </w:rPr>
        <w:t>bacaan</w:t>
      </w:r>
      <w:r>
        <w:rPr>
          <w:spacing w:val="-11"/>
          <w:sz w:val="24"/>
        </w:rPr>
        <w:t> </w:t>
      </w:r>
      <w:r>
        <w:rPr>
          <w:sz w:val="24"/>
        </w:rPr>
        <w:t>kedua</w:t>
      </w:r>
      <w:r>
        <w:rPr>
          <w:spacing w:val="-6"/>
          <w:sz w:val="24"/>
        </w:rPr>
        <w:t> </w:t>
      </w:r>
      <w:r>
        <w:rPr>
          <w:sz w:val="24"/>
        </w:rPr>
        <w:t>kata</w:t>
      </w:r>
      <w:r>
        <w:rPr>
          <w:spacing w:val="-11"/>
          <w:sz w:val="24"/>
        </w:rPr>
        <w:t> </w:t>
      </w:r>
      <w:r>
        <w:rPr>
          <w:sz w:val="24"/>
        </w:rPr>
        <w:t>itu</w:t>
      </w:r>
      <w:r>
        <w:rPr>
          <w:spacing w:val="-11"/>
          <w:sz w:val="24"/>
        </w:rPr>
        <w:t> </w:t>
      </w:r>
      <w:r>
        <w:rPr>
          <w:sz w:val="24"/>
        </w:rPr>
        <w:t>terpisah,</w:t>
      </w:r>
      <w:r>
        <w:rPr>
          <w:spacing w:val="-11"/>
          <w:sz w:val="24"/>
        </w:rPr>
        <w:t> </w:t>
      </w:r>
      <w:r>
        <w:rPr>
          <w:sz w:val="24"/>
        </w:rPr>
        <w:t>maka</w:t>
      </w:r>
      <w:r>
        <w:rPr>
          <w:spacing w:val="-12"/>
          <w:sz w:val="24"/>
        </w:rPr>
        <w:t> </w:t>
      </w:r>
      <w:r>
        <w:rPr>
          <w:sz w:val="24"/>
        </w:rPr>
        <w:t>untuk</w:t>
      </w:r>
      <w:r>
        <w:rPr>
          <w:spacing w:val="-10"/>
          <w:sz w:val="24"/>
        </w:rPr>
        <w:t> </w:t>
      </w:r>
      <w:r>
        <w:rPr>
          <w:sz w:val="24"/>
        </w:rPr>
        <w:t>itu ta marbutah itu ditranslitkan dengan ha (h)</w:t>
      </w:r>
    </w:p>
    <w:p>
      <w:pPr>
        <w:pStyle w:val="ListParagraph"/>
        <w:spacing w:after="0" w:line="276" w:lineRule="auto"/>
        <w:jc w:val="both"/>
        <w:rPr>
          <w:sz w:val="24"/>
        </w:rPr>
        <w:sectPr>
          <w:type w:val="continuous"/>
          <w:pgSz w:w="11910" w:h="16840"/>
          <w:pgMar w:header="0" w:footer="959" w:top="1100" w:bottom="1200" w:left="992" w:right="708"/>
        </w:sectPr>
      </w:pPr>
    </w:p>
    <w:p>
      <w:pPr>
        <w:pStyle w:val="Heading1"/>
        <w:ind w:right="0"/>
      </w:pPr>
      <w:bookmarkStart w:name="_bookmark6" w:id="7"/>
      <w:bookmarkEnd w:id="7"/>
      <w:r>
        <w:rPr>
          <w:b w:val="0"/>
        </w:rPr>
      </w:r>
      <w:r>
        <w:rPr>
          <w:spacing w:val="-2"/>
        </w:rPr>
        <w:t>ABSTRAK</w:t>
      </w:r>
    </w:p>
    <w:p>
      <w:pPr>
        <w:pStyle w:val="BodyText"/>
        <w:rPr>
          <w:b/>
        </w:rPr>
      </w:pPr>
    </w:p>
    <w:p>
      <w:pPr>
        <w:pStyle w:val="BodyText"/>
        <w:spacing w:before="1"/>
        <w:ind w:left="140" w:right="139" w:firstLine="720"/>
        <w:jc w:val="both"/>
      </w:pPr>
      <w:r>
        <w:rPr/>
        <w:t>Transformasi</w:t>
      </w:r>
      <w:r>
        <w:rPr>
          <w:spacing w:val="-3"/>
        </w:rPr>
        <w:t> </w:t>
      </w:r>
      <w:r>
        <w:rPr/>
        <w:t>dunia</w:t>
      </w:r>
      <w:r>
        <w:rPr>
          <w:spacing w:val="-4"/>
        </w:rPr>
        <w:t> </w:t>
      </w:r>
      <w:r>
        <w:rPr/>
        <w:t>digital</w:t>
      </w:r>
      <w:r>
        <w:rPr>
          <w:spacing w:val="-3"/>
        </w:rPr>
        <w:t> </w:t>
      </w:r>
      <w:r>
        <w:rPr/>
        <w:t>saat</w:t>
      </w:r>
      <w:r>
        <w:rPr>
          <w:spacing w:val="-3"/>
        </w:rPr>
        <w:t> </w:t>
      </w:r>
      <w:r>
        <w:rPr/>
        <w:t>ini</w:t>
      </w:r>
      <w:r>
        <w:rPr>
          <w:spacing w:val="-3"/>
        </w:rPr>
        <w:t> </w:t>
      </w:r>
      <w:r>
        <w:rPr/>
        <w:t>telah</w:t>
      </w:r>
      <w:r>
        <w:rPr>
          <w:spacing w:val="-3"/>
        </w:rPr>
        <w:t> </w:t>
      </w:r>
      <w:r>
        <w:rPr/>
        <w:t>merambah</w:t>
      </w:r>
      <w:r>
        <w:rPr>
          <w:spacing w:val="-3"/>
        </w:rPr>
        <w:t> </w:t>
      </w:r>
      <w:r>
        <w:rPr/>
        <w:t>berbagai</w:t>
      </w:r>
      <w:r>
        <w:rPr>
          <w:spacing w:val="-3"/>
        </w:rPr>
        <w:t> </w:t>
      </w:r>
      <w:r>
        <w:rPr/>
        <w:t>sektor,</w:t>
      </w:r>
      <w:r>
        <w:rPr>
          <w:spacing w:val="-3"/>
        </w:rPr>
        <w:t> </w:t>
      </w:r>
      <w:r>
        <w:rPr/>
        <w:t>tak</w:t>
      </w:r>
      <w:r>
        <w:rPr>
          <w:spacing w:val="-3"/>
        </w:rPr>
        <w:t> </w:t>
      </w:r>
      <w:r>
        <w:rPr/>
        <w:t>terkecuali</w:t>
      </w:r>
      <w:r>
        <w:rPr>
          <w:spacing w:val="-3"/>
        </w:rPr>
        <w:t> </w:t>
      </w:r>
      <w:r>
        <w:rPr/>
        <w:t>dalam</w:t>
      </w:r>
      <w:r>
        <w:rPr>
          <w:spacing w:val="-3"/>
        </w:rPr>
        <w:t> </w:t>
      </w:r>
      <w:r>
        <w:rPr/>
        <w:t>bidang </w:t>
      </w:r>
      <w:r>
        <w:rPr>
          <w:i/>
        </w:rPr>
        <w:t>event </w:t>
      </w:r>
      <w:r>
        <w:rPr/>
        <w:t>konser. Digitalisasi dalam dunia </w:t>
      </w:r>
      <w:r>
        <w:rPr>
          <w:i/>
        </w:rPr>
        <w:t>event organizer </w:t>
      </w:r>
      <w:r>
        <w:rPr/>
        <w:t>telah banyak mengubah cara pemasaran dan penjualan.</w:t>
      </w:r>
      <w:r>
        <w:rPr>
          <w:spacing w:val="-10"/>
        </w:rPr>
        <w:t> </w:t>
      </w:r>
      <w:r>
        <w:rPr/>
        <w:t>Salah</w:t>
      </w:r>
      <w:r>
        <w:rPr>
          <w:spacing w:val="-8"/>
        </w:rPr>
        <w:t> </w:t>
      </w:r>
      <w:r>
        <w:rPr/>
        <w:t>satu</w:t>
      </w:r>
      <w:r>
        <w:rPr>
          <w:spacing w:val="-9"/>
        </w:rPr>
        <w:t> </w:t>
      </w:r>
      <w:r>
        <w:rPr/>
        <w:t>sistem</w:t>
      </w:r>
      <w:r>
        <w:rPr>
          <w:spacing w:val="-4"/>
        </w:rPr>
        <w:t> </w:t>
      </w:r>
      <w:r>
        <w:rPr/>
        <w:t>yang</w:t>
      </w:r>
      <w:r>
        <w:rPr>
          <w:spacing w:val="-12"/>
        </w:rPr>
        <w:t> </w:t>
      </w:r>
      <w:r>
        <w:rPr/>
        <w:t>terus</w:t>
      </w:r>
      <w:r>
        <w:rPr>
          <w:spacing w:val="-10"/>
        </w:rPr>
        <w:t> </w:t>
      </w:r>
      <w:r>
        <w:rPr/>
        <w:t>dikembangkan</w:t>
      </w:r>
      <w:r>
        <w:rPr>
          <w:spacing w:val="-10"/>
        </w:rPr>
        <w:t> </w:t>
      </w:r>
      <w:r>
        <w:rPr/>
        <w:t>adalah</w:t>
      </w:r>
      <w:r>
        <w:rPr>
          <w:spacing w:val="-6"/>
        </w:rPr>
        <w:t> </w:t>
      </w:r>
      <w:r>
        <w:rPr>
          <w:i/>
        </w:rPr>
        <w:t>online</w:t>
      </w:r>
      <w:r>
        <w:rPr>
          <w:i/>
          <w:spacing w:val="-11"/>
        </w:rPr>
        <w:t> </w:t>
      </w:r>
      <w:r>
        <w:rPr>
          <w:i/>
        </w:rPr>
        <w:t>ticketing</w:t>
      </w:r>
      <w:r>
        <w:rPr/>
        <w:t>,</w:t>
      </w:r>
      <w:r>
        <w:rPr>
          <w:spacing w:val="-10"/>
        </w:rPr>
        <w:t> </w:t>
      </w:r>
      <w:r>
        <w:rPr/>
        <w:t>cara</w:t>
      </w:r>
      <w:r>
        <w:rPr>
          <w:spacing w:val="-11"/>
        </w:rPr>
        <w:t> </w:t>
      </w:r>
      <w:r>
        <w:rPr/>
        <w:t>memasarkan</w:t>
      </w:r>
      <w:r>
        <w:rPr>
          <w:spacing w:val="-10"/>
        </w:rPr>
        <w:t> </w:t>
      </w:r>
      <w:r>
        <w:rPr/>
        <w:t>produk melalui sistem yang terintegrasi dengan </w:t>
      </w:r>
      <w:r>
        <w:rPr>
          <w:i/>
        </w:rPr>
        <w:t>data base </w:t>
      </w:r>
      <w:r>
        <w:rPr/>
        <w:t>penjualan menjadi pilihan yang makin banyak digunakan. Media sosial menarik minat banyak masyarakat yang mengubah cara promosi </w:t>
      </w:r>
      <w:r>
        <w:rPr>
          <w:i/>
        </w:rPr>
        <w:t>event-event </w:t>
      </w:r>
      <w:r>
        <w:rPr/>
        <w:t>konser di Indonesia. Tak terkecuali kota Yogyakarta, menjamurnya </w:t>
      </w:r>
      <w:r>
        <w:rPr>
          <w:i/>
        </w:rPr>
        <w:t>event </w:t>
      </w:r>
      <w:r>
        <w:rPr/>
        <w:t>konser berskala kecil, menengah dan besar membuka peluang usaha bagi para pelaku bisnis </w:t>
      </w:r>
      <w:r>
        <w:rPr>
          <w:i/>
        </w:rPr>
        <w:t>event</w:t>
      </w:r>
      <w:r>
        <w:rPr/>
        <w:t>. </w:t>
      </w:r>
      <w:r>
        <w:rPr>
          <w:i/>
        </w:rPr>
        <w:t>Platform online ticketing </w:t>
      </w:r>
      <w:r>
        <w:rPr/>
        <w:t>mulai banyak bermunculan yang mana ini dapat memudahkan proses penjualan dan pemasaran tiket </w:t>
      </w:r>
      <w:r>
        <w:rPr>
          <w:i/>
        </w:rPr>
        <w:t>event</w:t>
      </w:r>
      <w:r>
        <w:rPr/>
        <w:t>.</w:t>
      </w:r>
      <w:r>
        <w:rPr>
          <w:spacing w:val="-15"/>
        </w:rPr>
        <w:t> </w:t>
      </w:r>
      <w:r>
        <w:rPr/>
        <w:t>Tingginya</w:t>
      </w:r>
      <w:r>
        <w:rPr>
          <w:spacing w:val="-15"/>
        </w:rPr>
        <w:t> </w:t>
      </w:r>
      <w:r>
        <w:rPr/>
        <w:t>minat</w:t>
      </w:r>
      <w:r>
        <w:rPr>
          <w:spacing w:val="-15"/>
        </w:rPr>
        <w:t> </w:t>
      </w:r>
      <w:r>
        <w:rPr/>
        <w:t>masyarakat</w:t>
      </w:r>
      <w:r>
        <w:rPr>
          <w:spacing w:val="-15"/>
        </w:rPr>
        <w:t> </w:t>
      </w:r>
      <w:r>
        <w:rPr/>
        <w:t>Yogyakarta</w:t>
      </w:r>
      <w:r>
        <w:rPr>
          <w:spacing w:val="-15"/>
        </w:rPr>
        <w:t> </w:t>
      </w:r>
      <w:r>
        <w:rPr/>
        <w:t>akan</w:t>
      </w:r>
      <w:r>
        <w:rPr>
          <w:spacing w:val="-15"/>
        </w:rPr>
        <w:t> </w:t>
      </w:r>
      <w:r>
        <w:rPr/>
        <w:t>hiburan</w:t>
      </w:r>
      <w:r>
        <w:rPr>
          <w:spacing w:val="-15"/>
        </w:rPr>
        <w:t> </w:t>
      </w:r>
      <w:r>
        <w:rPr/>
        <w:t>menjadikan</w:t>
      </w:r>
      <w:r>
        <w:rPr>
          <w:spacing w:val="-15"/>
        </w:rPr>
        <w:t> </w:t>
      </w:r>
      <w:r>
        <w:rPr/>
        <w:t>nilai</w:t>
      </w:r>
      <w:r>
        <w:rPr>
          <w:spacing w:val="-15"/>
        </w:rPr>
        <w:t> </w:t>
      </w:r>
      <w:r>
        <w:rPr/>
        <w:t>tambah</w:t>
      </w:r>
      <w:r>
        <w:rPr>
          <w:spacing w:val="-15"/>
        </w:rPr>
        <w:t> </w:t>
      </w:r>
      <w:r>
        <w:rPr/>
        <w:t>bagi</w:t>
      </w:r>
      <w:r>
        <w:rPr>
          <w:spacing w:val="-15"/>
        </w:rPr>
        <w:t> </w:t>
      </w:r>
      <w:r>
        <w:rPr/>
        <w:t>pelaku</w:t>
      </w:r>
      <w:r>
        <w:rPr>
          <w:spacing w:val="-15"/>
        </w:rPr>
        <w:t> </w:t>
      </w:r>
      <w:r>
        <w:rPr/>
        <w:t>bisnis </w:t>
      </w:r>
      <w:r>
        <w:rPr>
          <w:i/>
        </w:rPr>
        <w:t>event </w:t>
      </w:r>
      <w:r>
        <w:rPr/>
        <w:t>konser. Penggunaan media sosial sebagai media promosi yang efektif guna meningkatkan visibilitas </w:t>
      </w:r>
      <w:r>
        <w:rPr>
          <w:i/>
        </w:rPr>
        <w:t>event </w:t>
      </w:r>
      <w:r>
        <w:rPr/>
        <w:t>itu sendiri.</w:t>
      </w:r>
    </w:p>
    <w:p>
      <w:pPr>
        <w:pStyle w:val="BodyText"/>
        <w:spacing w:before="161"/>
        <w:ind w:left="140" w:right="139" w:firstLine="720"/>
        <w:jc w:val="both"/>
      </w:pPr>
      <w:r>
        <w:rPr/>
        <w:t>Dalam penelitian ini akan dibahas mengenai strategi </w:t>
      </w:r>
      <w:r>
        <w:rPr>
          <w:i/>
        </w:rPr>
        <w:t>marketing mix </w:t>
      </w:r>
      <w:r>
        <w:rPr/>
        <w:t>4P (</w:t>
      </w:r>
      <w:r>
        <w:rPr>
          <w:i/>
        </w:rPr>
        <w:t>Product, Price, Place, </w:t>
      </w:r>
      <w:r>
        <w:rPr/>
        <w:t>dan</w:t>
      </w:r>
      <w:r>
        <w:rPr>
          <w:spacing w:val="-15"/>
        </w:rPr>
        <w:t> </w:t>
      </w:r>
      <w:r>
        <w:rPr>
          <w:i/>
        </w:rPr>
        <w:t>Promotion</w:t>
      </w:r>
      <w:r>
        <w:rPr/>
        <w:t>)</w:t>
      </w:r>
      <w:r>
        <w:rPr>
          <w:spacing w:val="-15"/>
        </w:rPr>
        <w:t> </w:t>
      </w:r>
      <w:r>
        <w:rPr/>
        <w:t>dari</w:t>
      </w:r>
      <w:r>
        <w:rPr>
          <w:spacing w:val="-15"/>
        </w:rPr>
        <w:t> </w:t>
      </w:r>
      <w:r>
        <w:rPr>
          <w:i/>
        </w:rPr>
        <w:t>platform</w:t>
      </w:r>
      <w:r>
        <w:rPr>
          <w:i/>
          <w:spacing w:val="-15"/>
        </w:rPr>
        <w:t> </w:t>
      </w:r>
      <w:r>
        <w:rPr/>
        <w:t>tiket</w:t>
      </w:r>
      <w:r>
        <w:rPr>
          <w:spacing w:val="-15"/>
        </w:rPr>
        <w:t> </w:t>
      </w:r>
      <w:r>
        <w:rPr/>
        <w:t>Artatix</w:t>
      </w:r>
      <w:r>
        <w:rPr>
          <w:spacing w:val="-15"/>
        </w:rPr>
        <w:t> </w:t>
      </w:r>
      <w:r>
        <w:rPr/>
        <w:t>sebagai</w:t>
      </w:r>
      <w:r>
        <w:rPr>
          <w:spacing w:val="-15"/>
        </w:rPr>
        <w:t> </w:t>
      </w:r>
      <w:r>
        <w:rPr/>
        <w:t>upaya</w:t>
      </w:r>
      <w:r>
        <w:rPr>
          <w:spacing w:val="-15"/>
        </w:rPr>
        <w:t> </w:t>
      </w:r>
      <w:r>
        <w:rPr/>
        <w:t>meningkatkan</w:t>
      </w:r>
      <w:r>
        <w:rPr>
          <w:spacing w:val="-15"/>
        </w:rPr>
        <w:t> </w:t>
      </w:r>
      <w:r>
        <w:rPr/>
        <w:t>penjualan</w:t>
      </w:r>
      <w:r>
        <w:rPr>
          <w:spacing w:val="-15"/>
        </w:rPr>
        <w:t> </w:t>
      </w:r>
      <w:r>
        <w:rPr/>
        <w:t>tiket</w:t>
      </w:r>
      <w:r>
        <w:rPr>
          <w:spacing w:val="-15"/>
        </w:rPr>
        <w:t> </w:t>
      </w:r>
      <w:r>
        <w:rPr>
          <w:i/>
        </w:rPr>
        <w:t>event</w:t>
      </w:r>
      <w:r>
        <w:rPr/>
        <w:t>,</w:t>
      </w:r>
      <w:r>
        <w:rPr>
          <w:spacing w:val="-15"/>
        </w:rPr>
        <w:t> </w:t>
      </w:r>
      <w:r>
        <w:rPr/>
        <w:t>khususnya </w:t>
      </w:r>
      <w:r>
        <w:rPr>
          <w:i/>
        </w:rPr>
        <w:t>event</w:t>
      </w:r>
      <w:r>
        <w:rPr>
          <w:i/>
          <w:spacing w:val="-12"/>
        </w:rPr>
        <w:t> </w:t>
      </w:r>
      <w:r>
        <w:rPr/>
        <w:t>konser</w:t>
      </w:r>
      <w:r>
        <w:rPr>
          <w:spacing w:val="-14"/>
        </w:rPr>
        <w:t> </w:t>
      </w:r>
      <w:r>
        <w:rPr/>
        <w:t>musik</w:t>
      </w:r>
      <w:r>
        <w:rPr>
          <w:spacing w:val="-13"/>
        </w:rPr>
        <w:t> </w:t>
      </w:r>
      <w:r>
        <w:rPr/>
        <w:t>di</w:t>
      </w:r>
      <w:r>
        <w:rPr>
          <w:spacing w:val="-13"/>
        </w:rPr>
        <w:t> </w:t>
      </w:r>
      <w:r>
        <w:rPr/>
        <w:t>Kota</w:t>
      </w:r>
      <w:r>
        <w:rPr>
          <w:spacing w:val="-14"/>
        </w:rPr>
        <w:t> </w:t>
      </w:r>
      <w:r>
        <w:rPr/>
        <w:t>Yogyakarta.</w:t>
      </w:r>
      <w:r>
        <w:rPr>
          <w:spacing w:val="-13"/>
        </w:rPr>
        <w:t> </w:t>
      </w:r>
      <w:r>
        <w:rPr/>
        <w:t>Penelitian</w:t>
      </w:r>
      <w:r>
        <w:rPr>
          <w:spacing w:val="-11"/>
        </w:rPr>
        <w:t> </w:t>
      </w:r>
      <w:r>
        <w:rPr/>
        <w:t>ini</w:t>
      </w:r>
      <w:r>
        <w:rPr>
          <w:spacing w:val="-12"/>
        </w:rPr>
        <w:t> </w:t>
      </w:r>
      <w:r>
        <w:rPr/>
        <w:t>menggunakan</w:t>
      </w:r>
      <w:r>
        <w:rPr>
          <w:spacing w:val="-13"/>
        </w:rPr>
        <w:t> </w:t>
      </w:r>
      <w:r>
        <w:rPr/>
        <w:t>jenis</w:t>
      </w:r>
      <w:r>
        <w:rPr>
          <w:spacing w:val="-13"/>
        </w:rPr>
        <w:t> </w:t>
      </w:r>
      <w:r>
        <w:rPr/>
        <w:t>penelitian</w:t>
      </w:r>
      <w:r>
        <w:rPr>
          <w:spacing w:val="-13"/>
        </w:rPr>
        <w:t> </w:t>
      </w:r>
      <w:r>
        <w:rPr/>
        <w:t>kualitatif</w:t>
      </w:r>
      <w:r>
        <w:rPr>
          <w:spacing w:val="-7"/>
        </w:rPr>
        <w:t> </w:t>
      </w:r>
      <w:r>
        <w:rPr/>
        <w:t>deskriptif dengan metode pengumpulan data menggunakan teknik wawancara, observasi, dan dokumentasi. Kemudian data dianalisis menggunakan metode kualitatif yang bersitaf induktif. Keabsahan data dianalisis dengan teknik triangulasi data.</w:t>
      </w:r>
    </w:p>
    <w:p>
      <w:pPr>
        <w:spacing w:before="161"/>
        <w:ind w:left="140" w:right="142" w:firstLine="720"/>
        <w:jc w:val="both"/>
        <w:rPr>
          <w:sz w:val="24"/>
        </w:rPr>
      </w:pPr>
      <w:r>
        <w:rPr>
          <w:sz w:val="24"/>
        </w:rPr>
        <w:t>Dari</w:t>
      </w:r>
      <w:r>
        <w:rPr>
          <w:spacing w:val="-4"/>
          <w:sz w:val="24"/>
        </w:rPr>
        <w:t> </w:t>
      </w:r>
      <w:r>
        <w:rPr>
          <w:sz w:val="24"/>
        </w:rPr>
        <w:t>penelitian yang</w:t>
      </w:r>
      <w:r>
        <w:rPr>
          <w:spacing w:val="-4"/>
          <w:sz w:val="24"/>
        </w:rPr>
        <w:t> </w:t>
      </w:r>
      <w:r>
        <w:rPr>
          <w:sz w:val="24"/>
        </w:rPr>
        <w:t>dilakukan,</w:t>
      </w:r>
      <w:r>
        <w:rPr>
          <w:spacing w:val="-4"/>
          <w:sz w:val="24"/>
        </w:rPr>
        <w:t> </w:t>
      </w:r>
      <w:r>
        <w:rPr>
          <w:sz w:val="24"/>
        </w:rPr>
        <w:t>menunjukkan</w:t>
      </w:r>
      <w:r>
        <w:rPr>
          <w:spacing w:val="-2"/>
          <w:sz w:val="24"/>
        </w:rPr>
        <w:t> </w:t>
      </w:r>
      <w:r>
        <w:rPr>
          <w:sz w:val="24"/>
        </w:rPr>
        <w:t>strategi </w:t>
      </w:r>
      <w:r>
        <w:rPr>
          <w:i/>
          <w:sz w:val="24"/>
        </w:rPr>
        <w:t>marketing</w:t>
      </w:r>
      <w:r>
        <w:rPr>
          <w:i/>
          <w:spacing w:val="-4"/>
          <w:sz w:val="24"/>
        </w:rPr>
        <w:t> </w:t>
      </w:r>
      <w:r>
        <w:rPr>
          <w:i/>
          <w:sz w:val="24"/>
        </w:rPr>
        <w:t>mix</w:t>
      </w:r>
      <w:r>
        <w:rPr>
          <w:i/>
          <w:spacing w:val="-5"/>
          <w:sz w:val="24"/>
        </w:rPr>
        <w:t> </w:t>
      </w:r>
      <w:r>
        <w:rPr>
          <w:sz w:val="24"/>
        </w:rPr>
        <w:t>4P</w:t>
      </w:r>
      <w:r>
        <w:rPr>
          <w:spacing w:val="-4"/>
          <w:sz w:val="24"/>
        </w:rPr>
        <w:t> </w:t>
      </w:r>
      <w:r>
        <w:rPr>
          <w:sz w:val="24"/>
        </w:rPr>
        <w:t>(</w:t>
      </w:r>
      <w:r>
        <w:rPr>
          <w:i/>
          <w:sz w:val="24"/>
        </w:rPr>
        <w:t>Product,</w:t>
      </w:r>
      <w:r>
        <w:rPr>
          <w:i/>
          <w:spacing w:val="-4"/>
          <w:sz w:val="24"/>
        </w:rPr>
        <w:t> </w:t>
      </w:r>
      <w:r>
        <w:rPr>
          <w:i/>
          <w:sz w:val="24"/>
        </w:rPr>
        <w:t>Price,</w:t>
      </w:r>
      <w:r>
        <w:rPr>
          <w:i/>
          <w:spacing w:val="-2"/>
          <w:sz w:val="24"/>
        </w:rPr>
        <w:t> </w:t>
      </w:r>
      <w:r>
        <w:rPr>
          <w:i/>
          <w:sz w:val="24"/>
        </w:rPr>
        <w:t>Place</w:t>
      </w:r>
      <w:r>
        <w:rPr>
          <w:sz w:val="24"/>
        </w:rPr>
        <w:t>, dan </w:t>
      </w:r>
      <w:r>
        <w:rPr>
          <w:i/>
          <w:sz w:val="24"/>
        </w:rPr>
        <w:t>Promotion</w:t>
      </w:r>
      <w:r>
        <w:rPr>
          <w:sz w:val="24"/>
        </w:rPr>
        <w:t>) yang telah diterapkan </w:t>
      </w:r>
      <w:r>
        <w:rPr>
          <w:i/>
          <w:sz w:val="24"/>
        </w:rPr>
        <w:t>platform </w:t>
      </w:r>
      <w:r>
        <w:rPr>
          <w:sz w:val="24"/>
        </w:rPr>
        <w:t>Artatix berdampak positif terhadap volume penjualan tiket </w:t>
      </w:r>
      <w:r>
        <w:rPr>
          <w:i/>
          <w:sz w:val="24"/>
        </w:rPr>
        <w:t>event </w:t>
      </w:r>
      <w:r>
        <w:rPr>
          <w:sz w:val="24"/>
        </w:rPr>
        <w:t>konser. Dari keempat poin tersebut terdapat tiga faktor pendukung volume penjualan tiket </w:t>
      </w:r>
      <w:r>
        <w:rPr>
          <w:i/>
          <w:sz w:val="24"/>
        </w:rPr>
        <w:t>event</w:t>
      </w:r>
      <w:r>
        <w:rPr>
          <w:sz w:val="24"/>
        </w:rPr>
        <w:t>, yaitu strategi </w:t>
      </w:r>
      <w:r>
        <w:rPr>
          <w:i/>
          <w:sz w:val="24"/>
        </w:rPr>
        <w:t>Product, Place</w:t>
      </w:r>
      <w:r>
        <w:rPr>
          <w:sz w:val="24"/>
        </w:rPr>
        <w:t>, dan </w:t>
      </w:r>
      <w:r>
        <w:rPr>
          <w:i/>
          <w:sz w:val="24"/>
        </w:rPr>
        <w:t>Promotion</w:t>
      </w:r>
      <w:r>
        <w:rPr>
          <w:sz w:val="24"/>
        </w:rPr>
        <w:t>. Namun, ada satu faktor penghambat peningkatan volume penjualan tiket </w:t>
      </w:r>
      <w:r>
        <w:rPr>
          <w:i/>
          <w:sz w:val="24"/>
        </w:rPr>
        <w:t>event</w:t>
      </w:r>
      <w:r>
        <w:rPr>
          <w:sz w:val="24"/>
        </w:rPr>
        <w:t>, yakni strategi </w:t>
      </w:r>
      <w:r>
        <w:rPr>
          <w:i/>
          <w:sz w:val="24"/>
        </w:rPr>
        <w:t>Price</w:t>
      </w:r>
      <w:r>
        <w:rPr>
          <w:sz w:val="24"/>
        </w:rPr>
        <w:t>.</w:t>
      </w:r>
    </w:p>
    <w:p>
      <w:pPr>
        <w:pStyle w:val="BodyText"/>
        <w:spacing w:before="159"/>
        <w:ind w:left="140"/>
      </w:pPr>
      <w:r>
        <w:rPr>
          <w:b/>
        </w:rPr>
        <w:t>Kata</w:t>
      </w:r>
      <w:r>
        <w:rPr>
          <w:b/>
          <w:spacing w:val="-2"/>
        </w:rPr>
        <w:t> </w:t>
      </w:r>
      <w:r>
        <w:rPr>
          <w:b/>
        </w:rPr>
        <w:t>Kunci </w:t>
      </w:r>
      <w:r>
        <w:rPr/>
        <w:t>: Online</w:t>
      </w:r>
      <w:r>
        <w:rPr>
          <w:spacing w:val="-2"/>
        </w:rPr>
        <w:t> </w:t>
      </w:r>
      <w:r>
        <w:rPr/>
        <w:t>Ticketing,</w:t>
      </w:r>
      <w:r>
        <w:rPr>
          <w:spacing w:val="-1"/>
        </w:rPr>
        <w:t> </w:t>
      </w:r>
      <w:r>
        <w:rPr/>
        <w:t>Marketing</w:t>
      </w:r>
      <w:r>
        <w:rPr>
          <w:spacing w:val="-3"/>
        </w:rPr>
        <w:t> </w:t>
      </w:r>
      <w:r>
        <w:rPr/>
        <w:t>Mix,</w:t>
      </w:r>
      <w:r>
        <w:rPr>
          <w:spacing w:val="-4"/>
        </w:rPr>
        <w:t> </w:t>
      </w:r>
      <w:r>
        <w:rPr/>
        <w:t>Volume </w:t>
      </w:r>
      <w:r>
        <w:rPr>
          <w:spacing w:val="-2"/>
        </w:rPr>
        <w:t>Penjualan</w:t>
      </w:r>
    </w:p>
    <w:p>
      <w:pPr>
        <w:pStyle w:val="BodyText"/>
        <w:spacing w:after="0"/>
        <w:sectPr>
          <w:pgSz w:w="11910" w:h="16840"/>
          <w:pgMar w:header="0" w:footer="959" w:top="1040" w:bottom="1200" w:left="992" w:right="708"/>
        </w:sectPr>
      </w:pPr>
    </w:p>
    <w:p>
      <w:pPr>
        <w:pStyle w:val="Heading3"/>
      </w:pPr>
      <w:bookmarkStart w:name="_bookmark7" w:id="8"/>
      <w:bookmarkEnd w:id="8"/>
      <w:r>
        <w:rPr>
          <w:b w:val="0"/>
          <w:i w:val="0"/>
        </w:rPr>
      </w:r>
      <w:r>
        <w:rPr>
          <w:spacing w:val="-2"/>
        </w:rPr>
        <w:t>ABSTRACT</w:t>
      </w:r>
    </w:p>
    <w:p>
      <w:pPr>
        <w:pStyle w:val="BodyText"/>
        <w:rPr>
          <w:b/>
          <w:i/>
        </w:rPr>
      </w:pPr>
    </w:p>
    <w:p>
      <w:pPr>
        <w:spacing w:before="0"/>
        <w:ind w:left="140" w:right="138" w:firstLine="720"/>
        <w:jc w:val="both"/>
        <w:rPr>
          <w:i/>
          <w:sz w:val="24"/>
        </w:rPr>
      </w:pPr>
      <w:r>
        <w:rPr>
          <w:i/>
          <w:sz w:val="24"/>
        </w:rPr>
        <w:t>The current digital transformation has penetrated various sectors, including the concert event industry.</w:t>
      </w:r>
      <w:r>
        <w:rPr>
          <w:i/>
          <w:spacing w:val="-8"/>
          <w:sz w:val="24"/>
        </w:rPr>
        <w:t> </w:t>
      </w:r>
      <w:r>
        <w:rPr>
          <w:i/>
          <w:sz w:val="24"/>
        </w:rPr>
        <w:t>Digitization</w:t>
      </w:r>
      <w:r>
        <w:rPr>
          <w:i/>
          <w:spacing w:val="-5"/>
          <w:sz w:val="24"/>
        </w:rPr>
        <w:t> </w:t>
      </w:r>
      <w:r>
        <w:rPr>
          <w:i/>
          <w:sz w:val="24"/>
        </w:rPr>
        <w:t>on</w:t>
      </w:r>
      <w:r>
        <w:rPr>
          <w:i/>
          <w:spacing w:val="-7"/>
          <w:sz w:val="24"/>
        </w:rPr>
        <w:t> </w:t>
      </w:r>
      <w:r>
        <w:rPr>
          <w:i/>
          <w:sz w:val="24"/>
        </w:rPr>
        <w:t>the</w:t>
      </w:r>
      <w:r>
        <w:rPr>
          <w:i/>
          <w:spacing w:val="-8"/>
          <w:sz w:val="24"/>
        </w:rPr>
        <w:t> </w:t>
      </w:r>
      <w:r>
        <w:rPr>
          <w:i/>
          <w:sz w:val="24"/>
        </w:rPr>
        <w:t>event</w:t>
      </w:r>
      <w:r>
        <w:rPr>
          <w:i/>
          <w:spacing w:val="-7"/>
          <w:sz w:val="24"/>
        </w:rPr>
        <w:t> </w:t>
      </w:r>
      <w:r>
        <w:rPr>
          <w:i/>
          <w:sz w:val="24"/>
        </w:rPr>
        <w:t>organizer</w:t>
      </w:r>
      <w:r>
        <w:rPr>
          <w:i/>
          <w:spacing w:val="-5"/>
          <w:sz w:val="24"/>
        </w:rPr>
        <w:t> </w:t>
      </w:r>
      <w:r>
        <w:rPr>
          <w:i/>
          <w:sz w:val="24"/>
        </w:rPr>
        <w:t>has</w:t>
      </w:r>
      <w:r>
        <w:rPr>
          <w:i/>
          <w:spacing w:val="-7"/>
          <w:sz w:val="24"/>
        </w:rPr>
        <w:t> </w:t>
      </w:r>
      <w:r>
        <w:rPr>
          <w:i/>
          <w:sz w:val="24"/>
        </w:rPr>
        <w:t>significantly</w:t>
      </w:r>
      <w:r>
        <w:rPr>
          <w:i/>
          <w:spacing w:val="-8"/>
          <w:sz w:val="24"/>
        </w:rPr>
        <w:t> </w:t>
      </w:r>
      <w:r>
        <w:rPr>
          <w:i/>
          <w:sz w:val="24"/>
        </w:rPr>
        <w:t>changed</w:t>
      </w:r>
      <w:r>
        <w:rPr>
          <w:i/>
          <w:spacing w:val="-7"/>
          <w:sz w:val="24"/>
        </w:rPr>
        <w:t> </w:t>
      </w:r>
      <w:r>
        <w:rPr>
          <w:i/>
          <w:sz w:val="24"/>
        </w:rPr>
        <w:t>the</w:t>
      </w:r>
      <w:r>
        <w:rPr>
          <w:i/>
          <w:spacing w:val="-6"/>
          <w:sz w:val="24"/>
        </w:rPr>
        <w:t> </w:t>
      </w:r>
      <w:r>
        <w:rPr>
          <w:i/>
          <w:sz w:val="24"/>
        </w:rPr>
        <w:t>ways</w:t>
      </w:r>
      <w:r>
        <w:rPr>
          <w:i/>
          <w:spacing w:val="-7"/>
          <w:sz w:val="24"/>
        </w:rPr>
        <w:t> </w:t>
      </w:r>
      <w:r>
        <w:rPr>
          <w:i/>
          <w:sz w:val="24"/>
        </w:rPr>
        <w:t>of</w:t>
      </w:r>
      <w:r>
        <w:rPr>
          <w:i/>
          <w:spacing w:val="-3"/>
          <w:sz w:val="24"/>
        </w:rPr>
        <w:t> </w:t>
      </w:r>
      <w:r>
        <w:rPr>
          <w:i/>
          <w:sz w:val="24"/>
        </w:rPr>
        <w:t>marketing</w:t>
      </w:r>
      <w:r>
        <w:rPr>
          <w:i/>
          <w:spacing w:val="-7"/>
          <w:sz w:val="24"/>
        </w:rPr>
        <w:t> </w:t>
      </w:r>
      <w:r>
        <w:rPr>
          <w:i/>
          <w:sz w:val="24"/>
        </w:rPr>
        <w:t>and</w:t>
      </w:r>
      <w:r>
        <w:rPr>
          <w:i/>
          <w:spacing w:val="-7"/>
          <w:sz w:val="24"/>
        </w:rPr>
        <w:t> </w:t>
      </w:r>
      <w:r>
        <w:rPr>
          <w:i/>
          <w:sz w:val="24"/>
        </w:rPr>
        <w:t>sales. The system that has been continuously developed is online ticketing, a method of marketing products through a system integrated with a sales database, which has become an increasingly popular choice. Social media has attracted the interest of many people and changed the way events are promoted in Indonesia. This includes Yogyakarta, where the rise of small, medium, and large-scale concert has opened</w:t>
      </w:r>
      <w:r>
        <w:rPr>
          <w:i/>
          <w:spacing w:val="-15"/>
          <w:sz w:val="24"/>
        </w:rPr>
        <w:t> </w:t>
      </w:r>
      <w:r>
        <w:rPr>
          <w:i/>
          <w:sz w:val="24"/>
        </w:rPr>
        <w:t>up</w:t>
      </w:r>
      <w:r>
        <w:rPr>
          <w:i/>
          <w:spacing w:val="-15"/>
          <w:sz w:val="24"/>
        </w:rPr>
        <w:t> </w:t>
      </w:r>
      <w:r>
        <w:rPr>
          <w:i/>
          <w:sz w:val="24"/>
        </w:rPr>
        <w:t>business</w:t>
      </w:r>
      <w:r>
        <w:rPr>
          <w:i/>
          <w:spacing w:val="-15"/>
          <w:sz w:val="24"/>
        </w:rPr>
        <w:t> </w:t>
      </w:r>
      <w:r>
        <w:rPr>
          <w:i/>
          <w:sz w:val="24"/>
        </w:rPr>
        <w:t>opportunities</w:t>
      </w:r>
      <w:r>
        <w:rPr>
          <w:i/>
          <w:spacing w:val="-15"/>
          <w:sz w:val="24"/>
        </w:rPr>
        <w:t> </w:t>
      </w:r>
      <w:r>
        <w:rPr>
          <w:i/>
          <w:sz w:val="24"/>
        </w:rPr>
        <w:t>for</w:t>
      </w:r>
      <w:r>
        <w:rPr>
          <w:i/>
          <w:spacing w:val="-15"/>
          <w:sz w:val="24"/>
        </w:rPr>
        <w:t> </w:t>
      </w:r>
      <w:r>
        <w:rPr>
          <w:i/>
          <w:sz w:val="24"/>
        </w:rPr>
        <w:t>event</w:t>
      </w:r>
      <w:r>
        <w:rPr>
          <w:i/>
          <w:spacing w:val="-15"/>
          <w:sz w:val="24"/>
        </w:rPr>
        <w:t> </w:t>
      </w:r>
      <w:r>
        <w:rPr>
          <w:i/>
          <w:sz w:val="24"/>
        </w:rPr>
        <w:t>organizers.</w:t>
      </w:r>
      <w:r>
        <w:rPr>
          <w:i/>
          <w:spacing w:val="-15"/>
          <w:sz w:val="24"/>
        </w:rPr>
        <w:t> </w:t>
      </w:r>
      <w:r>
        <w:rPr>
          <w:i/>
          <w:sz w:val="24"/>
        </w:rPr>
        <w:t>Online</w:t>
      </w:r>
      <w:r>
        <w:rPr>
          <w:i/>
          <w:spacing w:val="-15"/>
          <w:sz w:val="24"/>
        </w:rPr>
        <w:t> </w:t>
      </w:r>
      <w:r>
        <w:rPr>
          <w:i/>
          <w:sz w:val="24"/>
        </w:rPr>
        <w:t>ticketing</w:t>
      </w:r>
      <w:r>
        <w:rPr>
          <w:i/>
          <w:spacing w:val="-15"/>
          <w:sz w:val="24"/>
        </w:rPr>
        <w:t> </w:t>
      </w:r>
      <w:r>
        <w:rPr>
          <w:i/>
          <w:sz w:val="24"/>
        </w:rPr>
        <w:t>platforms</w:t>
      </w:r>
      <w:r>
        <w:rPr>
          <w:i/>
          <w:spacing w:val="-15"/>
          <w:sz w:val="24"/>
        </w:rPr>
        <w:t> </w:t>
      </w:r>
      <w:r>
        <w:rPr>
          <w:i/>
          <w:sz w:val="24"/>
        </w:rPr>
        <w:t>have</w:t>
      </w:r>
      <w:r>
        <w:rPr>
          <w:i/>
          <w:spacing w:val="-15"/>
          <w:sz w:val="24"/>
        </w:rPr>
        <w:t> </w:t>
      </w:r>
      <w:r>
        <w:rPr>
          <w:i/>
          <w:sz w:val="24"/>
        </w:rPr>
        <w:t>begun</w:t>
      </w:r>
      <w:r>
        <w:rPr>
          <w:i/>
          <w:spacing w:val="-13"/>
          <w:sz w:val="24"/>
        </w:rPr>
        <w:t> </w:t>
      </w:r>
      <w:r>
        <w:rPr>
          <w:i/>
          <w:sz w:val="24"/>
        </w:rPr>
        <w:t>to</w:t>
      </w:r>
      <w:r>
        <w:rPr>
          <w:i/>
          <w:spacing w:val="-10"/>
          <w:sz w:val="24"/>
        </w:rPr>
        <w:t> </w:t>
      </w:r>
      <w:r>
        <w:rPr>
          <w:i/>
          <w:sz w:val="24"/>
        </w:rPr>
        <w:t>emerge, which facilitate the ticket sales and marketing process. The high demand for entertainment in Yogyakarta</w:t>
      </w:r>
      <w:r>
        <w:rPr>
          <w:i/>
          <w:spacing w:val="-10"/>
          <w:sz w:val="24"/>
        </w:rPr>
        <w:t> </w:t>
      </w:r>
      <w:r>
        <w:rPr>
          <w:i/>
          <w:sz w:val="24"/>
        </w:rPr>
        <w:t>adds</w:t>
      </w:r>
      <w:r>
        <w:rPr>
          <w:i/>
          <w:spacing w:val="-10"/>
          <w:sz w:val="24"/>
        </w:rPr>
        <w:t> </w:t>
      </w:r>
      <w:r>
        <w:rPr>
          <w:i/>
          <w:sz w:val="24"/>
        </w:rPr>
        <w:t>value</w:t>
      </w:r>
      <w:r>
        <w:rPr>
          <w:i/>
          <w:spacing w:val="-11"/>
          <w:sz w:val="24"/>
        </w:rPr>
        <w:t> </w:t>
      </w:r>
      <w:r>
        <w:rPr>
          <w:i/>
          <w:sz w:val="24"/>
        </w:rPr>
        <w:t>for</w:t>
      </w:r>
      <w:r>
        <w:rPr>
          <w:i/>
          <w:spacing w:val="-10"/>
          <w:sz w:val="24"/>
        </w:rPr>
        <w:t> </w:t>
      </w:r>
      <w:r>
        <w:rPr>
          <w:i/>
          <w:sz w:val="24"/>
        </w:rPr>
        <w:t>event</w:t>
      </w:r>
      <w:r>
        <w:rPr>
          <w:i/>
          <w:spacing w:val="-10"/>
          <w:sz w:val="24"/>
        </w:rPr>
        <w:t> </w:t>
      </w:r>
      <w:r>
        <w:rPr>
          <w:i/>
          <w:sz w:val="24"/>
        </w:rPr>
        <w:t>business.</w:t>
      </w:r>
      <w:r>
        <w:rPr>
          <w:i/>
          <w:spacing w:val="-10"/>
          <w:sz w:val="24"/>
        </w:rPr>
        <w:t> </w:t>
      </w:r>
      <w:r>
        <w:rPr>
          <w:i/>
          <w:sz w:val="24"/>
        </w:rPr>
        <w:t>The</w:t>
      </w:r>
      <w:r>
        <w:rPr>
          <w:i/>
          <w:spacing w:val="-12"/>
          <w:sz w:val="24"/>
        </w:rPr>
        <w:t> </w:t>
      </w:r>
      <w:r>
        <w:rPr>
          <w:i/>
          <w:sz w:val="24"/>
        </w:rPr>
        <w:t>use</w:t>
      </w:r>
      <w:r>
        <w:rPr>
          <w:i/>
          <w:spacing w:val="-11"/>
          <w:sz w:val="24"/>
        </w:rPr>
        <w:t> </w:t>
      </w:r>
      <w:r>
        <w:rPr>
          <w:i/>
          <w:sz w:val="24"/>
        </w:rPr>
        <w:t>of</w:t>
      </w:r>
      <w:r>
        <w:rPr>
          <w:i/>
          <w:spacing w:val="-10"/>
          <w:sz w:val="24"/>
        </w:rPr>
        <w:t> </w:t>
      </w:r>
      <w:r>
        <w:rPr>
          <w:i/>
          <w:sz w:val="24"/>
        </w:rPr>
        <w:t>social</w:t>
      </w:r>
      <w:r>
        <w:rPr>
          <w:i/>
          <w:spacing w:val="-10"/>
          <w:sz w:val="24"/>
        </w:rPr>
        <w:t> </w:t>
      </w:r>
      <w:r>
        <w:rPr>
          <w:i/>
          <w:sz w:val="24"/>
        </w:rPr>
        <w:t>media</w:t>
      </w:r>
      <w:r>
        <w:rPr>
          <w:i/>
          <w:spacing w:val="-10"/>
          <w:sz w:val="24"/>
        </w:rPr>
        <w:t> </w:t>
      </w:r>
      <w:r>
        <w:rPr>
          <w:i/>
          <w:sz w:val="24"/>
        </w:rPr>
        <w:t>as</w:t>
      </w:r>
      <w:r>
        <w:rPr>
          <w:i/>
          <w:spacing w:val="-10"/>
          <w:sz w:val="24"/>
        </w:rPr>
        <w:t> </w:t>
      </w:r>
      <w:r>
        <w:rPr>
          <w:i/>
          <w:sz w:val="24"/>
        </w:rPr>
        <w:t>an</w:t>
      </w:r>
      <w:r>
        <w:rPr>
          <w:i/>
          <w:spacing w:val="-11"/>
          <w:sz w:val="24"/>
        </w:rPr>
        <w:t> </w:t>
      </w:r>
      <w:r>
        <w:rPr>
          <w:i/>
          <w:sz w:val="24"/>
        </w:rPr>
        <w:t>effective</w:t>
      </w:r>
      <w:r>
        <w:rPr>
          <w:i/>
          <w:spacing w:val="-12"/>
          <w:sz w:val="24"/>
        </w:rPr>
        <w:t> </w:t>
      </w:r>
      <w:r>
        <w:rPr>
          <w:i/>
          <w:sz w:val="24"/>
        </w:rPr>
        <w:t>promotional</w:t>
      </w:r>
      <w:r>
        <w:rPr>
          <w:i/>
          <w:spacing w:val="-10"/>
          <w:sz w:val="24"/>
        </w:rPr>
        <w:t> </w:t>
      </w:r>
      <w:r>
        <w:rPr>
          <w:i/>
          <w:sz w:val="24"/>
        </w:rPr>
        <w:t>tool</w:t>
      </w:r>
      <w:r>
        <w:rPr>
          <w:i/>
          <w:spacing w:val="-10"/>
          <w:sz w:val="24"/>
        </w:rPr>
        <w:t> </w:t>
      </w:r>
      <w:r>
        <w:rPr>
          <w:i/>
          <w:sz w:val="24"/>
        </w:rPr>
        <w:t>helps increase the visibility of the events themselves.</w:t>
      </w:r>
    </w:p>
    <w:p>
      <w:pPr>
        <w:spacing w:before="162"/>
        <w:ind w:left="140" w:right="141" w:firstLine="720"/>
        <w:jc w:val="both"/>
        <w:rPr>
          <w:i/>
          <w:sz w:val="24"/>
        </w:rPr>
      </w:pPr>
      <w:r>
        <w:rPr>
          <w:i/>
          <w:sz w:val="24"/>
        </w:rPr>
        <w:t>This study examines the 4P marketing mix strategy (Product, Price, Place, and Promotion) of the</w:t>
      </w:r>
      <w:r>
        <w:rPr>
          <w:i/>
          <w:spacing w:val="-1"/>
          <w:sz w:val="24"/>
        </w:rPr>
        <w:t> </w:t>
      </w:r>
      <w:r>
        <w:rPr>
          <w:i/>
          <w:sz w:val="24"/>
        </w:rPr>
        <w:t>Artatix</w:t>
      </w:r>
      <w:r>
        <w:rPr>
          <w:i/>
          <w:spacing w:val="-1"/>
          <w:sz w:val="24"/>
        </w:rPr>
        <w:t> </w:t>
      </w:r>
      <w:r>
        <w:rPr>
          <w:i/>
          <w:sz w:val="24"/>
        </w:rPr>
        <w:t>ticket platform as an effort to increase</w:t>
      </w:r>
      <w:r>
        <w:rPr>
          <w:i/>
          <w:spacing w:val="-1"/>
          <w:sz w:val="24"/>
        </w:rPr>
        <w:t> </w:t>
      </w:r>
      <w:r>
        <w:rPr>
          <w:i/>
          <w:sz w:val="24"/>
        </w:rPr>
        <w:t>ticket sales for events, particularly</w:t>
      </w:r>
      <w:r>
        <w:rPr>
          <w:i/>
          <w:spacing w:val="-1"/>
          <w:sz w:val="24"/>
        </w:rPr>
        <w:t> </w:t>
      </w:r>
      <w:r>
        <w:rPr>
          <w:i/>
          <w:sz w:val="24"/>
        </w:rPr>
        <w:t>music</w:t>
      </w:r>
      <w:r>
        <w:rPr>
          <w:i/>
          <w:spacing w:val="-1"/>
          <w:sz w:val="24"/>
        </w:rPr>
        <w:t> </w:t>
      </w:r>
      <w:r>
        <w:rPr>
          <w:i/>
          <w:sz w:val="24"/>
        </w:rPr>
        <w:t>concerts in Yogyakarta. The study uses a descriptive qualitative research approach with data collection methods including interviews, observations, and documentation. The data is then analyzed using an inductive qualitative method. Data validity is analyzed using data triangulation techniques.</w:t>
      </w:r>
    </w:p>
    <w:p>
      <w:pPr>
        <w:spacing w:before="158"/>
        <w:ind w:left="140" w:right="141" w:firstLine="720"/>
        <w:jc w:val="both"/>
        <w:rPr>
          <w:i/>
          <w:sz w:val="24"/>
        </w:rPr>
      </w:pPr>
      <w:r>
        <w:rPr>
          <w:i/>
          <w:sz w:val="24"/>
        </w:rPr>
        <w:t>The</w:t>
      </w:r>
      <w:r>
        <w:rPr>
          <w:i/>
          <w:spacing w:val="-1"/>
          <w:sz w:val="24"/>
        </w:rPr>
        <w:t> </w:t>
      </w:r>
      <w:r>
        <w:rPr>
          <w:i/>
          <w:sz w:val="24"/>
        </w:rPr>
        <w:t>research shows that the</w:t>
      </w:r>
      <w:r>
        <w:rPr>
          <w:i/>
          <w:spacing w:val="-1"/>
          <w:sz w:val="24"/>
        </w:rPr>
        <w:t> </w:t>
      </w:r>
      <w:r>
        <w:rPr>
          <w:i/>
          <w:sz w:val="24"/>
        </w:rPr>
        <w:t>4P</w:t>
      </w:r>
      <w:r>
        <w:rPr>
          <w:i/>
          <w:spacing w:val="-1"/>
          <w:sz w:val="24"/>
        </w:rPr>
        <w:t> </w:t>
      </w:r>
      <w:r>
        <w:rPr>
          <w:i/>
          <w:sz w:val="24"/>
        </w:rPr>
        <w:t>marketing mix strategy (Product, Price, Place, and Promotion) applied</w:t>
      </w:r>
      <w:r>
        <w:rPr>
          <w:i/>
          <w:spacing w:val="-7"/>
          <w:sz w:val="24"/>
        </w:rPr>
        <w:t> </w:t>
      </w:r>
      <w:r>
        <w:rPr>
          <w:i/>
          <w:sz w:val="24"/>
        </w:rPr>
        <w:t>by</w:t>
      </w:r>
      <w:r>
        <w:rPr>
          <w:i/>
          <w:spacing w:val="-7"/>
          <w:sz w:val="24"/>
        </w:rPr>
        <w:t> </w:t>
      </w:r>
      <w:r>
        <w:rPr>
          <w:i/>
          <w:sz w:val="24"/>
        </w:rPr>
        <w:t>the</w:t>
      </w:r>
      <w:r>
        <w:rPr>
          <w:i/>
          <w:spacing w:val="-6"/>
          <w:sz w:val="24"/>
        </w:rPr>
        <w:t> </w:t>
      </w:r>
      <w:r>
        <w:rPr>
          <w:i/>
          <w:sz w:val="24"/>
        </w:rPr>
        <w:t>Artatix</w:t>
      </w:r>
      <w:r>
        <w:rPr>
          <w:i/>
          <w:spacing w:val="-8"/>
          <w:sz w:val="24"/>
        </w:rPr>
        <w:t> </w:t>
      </w:r>
      <w:r>
        <w:rPr>
          <w:i/>
          <w:sz w:val="24"/>
        </w:rPr>
        <w:t>platform</w:t>
      </w:r>
      <w:r>
        <w:rPr>
          <w:i/>
          <w:spacing w:val="-8"/>
          <w:sz w:val="24"/>
        </w:rPr>
        <w:t> </w:t>
      </w:r>
      <w:r>
        <w:rPr>
          <w:i/>
          <w:sz w:val="24"/>
        </w:rPr>
        <w:t>has</w:t>
      </w:r>
      <w:r>
        <w:rPr>
          <w:i/>
          <w:spacing w:val="-7"/>
          <w:sz w:val="24"/>
        </w:rPr>
        <w:t> </w:t>
      </w:r>
      <w:r>
        <w:rPr>
          <w:i/>
          <w:sz w:val="24"/>
        </w:rPr>
        <w:t>a</w:t>
      </w:r>
      <w:r>
        <w:rPr>
          <w:i/>
          <w:spacing w:val="-7"/>
          <w:sz w:val="24"/>
        </w:rPr>
        <w:t> </w:t>
      </w:r>
      <w:r>
        <w:rPr>
          <w:i/>
          <w:sz w:val="24"/>
        </w:rPr>
        <w:t>positive</w:t>
      </w:r>
      <w:r>
        <w:rPr>
          <w:i/>
          <w:spacing w:val="-6"/>
          <w:sz w:val="24"/>
        </w:rPr>
        <w:t> </w:t>
      </w:r>
      <w:r>
        <w:rPr>
          <w:i/>
          <w:sz w:val="24"/>
        </w:rPr>
        <w:t>impact</w:t>
      </w:r>
      <w:r>
        <w:rPr>
          <w:i/>
          <w:spacing w:val="-7"/>
          <w:sz w:val="24"/>
        </w:rPr>
        <w:t> </w:t>
      </w:r>
      <w:r>
        <w:rPr>
          <w:i/>
          <w:sz w:val="24"/>
        </w:rPr>
        <w:t>on</w:t>
      </w:r>
      <w:r>
        <w:rPr>
          <w:i/>
          <w:spacing w:val="-7"/>
          <w:sz w:val="24"/>
        </w:rPr>
        <w:t> </w:t>
      </w:r>
      <w:r>
        <w:rPr>
          <w:i/>
          <w:sz w:val="24"/>
        </w:rPr>
        <w:t>the</w:t>
      </w:r>
      <w:r>
        <w:rPr>
          <w:i/>
          <w:spacing w:val="-6"/>
          <w:sz w:val="24"/>
        </w:rPr>
        <w:t> </w:t>
      </w:r>
      <w:r>
        <w:rPr>
          <w:i/>
          <w:sz w:val="24"/>
        </w:rPr>
        <w:t>volume</w:t>
      </w:r>
      <w:r>
        <w:rPr>
          <w:i/>
          <w:spacing w:val="-6"/>
          <w:sz w:val="24"/>
        </w:rPr>
        <w:t> </w:t>
      </w:r>
      <w:r>
        <w:rPr>
          <w:i/>
          <w:sz w:val="24"/>
        </w:rPr>
        <w:t>of</w:t>
      </w:r>
      <w:r>
        <w:rPr>
          <w:i/>
          <w:spacing w:val="-4"/>
          <w:sz w:val="24"/>
        </w:rPr>
        <w:t> </w:t>
      </w:r>
      <w:r>
        <w:rPr>
          <w:i/>
          <w:sz w:val="24"/>
        </w:rPr>
        <w:t>concert</w:t>
      </w:r>
      <w:r>
        <w:rPr>
          <w:i/>
          <w:spacing w:val="-7"/>
          <w:sz w:val="24"/>
        </w:rPr>
        <w:t> </w:t>
      </w:r>
      <w:r>
        <w:rPr>
          <w:i/>
          <w:sz w:val="24"/>
        </w:rPr>
        <w:t>event</w:t>
      </w:r>
      <w:r>
        <w:rPr>
          <w:i/>
          <w:spacing w:val="-5"/>
          <w:sz w:val="24"/>
        </w:rPr>
        <w:t> </w:t>
      </w:r>
      <w:r>
        <w:rPr>
          <w:i/>
          <w:sz w:val="24"/>
        </w:rPr>
        <w:t>ticket</w:t>
      </w:r>
      <w:r>
        <w:rPr>
          <w:i/>
          <w:spacing w:val="-5"/>
          <w:sz w:val="24"/>
        </w:rPr>
        <w:t> </w:t>
      </w:r>
      <w:r>
        <w:rPr>
          <w:i/>
          <w:sz w:val="24"/>
        </w:rPr>
        <w:t>sales.</w:t>
      </w:r>
      <w:r>
        <w:rPr>
          <w:i/>
          <w:spacing w:val="-7"/>
          <w:sz w:val="24"/>
        </w:rPr>
        <w:t> </w:t>
      </w:r>
      <w:r>
        <w:rPr>
          <w:i/>
          <w:sz w:val="24"/>
        </w:rPr>
        <w:t>Among the four elements, three factors support the volume of ticket sales: Product, Place, and Promotion strategies. However, one factor that hinders the increase in ticket sales volume is the Price strategy.</w:t>
      </w:r>
    </w:p>
    <w:p>
      <w:pPr>
        <w:spacing w:before="162"/>
        <w:ind w:left="140" w:right="0" w:firstLine="0"/>
        <w:jc w:val="left"/>
        <w:rPr>
          <w:i/>
          <w:sz w:val="24"/>
        </w:rPr>
      </w:pPr>
      <w:r>
        <w:rPr>
          <w:i/>
          <w:sz w:val="24"/>
        </w:rPr>
        <w:t>Keywords:</w:t>
      </w:r>
      <w:r>
        <w:rPr>
          <w:i/>
          <w:spacing w:val="-1"/>
          <w:sz w:val="24"/>
        </w:rPr>
        <w:t> </w:t>
      </w:r>
      <w:r>
        <w:rPr>
          <w:i/>
          <w:sz w:val="24"/>
        </w:rPr>
        <w:t>Online</w:t>
      </w:r>
      <w:r>
        <w:rPr>
          <w:i/>
          <w:spacing w:val="-1"/>
          <w:sz w:val="24"/>
        </w:rPr>
        <w:t> </w:t>
      </w:r>
      <w:r>
        <w:rPr>
          <w:i/>
          <w:sz w:val="24"/>
        </w:rPr>
        <w:t>Ticketing,</w:t>
      </w:r>
      <w:r>
        <w:rPr>
          <w:i/>
          <w:spacing w:val="-1"/>
          <w:sz w:val="24"/>
        </w:rPr>
        <w:t> </w:t>
      </w:r>
      <w:r>
        <w:rPr>
          <w:i/>
          <w:sz w:val="24"/>
        </w:rPr>
        <w:t>Marketing</w:t>
      </w:r>
      <w:r>
        <w:rPr>
          <w:i/>
          <w:spacing w:val="-1"/>
          <w:sz w:val="24"/>
        </w:rPr>
        <w:t> </w:t>
      </w:r>
      <w:r>
        <w:rPr>
          <w:i/>
          <w:sz w:val="24"/>
        </w:rPr>
        <w:t>Mix,</w:t>
      </w:r>
      <w:r>
        <w:rPr>
          <w:i/>
          <w:spacing w:val="-1"/>
          <w:sz w:val="24"/>
        </w:rPr>
        <w:t> </w:t>
      </w:r>
      <w:r>
        <w:rPr>
          <w:i/>
          <w:sz w:val="24"/>
        </w:rPr>
        <w:t>Sales </w:t>
      </w:r>
      <w:r>
        <w:rPr>
          <w:i/>
          <w:spacing w:val="-2"/>
          <w:sz w:val="24"/>
        </w:rPr>
        <w:t>Volume</w:t>
      </w:r>
    </w:p>
    <w:p>
      <w:pPr>
        <w:spacing w:after="0"/>
        <w:jc w:val="left"/>
        <w:rPr>
          <w:i/>
          <w:sz w:val="24"/>
        </w:rPr>
        <w:sectPr>
          <w:pgSz w:w="11910" w:h="16840"/>
          <w:pgMar w:header="0" w:footer="959" w:top="1500" w:bottom="1200" w:left="992" w:right="708"/>
        </w:sectPr>
      </w:pPr>
    </w:p>
    <w:p>
      <w:pPr>
        <w:pStyle w:val="Heading1"/>
        <w:ind w:right="3"/>
      </w:pPr>
      <w:bookmarkStart w:name="_bookmark8" w:id="9"/>
      <w:bookmarkEnd w:id="9"/>
      <w:r>
        <w:rPr>
          <w:b w:val="0"/>
        </w:rPr>
      </w:r>
      <w:r>
        <w:rPr/>
        <w:t>KATA</w:t>
      </w:r>
      <w:r>
        <w:rPr>
          <w:spacing w:val="-1"/>
        </w:rPr>
        <w:t> </w:t>
      </w:r>
      <w:r>
        <w:rPr>
          <w:spacing w:val="-2"/>
        </w:rPr>
        <w:t>PENGANTAR</w:t>
      </w:r>
    </w:p>
    <w:p>
      <w:pPr>
        <w:pStyle w:val="BodyText"/>
        <w:rPr>
          <w:b/>
        </w:rPr>
      </w:pPr>
    </w:p>
    <w:p>
      <w:pPr>
        <w:pStyle w:val="BodyText"/>
        <w:spacing w:before="140"/>
        <w:rPr>
          <w:b/>
        </w:rPr>
      </w:pPr>
    </w:p>
    <w:p>
      <w:pPr>
        <w:spacing w:before="0"/>
        <w:ind w:left="140" w:right="0" w:firstLine="0"/>
        <w:jc w:val="left"/>
        <w:rPr>
          <w:i/>
          <w:sz w:val="24"/>
        </w:rPr>
      </w:pPr>
      <w:r>
        <w:rPr>
          <w:i/>
          <w:sz w:val="24"/>
        </w:rPr>
        <w:t>Assalamu’alaikum</w:t>
      </w:r>
      <w:r>
        <w:rPr>
          <w:i/>
          <w:spacing w:val="-3"/>
          <w:sz w:val="24"/>
        </w:rPr>
        <w:t> </w:t>
      </w:r>
      <w:r>
        <w:rPr>
          <w:i/>
          <w:sz w:val="24"/>
        </w:rPr>
        <w:t>Wr.</w:t>
      </w:r>
      <w:r>
        <w:rPr>
          <w:i/>
          <w:spacing w:val="-2"/>
          <w:sz w:val="24"/>
        </w:rPr>
        <w:t> </w:t>
      </w:r>
      <w:r>
        <w:rPr>
          <w:i/>
          <w:spacing w:val="-5"/>
          <w:sz w:val="24"/>
        </w:rPr>
        <w:t>Wb.</w:t>
      </w:r>
    </w:p>
    <w:p>
      <w:pPr>
        <w:pStyle w:val="BodyText"/>
        <w:spacing w:before="21"/>
        <w:rPr>
          <w:i/>
        </w:rPr>
      </w:pPr>
    </w:p>
    <w:p>
      <w:pPr>
        <w:pStyle w:val="BodyText"/>
        <w:spacing w:line="360" w:lineRule="auto" w:before="1"/>
        <w:ind w:left="140" w:right="144" w:firstLine="720"/>
        <w:jc w:val="both"/>
      </w:pPr>
      <w:r>
        <w:rPr/>
        <w:t>Puji Syukur selalu penulis haturkan kepada Allah SWT yang telah memberikan Rahmat dan hidayah-Nya.</w:t>
      </w:r>
      <w:r>
        <w:rPr>
          <w:spacing w:val="-7"/>
        </w:rPr>
        <w:t> </w:t>
      </w:r>
      <w:r>
        <w:rPr/>
        <w:t>Shalawat</w:t>
      </w:r>
      <w:r>
        <w:rPr>
          <w:spacing w:val="-8"/>
        </w:rPr>
        <w:t> </w:t>
      </w:r>
      <w:r>
        <w:rPr/>
        <w:t>serta</w:t>
      </w:r>
      <w:r>
        <w:rPr>
          <w:spacing w:val="-9"/>
        </w:rPr>
        <w:t> </w:t>
      </w:r>
      <w:r>
        <w:rPr/>
        <w:t>salam</w:t>
      </w:r>
      <w:r>
        <w:rPr>
          <w:spacing w:val="-8"/>
        </w:rPr>
        <w:t> </w:t>
      </w:r>
      <w:r>
        <w:rPr/>
        <w:t>selalu</w:t>
      </w:r>
      <w:r>
        <w:rPr>
          <w:spacing w:val="-8"/>
        </w:rPr>
        <w:t> </w:t>
      </w:r>
      <w:r>
        <w:rPr/>
        <w:t>penulis</w:t>
      </w:r>
      <w:r>
        <w:rPr>
          <w:spacing w:val="-7"/>
        </w:rPr>
        <w:t> </w:t>
      </w:r>
      <w:r>
        <w:rPr/>
        <w:t>curahkan</w:t>
      </w:r>
      <w:r>
        <w:rPr>
          <w:spacing w:val="-7"/>
        </w:rPr>
        <w:t> </w:t>
      </w:r>
      <w:r>
        <w:rPr/>
        <w:t>kepada</w:t>
      </w:r>
      <w:r>
        <w:rPr>
          <w:spacing w:val="-9"/>
        </w:rPr>
        <w:t> </w:t>
      </w:r>
      <w:r>
        <w:rPr/>
        <w:t>Nabi</w:t>
      </w:r>
      <w:r>
        <w:rPr>
          <w:spacing w:val="-8"/>
        </w:rPr>
        <w:t> </w:t>
      </w:r>
      <w:r>
        <w:rPr/>
        <w:t>Muhammad</w:t>
      </w:r>
      <w:r>
        <w:rPr>
          <w:spacing w:val="-8"/>
        </w:rPr>
        <w:t> </w:t>
      </w:r>
      <w:r>
        <w:rPr/>
        <w:t>SAW</w:t>
      </w:r>
      <w:r>
        <w:rPr>
          <w:spacing w:val="-8"/>
        </w:rPr>
        <w:t> </w:t>
      </w:r>
      <w:r>
        <w:rPr/>
        <w:t>semoga</w:t>
      </w:r>
      <w:r>
        <w:rPr>
          <w:spacing w:val="-8"/>
        </w:rPr>
        <w:t> </w:t>
      </w:r>
      <w:r>
        <w:rPr/>
        <w:t>kita termasuk ke dalam golongan umatnya sampai akhir zaman.</w:t>
      </w:r>
    </w:p>
    <w:p>
      <w:pPr>
        <w:spacing w:line="360" w:lineRule="auto" w:before="159"/>
        <w:ind w:left="140" w:right="142" w:firstLine="720"/>
        <w:jc w:val="both"/>
        <w:rPr>
          <w:b/>
          <w:sz w:val="24"/>
        </w:rPr>
      </w:pPr>
      <w:r>
        <w:rPr>
          <w:sz w:val="24"/>
        </w:rPr>
        <w:t>Atas Rahmat dan karunia-Nya penulis dapat menyelesaikan skripsi ini peneliti susun dalam rangka memenuhi tugas dan melengkapi syarat guna memperoleh gelar sarjana (S1) Manajemen. Adapun judul skripsi ini adalah </w:t>
      </w:r>
      <w:r>
        <w:rPr>
          <w:b/>
          <w:sz w:val="24"/>
        </w:rPr>
        <w:t>“Analisis </w:t>
      </w:r>
      <w:r>
        <w:rPr>
          <w:b/>
          <w:i/>
          <w:sz w:val="24"/>
        </w:rPr>
        <w:t>Marketing Mix </w:t>
      </w:r>
      <w:r>
        <w:rPr>
          <w:b/>
          <w:sz w:val="24"/>
        </w:rPr>
        <w:t>Dalam Meningkatkan Penjualan Tiket </w:t>
      </w:r>
      <w:r>
        <w:rPr>
          <w:b/>
          <w:i/>
          <w:sz w:val="24"/>
        </w:rPr>
        <w:t>Event </w:t>
      </w:r>
      <w:r>
        <w:rPr>
          <w:b/>
          <w:sz w:val="24"/>
        </w:rPr>
        <w:t>Melalui </w:t>
      </w:r>
      <w:r>
        <w:rPr>
          <w:b/>
          <w:i/>
          <w:sz w:val="24"/>
        </w:rPr>
        <w:t>Platform </w:t>
      </w:r>
      <w:r>
        <w:rPr>
          <w:b/>
          <w:sz w:val="24"/>
        </w:rPr>
        <w:t>Artatix”.</w:t>
      </w:r>
    </w:p>
    <w:p>
      <w:pPr>
        <w:pStyle w:val="BodyText"/>
        <w:spacing w:line="360" w:lineRule="auto" w:before="159"/>
        <w:ind w:left="140" w:right="147" w:firstLine="720"/>
        <w:jc w:val="both"/>
      </w:pPr>
      <w:r>
        <w:rPr/>
        <w:t>Penelitian ini tidak lepas dari berbagai pihak yang telah memberikan dukungan moril maupun materiil. Dengan penuh kerendahan hati, peneliti mengucapkan terimakasih kepada :</w:t>
      </w:r>
    </w:p>
    <w:p>
      <w:pPr>
        <w:pStyle w:val="ListParagraph"/>
        <w:numPr>
          <w:ilvl w:val="0"/>
          <w:numId w:val="2"/>
        </w:numPr>
        <w:tabs>
          <w:tab w:pos="861" w:val="left" w:leader="none"/>
        </w:tabs>
        <w:spacing w:line="362" w:lineRule="auto" w:before="161" w:after="0"/>
        <w:ind w:left="861" w:right="263" w:hanging="360"/>
        <w:jc w:val="both"/>
        <w:rPr>
          <w:sz w:val="24"/>
        </w:rPr>
      </w:pPr>
      <w:r>
        <w:rPr>
          <w:w w:val="110"/>
          <w:sz w:val="24"/>
        </w:rPr>
        <w:t>Bapak</w:t>
      </w:r>
      <w:r>
        <w:rPr>
          <w:w w:val="110"/>
          <w:sz w:val="24"/>
        </w:rPr>
        <w:t> Prof.</w:t>
      </w:r>
      <w:r>
        <w:rPr>
          <w:w w:val="110"/>
          <w:sz w:val="24"/>
        </w:rPr>
        <w:t> Dr.</w:t>
      </w:r>
      <w:r>
        <w:rPr>
          <w:w w:val="110"/>
          <w:sz w:val="24"/>
        </w:rPr>
        <w:t> Nizar,</w:t>
      </w:r>
      <w:r>
        <w:rPr>
          <w:w w:val="110"/>
          <w:sz w:val="24"/>
        </w:rPr>
        <w:t> M.Ag.,</w:t>
      </w:r>
      <w:r>
        <w:rPr>
          <w:w w:val="110"/>
          <w:sz w:val="24"/>
        </w:rPr>
        <w:t> selaku</w:t>
      </w:r>
      <w:r>
        <w:rPr>
          <w:w w:val="110"/>
          <w:sz w:val="24"/>
        </w:rPr>
        <w:t> Rektor</w:t>
      </w:r>
      <w:r>
        <w:rPr>
          <w:w w:val="110"/>
          <w:sz w:val="24"/>
        </w:rPr>
        <w:t> Universitas</w:t>
      </w:r>
      <w:r>
        <w:rPr>
          <w:w w:val="110"/>
          <w:sz w:val="24"/>
        </w:rPr>
        <w:t> Islam</w:t>
      </w:r>
      <w:r>
        <w:rPr>
          <w:w w:val="110"/>
          <w:sz w:val="24"/>
        </w:rPr>
        <w:t> Negeri</w:t>
      </w:r>
      <w:r>
        <w:rPr>
          <w:w w:val="110"/>
          <w:sz w:val="24"/>
        </w:rPr>
        <w:t> Walisongo </w:t>
      </w:r>
      <w:r>
        <w:rPr>
          <w:spacing w:val="-2"/>
          <w:w w:val="110"/>
          <w:sz w:val="24"/>
        </w:rPr>
        <w:t>Semarang.</w:t>
      </w:r>
    </w:p>
    <w:p>
      <w:pPr>
        <w:pStyle w:val="ListParagraph"/>
        <w:numPr>
          <w:ilvl w:val="0"/>
          <w:numId w:val="2"/>
        </w:numPr>
        <w:tabs>
          <w:tab w:pos="861" w:val="left" w:leader="none"/>
        </w:tabs>
        <w:spacing w:line="360" w:lineRule="auto" w:before="0" w:after="0"/>
        <w:ind w:left="861" w:right="261" w:hanging="360"/>
        <w:jc w:val="both"/>
        <w:rPr>
          <w:sz w:val="24"/>
        </w:rPr>
      </w:pPr>
      <w:r>
        <w:rPr>
          <w:w w:val="110"/>
          <w:sz w:val="24"/>
        </w:rPr>
        <w:t>Bapak Dr. H. Nur Fatoni, M.Ag., selaku Dekan Fakultas Ekonomi dan Bisnis Islam Universitas Islam Negeri Walisongo.</w:t>
      </w:r>
    </w:p>
    <w:p>
      <w:pPr>
        <w:pStyle w:val="ListParagraph"/>
        <w:numPr>
          <w:ilvl w:val="0"/>
          <w:numId w:val="2"/>
        </w:numPr>
        <w:tabs>
          <w:tab w:pos="861" w:val="left" w:leader="none"/>
        </w:tabs>
        <w:spacing w:line="360" w:lineRule="auto" w:before="0" w:after="0"/>
        <w:ind w:left="861" w:right="260" w:hanging="360"/>
        <w:jc w:val="both"/>
        <w:rPr>
          <w:sz w:val="24"/>
        </w:rPr>
      </w:pPr>
      <w:r>
        <w:rPr>
          <w:w w:val="110"/>
          <w:sz w:val="24"/>
        </w:rPr>
        <w:t>Bapak</w:t>
      </w:r>
      <w:r>
        <w:rPr>
          <w:w w:val="110"/>
          <w:sz w:val="24"/>
        </w:rPr>
        <w:t> Fajar</w:t>
      </w:r>
      <w:r>
        <w:rPr>
          <w:w w:val="110"/>
          <w:sz w:val="24"/>
        </w:rPr>
        <w:t> Adhitya,</w:t>
      </w:r>
      <w:r>
        <w:rPr>
          <w:w w:val="110"/>
          <w:sz w:val="24"/>
        </w:rPr>
        <w:t> S.Pd.,</w:t>
      </w:r>
      <w:r>
        <w:rPr>
          <w:w w:val="110"/>
          <w:sz w:val="24"/>
        </w:rPr>
        <w:t> M.M.,</w:t>
      </w:r>
      <w:r>
        <w:rPr>
          <w:w w:val="110"/>
          <w:sz w:val="24"/>
        </w:rPr>
        <w:t> selaku</w:t>
      </w:r>
      <w:r>
        <w:rPr>
          <w:w w:val="110"/>
          <w:sz w:val="24"/>
        </w:rPr>
        <w:t> Ketua</w:t>
      </w:r>
      <w:r>
        <w:rPr>
          <w:w w:val="110"/>
          <w:sz w:val="24"/>
        </w:rPr>
        <w:t> Program</w:t>
      </w:r>
      <w:r>
        <w:rPr>
          <w:w w:val="110"/>
          <w:sz w:val="24"/>
        </w:rPr>
        <w:t> Studi</w:t>
      </w:r>
      <w:r>
        <w:rPr>
          <w:w w:val="110"/>
          <w:sz w:val="24"/>
        </w:rPr>
        <w:t> S1</w:t>
      </w:r>
      <w:r>
        <w:rPr>
          <w:w w:val="110"/>
          <w:sz w:val="24"/>
        </w:rPr>
        <w:t> Manajemen Fakultas</w:t>
      </w:r>
      <w:r>
        <w:rPr>
          <w:w w:val="110"/>
          <w:sz w:val="24"/>
        </w:rPr>
        <w:t> Ekonomi</w:t>
      </w:r>
      <w:r>
        <w:rPr>
          <w:w w:val="110"/>
          <w:sz w:val="24"/>
        </w:rPr>
        <w:t> dan</w:t>
      </w:r>
      <w:r>
        <w:rPr>
          <w:w w:val="110"/>
          <w:sz w:val="24"/>
        </w:rPr>
        <w:t> Bisnis</w:t>
      </w:r>
      <w:r>
        <w:rPr>
          <w:w w:val="110"/>
          <w:sz w:val="24"/>
        </w:rPr>
        <w:t> Islam</w:t>
      </w:r>
      <w:r>
        <w:rPr>
          <w:w w:val="110"/>
          <w:sz w:val="24"/>
        </w:rPr>
        <w:t> Universitas</w:t>
      </w:r>
      <w:r>
        <w:rPr>
          <w:w w:val="110"/>
          <w:sz w:val="24"/>
        </w:rPr>
        <w:t> Islam</w:t>
      </w:r>
      <w:r>
        <w:rPr>
          <w:w w:val="110"/>
          <w:sz w:val="24"/>
        </w:rPr>
        <w:t> Negeri</w:t>
      </w:r>
      <w:r>
        <w:rPr>
          <w:w w:val="110"/>
          <w:sz w:val="24"/>
        </w:rPr>
        <w:t> Walisongo</w:t>
      </w:r>
      <w:r>
        <w:rPr>
          <w:w w:val="110"/>
          <w:sz w:val="24"/>
        </w:rPr>
        <w:t> yang senantiasa memberikan arahan serta bimbingan selama proses perkuliahan.</w:t>
      </w:r>
    </w:p>
    <w:p>
      <w:pPr>
        <w:pStyle w:val="ListParagraph"/>
        <w:numPr>
          <w:ilvl w:val="0"/>
          <w:numId w:val="2"/>
        </w:numPr>
        <w:tabs>
          <w:tab w:pos="861" w:val="left" w:leader="none"/>
        </w:tabs>
        <w:spacing w:line="360" w:lineRule="auto" w:before="0" w:after="0"/>
        <w:ind w:left="861" w:right="259" w:hanging="360"/>
        <w:jc w:val="both"/>
        <w:rPr>
          <w:sz w:val="24"/>
        </w:rPr>
      </w:pPr>
      <w:r>
        <w:rPr>
          <w:w w:val="110"/>
          <w:sz w:val="24"/>
        </w:rPr>
        <w:t>Bapak</w:t>
      </w:r>
      <w:r>
        <w:rPr>
          <w:w w:val="110"/>
          <w:sz w:val="24"/>
        </w:rPr>
        <w:t> Johan</w:t>
      </w:r>
      <w:r>
        <w:rPr>
          <w:w w:val="110"/>
          <w:sz w:val="24"/>
        </w:rPr>
        <w:t> Arifin,</w:t>
      </w:r>
      <w:r>
        <w:rPr>
          <w:w w:val="110"/>
          <w:sz w:val="24"/>
        </w:rPr>
        <w:t> S.Ag.,</w:t>
      </w:r>
      <w:r>
        <w:rPr>
          <w:w w:val="110"/>
          <w:sz w:val="24"/>
        </w:rPr>
        <w:t> MM.,</w:t>
      </w:r>
      <w:r>
        <w:rPr>
          <w:w w:val="110"/>
          <w:sz w:val="24"/>
        </w:rPr>
        <w:t> selaku</w:t>
      </w:r>
      <w:r>
        <w:rPr>
          <w:w w:val="110"/>
          <w:sz w:val="24"/>
        </w:rPr>
        <w:t> dosen</w:t>
      </w:r>
      <w:r>
        <w:rPr>
          <w:w w:val="110"/>
          <w:sz w:val="24"/>
        </w:rPr>
        <w:t> pembimbing</w:t>
      </w:r>
      <w:r>
        <w:rPr>
          <w:w w:val="110"/>
          <w:sz w:val="24"/>
        </w:rPr>
        <w:t> 1</w:t>
      </w:r>
      <w:r>
        <w:rPr>
          <w:w w:val="110"/>
          <w:sz w:val="24"/>
        </w:rPr>
        <w:t> dan</w:t>
      </w:r>
      <w:r>
        <w:rPr>
          <w:w w:val="110"/>
          <w:sz w:val="24"/>
        </w:rPr>
        <w:t> Bapak</w:t>
      </w:r>
      <w:r>
        <w:rPr>
          <w:w w:val="110"/>
          <w:sz w:val="24"/>
        </w:rPr>
        <w:t> Nurudin, S.E.,</w:t>
      </w:r>
      <w:r>
        <w:rPr>
          <w:spacing w:val="-14"/>
          <w:w w:val="110"/>
          <w:sz w:val="24"/>
        </w:rPr>
        <w:t> </w:t>
      </w:r>
      <w:r>
        <w:rPr>
          <w:w w:val="110"/>
          <w:sz w:val="24"/>
        </w:rPr>
        <w:t>M.M.,</w:t>
      </w:r>
      <w:r>
        <w:rPr>
          <w:spacing w:val="-15"/>
          <w:w w:val="110"/>
          <w:sz w:val="24"/>
        </w:rPr>
        <w:t> </w:t>
      </w:r>
      <w:r>
        <w:rPr>
          <w:w w:val="110"/>
          <w:sz w:val="24"/>
        </w:rPr>
        <w:t>selaku</w:t>
      </w:r>
      <w:r>
        <w:rPr>
          <w:spacing w:val="-15"/>
          <w:w w:val="110"/>
          <w:sz w:val="24"/>
        </w:rPr>
        <w:t> </w:t>
      </w:r>
      <w:r>
        <w:rPr>
          <w:w w:val="110"/>
          <w:sz w:val="24"/>
        </w:rPr>
        <w:t>dosen</w:t>
      </w:r>
      <w:r>
        <w:rPr>
          <w:spacing w:val="-15"/>
          <w:w w:val="110"/>
          <w:sz w:val="24"/>
        </w:rPr>
        <w:t> </w:t>
      </w:r>
      <w:r>
        <w:rPr>
          <w:w w:val="110"/>
          <w:sz w:val="24"/>
        </w:rPr>
        <w:t>pembimbing</w:t>
      </w:r>
      <w:r>
        <w:rPr>
          <w:spacing w:val="-16"/>
          <w:w w:val="110"/>
          <w:sz w:val="24"/>
        </w:rPr>
        <w:t> </w:t>
      </w:r>
      <w:r>
        <w:rPr>
          <w:w w:val="110"/>
          <w:sz w:val="24"/>
        </w:rPr>
        <w:t>II,</w:t>
      </w:r>
      <w:r>
        <w:rPr>
          <w:spacing w:val="-15"/>
          <w:w w:val="110"/>
          <w:sz w:val="24"/>
        </w:rPr>
        <w:t> </w:t>
      </w:r>
      <w:r>
        <w:rPr>
          <w:w w:val="110"/>
          <w:sz w:val="24"/>
        </w:rPr>
        <w:t>yang</w:t>
      </w:r>
      <w:r>
        <w:rPr>
          <w:spacing w:val="-16"/>
          <w:w w:val="110"/>
          <w:sz w:val="24"/>
        </w:rPr>
        <w:t> </w:t>
      </w:r>
      <w:r>
        <w:rPr>
          <w:w w:val="110"/>
          <w:sz w:val="24"/>
        </w:rPr>
        <w:t>dengan</w:t>
      </w:r>
      <w:r>
        <w:rPr>
          <w:spacing w:val="-15"/>
          <w:w w:val="110"/>
          <w:sz w:val="24"/>
        </w:rPr>
        <w:t> </w:t>
      </w:r>
      <w:r>
        <w:rPr>
          <w:w w:val="110"/>
          <w:sz w:val="24"/>
        </w:rPr>
        <w:t>penuh</w:t>
      </w:r>
      <w:r>
        <w:rPr>
          <w:spacing w:val="-13"/>
          <w:w w:val="110"/>
          <w:sz w:val="24"/>
        </w:rPr>
        <w:t> </w:t>
      </w:r>
      <w:r>
        <w:rPr>
          <w:w w:val="110"/>
          <w:sz w:val="24"/>
        </w:rPr>
        <w:t>ketulusan</w:t>
      </w:r>
      <w:r>
        <w:rPr>
          <w:spacing w:val="-16"/>
          <w:w w:val="110"/>
          <w:sz w:val="24"/>
        </w:rPr>
        <w:t> </w:t>
      </w:r>
      <w:r>
        <w:rPr>
          <w:w w:val="110"/>
          <w:sz w:val="24"/>
        </w:rPr>
        <w:t>dan</w:t>
      </w:r>
      <w:r>
        <w:rPr>
          <w:spacing w:val="-15"/>
          <w:w w:val="110"/>
          <w:sz w:val="24"/>
        </w:rPr>
        <w:t> </w:t>
      </w:r>
      <w:r>
        <w:rPr>
          <w:w w:val="110"/>
          <w:sz w:val="24"/>
        </w:rPr>
        <w:t>keikhlasan dalam memberikan pengarahan dan bimbingan selama penyusunan skripsi ini.</w:t>
      </w:r>
    </w:p>
    <w:p>
      <w:pPr>
        <w:pStyle w:val="ListParagraph"/>
        <w:numPr>
          <w:ilvl w:val="0"/>
          <w:numId w:val="2"/>
        </w:numPr>
        <w:tabs>
          <w:tab w:pos="861" w:val="left" w:leader="none"/>
        </w:tabs>
        <w:spacing w:line="360" w:lineRule="auto" w:before="0" w:after="0"/>
        <w:ind w:left="861" w:right="258" w:hanging="360"/>
        <w:jc w:val="both"/>
        <w:rPr>
          <w:sz w:val="24"/>
          <w:szCs w:val="24"/>
        </w:rPr>
      </w:pPr>
      <w:r>
        <w:rPr>
          <w:w w:val="110"/>
          <w:sz w:val="24"/>
          <w:szCs w:val="24"/>
        </w:rPr>
        <w:t>Ibu</w:t>
      </w:r>
      <w:r>
        <w:rPr>
          <w:w w:val="110"/>
          <w:sz w:val="24"/>
          <w:szCs w:val="24"/>
          <w:rtl/>
        </w:rPr>
        <w:t>َ</w:t>
      </w:r>
      <w:r>
        <w:rPr>
          <w:w w:val="110"/>
          <w:sz w:val="24"/>
          <w:szCs w:val="24"/>
        </w:rPr>
        <w:t> Rabi’atul Adawiyah, M.S.I., </w:t>
      </w:r>
      <w:r>
        <w:rPr>
          <w:w w:val="110"/>
          <w:sz w:val="24"/>
          <w:szCs w:val="24"/>
          <w:rtl/>
        </w:rPr>
        <w:t>َ</w:t>
      </w:r>
      <w:r>
        <w:rPr>
          <w:w w:val="110"/>
          <w:sz w:val="24"/>
          <w:szCs w:val="24"/>
        </w:rPr>
        <w:t>dan Nur Aini Fitriya Ardiani Aniqoh, MBA, CFP., selaku</w:t>
      </w:r>
      <w:r>
        <w:rPr>
          <w:w w:val="110"/>
          <w:sz w:val="24"/>
          <w:szCs w:val="24"/>
          <w:rtl/>
        </w:rPr>
        <w:t>َ</w:t>
      </w:r>
      <w:r>
        <w:rPr>
          <w:w w:val="110"/>
          <w:sz w:val="24"/>
          <w:szCs w:val="24"/>
        </w:rPr>
        <w:t> wali</w:t>
      </w:r>
      <w:r>
        <w:rPr>
          <w:w w:val="110"/>
          <w:sz w:val="24"/>
          <w:szCs w:val="24"/>
          <w:rtl/>
        </w:rPr>
        <w:t>َ</w:t>
      </w:r>
      <w:r>
        <w:rPr>
          <w:w w:val="110"/>
          <w:sz w:val="24"/>
          <w:szCs w:val="24"/>
        </w:rPr>
        <w:t>dosen,</w:t>
      </w:r>
      <w:r>
        <w:rPr>
          <w:w w:val="110"/>
          <w:sz w:val="24"/>
          <w:szCs w:val="24"/>
          <w:rtl/>
        </w:rPr>
        <w:t>َ</w:t>
      </w:r>
      <w:r>
        <w:rPr>
          <w:w w:val="110"/>
          <w:sz w:val="24"/>
          <w:szCs w:val="24"/>
        </w:rPr>
        <w:t> yang</w:t>
      </w:r>
      <w:r>
        <w:rPr>
          <w:w w:val="110"/>
          <w:sz w:val="24"/>
          <w:szCs w:val="24"/>
          <w:rtl/>
        </w:rPr>
        <w:t>َ</w:t>
      </w:r>
      <w:r>
        <w:rPr>
          <w:w w:val="110"/>
          <w:sz w:val="24"/>
          <w:szCs w:val="24"/>
        </w:rPr>
        <w:t> senantiasa</w:t>
      </w:r>
      <w:r>
        <w:rPr>
          <w:w w:val="110"/>
          <w:sz w:val="24"/>
          <w:szCs w:val="24"/>
          <w:rtl/>
        </w:rPr>
        <w:t>َ</w:t>
      </w:r>
      <w:r>
        <w:rPr>
          <w:w w:val="110"/>
          <w:sz w:val="24"/>
          <w:szCs w:val="24"/>
        </w:rPr>
        <w:t> memberikan arahan, bimbingan, dorongan, dan motivasi selama proses perkuliahan di UIN Walisongo</w:t>
      </w:r>
      <w:r>
        <w:rPr>
          <w:w w:val="110"/>
          <w:sz w:val="24"/>
          <w:szCs w:val="24"/>
        </w:rPr>
        <w:t>.</w:t>
      </w:r>
    </w:p>
    <w:p>
      <w:pPr>
        <w:pStyle w:val="ListParagraph"/>
        <w:numPr>
          <w:ilvl w:val="0"/>
          <w:numId w:val="2"/>
        </w:numPr>
        <w:tabs>
          <w:tab w:pos="861" w:val="left" w:leader="none"/>
        </w:tabs>
        <w:spacing w:line="360" w:lineRule="auto" w:before="0" w:after="0"/>
        <w:ind w:left="861" w:right="263" w:hanging="360"/>
        <w:jc w:val="both"/>
        <w:rPr>
          <w:sz w:val="24"/>
        </w:rPr>
      </w:pPr>
      <w:r>
        <w:rPr>
          <w:w w:val="110"/>
          <w:sz w:val="24"/>
        </w:rPr>
        <w:t>Segenap</w:t>
      </w:r>
      <w:r>
        <w:rPr>
          <w:w w:val="110"/>
          <w:sz w:val="24"/>
        </w:rPr>
        <w:t> dosen</w:t>
      </w:r>
      <w:r>
        <w:rPr>
          <w:w w:val="110"/>
          <w:sz w:val="24"/>
        </w:rPr>
        <w:t> dan</w:t>
      </w:r>
      <w:r>
        <w:rPr>
          <w:w w:val="110"/>
          <w:sz w:val="24"/>
        </w:rPr>
        <w:t> tenaga</w:t>
      </w:r>
      <w:r>
        <w:rPr>
          <w:w w:val="110"/>
          <w:sz w:val="24"/>
        </w:rPr>
        <w:t> kependidikan</w:t>
      </w:r>
      <w:r>
        <w:rPr>
          <w:w w:val="110"/>
          <w:sz w:val="24"/>
        </w:rPr>
        <w:t> serta</w:t>
      </w:r>
      <w:r>
        <w:rPr>
          <w:w w:val="110"/>
          <w:sz w:val="24"/>
        </w:rPr>
        <w:t> civitas</w:t>
      </w:r>
      <w:r>
        <w:rPr>
          <w:w w:val="110"/>
          <w:sz w:val="24"/>
        </w:rPr>
        <w:t> Fakultas</w:t>
      </w:r>
      <w:r>
        <w:rPr>
          <w:w w:val="110"/>
          <w:sz w:val="24"/>
        </w:rPr>
        <w:t> Ekonomi</w:t>
      </w:r>
      <w:r>
        <w:rPr>
          <w:w w:val="110"/>
          <w:sz w:val="24"/>
        </w:rPr>
        <w:t> dan</w:t>
      </w:r>
      <w:r>
        <w:rPr>
          <w:w w:val="110"/>
          <w:sz w:val="24"/>
        </w:rPr>
        <w:t> Bisnis Islam</w:t>
      </w:r>
      <w:r>
        <w:rPr>
          <w:spacing w:val="-17"/>
          <w:w w:val="110"/>
          <w:sz w:val="24"/>
        </w:rPr>
        <w:t> </w:t>
      </w:r>
      <w:r>
        <w:rPr>
          <w:w w:val="110"/>
          <w:sz w:val="24"/>
        </w:rPr>
        <w:t>Universitas</w:t>
      </w:r>
      <w:r>
        <w:rPr>
          <w:spacing w:val="-16"/>
          <w:w w:val="110"/>
          <w:sz w:val="24"/>
        </w:rPr>
        <w:t> </w:t>
      </w:r>
      <w:r>
        <w:rPr>
          <w:w w:val="110"/>
          <w:sz w:val="24"/>
        </w:rPr>
        <w:t>Islam</w:t>
      </w:r>
      <w:r>
        <w:rPr>
          <w:spacing w:val="-17"/>
          <w:w w:val="110"/>
          <w:sz w:val="24"/>
        </w:rPr>
        <w:t> </w:t>
      </w:r>
      <w:r>
        <w:rPr>
          <w:w w:val="110"/>
          <w:sz w:val="24"/>
        </w:rPr>
        <w:t>Negeri</w:t>
      </w:r>
      <w:r>
        <w:rPr>
          <w:spacing w:val="-16"/>
          <w:w w:val="110"/>
          <w:sz w:val="24"/>
        </w:rPr>
        <w:t> </w:t>
      </w:r>
      <w:r>
        <w:rPr>
          <w:w w:val="110"/>
          <w:sz w:val="24"/>
        </w:rPr>
        <w:t>Walisongo</w:t>
      </w:r>
      <w:r>
        <w:rPr>
          <w:spacing w:val="-17"/>
          <w:w w:val="110"/>
          <w:sz w:val="24"/>
        </w:rPr>
        <w:t> </w:t>
      </w:r>
      <w:r>
        <w:rPr>
          <w:w w:val="110"/>
          <w:sz w:val="24"/>
        </w:rPr>
        <w:t>yang</w:t>
      </w:r>
      <w:r>
        <w:rPr>
          <w:spacing w:val="-16"/>
          <w:w w:val="110"/>
          <w:sz w:val="24"/>
        </w:rPr>
        <w:t> </w:t>
      </w:r>
      <w:r>
        <w:rPr>
          <w:w w:val="110"/>
          <w:sz w:val="24"/>
        </w:rPr>
        <w:t>telah</w:t>
      </w:r>
      <w:r>
        <w:rPr>
          <w:spacing w:val="-17"/>
          <w:w w:val="110"/>
          <w:sz w:val="24"/>
        </w:rPr>
        <w:t> </w:t>
      </w:r>
      <w:r>
        <w:rPr>
          <w:w w:val="110"/>
          <w:sz w:val="24"/>
        </w:rPr>
        <w:t>membantu</w:t>
      </w:r>
      <w:r>
        <w:rPr>
          <w:spacing w:val="-16"/>
          <w:w w:val="110"/>
          <w:sz w:val="24"/>
        </w:rPr>
        <w:t> </w:t>
      </w:r>
      <w:r>
        <w:rPr>
          <w:w w:val="110"/>
          <w:sz w:val="24"/>
        </w:rPr>
        <w:t>dan</w:t>
      </w:r>
      <w:r>
        <w:rPr>
          <w:spacing w:val="-17"/>
          <w:w w:val="110"/>
          <w:sz w:val="24"/>
        </w:rPr>
        <w:t> </w:t>
      </w:r>
      <w:r>
        <w:rPr>
          <w:w w:val="110"/>
          <w:sz w:val="24"/>
        </w:rPr>
        <w:t>memberikan</w:t>
      </w:r>
      <w:r>
        <w:rPr>
          <w:spacing w:val="-16"/>
          <w:w w:val="110"/>
          <w:sz w:val="24"/>
        </w:rPr>
        <w:t> </w:t>
      </w:r>
      <w:r>
        <w:rPr>
          <w:w w:val="110"/>
          <w:sz w:val="24"/>
        </w:rPr>
        <w:t>ilmu bagi peneliti.</w:t>
      </w:r>
    </w:p>
    <w:p>
      <w:pPr>
        <w:pStyle w:val="ListParagraph"/>
        <w:spacing w:after="0" w:line="360" w:lineRule="auto"/>
        <w:jc w:val="both"/>
        <w:rPr>
          <w:sz w:val="24"/>
        </w:rPr>
        <w:sectPr>
          <w:pgSz w:w="11910" w:h="16840"/>
          <w:pgMar w:header="0" w:footer="959" w:top="1040" w:bottom="1200" w:left="992" w:right="708"/>
        </w:sectPr>
      </w:pPr>
    </w:p>
    <w:p>
      <w:pPr>
        <w:pStyle w:val="BodyText"/>
        <w:spacing w:line="360" w:lineRule="auto" w:before="73"/>
        <w:ind w:left="140" w:right="139" w:firstLine="720"/>
        <w:jc w:val="both"/>
      </w:pPr>
      <w:r>
        <w:rPr/>
        <w:t>Terima</w:t>
      </w:r>
      <w:r>
        <w:rPr>
          <w:spacing w:val="-4"/>
        </w:rPr>
        <w:t> </w:t>
      </w:r>
      <w:r>
        <w:rPr/>
        <w:t>kasih</w:t>
      </w:r>
      <w:r>
        <w:rPr>
          <w:spacing w:val="-3"/>
        </w:rPr>
        <w:t> </w:t>
      </w:r>
      <w:r>
        <w:rPr/>
        <w:t>atas</w:t>
      </w:r>
      <w:r>
        <w:rPr>
          <w:spacing w:val="-3"/>
        </w:rPr>
        <w:t> </w:t>
      </w:r>
      <w:r>
        <w:rPr/>
        <w:t>bantuan</w:t>
      </w:r>
      <w:r>
        <w:rPr>
          <w:spacing w:val="-3"/>
        </w:rPr>
        <w:t> </w:t>
      </w:r>
      <w:r>
        <w:rPr/>
        <w:t>dan</w:t>
      </w:r>
      <w:r>
        <w:rPr>
          <w:spacing w:val="-3"/>
        </w:rPr>
        <w:t> </w:t>
      </w:r>
      <w:r>
        <w:rPr/>
        <w:t>dukungan yang</w:t>
      </w:r>
      <w:r>
        <w:rPr>
          <w:spacing w:val="-6"/>
        </w:rPr>
        <w:t> </w:t>
      </w:r>
      <w:r>
        <w:rPr/>
        <w:t>telah</w:t>
      </w:r>
      <w:r>
        <w:rPr>
          <w:spacing w:val="-3"/>
        </w:rPr>
        <w:t> </w:t>
      </w:r>
      <w:r>
        <w:rPr/>
        <w:t>diberikan.</w:t>
      </w:r>
      <w:r>
        <w:rPr>
          <w:spacing w:val="-3"/>
        </w:rPr>
        <w:t> </w:t>
      </w:r>
      <w:r>
        <w:rPr/>
        <w:t>Apabila</w:t>
      </w:r>
      <w:r>
        <w:rPr>
          <w:spacing w:val="-4"/>
        </w:rPr>
        <w:t> </w:t>
      </w:r>
      <w:r>
        <w:rPr/>
        <w:t>terdapat</w:t>
      </w:r>
      <w:r>
        <w:rPr>
          <w:spacing w:val="-3"/>
        </w:rPr>
        <w:t> </w:t>
      </w:r>
      <w:r>
        <w:rPr/>
        <w:t>kritik</w:t>
      </w:r>
      <w:r>
        <w:rPr>
          <w:spacing w:val="-3"/>
        </w:rPr>
        <w:t> </w:t>
      </w:r>
      <w:r>
        <w:rPr/>
        <w:t>dan</w:t>
      </w:r>
      <w:r>
        <w:rPr>
          <w:spacing w:val="-3"/>
        </w:rPr>
        <w:t> </w:t>
      </w:r>
      <w:r>
        <w:rPr/>
        <w:t>saran yang membangun dan perbaikan selanjutnya, akan peneliti terima dengan senang hati. Peneliti menyadari bahwa skripsi ini masih terdapat beberapa kekurangan dikarenakan keterbatasan peneliti. Semoga skripsi ini dapat bermanfaat bagi pembaca dan dapat dijadikan sebagai bahan pembelajaran dalam penelitian selanjutnya.</w:t>
      </w:r>
    </w:p>
    <w:p>
      <w:pPr>
        <w:spacing w:before="163"/>
        <w:ind w:left="140" w:right="0" w:firstLine="0"/>
        <w:jc w:val="both"/>
        <w:rPr>
          <w:i/>
          <w:sz w:val="24"/>
        </w:rPr>
      </w:pPr>
      <w:r>
        <w:rPr>
          <w:i/>
          <w:sz w:val="24"/>
        </w:rPr>
        <w:t>Wassalamu’alaikum</w:t>
      </w:r>
      <w:r>
        <w:rPr>
          <w:i/>
          <w:spacing w:val="-4"/>
          <w:sz w:val="24"/>
        </w:rPr>
        <w:t> </w:t>
      </w:r>
      <w:r>
        <w:rPr>
          <w:i/>
          <w:sz w:val="24"/>
        </w:rPr>
        <w:t>Wr.</w:t>
      </w:r>
      <w:r>
        <w:rPr>
          <w:i/>
          <w:spacing w:val="-2"/>
          <w:sz w:val="24"/>
        </w:rPr>
        <w:t> </w:t>
      </w:r>
      <w:r>
        <w:rPr>
          <w:i/>
          <w:spacing w:val="-5"/>
          <w:sz w:val="24"/>
        </w:rPr>
        <w:t>Wb.</w:t>
      </w:r>
    </w:p>
    <w:p>
      <w:pPr>
        <w:pStyle w:val="BodyText"/>
        <w:spacing w:before="21"/>
        <w:rPr>
          <w:i/>
        </w:rPr>
      </w:pPr>
    </w:p>
    <w:p>
      <w:pPr>
        <w:pStyle w:val="BodyText"/>
        <w:spacing w:line="360" w:lineRule="auto"/>
        <w:ind w:left="7087" w:firstLine="84"/>
      </w:pPr>
      <w:r>
        <w:rPr/>
        <w:t>Semarang,</w:t>
      </w:r>
      <w:r>
        <w:rPr>
          <w:spacing w:val="-12"/>
        </w:rPr>
        <w:t> </w:t>
      </w:r>
      <w:r>
        <w:rPr/>
        <w:t>11</w:t>
      </w:r>
      <w:r>
        <w:rPr>
          <w:spacing w:val="-12"/>
        </w:rPr>
        <w:t> </w:t>
      </w:r>
      <w:r>
        <w:rPr/>
        <w:t>Desember</w:t>
      </w:r>
      <w:r>
        <w:rPr>
          <w:spacing w:val="-12"/>
        </w:rPr>
        <w:t> </w:t>
      </w:r>
      <w:r>
        <w:rPr/>
        <w:t>2024 </w:t>
      </w:r>
      <w:r>
        <w:rPr>
          <w:spacing w:val="-2"/>
        </w:rPr>
        <w:t>Peneliti</w:t>
      </w:r>
    </w:p>
    <w:p>
      <w:pPr>
        <w:pStyle w:val="BodyText"/>
        <w:spacing w:before="3"/>
        <w:rPr>
          <w:sz w:val="15"/>
        </w:rPr>
      </w:pPr>
      <w:r>
        <w:rPr>
          <w:sz w:val="15"/>
        </w:rPr>
        <w:drawing>
          <wp:anchor distT="0" distB="0" distL="0" distR="0" allowOverlap="1" layoutInCell="1" locked="0" behindDoc="1" simplePos="0" relativeHeight="487589888">
            <wp:simplePos x="0" y="0"/>
            <wp:positionH relativeFrom="page">
              <wp:posOffset>5029200</wp:posOffset>
            </wp:positionH>
            <wp:positionV relativeFrom="paragraph">
              <wp:posOffset>126673</wp:posOffset>
            </wp:positionV>
            <wp:extent cx="1680765" cy="632841"/>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10" cstate="print"/>
                    <a:stretch>
                      <a:fillRect/>
                    </a:stretch>
                  </pic:blipFill>
                  <pic:spPr>
                    <a:xfrm>
                      <a:off x="0" y="0"/>
                      <a:ext cx="1680765" cy="632841"/>
                    </a:xfrm>
                    <a:prstGeom prst="rect">
                      <a:avLst/>
                    </a:prstGeom>
                  </pic:spPr>
                </pic:pic>
              </a:graphicData>
            </a:graphic>
          </wp:anchor>
        </w:drawing>
      </w:r>
    </w:p>
    <w:p>
      <w:pPr>
        <w:spacing w:before="0"/>
        <w:ind w:left="7229" w:right="0" w:firstLine="0"/>
        <w:jc w:val="left"/>
        <w:rPr>
          <w:b/>
          <w:sz w:val="24"/>
        </w:rPr>
      </w:pPr>
      <w:r>
        <w:rPr>
          <w:b/>
          <w:sz w:val="24"/>
          <w:u w:val="single"/>
        </w:rPr>
        <w:t>Akbar</w:t>
      </w:r>
      <w:r>
        <w:rPr>
          <w:b/>
          <w:spacing w:val="-1"/>
          <w:sz w:val="24"/>
          <w:u w:val="single"/>
        </w:rPr>
        <w:t> </w:t>
      </w:r>
      <w:r>
        <w:rPr>
          <w:b/>
          <w:sz w:val="24"/>
          <w:u w:val="single"/>
        </w:rPr>
        <w:t>Tri Nur</w:t>
      </w:r>
      <w:r>
        <w:rPr>
          <w:b/>
          <w:spacing w:val="-1"/>
          <w:sz w:val="24"/>
          <w:u w:val="single"/>
        </w:rPr>
        <w:t> </w:t>
      </w:r>
      <w:r>
        <w:rPr>
          <w:b/>
          <w:spacing w:val="-4"/>
          <w:sz w:val="24"/>
          <w:u w:val="single"/>
        </w:rPr>
        <w:t>Ahad</w:t>
      </w:r>
    </w:p>
    <w:p>
      <w:pPr>
        <w:pStyle w:val="BodyText"/>
        <w:spacing w:before="91"/>
        <w:ind w:left="7229"/>
      </w:pPr>
      <w:r>
        <w:rPr/>
        <w:t>NIM.</w:t>
      </w:r>
      <w:r>
        <w:rPr>
          <w:spacing w:val="-5"/>
        </w:rPr>
        <w:t> </w:t>
      </w:r>
      <w:r>
        <w:rPr>
          <w:spacing w:val="-2"/>
        </w:rPr>
        <w:t>2005056048</w:t>
      </w:r>
    </w:p>
    <w:p>
      <w:pPr>
        <w:pStyle w:val="BodyText"/>
        <w:spacing w:after="0"/>
        <w:sectPr>
          <w:pgSz w:w="11910" w:h="16840"/>
          <w:pgMar w:header="0" w:footer="959" w:top="1040" w:bottom="1200" w:left="992" w:right="708"/>
        </w:sectPr>
      </w:pPr>
    </w:p>
    <w:p>
      <w:pPr>
        <w:pStyle w:val="Heading1"/>
        <w:ind w:right="2"/>
      </w:pPr>
      <w:bookmarkStart w:name="_bookmark9" w:id="10"/>
      <w:bookmarkEnd w:id="10"/>
      <w:r>
        <w:rPr>
          <w:b w:val="0"/>
        </w:rPr>
      </w:r>
      <w:r>
        <w:rPr/>
        <w:t>DAFTAR</w:t>
      </w:r>
      <w:r>
        <w:rPr>
          <w:spacing w:val="-3"/>
        </w:rPr>
        <w:t> </w:t>
      </w:r>
      <w:r>
        <w:rPr>
          <w:spacing w:val="-5"/>
        </w:rPr>
        <w:t>ISI</w:t>
      </w:r>
    </w:p>
    <w:p>
      <w:pPr>
        <w:pStyle w:val="Heading1"/>
        <w:spacing w:after="0"/>
        <w:sectPr>
          <w:pgSz w:w="11910" w:h="16840"/>
          <w:pgMar w:header="0" w:footer="959" w:top="1040" w:bottom="1219" w:left="992" w:right="708"/>
        </w:sectPr>
      </w:pPr>
    </w:p>
    <w:sdt>
      <w:sdtPr>
        <w:docPartObj>
          <w:docPartGallery w:val="Table of Contents"/>
          <w:docPartUnique/>
        </w:docPartObj>
      </w:sdtPr>
      <w:sdtEndPr/>
      <w:sdtContent>
        <w:p>
          <w:pPr>
            <w:pStyle w:val="TOC2"/>
            <w:tabs>
              <w:tab w:pos="10054" w:val="right" w:leader="dot"/>
            </w:tabs>
            <w:spacing w:before="140"/>
          </w:pPr>
          <w:hyperlink w:history="true" w:anchor="_bookmark0">
            <w:r>
              <w:rPr/>
              <w:t>PERSETUJUAN</w:t>
            </w:r>
            <w:r>
              <w:rPr>
                <w:spacing w:val="-3"/>
              </w:rPr>
              <w:t> </w:t>
            </w:r>
            <w:r>
              <w:rPr>
                <w:spacing w:val="-2"/>
              </w:rPr>
              <w:t>PEMBIMBING</w:t>
            </w:r>
            <w:r>
              <w:rPr/>
              <w:tab/>
            </w:r>
            <w:r>
              <w:rPr>
                <w:spacing w:val="-12"/>
              </w:rPr>
              <w:t>i</w:t>
            </w:r>
          </w:hyperlink>
        </w:p>
        <w:p>
          <w:pPr>
            <w:pStyle w:val="TOC2"/>
            <w:tabs>
              <w:tab w:pos="10054" w:val="right" w:leader="dot"/>
            </w:tabs>
            <w:spacing w:before="141"/>
          </w:pPr>
          <w:hyperlink w:history="true" w:anchor="_bookmark1">
            <w:r>
              <w:rPr/>
              <w:t>LEMBAR</w:t>
            </w:r>
            <w:r>
              <w:rPr>
                <w:spacing w:val="-2"/>
              </w:rPr>
              <w:t> PEGESAHAN</w:t>
            </w:r>
            <w:r>
              <w:rPr/>
              <w:tab/>
            </w:r>
            <w:r>
              <w:rPr>
                <w:spacing w:val="-5"/>
              </w:rPr>
              <w:t>ii</w:t>
            </w:r>
          </w:hyperlink>
        </w:p>
        <w:p>
          <w:pPr>
            <w:pStyle w:val="TOC2"/>
            <w:tabs>
              <w:tab w:pos="10056" w:val="right" w:leader="dot"/>
            </w:tabs>
          </w:pPr>
          <w:hyperlink w:history="true" w:anchor="_bookmark2">
            <w:r>
              <w:rPr>
                <w:spacing w:val="-2"/>
              </w:rPr>
              <w:t>MOTTO</w:t>
            </w:r>
            <w:r>
              <w:rPr/>
              <w:tab/>
            </w:r>
            <w:r>
              <w:rPr>
                <w:spacing w:val="-5"/>
              </w:rPr>
              <w:t>iii</w:t>
            </w:r>
          </w:hyperlink>
        </w:p>
        <w:p>
          <w:pPr>
            <w:pStyle w:val="TOC2"/>
            <w:tabs>
              <w:tab w:pos="10055" w:val="right" w:leader="dot"/>
            </w:tabs>
          </w:pPr>
          <w:hyperlink w:history="true" w:anchor="_bookmark3">
            <w:r>
              <w:rPr>
                <w:spacing w:val="-2"/>
              </w:rPr>
              <w:t>PERSEMBAHAN</w:t>
            </w:r>
            <w:r>
              <w:rPr/>
              <w:tab/>
            </w:r>
            <w:r>
              <w:rPr>
                <w:spacing w:val="-5"/>
              </w:rPr>
              <w:t>iv</w:t>
            </w:r>
          </w:hyperlink>
        </w:p>
        <w:p>
          <w:pPr>
            <w:pStyle w:val="TOC2"/>
            <w:tabs>
              <w:tab w:pos="10054" w:val="right" w:leader="dot"/>
            </w:tabs>
            <w:spacing w:before="141"/>
          </w:pPr>
          <w:hyperlink w:history="true" w:anchor="_bookmark4">
            <w:r>
              <w:rPr>
                <w:spacing w:val="-2"/>
              </w:rPr>
              <w:t>DEKLARASI</w:t>
            </w:r>
            <w:r>
              <w:rPr/>
              <w:tab/>
            </w:r>
            <w:r>
              <w:rPr>
                <w:spacing w:val="-10"/>
              </w:rPr>
              <w:t>v</w:t>
            </w:r>
          </w:hyperlink>
        </w:p>
        <w:p>
          <w:pPr>
            <w:pStyle w:val="TOC2"/>
            <w:tabs>
              <w:tab w:pos="10054" w:val="right" w:leader="dot"/>
            </w:tabs>
          </w:pPr>
          <w:hyperlink w:history="true" w:anchor="_bookmark5">
            <w:r>
              <w:rPr/>
              <w:t>PEDOMAN</w:t>
            </w:r>
            <w:r>
              <w:rPr>
                <w:spacing w:val="-3"/>
              </w:rPr>
              <w:t> </w:t>
            </w:r>
            <w:r>
              <w:rPr>
                <w:spacing w:val="-2"/>
              </w:rPr>
              <w:t>TRANSLITERASI</w:t>
            </w:r>
            <w:r>
              <w:rPr/>
              <w:tab/>
            </w:r>
            <w:r>
              <w:rPr>
                <w:spacing w:val="-7"/>
              </w:rPr>
              <w:t>vi</w:t>
            </w:r>
          </w:hyperlink>
        </w:p>
        <w:p>
          <w:pPr>
            <w:pStyle w:val="TOC2"/>
            <w:tabs>
              <w:tab w:pos="10055" w:val="right" w:leader="dot"/>
            </w:tabs>
            <w:spacing w:before="139"/>
          </w:pPr>
          <w:hyperlink w:history="true" w:anchor="_bookmark6">
            <w:r>
              <w:rPr>
                <w:spacing w:val="-2"/>
              </w:rPr>
              <w:t>ABSTRAK</w:t>
            </w:r>
            <w:r>
              <w:rPr/>
              <w:tab/>
            </w:r>
            <w:r>
              <w:rPr>
                <w:spacing w:val="-5"/>
              </w:rPr>
              <w:t>ix</w:t>
            </w:r>
          </w:hyperlink>
        </w:p>
        <w:p>
          <w:pPr>
            <w:pStyle w:val="TOC3"/>
            <w:tabs>
              <w:tab w:pos="10054" w:val="right" w:leader="dot"/>
            </w:tabs>
            <w:rPr>
              <w:i w:val="0"/>
            </w:rPr>
          </w:pPr>
          <w:hyperlink w:history="true" w:anchor="_bookmark7">
            <w:r>
              <w:rPr>
                <w:spacing w:val="-2"/>
              </w:rPr>
              <w:t>ABSTRACT</w:t>
            </w:r>
            <w:r>
              <w:rPr/>
              <w:tab/>
            </w:r>
            <w:r>
              <w:rPr>
                <w:i w:val="0"/>
                <w:spacing w:val="-10"/>
              </w:rPr>
              <w:t>x</w:t>
            </w:r>
          </w:hyperlink>
        </w:p>
        <w:p>
          <w:pPr>
            <w:pStyle w:val="TOC2"/>
            <w:tabs>
              <w:tab w:pos="10054" w:val="right" w:leader="dot"/>
            </w:tabs>
          </w:pPr>
          <w:hyperlink w:history="true" w:anchor="_bookmark8">
            <w:r>
              <w:rPr/>
              <w:t>KATA</w:t>
            </w:r>
            <w:r>
              <w:rPr>
                <w:spacing w:val="-1"/>
              </w:rPr>
              <w:t> </w:t>
            </w:r>
            <w:r>
              <w:rPr>
                <w:spacing w:val="-2"/>
              </w:rPr>
              <w:t>PENGANTAR</w:t>
            </w:r>
            <w:r>
              <w:rPr/>
              <w:tab/>
            </w:r>
            <w:r>
              <w:rPr>
                <w:spacing w:val="-5"/>
              </w:rPr>
              <w:t>xi</w:t>
            </w:r>
          </w:hyperlink>
        </w:p>
        <w:p>
          <w:pPr>
            <w:pStyle w:val="TOC2"/>
            <w:tabs>
              <w:tab w:pos="10056" w:val="right" w:leader="dot"/>
            </w:tabs>
          </w:pPr>
          <w:hyperlink w:history="true" w:anchor="_bookmark9">
            <w:r>
              <w:rPr/>
              <w:t>DAFTAR</w:t>
            </w:r>
            <w:r>
              <w:rPr>
                <w:spacing w:val="-3"/>
              </w:rPr>
              <w:t> </w:t>
            </w:r>
            <w:r>
              <w:rPr>
                <w:spacing w:val="-5"/>
              </w:rPr>
              <w:t>ISI</w:t>
            </w:r>
            <w:r>
              <w:rPr/>
              <w:tab/>
            </w:r>
            <w:r>
              <w:rPr>
                <w:spacing w:val="-4"/>
              </w:rPr>
              <w:t>xiii</w:t>
            </w:r>
          </w:hyperlink>
        </w:p>
        <w:p>
          <w:pPr>
            <w:pStyle w:val="TOC2"/>
            <w:tabs>
              <w:tab w:pos="10054" w:val="right" w:leader="dot"/>
            </w:tabs>
            <w:spacing w:before="141"/>
          </w:pPr>
          <w:hyperlink w:history="true" w:anchor="_bookmark10">
            <w:r>
              <w:rPr/>
              <w:t>DAFTAR</w:t>
            </w:r>
            <w:r>
              <w:rPr>
                <w:spacing w:val="-3"/>
              </w:rPr>
              <w:t> </w:t>
            </w:r>
            <w:r>
              <w:rPr>
                <w:spacing w:val="-2"/>
              </w:rPr>
              <w:t>TABEL</w:t>
            </w:r>
            <w:r>
              <w:rPr/>
              <w:tab/>
            </w:r>
            <w:r>
              <w:rPr>
                <w:spacing w:val="-5"/>
              </w:rPr>
              <w:t>xv</w:t>
            </w:r>
          </w:hyperlink>
        </w:p>
        <w:p>
          <w:pPr>
            <w:pStyle w:val="TOC2"/>
            <w:tabs>
              <w:tab w:pos="10054" w:val="right" w:leader="dot"/>
            </w:tabs>
          </w:pPr>
          <w:hyperlink w:history="true" w:anchor="_bookmark11">
            <w:r>
              <w:rPr/>
              <w:t>DAFTAR</w:t>
            </w:r>
            <w:r>
              <w:rPr>
                <w:spacing w:val="-3"/>
              </w:rPr>
              <w:t> </w:t>
            </w:r>
            <w:r>
              <w:rPr>
                <w:spacing w:val="-2"/>
              </w:rPr>
              <w:t>GAMBAR</w:t>
            </w:r>
            <w:r>
              <w:rPr/>
              <w:tab/>
            </w:r>
            <w:r>
              <w:rPr>
                <w:spacing w:val="-5"/>
              </w:rPr>
              <w:t>xvi</w:t>
            </w:r>
          </w:hyperlink>
        </w:p>
        <w:p>
          <w:pPr>
            <w:pStyle w:val="TOC2"/>
            <w:tabs>
              <w:tab w:pos="10053" w:val="right" w:leader="dot"/>
            </w:tabs>
          </w:pPr>
          <w:hyperlink w:history="true" w:anchor="_bookmark12">
            <w:r>
              <w:rPr/>
              <w:t>DAFTAR</w:t>
            </w:r>
            <w:r>
              <w:rPr>
                <w:spacing w:val="-3"/>
              </w:rPr>
              <w:t> </w:t>
            </w:r>
            <w:r>
              <w:rPr>
                <w:spacing w:val="-2"/>
              </w:rPr>
              <w:t>LAMPIRAN</w:t>
            </w:r>
            <w:r>
              <w:rPr/>
              <w:tab/>
            </w:r>
            <w:r>
              <w:rPr>
                <w:spacing w:val="-4"/>
              </w:rPr>
              <w:t>xvii</w:t>
            </w:r>
          </w:hyperlink>
        </w:p>
        <w:p>
          <w:pPr>
            <w:pStyle w:val="TOC1"/>
            <w:tabs>
              <w:tab w:pos="10054" w:val="right" w:leader="dot"/>
            </w:tabs>
          </w:pPr>
          <w:hyperlink w:history="true" w:anchor="_bookmark13">
            <w:r>
              <w:rPr/>
              <w:t>BAB I </w:t>
            </w:r>
            <w:r>
              <w:rPr>
                <w:spacing w:val="-2"/>
              </w:rPr>
              <w:t>PENDAHULUAN</w:t>
            </w:r>
            <w:r>
              <w:rPr/>
              <w:tab/>
            </w:r>
            <w:r>
              <w:rPr>
                <w:spacing w:val="-10"/>
              </w:rPr>
              <w:t>1</w:t>
            </w:r>
          </w:hyperlink>
        </w:p>
        <w:p>
          <w:pPr>
            <w:pStyle w:val="TOC4"/>
            <w:numPr>
              <w:ilvl w:val="1"/>
              <w:numId w:val="3"/>
            </w:numPr>
            <w:tabs>
              <w:tab w:pos="724" w:val="left" w:leader="none"/>
              <w:tab w:pos="10054" w:val="right" w:leader="dot"/>
            </w:tabs>
            <w:spacing w:line="240" w:lineRule="auto" w:before="142" w:after="0"/>
            <w:ind w:left="724" w:right="0" w:hanging="362"/>
            <w:jc w:val="left"/>
          </w:pPr>
          <w:hyperlink w:history="true" w:anchor="_bookmark14">
            <w:r>
              <w:rPr/>
              <w:t>Latar</w:t>
            </w:r>
            <w:r>
              <w:rPr>
                <w:spacing w:val="-5"/>
              </w:rPr>
              <w:t> </w:t>
            </w:r>
            <w:r>
              <w:rPr>
                <w:spacing w:val="-2"/>
              </w:rPr>
              <w:t>Belakang</w:t>
            </w:r>
            <w:r>
              <w:rPr/>
              <w:tab/>
            </w:r>
            <w:r>
              <w:rPr>
                <w:spacing w:val="-10"/>
              </w:rPr>
              <w:t>1</w:t>
            </w:r>
          </w:hyperlink>
        </w:p>
        <w:p>
          <w:pPr>
            <w:pStyle w:val="TOC4"/>
            <w:numPr>
              <w:ilvl w:val="1"/>
              <w:numId w:val="3"/>
            </w:numPr>
            <w:tabs>
              <w:tab w:pos="722" w:val="left" w:leader="none"/>
              <w:tab w:pos="10054" w:val="right" w:leader="dot"/>
            </w:tabs>
            <w:spacing w:line="240" w:lineRule="auto" w:before="142" w:after="0"/>
            <w:ind w:left="722" w:right="0" w:hanging="360"/>
            <w:jc w:val="left"/>
          </w:pPr>
          <w:hyperlink w:history="true" w:anchor="_bookmark17">
            <w:r>
              <w:rPr/>
              <w:t>Rumusan</w:t>
            </w:r>
            <w:r>
              <w:rPr>
                <w:spacing w:val="-1"/>
              </w:rPr>
              <w:t> </w:t>
            </w:r>
            <w:r>
              <w:rPr>
                <w:spacing w:val="-2"/>
              </w:rPr>
              <w:t>Masalah</w:t>
            </w:r>
            <w:r>
              <w:rPr/>
              <w:tab/>
            </w:r>
            <w:r>
              <w:rPr>
                <w:spacing w:val="-5"/>
              </w:rPr>
              <w:t>12</w:t>
            </w:r>
          </w:hyperlink>
        </w:p>
        <w:p>
          <w:pPr>
            <w:pStyle w:val="TOC4"/>
            <w:numPr>
              <w:ilvl w:val="1"/>
              <w:numId w:val="3"/>
            </w:numPr>
            <w:tabs>
              <w:tab w:pos="722" w:val="left" w:leader="none"/>
              <w:tab w:pos="10054" w:val="right" w:leader="dot"/>
            </w:tabs>
            <w:spacing w:line="240" w:lineRule="auto" w:before="139" w:after="0"/>
            <w:ind w:left="722" w:right="0" w:hanging="360"/>
            <w:jc w:val="left"/>
          </w:pPr>
          <w:hyperlink w:history="true" w:anchor="_bookmark18">
            <w:r>
              <w:rPr/>
              <w:t>Tujuan</w:t>
            </w:r>
            <w:r>
              <w:rPr>
                <w:spacing w:val="-1"/>
              </w:rPr>
              <w:t> </w:t>
            </w:r>
            <w:r>
              <w:rPr>
                <w:spacing w:val="-2"/>
              </w:rPr>
              <w:t>Penelitian</w:t>
            </w:r>
            <w:r>
              <w:rPr/>
              <w:tab/>
            </w:r>
            <w:r>
              <w:rPr>
                <w:spacing w:val="-5"/>
              </w:rPr>
              <w:t>12</w:t>
            </w:r>
          </w:hyperlink>
        </w:p>
        <w:p>
          <w:pPr>
            <w:pStyle w:val="TOC4"/>
            <w:numPr>
              <w:ilvl w:val="1"/>
              <w:numId w:val="3"/>
            </w:numPr>
            <w:tabs>
              <w:tab w:pos="722" w:val="left" w:leader="none"/>
              <w:tab w:pos="10054" w:val="right" w:leader="dot"/>
            </w:tabs>
            <w:spacing w:line="240" w:lineRule="auto" w:before="142" w:after="0"/>
            <w:ind w:left="722" w:right="0" w:hanging="360"/>
            <w:jc w:val="left"/>
          </w:pPr>
          <w:hyperlink w:history="true" w:anchor="_bookmark19">
            <w:r>
              <w:rPr/>
              <w:t>Manfaat</w:t>
            </w:r>
            <w:r>
              <w:rPr>
                <w:spacing w:val="-4"/>
              </w:rPr>
              <w:t> </w:t>
            </w:r>
            <w:r>
              <w:rPr>
                <w:spacing w:val="-2"/>
              </w:rPr>
              <w:t>Penelitian</w:t>
            </w:r>
            <w:r>
              <w:rPr/>
              <w:tab/>
            </w:r>
            <w:r>
              <w:rPr>
                <w:spacing w:val="-5"/>
              </w:rPr>
              <w:t>12</w:t>
            </w:r>
          </w:hyperlink>
        </w:p>
        <w:p>
          <w:pPr>
            <w:pStyle w:val="TOC4"/>
            <w:numPr>
              <w:ilvl w:val="1"/>
              <w:numId w:val="3"/>
            </w:numPr>
            <w:tabs>
              <w:tab w:pos="722" w:val="left" w:leader="none"/>
              <w:tab w:pos="10054" w:val="right" w:leader="dot"/>
            </w:tabs>
            <w:spacing w:line="240" w:lineRule="auto" w:before="141" w:after="0"/>
            <w:ind w:left="722" w:right="0" w:hanging="360"/>
            <w:jc w:val="left"/>
          </w:pPr>
          <w:hyperlink w:history="true" w:anchor="_bookmark20">
            <w:r>
              <w:rPr/>
              <w:t>Kerangka</w:t>
            </w:r>
            <w:r>
              <w:rPr>
                <w:spacing w:val="-4"/>
              </w:rPr>
              <w:t> </w:t>
            </w:r>
            <w:r>
              <w:rPr>
                <w:spacing w:val="-2"/>
              </w:rPr>
              <w:t>Teori</w:t>
            </w:r>
            <w:r>
              <w:rPr/>
              <w:tab/>
            </w:r>
            <w:r>
              <w:rPr>
                <w:spacing w:val="-5"/>
              </w:rPr>
              <w:t>13</w:t>
            </w:r>
          </w:hyperlink>
        </w:p>
        <w:p>
          <w:pPr>
            <w:pStyle w:val="TOC4"/>
            <w:numPr>
              <w:ilvl w:val="1"/>
              <w:numId w:val="3"/>
            </w:numPr>
            <w:tabs>
              <w:tab w:pos="722" w:val="left" w:leader="none"/>
              <w:tab w:pos="10054" w:val="right" w:leader="dot"/>
            </w:tabs>
            <w:spacing w:line="240" w:lineRule="auto" w:before="142" w:after="0"/>
            <w:ind w:left="722" w:right="0" w:hanging="360"/>
            <w:jc w:val="left"/>
          </w:pPr>
          <w:hyperlink w:history="true" w:anchor="_bookmark21">
            <w:r>
              <w:rPr/>
              <w:t>Tinjauan</w:t>
            </w:r>
            <w:r>
              <w:rPr>
                <w:spacing w:val="-2"/>
              </w:rPr>
              <w:t> Pustaka</w:t>
            </w:r>
            <w:r>
              <w:rPr/>
              <w:tab/>
            </w:r>
            <w:r>
              <w:rPr>
                <w:spacing w:val="-5"/>
              </w:rPr>
              <w:t>15</w:t>
            </w:r>
          </w:hyperlink>
        </w:p>
        <w:p>
          <w:pPr>
            <w:pStyle w:val="TOC4"/>
            <w:numPr>
              <w:ilvl w:val="1"/>
              <w:numId w:val="3"/>
            </w:numPr>
            <w:tabs>
              <w:tab w:pos="722" w:val="left" w:leader="none"/>
              <w:tab w:pos="10054" w:val="right" w:leader="dot"/>
            </w:tabs>
            <w:spacing w:line="240" w:lineRule="auto" w:before="142" w:after="0"/>
            <w:ind w:left="722" w:right="0" w:hanging="360"/>
            <w:jc w:val="left"/>
          </w:pPr>
          <w:hyperlink w:history="true" w:anchor="_bookmark22">
            <w:r>
              <w:rPr/>
              <w:t>Metode</w:t>
            </w:r>
            <w:r>
              <w:rPr>
                <w:spacing w:val="-1"/>
              </w:rPr>
              <w:t> </w:t>
            </w:r>
            <w:r>
              <w:rPr>
                <w:spacing w:val="-2"/>
              </w:rPr>
              <w:t>Penelitian</w:t>
            </w:r>
            <w:r>
              <w:rPr/>
              <w:tab/>
            </w:r>
            <w:r>
              <w:rPr>
                <w:spacing w:val="-5"/>
              </w:rPr>
              <w:t>17</w:t>
            </w:r>
          </w:hyperlink>
        </w:p>
        <w:p>
          <w:pPr>
            <w:pStyle w:val="TOC6"/>
            <w:numPr>
              <w:ilvl w:val="2"/>
              <w:numId w:val="3"/>
            </w:numPr>
            <w:tabs>
              <w:tab w:pos="1120" w:val="left" w:leader="none"/>
              <w:tab w:pos="10054" w:val="right" w:leader="dot"/>
            </w:tabs>
            <w:spacing w:line="240" w:lineRule="auto" w:before="142" w:after="0"/>
            <w:ind w:left="1120" w:right="0" w:hanging="540"/>
            <w:jc w:val="left"/>
          </w:pPr>
          <w:hyperlink w:history="true" w:anchor="_bookmark23">
            <w:r>
              <w:rPr/>
              <w:t>Jenis</w:t>
            </w:r>
            <w:r>
              <w:rPr>
                <w:spacing w:val="-1"/>
              </w:rPr>
              <w:t> </w:t>
            </w:r>
            <w:r>
              <w:rPr/>
              <w:t>dan</w:t>
            </w:r>
            <w:r>
              <w:rPr>
                <w:spacing w:val="-1"/>
              </w:rPr>
              <w:t> </w:t>
            </w:r>
            <w:r>
              <w:rPr/>
              <w:t>Pendekatan </w:t>
            </w:r>
            <w:r>
              <w:rPr>
                <w:spacing w:val="-2"/>
              </w:rPr>
              <w:t>Penelitian</w:t>
            </w:r>
            <w:r>
              <w:rPr/>
              <w:tab/>
            </w:r>
            <w:r>
              <w:rPr>
                <w:spacing w:val="-5"/>
              </w:rPr>
              <w:t>17</w:t>
            </w:r>
          </w:hyperlink>
        </w:p>
        <w:p>
          <w:pPr>
            <w:pStyle w:val="TOC6"/>
            <w:numPr>
              <w:ilvl w:val="2"/>
              <w:numId w:val="3"/>
            </w:numPr>
            <w:tabs>
              <w:tab w:pos="1120" w:val="left" w:leader="none"/>
              <w:tab w:pos="10054" w:val="right" w:leader="dot"/>
            </w:tabs>
            <w:spacing w:line="240" w:lineRule="auto" w:before="141" w:after="0"/>
            <w:ind w:left="1120" w:right="0" w:hanging="540"/>
            <w:jc w:val="left"/>
          </w:pPr>
          <w:hyperlink w:history="true" w:anchor="_bookmark24">
            <w:r>
              <w:rPr/>
              <w:t>Sumber</w:t>
            </w:r>
            <w:r>
              <w:rPr>
                <w:spacing w:val="-4"/>
              </w:rPr>
              <w:t> </w:t>
            </w:r>
            <w:r>
              <w:rPr/>
              <w:t>dan Jenis </w:t>
            </w:r>
            <w:r>
              <w:rPr>
                <w:spacing w:val="-4"/>
              </w:rPr>
              <w:t>Data</w:t>
            </w:r>
            <w:r>
              <w:rPr/>
              <w:tab/>
            </w:r>
            <w:r>
              <w:rPr>
                <w:spacing w:val="-5"/>
              </w:rPr>
              <w:t>17</w:t>
            </w:r>
          </w:hyperlink>
        </w:p>
        <w:p>
          <w:pPr>
            <w:pStyle w:val="TOC6"/>
            <w:numPr>
              <w:ilvl w:val="2"/>
              <w:numId w:val="3"/>
            </w:numPr>
            <w:tabs>
              <w:tab w:pos="1120" w:val="left" w:leader="none"/>
              <w:tab w:pos="10054" w:val="right" w:leader="dot"/>
            </w:tabs>
            <w:spacing w:line="240" w:lineRule="auto" w:before="142" w:after="0"/>
            <w:ind w:left="1120" w:right="0" w:hanging="540"/>
            <w:jc w:val="left"/>
          </w:pPr>
          <w:hyperlink w:history="true" w:anchor="_bookmark25">
            <w:r>
              <w:rPr/>
              <w:t>Teknik</w:t>
            </w:r>
            <w:r>
              <w:rPr>
                <w:spacing w:val="-4"/>
              </w:rPr>
              <w:t> </w:t>
            </w:r>
            <w:r>
              <w:rPr/>
              <w:t>Pengumpulan</w:t>
            </w:r>
            <w:r>
              <w:rPr>
                <w:spacing w:val="-1"/>
              </w:rPr>
              <w:t> </w:t>
            </w:r>
            <w:r>
              <w:rPr>
                <w:spacing w:val="-4"/>
              </w:rPr>
              <w:t>Data</w:t>
            </w:r>
            <w:r>
              <w:rPr/>
              <w:tab/>
            </w:r>
            <w:r>
              <w:rPr>
                <w:spacing w:val="-5"/>
              </w:rPr>
              <w:t>18</w:t>
            </w:r>
          </w:hyperlink>
        </w:p>
        <w:p>
          <w:pPr>
            <w:pStyle w:val="TOC6"/>
            <w:numPr>
              <w:ilvl w:val="2"/>
              <w:numId w:val="3"/>
            </w:numPr>
            <w:tabs>
              <w:tab w:pos="1120" w:val="left" w:leader="none"/>
              <w:tab w:pos="10054" w:val="right" w:leader="dot"/>
            </w:tabs>
            <w:spacing w:line="240" w:lineRule="auto" w:before="142" w:after="0"/>
            <w:ind w:left="1120" w:right="0" w:hanging="540"/>
            <w:jc w:val="left"/>
          </w:pPr>
          <w:hyperlink w:history="true" w:anchor="_bookmark26">
            <w:r>
              <w:rPr/>
              <w:t>Teknik</w:t>
            </w:r>
            <w:r>
              <w:rPr>
                <w:spacing w:val="-4"/>
              </w:rPr>
              <w:t> </w:t>
            </w:r>
            <w:r>
              <w:rPr/>
              <w:t>Analisis</w:t>
            </w:r>
            <w:r>
              <w:rPr>
                <w:spacing w:val="-1"/>
              </w:rPr>
              <w:t> </w:t>
            </w:r>
            <w:r>
              <w:rPr>
                <w:spacing w:val="-4"/>
              </w:rPr>
              <w:t>Data</w:t>
            </w:r>
            <w:r>
              <w:rPr/>
              <w:tab/>
            </w:r>
            <w:r>
              <w:rPr>
                <w:spacing w:val="-7"/>
              </w:rPr>
              <w:t>19</w:t>
            </w:r>
          </w:hyperlink>
        </w:p>
        <w:p>
          <w:pPr>
            <w:pStyle w:val="TOC4"/>
            <w:numPr>
              <w:ilvl w:val="1"/>
              <w:numId w:val="3"/>
            </w:numPr>
            <w:tabs>
              <w:tab w:pos="722" w:val="left" w:leader="none"/>
              <w:tab w:pos="10054" w:val="right" w:leader="dot"/>
            </w:tabs>
            <w:spacing w:line="240" w:lineRule="auto" w:before="141" w:after="0"/>
            <w:ind w:left="722" w:right="0" w:hanging="360"/>
            <w:jc w:val="left"/>
          </w:pPr>
          <w:hyperlink w:history="true" w:anchor="_bookmark27">
            <w:r>
              <w:rPr/>
              <w:t>Sistematika</w:t>
            </w:r>
            <w:r>
              <w:rPr>
                <w:spacing w:val="-1"/>
              </w:rPr>
              <w:t> </w:t>
            </w:r>
            <w:r>
              <w:rPr>
                <w:spacing w:val="-2"/>
              </w:rPr>
              <w:t>Penulisan</w:t>
            </w:r>
            <w:r>
              <w:rPr/>
              <w:tab/>
            </w:r>
            <w:r>
              <w:rPr>
                <w:spacing w:val="-5"/>
              </w:rPr>
              <w:t>20</w:t>
            </w:r>
          </w:hyperlink>
        </w:p>
        <w:p>
          <w:pPr>
            <w:pStyle w:val="TOC1"/>
            <w:tabs>
              <w:tab w:pos="10054" w:val="right" w:leader="dot"/>
            </w:tabs>
            <w:spacing w:before="142"/>
          </w:pPr>
          <w:hyperlink w:history="true" w:anchor="_bookmark28">
            <w:r>
              <w:rPr/>
              <w:t>BAB</w:t>
            </w:r>
            <w:r>
              <w:rPr>
                <w:spacing w:val="-1"/>
              </w:rPr>
              <w:t> </w:t>
            </w:r>
            <w:r>
              <w:rPr/>
              <w:t>II</w:t>
            </w:r>
            <w:r>
              <w:rPr>
                <w:spacing w:val="-1"/>
              </w:rPr>
              <w:t> </w:t>
            </w:r>
            <w:r>
              <w:rPr/>
              <w:t>LANDASAN</w:t>
            </w:r>
            <w:r>
              <w:rPr>
                <w:spacing w:val="-1"/>
              </w:rPr>
              <w:t> </w:t>
            </w:r>
            <w:r>
              <w:rPr>
                <w:spacing w:val="-2"/>
              </w:rPr>
              <w:t>TEORI</w:t>
            </w:r>
            <w:r>
              <w:rPr/>
              <w:tab/>
            </w:r>
            <w:r>
              <w:rPr>
                <w:spacing w:val="-5"/>
              </w:rPr>
              <w:t>21</w:t>
            </w:r>
          </w:hyperlink>
        </w:p>
        <w:p>
          <w:pPr>
            <w:pStyle w:val="TOC4"/>
            <w:numPr>
              <w:ilvl w:val="1"/>
              <w:numId w:val="4"/>
            </w:numPr>
            <w:tabs>
              <w:tab w:pos="722" w:val="left" w:leader="none"/>
              <w:tab w:pos="10054" w:val="right" w:leader="dot"/>
            </w:tabs>
            <w:spacing w:line="240" w:lineRule="auto" w:before="139" w:after="0"/>
            <w:ind w:left="722" w:right="0" w:hanging="360"/>
            <w:jc w:val="left"/>
          </w:pPr>
          <w:hyperlink w:history="true" w:anchor="_bookmark29">
            <w:r>
              <w:rPr/>
              <w:t>Strategi</w:t>
            </w:r>
            <w:r>
              <w:rPr>
                <w:spacing w:val="-3"/>
              </w:rPr>
              <w:t> </w:t>
            </w:r>
            <w:r>
              <w:rPr/>
              <w:t>Marketing</w:t>
            </w:r>
            <w:r>
              <w:rPr>
                <w:spacing w:val="-4"/>
              </w:rPr>
              <w:t> </w:t>
            </w:r>
            <w:r>
              <w:rPr>
                <w:spacing w:val="-5"/>
              </w:rPr>
              <w:t>Mix</w:t>
            </w:r>
            <w:r>
              <w:rPr/>
              <w:tab/>
            </w:r>
            <w:r>
              <w:rPr>
                <w:spacing w:val="-5"/>
              </w:rPr>
              <w:t>21</w:t>
            </w:r>
          </w:hyperlink>
        </w:p>
        <w:p>
          <w:pPr>
            <w:pStyle w:val="TOC6"/>
            <w:numPr>
              <w:ilvl w:val="2"/>
              <w:numId w:val="4"/>
            </w:numPr>
            <w:tabs>
              <w:tab w:pos="1120" w:val="left" w:leader="none"/>
              <w:tab w:pos="10054" w:val="right" w:leader="dot"/>
            </w:tabs>
            <w:spacing w:line="240" w:lineRule="auto" w:before="142" w:after="0"/>
            <w:ind w:left="1120" w:right="0" w:hanging="540"/>
            <w:jc w:val="left"/>
          </w:pPr>
          <w:hyperlink w:history="true" w:anchor="_bookmark30">
            <w:r>
              <w:rPr/>
              <w:t>Pengertian</w:t>
            </w:r>
            <w:r>
              <w:rPr>
                <w:spacing w:val="-3"/>
              </w:rPr>
              <w:t> </w:t>
            </w:r>
            <w:r>
              <w:rPr/>
              <w:t>Marketing</w:t>
            </w:r>
            <w:r>
              <w:rPr>
                <w:spacing w:val="-5"/>
              </w:rPr>
              <w:t> Mix</w:t>
            </w:r>
            <w:r>
              <w:rPr/>
              <w:tab/>
            </w:r>
            <w:r>
              <w:rPr>
                <w:spacing w:val="-5"/>
              </w:rPr>
              <w:t>21</w:t>
            </w:r>
          </w:hyperlink>
        </w:p>
        <w:p>
          <w:pPr>
            <w:pStyle w:val="TOC7"/>
            <w:numPr>
              <w:ilvl w:val="2"/>
              <w:numId w:val="4"/>
            </w:numPr>
            <w:tabs>
              <w:tab w:pos="1120" w:val="left" w:leader="none"/>
              <w:tab w:pos="10054" w:val="right" w:leader="dot"/>
            </w:tabs>
            <w:spacing w:line="240" w:lineRule="auto" w:before="142" w:after="0"/>
            <w:ind w:left="1120" w:right="0" w:hanging="540"/>
            <w:jc w:val="left"/>
            <w:rPr>
              <w:b w:val="0"/>
              <w:i w:val="0"/>
              <w:sz w:val="24"/>
            </w:rPr>
          </w:pPr>
          <w:hyperlink w:history="true" w:anchor="_bookmark31">
            <w:r>
              <w:rPr>
                <w:b w:val="0"/>
                <w:i w:val="0"/>
                <w:sz w:val="24"/>
              </w:rPr>
              <w:t>Strategi</w:t>
            </w:r>
            <w:r>
              <w:rPr>
                <w:b w:val="0"/>
                <w:i w:val="0"/>
                <w:spacing w:val="-3"/>
                <w:sz w:val="24"/>
              </w:rPr>
              <w:t> </w:t>
            </w:r>
            <w:r>
              <w:rPr>
                <w:b w:val="0"/>
                <w:sz w:val="24"/>
              </w:rPr>
              <w:t>Marketing mix</w:t>
            </w:r>
            <w:r>
              <w:rPr>
                <w:b w:val="0"/>
                <w:spacing w:val="-2"/>
                <w:sz w:val="24"/>
              </w:rPr>
              <w:t> </w:t>
            </w:r>
            <w:r>
              <w:rPr>
                <w:b w:val="0"/>
                <w:i w:val="0"/>
                <w:sz w:val="24"/>
              </w:rPr>
              <w:t>(Bauran</w:t>
            </w:r>
            <w:r>
              <w:rPr>
                <w:b w:val="0"/>
                <w:i w:val="0"/>
                <w:spacing w:val="-2"/>
                <w:sz w:val="24"/>
              </w:rPr>
              <w:t> Pemasaran)</w:t>
            </w:r>
            <w:r>
              <w:rPr>
                <w:b w:val="0"/>
                <w:i w:val="0"/>
                <w:sz w:val="24"/>
              </w:rPr>
              <w:tab/>
            </w:r>
            <w:r>
              <w:rPr>
                <w:b w:val="0"/>
                <w:i w:val="0"/>
                <w:spacing w:val="-5"/>
                <w:sz w:val="24"/>
              </w:rPr>
              <w:t>23</w:t>
            </w:r>
          </w:hyperlink>
        </w:p>
        <w:p>
          <w:pPr>
            <w:pStyle w:val="TOC7"/>
            <w:numPr>
              <w:ilvl w:val="2"/>
              <w:numId w:val="4"/>
            </w:numPr>
            <w:tabs>
              <w:tab w:pos="1120" w:val="left" w:leader="none"/>
              <w:tab w:pos="10054" w:val="right" w:leader="dot"/>
            </w:tabs>
            <w:spacing w:line="240" w:lineRule="auto" w:before="141" w:after="0"/>
            <w:ind w:left="1120" w:right="0" w:hanging="540"/>
            <w:jc w:val="left"/>
            <w:rPr>
              <w:b w:val="0"/>
              <w:i w:val="0"/>
              <w:sz w:val="24"/>
            </w:rPr>
          </w:pPr>
          <w:hyperlink w:history="true" w:anchor="_bookmark32">
            <w:r>
              <w:rPr>
                <w:b w:val="0"/>
                <w:i w:val="0"/>
                <w:sz w:val="24"/>
              </w:rPr>
              <w:t>Strategi</w:t>
            </w:r>
            <w:r>
              <w:rPr>
                <w:b w:val="0"/>
                <w:i w:val="0"/>
                <w:spacing w:val="-3"/>
                <w:sz w:val="24"/>
              </w:rPr>
              <w:t> </w:t>
            </w:r>
            <w:r>
              <w:rPr>
                <w:b w:val="0"/>
                <w:i w:val="0"/>
                <w:sz w:val="24"/>
              </w:rPr>
              <w:t>Produk</w:t>
            </w:r>
            <w:r>
              <w:rPr>
                <w:b w:val="0"/>
                <w:i w:val="0"/>
                <w:spacing w:val="-2"/>
                <w:sz w:val="24"/>
              </w:rPr>
              <w:t> (</w:t>
            </w:r>
            <w:r>
              <w:rPr>
                <w:b w:val="0"/>
                <w:spacing w:val="-2"/>
                <w:sz w:val="24"/>
              </w:rPr>
              <w:t>Product</w:t>
            </w:r>
            <w:r>
              <w:rPr>
                <w:b w:val="0"/>
                <w:i w:val="0"/>
                <w:spacing w:val="-2"/>
                <w:sz w:val="24"/>
              </w:rPr>
              <w:t>)</w:t>
            </w:r>
            <w:r>
              <w:rPr>
                <w:b w:val="0"/>
                <w:i w:val="0"/>
                <w:sz w:val="24"/>
              </w:rPr>
              <w:tab/>
            </w:r>
            <w:r>
              <w:rPr>
                <w:b w:val="0"/>
                <w:i w:val="0"/>
                <w:spacing w:val="-5"/>
                <w:sz w:val="24"/>
              </w:rPr>
              <w:t>23</w:t>
            </w:r>
          </w:hyperlink>
        </w:p>
        <w:p>
          <w:pPr>
            <w:pStyle w:val="TOC6"/>
            <w:numPr>
              <w:ilvl w:val="2"/>
              <w:numId w:val="4"/>
            </w:numPr>
            <w:tabs>
              <w:tab w:pos="1120" w:val="left" w:leader="none"/>
              <w:tab w:pos="10054" w:val="right" w:leader="dot"/>
            </w:tabs>
            <w:spacing w:line="240" w:lineRule="auto" w:before="142" w:after="0"/>
            <w:ind w:left="1120" w:right="0" w:hanging="540"/>
            <w:jc w:val="left"/>
          </w:pPr>
          <w:hyperlink w:history="true" w:anchor="_bookmark33">
            <w:r>
              <w:rPr/>
              <w:t>Strategi</w:t>
            </w:r>
            <w:r>
              <w:rPr>
                <w:spacing w:val="-3"/>
              </w:rPr>
              <w:t> </w:t>
            </w:r>
            <w:r>
              <w:rPr/>
              <w:t>Harga</w:t>
            </w:r>
            <w:r>
              <w:rPr>
                <w:spacing w:val="-2"/>
              </w:rPr>
              <w:t> (</w:t>
            </w:r>
            <w:r>
              <w:rPr>
                <w:i/>
                <w:spacing w:val="-2"/>
              </w:rPr>
              <w:t>Price</w:t>
            </w:r>
            <w:r>
              <w:rPr>
                <w:spacing w:val="-2"/>
              </w:rPr>
              <w:t>)</w:t>
            </w:r>
            <w:r>
              <w:rPr/>
              <w:tab/>
            </w:r>
            <w:r>
              <w:rPr>
                <w:spacing w:val="-5"/>
              </w:rPr>
              <w:t>25</w:t>
            </w:r>
          </w:hyperlink>
        </w:p>
        <w:p>
          <w:pPr>
            <w:pStyle w:val="TOC6"/>
            <w:numPr>
              <w:ilvl w:val="2"/>
              <w:numId w:val="4"/>
            </w:numPr>
            <w:tabs>
              <w:tab w:pos="1119" w:val="left" w:leader="none"/>
              <w:tab w:pos="10054" w:val="right" w:leader="dot"/>
            </w:tabs>
            <w:spacing w:line="240" w:lineRule="auto" w:before="142" w:after="0"/>
            <w:ind w:left="1119" w:right="0" w:hanging="539"/>
            <w:jc w:val="left"/>
          </w:pPr>
          <w:hyperlink w:history="true" w:anchor="_bookmark34">
            <w:r>
              <w:rPr/>
              <w:t>Strategi</w:t>
            </w:r>
            <w:r>
              <w:rPr>
                <w:spacing w:val="-3"/>
              </w:rPr>
              <w:t> </w:t>
            </w:r>
            <w:r>
              <w:rPr/>
              <w:t>Distribusi</w:t>
            </w:r>
            <w:r>
              <w:rPr>
                <w:spacing w:val="-2"/>
              </w:rPr>
              <w:t> (</w:t>
            </w:r>
            <w:r>
              <w:rPr>
                <w:i/>
                <w:spacing w:val="-2"/>
              </w:rPr>
              <w:t>Place</w:t>
            </w:r>
            <w:r>
              <w:rPr>
                <w:spacing w:val="-2"/>
              </w:rPr>
              <w:t>)</w:t>
            </w:r>
            <w:r>
              <w:rPr/>
              <w:tab/>
            </w:r>
            <w:r>
              <w:rPr>
                <w:spacing w:val="-5"/>
              </w:rPr>
              <w:t>26</w:t>
            </w:r>
          </w:hyperlink>
        </w:p>
        <w:p>
          <w:pPr>
            <w:pStyle w:val="TOC7"/>
            <w:numPr>
              <w:ilvl w:val="2"/>
              <w:numId w:val="4"/>
            </w:numPr>
            <w:tabs>
              <w:tab w:pos="1120" w:val="left" w:leader="none"/>
              <w:tab w:pos="10054" w:val="right" w:leader="dot"/>
            </w:tabs>
            <w:spacing w:line="240" w:lineRule="auto" w:before="141" w:after="20"/>
            <w:ind w:left="1120" w:right="0" w:hanging="540"/>
            <w:jc w:val="left"/>
            <w:rPr>
              <w:b w:val="0"/>
              <w:i w:val="0"/>
              <w:sz w:val="24"/>
            </w:rPr>
          </w:pPr>
          <w:hyperlink w:history="true" w:anchor="_bookmark35">
            <w:r>
              <w:rPr>
                <w:b w:val="0"/>
                <w:i w:val="0"/>
                <w:sz w:val="24"/>
              </w:rPr>
              <w:t>Strategi</w:t>
            </w:r>
            <w:r>
              <w:rPr>
                <w:b w:val="0"/>
                <w:i w:val="0"/>
                <w:spacing w:val="-4"/>
                <w:sz w:val="24"/>
              </w:rPr>
              <w:t> </w:t>
            </w:r>
            <w:r>
              <w:rPr>
                <w:b w:val="0"/>
                <w:i w:val="0"/>
                <w:sz w:val="24"/>
              </w:rPr>
              <w:t>Promosi</w:t>
            </w:r>
            <w:r>
              <w:rPr>
                <w:b w:val="0"/>
                <w:i w:val="0"/>
                <w:spacing w:val="-2"/>
                <w:sz w:val="24"/>
              </w:rPr>
              <w:t> (</w:t>
            </w:r>
            <w:r>
              <w:rPr>
                <w:b w:val="0"/>
                <w:spacing w:val="-2"/>
                <w:sz w:val="24"/>
              </w:rPr>
              <w:t>Promotion</w:t>
            </w:r>
            <w:r>
              <w:rPr>
                <w:b w:val="0"/>
                <w:i w:val="0"/>
                <w:spacing w:val="-2"/>
                <w:sz w:val="24"/>
              </w:rPr>
              <w:t>)</w:t>
            </w:r>
            <w:r>
              <w:rPr>
                <w:b w:val="0"/>
                <w:i w:val="0"/>
                <w:sz w:val="24"/>
              </w:rPr>
              <w:tab/>
            </w:r>
            <w:r>
              <w:rPr>
                <w:b w:val="0"/>
                <w:i w:val="0"/>
                <w:spacing w:val="-5"/>
                <w:sz w:val="24"/>
              </w:rPr>
              <w:t>27</w:t>
            </w:r>
          </w:hyperlink>
        </w:p>
        <w:p>
          <w:pPr>
            <w:pStyle w:val="TOC4"/>
            <w:numPr>
              <w:ilvl w:val="1"/>
              <w:numId w:val="4"/>
            </w:numPr>
            <w:tabs>
              <w:tab w:pos="722" w:val="left" w:leader="none"/>
              <w:tab w:pos="9814" w:val="left" w:leader="dot"/>
            </w:tabs>
            <w:spacing w:line="240" w:lineRule="auto" w:before="74" w:after="0"/>
            <w:ind w:left="722" w:right="0" w:hanging="360"/>
            <w:jc w:val="left"/>
          </w:pPr>
          <w:hyperlink w:history="true" w:anchor="_bookmark36">
            <w:r>
              <w:rPr>
                <w:spacing w:val="-2"/>
              </w:rPr>
              <w:t>Penjualan</w:t>
            </w:r>
            <w:r>
              <w:rPr/>
              <w:tab/>
            </w:r>
            <w:r>
              <w:rPr>
                <w:spacing w:val="-5"/>
              </w:rPr>
              <w:t>32</w:t>
            </w:r>
          </w:hyperlink>
        </w:p>
        <w:p>
          <w:pPr>
            <w:pStyle w:val="TOC6"/>
            <w:numPr>
              <w:ilvl w:val="2"/>
              <w:numId w:val="4"/>
            </w:numPr>
            <w:tabs>
              <w:tab w:pos="1120" w:val="left" w:leader="none"/>
              <w:tab w:pos="9814" w:val="left" w:leader="dot"/>
            </w:tabs>
            <w:spacing w:line="240" w:lineRule="auto" w:before="142" w:after="0"/>
            <w:ind w:left="1120" w:right="0" w:hanging="540"/>
            <w:jc w:val="left"/>
          </w:pPr>
          <w:hyperlink w:history="true" w:anchor="_bookmark37">
            <w:r>
              <w:rPr/>
              <w:t>Pengertian</w:t>
            </w:r>
            <w:r>
              <w:rPr>
                <w:spacing w:val="-4"/>
              </w:rPr>
              <w:t> </w:t>
            </w:r>
            <w:r>
              <w:rPr>
                <w:spacing w:val="-2"/>
              </w:rPr>
              <w:t>Penjualan</w:t>
            </w:r>
            <w:r>
              <w:rPr/>
              <w:tab/>
            </w:r>
            <w:r>
              <w:rPr>
                <w:spacing w:val="-5"/>
              </w:rPr>
              <w:t>32</w:t>
            </w:r>
          </w:hyperlink>
        </w:p>
        <w:p>
          <w:pPr>
            <w:pStyle w:val="TOC6"/>
            <w:numPr>
              <w:ilvl w:val="2"/>
              <w:numId w:val="4"/>
            </w:numPr>
            <w:tabs>
              <w:tab w:pos="1120" w:val="left" w:leader="none"/>
              <w:tab w:pos="9814" w:val="left" w:leader="dot"/>
            </w:tabs>
            <w:spacing w:line="240" w:lineRule="auto" w:before="142" w:after="0"/>
            <w:ind w:left="1120" w:right="0" w:hanging="540"/>
            <w:jc w:val="left"/>
          </w:pPr>
          <w:hyperlink w:history="true" w:anchor="_bookmark38">
            <w:r>
              <w:rPr/>
              <w:t>Tujuan </w:t>
            </w:r>
            <w:r>
              <w:rPr>
                <w:spacing w:val="-2"/>
              </w:rPr>
              <w:t>Penjualan</w:t>
            </w:r>
            <w:r>
              <w:rPr/>
              <w:tab/>
            </w:r>
            <w:r>
              <w:rPr>
                <w:spacing w:val="-5"/>
              </w:rPr>
              <w:t>33</w:t>
            </w:r>
          </w:hyperlink>
        </w:p>
        <w:p>
          <w:pPr>
            <w:pStyle w:val="TOC6"/>
            <w:numPr>
              <w:ilvl w:val="2"/>
              <w:numId w:val="4"/>
            </w:numPr>
            <w:tabs>
              <w:tab w:pos="1120" w:val="left" w:leader="none"/>
              <w:tab w:pos="9814" w:val="left" w:leader="dot"/>
            </w:tabs>
            <w:spacing w:line="240" w:lineRule="auto" w:before="142" w:after="0"/>
            <w:ind w:left="1120" w:right="0" w:hanging="540"/>
            <w:jc w:val="left"/>
          </w:pPr>
          <w:hyperlink w:history="true" w:anchor="_bookmark39">
            <w:r>
              <w:rPr/>
              <w:t>Faktor-Faktor</w:t>
            </w:r>
            <w:r>
              <w:rPr>
                <w:spacing w:val="-2"/>
              </w:rPr>
              <w:t> </w:t>
            </w:r>
            <w:r>
              <w:rPr/>
              <w:t>yang</w:t>
            </w:r>
            <w:r>
              <w:rPr>
                <w:spacing w:val="-4"/>
              </w:rPr>
              <w:t> </w:t>
            </w:r>
            <w:r>
              <w:rPr/>
              <w:t>Mempengaruhi</w:t>
            </w:r>
            <w:r>
              <w:rPr>
                <w:spacing w:val="-3"/>
              </w:rPr>
              <w:t> </w:t>
            </w:r>
            <w:r>
              <w:rPr>
                <w:spacing w:val="-2"/>
              </w:rPr>
              <w:t>Penjualan</w:t>
            </w:r>
            <w:r>
              <w:rPr/>
              <w:tab/>
            </w:r>
            <w:r>
              <w:rPr>
                <w:spacing w:val="-5"/>
              </w:rPr>
              <w:t>33</w:t>
            </w:r>
          </w:hyperlink>
        </w:p>
        <w:p>
          <w:pPr>
            <w:pStyle w:val="TOC5"/>
            <w:numPr>
              <w:ilvl w:val="1"/>
              <w:numId w:val="4"/>
            </w:numPr>
            <w:tabs>
              <w:tab w:pos="722" w:val="left" w:leader="none"/>
              <w:tab w:pos="9814" w:val="left" w:leader="dot"/>
            </w:tabs>
            <w:spacing w:line="240" w:lineRule="auto" w:before="141" w:after="0"/>
            <w:ind w:left="722" w:right="0" w:hanging="360"/>
            <w:jc w:val="left"/>
            <w:rPr>
              <w:b w:val="0"/>
              <w:i w:val="0"/>
              <w:sz w:val="24"/>
            </w:rPr>
          </w:pPr>
          <w:hyperlink w:history="true" w:anchor="_bookmark40">
            <w:r>
              <w:rPr>
                <w:b w:val="0"/>
                <w:i w:val="0"/>
                <w:sz w:val="24"/>
              </w:rPr>
              <w:t>Pengertian</w:t>
            </w:r>
            <w:r>
              <w:rPr>
                <w:b w:val="0"/>
                <w:i w:val="0"/>
                <w:spacing w:val="-4"/>
                <w:sz w:val="24"/>
              </w:rPr>
              <w:t> </w:t>
            </w:r>
            <w:r>
              <w:rPr>
                <w:b w:val="0"/>
                <w:spacing w:val="-2"/>
                <w:sz w:val="24"/>
              </w:rPr>
              <w:t>Event</w:t>
            </w:r>
            <w:r>
              <w:rPr>
                <w:b w:val="0"/>
                <w:sz w:val="24"/>
              </w:rPr>
              <w:tab/>
            </w:r>
            <w:r>
              <w:rPr>
                <w:b w:val="0"/>
                <w:i w:val="0"/>
                <w:spacing w:val="-5"/>
                <w:sz w:val="24"/>
              </w:rPr>
              <w:t>35</w:t>
            </w:r>
          </w:hyperlink>
        </w:p>
        <w:p>
          <w:pPr>
            <w:pStyle w:val="TOC1"/>
            <w:tabs>
              <w:tab w:pos="9814" w:val="left" w:leader="dot"/>
            </w:tabs>
            <w:spacing w:before="142"/>
          </w:pPr>
          <w:hyperlink w:history="true" w:anchor="_bookmark41">
            <w:r>
              <w:rPr/>
              <w:t>BAB</w:t>
            </w:r>
            <w:r>
              <w:rPr>
                <w:spacing w:val="-2"/>
              </w:rPr>
              <w:t> </w:t>
            </w:r>
            <w:r>
              <w:rPr/>
              <w:t>III</w:t>
            </w:r>
            <w:r>
              <w:rPr>
                <w:spacing w:val="-1"/>
              </w:rPr>
              <w:t> </w:t>
            </w:r>
            <w:r>
              <w:rPr/>
              <w:t>GAMBARAN</w:t>
            </w:r>
            <w:r>
              <w:rPr>
                <w:spacing w:val="-1"/>
              </w:rPr>
              <w:t> </w:t>
            </w:r>
            <w:r>
              <w:rPr/>
              <w:t>UMUM</w:t>
            </w:r>
            <w:r>
              <w:rPr>
                <w:spacing w:val="-3"/>
              </w:rPr>
              <w:t> </w:t>
            </w:r>
            <w:r>
              <w:rPr/>
              <w:t>OBJEK</w:t>
            </w:r>
            <w:r>
              <w:rPr>
                <w:spacing w:val="-1"/>
              </w:rPr>
              <w:t> </w:t>
            </w:r>
            <w:r>
              <w:rPr>
                <w:spacing w:val="-2"/>
              </w:rPr>
              <w:t>PENELITIAN</w:t>
            </w:r>
            <w:r>
              <w:rPr/>
              <w:tab/>
            </w:r>
            <w:r>
              <w:rPr>
                <w:spacing w:val="-5"/>
              </w:rPr>
              <w:t>38</w:t>
            </w:r>
          </w:hyperlink>
        </w:p>
        <w:p>
          <w:pPr>
            <w:pStyle w:val="TOC5"/>
            <w:numPr>
              <w:ilvl w:val="1"/>
              <w:numId w:val="5"/>
            </w:numPr>
            <w:tabs>
              <w:tab w:pos="722" w:val="left" w:leader="none"/>
              <w:tab w:pos="9814" w:val="left" w:leader="dot"/>
            </w:tabs>
            <w:spacing w:line="240" w:lineRule="auto" w:before="141" w:after="0"/>
            <w:ind w:left="722" w:right="0" w:hanging="360"/>
            <w:jc w:val="left"/>
            <w:rPr>
              <w:b w:val="0"/>
              <w:i w:val="0"/>
              <w:sz w:val="24"/>
            </w:rPr>
          </w:pPr>
          <w:hyperlink w:history="true" w:anchor="_bookmark42">
            <w:r>
              <w:rPr>
                <w:b w:val="0"/>
                <w:i w:val="0"/>
                <w:sz w:val="24"/>
              </w:rPr>
              <w:t>Gambaran Umum</w:t>
            </w:r>
            <w:r>
              <w:rPr>
                <w:b w:val="0"/>
                <w:i w:val="0"/>
                <w:spacing w:val="-2"/>
                <w:sz w:val="24"/>
              </w:rPr>
              <w:t> </w:t>
            </w:r>
            <w:r>
              <w:rPr>
                <w:b w:val="0"/>
                <w:sz w:val="24"/>
              </w:rPr>
              <w:t>Platform </w:t>
            </w:r>
            <w:r>
              <w:rPr>
                <w:b w:val="0"/>
                <w:i w:val="0"/>
                <w:spacing w:val="-2"/>
                <w:sz w:val="24"/>
              </w:rPr>
              <w:t>Artatix</w:t>
            </w:r>
            <w:r>
              <w:rPr>
                <w:b w:val="0"/>
                <w:i w:val="0"/>
                <w:sz w:val="24"/>
              </w:rPr>
              <w:tab/>
            </w:r>
            <w:r>
              <w:rPr>
                <w:b w:val="0"/>
                <w:i w:val="0"/>
                <w:spacing w:val="-7"/>
                <w:sz w:val="24"/>
              </w:rPr>
              <w:t>38</w:t>
            </w:r>
          </w:hyperlink>
        </w:p>
        <w:p>
          <w:pPr>
            <w:pStyle w:val="TOC7"/>
            <w:numPr>
              <w:ilvl w:val="2"/>
              <w:numId w:val="5"/>
            </w:numPr>
            <w:tabs>
              <w:tab w:pos="1120" w:val="left" w:leader="none"/>
              <w:tab w:pos="9814" w:val="left" w:leader="dot"/>
            </w:tabs>
            <w:spacing w:line="240" w:lineRule="auto" w:before="142" w:after="0"/>
            <w:ind w:left="1120" w:right="0" w:hanging="540"/>
            <w:jc w:val="left"/>
            <w:rPr>
              <w:b w:val="0"/>
              <w:i w:val="0"/>
              <w:sz w:val="24"/>
            </w:rPr>
          </w:pPr>
          <w:hyperlink w:history="true" w:anchor="_bookmark43">
            <w:r>
              <w:rPr>
                <w:b w:val="0"/>
                <w:i w:val="0"/>
                <w:sz w:val="24"/>
              </w:rPr>
              <w:t>Sejarah</w:t>
            </w:r>
            <w:r>
              <w:rPr>
                <w:b w:val="0"/>
                <w:i w:val="0"/>
                <w:spacing w:val="-2"/>
                <w:sz w:val="24"/>
              </w:rPr>
              <w:t> </w:t>
            </w:r>
            <w:r>
              <w:rPr>
                <w:b w:val="0"/>
                <w:sz w:val="24"/>
              </w:rPr>
              <w:t>Platform</w:t>
            </w:r>
            <w:r>
              <w:rPr>
                <w:b w:val="0"/>
                <w:spacing w:val="-1"/>
                <w:sz w:val="24"/>
              </w:rPr>
              <w:t> </w:t>
            </w:r>
            <w:r>
              <w:rPr>
                <w:b w:val="0"/>
                <w:i w:val="0"/>
                <w:spacing w:val="-2"/>
                <w:sz w:val="24"/>
              </w:rPr>
              <w:t>Artatix</w:t>
            </w:r>
            <w:r>
              <w:rPr>
                <w:b w:val="0"/>
                <w:i w:val="0"/>
                <w:sz w:val="24"/>
              </w:rPr>
              <w:tab/>
            </w:r>
            <w:r>
              <w:rPr>
                <w:b w:val="0"/>
                <w:i w:val="0"/>
                <w:spacing w:val="-5"/>
                <w:sz w:val="24"/>
              </w:rPr>
              <w:t>38</w:t>
            </w:r>
          </w:hyperlink>
        </w:p>
        <w:p>
          <w:pPr>
            <w:pStyle w:val="TOC6"/>
            <w:numPr>
              <w:ilvl w:val="2"/>
              <w:numId w:val="5"/>
            </w:numPr>
            <w:tabs>
              <w:tab w:pos="1120" w:val="left" w:leader="none"/>
              <w:tab w:pos="9814" w:val="left" w:leader="dot"/>
            </w:tabs>
            <w:spacing w:line="240" w:lineRule="auto" w:before="142" w:after="0"/>
            <w:ind w:left="1120" w:right="0" w:hanging="540"/>
            <w:jc w:val="left"/>
          </w:pPr>
          <w:hyperlink w:history="true" w:anchor="_bookmark47">
            <w:r>
              <w:rPr/>
              <w:t>Alur</w:t>
            </w:r>
            <w:r>
              <w:rPr>
                <w:spacing w:val="-3"/>
              </w:rPr>
              <w:t> </w:t>
            </w:r>
            <w:r>
              <w:rPr/>
              <w:t>Kegiatan</w:t>
            </w:r>
            <w:r>
              <w:rPr>
                <w:spacing w:val="1"/>
              </w:rPr>
              <w:t> </w:t>
            </w:r>
            <w:r>
              <w:rPr/>
              <w:t>Usaha</w:t>
            </w:r>
            <w:r>
              <w:rPr>
                <w:spacing w:val="-2"/>
              </w:rPr>
              <w:t> Artatix</w:t>
            </w:r>
            <w:r>
              <w:rPr/>
              <w:tab/>
            </w:r>
            <w:r>
              <w:rPr>
                <w:spacing w:val="-7"/>
              </w:rPr>
              <w:t>42</w:t>
            </w:r>
          </w:hyperlink>
        </w:p>
        <w:p>
          <w:pPr>
            <w:pStyle w:val="TOC7"/>
            <w:numPr>
              <w:ilvl w:val="2"/>
              <w:numId w:val="5"/>
            </w:numPr>
            <w:tabs>
              <w:tab w:pos="1119" w:val="left" w:leader="none"/>
              <w:tab w:pos="9814" w:val="left" w:leader="dot"/>
            </w:tabs>
            <w:spacing w:line="240" w:lineRule="auto" w:before="142" w:after="0"/>
            <w:ind w:left="1119" w:right="0" w:hanging="539"/>
            <w:jc w:val="left"/>
            <w:rPr>
              <w:b w:val="0"/>
              <w:i w:val="0"/>
              <w:sz w:val="24"/>
            </w:rPr>
          </w:pPr>
          <w:hyperlink w:history="true" w:anchor="_bookmark49">
            <w:r>
              <w:rPr>
                <w:b w:val="0"/>
                <w:sz w:val="24"/>
              </w:rPr>
              <w:t>Event</w:t>
            </w:r>
            <w:r>
              <w:rPr>
                <w:b w:val="0"/>
                <w:spacing w:val="2"/>
                <w:sz w:val="24"/>
              </w:rPr>
              <w:t> </w:t>
            </w:r>
            <w:r>
              <w:rPr>
                <w:b w:val="0"/>
                <w:i w:val="0"/>
                <w:sz w:val="24"/>
              </w:rPr>
              <w:t>yang</w:t>
            </w:r>
            <w:r>
              <w:rPr>
                <w:b w:val="0"/>
                <w:i w:val="0"/>
                <w:spacing w:val="-5"/>
                <w:sz w:val="24"/>
              </w:rPr>
              <w:t> </w:t>
            </w:r>
            <w:r>
              <w:rPr>
                <w:b w:val="0"/>
                <w:i w:val="0"/>
                <w:sz w:val="24"/>
              </w:rPr>
              <w:t>Menggunakan</w:t>
            </w:r>
            <w:r>
              <w:rPr>
                <w:b w:val="0"/>
                <w:i w:val="0"/>
                <w:spacing w:val="-1"/>
                <w:sz w:val="24"/>
              </w:rPr>
              <w:t> </w:t>
            </w:r>
            <w:r>
              <w:rPr>
                <w:b w:val="0"/>
                <w:sz w:val="24"/>
              </w:rPr>
              <w:t>Platform</w:t>
            </w:r>
            <w:r>
              <w:rPr>
                <w:b w:val="0"/>
                <w:spacing w:val="-1"/>
                <w:sz w:val="24"/>
              </w:rPr>
              <w:t> </w:t>
            </w:r>
            <w:r>
              <w:rPr>
                <w:b w:val="0"/>
                <w:i w:val="0"/>
                <w:spacing w:val="-2"/>
                <w:sz w:val="24"/>
              </w:rPr>
              <w:t>Artatix</w:t>
            </w:r>
            <w:r>
              <w:rPr>
                <w:b w:val="0"/>
                <w:i w:val="0"/>
                <w:sz w:val="24"/>
              </w:rPr>
              <w:tab/>
            </w:r>
            <w:r>
              <w:rPr>
                <w:b w:val="0"/>
                <w:i w:val="0"/>
                <w:spacing w:val="-5"/>
                <w:sz w:val="24"/>
              </w:rPr>
              <w:t>44</w:t>
            </w:r>
          </w:hyperlink>
        </w:p>
        <w:p>
          <w:pPr>
            <w:pStyle w:val="TOC1"/>
            <w:tabs>
              <w:tab w:pos="9814" w:val="left" w:leader="dot"/>
            </w:tabs>
          </w:pPr>
          <w:hyperlink w:history="true" w:anchor="_bookmark52">
            <w:r>
              <w:rPr/>
              <w:t>BAB</w:t>
            </w:r>
            <w:r>
              <w:rPr>
                <w:spacing w:val="-1"/>
              </w:rPr>
              <w:t> </w:t>
            </w:r>
            <w:r>
              <w:rPr/>
              <w:t>IV</w:t>
            </w:r>
            <w:r>
              <w:rPr>
                <w:spacing w:val="-1"/>
              </w:rPr>
              <w:t> </w:t>
            </w:r>
            <w:r>
              <w:rPr/>
              <w:t>HASIL</w:t>
            </w:r>
            <w:r>
              <w:rPr>
                <w:spacing w:val="-1"/>
              </w:rPr>
              <w:t> </w:t>
            </w:r>
            <w:r>
              <w:rPr/>
              <w:t>PENELITIAN</w:t>
            </w:r>
            <w:r>
              <w:rPr>
                <w:spacing w:val="-2"/>
              </w:rPr>
              <w:t> </w:t>
            </w:r>
            <w:r>
              <w:rPr/>
              <w:t>DAN </w:t>
            </w:r>
            <w:r>
              <w:rPr>
                <w:spacing w:val="-2"/>
              </w:rPr>
              <w:t>PEMBAHASAN</w:t>
            </w:r>
            <w:r>
              <w:rPr/>
              <w:tab/>
            </w:r>
            <w:r>
              <w:rPr>
                <w:spacing w:val="-5"/>
              </w:rPr>
              <w:t>46</w:t>
            </w:r>
          </w:hyperlink>
        </w:p>
        <w:p>
          <w:pPr>
            <w:pStyle w:val="TOC5"/>
            <w:numPr>
              <w:ilvl w:val="1"/>
              <w:numId w:val="6"/>
            </w:numPr>
            <w:tabs>
              <w:tab w:pos="722" w:val="left" w:leader="none"/>
              <w:tab w:pos="9814" w:val="left" w:leader="dot"/>
            </w:tabs>
            <w:spacing w:line="278" w:lineRule="auto" w:before="140" w:after="0"/>
            <w:ind w:left="362" w:right="149" w:firstLine="0"/>
            <w:jc w:val="left"/>
            <w:rPr>
              <w:b w:val="0"/>
              <w:i w:val="0"/>
              <w:sz w:val="24"/>
            </w:rPr>
          </w:pPr>
          <w:hyperlink w:history="true" w:anchor="_bookmark53">
            <w:r>
              <w:rPr>
                <w:b w:val="0"/>
                <w:i w:val="0"/>
                <w:sz w:val="24"/>
              </w:rPr>
              <w:t>Analisis </w:t>
            </w:r>
            <w:r>
              <w:rPr>
                <w:b w:val="0"/>
                <w:sz w:val="24"/>
              </w:rPr>
              <w:t>Marketing Mix </w:t>
            </w:r>
            <w:r>
              <w:rPr>
                <w:b w:val="0"/>
                <w:i w:val="0"/>
                <w:sz w:val="24"/>
              </w:rPr>
              <w:t>dalam Meningkatkan Penjualan Tiket </w:t>
            </w:r>
            <w:r>
              <w:rPr>
                <w:b w:val="0"/>
                <w:sz w:val="24"/>
              </w:rPr>
              <w:t>Event </w:t>
            </w:r>
            <w:r>
              <w:rPr>
                <w:b w:val="0"/>
                <w:i w:val="0"/>
                <w:sz w:val="24"/>
              </w:rPr>
              <w:t>Melalui </w:t>
            </w:r>
            <w:r>
              <w:rPr>
                <w:b w:val="0"/>
                <w:sz w:val="24"/>
              </w:rPr>
              <w:t>Platform </w:t>
            </w:r>
            <w:r>
              <w:rPr>
                <w:b w:val="0"/>
                <w:i w:val="0"/>
                <w:sz w:val="24"/>
              </w:rPr>
              <w:t>Tiket</w:t>
            </w:r>
          </w:hyperlink>
          <w:r>
            <w:rPr>
              <w:b w:val="0"/>
              <w:i w:val="0"/>
              <w:sz w:val="24"/>
            </w:rPr>
            <w:t> </w:t>
          </w:r>
          <w:hyperlink w:history="true" w:anchor="_bookmark53">
            <w:r>
              <w:rPr>
                <w:b w:val="0"/>
                <w:i w:val="0"/>
                <w:spacing w:val="-2"/>
                <w:sz w:val="24"/>
              </w:rPr>
              <w:t>Artatix</w:t>
            </w:r>
            <w:r>
              <w:rPr>
                <w:b w:val="0"/>
                <w:i w:val="0"/>
                <w:sz w:val="24"/>
              </w:rPr>
              <w:tab/>
            </w:r>
            <w:r>
              <w:rPr>
                <w:b w:val="0"/>
                <w:i w:val="0"/>
                <w:spacing w:val="-6"/>
                <w:sz w:val="24"/>
              </w:rPr>
              <w:t>46</w:t>
            </w:r>
          </w:hyperlink>
        </w:p>
        <w:p>
          <w:pPr>
            <w:pStyle w:val="TOC7"/>
            <w:numPr>
              <w:ilvl w:val="2"/>
              <w:numId w:val="6"/>
            </w:numPr>
            <w:tabs>
              <w:tab w:pos="1120" w:val="left" w:leader="none"/>
              <w:tab w:pos="9814" w:val="left" w:leader="dot"/>
            </w:tabs>
            <w:spacing w:line="240" w:lineRule="auto" w:before="96" w:after="0"/>
            <w:ind w:left="1120" w:right="0" w:hanging="540"/>
            <w:jc w:val="left"/>
            <w:rPr>
              <w:b w:val="0"/>
              <w:i w:val="0"/>
              <w:sz w:val="24"/>
            </w:rPr>
          </w:pPr>
          <w:hyperlink w:history="true" w:anchor="_bookmark54">
            <w:r>
              <w:rPr>
                <w:b w:val="0"/>
                <w:i w:val="0"/>
                <w:sz w:val="24"/>
              </w:rPr>
              <w:t>Strategi</w:t>
            </w:r>
            <w:r>
              <w:rPr>
                <w:b w:val="0"/>
                <w:i w:val="0"/>
                <w:spacing w:val="-3"/>
                <w:sz w:val="24"/>
              </w:rPr>
              <w:t> </w:t>
            </w:r>
            <w:r>
              <w:rPr>
                <w:b w:val="0"/>
                <w:i w:val="0"/>
                <w:sz w:val="24"/>
              </w:rPr>
              <w:t>Produk</w:t>
            </w:r>
            <w:r>
              <w:rPr>
                <w:b w:val="0"/>
                <w:i w:val="0"/>
                <w:spacing w:val="-2"/>
                <w:sz w:val="24"/>
              </w:rPr>
              <w:t> (</w:t>
            </w:r>
            <w:r>
              <w:rPr>
                <w:b w:val="0"/>
                <w:spacing w:val="-2"/>
                <w:sz w:val="24"/>
              </w:rPr>
              <w:t>Product</w:t>
            </w:r>
            <w:r>
              <w:rPr>
                <w:b w:val="0"/>
                <w:i w:val="0"/>
                <w:spacing w:val="-2"/>
                <w:sz w:val="24"/>
              </w:rPr>
              <w:t>)</w:t>
            </w:r>
            <w:r>
              <w:rPr>
                <w:b w:val="0"/>
                <w:i w:val="0"/>
                <w:sz w:val="24"/>
              </w:rPr>
              <w:tab/>
            </w:r>
            <w:r>
              <w:rPr>
                <w:b w:val="0"/>
                <w:i w:val="0"/>
                <w:spacing w:val="-5"/>
                <w:sz w:val="24"/>
              </w:rPr>
              <w:t>46</w:t>
            </w:r>
          </w:hyperlink>
        </w:p>
        <w:p>
          <w:pPr>
            <w:pStyle w:val="TOC6"/>
            <w:numPr>
              <w:ilvl w:val="2"/>
              <w:numId w:val="6"/>
            </w:numPr>
            <w:tabs>
              <w:tab w:pos="1120" w:val="left" w:leader="none"/>
              <w:tab w:pos="9814" w:val="left" w:leader="dot"/>
            </w:tabs>
            <w:spacing w:line="240" w:lineRule="auto" w:before="142" w:after="0"/>
            <w:ind w:left="1120" w:right="0" w:hanging="540"/>
            <w:jc w:val="left"/>
          </w:pPr>
          <w:hyperlink w:history="true" w:anchor="_bookmark56">
            <w:r>
              <w:rPr/>
              <w:t>Strategi</w:t>
            </w:r>
            <w:r>
              <w:rPr>
                <w:spacing w:val="-3"/>
              </w:rPr>
              <w:t> </w:t>
            </w:r>
            <w:r>
              <w:rPr/>
              <w:t>Harga</w:t>
            </w:r>
            <w:r>
              <w:rPr>
                <w:spacing w:val="-2"/>
              </w:rPr>
              <w:t> (</w:t>
            </w:r>
            <w:r>
              <w:rPr>
                <w:i/>
                <w:spacing w:val="-2"/>
              </w:rPr>
              <w:t>Price</w:t>
            </w:r>
            <w:r>
              <w:rPr>
                <w:spacing w:val="-2"/>
              </w:rPr>
              <w:t>)</w:t>
            </w:r>
            <w:r>
              <w:rPr/>
              <w:tab/>
            </w:r>
            <w:r>
              <w:rPr>
                <w:spacing w:val="-5"/>
              </w:rPr>
              <w:t>49</w:t>
            </w:r>
          </w:hyperlink>
        </w:p>
        <w:p>
          <w:pPr>
            <w:pStyle w:val="TOC6"/>
            <w:numPr>
              <w:ilvl w:val="2"/>
              <w:numId w:val="6"/>
            </w:numPr>
            <w:tabs>
              <w:tab w:pos="1120" w:val="left" w:leader="none"/>
              <w:tab w:pos="9814" w:val="left" w:leader="dot"/>
            </w:tabs>
            <w:spacing w:line="240" w:lineRule="auto" w:before="139" w:after="0"/>
            <w:ind w:left="1120" w:right="0" w:hanging="540"/>
            <w:jc w:val="left"/>
          </w:pPr>
          <w:hyperlink w:history="true" w:anchor="_bookmark57">
            <w:r>
              <w:rPr/>
              <w:t>Strategi</w:t>
            </w:r>
            <w:r>
              <w:rPr>
                <w:spacing w:val="-3"/>
              </w:rPr>
              <w:t> </w:t>
            </w:r>
            <w:r>
              <w:rPr/>
              <w:t>Distribusi</w:t>
            </w:r>
            <w:r>
              <w:rPr>
                <w:spacing w:val="-2"/>
              </w:rPr>
              <w:t> (</w:t>
            </w:r>
            <w:r>
              <w:rPr>
                <w:i/>
                <w:spacing w:val="-2"/>
              </w:rPr>
              <w:t>Place</w:t>
            </w:r>
            <w:r>
              <w:rPr>
                <w:spacing w:val="-2"/>
              </w:rPr>
              <w:t>)</w:t>
            </w:r>
            <w:r>
              <w:rPr/>
              <w:tab/>
            </w:r>
            <w:r>
              <w:rPr>
                <w:spacing w:val="-5"/>
              </w:rPr>
              <w:t>52</w:t>
            </w:r>
          </w:hyperlink>
        </w:p>
        <w:p>
          <w:pPr>
            <w:pStyle w:val="TOC7"/>
            <w:numPr>
              <w:ilvl w:val="2"/>
              <w:numId w:val="6"/>
            </w:numPr>
            <w:tabs>
              <w:tab w:pos="1120" w:val="left" w:leader="none"/>
              <w:tab w:pos="9814" w:val="left" w:leader="dot"/>
            </w:tabs>
            <w:spacing w:line="240" w:lineRule="auto" w:before="142" w:after="0"/>
            <w:ind w:left="1120" w:right="0" w:hanging="540"/>
            <w:jc w:val="left"/>
            <w:rPr>
              <w:b w:val="0"/>
              <w:i w:val="0"/>
              <w:sz w:val="24"/>
            </w:rPr>
          </w:pPr>
          <w:hyperlink w:history="true" w:anchor="_bookmark58">
            <w:r>
              <w:rPr>
                <w:b w:val="0"/>
                <w:i w:val="0"/>
                <w:sz w:val="24"/>
              </w:rPr>
              <w:t>Strategi</w:t>
            </w:r>
            <w:r>
              <w:rPr>
                <w:b w:val="0"/>
                <w:i w:val="0"/>
                <w:spacing w:val="-4"/>
                <w:sz w:val="24"/>
              </w:rPr>
              <w:t> </w:t>
            </w:r>
            <w:r>
              <w:rPr>
                <w:b w:val="0"/>
                <w:i w:val="0"/>
                <w:sz w:val="24"/>
              </w:rPr>
              <w:t>Promosi</w:t>
            </w:r>
            <w:r>
              <w:rPr>
                <w:b w:val="0"/>
                <w:i w:val="0"/>
                <w:spacing w:val="-2"/>
                <w:sz w:val="24"/>
              </w:rPr>
              <w:t> (</w:t>
            </w:r>
            <w:r>
              <w:rPr>
                <w:b w:val="0"/>
                <w:spacing w:val="-2"/>
                <w:sz w:val="24"/>
              </w:rPr>
              <w:t>Promotion</w:t>
            </w:r>
            <w:r>
              <w:rPr>
                <w:b w:val="0"/>
                <w:i w:val="0"/>
                <w:spacing w:val="-2"/>
                <w:sz w:val="24"/>
              </w:rPr>
              <w:t>)</w:t>
            </w:r>
            <w:r>
              <w:rPr>
                <w:b w:val="0"/>
                <w:i w:val="0"/>
                <w:sz w:val="24"/>
              </w:rPr>
              <w:tab/>
            </w:r>
            <w:r>
              <w:rPr>
                <w:b w:val="0"/>
                <w:i w:val="0"/>
                <w:spacing w:val="-5"/>
                <w:sz w:val="24"/>
              </w:rPr>
              <w:t>53</w:t>
            </w:r>
          </w:hyperlink>
        </w:p>
        <w:p>
          <w:pPr>
            <w:pStyle w:val="TOC5"/>
            <w:numPr>
              <w:ilvl w:val="1"/>
              <w:numId w:val="6"/>
            </w:numPr>
            <w:tabs>
              <w:tab w:pos="722" w:val="left" w:leader="none"/>
              <w:tab w:pos="9814" w:val="left" w:leader="dot"/>
            </w:tabs>
            <w:spacing w:line="240" w:lineRule="auto" w:before="142" w:after="0"/>
            <w:ind w:left="722" w:right="0" w:hanging="360"/>
            <w:jc w:val="left"/>
            <w:rPr>
              <w:b w:val="0"/>
              <w:i w:val="0"/>
              <w:sz w:val="24"/>
            </w:rPr>
          </w:pPr>
          <w:hyperlink w:history="true" w:anchor="_bookmark61">
            <w:r>
              <w:rPr>
                <w:b w:val="0"/>
                <w:i w:val="0"/>
                <w:sz w:val="24"/>
              </w:rPr>
              <w:t>Peran</w:t>
            </w:r>
            <w:r>
              <w:rPr>
                <w:b w:val="0"/>
                <w:i w:val="0"/>
                <w:spacing w:val="-4"/>
                <w:sz w:val="24"/>
              </w:rPr>
              <w:t> </w:t>
            </w:r>
            <w:r>
              <w:rPr>
                <w:b w:val="0"/>
                <w:sz w:val="24"/>
              </w:rPr>
              <w:t>Platform</w:t>
            </w:r>
            <w:r>
              <w:rPr>
                <w:b w:val="0"/>
                <w:spacing w:val="-2"/>
                <w:sz w:val="24"/>
              </w:rPr>
              <w:t> </w:t>
            </w:r>
            <w:r>
              <w:rPr>
                <w:b w:val="0"/>
                <w:i w:val="0"/>
                <w:sz w:val="24"/>
              </w:rPr>
              <w:t>Tiket</w:t>
            </w:r>
            <w:r>
              <w:rPr>
                <w:b w:val="0"/>
                <w:i w:val="0"/>
                <w:spacing w:val="-1"/>
                <w:sz w:val="24"/>
              </w:rPr>
              <w:t> </w:t>
            </w:r>
            <w:r>
              <w:rPr>
                <w:b w:val="0"/>
                <w:i w:val="0"/>
                <w:sz w:val="24"/>
              </w:rPr>
              <w:t>Artatix dalam</w:t>
            </w:r>
            <w:r>
              <w:rPr>
                <w:b w:val="0"/>
                <w:i w:val="0"/>
                <w:spacing w:val="-2"/>
                <w:sz w:val="24"/>
              </w:rPr>
              <w:t> </w:t>
            </w:r>
            <w:r>
              <w:rPr>
                <w:b w:val="0"/>
                <w:i w:val="0"/>
                <w:sz w:val="24"/>
              </w:rPr>
              <w:t>Meningkatkan</w:t>
            </w:r>
            <w:r>
              <w:rPr>
                <w:b w:val="0"/>
                <w:i w:val="0"/>
                <w:spacing w:val="-1"/>
                <w:sz w:val="24"/>
              </w:rPr>
              <w:t> </w:t>
            </w:r>
            <w:r>
              <w:rPr>
                <w:b w:val="0"/>
                <w:i w:val="0"/>
                <w:sz w:val="24"/>
              </w:rPr>
              <w:t>Penjualan</w:t>
            </w:r>
            <w:r>
              <w:rPr>
                <w:b w:val="0"/>
                <w:i w:val="0"/>
                <w:spacing w:val="-2"/>
                <w:sz w:val="24"/>
              </w:rPr>
              <w:t> </w:t>
            </w:r>
            <w:r>
              <w:rPr>
                <w:b w:val="0"/>
                <w:i w:val="0"/>
                <w:sz w:val="24"/>
              </w:rPr>
              <w:t>Tiket</w:t>
            </w:r>
            <w:r>
              <w:rPr>
                <w:b w:val="0"/>
                <w:i w:val="0"/>
                <w:spacing w:val="2"/>
                <w:sz w:val="24"/>
              </w:rPr>
              <w:t> </w:t>
            </w:r>
            <w:r>
              <w:rPr>
                <w:b w:val="0"/>
                <w:spacing w:val="-2"/>
                <w:sz w:val="24"/>
              </w:rPr>
              <w:t>Event</w:t>
            </w:r>
            <w:r>
              <w:rPr>
                <w:b w:val="0"/>
                <w:sz w:val="24"/>
              </w:rPr>
              <w:tab/>
            </w:r>
            <w:r>
              <w:rPr>
                <w:b w:val="0"/>
                <w:i w:val="0"/>
                <w:spacing w:val="-5"/>
                <w:sz w:val="24"/>
              </w:rPr>
              <w:t>56</w:t>
            </w:r>
          </w:hyperlink>
        </w:p>
        <w:p>
          <w:pPr>
            <w:pStyle w:val="TOC1"/>
            <w:tabs>
              <w:tab w:pos="9814" w:val="left" w:leader="dot"/>
            </w:tabs>
          </w:pPr>
          <w:hyperlink w:history="true" w:anchor="_bookmark63">
            <w:r>
              <w:rPr/>
              <w:t>BAB V </w:t>
            </w:r>
            <w:r>
              <w:rPr>
                <w:spacing w:val="-2"/>
              </w:rPr>
              <w:t>PENUTUP</w:t>
            </w:r>
            <w:r>
              <w:rPr/>
              <w:tab/>
            </w:r>
            <w:r>
              <w:rPr>
                <w:spacing w:val="-5"/>
              </w:rPr>
              <w:t>61</w:t>
            </w:r>
          </w:hyperlink>
        </w:p>
        <w:p>
          <w:pPr>
            <w:pStyle w:val="TOC4"/>
            <w:numPr>
              <w:ilvl w:val="1"/>
              <w:numId w:val="7"/>
            </w:numPr>
            <w:tabs>
              <w:tab w:pos="722" w:val="left" w:leader="none"/>
              <w:tab w:pos="9814" w:val="left" w:leader="dot"/>
            </w:tabs>
            <w:spacing w:line="240" w:lineRule="auto" w:before="142" w:after="0"/>
            <w:ind w:left="722" w:right="0" w:hanging="360"/>
            <w:jc w:val="left"/>
          </w:pPr>
          <w:hyperlink w:history="true" w:anchor="_bookmark64">
            <w:r>
              <w:rPr>
                <w:spacing w:val="-2"/>
              </w:rPr>
              <w:t>Kesimpulan</w:t>
            </w:r>
            <w:r>
              <w:rPr/>
              <w:tab/>
            </w:r>
            <w:r>
              <w:rPr>
                <w:spacing w:val="-5"/>
              </w:rPr>
              <w:t>61</w:t>
            </w:r>
          </w:hyperlink>
        </w:p>
        <w:p>
          <w:pPr>
            <w:pStyle w:val="TOC4"/>
            <w:numPr>
              <w:ilvl w:val="1"/>
              <w:numId w:val="7"/>
            </w:numPr>
            <w:tabs>
              <w:tab w:pos="722" w:val="left" w:leader="none"/>
              <w:tab w:pos="9814" w:val="left" w:leader="dot"/>
            </w:tabs>
            <w:spacing w:line="240" w:lineRule="auto" w:before="142" w:after="0"/>
            <w:ind w:left="722" w:right="0" w:hanging="360"/>
            <w:jc w:val="left"/>
          </w:pPr>
          <w:hyperlink w:history="true" w:anchor="_bookmark65">
            <w:r>
              <w:rPr>
                <w:spacing w:val="-2"/>
              </w:rPr>
              <w:t>Saran</w:t>
            </w:r>
            <w:r>
              <w:rPr/>
              <w:tab/>
            </w:r>
            <w:r>
              <w:rPr>
                <w:spacing w:val="-5"/>
              </w:rPr>
              <w:t>62</w:t>
            </w:r>
          </w:hyperlink>
        </w:p>
        <w:p>
          <w:pPr>
            <w:pStyle w:val="TOC1"/>
            <w:tabs>
              <w:tab w:pos="9814" w:val="left" w:leader="dot"/>
            </w:tabs>
          </w:pPr>
          <w:hyperlink w:history="true" w:anchor="_bookmark66">
            <w:r>
              <w:rPr/>
              <w:t>DAFTAR</w:t>
            </w:r>
            <w:r>
              <w:rPr>
                <w:spacing w:val="-1"/>
              </w:rPr>
              <w:t> </w:t>
            </w:r>
            <w:r>
              <w:rPr>
                <w:spacing w:val="-2"/>
              </w:rPr>
              <w:t>PUSTAKA</w:t>
            </w:r>
            <w:r>
              <w:rPr/>
              <w:tab/>
            </w:r>
            <w:r>
              <w:rPr>
                <w:spacing w:val="-5"/>
              </w:rPr>
              <w:t>64</w:t>
            </w:r>
          </w:hyperlink>
        </w:p>
        <w:p>
          <w:pPr>
            <w:pStyle w:val="TOC1"/>
            <w:tabs>
              <w:tab w:pos="9814" w:val="left" w:leader="dot"/>
            </w:tabs>
            <w:spacing w:before="142"/>
          </w:pPr>
          <w:hyperlink w:history="true" w:anchor="_bookmark67">
            <w:r>
              <w:rPr>
                <w:spacing w:val="-2"/>
              </w:rPr>
              <w:t>LAMPIRAN-LAMPIRAN</w:t>
            </w:r>
            <w:r>
              <w:rPr/>
              <w:tab/>
            </w:r>
            <w:r>
              <w:rPr>
                <w:spacing w:val="-5"/>
              </w:rPr>
              <w:t>71</w:t>
            </w:r>
          </w:hyperlink>
        </w:p>
        <w:p>
          <w:pPr>
            <w:pStyle w:val="TOC1"/>
            <w:tabs>
              <w:tab w:pos="9814" w:val="left" w:leader="dot"/>
            </w:tabs>
            <w:spacing w:before="142"/>
          </w:pPr>
          <w:hyperlink w:history="true" w:anchor="_bookmark74">
            <w:r>
              <w:rPr/>
              <w:t>DAFTAR</w:t>
            </w:r>
            <w:r>
              <w:rPr>
                <w:spacing w:val="-4"/>
              </w:rPr>
              <w:t> </w:t>
            </w:r>
            <w:r>
              <w:rPr/>
              <w:t>RIWAYAT</w:t>
            </w:r>
            <w:r>
              <w:rPr>
                <w:spacing w:val="-1"/>
              </w:rPr>
              <w:t> </w:t>
            </w:r>
            <w:r>
              <w:rPr>
                <w:spacing w:val="-2"/>
              </w:rPr>
              <w:t>HIDUP</w:t>
            </w:r>
            <w:r>
              <w:rPr/>
              <w:tab/>
            </w:r>
            <w:r>
              <w:rPr>
                <w:spacing w:val="-5"/>
              </w:rPr>
              <w:t>83</w:t>
            </w:r>
          </w:hyperlink>
        </w:p>
      </w:sdtContent>
    </w:sdt>
    <w:p>
      <w:pPr>
        <w:pStyle w:val="TOC1"/>
        <w:spacing w:after="0"/>
        <w:sectPr>
          <w:type w:val="continuous"/>
          <w:pgSz w:w="11910" w:h="16840"/>
          <w:pgMar w:header="0" w:footer="959" w:top="1058" w:bottom="1219" w:left="992" w:right="708"/>
        </w:sectPr>
      </w:pPr>
    </w:p>
    <w:p>
      <w:pPr>
        <w:pStyle w:val="Heading1"/>
        <w:ind w:right="3"/>
      </w:pPr>
      <w:bookmarkStart w:name="_bookmark10" w:id="11"/>
      <w:bookmarkEnd w:id="11"/>
      <w:r>
        <w:rPr>
          <w:b w:val="0"/>
        </w:rPr>
      </w:r>
      <w:r>
        <w:rPr/>
        <w:t>DAFTAR</w:t>
      </w:r>
      <w:r>
        <w:rPr>
          <w:spacing w:val="-3"/>
        </w:rPr>
        <w:t> </w:t>
      </w:r>
      <w:r>
        <w:rPr>
          <w:spacing w:val="-2"/>
        </w:rPr>
        <w:t>TABEL</w:t>
      </w:r>
    </w:p>
    <w:p>
      <w:pPr>
        <w:tabs>
          <w:tab w:pos="9693" w:val="left" w:leader="dot"/>
        </w:tabs>
        <w:spacing w:before="276"/>
        <w:ind w:left="0" w:right="8" w:firstLine="0"/>
        <w:jc w:val="center"/>
        <w:rPr>
          <w:sz w:val="22"/>
        </w:rPr>
      </w:pPr>
      <w:hyperlink w:history="true" w:anchor="_bookmark62">
        <w:r>
          <w:rPr>
            <w:sz w:val="22"/>
          </w:rPr>
          <w:t>Tabel</w:t>
        </w:r>
        <w:r>
          <w:rPr>
            <w:spacing w:val="-5"/>
            <w:sz w:val="22"/>
          </w:rPr>
          <w:t> </w:t>
        </w:r>
        <w:r>
          <w:rPr>
            <w:sz w:val="22"/>
          </w:rPr>
          <w:t>4.</w:t>
        </w:r>
        <w:r>
          <w:rPr>
            <w:spacing w:val="-3"/>
            <w:sz w:val="22"/>
          </w:rPr>
          <w:t> </w:t>
        </w:r>
        <w:r>
          <w:rPr>
            <w:sz w:val="22"/>
          </w:rPr>
          <w:t>1</w:t>
        </w:r>
        <w:r>
          <w:rPr>
            <w:spacing w:val="-2"/>
            <w:sz w:val="22"/>
          </w:rPr>
          <w:t> </w:t>
        </w:r>
        <w:r>
          <w:rPr>
            <w:sz w:val="22"/>
          </w:rPr>
          <w:t>Data</w:t>
        </w:r>
        <w:r>
          <w:rPr>
            <w:spacing w:val="-3"/>
            <w:sz w:val="22"/>
          </w:rPr>
          <w:t> </w:t>
        </w:r>
        <w:r>
          <w:rPr>
            <w:sz w:val="22"/>
          </w:rPr>
          <w:t>penjualan</w:t>
        </w:r>
        <w:r>
          <w:rPr>
            <w:spacing w:val="-2"/>
            <w:sz w:val="22"/>
          </w:rPr>
          <w:t> </w:t>
        </w:r>
        <w:r>
          <w:rPr>
            <w:sz w:val="22"/>
          </w:rPr>
          <w:t>tiket</w:t>
        </w:r>
        <w:r>
          <w:rPr>
            <w:spacing w:val="-2"/>
            <w:sz w:val="22"/>
          </w:rPr>
          <w:t> </w:t>
        </w:r>
        <w:r>
          <w:rPr>
            <w:sz w:val="22"/>
          </w:rPr>
          <w:t>event</w:t>
        </w:r>
        <w:r>
          <w:rPr>
            <w:spacing w:val="-2"/>
            <w:sz w:val="22"/>
          </w:rPr>
          <w:t> </w:t>
        </w:r>
        <w:r>
          <w:rPr>
            <w:sz w:val="22"/>
          </w:rPr>
          <w:t>Buzz</w:t>
        </w:r>
        <w:r>
          <w:rPr>
            <w:spacing w:val="-5"/>
            <w:sz w:val="22"/>
          </w:rPr>
          <w:t> </w:t>
        </w:r>
        <w:r>
          <w:rPr>
            <w:sz w:val="22"/>
          </w:rPr>
          <w:t>Youth </w:t>
        </w:r>
        <w:r>
          <w:rPr>
            <w:spacing w:val="-4"/>
            <w:sz w:val="22"/>
          </w:rPr>
          <w:t>Fest</w:t>
        </w:r>
        <w:r>
          <w:rPr>
            <w:sz w:val="22"/>
          </w:rPr>
          <w:tab/>
        </w:r>
        <w:r>
          <w:rPr>
            <w:spacing w:val="-5"/>
            <w:sz w:val="22"/>
          </w:rPr>
          <w:t>60</w:t>
        </w:r>
      </w:hyperlink>
    </w:p>
    <w:p>
      <w:pPr>
        <w:spacing w:after="0"/>
        <w:jc w:val="center"/>
        <w:rPr>
          <w:sz w:val="22"/>
        </w:rPr>
        <w:sectPr>
          <w:pgSz w:w="11910" w:h="16840"/>
          <w:pgMar w:header="0" w:footer="959" w:top="1040" w:bottom="1200" w:left="992" w:right="708"/>
        </w:sectPr>
      </w:pPr>
    </w:p>
    <w:p>
      <w:pPr>
        <w:pStyle w:val="Heading1"/>
        <w:ind w:right="3"/>
      </w:pPr>
      <w:bookmarkStart w:name="_bookmark11" w:id="12"/>
      <w:bookmarkEnd w:id="12"/>
      <w:r>
        <w:rPr>
          <w:b w:val="0"/>
        </w:rPr>
      </w:r>
      <w:r>
        <w:rPr/>
        <w:t>DAFTAR</w:t>
      </w:r>
      <w:r>
        <w:rPr>
          <w:spacing w:val="-3"/>
        </w:rPr>
        <w:t> </w:t>
      </w:r>
      <w:r>
        <w:rPr>
          <w:spacing w:val="-2"/>
        </w:rPr>
        <w:t>GAMBAR</w:t>
      </w:r>
    </w:p>
    <w:p>
      <w:pPr>
        <w:pStyle w:val="BodyText"/>
        <w:rPr>
          <w:b/>
        </w:rPr>
      </w:pPr>
    </w:p>
    <w:p>
      <w:pPr>
        <w:pStyle w:val="BodyText"/>
        <w:tabs>
          <w:tab w:pos="9934" w:val="left" w:leader="dot"/>
        </w:tabs>
        <w:spacing w:before="1"/>
        <w:ind w:left="140"/>
      </w:pPr>
      <w:hyperlink w:history="true" w:anchor="_bookmark15">
        <w:r>
          <w:rPr/>
          <w:t>Gambar</w:t>
        </w:r>
        <w:r>
          <w:rPr>
            <w:spacing w:val="-4"/>
          </w:rPr>
          <w:t> </w:t>
        </w:r>
        <w:r>
          <w:rPr/>
          <w:t>1.</w:t>
        </w:r>
        <w:r>
          <w:rPr>
            <w:spacing w:val="-1"/>
          </w:rPr>
          <w:t> </w:t>
        </w:r>
        <w:r>
          <w:rPr/>
          <w:t>1</w:t>
        </w:r>
        <w:r>
          <w:rPr>
            <w:spacing w:val="-1"/>
          </w:rPr>
          <w:t> </w:t>
        </w:r>
        <w:r>
          <w:rPr/>
          <w:t>Event</w:t>
        </w:r>
        <w:r>
          <w:rPr>
            <w:spacing w:val="-2"/>
          </w:rPr>
          <w:t> </w:t>
        </w:r>
        <w:r>
          <w:rPr/>
          <w:t>Yang</w:t>
        </w:r>
        <w:r>
          <w:rPr>
            <w:spacing w:val="-2"/>
          </w:rPr>
          <w:t> </w:t>
        </w:r>
        <w:r>
          <w:rPr/>
          <w:t>Bekerjasama Dengan</w:t>
        </w:r>
        <w:r>
          <w:rPr>
            <w:spacing w:val="-2"/>
          </w:rPr>
          <w:t> </w:t>
        </w:r>
        <w:r>
          <w:rPr/>
          <w:t>Platform</w:t>
        </w:r>
        <w:r>
          <w:rPr>
            <w:spacing w:val="-1"/>
          </w:rPr>
          <w:t> </w:t>
        </w:r>
        <w:r>
          <w:rPr/>
          <w:t>Artatix</w:t>
        </w:r>
        <w:r>
          <w:rPr>
            <w:spacing w:val="1"/>
          </w:rPr>
          <w:t> </w:t>
        </w:r>
        <w:r>
          <w:rPr/>
          <w:t>Tahun</w:t>
        </w:r>
        <w:r>
          <w:rPr>
            <w:spacing w:val="-1"/>
          </w:rPr>
          <w:t> </w:t>
        </w:r>
        <w:r>
          <w:rPr>
            <w:spacing w:val="-4"/>
          </w:rPr>
          <w:t>2023</w:t>
        </w:r>
        <w:r>
          <w:rPr/>
          <w:tab/>
        </w:r>
        <w:r>
          <w:rPr>
            <w:spacing w:val="-10"/>
          </w:rPr>
          <w:t>8</w:t>
        </w:r>
      </w:hyperlink>
    </w:p>
    <w:p>
      <w:pPr>
        <w:pStyle w:val="BodyText"/>
        <w:tabs>
          <w:tab w:pos="9934" w:val="left" w:leader="dot"/>
        </w:tabs>
        <w:spacing w:before="139"/>
        <w:ind w:left="140"/>
      </w:pPr>
      <w:hyperlink w:history="true" w:anchor="_bookmark16">
        <w:r>
          <w:rPr/>
          <w:t>Gambar</w:t>
        </w:r>
        <w:r>
          <w:rPr>
            <w:spacing w:val="-3"/>
          </w:rPr>
          <w:t> </w:t>
        </w:r>
        <w:r>
          <w:rPr/>
          <w:t>1. 2</w:t>
        </w:r>
        <w:r>
          <w:rPr>
            <w:spacing w:val="-1"/>
          </w:rPr>
          <w:t> </w:t>
        </w:r>
        <w:r>
          <w:rPr/>
          <w:t>Event Konser Musik</w:t>
        </w:r>
        <w:r>
          <w:rPr>
            <w:spacing w:val="-1"/>
          </w:rPr>
          <w:t> </w:t>
        </w:r>
        <w:r>
          <w:rPr/>
          <w:t>Yogyakarta</w:t>
        </w:r>
        <w:r>
          <w:rPr>
            <w:spacing w:val="-2"/>
          </w:rPr>
          <w:t> </w:t>
        </w:r>
        <w:r>
          <w:rPr/>
          <w:t>x</w:t>
        </w:r>
        <w:r>
          <w:rPr>
            <w:spacing w:val="2"/>
          </w:rPr>
          <w:t> </w:t>
        </w:r>
        <w:r>
          <w:rPr/>
          <w:t>Online Ticketing</w:t>
        </w:r>
        <w:r>
          <w:rPr>
            <w:spacing w:val="-3"/>
          </w:rPr>
          <w:t> </w:t>
        </w:r>
        <w:r>
          <w:rPr/>
          <w:t>2021-</w:t>
        </w:r>
        <w:r>
          <w:rPr>
            <w:spacing w:val="-4"/>
          </w:rPr>
          <w:t>2023</w:t>
        </w:r>
        <w:r>
          <w:rPr/>
          <w:tab/>
        </w:r>
        <w:r>
          <w:rPr>
            <w:spacing w:val="-10"/>
          </w:rPr>
          <w:t>9</w:t>
        </w:r>
      </w:hyperlink>
    </w:p>
    <w:p>
      <w:pPr>
        <w:pStyle w:val="BodyText"/>
        <w:tabs>
          <w:tab w:pos="9814" w:val="left" w:leader="dot"/>
        </w:tabs>
        <w:spacing w:before="137"/>
        <w:ind w:left="140"/>
      </w:pPr>
      <w:hyperlink w:history="true" w:anchor="_bookmark44">
        <w:r>
          <w:rPr/>
          <w:t>Gambar</w:t>
        </w:r>
        <w:r>
          <w:rPr>
            <w:spacing w:val="-3"/>
          </w:rPr>
          <w:t> </w:t>
        </w:r>
        <w:r>
          <w:rPr/>
          <w:t>3. 1</w:t>
        </w:r>
        <w:r>
          <w:rPr>
            <w:spacing w:val="-1"/>
          </w:rPr>
          <w:t> </w:t>
        </w:r>
        <w:r>
          <w:rPr/>
          <w:t>Website</w:t>
        </w:r>
        <w:r>
          <w:rPr>
            <w:spacing w:val="-1"/>
          </w:rPr>
          <w:t> </w:t>
        </w:r>
        <w:r>
          <w:rPr>
            <w:spacing w:val="-2"/>
          </w:rPr>
          <w:t>Artatix</w:t>
        </w:r>
      </w:hyperlink>
      <w:r>
        <w:rPr/>
        <w:tab/>
      </w:r>
      <w:hyperlink w:history="true" w:anchor="_bookmark44">
        <w:r>
          <w:rPr>
            <w:spacing w:val="-5"/>
          </w:rPr>
          <w:t>39</w:t>
        </w:r>
      </w:hyperlink>
    </w:p>
    <w:p>
      <w:pPr>
        <w:pStyle w:val="BodyText"/>
        <w:tabs>
          <w:tab w:pos="9814" w:val="left" w:leader="dot"/>
        </w:tabs>
        <w:spacing w:before="139"/>
        <w:ind w:left="140"/>
      </w:pPr>
      <w:hyperlink w:history="true" w:anchor="_bookmark45">
        <w:r>
          <w:rPr/>
          <w:t>Gambar</w:t>
        </w:r>
        <w:r>
          <w:rPr>
            <w:spacing w:val="-3"/>
          </w:rPr>
          <w:t> </w:t>
        </w:r>
        <w:r>
          <w:rPr/>
          <w:t>3.</w:t>
        </w:r>
        <w:r>
          <w:rPr>
            <w:spacing w:val="-1"/>
          </w:rPr>
          <w:t> </w:t>
        </w:r>
        <w:r>
          <w:rPr/>
          <w:t>2</w:t>
        </w:r>
        <w:r>
          <w:rPr>
            <w:spacing w:val="1"/>
          </w:rPr>
          <w:t> </w:t>
        </w:r>
        <w:r>
          <w:rPr/>
          <w:t>Fitur</w:t>
        </w:r>
        <w:r>
          <w:rPr>
            <w:spacing w:val="-1"/>
          </w:rPr>
          <w:t> </w:t>
        </w:r>
        <w:r>
          <w:rPr/>
          <w:t>Plaform</w:t>
        </w:r>
        <w:r>
          <w:rPr>
            <w:spacing w:val="-1"/>
          </w:rPr>
          <w:t> </w:t>
        </w:r>
        <w:r>
          <w:rPr>
            <w:spacing w:val="-2"/>
          </w:rPr>
          <w:t>Artatix</w:t>
        </w:r>
      </w:hyperlink>
      <w:r>
        <w:rPr/>
        <w:tab/>
      </w:r>
      <w:hyperlink w:history="true" w:anchor="_bookmark45">
        <w:r>
          <w:rPr>
            <w:spacing w:val="-5"/>
          </w:rPr>
          <w:t>41</w:t>
        </w:r>
      </w:hyperlink>
    </w:p>
    <w:p>
      <w:pPr>
        <w:pStyle w:val="BodyText"/>
        <w:tabs>
          <w:tab w:pos="9814" w:val="left" w:leader="dot"/>
        </w:tabs>
        <w:spacing w:before="137"/>
        <w:ind w:left="140"/>
      </w:pPr>
      <w:hyperlink w:history="true" w:anchor="_bookmark46">
        <w:r>
          <w:rPr/>
          <w:t>Gambar</w:t>
        </w:r>
        <w:r>
          <w:rPr>
            <w:spacing w:val="-2"/>
          </w:rPr>
          <w:t> </w:t>
        </w:r>
        <w:r>
          <w:rPr/>
          <w:t>3. 3 Sosial Media</w:t>
        </w:r>
        <w:r>
          <w:rPr>
            <w:spacing w:val="-1"/>
          </w:rPr>
          <w:t> </w:t>
        </w:r>
        <w:r>
          <w:rPr>
            <w:spacing w:val="-2"/>
          </w:rPr>
          <w:t>Artatix</w:t>
        </w:r>
      </w:hyperlink>
      <w:r>
        <w:rPr/>
        <w:tab/>
      </w:r>
      <w:hyperlink w:history="true" w:anchor="_bookmark46">
        <w:r>
          <w:rPr>
            <w:spacing w:val="-5"/>
          </w:rPr>
          <w:t>42</w:t>
        </w:r>
      </w:hyperlink>
    </w:p>
    <w:p>
      <w:pPr>
        <w:pStyle w:val="BodyText"/>
        <w:tabs>
          <w:tab w:pos="9814" w:val="left" w:leader="dot"/>
        </w:tabs>
        <w:spacing w:before="139"/>
        <w:ind w:left="140"/>
      </w:pPr>
      <w:hyperlink w:history="true" w:anchor="_bookmark48">
        <w:r>
          <w:rPr/>
          <w:t>Gambar</w:t>
        </w:r>
        <w:r>
          <w:rPr>
            <w:spacing w:val="-3"/>
          </w:rPr>
          <w:t> </w:t>
        </w:r>
        <w:r>
          <w:rPr/>
          <w:t>3.</w:t>
        </w:r>
        <w:r>
          <w:rPr>
            <w:spacing w:val="-1"/>
          </w:rPr>
          <w:t> </w:t>
        </w:r>
        <w:r>
          <w:rPr/>
          <w:t>4</w:t>
        </w:r>
        <w:r>
          <w:rPr>
            <w:spacing w:val="-1"/>
          </w:rPr>
          <w:t> </w:t>
        </w:r>
        <w:r>
          <w:rPr/>
          <w:t>Alur Kegiatan</w:t>
        </w:r>
        <w:r>
          <w:rPr>
            <w:spacing w:val="-1"/>
          </w:rPr>
          <w:t> </w:t>
        </w:r>
        <w:r>
          <w:rPr/>
          <w:t>Usaha </w:t>
        </w:r>
        <w:r>
          <w:rPr>
            <w:spacing w:val="-2"/>
          </w:rPr>
          <w:t>Artatix</w:t>
        </w:r>
      </w:hyperlink>
      <w:r>
        <w:rPr/>
        <w:tab/>
      </w:r>
      <w:hyperlink w:history="true" w:anchor="_bookmark48">
        <w:r>
          <w:rPr>
            <w:spacing w:val="-5"/>
          </w:rPr>
          <w:t>43</w:t>
        </w:r>
      </w:hyperlink>
    </w:p>
    <w:p>
      <w:pPr>
        <w:pStyle w:val="BodyText"/>
        <w:tabs>
          <w:tab w:pos="9814" w:val="left" w:leader="dot"/>
        </w:tabs>
        <w:spacing w:before="137"/>
        <w:ind w:left="140"/>
      </w:pPr>
      <w:hyperlink w:history="true" w:anchor="_bookmark50">
        <w:r>
          <w:rPr/>
          <w:t>Gambar</w:t>
        </w:r>
        <w:r>
          <w:rPr>
            <w:spacing w:val="-3"/>
          </w:rPr>
          <w:t> </w:t>
        </w:r>
        <w:r>
          <w:rPr/>
          <w:t>3.</w:t>
        </w:r>
        <w:r>
          <w:rPr>
            <w:spacing w:val="-1"/>
          </w:rPr>
          <w:t> </w:t>
        </w:r>
        <w:r>
          <w:rPr/>
          <w:t>5</w:t>
        </w:r>
        <w:r>
          <w:rPr>
            <w:spacing w:val="-1"/>
          </w:rPr>
          <w:t> </w:t>
        </w:r>
        <w:r>
          <w:rPr/>
          <w:t>Event</w:t>
        </w:r>
        <w:r>
          <w:rPr>
            <w:spacing w:val="1"/>
          </w:rPr>
          <w:t> </w:t>
        </w:r>
        <w:r>
          <w:rPr/>
          <w:t>yang</w:t>
        </w:r>
        <w:r>
          <w:rPr>
            <w:spacing w:val="-2"/>
          </w:rPr>
          <w:t> </w:t>
        </w:r>
        <w:r>
          <w:rPr/>
          <w:t>Bekerja</w:t>
        </w:r>
        <w:r>
          <w:rPr>
            <w:spacing w:val="-3"/>
          </w:rPr>
          <w:t> </w:t>
        </w:r>
        <w:r>
          <w:rPr/>
          <w:t>Sama</w:t>
        </w:r>
        <w:r>
          <w:rPr>
            <w:spacing w:val="-1"/>
          </w:rPr>
          <w:t> </w:t>
        </w:r>
        <w:r>
          <w:rPr/>
          <w:t>dengan</w:t>
        </w:r>
        <w:r>
          <w:rPr>
            <w:spacing w:val="-1"/>
          </w:rPr>
          <w:t> </w:t>
        </w:r>
        <w:r>
          <w:rPr/>
          <w:t>Artatix</w:t>
        </w:r>
        <w:r>
          <w:rPr>
            <w:spacing w:val="1"/>
          </w:rPr>
          <w:t> </w:t>
        </w:r>
        <w:r>
          <w:rPr/>
          <w:t>tahun </w:t>
        </w:r>
        <w:r>
          <w:rPr>
            <w:spacing w:val="-4"/>
          </w:rPr>
          <w:t>2023</w:t>
        </w:r>
      </w:hyperlink>
      <w:r>
        <w:rPr/>
        <w:tab/>
      </w:r>
      <w:hyperlink w:history="true" w:anchor="_bookmark50">
        <w:r>
          <w:rPr>
            <w:spacing w:val="-5"/>
          </w:rPr>
          <w:t>44</w:t>
        </w:r>
      </w:hyperlink>
    </w:p>
    <w:p>
      <w:pPr>
        <w:pStyle w:val="BodyText"/>
        <w:tabs>
          <w:tab w:pos="9814" w:val="left" w:leader="dot"/>
        </w:tabs>
        <w:spacing w:before="140"/>
        <w:ind w:left="140"/>
      </w:pPr>
      <w:hyperlink w:history="true" w:anchor="_bookmark51">
        <w:r>
          <w:rPr/>
          <w:t>Gambar</w:t>
        </w:r>
        <w:r>
          <w:rPr>
            <w:spacing w:val="-3"/>
          </w:rPr>
          <w:t> </w:t>
        </w:r>
        <w:r>
          <w:rPr/>
          <w:t>3.</w:t>
        </w:r>
        <w:r>
          <w:rPr>
            <w:spacing w:val="-1"/>
          </w:rPr>
          <w:t> </w:t>
        </w:r>
        <w:r>
          <w:rPr/>
          <w:t>6</w:t>
        </w:r>
        <w:r>
          <w:rPr>
            <w:spacing w:val="-1"/>
          </w:rPr>
          <w:t> </w:t>
        </w:r>
        <w:r>
          <w:rPr/>
          <w:t>Event</w:t>
        </w:r>
        <w:r>
          <w:rPr>
            <w:spacing w:val="-1"/>
          </w:rPr>
          <w:t> </w:t>
        </w:r>
        <w:r>
          <w:rPr/>
          <w:t>Buzz Youth</w:t>
        </w:r>
        <w:r>
          <w:rPr>
            <w:spacing w:val="-1"/>
          </w:rPr>
          <w:t> </w:t>
        </w:r>
        <w:r>
          <w:rPr/>
          <w:t>Fest</w:t>
        </w:r>
        <w:r>
          <w:rPr>
            <w:spacing w:val="-1"/>
          </w:rPr>
          <w:t> </w:t>
        </w:r>
        <w:r>
          <w:rPr/>
          <w:t>tahun </w:t>
        </w:r>
        <w:r>
          <w:rPr>
            <w:spacing w:val="-4"/>
          </w:rPr>
          <w:t>2023</w:t>
        </w:r>
      </w:hyperlink>
      <w:r>
        <w:rPr/>
        <w:tab/>
      </w:r>
      <w:hyperlink w:history="true" w:anchor="_bookmark51">
        <w:r>
          <w:rPr>
            <w:spacing w:val="-5"/>
          </w:rPr>
          <w:t>45</w:t>
        </w:r>
      </w:hyperlink>
    </w:p>
    <w:p>
      <w:pPr>
        <w:pStyle w:val="BodyText"/>
        <w:tabs>
          <w:tab w:pos="9814" w:val="left" w:leader="dot"/>
        </w:tabs>
        <w:spacing w:before="136"/>
        <w:ind w:left="140"/>
      </w:pPr>
      <w:hyperlink w:history="true" w:anchor="_bookmark55">
        <w:r>
          <w:rPr/>
          <w:t>Gambar</w:t>
        </w:r>
        <w:r>
          <w:rPr>
            <w:spacing w:val="-5"/>
          </w:rPr>
          <w:t> </w:t>
        </w:r>
        <w:r>
          <w:rPr/>
          <w:t>3.</w:t>
        </w:r>
        <w:r>
          <w:rPr>
            <w:spacing w:val="-1"/>
          </w:rPr>
          <w:t> </w:t>
        </w:r>
        <w:r>
          <w:rPr/>
          <w:t>7</w:t>
        </w:r>
        <w:r>
          <w:rPr>
            <w:spacing w:val="-1"/>
          </w:rPr>
          <w:t> </w:t>
        </w:r>
        <w:r>
          <w:rPr/>
          <w:t>Contoh tampilan</w:t>
        </w:r>
        <w:r>
          <w:rPr>
            <w:spacing w:val="-1"/>
          </w:rPr>
          <w:t> </w:t>
        </w:r>
        <w:r>
          <w:rPr/>
          <w:t>halaman</w:t>
        </w:r>
        <w:r>
          <w:rPr>
            <w:spacing w:val="-1"/>
          </w:rPr>
          <w:t> </w:t>
        </w:r>
        <w:r>
          <w:rPr/>
          <w:t>deskripsi event</w:t>
        </w:r>
        <w:r>
          <w:rPr>
            <w:spacing w:val="-1"/>
          </w:rPr>
          <w:t> </w:t>
        </w:r>
        <w:r>
          <w:rPr/>
          <w:t>dalam</w:t>
        </w:r>
        <w:r>
          <w:rPr>
            <w:spacing w:val="-1"/>
          </w:rPr>
          <w:t> </w:t>
        </w:r>
        <w:r>
          <w:rPr/>
          <w:t>website</w:t>
        </w:r>
        <w:r>
          <w:rPr>
            <w:spacing w:val="-1"/>
          </w:rPr>
          <w:t> </w:t>
        </w:r>
        <w:r>
          <w:rPr>
            <w:spacing w:val="-2"/>
          </w:rPr>
          <w:t>Artatix</w:t>
        </w:r>
      </w:hyperlink>
      <w:r>
        <w:rPr/>
        <w:tab/>
      </w:r>
      <w:hyperlink w:history="true" w:anchor="_bookmark55">
        <w:r>
          <w:rPr>
            <w:spacing w:val="-5"/>
          </w:rPr>
          <w:t>49</w:t>
        </w:r>
      </w:hyperlink>
    </w:p>
    <w:p>
      <w:pPr>
        <w:pStyle w:val="BodyText"/>
        <w:tabs>
          <w:tab w:pos="9814" w:val="left" w:leader="dot"/>
        </w:tabs>
        <w:spacing w:before="140"/>
        <w:ind w:left="140"/>
      </w:pPr>
      <w:hyperlink w:history="true" w:anchor="_bookmark59">
        <w:r>
          <w:rPr/>
          <w:t>Gambar</w:t>
        </w:r>
        <w:r>
          <w:rPr>
            <w:spacing w:val="-4"/>
          </w:rPr>
          <w:t> </w:t>
        </w:r>
        <w:r>
          <w:rPr/>
          <w:t>3.</w:t>
        </w:r>
        <w:r>
          <w:rPr>
            <w:spacing w:val="-1"/>
          </w:rPr>
          <w:t> </w:t>
        </w:r>
        <w:r>
          <w:rPr/>
          <w:t>8</w:t>
        </w:r>
        <w:r>
          <w:rPr>
            <w:spacing w:val="-1"/>
          </w:rPr>
          <w:t> </w:t>
        </w:r>
        <w:r>
          <w:rPr/>
          <w:t>Promosi</w:t>
        </w:r>
        <w:r>
          <w:rPr>
            <w:spacing w:val="-1"/>
          </w:rPr>
          <w:t> </w:t>
        </w:r>
        <w:r>
          <w:rPr/>
          <w:t>pamflet</w:t>
        </w:r>
        <w:r>
          <w:rPr>
            <w:spacing w:val="-1"/>
          </w:rPr>
          <w:t> </w:t>
        </w:r>
        <w:r>
          <w:rPr/>
          <w:t>event</w:t>
        </w:r>
        <w:r>
          <w:rPr>
            <w:spacing w:val="-1"/>
          </w:rPr>
          <w:t> </w:t>
        </w:r>
        <w:r>
          <w:rPr/>
          <w:t>konser</w:t>
        </w:r>
        <w:r>
          <w:rPr>
            <w:spacing w:val="-1"/>
          </w:rPr>
          <w:t> </w:t>
        </w:r>
        <w:r>
          <w:rPr/>
          <w:t>melalui</w:t>
        </w:r>
        <w:r>
          <w:rPr>
            <w:spacing w:val="-1"/>
          </w:rPr>
          <w:t> </w:t>
        </w:r>
        <w:r>
          <w:rPr/>
          <w:t>media</w:t>
        </w:r>
        <w:r>
          <w:rPr>
            <w:spacing w:val="-2"/>
          </w:rPr>
          <w:t> </w:t>
        </w:r>
        <w:r>
          <w:rPr/>
          <w:t>sosial</w:t>
        </w:r>
        <w:r>
          <w:rPr>
            <w:spacing w:val="1"/>
          </w:rPr>
          <w:t> </w:t>
        </w:r>
        <w:r>
          <w:rPr/>
          <w:t>Instagram</w:t>
        </w:r>
        <w:r>
          <w:rPr>
            <w:spacing w:val="-1"/>
          </w:rPr>
          <w:t> </w:t>
        </w:r>
        <w:r>
          <w:rPr>
            <w:spacing w:val="-2"/>
          </w:rPr>
          <w:t>Artatix</w:t>
        </w:r>
      </w:hyperlink>
      <w:r>
        <w:rPr/>
        <w:tab/>
      </w:r>
      <w:hyperlink w:history="true" w:anchor="_bookmark59">
        <w:r>
          <w:rPr>
            <w:spacing w:val="-5"/>
          </w:rPr>
          <w:t>56</w:t>
        </w:r>
      </w:hyperlink>
    </w:p>
    <w:p>
      <w:pPr>
        <w:pStyle w:val="BodyText"/>
        <w:tabs>
          <w:tab w:pos="9814" w:val="left" w:leader="dot"/>
        </w:tabs>
        <w:spacing w:before="137"/>
        <w:ind w:left="140"/>
      </w:pPr>
      <w:hyperlink w:history="true" w:anchor="_bookmark60">
        <w:r>
          <w:rPr/>
          <w:t>Gambar</w:t>
        </w:r>
        <w:r>
          <w:rPr>
            <w:spacing w:val="-5"/>
          </w:rPr>
          <w:t> </w:t>
        </w:r>
        <w:r>
          <w:rPr/>
          <w:t>3.</w:t>
        </w:r>
        <w:r>
          <w:rPr>
            <w:spacing w:val="-1"/>
          </w:rPr>
          <w:t> </w:t>
        </w:r>
        <w:r>
          <w:rPr/>
          <w:t>9</w:t>
        </w:r>
        <w:r>
          <w:rPr>
            <w:spacing w:val="-1"/>
          </w:rPr>
          <w:t> </w:t>
        </w:r>
        <w:r>
          <w:rPr/>
          <w:t>Promosi</w:t>
        </w:r>
        <w:r>
          <w:rPr>
            <w:spacing w:val="-1"/>
          </w:rPr>
          <w:t> </w:t>
        </w:r>
        <w:r>
          <w:rPr/>
          <w:t>pamflet</w:t>
        </w:r>
        <w:r>
          <w:rPr>
            <w:spacing w:val="-1"/>
          </w:rPr>
          <w:t> </w:t>
        </w:r>
        <w:r>
          <w:rPr/>
          <w:t>event</w:t>
        </w:r>
        <w:r>
          <w:rPr>
            <w:spacing w:val="-1"/>
          </w:rPr>
          <w:t> </w:t>
        </w:r>
        <w:r>
          <w:rPr/>
          <w:t>konser</w:t>
        </w:r>
        <w:r>
          <w:rPr>
            <w:spacing w:val="-1"/>
          </w:rPr>
          <w:t> </w:t>
        </w:r>
        <w:r>
          <w:rPr/>
          <w:t>melalui</w:t>
        </w:r>
        <w:r>
          <w:rPr>
            <w:spacing w:val="-1"/>
          </w:rPr>
          <w:t> </w:t>
        </w:r>
        <w:r>
          <w:rPr/>
          <w:t>platform</w:t>
        </w:r>
        <w:r>
          <w:rPr>
            <w:spacing w:val="-1"/>
          </w:rPr>
          <w:t> </w:t>
        </w:r>
        <w:r>
          <w:rPr/>
          <w:t>website</w:t>
        </w:r>
        <w:r>
          <w:rPr>
            <w:spacing w:val="-1"/>
          </w:rPr>
          <w:t> </w:t>
        </w:r>
        <w:r>
          <w:rPr>
            <w:spacing w:val="-2"/>
          </w:rPr>
          <w:t>Artatix</w:t>
        </w:r>
      </w:hyperlink>
      <w:r>
        <w:rPr/>
        <w:tab/>
      </w:r>
      <w:hyperlink w:history="true" w:anchor="_bookmark60">
        <w:r>
          <w:rPr>
            <w:spacing w:val="-5"/>
          </w:rPr>
          <w:t>56</w:t>
        </w:r>
      </w:hyperlink>
    </w:p>
    <w:p>
      <w:pPr>
        <w:pStyle w:val="BodyText"/>
        <w:spacing w:after="0"/>
        <w:sectPr>
          <w:pgSz w:w="11910" w:h="16840"/>
          <w:pgMar w:header="0" w:footer="959" w:top="1040" w:bottom="1200" w:left="992" w:right="708"/>
        </w:sectPr>
      </w:pPr>
    </w:p>
    <w:p>
      <w:pPr>
        <w:pStyle w:val="Heading1"/>
        <w:ind w:right="1"/>
      </w:pPr>
      <w:bookmarkStart w:name="_bookmark12" w:id="13"/>
      <w:bookmarkEnd w:id="13"/>
      <w:r>
        <w:rPr>
          <w:b w:val="0"/>
        </w:rPr>
      </w:r>
      <w:r>
        <w:rPr/>
        <w:t>DAFTAR</w:t>
      </w:r>
      <w:r>
        <w:rPr>
          <w:spacing w:val="-3"/>
        </w:rPr>
        <w:t> </w:t>
      </w:r>
      <w:r>
        <w:rPr>
          <w:spacing w:val="-2"/>
        </w:rPr>
        <w:t>LAMPIRAN</w:t>
      </w:r>
    </w:p>
    <w:p>
      <w:pPr>
        <w:tabs>
          <w:tab w:pos="10054" w:val="right" w:leader="dot"/>
        </w:tabs>
        <w:spacing w:before="279"/>
        <w:ind w:left="140" w:right="0" w:firstLine="0"/>
        <w:jc w:val="left"/>
        <w:rPr>
          <w:sz w:val="22"/>
        </w:rPr>
      </w:pPr>
      <w:hyperlink w:history="true" w:anchor="_bookmark68">
        <w:r>
          <w:rPr>
            <w:sz w:val="22"/>
          </w:rPr>
          <w:t>Lampiran</w:t>
        </w:r>
        <w:r>
          <w:rPr>
            <w:spacing w:val="-4"/>
            <w:sz w:val="22"/>
          </w:rPr>
          <w:t> </w:t>
        </w:r>
        <w:r>
          <w:rPr>
            <w:sz w:val="22"/>
          </w:rPr>
          <w:t>1</w:t>
        </w:r>
        <w:r>
          <w:rPr>
            <w:spacing w:val="-3"/>
            <w:sz w:val="22"/>
          </w:rPr>
          <w:t> </w:t>
        </w:r>
        <w:r>
          <w:rPr>
            <w:sz w:val="22"/>
          </w:rPr>
          <w:t>Draft</w:t>
        </w:r>
        <w:r>
          <w:rPr>
            <w:spacing w:val="-3"/>
            <w:sz w:val="22"/>
          </w:rPr>
          <w:t> </w:t>
        </w:r>
        <w:r>
          <w:rPr>
            <w:sz w:val="22"/>
          </w:rPr>
          <w:t>Pertanyaan</w:t>
        </w:r>
        <w:r>
          <w:rPr>
            <w:spacing w:val="-4"/>
            <w:sz w:val="22"/>
          </w:rPr>
          <w:t> </w:t>
        </w:r>
        <w:r>
          <w:rPr>
            <w:sz w:val="22"/>
          </w:rPr>
          <w:t>Wawancara</w:t>
        </w:r>
        <w:r>
          <w:rPr>
            <w:spacing w:val="-2"/>
            <w:sz w:val="22"/>
          </w:rPr>
          <w:t> </w:t>
        </w:r>
        <w:r>
          <w:rPr>
            <w:sz w:val="22"/>
          </w:rPr>
          <w:t>Untuk</w:t>
        </w:r>
        <w:r>
          <w:rPr>
            <w:spacing w:val="-7"/>
            <w:sz w:val="22"/>
          </w:rPr>
          <w:t> </w:t>
        </w:r>
        <w:r>
          <w:rPr>
            <w:sz w:val="22"/>
          </w:rPr>
          <w:t>Pihak</w:t>
        </w:r>
        <w:r>
          <w:rPr>
            <w:spacing w:val="-7"/>
            <w:sz w:val="22"/>
          </w:rPr>
          <w:t> </w:t>
        </w:r>
        <w:r>
          <w:rPr>
            <w:sz w:val="22"/>
          </w:rPr>
          <w:t>Platform</w:t>
        </w:r>
        <w:r>
          <w:rPr>
            <w:spacing w:val="-7"/>
            <w:sz w:val="22"/>
          </w:rPr>
          <w:t> </w:t>
        </w:r>
        <w:r>
          <w:rPr>
            <w:spacing w:val="-2"/>
            <w:sz w:val="22"/>
          </w:rPr>
          <w:t>Artatix</w:t>
        </w:r>
        <w:r>
          <w:rPr>
            <w:sz w:val="22"/>
          </w:rPr>
          <w:tab/>
        </w:r>
        <w:r>
          <w:rPr>
            <w:spacing w:val="-5"/>
            <w:sz w:val="22"/>
          </w:rPr>
          <w:t>71</w:t>
        </w:r>
      </w:hyperlink>
    </w:p>
    <w:p>
      <w:pPr>
        <w:tabs>
          <w:tab w:pos="10054" w:val="right" w:leader="dot"/>
        </w:tabs>
        <w:spacing w:before="128"/>
        <w:ind w:left="140" w:right="0" w:firstLine="0"/>
        <w:jc w:val="left"/>
        <w:rPr>
          <w:sz w:val="22"/>
        </w:rPr>
      </w:pPr>
      <w:hyperlink w:history="true" w:anchor="_bookmark69">
        <w:r>
          <w:rPr>
            <w:sz w:val="22"/>
          </w:rPr>
          <w:t>Lampiran</w:t>
        </w:r>
        <w:r>
          <w:rPr>
            <w:spacing w:val="-6"/>
            <w:sz w:val="22"/>
          </w:rPr>
          <w:t> </w:t>
        </w:r>
        <w:r>
          <w:rPr>
            <w:sz w:val="22"/>
          </w:rPr>
          <w:t>2</w:t>
        </w:r>
        <w:r>
          <w:rPr>
            <w:spacing w:val="-3"/>
            <w:sz w:val="22"/>
          </w:rPr>
          <w:t> </w:t>
        </w:r>
        <w:r>
          <w:rPr>
            <w:sz w:val="22"/>
          </w:rPr>
          <w:t>Draft</w:t>
        </w:r>
        <w:r>
          <w:rPr>
            <w:spacing w:val="-3"/>
            <w:sz w:val="22"/>
          </w:rPr>
          <w:t> </w:t>
        </w:r>
        <w:r>
          <w:rPr>
            <w:sz w:val="22"/>
          </w:rPr>
          <w:t>Pertanyaan</w:t>
        </w:r>
        <w:r>
          <w:rPr>
            <w:spacing w:val="-4"/>
            <w:sz w:val="22"/>
          </w:rPr>
          <w:t> </w:t>
        </w:r>
        <w:r>
          <w:rPr>
            <w:sz w:val="22"/>
          </w:rPr>
          <w:t>Wawancara</w:t>
        </w:r>
        <w:r>
          <w:rPr>
            <w:spacing w:val="-4"/>
            <w:sz w:val="22"/>
          </w:rPr>
          <w:t> </w:t>
        </w:r>
        <w:r>
          <w:rPr>
            <w:sz w:val="22"/>
          </w:rPr>
          <w:t>Untuk</w:t>
        </w:r>
        <w:r>
          <w:rPr>
            <w:spacing w:val="-7"/>
            <w:sz w:val="22"/>
          </w:rPr>
          <w:t> </w:t>
        </w:r>
        <w:r>
          <w:rPr>
            <w:sz w:val="22"/>
          </w:rPr>
          <w:t>Pihak</w:t>
        </w:r>
        <w:r>
          <w:rPr>
            <w:spacing w:val="-7"/>
            <w:sz w:val="22"/>
          </w:rPr>
          <w:t> </w:t>
        </w:r>
        <w:r>
          <w:rPr>
            <w:sz w:val="22"/>
          </w:rPr>
          <w:t>Promotor</w:t>
        </w:r>
        <w:r>
          <w:rPr>
            <w:spacing w:val="-3"/>
            <w:sz w:val="22"/>
          </w:rPr>
          <w:t> </w:t>
        </w:r>
        <w:r>
          <w:rPr>
            <w:spacing w:val="-2"/>
            <w:sz w:val="22"/>
          </w:rPr>
          <w:t>Event</w:t>
        </w:r>
        <w:r>
          <w:rPr>
            <w:sz w:val="22"/>
          </w:rPr>
          <w:tab/>
        </w:r>
        <w:r>
          <w:rPr>
            <w:spacing w:val="-5"/>
            <w:sz w:val="22"/>
          </w:rPr>
          <w:t>74</w:t>
        </w:r>
      </w:hyperlink>
    </w:p>
    <w:p>
      <w:pPr>
        <w:tabs>
          <w:tab w:pos="10054" w:val="right" w:leader="dot"/>
        </w:tabs>
        <w:spacing w:before="126"/>
        <w:ind w:left="140" w:right="0" w:firstLine="0"/>
        <w:jc w:val="left"/>
        <w:rPr>
          <w:sz w:val="22"/>
        </w:rPr>
      </w:pPr>
      <w:hyperlink w:history="true" w:anchor="_bookmark70">
        <w:r>
          <w:rPr>
            <w:sz w:val="22"/>
          </w:rPr>
          <w:t>Lampiran</w:t>
        </w:r>
        <w:r>
          <w:rPr>
            <w:spacing w:val="-5"/>
            <w:sz w:val="22"/>
          </w:rPr>
          <w:t> </w:t>
        </w:r>
        <w:r>
          <w:rPr>
            <w:sz w:val="22"/>
          </w:rPr>
          <w:t>3</w:t>
        </w:r>
        <w:r>
          <w:rPr>
            <w:spacing w:val="-3"/>
            <w:sz w:val="22"/>
          </w:rPr>
          <w:t> </w:t>
        </w:r>
        <w:r>
          <w:rPr>
            <w:sz w:val="22"/>
          </w:rPr>
          <w:t>Draft</w:t>
        </w:r>
        <w:r>
          <w:rPr>
            <w:spacing w:val="-4"/>
            <w:sz w:val="22"/>
          </w:rPr>
          <w:t> </w:t>
        </w:r>
        <w:r>
          <w:rPr>
            <w:sz w:val="22"/>
          </w:rPr>
          <w:t>Pertanyaan</w:t>
        </w:r>
        <w:r>
          <w:rPr>
            <w:spacing w:val="-4"/>
            <w:sz w:val="22"/>
          </w:rPr>
          <w:t> </w:t>
        </w:r>
        <w:r>
          <w:rPr>
            <w:sz w:val="22"/>
          </w:rPr>
          <w:t>Wawancara</w:t>
        </w:r>
        <w:r>
          <w:rPr>
            <w:spacing w:val="-2"/>
            <w:sz w:val="22"/>
          </w:rPr>
          <w:t> </w:t>
        </w:r>
        <w:r>
          <w:rPr>
            <w:sz w:val="22"/>
          </w:rPr>
          <w:t>Untuk</w:t>
        </w:r>
        <w:r>
          <w:rPr>
            <w:spacing w:val="-7"/>
            <w:sz w:val="22"/>
          </w:rPr>
          <w:t> </w:t>
        </w:r>
        <w:r>
          <w:rPr>
            <w:spacing w:val="-2"/>
            <w:sz w:val="22"/>
          </w:rPr>
          <w:t>Konsumen</w:t>
        </w:r>
        <w:r>
          <w:rPr>
            <w:sz w:val="22"/>
          </w:rPr>
          <w:tab/>
        </w:r>
        <w:r>
          <w:rPr>
            <w:spacing w:val="-5"/>
            <w:sz w:val="22"/>
          </w:rPr>
          <w:t>77</w:t>
        </w:r>
      </w:hyperlink>
    </w:p>
    <w:p>
      <w:pPr>
        <w:tabs>
          <w:tab w:pos="10054" w:val="right" w:leader="dot"/>
        </w:tabs>
        <w:spacing w:before="127"/>
        <w:ind w:left="140" w:right="0" w:firstLine="0"/>
        <w:jc w:val="left"/>
        <w:rPr>
          <w:sz w:val="22"/>
        </w:rPr>
      </w:pPr>
      <w:hyperlink w:history="true" w:anchor="_bookmark71">
        <w:r>
          <w:rPr>
            <w:sz w:val="22"/>
          </w:rPr>
          <w:t>Lampiran</w:t>
        </w:r>
        <w:r>
          <w:rPr>
            <w:spacing w:val="-2"/>
            <w:sz w:val="22"/>
          </w:rPr>
          <w:t> </w:t>
        </w:r>
        <w:r>
          <w:rPr>
            <w:sz w:val="22"/>
          </w:rPr>
          <w:t>4</w:t>
        </w:r>
        <w:r>
          <w:rPr>
            <w:spacing w:val="-1"/>
            <w:sz w:val="22"/>
          </w:rPr>
          <w:t> </w:t>
        </w:r>
        <w:r>
          <w:rPr>
            <w:spacing w:val="-2"/>
            <w:sz w:val="22"/>
          </w:rPr>
          <w:t>Dokumentasi</w:t>
        </w:r>
        <w:r>
          <w:rPr>
            <w:sz w:val="22"/>
          </w:rPr>
          <w:tab/>
        </w:r>
        <w:r>
          <w:rPr>
            <w:spacing w:val="-7"/>
            <w:sz w:val="22"/>
          </w:rPr>
          <w:t>79</w:t>
        </w:r>
      </w:hyperlink>
    </w:p>
    <w:p>
      <w:pPr>
        <w:tabs>
          <w:tab w:pos="10054" w:val="right" w:leader="dot"/>
        </w:tabs>
        <w:spacing w:before="126"/>
        <w:ind w:left="140" w:right="0" w:firstLine="0"/>
        <w:jc w:val="left"/>
        <w:rPr>
          <w:sz w:val="22"/>
        </w:rPr>
      </w:pPr>
      <w:hyperlink w:history="true" w:anchor="_bookmark72">
        <w:r>
          <w:rPr>
            <w:sz w:val="22"/>
          </w:rPr>
          <w:t>Lampiran</w:t>
        </w:r>
        <w:r>
          <w:rPr>
            <w:spacing w:val="-4"/>
            <w:sz w:val="22"/>
          </w:rPr>
          <w:t> </w:t>
        </w:r>
        <w:r>
          <w:rPr>
            <w:sz w:val="22"/>
          </w:rPr>
          <w:t>5</w:t>
        </w:r>
        <w:r>
          <w:rPr>
            <w:spacing w:val="-3"/>
            <w:sz w:val="22"/>
          </w:rPr>
          <w:t> </w:t>
        </w:r>
        <w:r>
          <w:rPr>
            <w:sz w:val="22"/>
          </w:rPr>
          <w:t>Data</w:t>
        </w:r>
        <w:r>
          <w:rPr>
            <w:spacing w:val="-4"/>
            <w:sz w:val="22"/>
          </w:rPr>
          <w:t> </w:t>
        </w:r>
        <w:r>
          <w:rPr>
            <w:sz w:val="22"/>
          </w:rPr>
          <w:t>penjualan</w:t>
        </w:r>
        <w:r>
          <w:rPr>
            <w:spacing w:val="-7"/>
            <w:sz w:val="22"/>
          </w:rPr>
          <w:t> </w:t>
        </w:r>
        <w:r>
          <w:rPr>
            <w:sz w:val="22"/>
          </w:rPr>
          <w:t>tiket</w:t>
        </w:r>
        <w:r>
          <w:rPr>
            <w:spacing w:val="-3"/>
            <w:sz w:val="22"/>
          </w:rPr>
          <w:t> </w:t>
        </w:r>
        <w:r>
          <w:rPr>
            <w:sz w:val="22"/>
          </w:rPr>
          <w:t>event</w:t>
        </w:r>
        <w:r>
          <w:rPr>
            <w:spacing w:val="-3"/>
            <w:sz w:val="22"/>
          </w:rPr>
          <w:t> </w:t>
        </w:r>
        <w:r>
          <w:rPr>
            <w:sz w:val="22"/>
          </w:rPr>
          <w:t>CherryPop</w:t>
        </w:r>
        <w:r>
          <w:rPr>
            <w:spacing w:val="-3"/>
            <w:sz w:val="22"/>
          </w:rPr>
          <w:t> </w:t>
        </w:r>
        <w:r>
          <w:rPr>
            <w:spacing w:val="-4"/>
            <w:sz w:val="22"/>
          </w:rPr>
          <w:t>Fest</w:t>
        </w:r>
        <w:r>
          <w:rPr>
            <w:sz w:val="22"/>
          </w:rPr>
          <w:tab/>
        </w:r>
        <w:r>
          <w:rPr>
            <w:spacing w:val="-5"/>
            <w:sz w:val="22"/>
          </w:rPr>
          <w:t>81</w:t>
        </w:r>
      </w:hyperlink>
    </w:p>
    <w:p>
      <w:pPr>
        <w:tabs>
          <w:tab w:pos="10054" w:val="right" w:leader="dot"/>
        </w:tabs>
        <w:spacing w:before="126"/>
        <w:ind w:left="140" w:right="0" w:firstLine="0"/>
        <w:jc w:val="left"/>
        <w:rPr>
          <w:sz w:val="22"/>
        </w:rPr>
      </w:pPr>
      <w:hyperlink w:history="true" w:anchor="_bookmark73">
        <w:r>
          <w:rPr>
            <w:sz w:val="22"/>
          </w:rPr>
          <w:t>Lampiran</w:t>
        </w:r>
        <w:r>
          <w:rPr>
            <w:spacing w:val="-4"/>
            <w:sz w:val="22"/>
          </w:rPr>
          <w:t> </w:t>
        </w:r>
        <w:r>
          <w:rPr>
            <w:sz w:val="22"/>
          </w:rPr>
          <w:t>6</w:t>
        </w:r>
        <w:r>
          <w:rPr>
            <w:spacing w:val="-3"/>
            <w:sz w:val="22"/>
          </w:rPr>
          <w:t> </w:t>
        </w:r>
        <w:r>
          <w:rPr>
            <w:sz w:val="22"/>
          </w:rPr>
          <w:t>Data</w:t>
        </w:r>
        <w:r>
          <w:rPr>
            <w:spacing w:val="-3"/>
            <w:sz w:val="22"/>
          </w:rPr>
          <w:t> </w:t>
        </w:r>
        <w:r>
          <w:rPr>
            <w:sz w:val="22"/>
          </w:rPr>
          <w:t>penjualan</w:t>
        </w:r>
        <w:r>
          <w:rPr>
            <w:spacing w:val="-7"/>
            <w:sz w:val="22"/>
          </w:rPr>
          <w:t> </w:t>
        </w:r>
        <w:r>
          <w:rPr>
            <w:sz w:val="22"/>
          </w:rPr>
          <w:t>tiket</w:t>
        </w:r>
        <w:r>
          <w:rPr>
            <w:spacing w:val="-2"/>
            <w:sz w:val="22"/>
          </w:rPr>
          <w:t> </w:t>
        </w:r>
        <w:r>
          <w:rPr>
            <w:sz w:val="22"/>
          </w:rPr>
          <w:t>event</w:t>
        </w:r>
        <w:r>
          <w:rPr>
            <w:spacing w:val="-3"/>
            <w:sz w:val="22"/>
          </w:rPr>
          <w:t> </w:t>
        </w:r>
        <w:r>
          <w:rPr>
            <w:sz w:val="22"/>
          </w:rPr>
          <w:t>Simak</w:t>
        </w:r>
        <w:r>
          <w:rPr>
            <w:spacing w:val="-5"/>
            <w:sz w:val="22"/>
          </w:rPr>
          <w:t> </w:t>
        </w:r>
        <w:r>
          <w:rPr>
            <w:spacing w:val="-4"/>
            <w:sz w:val="22"/>
          </w:rPr>
          <w:t>Siar</w:t>
        </w:r>
        <w:r>
          <w:rPr>
            <w:sz w:val="22"/>
          </w:rPr>
          <w:tab/>
        </w:r>
        <w:r>
          <w:rPr>
            <w:spacing w:val="-5"/>
            <w:sz w:val="22"/>
          </w:rPr>
          <w:t>82</w:t>
        </w:r>
      </w:hyperlink>
    </w:p>
    <w:p>
      <w:pPr>
        <w:spacing w:after="0"/>
        <w:jc w:val="left"/>
        <w:rPr>
          <w:sz w:val="22"/>
        </w:rPr>
        <w:sectPr>
          <w:pgSz w:w="11910" w:h="16840"/>
          <w:pgMar w:header="0" w:footer="959" w:top="1040" w:bottom="1200" w:left="992" w:right="708"/>
        </w:sectPr>
      </w:pPr>
    </w:p>
    <w:p>
      <w:pPr>
        <w:pStyle w:val="ListParagraph"/>
        <w:numPr>
          <w:ilvl w:val="1"/>
          <w:numId w:val="8"/>
        </w:numPr>
        <w:tabs>
          <w:tab w:pos="788" w:val="left" w:leader="none"/>
        </w:tabs>
        <w:spacing w:line="240" w:lineRule="auto" w:before="906" w:after="0"/>
        <w:ind w:left="788" w:right="0" w:hanging="427"/>
        <w:jc w:val="left"/>
        <w:rPr>
          <w:b/>
          <w:sz w:val="24"/>
        </w:rPr>
      </w:pPr>
      <w:bookmarkStart w:name="_bookmark13" w:id="14"/>
      <w:bookmarkEnd w:id="14"/>
      <w:r>
        <w:rPr/>
      </w:r>
      <w:bookmarkStart w:name="_bookmark14" w:id="15"/>
      <w:bookmarkEnd w:id="15"/>
      <w:r>
        <w:rPr>
          <w:b/>
          <w:sz w:val="24"/>
        </w:rPr>
        <w:t>Latar</w:t>
      </w:r>
      <w:r>
        <w:rPr>
          <w:b/>
          <w:spacing w:val="-2"/>
          <w:sz w:val="24"/>
        </w:rPr>
        <w:t> Belakang</w:t>
      </w:r>
    </w:p>
    <w:p>
      <w:pPr>
        <w:pStyle w:val="Heading1"/>
        <w:spacing w:line="360" w:lineRule="auto" w:before="78"/>
        <w:ind w:left="361" w:right="4052" w:firstLine="609"/>
        <w:jc w:val="left"/>
      </w:pPr>
      <w:r>
        <w:rPr>
          <w:b w:val="0"/>
        </w:rPr>
        <w:br w:type="column"/>
      </w:r>
      <w:r>
        <w:rPr/>
        <w:t>BAB I </w:t>
      </w:r>
      <w:r>
        <w:rPr>
          <w:spacing w:val="-2"/>
        </w:rPr>
        <w:t>PENDAHULUAN</w:t>
      </w:r>
    </w:p>
    <w:p>
      <w:pPr>
        <w:pStyle w:val="Heading1"/>
        <w:spacing w:after="0" w:line="360" w:lineRule="auto"/>
        <w:jc w:val="left"/>
        <w:sectPr>
          <w:footerReference w:type="default" r:id="rId11"/>
          <w:pgSz w:w="12240" w:h="15840"/>
          <w:pgMar w:header="0" w:footer="1017" w:top="1340" w:bottom="1200" w:left="1417" w:right="1133"/>
          <w:pgNumType w:start="1"/>
          <w:cols w:num="2" w:equalWidth="0">
            <w:col w:w="2436" w:space="972"/>
            <w:col w:w="6282"/>
          </w:cols>
        </w:sectPr>
      </w:pPr>
    </w:p>
    <w:p>
      <w:pPr>
        <w:pStyle w:val="BodyText"/>
        <w:spacing w:line="360" w:lineRule="auto" w:before="136"/>
        <w:ind w:left="793" w:right="395" w:firstLine="648"/>
        <w:jc w:val="both"/>
      </w:pPr>
      <w:r>
        <w:rPr/>
        <w:t>Perkembangan</w:t>
      </w:r>
      <w:r>
        <w:rPr>
          <w:spacing w:val="-10"/>
        </w:rPr>
        <w:t> </w:t>
      </w:r>
      <w:r>
        <w:rPr/>
        <w:t>dunia</w:t>
      </w:r>
      <w:r>
        <w:rPr>
          <w:spacing w:val="-11"/>
        </w:rPr>
        <w:t> </w:t>
      </w:r>
      <w:r>
        <w:rPr/>
        <w:t>digital</w:t>
      </w:r>
      <w:r>
        <w:rPr>
          <w:spacing w:val="-10"/>
        </w:rPr>
        <w:t> </w:t>
      </w:r>
      <w:r>
        <w:rPr/>
        <w:t>saat</w:t>
      </w:r>
      <w:r>
        <w:rPr>
          <w:spacing w:val="-10"/>
        </w:rPr>
        <w:t> </w:t>
      </w:r>
      <w:r>
        <w:rPr/>
        <w:t>ini</w:t>
      </w:r>
      <w:r>
        <w:rPr>
          <w:spacing w:val="-10"/>
        </w:rPr>
        <w:t> </w:t>
      </w:r>
      <w:r>
        <w:rPr/>
        <w:t>terus</w:t>
      </w:r>
      <w:r>
        <w:rPr>
          <w:spacing w:val="-10"/>
        </w:rPr>
        <w:t> </w:t>
      </w:r>
      <w:r>
        <w:rPr/>
        <w:t>mengalami</w:t>
      </w:r>
      <w:r>
        <w:rPr>
          <w:spacing w:val="-10"/>
        </w:rPr>
        <w:t> </w:t>
      </w:r>
      <w:r>
        <w:rPr/>
        <w:t>transformasi</w:t>
      </w:r>
      <w:r>
        <w:rPr>
          <w:spacing w:val="-8"/>
        </w:rPr>
        <w:t> </w:t>
      </w:r>
      <w:r>
        <w:rPr/>
        <w:t>yang</w:t>
      </w:r>
      <w:r>
        <w:rPr>
          <w:spacing w:val="-12"/>
        </w:rPr>
        <w:t> </w:t>
      </w:r>
      <w:r>
        <w:rPr/>
        <w:t>signifikan di berbagai aspek kehidupan manusia. Perkembangan ini menciptakan dunia yang lebih terhubung,</w:t>
      </w:r>
      <w:r>
        <w:rPr>
          <w:spacing w:val="-4"/>
        </w:rPr>
        <w:t> </w:t>
      </w:r>
      <w:r>
        <w:rPr/>
        <w:t>efisien,</w:t>
      </w:r>
      <w:r>
        <w:rPr>
          <w:spacing w:val="-4"/>
        </w:rPr>
        <w:t> </w:t>
      </w:r>
      <w:r>
        <w:rPr/>
        <w:t>dan</w:t>
      </w:r>
      <w:r>
        <w:rPr>
          <w:spacing w:val="-4"/>
        </w:rPr>
        <w:t> </w:t>
      </w:r>
      <w:r>
        <w:rPr/>
        <w:t>inovatif.</w:t>
      </w:r>
      <w:r>
        <w:rPr>
          <w:spacing w:val="-4"/>
        </w:rPr>
        <w:t> </w:t>
      </w:r>
      <w:r>
        <w:rPr/>
        <w:t>Transformasi</w:t>
      </w:r>
      <w:r>
        <w:rPr>
          <w:spacing w:val="-4"/>
        </w:rPr>
        <w:t> </w:t>
      </w:r>
      <w:r>
        <w:rPr/>
        <w:t>digital</w:t>
      </w:r>
      <w:r>
        <w:rPr>
          <w:spacing w:val="-4"/>
        </w:rPr>
        <w:t> </w:t>
      </w:r>
      <w:r>
        <w:rPr/>
        <w:t>adalah</w:t>
      </w:r>
      <w:r>
        <w:rPr>
          <w:spacing w:val="-4"/>
        </w:rPr>
        <w:t> </w:t>
      </w:r>
      <w:r>
        <w:rPr/>
        <w:t>perubahan yang</w:t>
      </w:r>
      <w:r>
        <w:rPr>
          <w:spacing w:val="-7"/>
        </w:rPr>
        <w:t> </w:t>
      </w:r>
      <w:r>
        <w:rPr/>
        <w:t>disebabkan oleh</w:t>
      </w:r>
      <w:r>
        <w:rPr>
          <w:spacing w:val="-15"/>
        </w:rPr>
        <w:t> </w:t>
      </w:r>
      <w:r>
        <w:rPr/>
        <w:t>teknologi</w:t>
      </w:r>
      <w:r>
        <w:rPr>
          <w:spacing w:val="-15"/>
        </w:rPr>
        <w:t> </w:t>
      </w:r>
      <w:r>
        <w:rPr/>
        <w:t>di</w:t>
      </w:r>
      <w:r>
        <w:rPr>
          <w:spacing w:val="-15"/>
        </w:rPr>
        <w:t> </w:t>
      </w:r>
      <w:r>
        <w:rPr/>
        <w:t>banyak</w:t>
      </w:r>
      <w:r>
        <w:rPr>
          <w:spacing w:val="-15"/>
        </w:rPr>
        <w:t> </w:t>
      </w:r>
      <w:r>
        <w:rPr/>
        <w:t>tingkatan</w:t>
      </w:r>
      <w:r>
        <w:rPr>
          <w:spacing w:val="-15"/>
        </w:rPr>
        <w:t> </w:t>
      </w:r>
      <w:r>
        <w:rPr/>
        <w:t>dalam</w:t>
      </w:r>
      <w:r>
        <w:rPr>
          <w:spacing w:val="-15"/>
        </w:rPr>
        <w:t> </w:t>
      </w:r>
      <w:r>
        <w:rPr/>
        <w:t>organisasi</w:t>
      </w:r>
      <w:r>
        <w:rPr>
          <w:spacing w:val="-15"/>
        </w:rPr>
        <w:t> </w:t>
      </w:r>
      <w:r>
        <w:rPr/>
        <w:t>yang</w:t>
      </w:r>
      <w:r>
        <w:rPr>
          <w:spacing w:val="-15"/>
        </w:rPr>
        <w:t> </w:t>
      </w:r>
      <w:r>
        <w:rPr/>
        <w:t>mencakup</w:t>
      </w:r>
      <w:r>
        <w:rPr>
          <w:spacing w:val="-15"/>
        </w:rPr>
        <w:t> </w:t>
      </w:r>
      <w:r>
        <w:rPr/>
        <w:t>eksploitasi</w:t>
      </w:r>
      <w:r>
        <w:rPr>
          <w:spacing w:val="-15"/>
        </w:rPr>
        <w:t> </w:t>
      </w:r>
      <w:r>
        <w:rPr/>
        <w:t>teknologi digital untuk meningkatkan proses yang ada, dan eksplorasi inovasi digital, yang berpotensi</w:t>
      </w:r>
      <w:r>
        <w:rPr>
          <w:spacing w:val="-14"/>
        </w:rPr>
        <w:t> </w:t>
      </w:r>
      <w:r>
        <w:rPr/>
        <w:t>mengubah</w:t>
      </w:r>
      <w:r>
        <w:rPr>
          <w:spacing w:val="-14"/>
        </w:rPr>
        <w:t> </w:t>
      </w:r>
      <w:r>
        <w:rPr/>
        <w:t>model</w:t>
      </w:r>
      <w:r>
        <w:rPr>
          <w:spacing w:val="-14"/>
        </w:rPr>
        <w:t> </w:t>
      </w:r>
      <w:r>
        <w:rPr/>
        <w:t>bisnis.</w:t>
      </w:r>
      <w:r>
        <w:rPr>
          <w:spacing w:val="-12"/>
        </w:rPr>
        <w:t> </w:t>
      </w:r>
      <w:r>
        <w:rPr/>
        <w:t>Inovasi</w:t>
      </w:r>
      <w:r>
        <w:rPr>
          <w:spacing w:val="-13"/>
        </w:rPr>
        <w:t> </w:t>
      </w:r>
      <w:r>
        <w:rPr/>
        <w:t>digital,</w:t>
      </w:r>
      <w:r>
        <w:rPr>
          <w:spacing w:val="-10"/>
        </w:rPr>
        <w:t> </w:t>
      </w:r>
      <w:r>
        <w:rPr/>
        <w:t>yang</w:t>
      </w:r>
      <w:r>
        <w:rPr>
          <w:spacing w:val="-15"/>
        </w:rPr>
        <w:t> </w:t>
      </w:r>
      <w:r>
        <w:rPr/>
        <w:t>didefinisikan</w:t>
      </w:r>
      <w:r>
        <w:rPr>
          <w:spacing w:val="-14"/>
        </w:rPr>
        <w:t> </w:t>
      </w:r>
      <w:r>
        <w:rPr/>
        <w:t>sebagai</w:t>
      </w:r>
      <w:r>
        <w:rPr>
          <w:spacing w:val="-14"/>
        </w:rPr>
        <w:t> </w:t>
      </w:r>
      <w:r>
        <w:rPr/>
        <w:t>kombinasi ulang teknologi digital dan komponen fisik untuk menciptakan produk digital baru.</w:t>
      </w:r>
      <w:r>
        <w:rPr>
          <w:vertAlign w:val="superscript"/>
        </w:rPr>
        <w:t>1</w:t>
      </w:r>
      <w:r>
        <w:rPr>
          <w:vertAlign w:val="baseline"/>
        </w:rPr>
        <w:t> Pemasaran digital mencakup beragam teknik serta strategi yang dimanfaatkan untuk mempromosikan produk atau layanan secara daring, termasuk media sosial, </w:t>
      </w:r>
      <w:r>
        <w:rPr>
          <w:i/>
          <w:vertAlign w:val="baseline"/>
        </w:rPr>
        <w:t>email</w:t>
      </w:r>
      <w:r>
        <w:rPr>
          <w:vertAlign w:val="baseline"/>
        </w:rPr>
        <w:t>, </w:t>
      </w:r>
      <w:r>
        <w:rPr>
          <w:i/>
          <w:vertAlign w:val="baseline"/>
        </w:rPr>
        <w:t>Pay Per Click </w:t>
      </w:r>
      <w:r>
        <w:rPr>
          <w:vertAlign w:val="baseline"/>
        </w:rPr>
        <w:t>(PPC), dan </w:t>
      </w:r>
      <w:r>
        <w:rPr>
          <w:i/>
          <w:vertAlign w:val="baseline"/>
        </w:rPr>
        <w:t>Search Engine Optimization </w:t>
      </w:r>
      <w:r>
        <w:rPr>
          <w:vertAlign w:val="baseline"/>
        </w:rPr>
        <w:t>(SEO). Memilih kanal yang sesuai memiliki peranan penting dalam mencapai hasil yang diinginkan. Pengembangan dan pelaksanaan strategi pemasaran digital yang efisien merupakan hal krusial bagi bisnis daring. Penargetan dan personalisasi menjadi praktik utama yang berkontribusi pada kesuksesan pemasaran digital, disertai dengan tetap mengintegrasikan berbagai kanal digital</w:t>
      </w:r>
      <w:r>
        <w:rPr>
          <w:spacing w:val="-11"/>
          <w:vertAlign w:val="baseline"/>
        </w:rPr>
        <w:t> </w:t>
      </w:r>
      <w:r>
        <w:rPr>
          <w:vertAlign w:val="baseline"/>
        </w:rPr>
        <w:t>untuk</w:t>
      </w:r>
      <w:r>
        <w:rPr>
          <w:spacing w:val="-11"/>
          <w:vertAlign w:val="baseline"/>
        </w:rPr>
        <w:t> </w:t>
      </w:r>
      <w:r>
        <w:rPr>
          <w:vertAlign w:val="baseline"/>
        </w:rPr>
        <w:t>memperoleh</w:t>
      </w:r>
      <w:r>
        <w:rPr>
          <w:spacing w:val="-12"/>
          <w:vertAlign w:val="baseline"/>
        </w:rPr>
        <w:t> </w:t>
      </w:r>
      <w:r>
        <w:rPr>
          <w:vertAlign w:val="baseline"/>
        </w:rPr>
        <w:t>dampak</w:t>
      </w:r>
      <w:r>
        <w:rPr>
          <w:spacing w:val="-7"/>
          <w:vertAlign w:val="baseline"/>
        </w:rPr>
        <w:t> </w:t>
      </w:r>
      <w:r>
        <w:rPr>
          <w:vertAlign w:val="baseline"/>
        </w:rPr>
        <w:t>yang</w:t>
      </w:r>
      <w:r>
        <w:rPr>
          <w:spacing w:val="-14"/>
          <w:vertAlign w:val="baseline"/>
        </w:rPr>
        <w:t> </w:t>
      </w:r>
      <w:r>
        <w:rPr>
          <w:vertAlign w:val="baseline"/>
        </w:rPr>
        <w:t>optimal.</w:t>
      </w:r>
      <w:r>
        <w:rPr>
          <w:spacing w:val="-9"/>
          <w:vertAlign w:val="baseline"/>
        </w:rPr>
        <w:t> </w:t>
      </w:r>
      <w:r>
        <w:rPr>
          <w:vertAlign w:val="baseline"/>
        </w:rPr>
        <w:t>Strategi</w:t>
      </w:r>
      <w:r>
        <w:rPr>
          <w:spacing w:val="-11"/>
          <w:vertAlign w:val="baseline"/>
        </w:rPr>
        <w:t> </w:t>
      </w:r>
      <w:r>
        <w:rPr>
          <w:vertAlign w:val="baseline"/>
        </w:rPr>
        <w:t>pemasaran</w:t>
      </w:r>
      <w:r>
        <w:rPr>
          <w:spacing w:val="-12"/>
          <w:vertAlign w:val="baseline"/>
        </w:rPr>
        <w:t> </w:t>
      </w:r>
      <w:r>
        <w:rPr>
          <w:vertAlign w:val="baseline"/>
        </w:rPr>
        <w:t>digital</w:t>
      </w:r>
      <w:r>
        <w:rPr>
          <w:spacing w:val="-9"/>
          <w:vertAlign w:val="baseline"/>
        </w:rPr>
        <w:t> </w:t>
      </w:r>
      <w:r>
        <w:rPr>
          <w:vertAlign w:val="baseline"/>
        </w:rPr>
        <w:t>yang</w:t>
      </w:r>
      <w:r>
        <w:rPr>
          <w:spacing w:val="-14"/>
          <w:vertAlign w:val="baseline"/>
        </w:rPr>
        <w:t> </w:t>
      </w:r>
      <w:r>
        <w:rPr>
          <w:vertAlign w:val="baseline"/>
        </w:rPr>
        <w:t>disusun dengan</w:t>
      </w:r>
      <w:r>
        <w:rPr>
          <w:spacing w:val="-3"/>
          <w:vertAlign w:val="baseline"/>
        </w:rPr>
        <w:t> </w:t>
      </w:r>
      <w:r>
        <w:rPr>
          <w:vertAlign w:val="baseline"/>
        </w:rPr>
        <w:t>cermat</w:t>
      </w:r>
      <w:r>
        <w:rPr>
          <w:spacing w:val="-3"/>
          <w:vertAlign w:val="baseline"/>
        </w:rPr>
        <w:t> </w:t>
      </w:r>
      <w:r>
        <w:rPr>
          <w:vertAlign w:val="baseline"/>
        </w:rPr>
        <w:t>memudahkan</w:t>
      </w:r>
      <w:r>
        <w:rPr>
          <w:spacing w:val="-3"/>
          <w:vertAlign w:val="baseline"/>
        </w:rPr>
        <w:t> </w:t>
      </w:r>
      <w:r>
        <w:rPr>
          <w:vertAlign w:val="baseline"/>
        </w:rPr>
        <w:t>komunikasi</w:t>
      </w:r>
      <w:r>
        <w:rPr>
          <w:spacing w:val="-3"/>
          <w:vertAlign w:val="baseline"/>
        </w:rPr>
        <w:t> </w:t>
      </w:r>
      <w:r>
        <w:rPr>
          <w:vertAlign w:val="baseline"/>
        </w:rPr>
        <w:t>dengan target</w:t>
      </w:r>
      <w:r>
        <w:rPr>
          <w:spacing w:val="-2"/>
          <w:vertAlign w:val="baseline"/>
        </w:rPr>
        <w:t> </w:t>
      </w:r>
      <w:r>
        <w:rPr>
          <w:vertAlign w:val="baseline"/>
        </w:rPr>
        <w:t>audiensnya</w:t>
      </w:r>
      <w:r>
        <w:rPr>
          <w:spacing w:val="-2"/>
          <w:vertAlign w:val="baseline"/>
        </w:rPr>
        <w:t> </w:t>
      </w:r>
      <w:r>
        <w:rPr>
          <w:vertAlign w:val="baseline"/>
        </w:rPr>
        <w:t>atau</w:t>
      </w:r>
      <w:r>
        <w:rPr>
          <w:spacing w:val="-4"/>
          <w:vertAlign w:val="baseline"/>
        </w:rPr>
        <w:t> </w:t>
      </w:r>
      <w:r>
        <w:rPr>
          <w:vertAlign w:val="baseline"/>
        </w:rPr>
        <w:t>target</w:t>
      </w:r>
      <w:r>
        <w:rPr>
          <w:spacing w:val="-3"/>
          <w:vertAlign w:val="baseline"/>
        </w:rPr>
        <w:t> </w:t>
      </w:r>
      <w:r>
        <w:rPr>
          <w:vertAlign w:val="baseline"/>
        </w:rPr>
        <w:t>pasarnya, yang pada gilirannya meningkatkan pendapatan dan kesetiaan merek. Selain itu, ini membantu bisnis untuk unggul dari pesaing dan menyesuaikan diri dengan dinamika pasar.</w:t>
      </w:r>
      <w:r>
        <w:rPr>
          <w:spacing w:val="-15"/>
          <w:vertAlign w:val="baseline"/>
        </w:rPr>
        <w:t> </w:t>
      </w:r>
      <w:r>
        <w:rPr>
          <w:vertAlign w:val="baseline"/>
        </w:rPr>
        <w:t>Metrik,</w:t>
      </w:r>
      <w:r>
        <w:rPr>
          <w:spacing w:val="-14"/>
          <w:vertAlign w:val="baseline"/>
        </w:rPr>
        <w:t> </w:t>
      </w:r>
      <w:r>
        <w:rPr>
          <w:vertAlign w:val="baseline"/>
        </w:rPr>
        <w:t>KPI</w:t>
      </w:r>
      <w:r>
        <w:rPr>
          <w:spacing w:val="-15"/>
          <w:vertAlign w:val="baseline"/>
        </w:rPr>
        <w:t> </w:t>
      </w:r>
      <w:r>
        <w:rPr>
          <w:vertAlign w:val="baseline"/>
        </w:rPr>
        <w:t>(</w:t>
      </w:r>
      <w:r>
        <w:rPr>
          <w:i/>
          <w:vertAlign w:val="baseline"/>
        </w:rPr>
        <w:t>Key</w:t>
      </w:r>
      <w:r>
        <w:rPr>
          <w:i/>
          <w:spacing w:val="-13"/>
          <w:vertAlign w:val="baseline"/>
        </w:rPr>
        <w:t> </w:t>
      </w:r>
      <w:r>
        <w:rPr>
          <w:i/>
          <w:vertAlign w:val="baseline"/>
        </w:rPr>
        <w:t>Performance</w:t>
      </w:r>
      <w:r>
        <w:rPr>
          <w:i/>
          <w:spacing w:val="-15"/>
          <w:vertAlign w:val="baseline"/>
        </w:rPr>
        <w:t> </w:t>
      </w:r>
      <w:r>
        <w:rPr>
          <w:i/>
          <w:vertAlign w:val="baseline"/>
        </w:rPr>
        <w:t>Indicator)</w:t>
      </w:r>
      <w:r>
        <w:rPr>
          <w:vertAlign w:val="baseline"/>
        </w:rPr>
        <w:t>,</w:t>
      </w:r>
      <w:r>
        <w:rPr>
          <w:spacing w:val="-12"/>
          <w:vertAlign w:val="baseline"/>
        </w:rPr>
        <w:t> </w:t>
      </w:r>
      <w:r>
        <w:rPr>
          <w:vertAlign w:val="baseline"/>
        </w:rPr>
        <w:t>dan</w:t>
      </w:r>
      <w:r>
        <w:rPr>
          <w:spacing w:val="-14"/>
          <w:vertAlign w:val="baseline"/>
        </w:rPr>
        <w:t> </w:t>
      </w:r>
      <w:r>
        <w:rPr>
          <w:vertAlign w:val="baseline"/>
        </w:rPr>
        <w:t>analisis</w:t>
      </w:r>
      <w:r>
        <w:rPr>
          <w:spacing w:val="-13"/>
          <w:vertAlign w:val="baseline"/>
        </w:rPr>
        <w:t> </w:t>
      </w:r>
      <w:r>
        <w:rPr>
          <w:vertAlign w:val="baseline"/>
        </w:rPr>
        <w:t>data</w:t>
      </w:r>
      <w:r>
        <w:rPr>
          <w:spacing w:val="-15"/>
          <w:vertAlign w:val="baseline"/>
        </w:rPr>
        <w:t> </w:t>
      </w:r>
      <w:r>
        <w:rPr>
          <w:vertAlign w:val="baseline"/>
        </w:rPr>
        <w:t>memainkan</w:t>
      </w:r>
      <w:r>
        <w:rPr>
          <w:spacing w:val="-15"/>
          <w:vertAlign w:val="baseline"/>
        </w:rPr>
        <w:t> </w:t>
      </w:r>
      <w:r>
        <w:rPr>
          <w:vertAlign w:val="baseline"/>
        </w:rPr>
        <w:t>peran</w:t>
      </w:r>
      <w:r>
        <w:rPr>
          <w:spacing w:val="-14"/>
          <w:vertAlign w:val="baseline"/>
        </w:rPr>
        <w:t> </w:t>
      </w:r>
      <w:r>
        <w:rPr>
          <w:vertAlign w:val="baseline"/>
        </w:rPr>
        <w:t>vital dalam mengevaluasi serta meningkatkan upaya pemasaran digital.</w:t>
      </w:r>
      <w:r>
        <w:rPr>
          <w:vertAlign w:val="superscript"/>
        </w:rPr>
        <w:t>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9"/>
        <w:rPr>
          <w:sz w:val="20"/>
        </w:rPr>
      </w:pPr>
      <w:r>
        <w:rPr>
          <w:sz w:val="20"/>
        </w:rPr>
        <mc:AlternateContent>
          <mc:Choice Requires="wps">
            <w:drawing>
              <wp:anchor distT="0" distB="0" distL="0" distR="0" allowOverlap="1" layoutInCell="1" locked="0" behindDoc="1" simplePos="0" relativeHeight="487590400">
                <wp:simplePos x="0" y="0"/>
                <wp:positionH relativeFrom="page">
                  <wp:posOffset>900988</wp:posOffset>
                </wp:positionH>
                <wp:positionV relativeFrom="paragraph">
                  <wp:posOffset>287821</wp:posOffset>
                </wp:positionV>
                <wp:extent cx="1829435" cy="762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22.663124pt;width:144.020pt;height:.60004pt;mso-position-horizontal-relative:page;mso-position-vertical-relative:paragraph;z-index:-15726080;mso-wrap-distance-left:0;mso-wrap-distance-right:0" id="docshape3" filled="true" fillcolor="#000000" stroked="false">
                <v:fill type="solid"/>
                <w10:wrap type="topAndBottom"/>
              </v:rect>
            </w:pict>
          </mc:Fallback>
        </mc:AlternateContent>
      </w:r>
    </w:p>
    <w:p>
      <w:pPr>
        <w:spacing w:before="89"/>
        <w:ind w:left="721" w:right="291" w:firstLine="273"/>
        <w:jc w:val="both"/>
        <w:rPr>
          <w:i/>
          <w:sz w:val="18"/>
        </w:rPr>
      </w:pPr>
      <w:r>
        <w:rPr>
          <w:position w:val="6"/>
          <w:sz w:val="12"/>
        </w:rPr>
        <w:t>1</w:t>
      </w:r>
      <w:r>
        <w:rPr>
          <w:spacing w:val="31"/>
          <w:position w:val="6"/>
          <w:sz w:val="12"/>
        </w:rPr>
        <w:t> </w:t>
      </w:r>
      <w:r>
        <w:rPr>
          <w:sz w:val="18"/>
        </w:rPr>
        <w:t>Novianti Indah Putri, Yudi Herdiana , Yaya Suharya , Zen Munawar, Manajemen Informatika Universitas Bale Bandung, </w:t>
      </w:r>
      <w:r>
        <w:rPr>
          <w:i/>
          <w:sz w:val="18"/>
        </w:rPr>
        <w:t>Kajian Empiris Pada Transformasi Bisnis Digital</w:t>
      </w:r>
    </w:p>
    <w:p>
      <w:pPr>
        <w:spacing w:line="240" w:lineRule="auto" w:before="0"/>
        <w:ind w:left="721" w:right="279" w:firstLine="273"/>
        <w:jc w:val="both"/>
        <w:rPr>
          <w:i/>
          <w:sz w:val="18"/>
        </w:rPr>
      </w:pPr>
      <w:r>
        <w:rPr>
          <w:position w:val="6"/>
          <w:sz w:val="12"/>
        </w:rPr>
        <w:t>2</w:t>
      </w:r>
      <w:r>
        <w:rPr>
          <w:spacing w:val="40"/>
          <w:position w:val="6"/>
          <w:sz w:val="12"/>
        </w:rPr>
        <w:t> </w:t>
      </w:r>
      <w:r>
        <w:rPr>
          <w:sz w:val="18"/>
        </w:rPr>
        <w:t>Taherdoost, Hamed ,Department of Arts, Communications and Social Sciences, University Canada West, Vancouver,</w:t>
      </w:r>
      <w:r>
        <w:rPr>
          <w:spacing w:val="-6"/>
          <w:sz w:val="18"/>
        </w:rPr>
        <w:t> </w:t>
      </w:r>
      <w:r>
        <w:rPr>
          <w:sz w:val="18"/>
        </w:rPr>
        <w:t>BC,</w:t>
      </w:r>
      <w:r>
        <w:rPr>
          <w:spacing w:val="-6"/>
          <w:sz w:val="18"/>
        </w:rPr>
        <w:t> </w:t>
      </w:r>
      <w:r>
        <w:rPr>
          <w:sz w:val="18"/>
        </w:rPr>
        <w:t>Canada,</w:t>
      </w:r>
      <w:r>
        <w:rPr>
          <w:spacing w:val="38"/>
          <w:sz w:val="18"/>
        </w:rPr>
        <w:t> </w:t>
      </w:r>
      <w:r>
        <w:rPr>
          <w:i/>
          <w:sz w:val="18"/>
        </w:rPr>
        <w:t>Digital</w:t>
      </w:r>
      <w:r>
        <w:rPr>
          <w:i/>
          <w:spacing w:val="-9"/>
          <w:sz w:val="18"/>
        </w:rPr>
        <w:t> </w:t>
      </w:r>
      <w:r>
        <w:rPr>
          <w:i/>
          <w:sz w:val="18"/>
        </w:rPr>
        <w:t>marketing.</w:t>
      </w:r>
      <w:r>
        <w:rPr>
          <w:i/>
          <w:spacing w:val="-6"/>
          <w:sz w:val="18"/>
        </w:rPr>
        <w:t> </w:t>
      </w:r>
      <w:r>
        <w:rPr>
          <w:i/>
          <w:sz w:val="18"/>
        </w:rPr>
        <w:t>In:</w:t>
      </w:r>
      <w:r>
        <w:rPr>
          <w:i/>
          <w:spacing w:val="-7"/>
          <w:sz w:val="18"/>
        </w:rPr>
        <w:t> </w:t>
      </w:r>
      <w:r>
        <w:rPr>
          <w:i/>
          <w:sz w:val="18"/>
        </w:rPr>
        <w:t>E-Business</w:t>
      </w:r>
      <w:r>
        <w:rPr>
          <w:i/>
          <w:spacing w:val="-8"/>
          <w:sz w:val="18"/>
        </w:rPr>
        <w:t> </w:t>
      </w:r>
      <w:r>
        <w:rPr>
          <w:i/>
          <w:sz w:val="18"/>
        </w:rPr>
        <w:t>Essentials.</w:t>
      </w:r>
      <w:r>
        <w:rPr>
          <w:i/>
          <w:spacing w:val="-6"/>
          <w:sz w:val="18"/>
        </w:rPr>
        <w:t> </w:t>
      </w:r>
      <w:r>
        <w:rPr>
          <w:i/>
          <w:sz w:val="18"/>
        </w:rPr>
        <w:t>EAI/Springer</w:t>
      </w:r>
      <w:r>
        <w:rPr>
          <w:i/>
          <w:spacing w:val="-7"/>
          <w:sz w:val="18"/>
        </w:rPr>
        <w:t> </w:t>
      </w:r>
      <w:r>
        <w:rPr>
          <w:i/>
          <w:sz w:val="18"/>
        </w:rPr>
        <w:t>Innovations</w:t>
      </w:r>
      <w:r>
        <w:rPr>
          <w:i/>
          <w:spacing w:val="-7"/>
          <w:sz w:val="18"/>
        </w:rPr>
        <w:t> </w:t>
      </w:r>
      <w:r>
        <w:rPr>
          <w:i/>
          <w:sz w:val="18"/>
        </w:rPr>
        <w:t>in</w:t>
      </w:r>
      <w:r>
        <w:rPr>
          <w:i/>
          <w:spacing w:val="-6"/>
          <w:sz w:val="18"/>
        </w:rPr>
        <w:t> </w:t>
      </w:r>
      <w:r>
        <w:rPr>
          <w:i/>
          <w:sz w:val="18"/>
        </w:rPr>
        <w:t>Communication</w:t>
      </w:r>
      <w:r>
        <w:rPr>
          <w:i/>
          <w:spacing w:val="-6"/>
          <w:sz w:val="18"/>
        </w:rPr>
        <w:t> </w:t>
      </w:r>
      <w:r>
        <w:rPr>
          <w:i/>
          <w:sz w:val="18"/>
        </w:rPr>
        <w:t>and </w:t>
      </w:r>
      <w:r>
        <w:rPr>
          <w:i/>
          <w:spacing w:val="-2"/>
          <w:sz w:val="18"/>
        </w:rPr>
        <w:t>Computing.</w:t>
      </w:r>
    </w:p>
    <w:p>
      <w:pPr>
        <w:spacing w:after="0" w:line="240" w:lineRule="auto"/>
        <w:jc w:val="both"/>
        <w:rPr>
          <w:i/>
          <w:sz w:val="18"/>
        </w:rPr>
        <w:sectPr>
          <w:type w:val="continuous"/>
          <w:pgSz w:w="12240" w:h="15840"/>
          <w:pgMar w:header="0" w:footer="1017" w:top="1920" w:bottom="280" w:left="1417" w:right="1133"/>
        </w:sectPr>
      </w:pPr>
    </w:p>
    <w:p>
      <w:pPr>
        <w:pStyle w:val="BodyText"/>
        <w:spacing w:line="360" w:lineRule="auto" w:before="78"/>
        <w:ind w:left="793" w:right="394" w:firstLine="648"/>
        <w:jc w:val="both"/>
      </w:pPr>
      <w:r>
        <w:rPr>
          <w:i/>
        </w:rPr>
        <w:t>Event </w:t>
      </w:r>
      <w:r>
        <w:rPr/>
        <w:t>adalah pengalaman yang diciptakan untuk memberikan dampak tertentu kepada audiens.</w:t>
      </w:r>
      <w:r>
        <w:rPr>
          <w:vertAlign w:val="superscript"/>
        </w:rPr>
        <w:t>3</w:t>
      </w:r>
      <w:r>
        <w:rPr>
          <w:vertAlign w:val="baseline"/>
        </w:rPr>
        <w:t> Dalam era digital yang terus berkembang, industri hiburan dan </w:t>
      </w:r>
      <w:r>
        <w:rPr>
          <w:i/>
          <w:vertAlign w:val="baseline"/>
        </w:rPr>
        <w:t>event </w:t>
      </w:r>
      <w:r>
        <w:rPr>
          <w:vertAlign w:val="baseline"/>
        </w:rPr>
        <w:t>telah mengalami pergeseran signifikan dalam strategi pemasaran mereka. Konser musik mempunyai peran besar dalam ajang mempromosikan Indonesia ke masyarakat luas, apalagi sampai mendatangkan turis mancanegara. Secara tidak langsung perihal ini menjadikan</w:t>
      </w:r>
      <w:r>
        <w:rPr>
          <w:spacing w:val="-4"/>
          <w:vertAlign w:val="baseline"/>
        </w:rPr>
        <w:t> </w:t>
      </w:r>
      <w:r>
        <w:rPr>
          <w:vertAlign w:val="baseline"/>
        </w:rPr>
        <w:t>konser</w:t>
      </w:r>
      <w:r>
        <w:rPr>
          <w:spacing w:val="-4"/>
          <w:vertAlign w:val="baseline"/>
        </w:rPr>
        <w:t> </w:t>
      </w:r>
      <w:r>
        <w:rPr>
          <w:vertAlign w:val="baseline"/>
        </w:rPr>
        <w:t>musik</w:t>
      </w:r>
      <w:r>
        <w:rPr>
          <w:spacing w:val="-4"/>
          <w:vertAlign w:val="baseline"/>
        </w:rPr>
        <w:t> </w:t>
      </w:r>
      <w:r>
        <w:rPr>
          <w:vertAlign w:val="baseline"/>
        </w:rPr>
        <w:t>selaku</w:t>
      </w:r>
      <w:r>
        <w:rPr>
          <w:spacing w:val="-4"/>
          <w:vertAlign w:val="baseline"/>
        </w:rPr>
        <w:t> </w:t>
      </w:r>
      <w:r>
        <w:rPr>
          <w:vertAlign w:val="baseline"/>
        </w:rPr>
        <w:t>salah</w:t>
      </w:r>
      <w:r>
        <w:rPr>
          <w:spacing w:val="-4"/>
          <w:vertAlign w:val="baseline"/>
        </w:rPr>
        <w:t> </w:t>
      </w:r>
      <w:r>
        <w:rPr>
          <w:vertAlign w:val="baseline"/>
        </w:rPr>
        <w:t>satu</w:t>
      </w:r>
      <w:r>
        <w:rPr>
          <w:spacing w:val="-4"/>
          <w:vertAlign w:val="baseline"/>
        </w:rPr>
        <w:t> </w:t>
      </w:r>
      <w:r>
        <w:rPr>
          <w:vertAlign w:val="baseline"/>
        </w:rPr>
        <w:t>aspek</w:t>
      </w:r>
      <w:r>
        <w:rPr>
          <w:spacing w:val="-3"/>
          <w:vertAlign w:val="baseline"/>
        </w:rPr>
        <w:t> </w:t>
      </w:r>
      <w:r>
        <w:rPr>
          <w:vertAlign w:val="baseline"/>
        </w:rPr>
        <w:t>pendorong</w:t>
      </w:r>
      <w:r>
        <w:rPr>
          <w:spacing w:val="-7"/>
          <w:vertAlign w:val="baseline"/>
        </w:rPr>
        <w:t> </w:t>
      </w:r>
      <w:r>
        <w:rPr>
          <w:vertAlign w:val="baseline"/>
        </w:rPr>
        <w:t>kebangkitan</w:t>
      </w:r>
      <w:r>
        <w:rPr>
          <w:spacing w:val="-3"/>
          <w:vertAlign w:val="baseline"/>
        </w:rPr>
        <w:t> </w:t>
      </w:r>
      <w:r>
        <w:rPr>
          <w:vertAlign w:val="baseline"/>
        </w:rPr>
        <w:t>perekonomian nasional di masa mendatang. Terdapat banyak konser musik di Indonesia yang terkenal serta senantiasa dinantikan banyak penggemar. Bagaimanapun, konser tersebut sukses </w:t>
      </w:r>
      <w:r>
        <w:rPr>
          <w:spacing w:val="-2"/>
          <w:vertAlign w:val="baseline"/>
        </w:rPr>
        <w:t>menarik</w:t>
      </w:r>
      <w:r>
        <w:rPr>
          <w:spacing w:val="-4"/>
          <w:vertAlign w:val="baseline"/>
        </w:rPr>
        <w:t> </w:t>
      </w:r>
      <w:r>
        <w:rPr>
          <w:spacing w:val="-2"/>
          <w:vertAlign w:val="baseline"/>
        </w:rPr>
        <w:t>atensi</w:t>
      </w:r>
      <w:r>
        <w:rPr>
          <w:spacing w:val="-4"/>
          <w:vertAlign w:val="baseline"/>
        </w:rPr>
        <w:t> </w:t>
      </w:r>
      <w:r>
        <w:rPr>
          <w:spacing w:val="-2"/>
          <w:vertAlign w:val="baseline"/>
        </w:rPr>
        <w:t>turis</w:t>
      </w:r>
      <w:r>
        <w:rPr>
          <w:spacing w:val="-3"/>
          <w:vertAlign w:val="baseline"/>
        </w:rPr>
        <w:t> </w:t>
      </w:r>
      <w:r>
        <w:rPr>
          <w:spacing w:val="-2"/>
          <w:vertAlign w:val="baseline"/>
        </w:rPr>
        <w:t>mancanegara</w:t>
      </w:r>
      <w:r>
        <w:rPr>
          <w:spacing w:val="-3"/>
          <w:vertAlign w:val="baseline"/>
        </w:rPr>
        <w:t> </w:t>
      </w:r>
      <w:r>
        <w:rPr>
          <w:spacing w:val="-2"/>
          <w:vertAlign w:val="baseline"/>
        </w:rPr>
        <w:t>untuk</w:t>
      </w:r>
      <w:r>
        <w:rPr>
          <w:spacing w:val="-3"/>
          <w:vertAlign w:val="baseline"/>
        </w:rPr>
        <w:t> </w:t>
      </w:r>
      <w:r>
        <w:rPr>
          <w:spacing w:val="-2"/>
          <w:vertAlign w:val="baseline"/>
        </w:rPr>
        <w:t>berkunjung</w:t>
      </w:r>
      <w:r>
        <w:rPr>
          <w:spacing w:val="-7"/>
          <w:vertAlign w:val="baseline"/>
        </w:rPr>
        <w:t> </w:t>
      </w:r>
      <w:r>
        <w:rPr>
          <w:spacing w:val="-2"/>
          <w:vertAlign w:val="baseline"/>
        </w:rPr>
        <w:t>ke Indonesia,</w:t>
      </w:r>
      <w:r>
        <w:rPr>
          <w:spacing w:val="-3"/>
          <w:vertAlign w:val="baseline"/>
        </w:rPr>
        <w:t> </w:t>
      </w:r>
      <w:r>
        <w:rPr>
          <w:spacing w:val="-2"/>
          <w:vertAlign w:val="baseline"/>
        </w:rPr>
        <w:t>untuk</w:t>
      </w:r>
      <w:r>
        <w:rPr>
          <w:spacing w:val="-3"/>
          <w:vertAlign w:val="baseline"/>
        </w:rPr>
        <w:t> </w:t>
      </w:r>
      <w:r>
        <w:rPr>
          <w:spacing w:val="-2"/>
          <w:vertAlign w:val="baseline"/>
        </w:rPr>
        <w:t>menonton</w:t>
      </w:r>
      <w:r>
        <w:rPr>
          <w:spacing w:val="-3"/>
          <w:vertAlign w:val="baseline"/>
        </w:rPr>
        <w:t> </w:t>
      </w:r>
      <w:r>
        <w:rPr>
          <w:spacing w:val="-2"/>
          <w:vertAlign w:val="baseline"/>
        </w:rPr>
        <w:t>konser </w:t>
      </w:r>
      <w:r>
        <w:rPr>
          <w:vertAlign w:val="baseline"/>
        </w:rPr>
        <w:t>ataupun festival musik. Masyarakat Yogyakarta memiliki minat yang tinggi terhadap musik,</w:t>
      </w:r>
      <w:r>
        <w:rPr>
          <w:spacing w:val="-8"/>
          <w:vertAlign w:val="baseline"/>
        </w:rPr>
        <w:t> </w:t>
      </w:r>
      <w:r>
        <w:rPr>
          <w:vertAlign w:val="baseline"/>
        </w:rPr>
        <w:t>terutama</w:t>
      </w:r>
      <w:r>
        <w:rPr>
          <w:spacing w:val="-9"/>
          <w:vertAlign w:val="baseline"/>
        </w:rPr>
        <w:t> </w:t>
      </w:r>
      <w:r>
        <w:rPr>
          <w:vertAlign w:val="baseline"/>
        </w:rPr>
        <w:t>musik</w:t>
      </w:r>
      <w:r>
        <w:rPr>
          <w:spacing w:val="-8"/>
          <w:vertAlign w:val="baseline"/>
        </w:rPr>
        <w:t> </w:t>
      </w:r>
      <w:r>
        <w:rPr>
          <w:vertAlign w:val="baseline"/>
        </w:rPr>
        <w:t>jazz.</w:t>
      </w:r>
      <w:r>
        <w:rPr>
          <w:spacing w:val="-8"/>
          <w:vertAlign w:val="baseline"/>
        </w:rPr>
        <w:t> </w:t>
      </w:r>
      <w:r>
        <w:rPr>
          <w:vertAlign w:val="baseline"/>
        </w:rPr>
        <w:t>Hal</w:t>
      </w:r>
      <w:r>
        <w:rPr>
          <w:spacing w:val="-8"/>
          <w:vertAlign w:val="baseline"/>
        </w:rPr>
        <w:t> </w:t>
      </w:r>
      <w:r>
        <w:rPr>
          <w:vertAlign w:val="baseline"/>
        </w:rPr>
        <w:t>ini</w:t>
      </w:r>
      <w:r>
        <w:rPr>
          <w:spacing w:val="-8"/>
          <w:vertAlign w:val="baseline"/>
        </w:rPr>
        <w:t> </w:t>
      </w:r>
      <w:r>
        <w:rPr>
          <w:vertAlign w:val="baseline"/>
        </w:rPr>
        <w:t>terlihat</w:t>
      </w:r>
      <w:r>
        <w:rPr>
          <w:spacing w:val="-8"/>
          <w:vertAlign w:val="baseline"/>
        </w:rPr>
        <w:t> </w:t>
      </w:r>
      <w:r>
        <w:rPr>
          <w:vertAlign w:val="baseline"/>
        </w:rPr>
        <w:t>dari</w:t>
      </w:r>
      <w:r>
        <w:rPr>
          <w:spacing w:val="-9"/>
          <w:vertAlign w:val="baseline"/>
        </w:rPr>
        <w:t> </w:t>
      </w:r>
      <w:r>
        <w:rPr>
          <w:vertAlign w:val="baseline"/>
        </w:rPr>
        <w:t>kesuksesan</w:t>
      </w:r>
      <w:r>
        <w:rPr>
          <w:spacing w:val="-8"/>
          <w:vertAlign w:val="baseline"/>
        </w:rPr>
        <w:t> </w:t>
      </w:r>
      <w:r>
        <w:rPr>
          <w:vertAlign w:val="baseline"/>
        </w:rPr>
        <w:t>acara</w:t>
      </w:r>
      <w:r>
        <w:rPr>
          <w:spacing w:val="-10"/>
          <w:vertAlign w:val="baseline"/>
        </w:rPr>
        <w:t> </w:t>
      </w:r>
      <w:r>
        <w:rPr>
          <w:vertAlign w:val="baseline"/>
        </w:rPr>
        <w:t>Ngayogjazz</w:t>
      </w:r>
      <w:r>
        <w:rPr>
          <w:spacing w:val="-5"/>
          <w:vertAlign w:val="baseline"/>
        </w:rPr>
        <w:t> </w:t>
      </w:r>
      <w:r>
        <w:rPr>
          <w:vertAlign w:val="baseline"/>
        </w:rPr>
        <w:t>yang</w:t>
      </w:r>
      <w:r>
        <w:rPr>
          <w:spacing w:val="-11"/>
          <w:vertAlign w:val="baseline"/>
        </w:rPr>
        <w:t> </w:t>
      </w:r>
      <w:r>
        <w:rPr>
          <w:vertAlign w:val="baseline"/>
        </w:rPr>
        <w:t>telah berlangsung selama beberapa tahun belakangan.</w:t>
      </w:r>
      <w:r>
        <w:rPr>
          <w:vertAlign w:val="superscript"/>
        </w:rPr>
        <w:t>4</w:t>
      </w:r>
      <w:r>
        <w:rPr>
          <w:vertAlign w:val="baseline"/>
        </w:rPr>
        <w:t> Pertumbuhan komunitas musik di Yogyakarta memiliki komunitas musik yang</w:t>
      </w:r>
      <w:r>
        <w:rPr>
          <w:spacing w:val="-1"/>
          <w:vertAlign w:val="baseline"/>
        </w:rPr>
        <w:t> </w:t>
      </w:r>
      <w:r>
        <w:rPr>
          <w:vertAlign w:val="baseline"/>
        </w:rPr>
        <w:t>aktif dan terus berkembang. Komunitas ini mencakup berbagai jenis musik, termasuk jazz, rock, dan musik tradisional.</w:t>
      </w:r>
      <w:r>
        <w:rPr>
          <w:vertAlign w:val="superscript"/>
        </w:rPr>
        <w:t>5</w:t>
      </w:r>
      <w:r>
        <w:rPr>
          <w:vertAlign w:val="baseline"/>
        </w:rPr>
        <w:t> Kebahagiaan penikmat konser di Yogyakarta menunjukkan bahwa penikmat konser musik di Yogyakarta</w:t>
      </w:r>
      <w:r>
        <w:rPr>
          <w:spacing w:val="-1"/>
          <w:vertAlign w:val="baseline"/>
        </w:rPr>
        <w:t> </w:t>
      </w:r>
      <w:r>
        <w:rPr>
          <w:vertAlign w:val="baseline"/>
        </w:rPr>
        <w:t>merasakan kebahagiaan dan kepuasan yang</w:t>
      </w:r>
      <w:r>
        <w:rPr>
          <w:spacing w:val="-2"/>
          <w:vertAlign w:val="baseline"/>
        </w:rPr>
        <w:t> </w:t>
      </w:r>
      <w:r>
        <w:rPr>
          <w:vertAlign w:val="baseline"/>
        </w:rPr>
        <w:t>tinggi saat menghadiri acara konser.</w:t>
      </w:r>
      <w:r>
        <w:rPr>
          <w:vertAlign w:val="superscript"/>
        </w:rPr>
        <w:t>6</w:t>
      </w:r>
    </w:p>
    <w:p>
      <w:pPr>
        <w:pStyle w:val="BodyText"/>
        <w:spacing w:line="360" w:lineRule="auto"/>
        <w:ind w:left="793" w:right="396" w:firstLine="648"/>
        <w:jc w:val="both"/>
      </w:pPr>
      <w:r>
        <w:rPr/>
        <w:t>Promotor </w:t>
      </w:r>
      <w:r>
        <w:rPr>
          <w:i/>
        </w:rPr>
        <w:t>event </w:t>
      </w:r>
      <w:r>
        <w:rPr/>
        <w:t>kini menghadapi tantangan untuk memanfaatkan potensi penuh dari </w:t>
      </w:r>
      <w:r>
        <w:rPr>
          <w:i/>
        </w:rPr>
        <w:t>platform </w:t>
      </w:r>
      <w:r>
        <w:rPr/>
        <w:t>digital guna meningkatkan penjualan tiket acara mereka tak terkecuali Hectic Creative. Sebagai promotor </w:t>
      </w:r>
      <w:r>
        <w:rPr>
          <w:i/>
        </w:rPr>
        <w:t>event</w:t>
      </w:r>
      <w:r>
        <w:rPr/>
        <w:t>, Hectic Creative mencoba menyajikan pertunjukan musik yang tidak saja meriah namun tetap aman dan nyaman bagi para pengunjungnya.</w:t>
      </w:r>
      <w:r>
        <w:rPr>
          <w:spacing w:val="-15"/>
        </w:rPr>
        <w:t> </w:t>
      </w:r>
      <w:r>
        <w:rPr/>
        <w:t>Hectic</w:t>
      </w:r>
      <w:r>
        <w:rPr>
          <w:spacing w:val="-15"/>
        </w:rPr>
        <w:t> </w:t>
      </w:r>
      <w:r>
        <w:rPr/>
        <w:t>Creative</w:t>
      </w:r>
      <w:r>
        <w:rPr>
          <w:spacing w:val="-15"/>
        </w:rPr>
        <w:t> </w:t>
      </w:r>
      <w:r>
        <w:rPr/>
        <w:t>merupakan</w:t>
      </w:r>
      <w:r>
        <w:rPr>
          <w:spacing w:val="-15"/>
        </w:rPr>
        <w:t> </w:t>
      </w:r>
      <w:r>
        <w:rPr>
          <w:i/>
        </w:rPr>
        <w:t>Event</w:t>
      </w:r>
      <w:r>
        <w:rPr>
          <w:i/>
          <w:spacing w:val="-15"/>
        </w:rPr>
        <w:t> </w:t>
      </w:r>
      <w:r>
        <w:rPr>
          <w:i/>
        </w:rPr>
        <w:t>Organizer</w:t>
      </w:r>
      <w:r>
        <w:rPr>
          <w:i/>
          <w:spacing w:val="-15"/>
        </w:rPr>
        <w:t> </w:t>
      </w:r>
      <w:r>
        <w:rPr/>
        <w:t>dan</w:t>
      </w:r>
      <w:r>
        <w:rPr>
          <w:spacing w:val="-15"/>
        </w:rPr>
        <w:t> </w:t>
      </w:r>
      <w:r>
        <w:rPr/>
        <w:t>Promotor</w:t>
      </w:r>
      <w:r>
        <w:rPr>
          <w:spacing w:val="-15"/>
        </w:rPr>
        <w:t> </w:t>
      </w:r>
      <w:r>
        <w:rPr/>
        <w:t>yang</w:t>
      </w:r>
      <w:r>
        <w:rPr>
          <w:spacing w:val="-15"/>
        </w:rPr>
        <w:t> </w:t>
      </w:r>
      <w:r>
        <w:rPr/>
        <w:t>berbasis di</w:t>
      </w:r>
      <w:r>
        <w:rPr>
          <w:spacing w:val="-8"/>
        </w:rPr>
        <w:t> </w:t>
      </w:r>
      <w:r>
        <w:rPr/>
        <w:t>Yogyakarta,</w:t>
      </w:r>
      <w:r>
        <w:rPr>
          <w:spacing w:val="-8"/>
        </w:rPr>
        <w:t> </w:t>
      </w:r>
      <w:r>
        <w:rPr/>
        <w:t>berdiri</w:t>
      </w:r>
      <w:r>
        <w:rPr>
          <w:spacing w:val="-8"/>
        </w:rPr>
        <w:t> </w:t>
      </w:r>
      <w:r>
        <w:rPr/>
        <w:t>sejak</w:t>
      </w:r>
      <w:r>
        <w:rPr>
          <w:spacing w:val="-8"/>
        </w:rPr>
        <w:t> </w:t>
      </w:r>
      <w:r>
        <w:rPr/>
        <w:t>2014</w:t>
      </w:r>
      <w:r>
        <w:rPr>
          <w:spacing w:val="-8"/>
        </w:rPr>
        <w:t> </w:t>
      </w:r>
      <w:r>
        <w:rPr/>
        <w:t>mereka</w:t>
      </w:r>
      <w:r>
        <w:rPr>
          <w:spacing w:val="-7"/>
        </w:rPr>
        <w:t> </w:t>
      </w:r>
      <w:r>
        <w:rPr/>
        <w:t>memulai</w:t>
      </w:r>
      <w:r>
        <w:rPr>
          <w:spacing w:val="-6"/>
        </w:rPr>
        <w:t> </w:t>
      </w:r>
      <w:r>
        <w:rPr/>
        <w:t>kiprah</w:t>
      </w:r>
      <w:r>
        <w:rPr>
          <w:spacing w:val="-5"/>
        </w:rPr>
        <w:t> </w:t>
      </w:r>
      <w:r>
        <w:rPr/>
        <w:t>dalam</w:t>
      </w:r>
      <w:r>
        <w:rPr>
          <w:spacing w:val="-8"/>
        </w:rPr>
        <w:t> </w:t>
      </w:r>
      <w:r>
        <w:rPr/>
        <w:t>bidang</w:t>
      </w:r>
      <w:r>
        <w:rPr>
          <w:spacing w:val="-8"/>
        </w:rPr>
        <w:t> </w:t>
      </w:r>
      <w:r>
        <w:rPr>
          <w:i/>
        </w:rPr>
        <w:t>event</w:t>
      </w:r>
      <w:r>
        <w:rPr>
          <w:i/>
          <w:spacing w:val="-8"/>
        </w:rPr>
        <w:t> </w:t>
      </w:r>
      <w:r>
        <w:rPr>
          <w:i/>
        </w:rPr>
        <w:t>organizer</w:t>
      </w:r>
      <w:r>
        <w:rPr/>
        <w:t>. Saat ini telah banyak </w:t>
      </w:r>
      <w:r>
        <w:rPr>
          <w:i/>
        </w:rPr>
        <w:t>event </w:t>
      </w:r>
      <w:r>
        <w:rPr/>
        <w:t>yang sukses digarap antara lain, Buzz Youth Festival, Revel Giggs, A Day In Yogyakarta, Simak Siar, dan Saemen Fest. Pada tahun 2023 Hectic Creative</w:t>
      </w:r>
      <w:r>
        <w:rPr>
          <w:spacing w:val="23"/>
        </w:rPr>
        <w:t> </w:t>
      </w:r>
      <w:r>
        <w:rPr/>
        <w:t>berhasil</w:t>
      </w:r>
      <w:r>
        <w:rPr>
          <w:spacing w:val="25"/>
        </w:rPr>
        <w:t> </w:t>
      </w:r>
      <w:r>
        <w:rPr/>
        <w:t>menggelar</w:t>
      </w:r>
      <w:r>
        <w:rPr>
          <w:spacing w:val="23"/>
        </w:rPr>
        <w:t> </w:t>
      </w:r>
      <w:r>
        <w:rPr/>
        <w:t>festival</w:t>
      </w:r>
      <w:r>
        <w:rPr>
          <w:spacing w:val="24"/>
        </w:rPr>
        <w:t> </w:t>
      </w:r>
      <w:r>
        <w:rPr/>
        <w:t>musik</w:t>
      </w:r>
      <w:r>
        <w:rPr>
          <w:spacing w:val="25"/>
        </w:rPr>
        <w:t> </w:t>
      </w:r>
      <w:r>
        <w:rPr/>
        <w:t>Buzz</w:t>
      </w:r>
      <w:r>
        <w:rPr>
          <w:spacing w:val="23"/>
        </w:rPr>
        <w:t> </w:t>
      </w:r>
      <w:r>
        <w:rPr/>
        <w:t>Youth</w:t>
      </w:r>
      <w:r>
        <w:rPr>
          <w:spacing w:val="25"/>
        </w:rPr>
        <w:t> </w:t>
      </w:r>
      <w:r>
        <w:rPr/>
        <w:t>Fest</w:t>
      </w:r>
      <w:r>
        <w:rPr>
          <w:spacing w:val="24"/>
        </w:rPr>
        <w:t> </w:t>
      </w:r>
      <w:r>
        <w:rPr/>
        <w:t>2023,</w:t>
      </w:r>
      <w:r>
        <w:rPr>
          <w:spacing w:val="25"/>
        </w:rPr>
        <w:t> </w:t>
      </w:r>
      <w:r>
        <w:rPr/>
        <w:t>dengan</w:t>
      </w:r>
      <w:r>
        <w:rPr>
          <w:spacing w:val="24"/>
        </w:rPr>
        <w:t> </w:t>
      </w:r>
      <w:r>
        <w:rPr/>
        <w:t>Guest</w:t>
      </w:r>
      <w:r>
        <w:rPr>
          <w:spacing w:val="25"/>
        </w:rPr>
        <w:t> </w:t>
      </w:r>
      <w:r>
        <w:rPr>
          <w:spacing w:val="-4"/>
        </w:rPr>
        <w:t>Star</w:t>
      </w:r>
    </w:p>
    <w:p>
      <w:pPr>
        <w:pStyle w:val="BodyText"/>
        <w:spacing w:before="82"/>
        <w:rPr>
          <w:sz w:val="20"/>
        </w:rPr>
      </w:pPr>
      <w:r>
        <w:rPr>
          <w:sz w:val="20"/>
        </w:rPr>
        <mc:AlternateContent>
          <mc:Choice Requires="wps">
            <w:drawing>
              <wp:anchor distT="0" distB="0" distL="0" distR="0" allowOverlap="1" layoutInCell="1" locked="0" behindDoc="1" simplePos="0" relativeHeight="487590912">
                <wp:simplePos x="0" y="0"/>
                <wp:positionH relativeFrom="page">
                  <wp:posOffset>900988</wp:posOffset>
                </wp:positionH>
                <wp:positionV relativeFrom="paragraph">
                  <wp:posOffset>213939</wp:posOffset>
                </wp:positionV>
                <wp:extent cx="1829435" cy="762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16.845663pt;width:144.020pt;height:.60004pt;mso-position-horizontal-relative:page;mso-position-vertical-relative:paragraph;z-index:-15725568;mso-wrap-distance-left:0;mso-wrap-distance-right:0" id="docshape4" filled="true" fillcolor="#000000" stroked="false">
                <v:fill type="solid"/>
                <w10:wrap type="topAndBottom"/>
              </v:rect>
            </w:pict>
          </mc:Fallback>
        </mc:AlternateContent>
      </w:r>
    </w:p>
    <w:p>
      <w:pPr>
        <w:spacing w:before="89"/>
        <w:ind w:left="995" w:right="0" w:firstLine="0"/>
        <w:jc w:val="left"/>
        <w:rPr>
          <w:sz w:val="18"/>
        </w:rPr>
      </w:pPr>
      <w:r>
        <w:rPr>
          <w:position w:val="6"/>
          <w:sz w:val="12"/>
        </w:rPr>
        <w:t>3</w:t>
      </w:r>
      <w:r>
        <w:rPr>
          <w:spacing w:val="1"/>
          <w:position w:val="6"/>
          <w:sz w:val="12"/>
        </w:rPr>
        <w:t> </w:t>
      </w:r>
      <w:r>
        <w:rPr>
          <w:sz w:val="18"/>
        </w:rPr>
        <w:t>Van</w:t>
      </w:r>
      <w:r>
        <w:rPr>
          <w:spacing w:val="-12"/>
          <w:sz w:val="18"/>
        </w:rPr>
        <w:t> </w:t>
      </w:r>
      <w:r>
        <w:rPr>
          <w:sz w:val="18"/>
        </w:rPr>
        <w:t>der</w:t>
      </w:r>
      <w:r>
        <w:rPr>
          <w:spacing w:val="-10"/>
          <w:sz w:val="18"/>
        </w:rPr>
        <w:t> </w:t>
      </w:r>
      <w:r>
        <w:rPr>
          <w:sz w:val="18"/>
        </w:rPr>
        <w:t>Wagen,</w:t>
      </w:r>
      <w:r>
        <w:rPr>
          <w:spacing w:val="-10"/>
          <w:sz w:val="18"/>
        </w:rPr>
        <w:t> </w:t>
      </w:r>
      <w:r>
        <w:rPr>
          <w:sz w:val="18"/>
        </w:rPr>
        <w:t>L.,</w:t>
      </w:r>
      <w:r>
        <w:rPr>
          <w:spacing w:val="-10"/>
          <w:sz w:val="18"/>
        </w:rPr>
        <w:t> </w:t>
      </w:r>
      <w:r>
        <w:rPr>
          <w:sz w:val="18"/>
        </w:rPr>
        <w:t>&amp;</w:t>
      </w:r>
      <w:r>
        <w:rPr>
          <w:spacing w:val="-11"/>
          <w:sz w:val="18"/>
        </w:rPr>
        <w:t> </w:t>
      </w:r>
      <w:r>
        <w:rPr>
          <w:sz w:val="18"/>
        </w:rPr>
        <w:t>Carlos,</w:t>
      </w:r>
      <w:r>
        <w:rPr>
          <w:spacing w:val="-10"/>
          <w:sz w:val="18"/>
        </w:rPr>
        <w:t> </w:t>
      </w:r>
      <w:r>
        <w:rPr>
          <w:sz w:val="18"/>
        </w:rPr>
        <w:t>B.</w:t>
      </w:r>
      <w:r>
        <w:rPr>
          <w:spacing w:val="-8"/>
          <w:sz w:val="18"/>
        </w:rPr>
        <w:t> </w:t>
      </w:r>
      <w:r>
        <w:rPr>
          <w:i/>
          <w:sz w:val="18"/>
        </w:rPr>
        <w:t>Event</w:t>
      </w:r>
      <w:r>
        <w:rPr>
          <w:i/>
          <w:spacing w:val="-10"/>
          <w:sz w:val="18"/>
        </w:rPr>
        <w:t> </w:t>
      </w:r>
      <w:r>
        <w:rPr>
          <w:i/>
          <w:sz w:val="18"/>
        </w:rPr>
        <w:t>Management:</w:t>
      </w:r>
      <w:r>
        <w:rPr>
          <w:i/>
          <w:spacing w:val="-10"/>
          <w:sz w:val="18"/>
        </w:rPr>
        <w:t> </w:t>
      </w:r>
      <w:r>
        <w:rPr>
          <w:i/>
          <w:sz w:val="18"/>
        </w:rPr>
        <w:t>For</w:t>
      </w:r>
      <w:r>
        <w:rPr>
          <w:i/>
          <w:spacing w:val="-11"/>
          <w:sz w:val="18"/>
        </w:rPr>
        <w:t> </w:t>
      </w:r>
      <w:r>
        <w:rPr>
          <w:i/>
          <w:sz w:val="18"/>
        </w:rPr>
        <w:t>Tourism,</w:t>
      </w:r>
      <w:r>
        <w:rPr>
          <w:i/>
          <w:spacing w:val="-12"/>
          <w:sz w:val="18"/>
        </w:rPr>
        <w:t> </w:t>
      </w:r>
      <w:r>
        <w:rPr>
          <w:i/>
          <w:sz w:val="18"/>
        </w:rPr>
        <w:t>Cultural,</w:t>
      </w:r>
      <w:r>
        <w:rPr>
          <w:i/>
          <w:spacing w:val="-10"/>
          <w:sz w:val="18"/>
        </w:rPr>
        <w:t> </w:t>
      </w:r>
      <w:r>
        <w:rPr>
          <w:i/>
          <w:sz w:val="18"/>
        </w:rPr>
        <w:t>Business</w:t>
      </w:r>
      <w:r>
        <w:rPr>
          <w:i/>
          <w:spacing w:val="-11"/>
          <w:sz w:val="18"/>
        </w:rPr>
        <w:t> </w:t>
      </w:r>
      <w:r>
        <w:rPr>
          <w:i/>
          <w:sz w:val="18"/>
        </w:rPr>
        <w:t>and</w:t>
      </w:r>
      <w:r>
        <w:rPr>
          <w:i/>
          <w:spacing w:val="-11"/>
          <w:sz w:val="18"/>
        </w:rPr>
        <w:t> </w:t>
      </w:r>
      <w:r>
        <w:rPr>
          <w:i/>
          <w:sz w:val="18"/>
        </w:rPr>
        <w:t>Sporting</w:t>
      </w:r>
      <w:r>
        <w:rPr>
          <w:i/>
          <w:spacing w:val="-11"/>
          <w:sz w:val="18"/>
        </w:rPr>
        <w:t> </w:t>
      </w:r>
      <w:r>
        <w:rPr>
          <w:i/>
          <w:sz w:val="18"/>
        </w:rPr>
        <w:t>Events</w:t>
      </w:r>
      <w:r>
        <w:rPr>
          <w:sz w:val="18"/>
        </w:rPr>
        <w:t>.</w:t>
      </w:r>
      <w:r>
        <w:rPr>
          <w:spacing w:val="-11"/>
          <w:sz w:val="18"/>
        </w:rPr>
        <w:t> </w:t>
      </w:r>
      <w:r>
        <w:rPr>
          <w:spacing w:val="-2"/>
          <w:sz w:val="18"/>
        </w:rPr>
        <w:t>Pearson.</w:t>
      </w:r>
    </w:p>
    <w:p>
      <w:pPr>
        <w:spacing w:before="161"/>
        <w:ind w:left="709" w:right="77" w:firstLine="285"/>
        <w:jc w:val="left"/>
        <w:rPr>
          <w:sz w:val="20"/>
        </w:rPr>
      </w:pPr>
      <w:r>
        <w:rPr>
          <w:sz w:val="20"/>
          <w:vertAlign w:val="superscript"/>
        </w:rPr>
        <w:t>4</w:t>
      </w:r>
      <w:r>
        <w:rPr>
          <w:spacing w:val="-4"/>
          <w:sz w:val="20"/>
          <w:vertAlign w:val="baseline"/>
        </w:rPr>
        <w:t> </w:t>
      </w:r>
      <w:r>
        <w:rPr>
          <w:sz w:val="20"/>
          <w:vertAlign w:val="baseline"/>
        </w:rPr>
        <w:t>Andi</w:t>
      </w:r>
      <w:r>
        <w:rPr>
          <w:spacing w:val="-4"/>
          <w:sz w:val="20"/>
          <w:vertAlign w:val="baseline"/>
        </w:rPr>
        <w:t> </w:t>
      </w:r>
      <w:r>
        <w:rPr>
          <w:sz w:val="20"/>
          <w:vertAlign w:val="baseline"/>
        </w:rPr>
        <w:t>Zulfikar</w:t>
      </w:r>
      <w:r>
        <w:rPr>
          <w:spacing w:val="-3"/>
          <w:sz w:val="20"/>
          <w:vertAlign w:val="baseline"/>
        </w:rPr>
        <w:t> </w:t>
      </w:r>
      <w:r>
        <w:rPr>
          <w:sz w:val="20"/>
          <w:vertAlign w:val="baseline"/>
        </w:rPr>
        <w:t>Alam,</w:t>
      </w:r>
      <w:r>
        <w:rPr>
          <w:spacing w:val="-2"/>
          <w:sz w:val="20"/>
          <w:vertAlign w:val="baseline"/>
        </w:rPr>
        <w:t> </w:t>
      </w:r>
      <w:r>
        <w:rPr>
          <w:sz w:val="20"/>
          <w:vertAlign w:val="baseline"/>
        </w:rPr>
        <w:t>Citra</w:t>
      </w:r>
      <w:r>
        <w:rPr>
          <w:spacing w:val="-1"/>
          <w:sz w:val="20"/>
          <w:vertAlign w:val="baseline"/>
        </w:rPr>
        <w:t> </w:t>
      </w:r>
      <w:r>
        <w:rPr>
          <w:sz w:val="20"/>
          <w:vertAlign w:val="baseline"/>
        </w:rPr>
        <w:t>Aryandari,</w:t>
      </w:r>
      <w:r>
        <w:rPr>
          <w:spacing w:val="-2"/>
          <w:sz w:val="20"/>
          <w:vertAlign w:val="baseline"/>
        </w:rPr>
        <w:t> </w:t>
      </w:r>
      <w:r>
        <w:rPr>
          <w:sz w:val="20"/>
          <w:vertAlign w:val="baseline"/>
        </w:rPr>
        <w:t>Andi</w:t>
      </w:r>
      <w:r>
        <w:rPr>
          <w:spacing w:val="-5"/>
          <w:sz w:val="20"/>
          <w:vertAlign w:val="baseline"/>
        </w:rPr>
        <w:t> </w:t>
      </w:r>
      <w:r>
        <w:rPr>
          <w:sz w:val="20"/>
          <w:vertAlign w:val="baseline"/>
        </w:rPr>
        <w:t>Taslim</w:t>
      </w:r>
      <w:r>
        <w:rPr>
          <w:spacing w:val="-6"/>
          <w:sz w:val="20"/>
          <w:vertAlign w:val="baseline"/>
        </w:rPr>
        <w:t> </w:t>
      </w:r>
      <w:r>
        <w:rPr>
          <w:sz w:val="20"/>
          <w:vertAlign w:val="baseline"/>
        </w:rPr>
        <w:t>Saputra.</w:t>
      </w:r>
      <w:r>
        <w:rPr>
          <w:spacing w:val="-1"/>
          <w:sz w:val="20"/>
          <w:vertAlign w:val="baseline"/>
        </w:rPr>
        <w:t> </w:t>
      </w:r>
      <w:r>
        <w:rPr>
          <w:i/>
          <w:sz w:val="20"/>
          <w:vertAlign w:val="baseline"/>
        </w:rPr>
        <w:t>Social</w:t>
      </w:r>
      <w:r>
        <w:rPr>
          <w:i/>
          <w:spacing w:val="-5"/>
          <w:sz w:val="20"/>
          <w:vertAlign w:val="baseline"/>
        </w:rPr>
        <w:t> </w:t>
      </w:r>
      <w:r>
        <w:rPr>
          <w:i/>
          <w:sz w:val="20"/>
          <w:vertAlign w:val="baseline"/>
        </w:rPr>
        <w:t>Media</w:t>
      </w:r>
      <w:r>
        <w:rPr>
          <w:i/>
          <w:spacing w:val="-3"/>
          <w:sz w:val="20"/>
          <w:vertAlign w:val="baseline"/>
        </w:rPr>
        <w:t> </w:t>
      </w:r>
      <w:r>
        <w:rPr>
          <w:i/>
          <w:sz w:val="20"/>
          <w:vertAlign w:val="baseline"/>
        </w:rPr>
        <w:t>Engagement</w:t>
      </w:r>
      <w:r>
        <w:rPr>
          <w:i/>
          <w:spacing w:val="-5"/>
          <w:sz w:val="20"/>
          <w:vertAlign w:val="baseline"/>
        </w:rPr>
        <w:t> </w:t>
      </w:r>
      <w:r>
        <w:rPr>
          <w:i/>
          <w:sz w:val="20"/>
          <w:vertAlign w:val="baseline"/>
        </w:rPr>
        <w:t>Ngayogjazz Sebagai Festival Musik di Yogyakarta</w:t>
      </w:r>
      <w:r>
        <w:rPr>
          <w:sz w:val="20"/>
          <w:vertAlign w:val="baseline"/>
        </w:rPr>
        <w:t>. Jurnal Universitas Negeri Makasar, Vol 13, No 2 (2023).</w:t>
      </w:r>
    </w:p>
    <w:p>
      <w:pPr>
        <w:spacing w:line="229" w:lineRule="exact" w:before="1"/>
        <w:ind w:left="995" w:right="0" w:firstLine="0"/>
        <w:jc w:val="left"/>
        <w:rPr>
          <w:sz w:val="20"/>
        </w:rPr>
      </w:pPr>
      <w:r>
        <w:rPr>
          <w:sz w:val="20"/>
          <w:vertAlign w:val="superscript"/>
        </w:rPr>
        <w:t>5</w:t>
      </w:r>
      <w:r>
        <w:rPr>
          <w:spacing w:val="-6"/>
          <w:sz w:val="20"/>
          <w:vertAlign w:val="baseline"/>
        </w:rPr>
        <w:t> </w:t>
      </w:r>
      <w:r>
        <w:rPr>
          <w:sz w:val="20"/>
          <w:vertAlign w:val="baseline"/>
        </w:rPr>
        <w:t>Cresendo</w:t>
      </w:r>
      <w:r>
        <w:rPr>
          <w:spacing w:val="-5"/>
          <w:sz w:val="20"/>
          <w:vertAlign w:val="baseline"/>
        </w:rPr>
        <w:t> </w:t>
      </w:r>
      <w:r>
        <w:rPr>
          <w:sz w:val="20"/>
          <w:vertAlign w:val="baseline"/>
        </w:rPr>
        <w:t>Yogyakarta.</w:t>
      </w:r>
      <w:r>
        <w:rPr>
          <w:spacing w:val="-6"/>
          <w:sz w:val="20"/>
          <w:vertAlign w:val="baseline"/>
        </w:rPr>
        <w:t> </w:t>
      </w:r>
      <w:r>
        <w:rPr>
          <w:sz w:val="20"/>
          <w:vertAlign w:val="baseline"/>
        </w:rPr>
        <w:t>Data</w:t>
      </w:r>
      <w:r>
        <w:rPr>
          <w:spacing w:val="-6"/>
          <w:sz w:val="20"/>
          <w:vertAlign w:val="baseline"/>
        </w:rPr>
        <w:t> </w:t>
      </w:r>
      <w:r>
        <w:rPr>
          <w:sz w:val="20"/>
          <w:vertAlign w:val="baseline"/>
        </w:rPr>
        <w:t>sekolah</w:t>
      </w:r>
      <w:r>
        <w:rPr>
          <w:spacing w:val="-4"/>
          <w:sz w:val="20"/>
          <w:vertAlign w:val="baseline"/>
        </w:rPr>
        <w:t> </w:t>
      </w:r>
      <w:r>
        <w:rPr>
          <w:spacing w:val="-2"/>
          <w:sz w:val="20"/>
          <w:vertAlign w:val="baseline"/>
        </w:rPr>
        <w:t>musik.</w:t>
      </w:r>
    </w:p>
    <w:p>
      <w:pPr>
        <w:spacing w:before="0"/>
        <w:ind w:left="709" w:right="0" w:firstLine="285"/>
        <w:jc w:val="left"/>
        <w:rPr>
          <w:sz w:val="20"/>
        </w:rPr>
      </w:pPr>
      <w:r>
        <w:rPr>
          <w:sz w:val="20"/>
          <w:vertAlign w:val="superscript"/>
        </w:rPr>
        <w:t>6</w:t>
      </w:r>
      <w:r>
        <w:rPr>
          <w:spacing w:val="-3"/>
          <w:sz w:val="20"/>
          <w:vertAlign w:val="baseline"/>
        </w:rPr>
        <w:t> </w:t>
      </w:r>
      <w:r>
        <w:rPr>
          <w:sz w:val="20"/>
          <w:vertAlign w:val="baseline"/>
        </w:rPr>
        <w:t>Anissa</w:t>
      </w:r>
      <w:r>
        <w:rPr>
          <w:spacing w:val="-3"/>
          <w:sz w:val="20"/>
          <w:vertAlign w:val="baseline"/>
        </w:rPr>
        <w:t> </w:t>
      </w:r>
      <w:r>
        <w:rPr>
          <w:sz w:val="20"/>
          <w:vertAlign w:val="baseline"/>
        </w:rPr>
        <w:t>Nur</w:t>
      </w:r>
      <w:r>
        <w:rPr>
          <w:spacing w:val="-3"/>
          <w:sz w:val="20"/>
          <w:vertAlign w:val="baseline"/>
        </w:rPr>
        <w:t> </w:t>
      </w:r>
      <w:r>
        <w:rPr>
          <w:sz w:val="20"/>
          <w:vertAlign w:val="baseline"/>
        </w:rPr>
        <w:t>Khalida</w:t>
      </w:r>
      <w:r>
        <w:rPr>
          <w:spacing w:val="-3"/>
          <w:sz w:val="20"/>
          <w:vertAlign w:val="baseline"/>
        </w:rPr>
        <w:t> </w:t>
      </w:r>
      <w:r>
        <w:rPr>
          <w:sz w:val="20"/>
          <w:vertAlign w:val="baseline"/>
        </w:rPr>
        <w:t>dan</w:t>
      </w:r>
      <w:r>
        <w:rPr>
          <w:spacing w:val="-4"/>
          <w:sz w:val="20"/>
          <w:vertAlign w:val="baseline"/>
        </w:rPr>
        <w:t> </w:t>
      </w:r>
      <w:r>
        <w:rPr>
          <w:sz w:val="20"/>
          <w:vertAlign w:val="baseline"/>
        </w:rPr>
        <w:t>Nida</w:t>
      </w:r>
      <w:r>
        <w:rPr>
          <w:spacing w:val="-2"/>
          <w:sz w:val="20"/>
          <w:vertAlign w:val="baseline"/>
        </w:rPr>
        <w:t> </w:t>
      </w:r>
      <w:r>
        <w:rPr>
          <w:sz w:val="20"/>
          <w:vertAlign w:val="baseline"/>
        </w:rPr>
        <w:t>Ul</w:t>
      </w:r>
      <w:r>
        <w:rPr>
          <w:spacing w:val="-4"/>
          <w:sz w:val="20"/>
          <w:vertAlign w:val="baseline"/>
        </w:rPr>
        <w:t> </w:t>
      </w:r>
      <w:r>
        <w:rPr>
          <w:sz w:val="20"/>
          <w:vertAlign w:val="baseline"/>
        </w:rPr>
        <w:t>Hasanat,Dr.,M.Si.</w:t>
      </w:r>
      <w:r>
        <w:rPr>
          <w:spacing w:val="38"/>
          <w:sz w:val="20"/>
          <w:vertAlign w:val="baseline"/>
        </w:rPr>
        <w:t> </w:t>
      </w:r>
      <w:r>
        <w:rPr>
          <w:i/>
          <w:sz w:val="20"/>
          <w:vertAlign w:val="baseline"/>
        </w:rPr>
        <w:t>Kebahagiaan</w:t>
      </w:r>
      <w:r>
        <w:rPr>
          <w:i/>
          <w:spacing w:val="-4"/>
          <w:sz w:val="20"/>
          <w:vertAlign w:val="baseline"/>
        </w:rPr>
        <w:t> </w:t>
      </w:r>
      <w:r>
        <w:rPr>
          <w:i/>
          <w:sz w:val="20"/>
          <w:vertAlign w:val="baseline"/>
        </w:rPr>
        <w:t>Pada</w:t>
      </w:r>
      <w:r>
        <w:rPr>
          <w:i/>
          <w:spacing w:val="-2"/>
          <w:sz w:val="20"/>
          <w:vertAlign w:val="baseline"/>
        </w:rPr>
        <w:t> </w:t>
      </w:r>
      <w:r>
        <w:rPr>
          <w:i/>
          <w:sz w:val="20"/>
          <w:vertAlign w:val="baseline"/>
        </w:rPr>
        <w:t>Penikmat</w:t>
      </w:r>
      <w:r>
        <w:rPr>
          <w:i/>
          <w:spacing w:val="-4"/>
          <w:sz w:val="20"/>
          <w:vertAlign w:val="baseline"/>
        </w:rPr>
        <w:t> </w:t>
      </w:r>
      <w:r>
        <w:rPr>
          <w:i/>
          <w:sz w:val="20"/>
          <w:vertAlign w:val="baseline"/>
        </w:rPr>
        <w:t>Konser</w:t>
      </w:r>
      <w:r>
        <w:rPr>
          <w:i/>
          <w:spacing w:val="-4"/>
          <w:sz w:val="20"/>
          <w:vertAlign w:val="baseline"/>
        </w:rPr>
        <w:t> </w:t>
      </w:r>
      <w:r>
        <w:rPr>
          <w:i/>
          <w:sz w:val="20"/>
          <w:vertAlign w:val="baseline"/>
        </w:rPr>
        <w:t>Musik</w:t>
      </w:r>
      <w:r>
        <w:rPr>
          <w:i/>
          <w:spacing w:val="-3"/>
          <w:sz w:val="20"/>
          <w:vertAlign w:val="baseline"/>
        </w:rPr>
        <w:t> </w:t>
      </w:r>
      <w:r>
        <w:rPr>
          <w:i/>
          <w:sz w:val="20"/>
          <w:vertAlign w:val="baseline"/>
        </w:rPr>
        <w:t>di Yogyakarta. </w:t>
      </w:r>
      <w:r>
        <w:rPr>
          <w:sz w:val="20"/>
          <w:vertAlign w:val="baseline"/>
        </w:rPr>
        <w:t>Universitas Gadjah Mada, 2019.</w:t>
      </w:r>
    </w:p>
    <w:p>
      <w:pPr>
        <w:spacing w:after="0"/>
        <w:jc w:val="left"/>
        <w:rPr>
          <w:sz w:val="20"/>
        </w:rPr>
        <w:sectPr>
          <w:pgSz w:w="12240" w:h="15840"/>
          <w:pgMar w:header="0" w:footer="1017" w:top="1340" w:bottom="1200" w:left="1417" w:right="1133"/>
        </w:sectPr>
      </w:pPr>
    </w:p>
    <w:p>
      <w:pPr>
        <w:pStyle w:val="BodyText"/>
        <w:spacing w:line="360" w:lineRule="auto" w:before="78"/>
        <w:ind w:left="793" w:right="395"/>
        <w:jc w:val="both"/>
      </w:pPr>
      <w:r>
        <w:rPr/>
        <w:t>ternama seperti Sheila On 7, Pamungkas, Nadin Amizah, dan Good Morning Everyone. Dalam festival tersebut mereka berhasil menjual kurang</w:t>
      </w:r>
      <w:r>
        <w:rPr>
          <w:spacing w:val="-1"/>
        </w:rPr>
        <w:t> </w:t>
      </w:r>
      <w:r>
        <w:rPr/>
        <w:t>lebih 15.000 tiket dari berbagai kategori. Dengan melihat tingginya minat masyarakat Indonesia akan </w:t>
      </w:r>
      <w:r>
        <w:rPr>
          <w:i/>
        </w:rPr>
        <w:t>event </w:t>
      </w:r>
      <w:r>
        <w:rPr/>
        <w:t>serupa, ini merupakan pacuan bagi </w:t>
      </w:r>
      <w:r>
        <w:rPr>
          <w:i/>
        </w:rPr>
        <w:t>event promotor </w:t>
      </w:r>
      <w:r>
        <w:rPr/>
        <w:t>untuk menggelar </w:t>
      </w:r>
      <w:r>
        <w:rPr>
          <w:i/>
        </w:rPr>
        <w:t>event </w:t>
      </w:r>
      <w:r>
        <w:rPr/>
        <w:t>serupa yang tidak kalah </w:t>
      </w:r>
      <w:r>
        <w:rPr>
          <w:spacing w:val="-2"/>
        </w:rPr>
        <w:t>menarik.</w:t>
      </w:r>
      <w:r>
        <w:rPr>
          <w:spacing w:val="-2"/>
          <w:vertAlign w:val="superscript"/>
        </w:rPr>
        <w:t>7</w:t>
      </w:r>
    </w:p>
    <w:p>
      <w:pPr>
        <w:pStyle w:val="BodyText"/>
        <w:spacing w:line="360" w:lineRule="auto"/>
        <w:ind w:left="793" w:right="400" w:firstLine="648"/>
        <w:jc w:val="both"/>
      </w:pPr>
      <w:r>
        <w:rPr/>
        <w:t>Bauran</w:t>
      </w:r>
      <w:r>
        <w:rPr>
          <w:spacing w:val="40"/>
        </w:rPr>
        <w:t> </w:t>
      </w:r>
      <w:r>
        <w:rPr/>
        <w:t>pemasaran</w:t>
      </w:r>
      <w:r>
        <w:rPr>
          <w:spacing w:val="40"/>
        </w:rPr>
        <w:t> </w:t>
      </w:r>
      <w:r>
        <w:rPr/>
        <w:t>atau </w:t>
      </w:r>
      <w:r>
        <w:rPr>
          <w:i/>
        </w:rPr>
        <w:t>Marketing</w:t>
      </w:r>
      <w:r>
        <w:rPr>
          <w:i/>
          <w:spacing w:val="40"/>
        </w:rPr>
        <w:t> </w:t>
      </w:r>
      <w:r>
        <w:rPr>
          <w:i/>
        </w:rPr>
        <w:t>Mix </w:t>
      </w:r>
      <w:r>
        <w:rPr/>
        <w:t>merupakan</w:t>
      </w:r>
      <w:r>
        <w:rPr>
          <w:spacing w:val="40"/>
        </w:rPr>
        <w:t> </w:t>
      </w:r>
      <w:r>
        <w:rPr/>
        <w:t>salah</w:t>
      </w:r>
      <w:r>
        <w:rPr>
          <w:spacing w:val="40"/>
        </w:rPr>
        <w:t> </w:t>
      </w:r>
      <w:r>
        <w:rPr/>
        <w:t>satu</w:t>
      </w:r>
      <w:r>
        <w:rPr>
          <w:spacing w:val="40"/>
        </w:rPr>
        <w:t> </w:t>
      </w:r>
      <w:r>
        <w:rPr/>
        <w:t>strategi pemasaran</w:t>
      </w:r>
      <w:r>
        <w:rPr>
          <w:spacing w:val="40"/>
        </w:rPr>
        <w:t> </w:t>
      </w:r>
      <w:r>
        <w:rPr/>
        <w:t>untuk menyampaikan informasi secara luas, memperkenalkan suatu produk barang</w:t>
      </w:r>
      <w:r>
        <w:rPr>
          <w:spacing w:val="-15"/>
        </w:rPr>
        <w:t> </w:t>
      </w:r>
      <w:r>
        <w:rPr/>
        <w:t>dan</w:t>
      </w:r>
      <w:r>
        <w:rPr>
          <w:spacing w:val="-15"/>
        </w:rPr>
        <w:t> </w:t>
      </w:r>
      <w:r>
        <w:rPr/>
        <w:t>jasa,</w:t>
      </w:r>
      <w:r>
        <w:rPr>
          <w:spacing w:val="-15"/>
        </w:rPr>
        <w:t> </w:t>
      </w:r>
      <w:r>
        <w:rPr/>
        <w:t>merangsang</w:t>
      </w:r>
      <w:r>
        <w:rPr>
          <w:spacing w:val="-15"/>
        </w:rPr>
        <w:t> </w:t>
      </w:r>
      <w:r>
        <w:rPr/>
        <w:t>konsumen untuk memberi bahkan menciptakan preferensi pribadi</w:t>
      </w:r>
      <w:r>
        <w:rPr>
          <w:spacing w:val="40"/>
        </w:rPr>
        <w:t> </w:t>
      </w:r>
      <w:r>
        <w:rPr/>
        <w:t>terhadap </w:t>
      </w:r>
      <w:r>
        <w:rPr>
          <w:i/>
        </w:rPr>
        <w:t>image </w:t>
      </w:r>
      <w:r>
        <w:rPr/>
        <w:t>suatu</w:t>
      </w:r>
      <w:r>
        <w:rPr>
          <w:spacing w:val="40"/>
        </w:rPr>
        <w:t> </w:t>
      </w:r>
      <w:r>
        <w:rPr/>
        <w:t>produk. Oleh karena itu bauran pemasaran dianggap sebagai salah satu unsur strategi yang paling potensial di</w:t>
      </w:r>
      <w:r>
        <w:rPr>
          <w:spacing w:val="40"/>
        </w:rPr>
        <w:t> </w:t>
      </w:r>
      <w:r>
        <w:rPr/>
        <w:t>dalam</w:t>
      </w:r>
      <w:r>
        <w:rPr>
          <w:spacing w:val="40"/>
        </w:rPr>
        <w:t> </w:t>
      </w:r>
      <w:r>
        <w:rPr/>
        <w:t>memasarkan</w:t>
      </w:r>
      <w:r>
        <w:rPr>
          <w:spacing w:val="40"/>
        </w:rPr>
        <w:t> </w:t>
      </w:r>
      <w:r>
        <w:rPr/>
        <w:t>produk. Strategi</w:t>
      </w:r>
      <w:r>
        <w:rPr>
          <w:spacing w:val="40"/>
        </w:rPr>
        <w:t> </w:t>
      </w:r>
      <w:r>
        <w:rPr/>
        <w:t>bauran</w:t>
      </w:r>
      <w:r>
        <w:rPr>
          <w:spacing w:val="40"/>
        </w:rPr>
        <w:t> </w:t>
      </w:r>
      <w:r>
        <w:rPr/>
        <w:t>sangat</w:t>
      </w:r>
      <w:r>
        <w:rPr>
          <w:spacing w:val="-3"/>
        </w:rPr>
        <w:t> </w:t>
      </w:r>
      <w:r>
        <w:rPr/>
        <w:t>berperan</w:t>
      </w:r>
      <w:r>
        <w:rPr>
          <w:spacing w:val="-3"/>
        </w:rPr>
        <w:t> </w:t>
      </w:r>
      <w:r>
        <w:rPr/>
        <w:t>terutama</w:t>
      </w:r>
      <w:r>
        <w:rPr>
          <w:spacing w:val="-3"/>
        </w:rPr>
        <w:t> </w:t>
      </w:r>
      <w:r>
        <w:rPr/>
        <w:t>pada</w:t>
      </w:r>
      <w:r>
        <w:rPr>
          <w:spacing w:val="-4"/>
        </w:rPr>
        <w:t> </w:t>
      </w:r>
      <w:r>
        <w:rPr/>
        <w:t>keadaan</w:t>
      </w:r>
      <w:r>
        <w:rPr>
          <w:spacing w:val="-3"/>
        </w:rPr>
        <w:t> </w:t>
      </w:r>
      <w:r>
        <w:rPr/>
        <w:t>persaingan yang</w:t>
      </w:r>
      <w:r>
        <w:rPr>
          <w:spacing w:val="-6"/>
        </w:rPr>
        <w:t> </w:t>
      </w:r>
      <w:r>
        <w:rPr/>
        <w:t>semakin</w:t>
      </w:r>
      <w:r>
        <w:rPr>
          <w:spacing w:val="-3"/>
        </w:rPr>
        <w:t> </w:t>
      </w:r>
      <w:r>
        <w:rPr/>
        <w:t>tajam dan perkembangan akan permintaan barang.</w:t>
      </w:r>
      <w:r>
        <w:rPr>
          <w:vertAlign w:val="superscript"/>
        </w:rPr>
        <w:t>8</w:t>
      </w:r>
      <w:r>
        <w:rPr>
          <w:vertAlign w:val="baseline"/>
        </w:rPr>
        <w:t> Dalam</w:t>
      </w:r>
      <w:r>
        <w:rPr>
          <w:spacing w:val="40"/>
          <w:vertAlign w:val="baseline"/>
        </w:rPr>
        <w:t> </w:t>
      </w:r>
      <w:r>
        <w:rPr>
          <w:vertAlign w:val="baseline"/>
        </w:rPr>
        <w:t>pemasaran</w:t>
      </w:r>
      <w:r>
        <w:rPr>
          <w:spacing w:val="40"/>
          <w:vertAlign w:val="baseline"/>
        </w:rPr>
        <w:t> </w:t>
      </w:r>
      <w:r>
        <w:rPr>
          <w:vertAlign w:val="baseline"/>
        </w:rPr>
        <w:t>syariah</w:t>
      </w:r>
      <w:r>
        <w:rPr>
          <w:spacing w:val="40"/>
          <w:vertAlign w:val="baseline"/>
        </w:rPr>
        <w:t> </w:t>
      </w:r>
      <w:r>
        <w:rPr>
          <w:vertAlign w:val="baseline"/>
        </w:rPr>
        <w:t>perusahaan tidak</w:t>
      </w:r>
      <w:r>
        <w:rPr>
          <w:spacing w:val="40"/>
          <w:vertAlign w:val="baseline"/>
        </w:rPr>
        <w:t> </w:t>
      </w:r>
      <w:r>
        <w:rPr>
          <w:vertAlign w:val="baseline"/>
        </w:rPr>
        <w:t>hanya</w:t>
      </w:r>
      <w:r>
        <w:rPr>
          <w:spacing w:val="40"/>
          <w:vertAlign w:val="baseline"/>
        </w:rPr>
        <w:t> </w:t>
      </w:r>
      <w:r>
        <w:rPr>
          <w:vertAlign w:val="baseline"/>
        </w:rPr>
        <w:t>berorientasi</w:t>
      </w:r>
      <w:r>
        <w:rPr>
          <w:spacing w:val="40"/>
          <w:vertAlign w:val="baseline"/>
        </w:rPr>
        <w:t> </w:t>
      </w:r>
      <w:r>
        <w:rPr>
          <w:vertAlign w:val="baseline"/>
        </w:rPr>
        <w:t>pada</w:t>
      </w:r>
      <w:r>
        <w:rPr>
          <w:spacing w:val="40"/>
          <w:vertAlign w:val="baseline"/>
        </w:rPr>
        <w:t> </w:t>
      </w:r>
      <w:r>
        <w:rPr>
          <w:vertAlign w:val="baseline"/>
        </w:rPr>
        <w:t>keuntungan</w:t>
      </w:r>
      <w:r>
        <w:rPr>
          <w:spacing w:val="40"/>
          <w:vertAlign w:val="baseline"/>
        </w:rPr>
        <w:t> </w:t>
      </w:r>
      <w:r>
        <w:rPr>
          <w:vertAlign w:val="baseline"/>
        </w:rPr>
        <w:t>semata, namun juga keberkahan.</w:t>
      </w:r>
    </w:p>
    <w:p>
      <w:pPr>
        <w:pStyle w:val="BodyText"/>
        <w:spacing w:line="360" w:lineRule="auto"/>
        <w:ind w:left="793" w:right="397" w:firstLine="648"/>
        <w:jc w:val="both"/>
      </w:pPr>
      <w:r>
        <w:rPr/>
        <w:t>Produk (</w:t>
      </w:r>
      <w:r>
        <w:rPr>
          <w:i/>
        </w:rPr>
        <w:t>product</w:t>
      </w:r>
      <w:r>
        <w:rPr/>
        <w:t>) adalah segala sesuatu yang dapat ditawarkan kepasar untuk mendapatkan perhatian,</w:t>
      </w:r>
      <w:r>
        <w:rPr>
          <w:spacing w:val="80"/>
        </w:rPr>
        <w:t> </w:t>
      </w:r>
      <w:r>
        <w:rPr/>
        <w:t>dibeli,</w:t>
      </w:r>
      <w:r>
        <w:rPr>
          <w:spacing w:val="80"/>
        </w:rPr>
        <w:t> </w:t>
      </w:r>
      <w:r>
        <w:rPr/>
        <w:t>digunakan,</w:t>
      </w:r>
      <w:r>
        <w:rPr>
          <w:spacing w:val="80"/>
        </w:rPr>
        <w:t> </w:t>
      </w:r>
      <w:r>
        <w:rPr/>
        <w:t>atau</w:t>
      </w:r>
      <w:r>
        <w:rPr>
          <w:spacing w:val="80"/>
        </w:rPr>
        <w:t> </w:t>
      </w:r>
      <w:r>
        <w:rPr/>
        <w:t>dikonsumsi</w:t>
      </w:r>
      <w:r>
        <w:rPr>
          <w:spacing w:val="80"/>
        </w:rPr>
        <w:t> </w:t>
      </w:r>
      <w:r>
        <w:rPr/>
        <w:t>yang</w:t>
      </w:r>
      <w:r>
        <w:rPr>
          <w:spacing w:val="80"/>
        </w:rPr>
        <w:t> </w:t>
      </w:r>
      <w:r>
        <w:rPr/>
        <w:t>dapat</w:t>
      </w:r>
      <w:r>
        <w:rPr>
          <w:spacing w:val="80"/>
        </w:rPr>
        <w:t> </w:t>
      </w:r>
      <w:r>
        <w:rPr/>
        <w:t>memuaskan</w:t>
      </w:r>
      <w:r>
        <w:rPr>
          <w:spacing w:val="40"/>
        </w:rPr>
        <w:t> </w:t>
      </w:r>
      <w:r>
        <w:rPr/>
        <w:t>keinginan</w:t>
      </w:r>
      <w:r>
        <w:rPr>
          <w:spacing w:val="40"/>
        </w:rPr>
        <w:t> </w:t>
      </w:r>
      <w:r>
        <w:rPr/>
        <w:t>atau</w:t>
      </w:r>
      <w:r>
        <w:rPr>
          <w:spacing w:val="-15"/>
        </w:rPr>
        <w:t> </w:t>
      </w:r>
      <w:r>
        <w:rPr/>
        <w:t>kebutuhan.</w:t>
      </w:r>
      <w:r>
        <w:rPr>
          <w:vertAlign w:val="superscript"/>
        </w:rPr>
        <w:t>9</w:t>
      </w:r>
      <w:r>
        <w:rPr>
          <w:spacing w:val="-15"/>
          <w:vertAlign w:val="baseline"/>
        </w:rPr>
        <w:t> </w:t>
      </w:r>
      <w:r>
        <w:rPr>
          <w:vertAlign w:val="baseline"/>
        </w:rPr>
        <w:t>Dalam pemasaran Islam, produk harus murni dan</w:t>
      </w:r>
      <w:r>
        <w:rPr>
          <w:spacing w:val="40"/>
          <w:vertAlign w:val="baseline"/>
        </w:rPr>
        <w:t> </w:t>
      </w:r>
      <w:r>
        <w:rPr>
          <w:vertAlign w:val="baseline"/>
        </w:rPr>
        <w:t>diperbolehkan</w:t>
      </w:r>
      <w:r>
        <w:rPr>
          <w:spacing w:val="40"/>
          <w:vertAlign w:val="baseline"/>
        </w:rPr>
        <w:t> </w:t>
      </w:r>
      <w:r>
        <w:rPr>
          <w:vertAlign w:val="baseline"/>
        </w:rPr>
        <w:t>(halal).</w:t>
      </w:r>
      <w:r>
        <w:rPr>
          <w:spacing w:val="40"/>
          <w:vertAlign w:val="baseline"/>
        </w:rPr>
        <w:t> </w:t>
      </w:r>
      <w:r>
        <w:rPr>
          <w:vertAlign w:val="baseline"/>
        </w:rPr>
        <w:t>Ini</w:t>
      </w:r>
      <w:r>
        <w:rPr>
          <w:spacing w:val="40"/>
          <w:vertAlign w:val="baseline"/>
        </w:rPr>
        <w:t> </w:t>
      </w:r>
      <w:r>
        <w:rPr>
          <w:vertAlign w:val="baseline"/>
        </w:rPr>
        <w:t>termasuk fakta</w:t>
      </w:r>
      <w:r>
        <w:rPr>
          <w:spacing w:val="40"/>
          <w:vertAlign w:val="baseline"/>
        </w:rPr>
        <w:t> </w:t>
      </w:r>
      <w:r>
        <w:rPr>
          <w:vertAlign w:val="baseline"/>
        </w:rPr>
        <w:t>bahwa</w:t>
      </w:r>
      <w:r>
        <w:rPr>
          <w:spacing w:val="40"/>
          <w:vertAlign w:val="baseline"/>
        </w:rPr>
        <w:t> </w:t>
      </w:r>
      <w:r>
        <w:rPr>
          <w:vertAlign w:val="baseline"/>
        </w:rPr>
        <w:t>tidak</w:t>
      </w:r>
      <w:r>
        <w:rPr>
          <w:spacing w:val="40"/>
          <w:vertAlign w:val="baseline"/>
        </w:rPr>
        <w:t> </w:t>
      </w:r>
      <w:r>
        <w:rPr>
          <w:vertAlign w:val="baseline"/>
        </w:rPr>
        <w:t>boleh</w:t>
      </w:r>
      <w:r>
        <w:rPr>
          <w:spacing w:val="40"/>
          <w:vertAlign w:val="baseline"/>
        </w:rPr>
        <w:t> </w:t>
      </w:r>
      <w:r>
        <w:rPr>
          <w:vertAlign w:val="baseline"/>
        </w:rPr>
        <w:t>ada</w:t>
      </w:r>
      <w:r>
        <w:rPr>
          <w:spacing w:val="40"/>
          <w:vertAlign w:val="baseline"/>
        </w:rPr>
        <w:t> </w:t>
      </w:r>
      <w:r>
        <w:rPr>
          <w:vertAlign w:val="baseline"/>
        </w:rPr>
        <w:t>bahan berbahaya dalam produk yang dapat mempengaruhi</w:t>
      </w:r>
      <w:r>
        <w:rPr>
          <w:spacing w:val="-15"/>
          <w:vertAlign w:val="baseline"/>
        </w:rPr>
        <w:t> </w:t>
      </w:r>
      <w:r>
        <w:rPr>
          <w:vertAlign w:val="baseline"/>
        </w:rPr>
        <w:t>konsumen dan masyarakat secara negatif. Dalam perspektif</w:t>
      </w:r>
      <w:r>
        <w:rPr>
          <w:spacing w:val="40"/>
          <w:vertAlign w:val="baseline"/>
        </w:rPr>
        <w:t> </w:t>
      </w:r>
      <w:r>
        <w:rPr>
          <w:vertAlign w:val="baseline"/>
        </w:rPr>
        <w:t>Islam perusahaan</w:t>
      </w:r>
      <w:r>
        <w:rPr>
          <w:spacing w:val="40"/>
          <w:vertAlign w:val="baseline"/>
        </w:rPr>
        <w:t> </w:t>
      </w:r>
      <w:r>
        <w:rPr>
          <w:vertAlign w:val="baseline"/>
        </w:rPr>
        <w:t>harus jujur dan etis dalam rangka memberikan</w:t>
      </w:r>
      <w:r>
        <w:rPr>
          <w:spacing w:val="-1"/>
          <w:vertAlign w:val="baseline"/>
        </w:rPr>
        <w:t> </w:t>
      </w:r>
      <w:r>
        <w:rPr>
          <w:vertAlign w:val="baseline"/>
        </w:rPr>
        <w:t>kualitas</w:t>
      </w:r>
      <w:r>
        <w:rPr>
          <w:spacing w:val="-2"/>
          <w:vertAlign w:val="baseline"/>
        </w:rPr>
        <w:t> </w:t>
      </w:r>
      <w:r>
        <w:rPr>
          <w:vertAlign w:val="baseline"/>
        </w:rPr>
        <w:t>terbaik</w:t>
      </w:r>
      <w:r>
        <w:rPr>
          <w:spacing w:val="-1"/>
          <w:vertAlign w:val="baseline"/>
        </w:rPr>
        <w:t> </w:t>
      </w:r>
      <w:r>
        <w:rPr>
          <w:vertAlign w:val="baseline"/>
        </w:rPr>
        <w:t>dari</w:t>
      </w:r>
      <w:r>
        <w:rPr>
          <w:spacing w:val="-2"/>
          <w:vertAlign w:val="baseline"/>
        </w:rPr>
        <w:t> </w:t>
      </w:r>
      <w:r>
        <w:rPr>
          <w:vertAlign w:val="baseline"/>
        </w:rPr>
        <w:t>produk</w:t>
      </w:r>
      <w:r>
        <w:rPr>
          <w:spacing w:val="-1"/>
          <w:vertAlign w:val="baseline"/>
        </w:rPr>
        <w:t> </w:t>
      </w:r>
      <w:r>
        <w:rPr>
          <w:vertAlign w:val="baseline"/>
        </w:rPr>
        <w:t>atau</w:t>
      </w:r>
      <w:r>
        <w:rPr>
          <w:spacing w:val="-1"/>
          <w:vertAlign w:val="baseline"/>
        </w:rPr>
        <w:t> </w:t>
      </w:r>
      <w:r>
        <w:rPr>
          <w:vertAlign w:val="baseline"/>
        </w:rPr>
        <w:t>jasa.</w:t>
      </w:r>
      <w:r>
        <w:rPr>
          <w:vertAlign w:val="superscript"/>
        </w:rPr>
        <w:t>10</w:t>
      </w:r>
      <w:r>
        <w:rPr>
          <w:vertAlign w:val="baseline"/>
        </w:rPr>
        <w:t> Penggunaan</w:t>
      </w:r>
      <w:r>
        <w:rPr>
          <w:spacing w:val="-1"/>
          <w:vertAlign w:val="baseline"/>
        </w:rPr>
        <w:t> </w:t>
      </w:r>
      <w:r>
        <w:rPr>
          <w:i/>
          <w:vertAlign w:val="baseline"/>
        </w:rPr>
        <w:t>E-Ticketing </w:t>
      </w:r>
      <w:r>
        <w:rPr>
          <w:vertAlign w:val="baseline"/>
        </w:rPr>
        <w:t>adalah</w:t>
      </w:r>
      <w:r>
        <w:rPr>
          <w:spacing w:val="-2"/>
          <w:vertAlign w:val="baseline"/>
        </w:rPr>
        <w:t> </w:t>
      </w:r>
      <w:r>
        <w:rPr>
          <w:vertAlign w:val="baseline"/>
        </w:rPr>
        <w:t>hal yang mulai lumrah digunakan dalam sejumlah pagelaran konser musik di Indonesia. Menurut Masuara, menyebutkan bahwa </w:t>
      </w:r>
      <w:r>
        <w:rPr>
          <w:i/>
          <w:vertAlign w:val="baseline"/>
        </w:rPr>
        <w:t>E-Ticket </w:t>
      </w:r>
      <w:r>
        <w:rPr>
          <w:vertAlign w:val="baseline"/>
        </w:rPr>
        <w:t>adalah singkatan dari </w:t>
      </w:r>
      <w:r>
        <w:rPr>
          <w:i/>
          <w:vertAlign w:val="baseline"/>
        </w:rPr>
        <w:t>electronic</w:t>
      </w:r>
      <w:r>
        <w:rPr>
          <w:i/>
          <w:spacing w:val="-1"/>
          <w:vertAlign w:val="baseline"/>
        </w:rPr>
        <w:t> </w:t>
      </w:r>
      <w:r>
        <w:rPr>
          <w:i/>
          <w:vertAlign w:val="baseline"/>
        </w:rPr>
        <w:t>ticket</w:t>
      </w:r>
      <w:r>
        <w:rPr>
          <w:vertAlign w:val="baseline"/>
        </w:rPr>
        <w:t>, atau dalam bahasa Indonesia diartikan tiket elektronik. Sehingga </w:t>
      </w:r>
      <w:r>
        <w:rPr>
          <w:i/>
          <w:vertAlign w:val="baseline"/>
        </w:rPr>
        <w:t>E-Ticket </w:t>
      </w:r>
      <w:r>
        <w:rPr>
          <w:vertAlign w:val="baseline"/>
        </w:rPr>
        <w:t>adalah tiket yang wujudnya berbentuk elektronik.</w:t>
      </w:r>
      <w:r>
        <w:rPr>
          <w:vertAlign w:val="superscript"/>
        </w:rPr>
        <w:t>11</w:t>
      </w:r>
      <w:r>
        <w:rPr>
          <w:vertAlign w:val="baseline"/>
        </w:rPr>
        <w:t> Dengan penggunaan </w:t>
      </w:r>
      <w:r>
        <w:rPr>
          <w:i/>
          <w:vertAlign w:val="baseline"/>
        </w:rPr>
        <w:t>E-Ticketing </w:t>
      </w:r>
      <w:r>
        <w:rPr>
          <w:vertAlign w:val="baseline"/>
        </w:rPr>
        <w:t>memudahkan penonton mencari dan membeli serta mengakses tiket pertunjukan. Pergeseran penggunaan</w:t>
      </w:r>
      <w:r>
        <w:rPr>
          <w:spacing w:val="48"/>
          <w:vertAlign w:val="baseline"/>
        </w:rPr>
        <w:t> </w:t>
      </w:r>
      <w:r>
        <w:rPr>
          <w:vertAlign w:val="baseline"/>
        </w:rPr>
        <w:t>tiket</w:t>
      </w:r>
      <w:r>
        <w:rPr>
          <w:spacing w:val="52"/>
          <w:vertAlign w:val="baseline"/>
        </w:rPr>
        <w:t> </w:t>
      </w:r>
      <w:r>
        <w:rPr>
          <w:vertAlign w:val="baseline"/>
        </w:rPr>
        <w:t>fisik</w:t>
      </w:r>
      <w:r>
        <w:rPr>
          <w:spacing w:val="53"/>
          <w:vertAlign w:val="baseline"/>
        </w:rPr>
        <w:t> </w:t>
      </w:r>
      <w:r>
        <w:rPr>
          <w:vertAlign w:val="baseline"/>
        </w:rPr>
        <w:t>ke</w:t>
      </w:r>
      <w:r>
        <w:rPr>
          <w:spacing w:val="52"/>
          <w:vertAlign w:val="baseline"/>
        </w:rPr>
        <w:t> </w:t>
      </w:r>
      <w:r>
        <w:rPr>
          <w:i/>
          <w:vertAlign w:val="baseline"/>
        </w:rPr>
        <w:t>E-Ticket</w:t>
      </w:r>
      <w:r>
        <w:rPr>
          <w:i/>
          <w:spacing w:val="51"/>
          <w:vertAlign w:val="baseline"/>
        </w:rPr>
        <w:t> </w:t>
      </w:r>
      <w:r>
        <w:rPr>
          <w:vertAlign w:val="baseline"/>
        </w:rPr>
        <w:t>menunjukkan</w:t>
      </w:r>
      <w:r>
        <w:rPr>
          <w:spacing w:val="51"/>
          <w:vertAlign w:val="baseline"/>
        </w:rPr>
        <w:t> </w:t>
      </w:r>
      <w:r>
        <w:rPr>
          <w:vertAlign w:val="baseline"/>
        </w:rPr>
        <w:t>perkembangan</w:t>
      </w:r>
      <w:r>
        <w:rPr>
          <w:spacing w:val="50"/>
          <w:vertAlign w:val="baseline"/>
        </w:rPr>
        <w:t> </w:t>
      </w:r>
      <w:r>
        <w:rPr>
          <w:vertAlign w:val="baseline"/>
        </w:rPr>
        <w:t>teknologi</w:t>
      </w:r>
      <w:r>
        <w:rPr>
          <w:spacing w:val="52"/>
          <w:vertAlign w:val="baseline"/>
        </w:rPr>
        <w:t> </w:t>
      </w:r>
      <w:r>
        <w:rPr>
          <w:vertAlign w:val="baseline"/>
        </w:rPr>
        <w:t>digital</w:t>
      </w:r>
      <w:r>
        <w:rPr>
          <w:spacing w:val="52"/>
          <w:vertAlign w:val="baseline"/>
        </w:rPr>
        <w:t> </w:t>
      </w:r>
      <w:r>
        <w:rPr>
          <w:spacing w:val="-5"/>
          <w:vertAlign w:val="baseline"/>
        </w:rPr>
        <w:t>di</w:t>
      </w:r>
    </w:p>
    <w:p>
      <w:pPr>
        <w:pStyle w:val="BodyText"/>
        <w:spacing w:before="1"/>
        <w:rPr>
          <w:sz w:val="15"/>
        </w:rPr>
      </w:pPr>
      <w:r>
        <w:rPr>
          <w:sz w:val="15"/>
        </w:rPr>
        <mc:AlternateContent>
          <mc:Choice Requires="wps">
            <w:drawing>
              <wp:anchor distT="0" distB="0" distL="0" distR="0" allowOverlap="1" layoutInCell="1" locked="0" behindDoc="1" simplePos="0" relativeHeight="487591424">
                <wp:simplePos x="0" y="0"/>
                <wp:positionH relativeFrom="page">
                  <wp:posOffset>900988</wp:posOffset>
                </wp:positionH>
                <wp:positionV relativeFrom="paragraph">
                  <wp:posOffset>125548</wp:posOffset>
                </wp:positionV>
                <wp:extent cx="1829435" cy="7620"/>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9.885723pt;width:144.020pt;height:.599980pt;mso-position-horizontal-relative:page;mso-position-vertical-relative:paragraph;z-index:-15725056;mso-wrap-distance-left:0;mso-wrap-distance-right:0" id="docshape5" filled="true" fillcolor="#000000" stroked="false">
                <v:fill type="solid"/>
                <w10:wrap type="topAndBottom"/>
              </v:rect>
            </w:pict>
          </mc:Fallback>
        </mc:AlternateContent>
      </w:r>
    </w:p>
    <w:p>
      <w:pPr>
        <w:spacing w:line="210" w:lineRule="exact" w:before="89"/>
        <w:ind w:left="995" w:right="0" w:firstLine="0"/>
        <w:jc w:val="left"/>
        <w:rPr>
          <w:sz w:val="18"/>
        </w:rPr>
      </w:pPr>
      <w:r>
        <w:rPr>
          <w:position w:val="6"/>
          <w:sz w:val="12"/>
        </w:rPr>
        <w:t>7</w:t>
      </w:r>
      <w:r>
        <w:rPr>
          <w:spacing w:val="11"/>
          <w:position w:val="6"/>
          <w:sz w:val="12"/>
        </w:rPr>
        <w:t> </w:t>
      </w:r>
      <w:r>
        <w:rPr>
          <w:sz w:val="18"/>
        </w:rPr>
        <w:t>Pandji</w:t>
      </w:r>
      <w:r>
        <w:rPr>
          <w:spacing w:val="-4"/>
          <w:sz w:val="18"/>
        </w:rPr>
        <w:t> </w:t>
      </w:r>
      <w:r>
        <w:rPr>
          <w:sz w:val="18"/>
        </w:rPr>
        <w:t>Pamungkas,</w:t>
      </w:r>
      <w:r>
        <w:rPr>
          <w:spacing w:val="-2"/>
          <w:sz w:val="18"/>
        </w:rPr>
        <w:t> </w:t>
      </w:r>
      <w:r>
        <w:rPr>
          <w:sz w:val="18"/>
        </w:rPr>
        <w:t>Wawancara,</w:t>
      </w:r>
      <w:r>
        <w:rPr>
          <w:spacing w:val="1"/>
          <w:sz w:val="18"/>
        </w:rPr>
        <w:t> </w:t>
      </w:r>
      <w:r>
        <w:rPr>
          <w:sz w:val="18"/>
        </w:rPr>
        <w:t>14</w:t>
      </w:r>
      <w:r>
        <w:rPr>
          <w:spacing w:val="-1"/>
          <w:sz w:val="18"/>
        </w:rPr>
        <w:t> </w:t>
      </w:r>
      <w:r>
        <w:rPr>
          <w:sz w:val="18"/>
        </w:rPr>
        <w:t>Agustus</w:t>
      </w:r>
      <w:r>
        <w:rPr>
          <w:spacing w:val="-2"/>
          <w:sz w:val="18"/>
        </w:rPr>
        <w:t> </w:t>
      </w:r>
      <w:r>
        <w:rPr>
          <w:sz w:val="18"/>
        </w:rPr>
        <w:t>2024,</w:t>
      </w:r>
      <w:r>
        <w:rPr>
          <w:spacing w:val="-4"/>
          <w:sz w:val="18"/>
        </w:rPr>
        <w:t> </w:t>
      </w:r>
      <w:r>
        <w:rPr>
          <w:sz w:val="18"/>
        </w:rPr>
        <w:t>Pukul</w:t>
      </w:r>
      <w:r>
        <w:rPr>
          <w:spacing w:val="-3"/>
          <w:sz w:val="18"/>
        </w:rPr>
        <w:t> </w:t>
      </w:r>
      <w:r>
        <w:rPr>
          <w:spacing w:val="-2"/>
          <w:sz w:val="18"/>
        </w:rPr>
        <w:t>22.11.</w:t>
      </w:r>
    </w:p>
    <w:p>
      <w:pPr>
        <w:spacing w:before="0"/>
        <w:ind w:left="709" w:right="0" w:firstLine="285"/>
        <w:jc w:val="left"/>
        <w:rPr>
          <w:sz w:val="18"/>
        </w:rPr>
      </w:pPr>
      <w:r>
        <w:rPr>
          <w:position w:val="6"/>
          <w:sz w:val="12"/>
        </w:rPr>
        <w:t>8</w:t>
      </w:r>
      <w:r>
        <w:rPr>
          <w:spacing w:val="28"/>
          <w:position w:val="6"/>
          <w:sz w:val="12"/>
        </w:rPr>
        <w:t> </w:t>
      </w:r>
      <w:r>
        <w:rPr>
          <w:sz w:val="18"/>
        </w:rPr>
        <w:t>Christian</w:t>
      </w:r>
      <w:r>
        <w:rPr>
          <w:spacing w:val="71"/>
          <w:sz w:val="18"/>
        </w:rPr>
        <w:t> </w:t>
      </w:r>
      <w:r>
        <w:rPr>
          <w:sz w:val="18"/>
        </w:rPr>
        <w:t>A.D.</w:t>
      </w:r>
      <w:r>
        <w:rPr>
          <w:spacing w:val="70"/>
          <w:sz w:val="18"/>
        </w:rPr>
        <w:t> </w:t>
      </w:r>
      <w:r>
        <w:rPr>
          <w:sz w:val="18"/>
        </w:rPr>
        <w:t>Selang,</w:t>
      </w:r>
      <w:r>
        <w:rPr>
          <w:spacing w:val="16"/>
          <w:sz w:val="18"/>
        </w:rPr>
        <w:t> </w:t>
      </w:r>
      <w:r>
        <w:rPr>
          <w:i/>
          <w:sz w:val="18"/>
        </w:rPr>
        <w:t>Bauran</w:t>
      </w:r>
      <w:r>
        <w:rPr>
          <w:i/>
          <w:spacing w:val="69"/>
          <w:sz w:val="18"/>
        </w:rPr>
        <w:t> </w:t>
      </w:r>
      <w:r>
        <w:rPr>
          <w:i/>
          <w:sz w:val="18"/>
        </w:rPr>
        <w:t>Pemasaran</w:t>
      </w:r>
      <w:r>
        <w:rPr>
          <w:i/>
          <w:spacing w:val="69"/>
          <w:sz w:val="18"/>
        </w:rPr>
        <w:t> </w:t>
      </w:r>
      <w:r>
        <w:rPr>
          <w:i/>
          <w:sz w:val="18"/>
        </w:rPr>
        <w:t>(Marketing</w:t>
      </w:r>
      <w:r>
        <w:rPr>
          <w:i/>
          <w:spacing w:val="71"/>
          <w:sz w:val="18"/>
        </w:rPr>
        <w:t> </w:t>
      </w:r>
      <w:r>
        <w:rPr>
          <w:i/>
          <w:sz w:val="18"/>
        </w:rPr>
        <w:t>Mix)</w:t>
      </w:r>
      <w:r>
        <w:rPr>
          <w:i/>
          <w:spacing w:val="70"/>
          <w:sz w:val="18"/>
        </w:rPr>
        <w:t> </w:t>
      </w:r>
      <w:r>
        <w:rPr>
          <w:i/>
          <w:sz w:val="18"/>
        </w:rPr>
        <w:t>Pengaruhnya</w:t>
      </w:r>
      <w:r>
        <w:rPr>
          <w:i/>
          <w:spacing w:val="72"/>
          <w:sz w:val="18"/>
        </w:rPr>
        <w:t> </w:t>
      </w:r>
      <w:r>
        <w:rPr>
          <w:i/>
          <w:sz w:val="18"/>
        </w:rPr>
        <w:t>Terhadap</w:t>
      </w:r>
      <w:r>
        <w:rPr>
          <w:i/>
          <w:spacing w:val="69"/>
          <w:sz w:val="18"/>
        </w:rPr>
        <w:t> </w:t>
      </w:r>
      <w:r>
        <w:rPr>
          <w:i/>
          <w:sz w:val="18"/>
        </w:rPr>
        <w:t>Loyalitas</w:t>
      </w:r>
      <w:r>
        <w:rPr>
          <w:i/>
          <w:spacing w:val="70"/>
          <w:sz w:val="18"/>
        </w:rPr>
        <w:t> </w:t>
      </w:r>
      <w:r>
        <w:rPr>
          <w:i/>
          <w:sz w:val="18"/>
        </w:rPr>
        <w:t>Konsumen Pada Fresh Mart Bahu Mall Manado, </w:t>
      </w:r>
      <w:r>
        <w:rPr>
          <w:sz w:val="18"/>
        </w:rPr>
        <w:t>Jurnal EMBA, Vol. 1, No. 3, 2013, h. 72.</w:t>
      </w:r>
    </w:p>
    <w:p>
      <w:pPr>
        <w:spacing w:line="204" w:lineRule="exact" w:before="0"/>
        <w:ind w:left="995" w:right="0" w:firstLine="0"/>
        <w:jc w:val="left"/>
        <w:rPr>
          <w:sz w:val="18"/>
        </w:rPr>
      </w:pPr>
      <w:r>
        <w:rPr>
          <w:position w:val="6"/>
          <w:sz w:val="12"/>
        </w:rPr>
        <w:t>9</w:t>
      </w:r>
      <w:r>
        <w:rPr>
          <w:spacing w:val="11"/>
          <w:position w:val="6"/>
          <w:sz w:val="12"/>
        </w:rPr>
        <w:t> </w:t>
      </w:r>
      <w:r>
        <w:rPr>
          <w:sz w:val="18"/>
        </w:rPr>
        <w:t>Kotler,</w:t>
      </w:r>
      <w:r>
        <w:rPr>
          <w:spacing w:val="-3"/>
          <w:sz w:val="18"/>
        </w:rPr>
        <w:t> </w:t>
      </w:r>
      <w:r>
        <w:rPr>
          <w:sz w:val="18"/>
        </w:rPr>
        <w:t>P,</w:t>
      </w:r>
      <w:r>
        <w:rPr>
          <w:spacing w:val="-2"/>
          <w:sz w:val="18"/>
        </w:rPr>
        <w:t> </w:t>
      </w:r>
      <w:r>
        <w:rPr>
          <w:sz w:val="18"/>
        </w:rPr>
        <w:t>&amp;</w:t>
      </w:r>
      <w:r>
        <w:rPr>
          <w:spacing w:val="-2"/>
          <w:sz w:val="18"/>
        </w:rPr>
        <w:t> </w:t>
      </w:r>
      <w:r>
        <w:rPr>
          <w:sz w:val="18"/>
        </w:rPr>
        <w:t>Armstrong,</w:t>
      </w:r>
      <w:r>
        <w:rPr>
          <w:spacing w:val="-2"/>
          <w:sz w:val="18"/>
        </w:rPr>
        <w:t> </w:t>
      </w:r>
      <w:r>
        <w:rPr>
          <w:sz w:val="18"/>
        </w:rPr>
        <w:t>G,</w:t>
      </w:r>
      <w:r>
        <w:rPr>
          <w:spacing w:val="-1"/>
          <w:sz w:val="18"/>
        </w:rPr>
        <w:t> </w:t>
      </w:r>
      <w:r>
        <w:rPr>
          <w:sz w:val="18"/>
        </w:rPr>
        <w:t>Dasar-dasar</w:t>
      </w:r>
      <w:r>
        <w:rPr>
          <w:spacing w:val="-1"/>
          <w:sz w:val="18"/>
        </w:rPr>
        <w:t> </w:t>
      </w:r>
      <w:r>
        <w:rPr>
          <w:sz w:val="18"/>
        </w:rPr>
        <w:t>Pemasaran,</w:t>
      </w:r>
      <w:r>
        <w:rPr>
          <w:spacing w:val="-2"/>
          <w:sz w:val="18"/>
        </w:rPr>
        <w:t> </w:t>
      </w:r>
      <w:r>
        <w:rPr>
          <w:sz w:val="18"/>
        </w:rPr>
        <w:t>Erlangga,</w:t>
      </w:r>
      <w:r>
        <w:rPr>
          <w:spacing w:val="-1"/>
          <w:sz w:val="18"/>
        </w:rPr>
        <w:t> </w:t>
      </w:r>
      <w:r>
        <w:rPr>
          <w:sz w:val="18"/>
        </w:rPr>
        <w:t>Jakarta,</w:t>
      </w:r>
      <w:r>
        <w:rPr>
          <w:spacing w:val="-2"/>
          <w:sz w:val="18"/>
        </w:rPr>
        <w:t> </w:t>
      </w:r>
      <w:r>
        <w:rPr>
          <w:sz w:val="18"/>
        </w:rPr>
        <w:t>2001,</w:t>
      </w:r>
      <w:r>
        <w:rPr>
          <w:spacing w:val="-3"/>
          <w:sz w:val="18"/>
        </w:rPr>
        <w:t> </w:t>
      </w:r>
      <w:r>
        <w:rPr>
          <w:sz w:val="18"/>
        </w:rPr>
        <w:t>h.</w:t>
      </w:r>
      <w:r>
        <w:rPr>
          <w:spacing w:val="-3"/>
          <w:sz w:val="18"/>
        </w:rPr>
        <w:t> </w:t>
      </w:r>
      <w:r>
        <w:rPr>
          <w:spacing w:val="-5"/>
          <w:sz w:val="18"/>
        </w:rPr>
        <w:t>52.</w:t>
      </w:r>
    </w:p>
    <w:p>
      <w:pPr>
        <w:spacing w:line="209" w:lineRule="exact" w:before="0"/>
        <w:ind w:left="995" w:right="0" w:firstLine="0"/>
        <w:jc w:val="left"/>
        <w:rPr>
          <w:i/>
          <w:sz w:val="18"/>
        </w:rPr>
      </w:pPr>
      <w:r>
        <w:rPr>
          <w:position w:val="6"/>
          <w:sz w:val="12"/>
        </w:rPr>
        <w:t>10</w:t>
      </w:r>
      <w:r>
        <w:rPr>
          <w:spacing w:val="21"/>
          <w:position w:val="6"/>
          <w:sz w:val="12"/>
        </w:rPr>
        <w:t> </w:t>
      </w:r>
      <w:r>
        <w:rPr>
          <w:sz w:val="18"/>
        </w:rPr>
        <w:t>RoniMohamad</w:t>
      </w:r>
      <w:r>
        <w:rPr>
          <w:spacing w:val="9"/>
          <w:sz w:val="18"/>
        </w:rPr>
        <w:t> </w:t>
      </w:r>
      <w:r>
        <w:rPr>
          <w:sz w:val="18"/>
        </w:rPr>
        <w:t>dan</w:t>
      </w:r>
      <w:r>
        <w:rPr>
          <w:spacing w:val="9"/>
          <w:sz w:val="18"/>
        </w:rPr>
        <w:t> </w:t>
      </w:r>
      <w:r>
        <w:rPr>
          <w:sz w:val="18"/>
        </w:rPr>
        <w:t>Endang</w:t>
      </w:r>
      <w:r>
        <w:rPr>
          <w:spacing w:val="59"/>
          <w:sz w:val="18"/>
        </w:rPr>
        <w:t> </w:t>
      </w:r>
      <w:r>
        <w:rPr>
          <w:sz w:val="18"/>
        </w:rPr>
        <w:t>Rahim.</w:t>
      </w:r>
      <w:r>
        <w:rPr>
          <w:spacing w:val="11"/>
          <w:sz w:val="18"/>
        </w:rPr>
        <w:t> </w:t>
      </w:r>
      <w:r>
        <w:rPr>
          <w:i/>
          <w:sz w:val="18"/>
        </w:rPr>
        <w:t>Strategi</w:t>
      </w:r>
      <w:r>
        <w:rPr>
          <w:i/>
          <w:spacing w:val="60"/>
          <w:sz w:val="18"/>
        </w:rPr>
        <w:t> </w:t>
      </w:r>
      <w:r>
        <w:rPr>
          <w:i/>
          <w:sz w:val="18"/>
        </w:rPr>
        <w:t>Bauran</w:t>
      </w:r>
      <w:r>
        <w:rPr>
          <w:i/>
          <w:spacing w:val="59"/>
          <w:sz w:val="18"/>
        </w:rPr>
        <w:t> </w:t>
      </w:r>
      <w:r>
        <w:rPr>
          <w:i/>
          <w:sz w:val="18"/>
        </w:rPr>
        <w:t>Pemasaran</w:t>
      </w:r>
      <w:r>
        <w:rPr>
          <w:i/>
          <w:spacing w:val="59"/>
          <w:sz w:val="18"/>
        </w:rPr>
        <w:t> </w:t>
      </w:r>
      <w:r>
        <w:rPr>
          <w:i/>
          <w:sz w:val="18"/>
        </w:rPr>
        <w:t>(Marketing</w:t>
      </w:r>
      <w:r>
        <w:rPr>
          <w:i/>
          <w:spacing w:val="60"/>
          <w:sz w:val="18"/>
        </w:rPr>
        <w:t> </w:t>
      </w:r>
      <w:r>
        <w:rPr>
          <w:i/>
          <w:sz w:val="18"/>
        </w:rPr>
        <w:t>Mix)</w:t>
      </w:r>
      <w:r>
        <w:rPr>
          <w:i/>
          <w:spacing w:val="60"/>
          <w:sz w:val="18"/>
        </w:rPr>
        <w:t> </w:t>
      </w:r>
      <w:r>
        <w:rPr>
          <w:i/>
          <w:sz w:val="18"/>
        </w:rPr>
        <w:t>Dalam</w:t>
      </w:r>
      <w:r>
        <w:rPr>
          <w:i/>
          <w:spacing w:val="7"/>
          <w:sz w:val="18"/>
        </w:rPr>
        <w:t> </w:t>
      </w:r>
      <w:r>
        <w:rPr>
          <w:i/>
          <w:sz w:val="18"/>
        </w:rPr>
        <w:t>Perspektif</w:t>
      </w:r>
      <w:r>
        <w:rPr>
          <w:i/>
          <w:spacing w:val="9"/>
          <w:sz w:val="18"/>
        </w:rPr>
        <w:t> </w:t>
      </w:r>
      <w:r>
        <w:rPr>
          <w:i/>
          <w:spacing w:val="-2"/>
          <w:sz w:val="18"/>
        </w:rPr>
        <w:t>Syariah.</w:t>
      </w:r>
    </w:p>
    <w:p>
      <w:pPr>
        <w:spacing w:line="205" w:lineRule="exact" w:before="1"/>
        <w:ind w:left="709" w:right="0" w:firstLine="0"/>
        <w:jc w:val="left"/>
        <w:rPr>
          <w:i/>
          <w:sz w:val="18"/>
        </w:rPr>
      </w:pPr>
      <w:r>
        <w:rPr>
          <w:sz w:val="18"/>
        </w:rPr>
        <w:t>(Jurnal</w:t>
      </w:r>
      <w:r>
        <w:rPr>
          <w:spacing w:val="-5"/>
          <w:sz w:val="18"/>
        </w:rPr>
        <w:t> </w:t>
      </w:r>
      <w:r>
        <w:rPr>
          <w:sz w:val="18"/>
        </w:rPr>
        <w:t>Ekonomi</w:t>
      </w:r>
      <w:r>
        <w:rPr>
          <w:spacing w:val="-2"/>
          <w:sz w:val="18"/>
        </w:rPr>
        <w:t> </w:t>
      </w:r>
      <w:r>
        <w:rPr>
          <w:sz w:val="18"/>
        </w:rPr>
        <w:t>Syariah</w:t>
      </w:r>
      <w:r>
        <w:rPr>
          <w:spacing w:val="-1"/>
          <w:sz w:val="18"/>
        </w:rPr>
        <w:t> </w:t>
      </w:r>
      <w:r>
        <w:rPr>
          <w:sz w:val="18"/>
        </w:rPr>
        <w:t>IAIN</w:t>
      </w:r>
      <w:r>
        <w:rPr>
          <w:spacing w:val="-2"/>
          <w:sz w:val="18"/>
        </w:rPr>
        <w:t> </w:t>
      </w:r>
      <w:r>
        <w:rPr>
          <w:sz w:val="18"/>
        </w:rPr>
        <w:t>Sultan</w:t>
      </w:r>
      <w:r>
        <w:rPr>
          <w:spacing w:val="-2"/>
          <w:sz w:val="18"/>
        </w:rPr>
        <w:t> </w:t>
      </w:r>
      <w:r>
        <w:rPr>
          <w:sz w:val="18"/>
        </w:rPr>
        <w:t>Amai</w:t>
      </w:r>
      <w:r>
        <w:rPr>
          <w:spacing w:val="-2"/>
          <w:sz w:val="18"/>
        </w:rPr>
        <w:t> </w:t>
      </w:r>
      <w:r>
        <w:rPr>
          <w:sz w:val="18"/>
        </w:rPr>
        <w:t>Gorontalo)Volume</w:t>
      </w:r>
      <w:r>
        <w:rPr>
          <w:spacing w:val="-3"/>
          <w:sz w:val="18"/>
        </w:rPr>
        <w:t> </w:t>
      </w:r>
      <w:r>
        <w:rPr>
          <w:sz w:val="18"/>
        </w:rPr>
        <w:t>2,</w:t>
      </w:r>
      <w:r>
        <w:rPr>
          <w:spacing w:val="-2"/>
          <w:sz w:val="18"/>
        </w:rPr>
        <w:t> </w:t>
      </w:r>
      <w:r>
        <w:rPr>
          <w:sz w:val="18"/>
        </w:rPr>
        <w:t>Nomor</w:t>
      </w:r>
      <w:r>
        <w:rPr>
          <w:spacing w:val="-2"/>
          <w:sz w:val="18"/>
        </w:rPr>
        <w:t> </w:t>
      </w:r>
      <w:r>
        <w:rPr>
          <w:sz w:val="18"/>
        </w:rPr>
        <w:t>1,</w:t>
      </w:r>
      <w:r>
        <w:rPr>
          <w:spacing w:val="-2"/>
          <w:sz w:val="18"/>
        </w:rPr>
        <w:t> 2021</w:t>
      </w:r>
      <w:r>
        <w:rPr>
          <w:i/>
          <w:spacing w:val="-2"/>
          <w:sz w:val="18"/>
        </w:rPr>
        <w:t>.</w:t>
      </w:r>
    </w:p>
    <w:p>
      <w:pPr>
        <w:spacing w:line="240" w:lineRule="auto" w:before="0"/>
        <w:ind w:left="709" w:right="0" w:firstLine="285"/>
        <w:jc w:val="left"/>
        <w:rPr>
          <w:sz w:val="18"/>
        </w:rPr>
      </w:pPr>
      <w:r>
        <w:rPr>
          <w:position w:val="6"/>
          <w:sz w:val="12"/>
        </w:rPr>
        <w:t>11</w:t>
      </w:r>
      <w:r>
        <w:rPr>
          <w:spacing w:val="32"/>
          <w:position w:val="6"/>
          <w:sz w:val="12"/>
        </w:rPr>
        <w:t> </w:t>
      </w:r>
      <w:r>
        <w:rPr>
          <w:sz w:val="18"/>
        </w:rPr>
        <w:t>Masuara,</w:t>
      </w:r>
      <w:r>
        <w:rPr>
          <w:spacing w:val="78"/>
          <w:sz w:val="18"/>
        </w:rPr>
        <w:t> </w:t>
      </w:r>
      <w:r>
        <w:rPr>
          <w:sz w:val="18"/>
        </w:rPr>
        <w:t>dkk,</w:t>
      </w:r>
      <w:r>
        <w:rPr>
          <w:spacing w:val="80"/>
          <w:sz w:val="18"/>
        </w:rPr>
        <w:t> </w:t>
      </w:r>
      <w:r>
        <w:rPr>
          <w:i/>
          <w:sz w:val="18"/>
        </w:rPr>
        <w:t>Rancang</w:t>
      </w:r>
      <w:r>
        <w:rPr>
          <w:i/>
          <w:spacing w:val="76"/>
          <w:sz w:val="18"/>
        </w:rPr>
        <w:t> </w:t>
      </w:r>
      <w:r>
        <w:rPr>
          <w:i/>
          <w:sz w:val="18"/>
        </w:rPr>
        <w:t>Bangun E-Ticketing Bioskop Studio 21</w:t>
      </w:r>
      <w:r>
        <w:rPr>
          <w:i/>
          <w:spacing w:val="18"/>
          <w:sz w:val="18"/>
        </w:rPr>
        <w:t> </w:t>
      </w:r>
      <w:r>
        <w:rPr>
          <w:i/>
          <w:sz w:val="18"/>
        </w:rPr>
        <w:t>Manado Berbasis Multiplatform Manado: e- journal Teknik Elektro dan Komputer. </w:t>
      </w:r>
      <w:r>
        <w:rPr>
          <w:sz w:val="18"/>
        </w:rPr>
        <w:t>Vol</w:t>
      </w:r>
      <w:r>
        <w:rPr>
          <w:spacing w:val="40"/>
          <w:sz w:val="18"/>
        </w:rPr>
        <w:t> </w:t>
      </w:r>
      <w:r>
        <w:rPr>
          <w:sz w:val="18"/>
        </w:rPr>
        <w:t>4 No 2 2015:45-55.</w:t>
      </w:r>
    </w:p>
    <w:p>
      <w:pPr>
        <w:spacing w:after="0" w:line="240" w:lineRule="auto"/>
        <w:jc w:val="left"/>
        <w:rPr>
          <w:sz w:val="18"/>
        </w:rPr>
        <w:sectPr>
          <w:pgSz w:w="12240" w:h="15840"/>
          <w:pgMar w:header="0" w:footer="1017" w:top="1340" w:bottom="1200" w:left="1417" w:right="1133"/>
        </w:sectPr>
      </w:pPr>
    </w:p>
    <w:p>
      <w:pPr>
        <w:pStyle w:val="BodyText"/>
        <w:spacing w:line="360" w:lineRule="auto" w:before="78"/>
        <w:ind w:left="793" w:right="396"/>
        <w:jc w:val="both"/>
      </w:pPr>
      <w:r>
        <w:rPr/>
        <w:t>industri</w:t>
      </w:r>
      <w:r>
        <w:rPr>
          <w:spacing w:val="-9"/>
        </w:rPr>
        <w:t> </w:t>
      </w:r>
      <w:r>
        <w:rPr/>
        <w:t>hiburan</w:t>
      </w:r>
      <w:r>
        <w:rPr>
          <w:spacing w:val="-9"/>
        </w:rPr>
        <w:t> </w:t>
      </w:r>
      <w:r>
        <w:rPr/>
        <w:t>selain</w:t>
      </w:r>
      <w:r>
        <w:rPr>
          <w:spacing w:val="-9"/>
        </w:rPr>
        <w:t> </w:t>
      </w:r>
      <w:r>
        <w:rPr/>
        <w:t>pemanfaatan</w:t>
      </w:r>
      <w:r>
        <w:rPr>
          <w:spacing w:val="-8"/>
        </w:rPr>
        <w:t> </w:t>
      </w:r>
      <w:r>
        <w:rPr/>
        <w:t>teknologi</w:t>
      </w:r>
      <w:r>
        <w:rPr>
          <w:spacing w:val="-4"/>
        </w:rPr>
        <w:t> </w:t>
      </w:r>
      <w:r>
        <w:rPr/>
        <w:t>yang</w:t>
      </w:r>
      <w:r>
        <w:rPr>
          <w:spacing w:val="-12"/>
        </w:rPr>
        <w:t> </w:t>
      </w:r>
      <w:r>
        <w:rPr/>
        <w:t>lain.</w:t>
      </w:r>
      <w:r>
        <w:rPr>
          <w:spacing w:val="-6"/>
        </w:rPr>
        <w:t> </w:t>
      </w:r>
      <w:r>
        <w:rPr>
          <w:i/>
        </w:rPr>
        <w:t>E-Ticketing</w:t>
      </w:r>
      <w:r>
        <w:rPr>
          <w:i/>
          <w:spacing w:val="-9"/>
        </w:rPr>
        <w:t> </w:t>
      </w:r>
      <w:r>
        <w:rPr/>
        <w:t>untuk</w:t>
      </w:r>
      <w:r>
        <w:rPr>
          <w:spacing w:val="-6"/>
        </w:rPr>
        <w:t> </w:t>
      </w:r>
      <w:r>
        <w:rPr/>
        <w:t>konser</w:t>
      </w:r>
      <w:r>
        <w:rPr>
          <w:spacing w:val="-10"/>
        </w:rPr>
        <w:t> </w:t>
      </w:r>
      <w:r>
        <w:rPr/>
        <w:t>musik adalah sistem di mana tiket untuk acara musik dibeli dan diakses secara elektronik, biasanya melalui </w:t>
      </w:r>
      <w:r>
        <w:rPr>
          <w:i/>
        </w:rPr>
        <w:t>platform </w:t>
      </w:r>
      <w:r>
        <w:rPr/>
        <w:t>atau aplikasi </w:t>
      </w:r>
      <w:r>
        <w:rPr>
          <w:i/>
        </w:rPr>
        <w:t>online</w:t>
      </w:r>
      <w:r>
        <w:rPr/>
        <w:t>. Berdasarkan sudut pandang layanan, </w:t>
      </w:r>
      <w:r>
        <w:rPr>
          <w:i/>
        </w:rPr>
        <w:t>E- Ticketing </w:t>
      </w:r>
      <w:r>
        <w:rPr/>
        <w:t>merupakan suatu inovasi layanan. Hal tersebut penting bagi organisasi untuk terciptanya operasi bisnis yang berkelanjutan di masa depan.</w:t>
      </w:r>
      <w:r>
        <w:rPr>
          <w:vertAlign w:val="superscript"/>
        </w:rPr>
        <w:t>12</w:t>
      </w:r>
      <w:r>
        <w:rPr>
          <w:vertAlign w:val="baseline"/>
        </w:rPr>
        <w:t> Sistem ini telah menjadi populer</w:t>
      </w:r>
      <w:r>
        <w:rPr>
          <w:spacing w:val="-14"/>
          <w:vertAlign w:val="baseline"/>
        </w:rPr>
        <w:t> </w:t>
      </w:r>
      <w:r>
        <w:rPr>
          <w:vertAlign w:val="baseline"/>
        </w:rPr>
        <w:t>karena</w:t>
      </w:r>
      <w:r>
        <w:rPr>
          <w:spacing w:val="-14"/>
          <w:vertAlign w:val="baseline"/>
        </w:rPr>
        <w:t> </w:t>
      </w:r>
      <w:r>
        <w:rPr>
          <w:vertAlign w:val="baseline"/>
        </w:rPr>
        <w:t>memberikan</w:t>
      </w:r>
      <w:r>
        <w:rPr>
          <w:spacing w:val="-14"/>
          <w:vertAlign w:val="baseline"/>
        </w:rPr>
        <w:t> </w:t>
      </w:r>
      <w:r>
        <w:rPr>
          <w:vertAlign w:val="baseline"/>
        </w:rPr>
        <w:t>banyak</w:t>
      </w:r>
      <w:r>
        <w:rPr>
          <w:spacing w:val="-14"/>
          <w:vertAlign w:val="baseline"/>
        </w:rPr>
        <w:t> </w:t>
      </w:r>
      <w:r>
        <w:rPr>
          <w:vertAlign w:val="baseline"/>
        </w:rPr>
        <w:t>keuntungan</w:t>
      </w:r>
      <w:r>
        <w:rPr>
          <w:spacing w:val="-14"/>
          <w:vertAlign w:val="baseline"/>
        </w:rPr>
        <w:t> </w:t>
      </w:r>
      <w:r>
        <w:rPr>
          <w:vertAlign w:val="baseline"/>
        </w:rPr>
        <w:t>bagi</w:t>
      </w:r>
      <w:r>
        <w:rPr>
          <w:spacing w:val="-14"/>
          <w:vertAlign w:val="baseline"/>
        </w:rPr>
        <w:t> </w:t>
      </w:r>
      <w:r>
        <w:rPr>
          <w:vertAlign w:val="baseline"/>
        </w:rPr>
        <w:t>pengguna</w:t>
      </w:r>
      <w:r>
        <w:rPr>
          <w:spacing w:val="-14"/>
          <w:vertAlign w:val="baseline"/>
        </w:rPr>
        <w:t> </w:t>
      </w:r>
      <w:r>
        <w:rPr>
          <w:vertAlign w:val="baseline"/>
        </w:rPr>
        <w:t>dan</w:t>
      </w:r>
      <w:r>
        <w:rPr>
          <w:spacing w:val="-14"/>
          <w:vertAlign w:val="baseline"/>
        </w:rPr>
        <w:t> </w:t>
      </w:r>
      <w:r>
        <w:rPr>
          <w:vertAlign w:val="baseline"/>
        </w:rPr>
        <w:t>penyelenggara</w:t>
      </w:r>
      <w:r>
        <w:rPr>
          <w:spacing w:val="-15"/>
          <w:vertAlign w:val="baseline"/>
        </w:rPr>
        <w:t> </w:t>
      </w:r>
      <w:r>
        <w:rPr>
          <w:vertAlign w:val="baseline"/>
        </w:rPr>
        <w:t>acara. Karena dengan adanya sistem </w:t>
      </w:r>
      <w:r>
        <w:rPr>
          <w:i/>
          <w:vertAlign w:val="baseline"/>
        </w:rPr>
        <w:t>E-Ticketing </w:t>
      </w:r>
      <w:r>
        <w:rPr>
          <w:vertAlign w:val="baseline"/>
        </w:rPr>
        <w:t>dapat memudahkan pembeli dalam memperoleh tiket.</w:t>
      </w:r>
      <w:r>
        <w:rPr>
          <w:vertAlign w:val="superscript"/>
        </w:rPr>
        <w:t>13</w:t>
      </w:r>
      <w:r>
        <w:rPr>
          <w:vertAlign w:val="baseline"/>
        </w:rPr>
        <w:t> </w:t>
      </w:r>
      <w:r>
        <w:rPr>
          <w:i/>
          <w:vertAlign w:val="baseline"/>
        </w:rPr>
        <w:t>E-Ticket </w:t>
      </w:r>
      <w:r>
        <w:rPr>
          <w:vertAlign w:val="baseline"/>
        </w:rPr>
        <w:t>memudahkan pelanggan untuk membeli tiket dari suatu situs</w:t>
      </w:r>
      <w:r>
        <w:rPr>
          <w:spacing w:val="-15"/>
          <w:vertAlign w:val="baseline"/>
        </w:rPr>
        <w:t> </w:t>
      </w:r>
      <w:r>
        <w:rPr>
          <w:vertAlign w:val="baseline"/>
        </w:rPr>
        <w:t>web.</w:t>
      </w:r>
      <w:r>
        <w:rPr>
          <w:spacing w:val="-15"/>
          <w:vertAlign w:val="baseline"/>
        </w:rPr>
        <w:t> </w:t>
      </w:r>
      <w:r>
        <w:rPr>
          <w:vertAlign w:val="baseline"/>
        </w:rPr>
        <w:t>Menggantikan</w:t>
      </w:r>
      <w:r>
        <w:rPr>
          <w:spacing w:val="-15"/>
          <w:vertAlign w:val="baseline"/>
        </w:rPr>
        <w:t> </w:t>
      </w:r>
      <w:r>
        <w:rPr>
          <w:vertAlign w:val="baseline"/>
        </w:rPr>
        <w:t>bentuk</w:t>
      </w:r>
      <w:r>
        <w:rPr>
          <w:spacing w:val="-15"/>
          <w:vertAlign w:val="baseline"/>
        </w:rPr>
        <w:t> </w:t>
      </w:r>
      <w:r>
        <w:rPr>
          <w:vertAlign w:val="baseline"/>
        </w:rPr>
        <w:t>tiket</w:t>
      </w:r>
      <w:r>
        <w:rPr>
          <w:spacing w:val="-15"/>
          <w:vertAlign w:val="baseline"/>
        </w:rPr>
        <w:t> </w:t>
      </w:r>
      <w:r>
        <w:rPr>
          <w:vertAlign w:val="baseline"/>
        </w:rPr>
        <w:t>yang</w:t>
      </w:r>
      <w:r>
        <w:rPr>
          <w:spacing w:val="-15"/>
          <w:vertAlign w:val="baseline"/>
        </w:rPr>
        <w:t> </w:t>
      </w:r>
      <w:r>
        <w:rPr>
          <w:vertAlign w:val="baseline"/>
        </w:rPr>
        <w:t>lama</w:t>
      </w:r>
      <w:r>
        <w:rPr>
          <w:spacing w:val="-15"/>
          <w:vertAlign w:val="baseline"/>
        </w:rPr>
        <w:t> </w:t>
      </w:r>
      <w:r>
        <w:rPr>
          <w:vertAlign w:val="baseline"/>
        </w:rPr>
        <w:t>yaitu</w:t>
      </w:r>
      <w:r>
        <w:rPr>
          <w:spacing w:val="-15"/>
          <w:vertAlign w:val="baseline"/>
        </w:rPr>
        <w:t> </w:t>
      </w:r>
      <w:r>
        <w:rPr>
          <w:vertAlign w:val="baseline"/>
        </w:rPr>
        <w:t>tiket</w:t>
      </w:r>
      <w:r>
        <w:rPr>
          <w:spacing w:val="-15"/>
          <w:vertAlign w:val="baseline"/>
        </w:rPr>
        <w:t> </w:t>
      </w:r>
      <w:r>
        <w:rPr>
          <w:vertAlign w:val="baseline"/>
        </w:rPr>
        <w:t>kertas</w:t>
      </w:r>
      <w:r>
        <w:rPr>
          <w:spacing w:val="-15"/>
          <w:vertAlign w:val="baseline"/>
        </w:rPr>
        <w:t> </w:t>
      </w:r>
      <w:r>
        <w:rPr>
          <w:vertAlign w:val="baseline"/>
        </w:rPr>
        <w:t>atau</w:t>
      </w:r>
      <w:r>
        <w:rPr>
          <w:spacing w:val="-15"/>
          <w:vertAlign w:val="baseline"/>
        </w:rPr>
        <w:t> </w:t>
      </w:r>
      <w:r>
        <w:rPr>
          <w:vertAlign w:val="baseline"/>
        </w:rPr>
        <w:t>yang</w:t>
      </w:r>
      <w:r>
        <w:rPr>
          <w:spacing w:val="-15"/>
          <w:vertAlign w:val="baseline"/>
        </w:rPr>
        <w:t> </w:t>
      </w:r>
      <w:r>
        <w:rPr>
          <w:vertAlign w:val="baseline"/>
        </w:rPr>
        <w:t>disebut</w:t>
      </w:r>
      <w:r>
        <w:rPr>
          <w:spacing w:val="-15"/>
          <w:vertAlign w:val="baseline"/>
        </w:rPr>
        <w:t> </w:t>
      </w:r>
      <w:r>
        <w:rPr>
          <w:i/>
          <w:vertAlign w:val="baseline"/>
        </w:rPr>
        <w:t>paper ticket </w:t>
      </w:r>
      <w:r>
        <w:rPr>
          <w:vertAlign w:val="baseline"/>
        </w:rPr>
        <w:t>dengan tiket </w:t>
      </w:r>
      <w:r>
        <w:rPr>
          <w:i/>
          <w:vertAlign w:val="baseline"/>
        </w:rPr>
        <w:t>online </w:t>
      </w:r>
      <w:r>
        <w:rPr>
          <w:vertAlign w:val="baseline"/>
        </w:rPr>
        <w:t>yang kini disebut dengan </w:t>
      </w:r>
      <w:r>
        <w:rPr>
          <w:i/>
          <w:vertAlign w:val="baseline"/>
        </w:rPr>
        <w:t>E-Ticket</w:t>
      </w:r>
      <w:r>
        <w:rPr>
          <w:vertAlign w:val="baseline"/>
        </w:rPr>
        <w:t>. Memperkecil biaya pelayanan perusahaan sehingga harga tiket bisa ditekan.</w:t>
      </w:r>
      <w:r>
        <w:rPr>
          <w:vertAlign w:val="superscript"/>
        </w:rPr>
        <w:t>14</w:t>
      </w:r>
    </w:p>
    <w:p>
      <w:pPr>
        <w:pStyle w:val="BodyText"/>
        <w:spacing w:line="360" w:lineRule="auto"/>
        <w:ind w:left="793" w:right="395" w:firstLine="648"/>
        <w:jc w:val="both"/>
      </w:pPr>
      <w:r>
        <w:rPr>
          <w:i/>
        </w:rPr>
        <w:t>E-Ticketing</w:t>
      </w:r>
      <w:r>
        <w:rPr>
          <w:i/>
          <w:spacing w:val="-12"/>
        </w:rPr>
        <w:t> </w:t>
      </w:r>
      <w:r>
        <w:rPr/>
        <w:t>mempunyai</w:t>
      </w:r>
      <w:r>
        <w:rPr>
          <w:spacing w:val="-10"/>
        </w:rPr>
        <w:t> </w:t>
      </w:r>
      <w:r>
        <w:rPr/>
        <w:t>beberapa</w:t>
      </w:r>
      <w:r>
        <w:rPr>
          <w:spacing w:val="-14"/>
        </w:rPr>
        <w:t> </w:t>
      </w:r>
      <w:r>
        <w:rPr/>
        <w:t>kelebihan</w:t>
      </w:r>
      <w:r>
        <w:rPr>
          <w:spacing w:val="-8"/>
        </w:rPr>
        <w:t> </w:t>
      </w:r>
      <w:r>
        <w:rPr/>
        <w:t>yang</w:t>
      </w:r>
      <w:r>
        <w:rPr>
          <w:spacing w:val="-15"/>
        </w:rPr>
        <w:t> </w:t>
      </w:r>
      <w:r>
        <w:rPr/>
        <w:t>di</w:t>
      </w:r>
      <w:r>
        <w:rPr>
          <w:spacing w:val="-12"/>
        </w:rPr>
        <w:t> </w:t>
      </w:r>
      <w:r>
        <w:rPr/>
        <w:t>jelaskan</w:t>
      </w:r>
      <w:r>
        <w:rPr>
          <w:spacing w:val="-13"/>
        </w:rPr>
        <w:t> </w:t>
      </w:r>
      <w:r>
        <w:rPr/>
        <w:t>Bienz</w:t>
      </w:r>
      <w:r>
        <w:rPr>
          <w:spacing w:val="-12"/>
        </w:rPr>
        <w:t> </w:t>
      </w:r>
      <w:r>
        <w:rPr/>
        <w:t>(2008),</w:t>
      </w:r>
      <w:r>
        <w:rPr>
          <w:spacing w:val="-13"/>
        </w:rPr>
        <w:t> </w:t>
      </w:r>
      <w:r>
        <w:rPr/>
        <w:t>adalah sebagai</w:t>
      </w:r>
      <w:r>
        <w:rPr>
          <w:spacing w:val="-5"/>
        </w:rPr>
        <w:t> </w:t>
      </w:r>
      <w:r>
        <w:rPr/>
        <w:t>berikut;</w:t>
      </w:r>
      <w:r>
        <w:rPr>
          <w:spacing w:val="-5"/>
        </w:rPr>
        <w:t> </w:t>
      </w:r>
      <w:r>
        <w:rPr/>
        <w:t>Mengurangi</w:t>
      </w:r>
      <w:r>
        <w:rPr>
          <w:spacing w:val="-5"/>
        </w:rPr>
        <w:t> </w:t>
      </w:r>
      <w:r>
        <w:rPr/>
        <w:t>biaya</w:t>
      </w:r>
      <w:r>
        <w:rPr>
          <w:spacing w:val="-2"/>
        </w:rPr>
        <w:t> </w:t>
      </w:r>
      <w:r>
        <w:rPr/>
        <w:t>yang</w:t>
      </w:r>
      <w:r>
        <w:rPr>
          <w:spacing w:val="-7"/>
        </w:rPr>
        <w:t> </w:t>
      </w:r>
      <w:r>
        <w:rPr/>
        <w:t>berkaitan</w:t>
      </w:r>
      <w:r>
        <w:rPr>
          <w:spacing w:val="-5"/>
        </w:rPr>
        <w:t> </w:t>
      </w:r>
      <w:r>
        <w:rPr/>
        <w:t>dengan</w:t>
      </w:r>
      <w:r>
        <w:rPr>
          <w:spacing w:val="-5"/>
        </w:rPr>
        <w:t> </w:t>
      </w:r>
      <w:r>
        <w:rPr/>
        <w:t>pencetakan</w:t>
      </w:r>
      <w:r>
        <w:rPr>
          <w:spacing w:val="-5"/>
        </w:rPr>
        <w:t> </w:t>
      </w:r>
      <w:r>
        <w:rPr/>
        <w:t>tiket;</w:t>
      </w:r>
      <w:r>
        <w:rPr>
          <w:spacing w:val="-3"/>
        </w:rPr>
        <w:t> </w:t>
      </w:r>
      <w:r>
        <w:rPr/>
        <w:t>Mengurangi tenaga kerja yang terkait dengan pencetakan tiket; Keamanan terjamin, karena berkode validasi dan menghilangkan kemungkinan tiket palsu atau duplikat; Pemesanan </w:t>
      </w:r>
      <w:r>
        <w:rPr>
          <w:i/>
        </w:rPr>
        <w:t>E- Ticketing </w:t>
      </w:r>
      <w:r>
        <w:rPr/>
        <w:t>oleh konsumen berarti mengetahui berapa banyak konsumen perusahaan, karena perusahaan menyimpan data konsumen di database perusahaan; Memberikan informasi</w:t>
      </w:r>
      <w:r>
        <w:rPr>
          <w:spacing w:val="-9"/>
        </w:rPr>
        <w:t> </w:t>
      </w:r>
      <w:r>
        <w:rPr/>
        <w:t>tambahan</w:t>
      </w:r>
      <w:r>
        <w:rPr>
          <w:spacing w:val="-5"/>
        </w:rPr>
        <w:t> </w:t>
      </w:r>
      <w:r>
        <w:rPr/>
        <w:t>yang</w:t>
      </w:r>
      <w:r>
        <w:rPr>
          <w:spacing w:val="-9"/>
        </w:rPr>
        <w:t> </w:t>
      </w:r>
      <w:r>
        <w:rPr/>
        <w:t>perlu</w:t>
      </w:r>
      <w:r>
        <w:rPr>
          <w:spacing w:val="-10"/>
        </w:rPr>
        <w:t> </w:t>
      </w:r>
      <w:r>
        <w:rPr/>
        <w:t>diketahui</w:t>
      </w:r>
      <w:r>
        <w:rPr>
          <w:spacing w:val="-9"/>
        </w:rPr>
        <w:t> </w:t>
      </w:r>
      <w:r>
        <w:rPr/>
        <w:t>bagi</w:t>
      </w:r>
      <w:r>
        <w:rPr>
          <w:spacing w:val="-9"/>
        </w:rPr>
        <w:t> </w:t>
      </w:r>
      <w:r>
        <w:rPr/>
        <w:t>pelanggan;</w:t>
      </w:r>
      <w:r>
        <w:rPr>
          <w:spacing w:val="-9"/>
        </w:rPr>
        <w:t> </w:t>
      </w:r>
      <w:r>
        <w:rPr/>
        <w:t>dan</w:t>
      </w:r>
      <w:r>
        <w:rPr>
          <w:spacing w:val="-9"/>
        </w:rPr>
        <w:t> </w:t>
      </w:r>
      <w:r>
        <w:rPr/>
        <w:t>Menyediakan</w:t>
      </w:r>
      <w:r>
        <w:rPr>
          <w:spacing w:val="-8"/>
        </w:rPr>
        <w:t> </w:t>
      </w:r>
      <w:r>
        <w:rPr/>
        <w:t>kemampuan untuk</w:t>
      </w:r>
      <w:r>
        <w:rPr>
          <w:spacing w:val="-15"/>
        </w:rPr>
        <w:t> </w:t>
      </w:r>
      <w:r>
        <w:rPr/>
        <w:t>beriklan,</w:t>
      </w:r>
      <w:r>
        <w:rPr>
          <w:spacing w:val="-15"/>
        </w:rPr>
        <w:t> </w:t>
      </w:r>
      <w:r>
        <w:rPr/>
        <w:t>dapat</w:t>
      </w:r>
      <w:r>
        <w:rPr>
          <w:spacing w:val="-15"/>
        </w:rPr>
        <w:t> </w:t>
      </w:r>
      <w:r>
        <w:rPr/>
        <w:t>menambah</w:t>
      </w:r>
      <w:r>
        <w:rPr>
          <w:spacing w:val="-15"/>
        </w:rPr>
        <w:t> </w:t>
      </w:r>
      <w:r>
        <w:rPr/>
        <w:t>pendapatan</w:t>
      </w:r>
      <w:r>
        <w:rPr>
          <w:spacing w:val="-15"/>
        </w:rPr>
        <w:t> </w:t>
      </w:r>
      <w:r>
        <w:rPr/>
        <w:t>perusahaan</w:t>
      </w:r>
      <w:r>
        <w:rPr>
          <w:spacing w:val="-15"/>
        </w:rPr>
        <w:t> </w:t>
      </w:r>
      <w:r>
        <w:rPr/>
        <w:t>dengan</w:t>
      </w:r>
      <w:r>
        <w:rPr>
          <w:spacing w:val="-15"/>
        </w:rPr>
        <w:t> </w:t>
      </w:r>
      <w:r>
        <w:rPr/>
        <w:t>menawarkan</w:t>
      </w:r>
      <w:r>
        <w:rPr>
          <w:spacing w:val="-15"/>
        </w:rPr>
        <w:t> </w:t>
      </w:r>
      <w:r>
        <w:rPr/>
        <w:t>ruang</w:t>
      </w:r>
      <w:r>
        <w:rPr>
          <w:spacing w:val="-15"/>
        </w:rPr>
        <w:t> </w:t>
      </w:r>
      <w:r>
        <w:rPr/>
        <w:t>iklan di situs web perusahaan.</w:t>
      </w:r>
      <w:r>
        <w:rPr>
          <w:vertAlign w:val="superscript"/>
        </w:rPr>
        <w:t>15</w:t>
      </w:r>
    </w:p>
    <w:p>
      <w:pPr>
        <w:pStyle w:val="BodyText"/>
        <w:spacing w:line="360" w:lineRule="auto" w:before="1"/>
        <w:ind w:left="793" w:right="396" w:firstLine="648"/>
        <w:jc w:val="both"/>
      </w:pPr>
      <w:r>
        <w:rPr/>
        <w:t>Namun, meskipun memiliki banyak keuntungan, </w:t>
      </w:r>
      <w:r>
        <w:rPr>
          <w:i/>
        </w:rPr>
        <w:t>E-Ticketing </w:t>
      </w:r>
      <w:r>
        <w:rPr/>
        <w:t>juga memiliki tantangan tersendiri seperti kebutuhan akan permintaan konsumen untuk kemudahan mendapatkan</w:t>
      </w:r>
      <w:r>
        <w:rPr>
          <w:spacing w:val="-14"/>
        </w:rPr>
        <w:t> </w:t>
      </w:r>
      <w:r>
        <w:rPr/>
        <w:t>tiket</w:t>
      </w:r>
      <w:r>
        <w:rPr>
          <w:spacing w:val="-13"/>
        </w:rPr>
        <w:t> </w:t>
      </w:r>
      <w:r>
        <w:rPr/>
        <w:t>dan</w:t>
      </w:r>
      <w:r>
        <w:rPr>
          <w:spacing w:val="-13"/>
        </w:rPr>
        <w:t> </w:t>
      </w:r>
      <w:r>
        <w:rPr/>
        <w:t>perlindungan</w:t>
      </w:r>
      <w:r>
        <w:rPr>
          <w:spacing w:val="-13"/>
        </w:rPr>
        <w:t> </w:t>
      </w:r>
      <w:r>
        <w:rPr/>
        <w:t>data</w:t>
      </w:r>
      <w:r>
        <w:rPr>
          <w:spacing w:val="-14"/>
        </w:rPr>
        <w:t> </w:t>
      </w:r>
      <w:r>
        <w:rPr/>
        <w:t>pribadi</w:t>
      </w:r>
      <w:r>
        <w:rPr>
          <w:spacing w:val="-13"/>
        </w:rPr>
        <w:t> </w:t>
      </w:r>
      <w:r>
        <w:rPr/>
        <w:t>pengguna.</w:t>
      </w:r>
      <w:r>
        <w:rPr>
          <w:spacing w:val="-13"/>
        </w:rPr>
        <w:t> </w:t>
      </w:r>
      <w:r>
        <w:rPr/>
        <w:t>Oleh</w:t>
      </w:r>
      <w:r>
        <w:rPr>
          <w:spacing w:val="-13"/>
        </w:rPr>
        <w:t> </w:t>
      </w:r>
      <w:r>
        <w:rPr/>
        <w:t>karena</w:t>
      </w:r>
      <w:r>
        <w:rPr>
          <w:spacing w:val="-14"/>
        </w:rPr>
        <w:t> </w:t>
      </w:r>
      <w:r>
        <w:rPr/>
        <w:t>itu,</w:t>
      </w:r>
      <w:r>
        <w:rPr>
          <w:spacing w:val="-11"/>
        </w:rPr>
        <w:t> </w:t>
      </w:r>
      <w:r>
        <w:rPr/>
        <w:t>penting</w:t>
      </w:r>
      <w:r>
        <w:rPr>
          <w:spacing w:val="-15"/>
        </w:rPr>
        <w:t> </w:t>
      </w:r>
      <w:r>
        <w:rPr/>
        <w:t>bagi penyelenggara dan </w:t>
      </w:r>
      <w:r>
        <w:rPr>
          <w:i/>
        </w:rPr>
        <w:t>platform E-Ticketing </w:t>
      </w:r>
      <w:r>
        <w:rPr/>
        <w:t>untuk memastikan keamanan dan ketersediaan layanan yang optimal.</w:t>
      </w:r>
    </w:p>
    <w:p>
      <w:pPr>
        <w:pStyle w:val="BodyText"/>
        <w:spacing w:before="150"/>
        <w:rPr>
          <w:sz w:val="20"/>
        </w:rPr>
      </w:pPr>
      <w:r>
        <w:rPr>
          <w:sz w:val="20"/>
        </w:rPr>
        <mc:AlternateContent>
          <mc:Choice Requires="wps">
            <w:drawing>
              <wp:anchor distT="0" distB="0" distL="0" distR="0" allowOverlap="1" layoutInCell="1" locked="0" behindDoc="1" simplePos="0" relativeHeight="487591936">
                <wp:simplePos x="0" y="0"/>
                <wp:positionH relativeFrom="page">
                  <wp:posOffset>900988</wp:posOffset>
                </wp:positionH>
                <wp:positionV relativeFrom="paragraph">
                  <wp:posOffset>256717</wp:posOffset>
                </wp:positionV>
                <wp:extent cx="1829435" cy="7620"/>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20.213964pt;width:144.020pt;height:.599980pt;mso-position-horizontal-relative:page;mso-position-vertical-relative:paragraph;z-index:-15724544;mso-wrap-distance-left:0;mso-wrap-distance-right:0" id="docshape6" filled="true" fillcolor="#000000" stroked="false">
                <v:fill type="solid"/>
                <w10:wrap type="topAndBottom"/>
              </v:rect>
            </w:pict>
          </mc:Fallback>
        </mc:AlternateContent>
      </w:r>
    </w:p>
    <w:p>
      <w:pPr>
        <w:spacing w:before="89"/>
        <w:ind w:left="709" w:right="283" w:firstLine="285"/>
        <w:jc w:val="both"/>
        <w:rPr>
          <w:sz w:val="18"/>
        </w:rPr>
      </w:pPr>
      <w:r>
        <w:rPr>
          <w:position w:val="6"/>
          <w:sz w:val="12"/>
        </w:rPr>
        <w:t>12</w:t>
      </w:r>
      <w:r>
        <w:rPr>
          <w:spacing w:val="24"/>
          <w:position w:val="6"/>
          <w:sz w:val="12"/>
        </w:rPr>
        <w:t> </w:t>
      </w:r>
      <w:r>
        <w:rPr>
          <w:sz w:val="18"/>
        </w:rPr>
        <w:t>Agus Hariyanto. 2014. </w:t>
      </w:r>
      <w:r>
        <w:rPr>
          <w:i/>
          <w:sz w:val="18"/>
        </w:rPr>
        <w:t>“Service Innovation Through Technology and Information System Facilities (Study Case Online in PT. Kereta Api Indonesia).”</w:t>
      </w:r>
      <w:r>
        <w:rPr>
          <w:i/>
          <w:spacing w:val="40"/>
          <w:sz w:val="18"/>
        </w:rPr>
        <w:t> </w:t>
      </w:r>
      <w:r>
        <w:rPr>
          <w:sz w:val="18"/>
        </w:rPr>
        <w:t>Fakultas Teknik Universitas Gadjah Mada, Yogyakarta.</w:t>
      </w:r>
    </w:p>
    <w:p>
      <w:pPr>
        <w:spacing w:line="240" w:lineRule="auto" w:before="0"/>
        <w:ind w:left="709" w:right="284" w:firstLine="285"/>
        <w:jc w:val="both"/>
        <w:rPr>
          <w:sz w:val="18"/>
        </w:rPr>
      </w:pPr>
      <w:r>
        <w:rPr>
          <w:position w:val="6"/>
          <w:sz w:val="12"/>
        </w:rPr>
        <w:t>13</w:t>
      </w:r>
      <w:r>
        <w:rPr>
          <w:spacing w:val="16"/>
          <w:position w:val="6"/>
          <w:sz w:val="12"/>
        </w:rPr>
        <w:t> </w:t>
      </w:r>
      <w:r>
        <w:rPr>
          <w:sz w:val="18"/>
        </w:rPr>
        <w:t>Suparman, Della Utami Putri Ramadan. </w:t>
      </w:r>
      <w:r>
        <w:rPr>
          <w:i/>
          <w:sz w:val="18"/>
        </w:rPr>
        <w:t>Pengaruh</w:t>
      </w:r>
      <w:r>
        <w:rPr>
          <w:i/>
          <w:spacing w:val="-1"/>
          <w:sz w:val="18"/>
        </w:rPr>
        <w:t> </w:t>
      </w:r>
      <w:r>
        <w:rPr>
          <w:i/>
          <w:sz w:val="18"/>
        </w:rPr>
        <w:t>E-Ticket dan</w:t>
      </w:r>
      <w:r>
        <w:rPr>
          <w:i/>
          <w:spacing w:val="-1"/>
          <w:sz w:val="18"/>
        </w:rPr>
        <w:t> </w:t>
      </w:r>
      <w:r>
        <w:rPr>
          <w:i/>
          <w:sz w:val="18"/>
        </w:rPr>
        <w:t>Promosi Pada</w:t>
      </w:r>
      <w:r>
        <w:rPr>
          <w:i/>
          <w:spacing w:val="-1"/>
          <w:sz w:val="18"/>
        </w:rPr>
        <w:t> </w:t>
      </w:r>
      <w:r>
        <w:rPr>
          <w:i/>
          <w:sz w:val="18"/>
        </w:rPr>
        <w:t>Media Sosial</w:t>
      </w:r>
      <w:r>
        <w:rPr>
          <w:i/>
          <w:spacing w:val="-1"/>
          <w:sz w:val="18"/>
        </w:rPr>
        <w:t> </w:t>
      </w:r>
      <w:r>
        <w:rPr>
          <w:i/>
          <w:sz w:val="18"/>
        </w:rPr>
        <w:t>Instagram Terhadap Keputusan</w:t>
      </w:r>
      <w:r>
        <w:rPr>
          <w:i/>
          <w:spacing w:val="-2"/>
          <w:sz w:val="18"/>
        </w:rPr>
        <w:t> </w:t>
      </w:r>
      <w:r>
        <w:rPr>
          <w:i/>
          <w:sz w:val="18"/>
        </w:rPr>
        <w:t>Pembelian</w:t>
      </w:r>
      <w:r>
        <w:rPr>
          <w:i/>
          <w:spacing w:val="-2"/>
          <w:sz w:val="18"/>
        </w:rPr>
        <w:t> </w:t>
      </w:r>
      <w:r>
        <w:rPr>
          <w:i/>
          <w:sz w:val="18"/>
        </w:rPr>
        <w:t>Tiket</w:t>
      </w:r>
      <w:r>
        <w:rPr>
          <w:i/>
          <w:spacing w:val="-3"/>
          <w:sz w:val="18"/>
        </w:rPr>
        <w:t> </w:t>
      </w:r>
      <w:r>
        <w:rPr>
          <w:i/>
          <w:sz w:val="18"/>
        </w:rPr>
        <w:t>AIRASIA</w:t>
      </w:r>
      <w:r>
        <w:rPr>
          <w:i/>
          <w:spacing w:val="-3"/>
          <w:sz w:val="18"/>
        </w:rPr>
        <w:t> </w:t>
      </w:r>
      <w:r>
        <w:rPr>
          <w:i/>
          <w:sz w:val="18"/>
        </w:rPr>
        <w:t>(Studi</w:t>
      </w:r>
      <w:r>
        <w:rPr>
          <w:i/>
          <w:spacing w:val="-3"/>
          <w:sz w:val="18"/>
        </w:rPr>
        <w:t> </w:t>
      </w:r>
      <w:r>
        <w:rPr>
          <w:i/>
          <w:sz w:val="18"/>
        </w:rPr>
        <w:t>Kasus</w:t>
      </w:r>
      <w:r>
        <w:rPr>
          <w:i/>
          <w:spacing w:val="-3"/>
          <w:sz w:val="18"/>
        </w:rPr>
        <w:t> </w:t>
      </w:r>
      <w:r>
        <w:rPr>
          <w:i/>
          <w:sz w:val="18"/>
        </w:rPr>
        <w:t>pada</w:t>
      </w:r>
      <w:r>
        <w:rPr>
          <w:i/>
          <w:spacing w:val="-2"/>
          <w:sz w:val="18"/>
        </w:rPr>
        <w:t> </w:t>
      </w:r>
      <w:r>
        <w:rPr>
          <w:i/>
          <w:sz w:val="18"/>
        </w:rPr>
        <w:t>Rute</w:t>
      </w:r>
      <w:r>
        <w:rPr>
          <w:i/>
          <w:spacing w:val="-3"/>
          <w:sz w:val="18"/>
        </w:rPr>
        <w:t> </w:t>
      </w:r>
      <w:r>
        <w:rPr>
          <w:i/>
          <w:sz w:val="18"/>
        </w:rPr>
        <w:t>Penerbangan</w:t>
      </w:r>
      <w:r>
        <w:rPr>
          <w:i/>
          <w:spacing w:val="-2"/>
          <w:sz w:val="18"/>
        </w:rPr>
        <w:t> </w:t>
      </w:r>
      <w:r>
        <w:rPr>
          <w:i/>
          <w:sz w:val="18"/>
        </w:rPr>
        <w:t>Jakarta-Denpasar).</w:t>
      </w:r>
      <w:r>
        <w:rPr>
          <w:i/>
          <w:spacing w:val="40"/>
          <w:sz w:val="18"/>
        </w:rPr>
        <w:t> </w:t>
      </w:r>
      <w:r>
        <w:rPr>
          <w:sz w:val="18"/>
        </w:rPr>
        <w:t>Jurnal</w:t>
      </w:r>
      <w:r>
        <w:rPr>
          <w:spacing w:val="-3"/>
          <w:sz w:val="18"/>
        </w:rPr>
        <w:t> </w:t>
      </w:r>
      <w:r>
        <w:rPr>
          <w:sz w:val="18"/>
        </w:rPr>
        <w:t>Abiwara</w:t>
      </w:r>
      <w:r>
        <w:rPr>
          <w:spacing w:val="-4"/>
          <w:sz w:val="18"/>
        </w:rPr>
        <w:t> </w:t>
      </w:r>
      <w:r>
        <w:rPr>
          <w:sz w:val="18"/>
        </w:rPr>
        <w:t>:</w:t>
      </w:r>
      <w:r>
        <w:rPr>
          <w:spacing w:val="-3"/>
          <w:sz w:val="18"/>
        </w:rPr>
        <w:t> </w:t>
      </w:r>
      <w:r>
        <w:rPr>
          <w:sz w:val="18"/>
        </w:rPr>
        <w:t>Jurnal Vokasi Administrasi Bisnis Vol. 3, No. 1, September 2021, pp. 67 – 87.</w:t>
      </w:r>
    </w:p>
    <w:p>
      <w:pPr>
        <w:spacing w:line="240" w:lineRule="auto" w:before="0"/>
        <w:ind w:left="709" w:right="284" w:firstLine="285"/>
        <w:jc w:val="both"/>
        <w:rPr>
          <w:sz w:val="18"/>
        </w:rPr>
      </w:pPr>
      <w:r>
        <w:rPr>
          <w:position w:val="6"/>
          <w:sz w:val="12"/>
        </w:rPr>
        <w:t>14</w:t>
      </w:r>
      <w:r>
        <w:rPr>
          <w:spacing w:val="16"/>
          <w:position w:val="6"/>
          <w:sz w:val="12"/>
        </w:rPr>
        <w:t> </w:t>
      </w:r>
      <w:r>
        <w:rPr>
          <w:sz w:val="18"/>
        </w:rPr>
        <w:t>Suparman, Della Utami Putri</w:t>
      </w:r>
      <w:r>
        <w:rPr>
          <w:spacing w:val="-1"/>
          <w:sz w:val="18"/>
        </w:rPr>
        <w:t> </w:t>
      </w:r>
      <w:r>
        <w:rPr>
          <w:sz w:val="18"/>
        </w:rPr>
        <w:t>Ramadan. </w:t>
      </w:r>
      <w:r>
        <w:rPr>
          <w:i/>
          <w:sz w:val="18"/>
        </w:rPr>
        <w:t>Pengaruh</w:t>
      </w:r>
      <w:r>
        <w:rPr>
          <w:i/>
          <w:spacing w:val="-1"/>
          <w:sz w:val="18"/>
        </w:rPr>
        <w:t> </w:t>
      </w:r>
      <w:r>
        <w:rPr>
          <w:i/>
          <w:sz w:val="18"/>
        </w:rPr>
        <w:t>E-Ticket dan</w:t>
      </w:r>
      <w:r>
        <w:rPr>
          <w:i/>
          <w:spacing w:val="-1"/>
          <w:sz w:val="18"/>
        </w:rPr>
        <w:t> </w:t>
      </w:r>
      <w:r>
        <w:rPr>
          <w:i/>
          <w:sz w:val="18"/>
        </w:rPr>
        <w:t>Promosi Pada</w:t>
      </w:r>
      <w:r>
        <w:rPr>
          <w:i/>
          <w:spacing w:val="-1"/>
          <w:sz w:val="18"/>
        </w:rPr>
        <w:t> </w:t>
      </w:r>
      <w:r>
        <w:rPr>
          <w:i/>
          <w:sz w:val="18"/>
        </w:rPr>
        <w:t>Media Sosial</w:t>
      </w:r>
      <w:r>
        <w:rPr>
          <w:i/>
          <w:spacing w:val="-1"/>
          <w:sz w:val="18"/>
        </w:rPr>
        <w:t> </w:t>
      </w:r>
      <w:r>
        <w:rPr>
          <w:i/>
          <w:sz w:val="18"/>
        </w:rPr>
        <w:t>Instagram Terhadap Keputusan</w:t>
      </w:r>
      <w:r>
        <w:rPr>
          <w:i/>
          <w:spacing w:val="-2"/>
          <w:sz w:val="18"/>
        </w:rPr>
        <w:t> </w:t>
      </w:r>
      <w:r>
        <w:rPr>
          <w:i/>
          <w:sz w:val="18"/>
        </w:rPr>
        <w:t>Pembelian</w:t>
      </w:r>
      <w:r>
        <w:rPr>
          <w:i/>
          <w:spacing w:val="-2"/>
          <w:sz w:val="18"/>
        </w:rPr>
        <w:t> </w:t>
      </w:r>
      <w:r>
        <w:rPr>
          <w:i/>
          <w:sz w:val="18"/>
        </w:rPr>
        <w:t>Tiket</w:t>
      </w:r>
      <w:r>
        <w:rPr>
          <w:i/>
          <w:spacing w:val="-3"/>
          <w:sz w:val="18"/>
        </w:rPr>
        <w:t> </w:t>
      </w:r>
      <w:r>
        <w:rPr>
          <w:i/>
          <w:sz w:val="18"/>
        </w:rPr>
        <w:t>AIRASIA</w:t>
      </w:r>
      <w:r>
        <w:rPr>
          <w:i/>
          <w:spacing w:val="-3"/>
          <w:sz w:val="18"/>
        </w:rPr>
        <w:t> </w:t>
      </w:r>
      <w:r>
        <w:rPr>
          <w:i/>
          <w:sz w:val="18"/>
        </w:rPr>
        <w:t>(Studi</w:t>
      </w:r>
      <w:r>
        <w:rPr>
          <w:i/>
          <w:spacing w:val="-3"/>
          <w:sz w:val="18"/>
        </w:rPr>
        <w:t> </w:t>
      </w:r>
      <w:r>
        <w:rPr>
          <w:i/>
          <w:sz w:val="18"/>
        </w:rPr>
        <w:t>Kasus</w:t>
      </w:r>
      <w:r>
        <w:rPr>
          <w:i/>
          <w:spacing w:val="-3"/>
          <w:sz w:val="18"/>
        </w:rPr>
        <w:t> </w:t>
      </w:r>
      <w:r>
        <w:rPr>
          <w:i/>
          <w:sz w:val="18"/>
        </w:rPr>
        <w:t>pada</w:t>
      </w:r>
      <w:r>
        <w:rPr>
          <w:i/>
          <w:spacing w:val="-2"/>
          <w:sz w:val="18"/>
        </w:rPr>
        <w:t> </w:t>
      </w:r>
      <w:r>
        <w:rPr>
          <w:i/>
          <w:sz w:val="18"/>
        </w:rPr>
        <w:t>Rute</w:t>
      </w:r>
      <w:r>
        <w:rPr>
          <w:i/>
          <w:spacing w:val="-3"/>
          <w:sz w:val="18"/>
        </w:rPr>
        <w:t> </w:t>
      </w:r>
      <w:r>
        <w:rPr>
          <w:i/>
          <w:sz w:val="18"/>
        </w:rPr>
        <w:t>Penerbangan</w:t>
      </w:r>
      <w:r>
        <w:rPr>
          <w:i/>
          <w:spacing w:val="-2"/>
          <w:sz w:val="18"/>
        </w:rPr>
        <w:t> </w:t>
      </w:r>
      <w:r>
        <w:rPr>
          <w:i/>
          <w:sz w:val="18"/>
        </w:rPr>
        <w:t>Jakarta-Denpasar).</w:t>
      </w:r>
      <w:r>
        <w:rPr>
          <w:i/>
          <w:spacing w:val="40"/>
          <w:sz w:val="18"/>
        </w:rPr>
        <w:t> </w:t>
      </w:r>
      <w:r>
        <w:rPr>
          <w:sz w:val="18"/>
        </w:rPr>
        <w:t>Jurnal</w:t>
      </w:r>
      <w:r>
        <w:rPr>
          <w:spacing w:val="-3"/>
          <w:sz w:val="18"/>
        </w:rPr>
        <w:t> </w:t>
      </w:r>
      <w:r>
        <w:rPr>
          <w:sz w:val="18"/>
        </w:rPr>
        <w:t>Abiwara</w:t>
      </w:r>
      <w:r>
        <w:rPr>
          <w:spacing w:val="-4"/>
          <w:sz w:val="18"/>
        </w:rPr>
        <w:t> </w:t>
      </w:r>
      <w:r>
        <w:rPr>
          <w:sz w:val="18"/>
        </w:rPr>
        <w:t>:</w:t>
      </w:r>
      <w:r>
        <w:rPr>
          <w:spacing w:val="-3"/>
          <w:sz w:val="18"/>
        </w:rPr>
        <w:t> </w:t>
      </w:r>
      <w:r>
        <w:rPr>
          <w:sz w:val="18"/>
        </w:rPr>
        <w:t>Jurnal Vokasi Administrasi Bisnis Vol. 3, No. 1, September 2021, pp. 67 – 87.</w:t>
      </w:r>
    </w:p>
    <w:p>
      <w:pPr>
        <w:spacing w:line="208" w:lineRule="exact" w:before="0"/>
        <w:ind w:left="995" w:right="0" w:firstLine="0"/>
        <w:jc w:val="both"/>
        <w:rPr>
          <w:i/>
          <w:sz w:val="18"/>
        </w:rPr>
      </w:pPr>
      <w:r>
        <w:rPr>
          <w:position w:val="6"/>
          <w:sz w:val="12"/>
        </w:rPr>
        <w:t>15</w:t>
      </w:r>
      <w:r>
        <w:rPr>
          <w:spacing w:val="12"/>
          <w:position w:val="6"/>
          <w:sz w:val="12"/>
        </w:rPr>
        <w:t> </w:t>
      </w:r>
      <w:r>
        <w:rPr>
          <w:sz w:val="18"/>
        </w:rPr>
        <w:t>Bienz.</w:t>
      </w:r>
      <w:r>
        <w:rPr>
          <w:spacing w:val="-3"/>
          <w:sz w:val="18"/>
        </w:rPr>
        <w:t> </w:t>
      </w:r>
      <w:r>
        <w:rPr>
          <w:sz w:val="18"/>
        </w:rPr>
        <w:t>2008. </w:t>
      </w:r>
      <w:r>
        <w:rPr>
          <w:i/>
          <w:sz w:val="18"/>
        </w:rPr>
        <w:t>Electronic</w:t>
      </w:r>
      <w:r>
        <w:rPr>
          <w:i/>
          <w:spacing w:val="-3"/>
          <w:sz w:val="18"/>
        </w:rPr>
        <w:t> </w:t>
      </w:r>
      <w:r>
        <w:rPr>
          <w:i/>
          <w:sz w:val="18"/>
        </w:rPr>
        <w:t>Ticketing:</w:t>
      </w:r>
      <w:r>
        <w:rPr>
          <w:i/>
          <w:spacing w:val="-3"/>
          <w:sz w:val="18"/>
        </w:rPr>
        <w:t> </w:t>
      </w:r>
      <w:r>
        <w:rPr>
          <w:i/>
          <w:sz w:val="18"/>
        </w:rPr>
        <w:t>Electronic</w:t>
      </w:r>
      <w:r>
        <w:rPr>
          <w:i/>
          <w:spacing w:val="-2"/>
          <w:sz w:val="18"/>
        </w:rPr>
        <w:t> </w:t>
      </w:r>
      <w:r>
        <w:rPr>
          <w:i/>
          <w:sz w:val="18"/>
        </w:rPr>
        <w:t>Business</w:t>
      </w:r>
      <w:r>
        <w:rPr>
          <w:i/>
          <w:spacing w:val="-4"/>
          <w:sz w:val="18"/>
        </w:rPr>
        <w:t> </w:t>
      </w:r>
      <w:r>
        <w:rPr>
          <w:i/>
          <w:sz w:val="18"/>
        </w:rPr>
        <w:t>Course.</w:t>
      </w:r>
      <w:r>
        <w:rPr>
          <w:i/>
          <w:spacing w:val="-2"/>
          <w:sz w:val="18"/>
        </w:rPr>
        <w:t> </w:t>
      </w:r>
      <w:r>
        <w:rPr>
          <w:i/>
          <w:sz w:val="18"/>
        </w:rPr>
        <w:t>Fribourg:</w:t>
      </w:r>
      <w:r>
        <w:rPr>
          <w:i/>
          <w:spacing w:val="-3"/>
          <w:sz w:val="18"/>
        </w:rPr>
        <w:t> </w:t>
      </w:r>
      <w:r>
        <w:rPr>
          <w:i/>
          <w:sz w:val="18"/>
        </w:rPr>
        <w:t>Project</w:t>
      </w:r>
      <w:r>
        <w:rPr>
          <w:i/>
          <w:spacing w:val="-2"/>
          <w:sz w:val="18"/>
        </w:rPr>
        <w:t> Paper.</w:t>
      </w:r>
    </w:p>
    <w:p>
      <w:pPr>
        <w:spacing w:after="0" w:line="208" w:lineRule="exact"/>
        <w:jc w:val="both"/>
        <w:rPr>
          <w:i/>
          <w:sz w:val="18"/>
        </w:rPr>
        <w:sectPr>
          <w:pgSz w:w="12240" w:h="15840"/>
          <w:pgMar w:header="0" w:footer="1017" w:top="1340" w:bottom="1200" w:left="1417" w:right="1133"/>
        </w:sectPr>
      </w:pPr>
    </w:p>
    <w:p>
      <w:pPr>
        <w:pStyle w:val="BodyText"/>
        <w:spacing w:line="360" w:lineRule="auto" w:before="78"/>
        <w:ind w:left="793" w:right="396" w:firstLine="648"/>
        <w:jc w:val="both"/>
      </w:pPr>
      <w:r>
        <w:rPr/>
        <w:t>Menurut Tjiptono, promosi merupakan elemen bauran pemasaran yang berfokus pada upaya menginformasikan, membujuk, dan mengingatkan kembali konsumen akan merek</w:t>
      </w:r>
      <w:r>
        <w:rPr>
          <w:spacing w:val="-11"/>
        </w:rPr>
        <w:t> </w:t>
      </w:r>
      <w:r>
        <w:rPr/>
        <w:t>dan</w:t>
      </w:r>
      <w:r>
        <w:rPr>
          <w:spacing w:val="-11"/>
        </w:rPr>
        <w:t> </w:t>
      </w:r>
      <w:r>
        <w:rPr/>
        <w:t>produk</w:t>
      </w:r>
      <w:r>
        <w:rPr>
          <w:spacing w:val="-9"/>
        </w:rPr>
        <w:t> </w:t>
      </w:r>
      <w:r>
        <w:rPr/>
        <w:t>perusahaan.</w:t>
      </w:r>
      <w:r>
        <w:rPr>
          <w:vertAlign w:val="superscript"/>
        </w:rPr>
        <w:t>16</w:t>
      </w:r>
      <w:r>
        <w:rPr>
          <w:spacing w:val="-9"/>
          <w:vertAlign w:val="baseline"/>
        </w:rPr>
        <w:t> </w:t>
      </w:r>
      <w:r>
        <w:rPr>
          <w:vertAlign w:val="baseline"/>
        </w:rPr>
        <w:t>Menurut</w:t>
      </w:r>
      <w:r>
        <w:rPr>
          <w:spacing w:val="-11"/>
          <w:vertAlign w:val="baseline"/>
        </w:rPr>
        <w:t> </w:t>
      </w:r>
      <w:r>
        <w:rPr>
          <w:vertAlign w:val="baseline"/>
        </w:rPr>
        <w:t>Kotler</w:t>
      </w:r>
      <w:r>
        <w:rPr>
          <w:spacing w:val="-10"/>
          <w:vertAlign w:val="baseline"/>
        </w:rPr>
        <w:t> </w:t>
      </w:r>
      <w:r>
        <w:rPr>
          <w:vertAlign w:val="baseline"/>
        </w:rPr>
        <w:t>dan</w:t>
      </w:r>
      <w:r>
        <w:rPr>
          <w:spacing w:val="-11"/>
          <w:vertAlign w:val="baseline"/>
        </w:rPr>
        <w:t> </w:t>
      </w:r>
      <w:r>
        <w:rPr>
          <w:vertAlign w:val="baseline"/>
        </w:rPr>
        <w:t>Amstrong,</w:t>
      </w:r>
      <w:r>
        <w:rPr>
          <w:spacing w:val="-9"/>
          <w:vertAlign w:val="baseline"/>
        </w:rPr>
        <w:t> </w:t>
      </w:r>
      <w:r>
        <w:rPr>
          <w:vertAlign w:val="baseline"/>
        </w:rPr>
        <w:t>promosi</w:t>
      </w:r>
      <w:r>
        <w:rPr>
          <w:spacing w:val="-10"/>
          <w:vertAlign w:val="baseline"/>
        </w:rPr>
        <w:t> </w:t>
      </w:r>
      <w:r>
        <w:rPr>
          <w:vertAlign w:val="baseline"/>
        </w:rPr>
        <w:t>adalah</w:t>
      </w:r>
      <w:r>
        <w:rPr>
          <w:spacing w:val="-11"/>
          <w:vertAlign w:val="baseline"/>
        </w:rPr>
        <w:t> </w:t>
      </w:r>
      <w:r>
        <w:rPr>
          <w:vertAlign w:val="baseline"/>
        </w:rPr>
        <w:t>aktivitas yang</w:t>
      </w:r>
      <w:r>
        <w:rPr>
          <w:spacing w:val="-5"/>
          <w:vertAlign w:val="baseline"/>
        </w:rPr>
        <w:t> </w:t>
      </w:r>
      <w:r>
        <w:rPr>
          <w:vertAlign w:val="baseline"/>
        </w:rPr>
        <w:t>mengkomunikasikan</w:t>
      </w:r>
      <w:r>
        <w:rPr>
          <w:spacing w:val="-5"/>
          <w:vertAlign w:val="baseline"/>
        </w:rPr>
        <w:t> </w:t>
      </w:r>
      <w:r>
        <w:rPr>
          <w:vertAlign w:val="baseline"/>
        </w:rPr>
        <w:t>keunggulan</w:t>
      </w:r>
      <w:r>
        <w:rPr>
          <w:spacing w:val="-5"/>
          <w:vertAlign w:val="baseline"/>
        </w:rPr>
        <w:t> </w:t>
      </w:r>
      <w:r>
        <w:rPr>
          <w:vertAlign w:val="baseline"/>
        </w:rPr>
        <w:t>produk</w:t>
      </w:r>
      <w:r>
        <w:rPr>
          <w:spacing w:val="-5"/>
          <w:vertAlign w:val="baseline"/>
        </w:rPr>
        <w:t> </w:t>
      </w:r>
      <w:r>
        <w:rPr>
          <w:vertAlign w:val="baseline"/>
        </w:rPr>
        <w:t>dan</w:t>
      </w:r>
      <w:r>
        <w:rPr>
          <w:spacing w:val="-3"/>
          <w:vertAlign w:val="baseline"/>
        </w:rPr>
        <w:t> </w:t>
      </w:r>
      <w:r>
        <w:rPr>
          <w:vertAlign w:val="baseline"/>
        </w:rPr>
        <w:t>membujuk</w:t>
      </w:r>
      <w:r>
        <w:rPr>
          <w:spacing w:val="-5"/>
          <w:vertAlign w:val="baseline"/>
        </w:rPr>
        <w:t> </w:t>
      </w:r>
      <w:r>
        <w:rPr>
          <w:vertAlign w:val="baseline"/>
        </w:rPr>
        <w:t>pelanggan</w:t>
      </w:r>
      <w:r>
        <w:rPr>
          <w:spacing w:val="-5"/>
          <w:vertAlign w:val="baseline"/>
        </w:rPr>
        <w:t> </w:t>
      </w:r>
      <w:r>
        <w:rPr>
          <w:vertAlign w:val="baseline"/>
        </w:rPr>
        <w:t>untuk</w:t>
      </w:r>
      <w:r>
        <w:rPr>
          <w:spacing w:val="-5"/>
          <w:vertAlign w:val="baseline"/>
        </w:rPr>
        <w:t> </w:t>
      </w:r>
      <w:r>
        <w:rPr>
          <w:vertAlign w:val="baseline"/>
        </w:rPr>
        <w:t>membeli produk itu.</w:t>
      </w:r>
      <w:r>
        <w:rPr>
          <w:vertAlign w:val="superscript"/>
        </w:rPr>
        <w:t>17</w:t>
      </w:r>
      <w:r>
        <w:rPr>
          <w:vertAlign w:val="baseline"/>
        </w:rPr>
        <w:t> Menurut Buchory dan Saladin, promosi adalah salah satu unsur dalam bauran pemasaran perusahaan yang didayagunakan untuk memberitahukan, membujuk, dan mengingatkan tentang produk perusahaan.</w:t>
      </w:r>
      <w:r>
        <w:rPr>
          <w:vertAlign w:val="superscript"/>
        </w:rPr>
        <w:t>18</w:t>
      </w:r>
      <w:r>
        <w:rPr>
          <w:vertAlign w:val="baseline"/>
        </w:rPr>
        <w:t> Promosi</w:t>
      </w:r>
      <w:r>
        <w:rPr>
          <w:spacing w:val="40"/>
          <w:vertAlign w:val="baseline"/>
        </w:rPr>
        <w:t> </w:t>
      </w:r>
      <w:r>
        <w:rPr>
          <w:vertAlign w:val="baseline"/>
        </w:rPr>
        <w:t>adalah</w:t>
      </w:r>
      <w:r>
        <w:rPr>
          <w:spacing w:val="40"/>
          <w:vertAlign w:val="baseline"/>
        </w:rPr>
        <w:t> </w:t>
      </w:r>
      <w:r>
        <w:rPr>
          <w:vertAlign w:val="baseline"/>
        </w:rPr>
        <w:t>suatu</w:t>
      </w:r>
      <w:r>
        <w:rPr>
          <w:spacing w:val="40"/>
          <w:vertAlign w:val="baseline"/>
        </w:rPr>
        <w:t> </w:t>
      </w:r>
      <w:r>
        <w:rPr>
          <w:vertAlign w:val="baseline"/>
        </w:rPr>
        <w:t>komunikasi informasi</w:t>
      </w:r>
      <w:r>
        <w:rPr>
          <w:spacing w:val="40"/>
          <w:vertAlign w:val="baseline"/>
        </w:rPr>
        <w:t> </w:t>
      </w:r>
      <w:r>
        <w:rPr>
          <w:vertAlign w:val="baseline"/>
        </w:rPr>
        <w:t>penjual</w:t>
      </w:r>
      <w:r>
        <w:rPr>
          <w:spacing w:val="40"/>
          <w:vertAlign w:val="baseline"/>
        </w:rPr>
        <w:t> </w:t>
      </w:r>
      <w:r>
        <w:rPr>
          <w:vertAlign w:val="baseline"/>
        </w:rPr>
        <w:t>dan</w:t>
      </w:r>
      <w:r>
        <w:rPr>
          <w:spacing w:val="40"/>
          <w:vertAlign w:val="baseline"/>
        </w:rPr>
        <w:t> </w:t>
      </w:r>
      <w:r>
        <w:rPr>
          <w:vertAlign w:val="baseline"/>
        </w:rPr>
        <w:t>pembeli</w:t>
      </w:r>
      <w:r>
        <w:rPr>
          <w:spacing w:val="40"/>
          <w:vertAlign w:val="baseline"/>
        </w:rPr>
        <w:t> </w:t>
      </w:r>
      <w:r>
        <w:rPr>
          <w:vertAlign w:val="baseline"/>
        </w:rPr>
        <w:t>yang</w:t>
      </w:r>
      <w:r>
        <w:rPr>
          <w:spacing w:val="40"/>
          <w:vertAlign w:val="baseline"/>
        </w:rPr>
        <w:t> </w:t>
      </w:r>
      <w:r>
        <w:rPr>
          <w:vertAlign w:val="baseline"/>
        </w:rPr>
        <w:t>bertujuan</w:t>
      </w:r>
      <w:r>
        <w:rPr>
          <w:spacing w:val="40"/>
          <w:vertAlign w:val="baseline"/>
        </w:rPr>
        <w:t> </w:t>
      </w:r>
      <w:r>
        <w:rPr>
          <w:vertAlign w:val="baseline"/>
        </w:rPr>
        <w:t>untuk merubah</w:t>
      </w:r>
      <w:r>
        <w:rPr>
          <w:spacing w:val="40"/>
          <w:vertAlign w:val="baseline"/>
        </w:rPr>
        <w:t> </w:t>
      </w:r>
      <w:r>
        <w:rPr>
          <w:vertAlign w:val="baseline"/>
        </w:rPr>
        <w:t>sikap</w:t>
      </w:r>
      <w:r>
        <w:rPr>
          <w:spacing w:val="40"/>
          <w:vertAlign w:val="baseline"/>
        </w:rPr>
        <w:t> </w:t>
      </w:r>
      <w:r>
        <w:rPr>
          <w:vertAlign w:val="baseline"/>
        </w:rPr>
        <w:t>dan</w:t>
      </w:r>
      <w:r>
        <w:rPr>
          <w:spacing w:val="40"/>
          <w:vertAlign w:val="baseline"/>
        </w:rPr>
        <w:t> </w:t>
      </w:r>
      <w:r>
        <w:rPr>
          <w:vertAlign w:val="baseline"/>
        </w:rPr>
        <w:t>tingkah</w:t>
      </w:r>
      <w:r>
        <w:rPr>
          <w:spacing w:val="40"/>
          <w:vertAlign w:val="baseline"/>
        </w:rPr>
        <w:t> </w:t>
      </w:r>
      <w:r>
        <w:rPr>
          <w:vertAlign w:val="baseline"/>
        </w:rPr>
        <w:t>laku pembeli, yang tadinya tidak mengenal menjadi mengenal sehingga menjadi</w:t>
      </w:r>
      <w:r>
        <w:rPr>
          <w:spacing w:val="40"/>
          <w:vertAlign w:val="baseline"/>
        </w:rPr>
        <w:t> </w:t>
      </w:r>
      <w:r>
        <w:rPr>
          <w:vertAlign w:val="baseline"/>
        </w:rPr>
        <w:t>pembeli dan tetap mengingat produk tersebut.</w:t>
      </w:r>
      <w:r>
        <w:rPr>
          <w:vertAlign w:val="superscript"/>
        </w:rPr>
        <w:t>19</w:t>
      </w:r>
      <w:r>
        <w:rPr>
          <w:vertAlign w:val="baseline"/>
        </w:rPr>
        <w:t> Mengidentifikasi target audiens yang potensial</w:t>
      </w:r>
      <w:r>
        <w:rPr>
          <w:spacing w:val="-15"/>
          <w:vertAlign w:val="baseline"/>
        </w:rPr>
        <w:t> </w:t>
      </w:r>
      <w:r>
        <w:rPr>
          <w:vertAlign w:val="baseline"/>
        </w:rPr>
        <w:t>dan</w:t>
      </w:r>
      <w:r>
        <w:rPr>
          <w:spacing w:val="-14"/>
          <w:vertAlign w:val="baseline"/>
        </w:rPr>
        <w:t> </w:t>
      </w:r>
      <w:r>
        <w:rPr>
          <w:vertAlign w:val="baseline"/>
        </w:rPr>
        <w:t>gunakan</w:t>
      </w:r>
      <w:r>
        <w:rPr>
          <w:spacing w:val="-14"/>
          <w:vertAlign w:val="baseline"/>
        </w:rPr>
        <w:t> </w:t>
      </w:r>
      <w:r>
        <w:rPr>
          <w:vertAlign w:val="baseline"/>
        </w:rPr>
        <w:t>strategi</w:t>
      </w:r>
      <w:r>
        <w:rPr>
          <w:spacing w:val="-14"/>
          <w:vertAlign w:val="baseline"/>
        </w:rPr>
        <w:t> </w:t>
      </w:r>
      <w:r>
        <w:rPr>
          <w:vertAlign w:val="baseline"/>
        </w:rPr>
        <w:t>pemasaran</w:t>
      </w:r>
      <w:r>
        <w:rPr>
          <w:spacing w:val="-12"/>
          <w:vertAlign w:val="baseline"/>
        </w:rPr>
        <w:t> </w:t>
      </w:r>
      <w:r>
        <w:rPr>
          <w:vertAlign w:val="baseline"/>
        </w:rPr>
        <w:t>yang</w:t>
      </w:r>
      <w:r>
        <w:rPr>
          <w:spacing w:val="-15"/>
          <w:vertAlign w:val="baseline"/>
        </w:rPr>
        <w:t> </w:t>
      </w:r>
      <w:r>
        <w:rPr>
          <w:vertAlign w:val="baseline"/>
        </w:rPr>
        <w:t>sesuai</w:t>
      </w:r>
      <w:r>
        <w:rPr>
          <w:spacing w:val="-14"/>
          <w:vertAlign w:val="baseline"/>
        </w:rPr>
        <w:t> </w:t>
      </w:r>
      <w:r>
        <w:rPr>
          <w:vertAlign w:val="baseline"/>
        </w:rPr>
        <w:t>untuk</w:t>
      </w:r>
      <w:r>
        <w:rPr>
          <w:spacing w:val="-14"/>
          <w:vertAlign w:val="baseline"/>
        </w:rPr>
        <w:t> </w:t>
      </w:r>
      <w:r>
        <w:rPr>
          <w:vertAlign w:val="baseline"/>
        </w:rPr>
        <w:t>menjangkau</w:t>
      </w:r>
      <w:r>
        <w:rPr>
          <w:spacing w:val="-14"/>
          <w:vertAlign w:val="baseline"/>
        </w:rPr>
        <w:t> </w:t>
      </w:r>
      <w:r>
        <w:rPr>
          <w:vertAlign w:val="baseline"/>
        </w:rPr>
        <w:t>mereka.</w:t>
      </w:r>
      <w:r>
        <w:rPr>
          <w:spacing w:val="-12"/>
          <w:vertAlign w:val="baseline"/>
        </w:rPr>
        <w:t> </w:t>
      </w:r>
      <w:r>
        <w:rPr>
          <w:vertAlign w:val="baseline"/>
        </w:rPr>
        <w:t>Ini</w:t>
      </w:r>
      <w:r>
        <w:rPr>
          <w:spacing w:val="-14"/>
          <w:vertAlign w:val="baseline"/>
        </w:rPr>
        <w:t> </w:t>
      </w:r>
      <w:r>
        <w:rPr>
          <w:vertAlign w:val="baseline"/>
        </w:rPr>
        <w:t>bisa meliputi iklan </w:t>
      </w:r>
      <w:r>
        <w:rPr>
          <w:i/>
          <w:vertAlign w:val="baseline"/>
        </w:rPr>
        <w:t>online</w:t>
      </w:r>
      <w:r>
        <w:rPr>
          <w:vertAlign w:val="baseline"/>
        </w:rPr>
        <w:t>, promosi media sosial, atau kerjasama dengan </w:t>
      </w:r>
      <w:r>
        <w:rPr>
          <w:i/>
          <w:vertAlign w:val="baseline"/>
        </w:rPr>
        <w:t>influencer </w:t>
      </w:r>
      <w:r>
        <w:rPr>
          <w:vertAlign w:val="baseline"/>
        </w:rPr>
        <w:t>yang relevan.</w:t>
      </w:r>
      <w:r>
        <w:rPr>
          <w:spacing w:val="-14"/>
          <w:vertAlign w:val="baseline"/>
        </w:rPr>
        <w:t> </w:t>
      </w:r>
      <w:r>
        <w:rPr>
          <w:vertAlign w:val="baseline"/>
        </w:rPr>
        <w:t>Selain</w:t>
      </w:r>
      <w:r>
        <w:rPr>
          <w:spacing w:val="-15"/>
          <w:vertAlign w:val="baseline"/>
        </w:rPr>
        <w:t> </w:t>
      </w:r>
      <w:r>
        <w:rPr>
          <w:vertAlign w:val="baseline"/>
        </w:rPr>
        <w:t>itu</w:t>
      </w:r>
      <w:r>
        <w:rPr>
          <w:spacing w:val="-14"/>
          <w:vertAlign w:val="baseline"/>
        </w:rPr>
        <w:t> </w:t>
      </w:r>
      <w:r>
        <w:rPr>
          <w:vertAlign w:val="baseline"/>
        </w:rPr>
        <w:t>penawaran</w:t>
      </w:r>
      <w:r>
        <w:rPr>
          <w:spacing w:val="-15"/>
          <w:vertAlign w:val="baseline"/>
        </w:rPr>
        <w:t> </w:t>
      </w:r>
      <w:r>
        <w:rPr>
          <w:vertAlign w:val="baseline"/>
        </w:rPr>
        <w:t>khusus</w:t>
      </w:r>
      <w:r>
        <w:rPr>
          <w:spacing w:val="-13"/>
          <w:vertAlign w:val="baseline"/>
        </w:rPr>
        <w:t> </w:t>
      </w:r>
      <w:r>
        <w:rPr>
          <w:vertAlign w:val="baseline"/>
        </w:rPr>
        <w:t>menjadi</w:t>
      </w:r>
      <w:r>
        <w:rPr>
          <w:spacing w:val="-15"/>
          <w:vertAlign w:val="baseline"/>
        </w:rPr>
        <w:t> </w:t>
      </w:r>
      <w:r>
        <w:rPr>
          <w:vertAlign w:val="baseline"/>
        </w:rPr>
        <w:t>promosi</w:t>
      </w:r>
      <w:r>
        <w:rPr>
          <w:spacing w:val="-13"/>
          <w:vertAlign w:val="baseline"/>
        </w:rPr>
        <w:t> </w:t>
      </w:r>
      <w:r>
        <w:rPr>
          <w:vertAlign w:val="baseline"/>
        </w:rPr>
        <w:t>yang</w:t>
      </w:r>
      <w:r>
        <w:rPr>
          <w:spacing w:val="-15"/>
          <w:vertAlign w:val="baseline"/>
        </w:rPr>
        <w:t> </w:t>
      </w:r>
      <w:r>
        <w:rPr>
          <w:vertAlign w:val="baseline"/>
        </w:rPr>
        <w:t>efektif.</w:t>
      </w:r>
      <w:r>
        <w:rPr>
          <w:spacing w:val="-15"/>
          <w:vertAlign w:val="baseline"/>
        </w:rPr>
        <w:t> </w:t>
      </w:r>
      <w:r>
        <w:rPr>
          <w:vertAlign w:val="baseline"/>
        </w:rPr>
        <w:t>Promosi</w:t>
      </w:r>
      <w:r>
        <w:rPr>
          <w:spacing w:val="-15"/>
          <w:vertAlign w:val="baseline"/>
        </w:rPr>
        <w:t> </w:t>
      </w:r>
      <w:r>
        <w:rPr>
          <w:vertAlign w:val="baseline"/>
        </w:rPr>
        <w:t>adalah</w:t>
      </w:r>
      <w:r>
        <w:rPr>
          <w:spacing w:val="-15"/>
          <w:vertAlign w:val="baseline"/>
        </w:rPr>
        <w:t> </w:t>
      </w:r>
      <w:r>
        <w:rPr>
          <w:vertAlign w:val="baseline"/>
        </w:rPr>
        <w:t>salah satu unsur dalam bauran pemasaran </w:t>
      </w:r>
      <w:r>
        <w:rPr>
          <w:i/>
          <w:vertAlign w:val="baseline"/>
        </w:rPr>
        <w:t>(marketing mix) </w:t>
      </w:r>
      <w:r>
        <w:rPr>
          <w:vertAlign w:val="baseline"/>
        </w:rPr>
        <w:t>perusahaan yang didayagunakan untuk memberitahukan, membujuk dan mengingatkan tentang produk perusahaan.</w:t>
      </w:r>
      <w:r>
        <w:rPr>
          <w:vertAlign w:val="superscript"/>
        </w:rPr>
        <w:t>20</w:t>
      </w:r>
      <w:r>
        <w:rPr>
          <w:vertAlign w:val="baseline"/>
        </w:rPr>
        <w:t> Diskon atau penawaran khusus untuk mendorong pembelian tiket lebih awal atau dalam jumlah</w:t>
      </w:r>
      <w:r>
        <w:rPr>
          <w:spacing w:val="-9"/>
          <w:vertAlign w:val="baseline"/>
        </w:rPr>
        <w:t> </w:t>
      </w:r>
      <w:r>
        <w:rPr>
          <w:vertAlign w:val="baseline"/>
        </w:rPr>
        <w:t>besar</w:t>
      </w:r>
      <w:r>
        <w:rPr>
          <w:spacing w:val="-9"/>
          <w:vertAlign w:val="baseline"/>
        </w:rPr>
        <w:t> </w:t>
      </w:r>
      <w:r>
        <w:rPr>
          <w:vertAlign w:val="baseline"/>
        </w:rPr>
        <w:t>dapat</w:t>
      </w:r>
      <w:r>
        <w:rPr>
          <w:spacing w:val="-8"/>
          <w:vertAlign w:val="baseline"/>
        </w:rPr>
        <w:t> </w:t>
      </w:r>
      <w:r>
        <w:rPr>
          <w:vertAlign w:val="baseline"/>
        </w:rPr>
        <w:t>diterapkan</w:t>
      </w:r>
      <w:r>
        <w:rPr>
          <w:spacing w:val="-8"/>
          <w:vertAlign w:val="baseline"/>
        </w:rPr>
        <w:t> </w:t>
      </w:r>
      <w:r>
        <w:rPr>
          <w:vertAlign w:val="baseline"/>
        </w:rPr>
        <w:t>sebagai</w:t>
      </w:r>
      <w:r>
        <w:rPr>
          <w:spacing w:val="-8"/>
          <w:vertAlign w:val="baseline"/>
        </w:rPr>
        <w:t> </w:t>
      </w:r>
      <w:r>
        <w:rPr>
          <w:vertAlign w:val="baseline"/>
        </w:rPr>
        <w:t>strategi</w:t>
      </w:r>
      <w:r>
        <w:rPr>
          <w:spacing w:val="-8"/>
          <w:vertAlign w:val="baseline"/>
        </w:rPr>
        <w:t> </w:t>
      </w:r>
      <w:r>
        <w:rPr>
          <w:vertAlign w:val="baseline"/>
        </w:rPr>
        <w:t>promosi.</w:t>
      </w:r>
      <w:r>
        <w:rPr>
          <w:spacing w:val="-7"/>
          <w:vertAlign w:val="baseline"/>
        </w:rPr>
        <w:t> </w:t>
      </w:r>
      <w:r>
        <w:rPr>
          <w:vertAlign w:val="baseline"/>
        </w:rPr>
        <w:t>Ini</w:t>
      </w:r>
      <w:r>
        <w:rPr>
          <w:spacing w:val="-8"/>
          <w:vertAlign w:val="baseline"/>
        </w:rPr>
        <w:t> </w:t>
      </w:r>
      <w:r>
        <w:rPr>
          <w:vertAlign w:val="baseline"/>
        </w:rPr>
        <w:t>dapat</w:t>
      </w:r>
      <w:r>
        <w:rPr>
          <w:spacing w:val="-8"/>
          <w:vertAlign w:val="baseline"/>
        </w:rPr>
        <w:t> </w:t>
      </w:r>
      <w:r>
        <w:rPr>
          <w:vertAlign w:val="baseline"/>
        </w:rPr>
        <w:t>mencakup</w:t>
      </w:r>
      <w:r>
        <w:rPr>
          <w:spacing w:val="-8"/>
          <w:vertAlign w:val="baseline"/>
        </w:rPr>
        <w:t> </w:t>
      </w:r>
      <w:r>
        <w:rPr>
          <w:vertAlign w:val="baseline"/>
        </w:rPr>
        <w:t>diskon</w:t>
      </w:r>
      <w:r>
        <w:rPr>
          <w:spacing w:val="-4"/>
          <w:vertAlign w:val="baseline"/>
        </w:rPr>
        <w:t> </w:t>
      </w:r>
      <w:r>
        <w:rPr>
          <w:i/>
          <w:vertAlign w:val="baseline"/>
        </w:rPr>
        <w:t>early bird</w:t>
      </w:r>
      <w:r>
        <w:rPr>
          <w:vertAlign w:val="baseline"/>
        </w:rPr>
        <w:t>, paket bundel dengan barang atau layanan tambahan, atau program loyalitas untuk pengguna yang sering membeli tiket. Menjalin kemitraan strategis dengan bentuk menjalin</w:t>
      </w:r>
      <w:r>
        <w:rPr>
          <w:spacing w:val="-12"/>
          <w:vertAlign w:val="baseline"/>
        </w:rPr>
        <w:t> </w:t>
      </w:r>
      <w:r>
        <w:rPr>
          <w:vertAlign w:val="baseline"/>
        </w:rPr>
        <w:t>kemitraan</w:t>
      </w:r>
      <w:r>
        <w:rPr>
          <w:spacing w:val="-12"/>
          <w:vertAlign w:val="baseline"/>
        </w:rPr>
        <w:t> </w:t>
      </w:r>
      <w:r>
        <w:rPr>
          <w:vertAlign w:val="baseline"/>
        </w:rPr>
        <w:t>dengan</w:t>
      </w:r>
      <w:r>
        <w:rPr>
          <w:spacing w:val="-12"/>
          <w:vertAlign w:val="baseline"/>
        </w:rPr>
        <w:t> </w:t>
      </w:r>
      <w:r>
        <w:rPr>
          <w:vertAlign w:val="baseline"/>
        </w:rPr>
        <w:t>pihak</w:t>
      </w:r>
      <w:r>
        <w:rPr>
          <w:spacing w:val="-12"/>
          <w:vertAlign w:val="baseline"/>
        </w:rPr>
        <w:t> </w:t>
      </w:r>
      <w:r>
        <w:rPr>
          <w:vertAlign w:val="baseline"/>
        </w:rPr>
        <w:t>lain,</w:t>
      </w:r>
      <w:r>
        <w:rPr>
          <w:spacing w:val="-12"/>
          <w:vertAlign w:val="baseline"/>
        </w:rPr>
        <w:t> </w:t>
      </w:r>
      <w:r>
        <w:rPr>
          <w:vertAlign w:val="baseline"/>
        </w:rPr>
        <w:t>seperti</w:t>
      </w:r>
      <w:r>
        <w:rPr>
          <w:spacing w:val="-11"/>
          <w:vertAlign w:val="baseline"/>
        </w:rPr>
        <w:t> </w:t>
      </w:r>
      <w:r>
        <w:rPr>
          <w:vertAlign w:val="baseline"/>
        </w:rPr>
        <w:t>sponsor</w:t>
      </w:r>
      <w:r>
        <w:rPr>
          <w:spacing w:val="-12"/>
          <w:vertAlign w:val="baseline"/>
        </w:rPr>
        <w:t> </w:t>
      </w:r>
      <w:r>
        <w:rPr>
          <w:vertAlign w:val="baseline"/>
        </w:rPr>
        <w:t>acara</w:t>
      </w:r>
      <w:r>
        <w:rPr>
          <w:spacing w:val="-13"/>
          <w:vertAlign w:val="baseline"/>
        </w:rPr>
        <w:t> </w:t>
      </w:r>
      <w:r>
        <w:rPr>
          <w:vertAlign w:val="baseline"/>
        </w:rPr>
        <w:t>atau</w:t>
      </w:r>
      <w:r>
        <w:rPr>
          <w:spacing w:val="-9"/>
          <w:vertAlign w:val="baseline"/>
        </w:rPr>
        <w:t> </w:t>
      </w:r>
      <w:r>
        <w:rPr>
          <w:i/>
          <w:vertAlign w:val="baseline"/>
        </w:rPr>
        <w:t>platform</w:t>
      </w:r>
      <w:r>
        <w:rPr>
          <w:i/>
          <w:spacing w:val="-11"/>
          <w:vertAlign w:val="baseline"/>
        </w:rPr>
        <w:t> </w:t>
      </w:r>
      <w:r>
        <w:rPr>
          <w:vertAlign w:val="baseline"/>
        </w:rPr>
        <w:t>penjualan</w:t>
      </w:r>
      <w:r>
        <w:rPr>
          <w:spacing w:val="-12"/>
          <w:vertAlign w:val="baseline"/>
        </w:rPr>
        <w:t> </w:t>
      </w:r>
      <w:r>
        <w:rPr>
          <w:vertAlign w:val="baseline"/>
        </w:rPr>
        <w:t>tiket lainnya, untuk memperluas jangkauan promosi dan memperkenalkan acara kepada audiens yang lebih luas. Kegiatannya harus semenarik mungkin dan informasi yang disampaikan harus jelas.</w:t>
      </w:r>
    </w:p>
    <w:p>
      <w:pPr>
        <w:spacing w:line="360" w:lineRule="auto" w:before="1"/>
        <w:ind w:left="793" w:right="400" w:firstLine="648"/>
        <w:jc w:val="both"/>
        <w:rPr>
          <w:sz w:val="24"/>
        </w:rPr>
      </w:pPr>
      <w:r>
        <w:rPr>
          <w:sz w:val="24"/>
        </w:rPr>
        <w:t>Yang tidak kalah penting adalah pendistribusian tiket yang menjadi salah satu faktor yang menjamin kepuasan pelanggan sebagai pengguna jasa tiketing </w:t>
      </w:r>
      <w:r>
        <w:rPr>
          <w:i/>
          <w:sz w:val="24"/>
        </w:rPr>
        <w:t>online</w:t>
      </w:r>
      <w:r>
        <w:rPr>
          <w:sz w:val="24"/>
        </w:rPr>
        <w:t>. Menurut Philip Kotler distribusi adalah : </w:t>
      </w:r>
      <w:r>
        <w:rPr>
          <w:i/>
          <w:sz w:val="24"/>
        </w:rPr>
        <w:t>“The</w:t>
      </w:r>
      <w:r>
        <w:rPr>
          <w:i/>
          <w:spacing w:val="40"/>
          <w:sz w:val="24"/>
        </w:rPr>
        <w:t> </w:t>
      </w:r>
      <w:r>
        <w:rPr>
          <w:i/>
          <w:sz w:val="24"/>
        </w:rPr>
        <w:t>various</w:t>
      </w:r>
      <w:r>
        <w:rPr>
          <w:i/>
          <w:spacing w:val="40"/>
          <w:sz w:val="24"/>
        </w:rPr>
        <w:t> </w:t>
      </w:r>
      <w:r>
        <w:rPr>
          <w:i/>
          <w:sz w:val="24"/>
        </w:rPr>
        <w:t>the</w:t>
      </w:r>
      <w:r>
        <w:rPr>
          <w:i/>
          <w:spacing w:val="40"/>
          <w:sz w:val="24"/>
        </w:rPr>
        <w:t> </w:t>
      </w:r>
      <w:r>
        <w:rPr>
          <w:i/>
          <w:sz w:val="24"/>
        </w:rPr>
        <w:t>company</w:t>
      </w:r>
      <w:r>
        <w:rPr>
          <w:i/>
          <w:spacing w:val="40"/>
          <w:sz w:val="24"/>
        </w:rPr>
        <w:t> </w:t>
      </w:r>
      <w:r>
        <w:rPr>
          <w:i/>
          <w:sz w:val="24"/>
        </w:rPr>
        <w:t>undertakes</w:t>
      </w:r>
      <w:r>
        <w:rPr>
          <w:i/>
          <w:spacing w:val="40"/>
          <w:sz w:val="24"/>
        </w:rPr>
        <w:t> </w:t>
      </w:r>
      <w:r>
        <w:rPr>
          <w:i/>
          <w:sz w:val="24"/>
        </w:rPr>
        <w:t>to make</w:t>
      </w:r>
      <w:r>
        <w:rPr>
          <w:i/>
          <w:spacing w:val="77"/>
          <w:sz w:val="24"/>
        </w:rPr>
        <w:t> </w:t>
      </w:r>
      <w:r>
        <w:rPr>
          <w:i/>
          <w:sz w:val="24"/>
        </w:rPr>
        <w:t>the</w:t>
      </w:r>
      <w:r>
        <w:rPr>
          <w:i/>
          <w:spacing w:val="8"/>
          <w:sz w:val="24"/>
        </w:rPr>
        <w:t> </w:t>
      </w:r>
      <w:r>
        <w:rPr>
          <w:i/>
          <w:sz w:val="24"/>
        </w:rPr>
        <w:t>product</w:t>
      </w:r>
      <w:r>
        <w:rPr>
          <w:i/>
          <w:spacing w:val="78"/>
          <w:sz w:val="24"/>
        </w:rPr>
        <w:t> </w:t>
      </w:r>
      <w:r>
        <w:rPr>
          <w:i/>
          <w:sz w:val="24"/>
        </w:rPr>
        <w:t>accessible</w:t>
      </w:r>
      <w:r>
        <w:rPr>
          <w:i/>
          <w:spacing w:val="77"/>
          <w:sz w:val="24"/>
        </w:rPr>
        <w:t> </w:t>
      </w:r>
      <w:r>
        <w:rPr>
          <w:i/>
          <w:sz w:val="24"/>
        </w:rPr>
        <w:t>and</w:t>
      </w:r>
      <w:r>
        <w:rPr>
          <w:i/>
          <w:spacing w:val="77"/>
          <w:sz w:val="24"/>
        </w:rPr>
        <w:t> </w:t>
      </w:r>
      <w:r>
        <w:rPr>
          <w:i/>
          <w:sz w:val="24"/>
        </w:rPr>
        <w:t>available</w:t>
      </w:r>
      <w:r>
        <w:rPr>
          <w:i/>
          <w:spacing w:val="78"/>
          <w:sz w:val="24"/>
        </w:rPr>
        <w:t> </w:t>
      </w:r>
      <w:r>
        <w:rPr>
          <w:i/>
          <w:sz w:val="24"/>
        </w:rPr>
        <w:t>to</w:t>
      </w:r>
      <w:r>
        <w:rPr>
          <w:i/>
          <w:spacing w:val="50"/>
          <w:w w:val="150"/>
          <w:sz w:val="24"/>
        </w:rPr>
        <w:t> </w:t>
      </w:r>
      <w:r>
        <w:rPr>
          <w:i/>
          <w:sz w:val="24"/>
        </w:rPr>
        <w:t>target</w:t>
      </w:r>
      <w:r>
        <w:rPr>
          <w:i/>
          <w:spacing w:val="79"/>
          <w:sz w:val="24"/>
        </w:rPr>
        <w:t> </w:t>
      </w:r>
      <w:r>
        <w:rPr>
          <w:i/>
          <w:sz w:val="24"/>
        </w:rPr>
        <w:t>customer”.</w:t>
      </w:r>
      <w:r>
        <w:rPr>
          <w:i/>
          <w:spacing w:val="15"/>
          <w:sz w:val="24"/>
        </w:rPr>
        <w:t> </w:t>
      </w:r>
      <w:r>
        <w:rPr>
          <w:sz w:val="24"/>
        </w:rPr>
        <w:t>Berbagai</w:t>
      </w:r>
      <w:r>
        <w:rPr>
          <w:spacing w:val="9"/>
          <w:sz w:val="24"/>
        </w:rPr>
        <w:t> </w:t>
      </w:r>
      <w:r>
        <w:rPr>
          <w:spacing w:val="-2"/>
          <w:sz w:val="24"/>
        </w:rPr>
        <w:t>kegiatan</w:t>
      </w:r>
    </w:p>
    <w:p>
      <w:pPr>
        <w:pStyle w:val="BodyText"/>
        <w:spacing w:before="10"/>
        <w:rPr>
          <w:sz w:val="14"/>
        </w:rPr>
      </w:pPr>
      <w:r>
        <w:rPr>
          <w:sz w:val="14"/>
        </w:rPr>
        <mc:AlternateContent>
          <mc:Choice Requires="wps">
            <w:drawing>
              <wp:anchor distT="0" distB="0" distL="0" distR="0" allowOverlap="1" layoutInCell="1" locked="0" behindDoc="1" simplePos="0" relativeHeight="487592448">
                <wp:simplePos x="0" y="0"/>
                <wp:positionH relativeFrom="page">
                  <wp:posOffset>900988</wp:posOffset>
                </wp:positionH>
                <wp:positionV relativeFrom="paragraph">
                  <wp:posOffset>124173</wp:posOffset>
                </wp:positionV>
                <wp:extent cx="1829435" cy="7620"/>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9.777421pt;width:144.020pt;height:.60004pt;mso-position-horizontal-relative:page;mso-position-vertical-relative:paragraph;z-index:-15724032;mso-wrap-distance-left:0;mso-wrap-distance-right:0" id="docshape7" filled="true" fillcolor="#000000" stroked="false">
                <v:fill type="solid"/>
                <w10:wrap type="topAndBottom"/>
              </v:rect>
            </w:pict>
          </mc:Fallback>
        </mc:AlternateContent>
      </w:r>
    </w:p>
    <w:p>
      <w:pPr>
        <w:spacing w:line="209" w:lineRule="exact" w:before="92"/>
        <w:ind w:left="995" w:right="0" w:firstLine="0"/>
        <w:jc w:val="left"/>
        <w:rPr>
          <w:sz w:val="18"/>
        </w:rPr>
      </w:pPr>
      <w:r>
        <w:rPr>
          <w:position w:val="6"/>
          <w:sz w:val="12"/>
        </w:rPr>
        <w:t>16</w:t>
      </w:r>
      <w:r>
        <w:rPr>
          <w:spacing w:val="13"/>
          <w:position w:val="6"/>
          <w:sz w:val="12"/>
        </w:rPr>
        <w:t> </w:t>
      </w:r>
      <w:r>
        <w:rPr>
          <w:sz w:val="18"/>
        </w:rPr>
        <w:t>Tjiptono.</w:t>
      </w:r>
      <w:r>
        <w:rPr>
          <w:spacing w:val="-4"/>
          <w:sz w:val="18"/>
        </w:rPr>
        <w:t> </w:t>
      </w:r>
      <w:r>
        <w:rPr>
          <w:sz w:val="18"/>
        </w:rPr>
        <w:t>2015. </w:t>
      </w:r>
      <w:r>
        <w:rPr>
          <w:i/>
          <w:sz w:val="18"/>
        </w:rPr>
        <w:t>Strategi</w:t>
      </w:r>
      <w:r>
        <w:rPr>
          <w:i/>
          <w:spacing w:val="-4"/>
          <w:sz w:val="18"/>
        </w:rPr>
        <w:t> </w:t>
      </w:r>
      <w:r>
        <w:rPr>
          <w:i/>
          <w:sz w:val="18"/>
        </w:rPr>
        <w:t>Pemasaran.</w:t>
      </w:r>
      <w:r>
        <w:rPr>
          <w:i/>
          <w:spacing w:val="-1"/>
          <w:sz w:val="18"/>
        </w:rPr>
        <w:t> </w:t>
      </w:r>
      <w:r>
        <w:rPr>
          <w:i/>
          <w:sz w:val="18"/>
        </w:rPr>
        <w:t>Edisi</w:t>
      </w:r>
      <w:r>
        <w:rPr>
          <w:i/>
          <w:spacing w:val="-4"/>
          <w:sz w:val="18"/>
        </w:rPr>
        <w:t> </w:t>
      </w:r>
      <w:r>
        <w:rPr>
          <w:i/>
          <w:sz w:val="18"/>
        </w:rPr>
        <w:t>4.</w:t>
      </w:r>
      <w:r>
        <w:rPr>
          <w:i/>
          <w:spacing w:val="1"/>
          <w:sz w:val="18"/>
        </w:rPr>
        <w:t> </w:t>
      </w:r>
      <w:r>
        <w:rPr>
          <w:sz w:val="18"/>
        </w:rPr>
        <w:t>Yogyakarta:</w:t>
      </w:r>
      <w:r>
        <w:rPr>
          <w:spacing w:val="-2"/>
          <w:sz w:val="18"/>
        </w:rPr>
        <w:t> </w:t>
      </w:r>
      <w:r>
        <w:rPr>
          <w:sz w:val="18"/>
        </w:rPr>
        <w:t>Hadi</w:t>
      </w:r>
      <w:r>
        <w:rPr>
          <w:spacing w:val="-1"/>
          <w:sz w:val="18"/>
        </w:rPr>
        <w:t> </w:t>
      </w:r>
      <w:r>
        <w:rPr>
          <w:spacing w:val="-2"/>
          <w:sz w:val="18"/>
        </w:rPr>
        <w:t>Offset.</w:t>
      </w:r>
    </w:p>
    <w:p>
      <w:pPr>
        <w:spacing w:line="206" w:lineRule="exact" w:before="0"/>
        <w:ind w:left="995" w:right="0" w:firstLine="0"/>
        <w:jc w:val="left"/>
        <w:rPr>
          <w:sz w:val="18"/>
        </w:rPr>
      </w:pPr>
      <w:r>
        <w:rPr>
          <w:position w:val="6"/>
          <w:sz w:val="12"/>
        </w:rPr>
        <w:t>17</w:t>
      </w:r>
      <w:r>
        <w:rPr>
          <w:spacing w:val="11"/>
          <w:position w:val="6"/>
          <w:sz w:val="12"/>
        </w:rPr>
        <w:t> </w:t>
      </w:r>
      <w:r>
        <w:rPr>
          <w:sz w:val="18"/>
        </w:rPr>
        <w:t>Kotler</w:t>
      </w:r>
      <w:r>
        <w:rPr>
          <w:spacing w:val="-2"/>
          <w:sz w:val="18"/>
        </w:rPr>
        <w:t> </w:t>
      </w:r>
      <w:r>
        <w:rPr>
          <w:sz w:val="18"/>
        </w:rPr>
        <w:t>dan</w:t>
      </w:r>
      <w:r>
        <w:rPr>
          <w:spacing w:val="-1"/>
          <w:sz w:val="18"/>
        </w:rPr>
        <w:t> </w:t>
      </w:r>
      <w:r>
        <w:rPr>
          <w:sz w:val="18"/>
        </w:rPr>
        <w:t>Amstrong,</w:t>
      </w:r>
      <w:r>
        <w:rPr>
          <w:spacing w:val="-2"/>
          <w:sz w:val="18"/>
        </w:rPr>
        <w:t> </w:t>
      </w:r>
      <w:r>
        <w:rPr>
          <w:sz w:val="18"/>
        </w:rPr>
        <w:t>Garry.</w:t>
      </w:r>
      <w:r>
        <w:rPr>
          <w:spacing w:val="-2"/>
          <w:sz w:val="18"/>
        </w:rPr>
        <w:t> </w:t>
      </w:r>
      <w:r>
        <w:rPr>
          <w:sz w:val="18"/>
        </w:rPr>
        <w:t>2012.</w:t>
      </w:r>
      <w:r>
        <w:rPr>
          <w:spacing w:val="2"/>
          <w:sz w:val="18"/>
        </w:rPr>
        <w:t> </w:t>
      </w:r>
      <w:r>
        <w:rPr>
          <w:i/>
          <w:sz w:val="18"/>
        </w:rPr>
        <w:t>Prinsip-Prinsip</w:t>
      </w:r>
      <w:r>
        <w:rPr>
          <w:i/>
          <w:spacing w:val="-2"/>
          <w:sz w:val="18"/>
        </w:rPr>
        <w:t> </w:t>
      </w:r>
      <w:r>
        <w:rPr>
          <w:i/>
          <w:sz w:val="18"/>
        </w:rPr>
        <w:t>pemasaran,</w:t>
      </w:r>
      <w:r>
        <w:rPr>
          <w:i/>
          <w:spacing w:val="-4"/>
          <w:sz w:val="18"/>
        </w:rPr>
        <w:t> </w:t>
      </w:r>
      <w:r>
        <w:rPr>
          <w:i/>
          <w:sz w:val="18"/>
        </w:rPr>
        <w:t>Jilid</w:t>
      </w:r>
      <w:r>
        <w:rPr>
          <w:i/>
          <w:spacing w:val="-1"/>
          <w:sz w:val="18"/>
        </w:rPr>
        <w:t> </w:t>
      </w:r>
      <w:r>
        <w:rPr>
          <w:i/>
          <w:sz w:val="18"/>
        </w:rPr>
        <w:t>1</w:t>
      </w:r>
      <w:r>
        <w:rPr>
          <w:sz w:val="18"/>
        </w:rPr>
        <w:t>.</w:t>
      </w:r>
      <w:r>
        <w:rPr>
          <w:spacing w:val="-2"/>
          <w:sz w:val="18"/>
        </w:rPr>
        <w:t> </w:t>
      </w:r>
      <w:r>
        <w:rPr>
          <w:sz w:val="18"/>
        </w:rPr>
        <w:t>Jakarta:</w:t>
      </w:r>
      <w:r>
        <w:rPr>
          <w:spacing w:val="-1"/>
          <w:sz w:val="18"/>
        </w:rPr>
        <w:t> </w:t>
      </w:r>
      <w:r>
        <w:rPr>
          <w:spacing w:val="-2"/>
          <w:sz w:val="18"/>
        </w:rPr>
        <w:t>Erlangga</w:t>
      </w:r>
    </w:p>
    <w:p>
      <w:pPr>
        <w:spacing w:line="242" w:lineRule="auto" w:before="0"/>
        <w:ind w:left="709" w:right="183" w:firstLine="285"/>
        <w:jc w:val="left"/>
        <w:rPr>
          <w:sz w:val="18"/>
        </w:rPr>
      </w:pPr>
      <w:r>
        <w:rPr>
          <w:position w:val="6"/>
          <w:sz w:val="12"/>
        </w:rPr>
        <w:t>18</w:t>
      </w:r>
      <w:r>
        <w:rPr>
          <w:spacing w:val="21"/>
          <w:position w:val="6"/>
          <w:sz w:val="12"/>
        </w:rPr>
        <w:t> </w:t>
      </w:r>
      <w:r>
        <w:rPr>
          <w:sz w:val="18"/>
        </w:rPr>
        <w:t>Djaslim, Saladin dan Herry Achmad Buchory. 2010. </w:t>
      </w:r>
      <w:r>
        <w:rPr>
          <w:i/>
          <w:sz w:val="18"/>
        </w:rPr>
        <w:t>Manajemen Pemasaran Ringkasan Praktis, Teori, Aplikasi, dan Tanya Jawab. </w:t>
      </w:r>
      <w:r>
        <w:rPr>
          <w:sz w:val="18"/>
        </w:rPr>
        <w:t>Bandung: Linda Karya.</w:t>
      </w:r>
    </w:p>
    <w:p>
      <w:pPr>
        <w:spacing w:line="202" w:lineRule="exact" w:before="0"/>
        <w:ind w:left="995" w:right="0" w:firstLine="0"/>
        <w:jc w:val="left"/>
        <w:rPr>
          <w:sz w:val="18"/>
        </w:rPr>
      </w:pPr>
      <w:r>
        <w:rPr>
          <w:position w:val="6"/>
          <w:sz w:val="12"/>
        </w:rPr>
        <w:t>19</w:t>
      </w:r>
      <w:r>
        <w:rPr>
          <w:spacing w:val="13"/>
          <w:position w:val="6"/>
          <w:sz w:val="12"/>
        </w:rPr>
        <w:t> </w:t>
      </w:r>
      <w:r>
        <w:rPr>
          <w:sz w:val="18"/>
        </w:rPr>
        <w:t>Djaslim</w:t>
      </w:r>
      <w:r>
        <w:rPr>
          <w:spacing w:val="-5"/>
          <w:sz w:val="18"/>
        </w:rPr>
        <w:t> </w:t>
      </w:r>
      <w:r>
        <w:rPr>
          <w:sz w:val="18"/>
        </w:rPr>
        <w:t>Saladin</w:t>
      </w:r>
      <w:r>
        <w:rPr>
          <w:i/>
          <w:sz w:val="18"/>
        </w:rPr>
        <w:t>,</w:t>
      </w:r>
      <w:r>
        <w:rPr>
          <w:i/>
          <w:spacing w:val="-1"/>
          <w:sz w:val="18"/>
        </w:rPr>
        <w:t> </w:t>
      </w:r>
      <w:r>
        <w:rPr>
          <w:i/>
          <w:sz w:val="18"/>
        </w:rPr>
        <w:t>Manajemen</w:t>
      </w:r>
      <w:r>
        <w:rPr>
          <w:i/>
          <w:spacing w:val="-1"/>
          <w:sz w:val="18"/>
        </w:rPr>
        <w:t> </w:t>
      </w:r>
      <w:r>
        <w:rPr>
          <w:i/>
          <w:sz w:val="18"/>
        </w:rPr>
        <w:t>Pemasaran</w:t>
      </w:r>
      <w:r>
        <w:rPr>
          <w:sz w:val="18"/>
        </w:rPr>
        <w:t>,</w:t>
      </w:r>
      <w:r>
        <w:rPr>
          <w:spacing w:val="-1"/>
          <w:sz w:val="18"/>
        </w:rPr>
        <w:t> </w:t>
      </w:r>
      <w:r>
        <w:rPr>
          <w:sz w:val="18"/>
        </w:rPr>
        <w:t>Linda</w:t>
      </w:r>
      <w:r>
        <w:rPr>
          <w:spacing w:val="-3"/>
          <w:sz w:val="18"/>
        </w:rPr>
        <w:t> </w:t>
      </w:r>
      <w:r>
        <w:rPr>
          <w:sz w:val="18"/>
        </w:rPr>
        <w:t>Karya,</w:t>
      </w:r>
      <w:r>
        <w:rPr>
          <w:spacing w:val="-1"/>
          <w:sz w:val="18"/>
        </w:rPr>
        <w:t> </w:t>
      </w:r>
      <w:r>
        <w:rPr>
          <w:sz w:val="18"/>
        </w:rPr>
        <w:t>Jakarta,</w:t>
      </w:r>
      <w:r>
        <w:rPr>
          <w:spacing w:val="-2"/>
          <w:sz w:val="18"/>
        </w:rPr>
        <w:t> </w:t>
      </w:r>
      <w:r>
        <w:rPr>
          <w:sz w:val="18"/>
        </w:rPr>
        <w:t>h.</w:t>
      </w:r>
      <w:r>
        <w:rPr>
          <w:spacing w:val="-1"/>
          <w:sz w:val="18"/>
        </w:rPr>
        <w:t> </w:t>
      </w:r>
      <w:r>
        <w:rPr>
          <w:spacing w:val="-4"/>
          <w:sz w:val="18"/>
        </w:rPr>
        <w:t>166.</w:t>
      </w:r>
    </w:p>
    <w:p>
      <w:pPr>
        <w:spacing w:line="209" w:lineRule="exact" w:before="0"/>
        <w:ind w:left="1041" w:right="0" w:firstLine="0"/>
        <w:jc w:val="left"/>
        <w:rPr>
          <w:sz w:val="18"/>
        </w:rPr>
      </w:pPr>
      <w:r>
        <w:rPr>
          <w:position w:val="6"/>
          <w:sz w:val="12"/>
        </w:rPr>
        <w:t>20</w:t>
      </w:r>
      <w:r>
        <w:rPr>
          <w:spacing w:val="13"/>
          <w:position w:val="6"/>
          <w:sz w:val="12"/>
        </w:rPr>
        <w:t> </w:t>
      </w:r>
      <w:r>
        <w:rPr>
          <w:sz w:val="18"/>
        </w:rPr>
        <w:t>William</w:t>
      </w:r>
      <w:r>
        <w:rPr>
          <w:spacing w:val="-5"/>
          <w:sz w:val="18"/>
        </w:rPr>
        <w:t> </w:t>
      </w:r>
      <w:r>
        <w:rPr>
          <w:sz w:val="18"/>
        </w:rPr>
        <w:t>J.</w:t>
      </w:r>
      <w:r>
        <w:rPr>
          <w:spacing w:val="-2"/>
          <w:sz w:val="18"/>
        </w:rPr>
        <w:t> </w:t>
      </w:r>
      <w:r>
        <w:rPr>
          <w:sz w:val="18"/>
        </w:rPr>
        <w:t>Stanton,</w:t>
      </w:r>
      <w:r>
        <w:rPr>
          <w:spacing w:val="-1"/>
          <w:sz w:val="18"/>
        </w:rPr>
        <w:t> </w:t>
      </w:r>
      <w:r>
        <w:rPr>
          <w:i/>
          <w:sz w:val="18"/>
        </w:rPr>
        <w:t>Prinsip</w:t>
      </w:r>
      <w:r>
        <w:rPr>
          <w:i/>
          <w:spacing w:val="-1"/>
          <w:sz w:val="18"/>
        </w:rPr>
        <w:t> </w:t>
      </w:r>
      <w:r>
        <w:rPr>
          <w:i/>
          <w:sz w:val="18"/>
        </w:rPr>
        <w:t>Pemasaran</w:t>
      </w:r>
      <w:r>
        <w:rPr>
          <w:sz w:val="18"/>
        </w:rPr>
        <w:t>,</w:t>
      </w:r>
      <w:r>
        <w:rPr>
          <w:spacing w:val="-2"/>
          <w:sz w:val="18"/>
        </w:rPr>
        <w:t> </w:t>
      </w:r>
      <w:r>
        <w:rPr>
          <w:sz w:val="18"/>
        </w:rPr>
        <w:t>Erlangga,</w:t>
      </w:r>
      <w:r>
        <w:rPr>
          <w:spacing w:val="-2"/>
          <w:sz w:val="18"/>
        </w:rPr>
        <w:t> </w:t>
      </w:r>
      <w:r>
        <w:rPr>
          <w:sz w:val="18"/>
        </w:rPr>
        <w:t>Jakarta,</w:t>
      </w:r>
      <w:r>
        <w:rPr>
          <w:spacing w:val="-2"/>
          <w:sz w:val="18"/>
        </w:rPr>
        <w:t> </w:t>
      </w:r>
      <w:r>
        <w:rPr>
          <w:sz w:val="18"/>
        </w:rPr>
        <w:t>h.</w:t>
      </w:r>
      <w:r>
        <w:rPr>
          <w:spacing w:val="-1"/>
          <w:sz w:val="18"/>
        </w:rPr>
        <w:t> </w:t>
      </w:r>
      <w:r>
        <w:rPr>
          <w:spacing w:val="-4"/>
          <w:sz w:val="18"/>
        </w:rPr>
        <w:t>171.</w:t>
      </w:r>
    </w:p>
    <w:p>
      <w:pPr>
        <w:spacing w:after="0" w:line="209" w:lineRule="exact"/>
        <w:jc w:val="left"/>
        <w:rPr>
          <w:sz w:val="18"/>
        </w:rPr>
        <w:sectPr>
          <w:pgSz w:w="12240" w:h="15840"/>
          <w:pgMar w:header="0" w:footer="1017" w:top="1340" w:bottom="1200" w:left="1417" w:right="1133"/>
        </w:sectPr>
      </w:pPr>
    </w:p>
    <w:p>
      <w:pPr>
        <w:pStyle w:val="BodyText"/>
        <w:spacing w:line="360" w:lineRule="auto" w:before="78"/>
        <w:ind w:left="793" w:right="400"/>
        <w:jc w:val="both"/>
      </w:pPr>
      <w:r>
        <w:rPr/>
        <w:t>yang dilakukan</w:t>
      </w:r>
      <w:r>
        <w:rPr>
          <w:spacing w:val="40"/>
        </w:rPr>
        <w:t> </w:t>
      </w:r>
      <w:r>
        <w:rPr/>
        <w:t>perusahaan untuk membuat produknya mudah diperoleh dan tersedia untuk konsumen sasaran.</w:t>
      </w:r>
      <w:r>
        <w:rPr>
          <w:vertAlign w:val="superscript"/>
        </w:rPr>
        <w:t>21</w:t>
      </w:r>
    </w:p>
    <w:p>
      <w:pPr>
        <w:pStyle w:val="BodyText"/>
        <w:spacing w:line="360" w:lineRule="auto"/>
        <w:ind w:left="793" w:right="400" w:firstLine="648"/>
        <w:jc w:val="both"/>
      </w:pPr>
      <w:r>
        <w:rPr/>
        <w:t>Pendistribusian </w:t>
      </w:r>
      <w:r>
        <w:rPr>
          <w:i/>
        </w:rPr>
        <w:t>E-Ticket </w:t>
      </w:r>
      <w:r>
        <w:rPr/>
        <w:t>yang maksimal melibatkan serangkaian strategi dan praktik</w:t>
      </w:r>
      <w:r>
        <w:rPr>
          <w:spacing w:val="-12"/>
        </w:rPr>
        <w:t> </w:t>
      </w:r>
      <w:r>
        <w:rPr/>
        <w:t>terbaik</w:t>
      </w:r>
      <w:r>
        <w:rPr>
          <w:spacing w:val="-12"/>
        </w:rPr>
        <w:t> </w:t>
      </w:r>
      <w:r>
        <w:rPr/>
        <w:t>untuk</w:t>
      </w:r>
      <w:r>
        <w:rPr>
          <w:spacing w:val="-11"/>
        </w:rPr>
        <w:t> </w:t>
      </w:r>
      <w:r>
        <w:rPr/>
        <w:t>memastikan</w:t>
      </w:r>
      <w:r>
        <w:rPr>
          <w:spacing w:val="-12"/>
        </w:rPr>
        <w:t> </w:t>
      </w:r>
      <w:r>
        <w:rPr/>
        <w:t>bahwa</w:t>
      </w:r>
      <w:r>
        <w:rPr>
          <w:spacing w:val="-13"/>
        </w:rPr>
        <w:t> </w:t>
      </w:r>
      <w:r>
        <w:rPr/>
        <w:t>tiket</w:t>
      </w:r>
      <w:r>
        <w:rPr>
          <w:spacing w:val="-12"/>
        </w:rPr>
        <w:t> </w:t>
      </w:r>
      <w:r>
        <w:rPr/>
        <w:t>terjual</w:t>
      </w:r>
      <w:r>
        <w:rPr>
          <w:spacing w:val="-12"/>
        </w:rPr>
        <w:t> </w:t>
      </w:r>
      <w:r>
        <w:rPr/>
        <w:t>sebanyak</w:t>
      </w:r>
      <w:r>
        <w:rPr>
          <w:spacing w:val="-12"/>
        </w:rPr>
        <w:t> </w:t>
      </w:r>
      <w:r>
        <w:rPr/>
        <w:t>mungkin</w:t>
      </w:r>
      <w:r>
        <w:rPr>
          <w:spacing w:val="-12"/>
        </w:rPr>
        <w:t> </w:t>
      </w:r>
      <w:r>
        <w:rPr/>
        <w:t>dan</w:t>
      </w:r>
      <w:r>
        <w:rPr>
          <w:spacing w:val="-12"/>
        </w:rPr>
        <w:t> </w:t>
      </w:r>
      <w:r>
        <w:rPr/>
        <w:t>pengalaman pembelian yang memuaskan bagi pengguna. Untuk mencapai pendistribusian </w:t>
      </w:r>
      <w:r>
        <w:rPr>
          <w:i/>
        </w:rPr>
        <w:t>E-Ticket </w:t>
      </w:r>
      <w:r>
        <w:rPr/>
        <w:t>yang</w:t>
      </w:r>
      <w:r>
        <w:rPr>
          <w:spacing w:val="-15"/>
        </w:rPr>
        <w:t> </w:t>
      </w:r>
      <w:r>
        <w:rPr/>
        <w:t>maksimal</w:t>
      </w:r>
      <w:r>
        <w:rPr>
          <w:spacing w:val="-15"/>
        </w:rPr>
        <w:t> </w:t>
      </w:r>
      <w:r>
        <w:rPr/>
        <w:t>pemasaran</w:t>
      </w:r>
      <w:r>
        <w:rPr>
          <w:spacing w:val="-15"/>
        </w:rPr>
        <w:t> </w:t>
      </w:r>
      <w:r>
        <w:rPr/>
        <w:t>berbasis</w:t>
      </w:r>
      <w:r>
        <w:rPr>
          <w:spacing w:val="-15"/>
        </w:rPr>
        <w:t> </w:t>
      </w:r>
      <w:r>
        <w:rPr/>
        <w:t>target</w:t>
      </w:r>
      <w:r>
        <w:rPr>
          <w:spacing w:val="-14"/>
        </w:rPr>
        <w:t> </w:t>
      </w:r>
      <w:r>
        <w:rPr/>
        <w:t>menjadi</w:t>
      </w:r>
      <w:r>
        <w:rPr>
          <w:spacing w:val="-14"/>
        </w:rPr>
        <w:t> </w:t>
      </w:r>
      <w:r>
        <w:rPr/>
        <w:t>poin</w:t>
      </w:r>
      <w:r>
        <w:rPr>
          <w:spacing w:val="-15"/>
        </w:rPr>
        <w:t> </w:t>
      </w:r>
      <w:r>
        <w:rPr/>
        <w:t>penting.</w:t>
      </w:r>
      <w:r>
        <w:rPr>
          <w:spacing w:val="-14"/>
        </w:rPr>
        <w:t> </w:t>
      </w:r>
      <w:r>
        <w:rPr/>
        <w:t>Semakin</w:t>
      </w:r>
      <w:r>
        <w:rPr>
          <w:spacing w:val="30"/>
        </w:rPr>
        <w:t> </w:t>
      </w:r>
      <w:r>
        <w:rPr/>
        <w:t>mudah</w:t>
      </w:r>
      <w:r>
        <w:rPr>
          <w:spacing w:val="30"/>
        </w:rPr>
        <w:t> </w:t>
      </w:r>
      <w:r>
        <w:rPr/>
        <w:t>produk didapatkan berarti proses</w:t>
      </w:r>
      <w:r>
        <w:rPr>
          <w:spacing w:val="-3"/>
        </w:rPr>
        <w:t> </w:t>
      </w:r>
      <w:r>
        <w:rPr/>
        <w:t>distribusi semakin baik, dan penjualan produk </w:t>
      </w:r>
      <w:r>
        <w:rPr/>
        <w:t>berpeluang besar</w:t>
      </w:r>
      <w:r>
        <w:rPr>
          <w:spacing w:val="40"/>
        </w:rPr>
        <w:t> </w:t>
      </w:r>
      <w:r>
        <w:rPr/>
        <w:t>untuk</w:t>
      </w:r>
      <w:r>
        <w:rPr>
          <w:spacing w:val="40"/>
        </w:rPr>
        <w:t> </w:t>
      </w:r>
      <w:r>
        <w:rPr/>
        <w:t>meningkat.</w:t>
      </w:r>
      <w:r>
        <w:rPr>
          <w:spacing w:val="40"/>
        </w:rPr>
        <w:t> </w:t>
      </w:r>
      <w:r>
        <w:rPr/>
        <w:t>Untuk itulah saluran distribusi penting direncanakan dengan matang oleh pemasar.</w:t>
      </w:r>
    </w:p>
    <w:p>
      <w:pPr>
        <w:pStyle w:val="BodyText"/>
        <w:spacing w:line="360" w:lineRule="auto"/>
        <w:ind w:left="793" w:right="395" w:firstLine="648"/>
        <w:jc w:val="both"/>
      </w:pPr>
      <w:r>
        <w:rPr/>
        <w:t>Dalam menentukan </w:t>
      </w:r>
      <w:r>
        <w:rPr>
          <w:i/>
        </w:rPr>
        <w:t>place </w:t>
      </w:r>
      <w:r>
        <w:rPr/>
        <w:t>atau saluran distribusi, perusahaan Islami harus mengutamakan tempat-tempat yang sesuai dengan target market, sehingga dapat efektif dan</w:t>
      </w:r>
      <w:r>
        <w:rPr>
          <w:spacing w:val="-15"/>
        </w:rPr>
        <w:t> </w:t>
      </w:r>
      <w:r>
        <w:rPr/>
        <w:t>efesien.</w:t>
      </w:r>
      <w:r>
        <w:rPr>
          <w:spacing w:val="-15"/>
        </w:rPr>
        <w:t> </w:t>
      </w:r>
      <w:r>
        <w:rPr/>
        <w:t>Sehingga</w:t>
      </w:r>
      <w:r>
        <w:rPr>
          <w:spacing w:val="-15"/>
        </w:rPr>
        <w:t> </w:t>
      </w:r>
      <w:r>
        <w:rPr/>
        <w:t>pada</w:t>
      </w:r>
      <w:r>
        <w:rPr>
          <w:spacing w:val="-15"/>
        </w:rPr>
        <w:t> </w:t>
      </w:r>
      <w:r>
        <w:rPr/>
        <w:t>intinya,</w:t>
      </w:r>
      <w:r>
        <w:rPr>
          <w:spacing w:val="-15"/>
        </w:rPr>
        <w:t> </w:t>
      </w:r>
      <w:r>
        <w:rPr/>
        <w:t>dalam</w:t>
      </w:r>
      <w:r>
        <w:rPr>
          <w:spacing w:val="-15"/>
        </w:rPr>
        <w:t> </w:t>
      </w:r>
      <w:r>
        <w:rPr/>
        <w:t>menentukan</w:t>
      </w:r>
      <w:r>
        <w:rPr>
          <w:spacing w:val="-15"/>
        </w:rPr>
        <w:t> </w:t>
      </w:r>
      <w:r>
        <w:rPr>
          <w:i/>
        </w:rPr>
        <w:t>marketing</w:t>
      </w:r>
      <w:r>
        <w:rPr>
          <w:i/>
          <w:spacing w:val="-15"/>
        </w:rPr>
        <w:t> </w:t>
      </w:r>
      <w:r>
        <w:rPr>
          <w:i/>
        </w:rPr>
        <w:t>mix</w:t>
      </w:r>
      <w:r>
        <w:rPr>
          <w:i/>
          <w:spacing w:val="-15"/>
        </w:rPr>
        <w:t> </w:t>
      </w:r>
      <w:r>
        <w:rPr/>
        <w:t>harus</w:t>
      </w:r>
      <w:r>
        <w:rPr>
          <w:spacing w:val="-15"/>
        </w:rPr>
        <w:t> </w:t>
      </w:r>
      <w:r>
        <w:rPr/>
        <w:t>didasari</w:t>
      </w:r>
      <w:r>
        <w:rPr>
          <w:spacing w:val="-15"/>
        </w:rPr>
        <w:t> </w:t>
      </w:r>
      <w:r>
        <w:rPr/>
        <w:t>pada prinsip-prinsip keadilan dan kejujuran. Perbedaan pada bisnis Islami dan non-Islami terletak pada aturan operasional yang menjadikan</w:t>
      </w:r>
      <w:r>
        <w:rPr>
          <w:spacing w:val="40"/>
        </w:rPr>
        <w:t> </w:t>
      </w:r>
      <w:r>
        <w:rPr/>
        <w:t>halal dan haram,</w:t>
      </w:r>
      <w:r>
        <w:rPr>
          <w:spacing w:val="40"/>
        </w:rPr>
        <w:t> </w:t>
      </w:r>
      <w:r>
        <w:rPr/>
        <w:t>sehingga harus terdapat</w:t>
      </w:r>
      <w:r>
        <w:rPr>
          <w:spacing w:val="40"/>
        </w:rPr>
        <w:t> </w:t>
      </w:r>
      <w:r>
        <w:rPr/>
        <w:t>kehati-hatian</w:t>
      </w:r>
      <w:r>
        <w:rPr>
          <w:spacing w:val="40"/>
        </w:rPr>
        <w:t> </w:t>
      </w:r>
      <w:r>
        <w:rPr/>
        <w:t>dalam</w:t>
      </w:r>
      <w:r>
        <w:rPr>
          <w:spacing w:val="40"/>
        </w:rPr>
        <w:t> </w:t>
      </w:r>
      <w:r>
        <w:rPr/>
        <w:t>menjalankan strategi.</w:t>
      </w:r>
      <w:r>
        <w:rPr>
          <w:vertAlign w:val="superscript"/>
        </w:rPr>
        <w:t>22</w:t>
      </w:r>
      <w:r>
        <w:rPr>
          <w:vertAlign w:val="baseline"/>
        </w:rPr>
        <w:t> Dalam</w:t>
      </w:r>
      <w:r>
        <w:rPr>
          <w:spacing w:val="40"/>
          <w:vertAlign w:val="baseline"/>
        </w:rPr>
        <w:t> </w:t>
      </w:r>
      <w:r>
        <w:rPr>
          <w:vertAlign w:val="baseline"/>
        </w:rPr>
        <w:t>konteks</w:t>
      </w:r>
      <w:r>
        <w:rPr>
          <w:spacing w:val="40"/>
          <w:vertAlign w:val="baseline"/>
        </w:rPr>
        <w:t> </w:t>
      </w:r>
      <w:r>
        <w:rPr>
          <w:vertAlign w:val="baseline"/>
        </w:rPr>
        <w:t>tempat (distribusi), Nabi Muhammad saw, melarang tindakan monopoli. Tindakan mendominasi</w:t>
      </w:r>
      <w:r>
        <w:rPr>
          <w:spacing w:val="40"/>
          <w:vertAlign w:val="baseline"/>
        </w:rPr>
        <w:t> </w:t>
      </w:r>
      <w:r>
        <w:rPr>
          <w:vertAlign w:val="baseline"/>
        </w:rPr>
        <w:t>saluran</w:t>
      </w:r>
      <w:r>
        <w:rPr>
          <w:spacing w:val="40"/>
          <w:vertAlign w:val="baseline"/>
        </w:rPr>
        <w:t> </w:t>
      </w:r>
      <w:r>
        <w:rPr>
          <w:vertAlign w:val="baseline"/>
        </w:rPr>
        <w:t>distribusi</w:t>
      </w:r>
      <w:r>
        <w:rPr>
          <w:spacing w:val="40"/>
          <w:vertAlign w:val="baseline"/>
        </w:rPr>
        <w:t> </w:t>
      </w:r>
      <w:r>
        <w:rPr>
          <w:vertAlign w:val="baseline"/>
        </w:rPr>
        <w:t>dengan</w:t>
      </w:r>
      <w:r>
        <w:rPr>
          <w:spacing w:val="40"/>
          <w:vertAlign w:val="baseline"/>
        </w:rPr>
        <w:t> </w:t>
      </w:r>
      <w:r>
        <w:rPr>
          <w:vertAlign w:val="baseline"/>
        </w:rPr>
        <w:t>maksud</w:t>
      </w:r>
      <w:r>
        <w:rPr>
          <w:spacing w:val="40"/>
          <w:vertAlign w:val="baseline"/>
        </w:rPr>
        <w:t> </w:t>
      </w:r>
      <w:r>
        <w:rPr>
          <w:vertAlign w:val="baseline"/>
        </w:rPr>
        <w:t>untuk</w:t>
      </w:r>
      <w:r>
        <w:rPr>
          <w:spacing w:val="40"/>
          <w:vertAlign w:val="baseline"/>
        </w:rPr>
        <w:t> </w:t>
      </w:r>
      <w:r>
        <w:rPr>
          <w:vertAlign w:val="baseline"/>
        </w:rPr>
        <w:t>mengatur</w:t>
      </w:r>
      <w:r>
        <w:rPr>
          <w:spacing w:val="40"/>
          <w:vertAlign w:val="baseline"/>
        </w:rPr>
        <w:t> </w:t>
      </w:r>
      <w:r>
        <w:rPr>
          <w:vertAlign w:val="baseline"/>
        </w:rPr>
        <w:t>harga</w:t>
      </w:r>
      <w:r>
        <w:rPr>
          <w:spacing w:val="40"/>
          <w:vertAlign w:val="baseline"/>
        </w:rPr>
        <w:t> </w:t>
      </w:r>
      <w:r>
        <w:rPr>
          <w:vertAlign w:val="baseline"/>
        </w:rPr>
        <w:t>adalah tindakan</w:t>
      </w:r>
      <w:r>
        <w:rPr>
          <w:spacing w:val="40"/>
          <w:vertAlign w:val="baseline"/>
        </w:rPr>
        <w:t> </w:t>
      </w:r>
      <w:r>
        <w:rPr>
          <w:vertAlign w:val="baseline"/>
        </w:rPr>
        <w:t>yang</w:t>
      </w:r>
      <w:r>
        <w:rPr>
          <w:spacing w:val="40"/>
          <w:vertAlign w:val="baseline"/>
        </w:rPr>
        <w:t> </w:t>
      </w:r>
      <w:r>
        <w:rPr>
          <w:vertAlign w:val="baseline"/>
        </w:rPr>
        <w:t>dilarang</w:t>
      </w:r>
      <w:r>
        <w:rPr>
          <w:spacing w:val="40"/>
          <w:vertAlign w:val="baseline"/>
        </w:rPr>
        <w:t> </w:t>
      </w:r>
      <w:r>
        <w:rPr>
          <w:vertAlign w:val="baseline"/>
        </w:rPr>
        <w:t>oleh</w:t>
      </w:r>
      <w:r>
        <w:rPr>
          <w:spacing w:val="40"/>
          <w:vertAlign w:val="baseline"/>
        </w:rPr>
        <w:t> </w:t>
      </w:r>
      <w:r>
        <w:rPr>
          <w:vertAlign w:val="baseline"/>
        </w:rPr>
        <w:t>ajaran</w:t>
      </w:r>
      <w:r>
        <w:rPr>
          <w:spacing w:val="40"/>
          <w:vertAlign w:val="baseline"/>
        </w:rPr>
        <w:t> </w:t>
      </w:r>
      <w:r>
        <w:rPr>
          <w:vertAlign w:val="baseline"/>
        </w:rPr>
        <w:t>Islam.</w:t>
      </w:r>
      <w:r>
        <w:rPr>
          <w:spacing w:val="40"/>
          <w:vertAlign w:val="baseline"/>
        </w:rPr>
        <w:t> </w:t>
      </w:r>
      <w:r>
        <w:rPr>
          <w:vertAlign w:val="baseline"/>
        </w:rPr>
        <w:t>Hal</w:t>
      </w:r>
      <w:r>
        <w:rPr>
          <w:spacing w:val="40"/>
          <w:vertAlign w:val="baseline"/>
        </w:rPr>
        <w:t> </w:t>
      </w:r>
      <w:r>
        <w:rPr>
          <w:vertAlign w:val="baseline"/>
        </w:rPr>
        <w:t>yang</w:t>
      </w:r>
      <w:r>
        <w:rPr>
          <w:spacing w:val="40"/>
          <w:vertAlign w:val="baseline"/>
        </w:rPr>
        <w:t> </w:t>
      </w:r>
      <w:r>
        <w:rPr>
          <w:vertAlign w:val="baseline"/>
        </w:rPr>
        <w:t>ingin</w:t>
      </w:r>
      <w:r>
        <w:rPr>
          <w:spacing w:val="40"/>
          <w:vertAlign w:val="baseline"/>
        </w:rPr>
        <w:t> </w:t>
      </w:r>
      <w:r>
        <w:rPr>
          <w:vertAlign w:val="baseline"/>
        </w:rPr>
        <w:t>ditekankan</w:t>
      </w:r>
      <w:r>
        <w:rPr>
          <w:spacing w:val="40"/>
          <w:vertAlign w:val="baseline"/>
        </w:rPr>
        <w:t> </w:t>
      </w:r>
      <w:r>
        <w:rPr>
          <w:vertAlign w:val="baseline"/>
        </w:rPr>
        <w:t>oleh</w:t>
      </w:r>
      <w:r>
        <w:rPr>
          <w:spacing w:val="40"/>
          <w:vertAlign w:val="baseline"/>
        </w:rPr>
        <w:t> </w:t>
      </w:r>
      <w:r>
        <w:rPr>
          <w:vertAlign w:val="baseline"/>
        </w:rPr>
        <w:t>Nabi</w:t>
      </w:r>
      <w:r>
        <w:rPr>
          <w:spacing w:val="40"/>
          <w:vertAlign w:val="baseline"/>
        </w:rPr>
        <w:t> </w:t>
      </w:r>
      <w:r>
        <w:rPr>
          <w:vertAlign w:val="baseline"/>
        </w:rPr>
        <w:t>saw, saat itu</w:t>
      </w:r>
      <w:r>
        <w:rPr>
          <w:spacing w:val="-7"/>
          <w:vertAlign w:val="baseline"/>
        </w:rPr>
        <w:t> </w:t>
      </w:r>
      <w:r>
        <w:rPr>
          <w:vertAlign w:val="baseline"/>
        </w:rPr>
        <w:t>adalah sebuah proses distribusi haruslah sesuai dengan peraturan yang</w:t>
      </w:r>
      <w:r>
        <w:rPr>
          <w:spacing w:val="40"/>
          <w:vertAlign w:val="baseline"/>
        </w:rPr>
        <w:t> </w:t>
      </w:r>
      <w:r>
        <w:rPr>
          <w:vertAlign w:val="baseline"/>
        </w:rPr>
        <w:t>telah</w:t>
      </w:r>
      <w:r>
        <w:rPr>
          <w:spacing w:val="40"/>
          <w:vertAlign w:val="baseline"/>
        </w:rPr>
        <w:t> </w:t>
      </w:r>
      <w:r>
        <w:rPr>
          <w:vertAlign w:val="baseline"/>
        </w:rPr>
        <w:t>disepakati bersama</w:t>
      </w:r>
      <w:r>
        <w:rPr>
          <w:spacing w:val="40"/>
          <w:vertAlign w:val="baseline"/>
        </w:rPr>
        <w:t> </w:t>
      </w:r>
      <w:r>
        <w:rPr>
          <w:vertAlign w:val="baseline"/>
        </w:rPr>
        <w:t>dan</w:t>
      </w:r>
      <w:r>
        <w:rPr>
          <w:spacing w:val="40"/>
          <w:vertAlign w:val="baseline"/>
        </w:rPr>
        <w:t> </w:t>
      </w:r>
      <w:r>
        <w:rPr>
          <w:vertAlign w:val="baseline"/>
        </w:rPr>
        <w:t>tidak</w:t>
      </w:r>
      <w:r>
        <w:rPr>
          <w:spacing w:val="40"/>
          <w:vertAlign w:val="baseline"/>
        </w:rPr>
        <w:t> </w:t>
      </w:r>
      <w:r>
        <w:rPr>
          <w:vertAlign w:val="baseline"/>
        </w:rPr>
        <w:t>ada</w:t>
      </w:r>
      <w:r>
        <w:rPr>
          <w:spacing w:val="40"/>
          <w:vertAlign w:val="baseline"/>
        </w:rPr>
        <w:t> </w:t>
      </w:r>
      <w:r>
        <w:rPr>
          <w:vertAlign w:val="baseline"/>
        </w:rPr>
        <w:t>pihak</w:t>
      </w:r>
      <w:r>
        <w:rPr>
          <w:spacing w:val="40"/>
          <w:vertAlign w:val="baseline"/>
        </w:rPr>
        <w:t> </w:t>
      </w:r>
      <w:r>
        <w:rPr>
          <w:vertAlign w:val="baseline"/>
        </w:rPr>
        <w:t>yang dirugikan,</w:t>
      </w:r>
      <w:r>
        <w:rPr>
          <w:spacing w:val="40"/>
          <w:vertAlign w:val="baseline"/>
        </w:rPr>
        <w:t> </w:t>
      </w:r>
      <w:r>
        <w:rPr>
          <w:vertAlign w:val="baseline"/>
        </w:rPr>
        <w:t>baik</w:t>
      </w:r>
      <w:r>
        <w:rPr>
          <w:spacing w:val="40"/>
          <w:vertAlign w:val="baseline"/>
        </w:rPr>
        <w:t> </w:t>
      </w:r>
      <w:r>
        <w:rPr>
          <w:vertAlign w:val="baseline"/>
        </w:rPr>
        <w:t>dari</w:t>
      </w:r>
      <w:r>
        <w:rPr>
          <w:spacing w:val="40"/>
          <w:vertAlign w:val="baseline"/>
        </w:rPr>
        <w:t> </w:t>
      </w:r>
      <w:r>
        <w:rPr>
          <w:vertAlign w:val="baseline"/>
        </w:rPr>
        <w:t>pihak produsen</w:t>
      </w:r>
      <w:r>
        <w:rPr>
          <w:spacing w:val="40"/>
          <w:vertAlign w:val="baseline"/>
        </w:rPr>
        <w:t> </w:t>
      </w:r>
      <w:r>
        <w:rPr>
          <w:vertAlign w:val="baseline"/>
        </w:rPr>
        <w:t>distributor,</w:t>
      </w:r>
      <w:r>
        <w:rPr>
          <w:spacing w:val="40"/>
          <w:vertAlign w:val="baseline"/>
        </w:rPr>
        <w:t> </w:t>
      </w:r>
      <w:r>
        <w:rPr>
          <w:vertAlign w:val="baseline"/>
        </w:rPr>
        <w:t>agen, penjual eceran, maupun konsumen.</w:t>
      </w:r>
      <w:r>
        <w:rPr>
          <w:vertAlign w:val="superscript"/>
        </w:rPr>
        <w:t>23</w:t>
      </w:r>
    </w:p>
    <w:p>
      <w:pPr>
        <w:pStyle w:val="BodyText"/>
        <w:spacing w:line="360" w:lineRule="auto"/>
        <w:ind w:left="793" w:right="397" w:firstLine="648"/>
        <w:jc w:val="both"/>
      </w:pPr>
      <w:r>
        <w:rPr/>
        <w:t>Pengoptimalan</w:t>
      </w:r>
      <w:r>
        <w:rPr>
          <w:spacing w:val="-15"/>
        </w:rPr>
        <w:t> </w:t>
      </w:r>
      <w:r>
        <w:rPr/>
        <w:t>pengalaman</w:t>
      </w:r>
      <w:r>
        <w:rPr>
          <w:spacing w:val="-15"/>
        </w:rPr>
        <w:t> </w:t>
      </w:r>
      <w:r>
        <w:rPr/>
        <w:t>pembelian</w:t>
      </w:r>
      <w:r>
        <w:rPr>
          <w:spacing w:val="-11"/>
        </w:rPr>
        <w:t> </w:t>
      </w:r>
      <w:r>
        <w:rPr/>
        <w:t>kepada</w:t>
      </w:r>
      <w:r>
        <w:rPr>
          <w:spacing w:val="-15"/>
        </w:rPr>
        <w:t> </w:t>
      </w:r>
      <w:r>
        <w:rPr/>
        <w:t>pengguna</w:t>
      </w:r>
      <w:r>
        <w:rPr>
          <w:spacing w:val="-14"/>
        </w:rPr>
        <w:t> </w:t>
      </w:r>
      <w:r>
        <w:rPr/>
        <w:t>jasa</w:t>
      </w:r>
      <w:r>
        <w:rPr>
          <w:spacing w:val="-13"/>
        </w:rPr>
        <w:t> </w:t>
      </w:r>
      <w:r>
        <w:rPr>
          <w:i/>
        </w:rPr>
        <w:t>platform</w:t>
      </w:r>
      <w:r>
        <w:rPr>
          <w:i/>
          <w:spacing w:val="-14"/>
        </w:rPr>
        <w:t> </w:t>
      </w:r>
      <w:r>
        <w:rPr/>
        <w:t>tiket</w:t>
      </w:r>
      <w:r>
        <w:rPr>
          <w:spacing w:val="-14"/>
        </w:rPr>
        <w:t> </w:t>
      </w:r>
      <w:r>
        <w:rPr>
          <w:i/>
        </w:rPr>
        <w:t>online </w:t>
      </w:r>
      <w:r>
        <w:rPr/>
        <w:t>menjadi prioritas dalam mengembangkan bisnis. Pastikan bahwa proses pembelian tiket </w:t>
      </w:r>
      <w:r>
        <w:rPr>
          <w:i/>
        </w:rPr>
        <w:t>online</w:t>
      </w:r>
      <w:r>
        <w:rPr>
          <w:i/>
          <w:spacing w:val="-14"/>
        </w:rPr>
        <w:t> </w:t>
      </w:r>
      <w:r>
        <w:rPr/>
        <w:t>mudah</w:t>
      </w:r>
      <w:r>
        <w:rPr>
          <w:spacing w:val="-14"/>
        </w:rPr>
        <w:t> </w:t>
      </w:r>
      <w:r>
        <w:rPr/>
        <w:t>dipahami,</w:t>
      </w:r>
      <w:r>
        <w:rPr>
          <w:spacing w:val="-13"/>
        </w:rPr>
        <w:t> </w:t>
      </w:r>
      <w:r>
        <w:rPr/>
        <w:t>cepat,</w:t>
      </w:r>
      <w:r>
        <w:rPr>
          <w:spacing w:val="-13"/>
        </w:rPr>
        <w:t> </w:t>
      </w:r>
      <w:r>
        <w:rPr/>
        <w:t>dan</w:t>
      </w:r>
      <w:r>
        <w:rPr>
          <w:spacing w:val="-13"/>
        </w:rPr>
        <w:t> </w:t>
      </w:r>
      <w:r>
        <w:rPr/>
        <w:t>ramah</w:t>
      </w:r>
      <w:r>
        <w:rPr>
          <w:spacing w:val="-14"/>
        </w:rPr>
        <w:t> </w:t>
      </w:r>
      <w:r>
        <w:rPr/>
        <w:t>pengguna.</w:t>
      </w:r>
      <w:r>
        <w:rPr>
          <w:spacing w:val="-13"/>
        </w:rPr>
        <w:t> </w:t>
      </w:r>
      <w:r>
        <w:rPr/>
        <w:t>Optimalkan</w:t>
      </w:r>
      <w:r>
        <w:rPr>
          <w:spacing w:val="-14"/>
        </w:rPr>
        <w:t> </w:t>
      </w:r>
      <w:r>
        <w:rPr/>
        <w:t>tata</w:t>
      </w:r>
      <w:r>
        <w:rPr>
          <w:spacing w:val="-14"/>
        </w:rPr>
        <w:t> </w:t>
      </w:r>
      <w:r>
        <w:rPr/>
        <w:t>letak</w:t>
      </w:r>
      <w:r>
        <w:rPr>
          <w:spacing w:val="-13"/>
        </w:rPr>
        <w:t> </w:t>
      </w:r>
      <w:r>
        <w:rPr/>
        <w:t>situs</w:t>
      </w:r>
      <w:r>
        <w:rPr>
          <w:spacing w:val="-13"/>
        </w:rPr>
        <w:t> </w:t>
      </w:r>
      <w:r>
        <w:rPr/>
        <w:t>web</w:t>
      </w:r>
      <w:r>
        <w:rPr>
          <w:spacing w:val="-13"/>
        </w:rPr>
        <w:t> </w:t>
      </w:r>
      <w:r>
        <w:rPr/>
        <w:t>atau aplikasi untuk memudahkan pengguna menemukan acara, memilih tempat duduk, dan menyelesaikan pembayaran. Harga merupakan satu elemen </w:t>
      </w:r>
      <w:r>
        <w:rPr>
          <w:i/>
        </w:rPr>
        <w:t>marketing mix </w:t>
      </w:r>
      <w:r>
        <w:rPr/>
        <w:t>yang memiliki</w:t>
      </w:r>
      <w:r>
        <w:rPr>
          <w:spacing w:val="40"/>
        </w:rPr>
        <w:t> </w:t>
      </w:r>
      <w:r>
        <w:rPr/>
        <w:t>peranan</w:t>
      </w:r>
      <w:r>
        <w:rPr>
          <w:spacing w:val="40"/>
        </w:rPr>
        <w:t> </w:t>
      </w:r>
      <w:r>
        <w:rPr/>
        <w:t>penting</w:t>
      </w:r>
      <w:r>
        <w:rPr>
          <w:spacing w:val="40"/>
        </w:rPr>
        <w:t> </w:t>
      </w:r>
      <w:r>
        <w:rPr/>
        <w:t>bagi</w:t>
      </w:r>
      <w:r>
        <w:rPr>
          <w:spacing w:val="40"/>
        </w:rPr>
        <w:t> </w:t>
      </w:r>
      <w:r>
        <w:rPr/>
        <w:t>suatu perusahaan,</w:t>
      </w:r>
      <w:r>
        <w:rPr>
          <w:spacing w:val="40"/>
        </w:rPr>
        <w:t> </w:t>
      </w:r>
      <w:r>
        <w:rPr/>
        <w:t>karena</w:t>
      </w:r>
      <w:r>
        <w:rPr>
          <w:spacing w:val="40"/>
        </w:rPr>
        <w:t> </w:t>
      </w:r>
      <w:r>
        <w:rPr/>
        <w:t>harga</w:t>
      </w:r>
      <w:r>
        <w:rPr>
          <w:spacing w:val="40"/>
        </w:rPr>
        <w:t> </w:t>
      </w:r>
      <w:r>
        <w:rPr/>
        <w:t>menempati posisi khusus</w:t>
      </w:r>
      <w:r>
        <w:rPr>
          <w:spacing w:val="67"/>
        </w:rPr>
        <w:t> </w:t>
      </w:r>
      <w:r>
        <w:rPr/>
        <w:t>dalam</w:t>
      </w:r>
      <w:r>
        <w:rPr>
          <w:spacing w:val="69"/>
        </w:rPr>
        <w:t> </w:t>
      </w:r>
      <w:r>
        <w:rPr>
          <w:i/>
        </w:rPr>
        <w:t>marketing</w:t>
      </w:r>
      <w:r>
        <w:rPr>
          <w:i/>
          <w:spacing w:val="69"/>
        </w:rPr>
        <w:t> </w:t>
      </w:r>
      <w:r>
        <w:rPr>
          <w:i/>
        </w:rPr>
        <w:t>mix</w:t>
      </w:r>
      <w:r>
        <w:rPr/>
        <w:t>,</w:t>
      </w:r>
      <w:r>
        <w:rPr>
          <w:spacing w:val="68"/>
        </w:rPr>
        <w:t> </w:t>
      </w:r>
      <w:r>
        <w:rPr/>
        <w:t>serta</w:t>
      </w:r>
      <w:r>
        <w:rPr>
          <w:spacing w:val="65"/>
        </w:rPr>
        <w:t> </w:t>
      </w:r>
      <w:r>
        <w:rPr/>
        <w:t>berhubungan</w:t>
      </w:r>
      <w:r>
        <w:rPr>
          <w:spacing w:val="4"/>
        </w:rPr>
        <w:t> </w:t>
      </w:r>
      <w:r>
        <w:rPr/>
        <w:t>erat</w:t>
      </w:r>
      <w:r>
        <w:rPr>
          <w:spacing w:val="68"/>
        </w:rPr>
        <w:t> </w:t>
      </w:r>
      <w:r>
        <w:rPr/>
        <w:t>dengan</w:t>
      </w:r>
      <w:r>
        <w:rPr>
          <w:spacing w:val="67"/>
        </w:rPr>
        <w:t> </w:t>
      </w:r>
      <w:r>
        <w:rPr/>
        <w:t>elemen</w:t>
      </w:r>
      <w:r>
        <w:rPr>
          <w:spacing w:val="68"/>
        </w:rPr>
        <w:t> </w:t>
      </w:r>
      <w:r>
        <w:rPr/>
        <w:t>lainnya.</w:t>
      </w:r>
      <w:r>
        <w:rPr>
          <w:spacing w:val="6"/>
        </w:rPr>
        <w:t> </w:t>
      </w:r>
      <w:r>
        <w:rPr>
          <w:spacing w:val="-4"/>
        </w:rPr>
        <w:t>Agar</w:t>
      </w:r>
    </w:p>
    <w:p>
      <w:pPr>
        <w:pStyle w:val="BodyText"/>
        <w:spacing w:before="150"/>
        <w:rPr>
          <w:sz w:val="20"/>
        </w:rPr>
      </w:pPr>
      <w:r>
        <w:rPr>
          <w:sz w:val="20"/>
        </w:rPr>
        <mc:AlternateContent>
          <mc:Choice Requires="wps">
            <w:drawing>
              <wp:anchor distT="0" distB="0" distL="0" distR="0" allowOverlap="1" layoutInCell="1" locked="0" behindDoc="1" simplePos="0" relativeHeight="487592960">
                <wp:simplePos x="0" y="0"/>
                <wp:positionH relativeFrom="page">
                  <wp:posOffset>900988</wp:posOffset>
                </wp:positionH>
                <wp:positionV relativeFrom="paragraph">
                  <wp:posOffset>256657</wp:posOffset>
                </wp:positionV>
                <wp:extent cx="1829435" cy="7620"/>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20.209238pt;width:144.020pt;height:.599980pt;mso-position-horizontal-relative:page;mso-position-vertical-relative:paragraph;z-index:-15723520;mso-wrap-distance-left:0;mso-wrap-distance-right:0" id="docshape8" filled="true" fillcolor="#000000" stroked="false">
                <v:fill type="solid"/>
                <w10:wrap type="topAndBottom"/>
              </v:rect>
            </w:pict>
          </mc:Fallback>
        </mc:AlternateContent>
      </w:r>
    </w:p>
    <w:p>
      <w:pPr>
        <w:spacing w:line="209" w:lineRule="exact" w:before="92"/>
        <w:ind w:left="995" w:right="0" w:firstLine="0"/>
        <w:jc w:val="left"/>
        <w:rPr>
          <w:sz w:val="18"/>
        </w:rPr>
      </w:pPr>
      <w:r>
        <w:rPr>
          <w:position w:val="6"/>
          <w:sz w:val="12"/>
        </w:rPr>
        <w:t>21</w:t>
      </w:r>
      <w:r>
        <w:rPr>
          <w:spacing w:val="13"/>
          <w:position w:val="6"/>
          <w:sz w:val="12"/>
        </w:rPr>
        <w:t> </w:t>
      </w:r>
      <w:r>
        <w:rPr>
          <w:sz w:val="18"/>
        </w:rPr>
        <w:t>Kotler,</w:t>
      </w:r>
      <w:r>
        <w:rPr>
          <w:spacing w:val="-4"/>
          <w:sz w:val="18"/>
        </w:rPr>
        <w:t> </w:t>
      </w:r>
      <w:r>
        <w:rPr>
          <w:sz w:val="18"/>
        </w:rPr>
        <w:t>P,</w:t>
      </w:r>
      <w:r>
        <w:rPr>
          <w:spacing w:val="-1"/>
          <w:sz w:val="18"/>
        </w:rPr>
        <w:t> </w:t>
      </w:r>
      <w:r>
        <w:rPr>
          <w:sz w:val="18"/>
        </w:rPr>
        <w:t>&amp;</w:t>
      </w:r>
      <w:r>
        <w:rPr>
          <w:spacing w:val="-3"/>
          <w:sz w:val="18"/>
        </w:rPr>
        <w:t> </w:t>
      </w:r>
      <w:r>
        <w:rPr>
          <w:sz w:val="18"/>
        </w:rPr>
        <w:t>Armstrong,</w:t>
      </w:r>
      <w:r>
        <w:rPr>
          <w:spacing w:val="-1"/>
          <w:sz w:val="18"/>
        </w:rPr>
        <w:t> </w:t>
      </w:r>
      <w:r>
        <w:rPr>
          <w:sz w:val="18"/>
        </w:rPr>
        <w:t>G,</w:t>
      </w:r>
      <w:r>
        <w:rPr>
          <w:spacing w:val="1"/>
          <w:sz w:val="18"/>
        </w:rPr>
        <w:t> </w:t>
      </w:r>
      <w:r>
        <w:rPr>
          <w:i/>
          <w:sz w:val="18"/>
        </w:rPr>
        <w:t>Dasar-dasar</w:t>
      </w:r>
      <w:r>
        <w:rPr>
          <w:i/>
          <w:spacing w:val="-2"/>
          <w:sz w:val="18"/>
        </w:rPr>
        <w:t> </w:t>
      </w:r>
      <w:r>
        <w:rPr>
          <w:i/>
          <w:sz w:val="18"/>
        </w:rPr>
        <w:t>Pemasaran</w:t>
      </w:r>
      <w:r>
        <w:rPr>
          <w:sz w:val="18"/>
        </w:rPr>
        <w:t>,</w:t>
      </w:r>
      <w:r>
        <w:rPr>
          <w:spacing w:val="-1"/>
          <w:sz w:val="18"/>
        </w:rPr>
        <w:t> </w:t>
      </w:r>
      <w:r>
        <w:rPr>
          <w:sz w:val="18"/>
        </w:rPr>
        <w:t>Erlangga,</w:t>
      </w:r>
      <w:r>
        <w:rPr>
          <w:spacing w:val="-2"/>
          <w:sz w:val="18"/>
        </w:rPr>
        <w:t> </w:t>
      </w:r>
      <w:r>
        <w:rPr>
          <w:sz w:val="18"/>
        </w:rPr>
        <w:t>Jakarta,</w:t>
      </w:r>
      <w:r>
        <w:rPr>
          <w:spacing w:val="-1"/>
          <w:sz w:val="18"/>
        </w:rPr>
        <w:t> </w:t>
      </w:r>
      <w:r>
        <w:rPr>
          <w:sz w:val="18"/>
        </w:rPr>
        <w:t>2001,</w:t>
      </w:r>
      <w:r>
        <w:rPr>
          <w:spacing w:val="-4"/>
          <w:sz w:val="18"/>
        </w:rPr>
        <w:t> </w:t>
      </w:r>
      <w:r>
        <w:rPr>
          <w:sz w:val="18"/>
        </w:rPr>
        <w:t>h.</w:t>
      </w:r>
      <w:r>
        <w:rPr>
          <w:spacing w:val="-3"/>
          <w:sz w:val="18"/>
        </w:rPr>
        <w:t> </w:t>
      </w:r>
      <w:r>
        <w:rPr>
          <w:spacing w:val="-5"/>
          <w:sz w:val="18"/>
        </w:rPr>
        <w:t>98.</w:t>
      </w:r>
    </w:p>
    <w:p>
      <w:pPr>
        <w:spacing w:line="206" w:lineRule="exact" w:before="0"/>
        <w:ind w:left="995" w:right="0" w:firstLine="0"/>
        <w:jc w:val="left"/>
        <w:rPr>
          <w:sz w:val="18"/>
        </w:rPr>
      </w:pPr>
      <w:r>
        <w:rPr>
          <w:position w:val="6"/>
          <w:sz w:val="12"/>
        </w:rPr>
        <w:t>22</w:t>
      </w:r>
      <w:r>
        <w:rPr>
          <w:spacing w:val="13"/>
          <w:position w:val="6"/>
          <w:sz w:val="12"/>
        </w:rPr>
        <w:t> </w:t>
      </w:r>
      <w:r>
        <w:rPr>
          <w:sz w:val="18"/>
        </w:rPr>
        <w:t>Hamdi</w:t>
      </w:r>
      <w:r>
        <w:rPr>
          <w:spacing w:val="-2"/>
          <w:sz w:val="18"/>
        </w:rPr>
        <w:t> </w:t>
      </w:r>
      <w:r>
        <w:rPr>
          <w:sz w:val="18"/>
        </w:rPr>
        <w:t>Agustin, </w:t>
      </w:r>
      <w:r>
        <w:rPr>
          <w:i/>
          <w:sz w:val="18"/>
        </w:rPr>
        <w:t>Studi</w:t>
      </w:r>
      <w:r>
        <w:rPr>
          <w:i/>
          <w:spacing w:val="-2"/>
          <w:sz w:val="18"/>
        </w:rPr>
        <w:t> </w:t>
      </w:r>
      <w:r>
        <w:rPr>
          <w:i/>
          <w:sz w:val="18"/>
        </w:rPr>
        <w:t>Kelayakan</w:t>
      </w:r>
      <w:r>
        <w:rPr>
          <w:i/>
          <w:spacing w:val="-3"/>
          <w:sz w:val="18"/>
        </w:rPr>
        <w:t> </w:t>
      </w:r>
      <w:r>
        <w:rPr>
          <w:i/>
          <w:sz w:val="18"/>
        </w:rPr>
        <w:t>Bisnis</w:t>
      </w:r>
      <w:r>
        <w:rPr>
          <w:i/>
          <w:spacing w:val="-4"/>
          <w:sz w:val="18"/>
        </w:rPr>
        <w:t> </w:t>
      </w:r>
      <w:r>
        <w:rPr>
          <w:i/>
          <w:sz w:val="18"/>
        </w:rPr>
        <w:t>Syariah</w:t>
      </w:r>
      <w:r>
        <w:rPr>
          <w:sz w:val="18"/>
        </w:rPr>
        <w:t>,</w:t>
      </w:r>
      <w:r>
        <w:rPr>
          <w:spacing w:val="-4"/>
          <w:sz w:val="18"/>
        </w:rPr>
        <w:t> </w:t>
      </w:r>
      <w:r>
        <w:rPr>
          <w:sz w:val="18"/>
        </w:rPr>
        <w:t>PT.</w:t>
      </w:r>
      <w:r>
        <w:rPr>
          <w:spacing w:val="-2"/>
          <w:sz w:val="18"/>
        </w:rPr>
        <w:t> </w:t>
      </w:r>
      <w:r>
        <w:rPr>
          <w:sz w:val="18"/>
        </w:rPr>
        <w:t>RajaGrafindo</w:t>
      </w:r>
      <w:r>
        <w:rPr>
          <w:spacing w:val="-3"/>
          <w:sz w:val="18"/>
        </w:rPr>
        <w:t> </w:t>
      </w:r>
      <w:r>
        <w:rPr>
          <w:sz w:val="18"/>
        </w:rPr>
        <w:t>Persada,</w:t>
      </w:r>
      <w:r>
        <w:rPr>
          <w:spacing w:val="-2"/>
          <w:sz w:val="18"/>
        </w:rPr>
        <w:t> </w:t>
      </w:r>
      <w:r>
        <w:rPr>
          <w:sz w:val="18"/>
        </w:rPr>
        <w:t>Depok,</w:t>
      </w:r>
      <w:r>
        <w:rPr>
          <w:spacing w:val="-2"/>
          <w:sz w:val="18"/>
        </w:rPr>
        <w:t> </w:t>
      </w:r>
      <w:r>
        <w:rPr>
          <w:sz w:val="18"/>
        </w:rPr>
        <w:t>2017,</w:t>
      </w:r>
      <w:r>
        <w:rPr>
          <w:spacing w:val="-2"/>
          <w:sz w:val="18"/>
        </w:rPr>
        <w:t> </w:t>
      </w:r>
      <w:r>
        <w:rPr>
          <w:sz w:val="18"/>
        </w:rPr>
        <w:t>h.</w:t>
      </w:r>
      <w:r>
        <w:rPr>
          <w:spacing w:val="-1"/>
          <w:sz w:val="18"/>
        </w:rPr>
        <w:t> </w:t>
      </w:r>
      <w:r>
        <w:rPr>
          <w:spacing w:val="-5"/>
          <w:sz w:val="18"/>
        </w:rPr>
        <w:t>92.</w:t>
      </w:r>
    </w:p>
    <w:p>
      <w:pPr>
        <w:spacing w:line="209" w:lineRule="exact" w:before="0"/>
        <w:ind w:left="995" w:right="0" w:firstLine="0"/>
        <w:jc w:val="left"/>
        <w:rPr>
          <w:sz w:val="18"/>
        </w:rPr>
      </w:pPr>
      <w:r>
        <w:rPr>
          <w:position w:val="6"/>
          <w:sz w:val="12"/>
        </w:rPr>
        <w:t>23</w:t>
      </w:r>
      <w:r>
        <w:rPr>
          <w:spacing w:val="13"/>
          <w:position w:val="6"/>
          <w:sz w:val="12"/>
        </w:rPr>
        <w:t> </w:t>
      </w:r>
      <w:r>
        <w:rPr>
          <w:sz w:val="18"/>
        </w:rPr>
        <w:t>Faidatur</w:t>
      </w:r>
      <w:r>
        <w:rPr>
          <w:spacing w:val="-4"/>
          <w:sz w:val="18"/>
        </w:rPr>
        <w:t> </w:t>
      </w:r>
      <w:r>
        <w:rPr>
          <w:sz w:val="18"/>
        </w:rPr>
        <w:t>Robiah, </w:t>
      </w:r>
      <w:r>
        <w:rPr>
          <w:i/>
          <w:sz w:val="18"/>
        </w:rPr>
        <w:t>Marketing</w:t>
      </w:r>
      <w:r>
        <w:rPr>
          <w:i/>
          <w:spacing w:val="-1"/>
          <w:sz w:val="18"/>
        </w:rPr>
        <w:t> </w:t>
      </w:r>
      <w:r>
        <w:rPr>
          <w:i/>
          <w:sz w:val="18"/>
        </w:rPr>
        <w:t>Hebat</w:t>
      </w:r>
      <w:r>
        <w:rPr>
          <w:i/>
          <w:spacing w:val="-2"/>
          <w:sz w:val="18"/>
        </w:rPr>
        <w:t> </w:t>
      </w:r>
      <w:r>
        <w:rPr>
          <w:i/>
          <w:sz w:val="18"/>
        </w:rPr>
        <w:t>Ala Rasulullah</w:t>
      </w:r>
      <w:r>
        <w:rPr>
          <w:i/>
          <w:spacing w:val="-1"/>
          <w:sz w:val="18"/>
        </w:rPr>
        <w:t> </w:t>
      </w:r>
      <w:r>
        <w:rPr>
          <w:i/>
          <w:sz w:val="18"/>
        </w:rPr>
        <w:t>saw</w:t>
      </w:r>
      <w:r>
        <w:rPr>
          <w:sz w:val="18"/>
        </w:rPr>
        <w:t>.,</w:t>
      </w:r>
      <w:r>
        <w:rPr>
          <w:spacing w:val="-4"/>
          <w:sz w:val="18"/>
        </w:rPr>
        <w:t> </w:t>
      </w:r>
      <w:r>
        <w:rPr>
          <w:sz w:val="18"/>
        </w:rPr>
        <w:t>PT.</w:t>
      </w:r>
      <w:r>
        <w:rPr>
          <w:spacing w:val="-1"/>
          <w:sz w:val="18"/>
        </w:rPr>
        <w:t> </w:t>
      </w:r>
      <w:r>
        <w:rPr>
          <w:sz w:val="18"/>
        </w:rPr>
        <w:t>Tiga</w:t>
      </w:r>
      <w:r>
        <w:rPr>
          <w:spacing w:val="-3"/>
          <w:sz w:val="18"/>
        </w:rPr>
        <w:t> </w:t>
      </w:r>
      <w:r>
        <w:rPr>
          <w:sz w:val="18"/>
        </w:rPr>
        <w:t>Serangkai,</w:t>
      </w:r>
      <w:r>
        <w:rPr>
          <w:spacing w:val="-1"/>
          <w:sz w:val="18"/>
        </w:rPr>
        <w:t> </w:t>
      </w:r>
      <w:r>
        <w:rPr>
          <w:sz w:val="18"/>
        </w:rPr>
        <w:t>Solo,</w:t>
      </w:r>
      <w:r>
        <w:rPr>
          <w:spacing w:val="-3"/>
          <w:sz w:val="18"/>
        </w:rPr>
        <w:t> </w:t>
      </w:r>
      <w:r>
        <w:rPr>
          <w:sz w:val="18"/>
        </w:rPr>
        <w:t>2017,</w:t>
      </w:r>
      <w:r>
        <w:rPr>
          <w:spacing w:val="-4"/>
          <w:sz w:val="18"/>
        </w:rPr>
        <w:t> </w:t>
      </w:r>
      <w:r>
        <w:rPr>
          <w:sz w:val="18"/>
        </w:rPr>
        <w:t>h.</w:t>
      </w:r>
      <w:r>
        <w:rPr>
          <w:spacing w:val="-1"/>
          <w:sz w:val="18"/>
        </w:rPr>
        <w:t> </w:t>
      </w:r>
      <w:r>
        <w:rPr>
          <w:spacing w:val="-5"/>
          <w:sz w:val="18"/>
        </w:rPr>
        <w:t>80.</w:t>
      </w:r>
    </w:p>
    <w:p>
      <w:pPr>
        <w:spacing w:after="0" w:line="209" w:lineRule="exact"/>
        <w:jc w:val="left"/>
        <w:rPr>
          <w:sz w:val="18"/>
        </w:rPr>
        <w:sectPr>
          <w:pgSz w:w="12240" w:h="15840"/>
          <w:pgMar w:header="0" w:footer="1017" w:top="1340" w:bottom="1200" w:left="1417" w:right="1133"/>
        </w:sectPr>
      </w:pPr>
    </w:p>
    <w:p>
      <w:pPr>
        <w:pStyle w:val="BodyText"/>
        <w:spacing w:line="360" w:lineRule="auto" w:before="78"/>
        <w:ind w:left="793" w:right="398"/>
        <w:jc w:val="both"/>
      </w:pPr>
      <w:r>
        <w:rPr/>
        <w:t>suatu produk dapat bersaing dipasaran maka pengusaha dapat melakukan strategi penetapan harga dalam hubungannya dengan pasar, yaitu apakah mengikuti harga dibawah pasaran atau diatas pasaran.</w:t>
      </w:r>
      <w:r>
        <w:rPr>
          <w:vertAlign w:val="superscript"/>
        </w:rPr>
        <w:t>24</w:t>
      </w:r>
    </w:p>
    <w:p>
      <w:pPr>
        <w:pStyle w:val="BodyText"/>
        <w:spacing w:line="360" w:lineRule="auto"/>
        <w:ind w:left="793" w:right="397" w:firstLine="648"/>
        <w:jc w:val="both"/>
      </w:pPr>
      <w:r>
        <w:rPr/>
        <w:t>Penetapan</w:t>
      </w:r>
      <w:r>
        <w:rPr>
          <w:spacing w:val="40"/>
        </w:rPr>
        <w:t> </w:t>
      </w:r>
      <w:r>
        <w:rPr/>
        <w:t>harga</w:t>
      </w:r>
      <w:r>
        <w:rPr>
          <w:spacing w:val="40"/>
        </w:rPr>
        <w:t> </w:t>
      </w:r>
      <w:r>
        <w:rPr/>
        <w:t>sepenuhnya</w:t>
      </w:r>
      <w:r>
        <w:rPr>
          <w:spacing w:val="40"/>
        </w:rPr>
        <w:t> </w:t>
      </w:r>
      <w:r>
        <w:rPr/>
        <w:t>ditentukan</w:t>
      </w:r>
      <w:r>
        <w:rPr>
          <w:spacing w:val="40"/>
        </w:rPr>
        <w:t> </w:t>
      </w:r>
      <w:r>
        <w:rPr/>
        <w:t>penjual.</w:t>
      </w:r>
      <w:r>
        <w:rPr>
          <w:spacing w:val="40"/>
        </w:rPr>
        <w:t> </w:t>
      </w:r>
      <w:r>
        <w:rPr/>
        <w:t>Hal</w:t>
      </w:r>
      <w:r>
        <w:rPr>
          <w:spacing w:val="40"/>
        </w:rPr>
        <w:t> </w:t>
      </w:r>
      <w:r>
        <w:rPr/>
        <w:t>ini</w:t>
      </w:r>
      <w:r>
        <w:rPr>
          <w:spacing w:val="40"/>
        </w:rPr>
        <w:t> </w:t>
      </w:r>
      <w:r>
        <w:rPr/>
        <w:t>menjadikan komponen</w:t>
      </w:r>
      <w:r>
        <w:rPr>
          <w:spacing w:val="40"/>
        </w:rPr>
        <w:t> </w:t>
      </w:r>
      <w:r>
        <w:rPr/>
        <w:t>bauran pemasaran</w:t>
      </w:r>
      <w:r>
        <w:rPr>
          <w:spacing w:val="40"/>
        </w:rPr>
        <w:t> </w:t>
      </w:r>
      <w:r>
        <w:rPr/>
        <w:t>syariah</w:t>
      </w:r>
      <w:r>
        <w:rPr>
          <w:spacing w:val="40"/>
        </w:rPr>
        <w:t> </w:t>
      </w:r>
      <w:r>
        <w:rPr/>
        <w:t>ini</w:t>
      </w:r>
      <w:r>
        <w:rPr>
          <w:spacing w:val="40"/>
        </w:rPr>
        <w:t> </w:t>
      </w:r>
      <w:r>
        <w:rPr/>
        <w:t>menjadi</w:t>
      </w:r>
      <w:r>
        <w:rPr>
          <w:spacing w:val="40"/>
        </w:rPr>
        <w:t> </w:t>
      </w:r>
      <w:r>
        <w:rPr/>
        <w:t>sumber</w:t>
      </w:r>
      <w:r>
        <w:rPr>
          <w:spacing w:val="40"/>
        </w:rPr>
        <w:t> </w:t>
      </w:r>
      <w:r>
        <w:rPr/>
        <w:t>penghasilan</w:t>
      </w:r>
      <w:r>
        <w:rPr>
          <w:spacing w:val="40"/>
        </w:rPr>
        <w:t> </w:t>
      </w:r>
      <w:r>
        <w:rPr/>
        <w:t>dan keuntungan bagi penjual. Pemasaran</w:t>
      </w:r>
      <w:r>
        <w:rPr>
          <w:spacing w:val="-5"/>
        </w:rPr>
        <w:t> </w:t>
      </w:r>
      <w:r>
        <w:rPr/>
        <w:t>syariah mengatur penetapan harga uang sesuai dengan</w:t>
      </w:r>
      <w:r>
        <w:rPr>
          <w:spacing w:val="40"/>
        </w:rPr>
        <w:t> </w:t>
      </w:r>
      <w:r>
        <w:rPr/>
        <w:t>perspektif</w:t>
      </w:r>
      <w:r>
        <w:rPr>
          <w:spacing w:val="40"/>
        </w:rPr>
        <w:t> </w:t>
      </w:r>
      <w:r>
        <w:rPr/>
        <w:t>Islam.</w:t>
      </w:r>
      <w:r>
        <w:rPr>
          <w:vertAlign w:val="superscript"/>
        </w:rPr>
        <w:t>25</w:t>
      </w:r>
      <w:r>
        <w:rPr>
          <w:vertAlign w:val="baseline"/>
        </w:rPr>
        <w:t> Perbedaan tingkat harga diantara sesama penjual dapat memengaruhi</w:t>
      </w:r>
      <w:r>
        <w:rPr>
          <w:spacing w:val="-1"/>
          <w:vertAlign w:val="baseline"/>
        </w:rPr>
        <w:t> </w:t>
      </w:r>
      <w:r>
        <w:rPr>
          <w:vertAlign w:val="baseline"/>
        </w:rPr>
        <w:t>kondisi pasar</w:t>
      </w:r>
      <w:r>
        <w:rPr>
          <w:spacing w:val="-1"/>
          <w:vertAlign w:val="baseline"/>
        </w:rPr>
        <w:t> </w:t>
      </w:r>
      <w:r>
        <w:rPr>
          <w:vertAlign w:val="baseline"/>
        </w:rPr>
        <w:t>secara</w:t>
      </w:r>
      <w:r>
        <w:rPr>
          <w:spacing w:val="-2"/>
          <w:vertAlign w:val="baseline"/>
        </w:rPr>
        <w:t> </w:t>
      </w:r>
      <w:r>
        <w:rPr>
          <w:vertAlign w:val="baseline"/>
        </w:rPr>
        <w:t>menyeluruh. Ketika ada satu penjual dalam pasar menaikkanharga</w:t>
      </w:r>
      <w:r>
        <w:rPr>
          <w:spacing w:val="40"/>
          <w:vertAlign w:val="baseline"/>
        </w:rPr>
        <w:t> </w:t>
      </w:r>
      <w:r>
        <w:rPr>
          <w:vertAlign w:val="baseline"/>
        </w:rPr>
        <w:t>produknya</w:t>
      </w:r>
      <w:r>
        <w:rPr>
          <w:spacing w:val="40"/>
          <w:vertAlign w:val="baseline"/>
        </w:rPr>
        <w:t> </w:t>
      </w:r>
      <w:r>
        <w:rPr>
          <w:vertAlign w:val="baseline"/>
        </w:rPr>
        <w:t>di</w:t>
      </w:r>
      <w:r>
        <w:rPr>
          <w:spacing w:val="40"/>
          <w:vertAlign w:val="baseline"/>
        </w:rPr>
        <w:t> </w:t>
      </w:r>
      <w:r>
        <w:rPr>
          <w:vertAlign w:val="baseline"/>
        </w:rPr>
        <w:t>atas</w:t>
      </w:r>
      <w:r>
        <w:rPr>
          <w:spacing w:val="40"/>
          <w:vertAlign w:val="baseline"/>
        </w:rPr>
        <w:t> </w:t>
      </w:r>
      <w:r>
        <w:rPr>
          <w:vertAlign w:val="baseline"/>
        </w:rPr>
        <w:t>harga pasar</w:t>
      </w:r>
      <w:r>
        <w:rPr>
          <w:spacing w:val="40"/>
          <w:vertAlign w:val="baseline"/>
        </w:rPr>
        <w:t> </w:t>
      </w:r>
      <w:r>
        <w:rPr>
          <w:vertAlign w:val="baseline"/>
        </w:rPr>
        <w:t>atau</w:t>
      </w:r>
      <w:r>
        <w:rPr>
          <w:spacing w:val="40"/>
          <w:vertAlign w:val="baseline"/>
        </w:rPr>
        <w:t> </w:t>
      </w:r>
      <w:r>
        <w:rPr>
          <w:vertAlign w:val="baseline"/>
        </w:rPr>
        <w:t>sebaliknya,</w:t>
      </w:r>
      <w:r>
        <w:rPr>
          <w:spacing w:val="40"/>
          <w:vertAlign w:val="baseline"/>
        </w:rPr>
        <w:t> </w:t>
      </w:r>
      <w:r>
        <w:rPr>
          <w:vertAlign w:val="baseline"/>
        </w:rPr>
        <w:t>ia</w:t>
      </w:r>
      <w:r>
        <w:rPr>
          <w:spacing w:val="40"/>
          <w:vertAlign w:val="baseline"/>
        </w:rPr>
        <w:t> </w:t>
      </w:r>
      <w:r>
        <w:rPr>
          <w:vertAlign w:val="baseline"/>
        </w:rPr>
        <w:t>menjual produknya dibawah harga pasar, maka yang akan terjadi</w:t>
      </w:r>
      <w:r>
        <w:rPr>
          <w:spacing w:val="-11"/>
          <w:vertAlign w:val="baseline"/>
        </w:rPr>
        <w:t> </w:t>
      </w:r>
      <w:r>
        <w:rPr>
          <w:vertAlign w:val="baseline"/>
        </w:rPr>
        <w:t>adalah distorsi pasar. Yang akan memacu kondisi ekonomi menjadi tidak efesien sehingga mengganggu agen ekonomi dalam memaksimalkan kesejahteraan mereka sendiri.</w:t>
      </w:r>
      <w:r>
        <w:rPr>
          <w:vertAlign w:val="superscript"/>
        </w:rPr>
        <w:t>26</w:t>
      </w:r>
      <w:r>
        <w:rPr>
          <w:vertAlign w:val="baseline"/>
        </w:rPr>
        <w:t> Keterlibatan pengguna menyebabkan</w:t>
      </w:r>
      <w:r>
        <w:rPr>
          <w:spacing w:val="-7"/>
          <w:vertAlign w:val="baseline"/>
        </w:rPr>
        <w:t> </w:t>
      </w:r>
      <w:r>
        <w:rPr>
          <w:vertAlign w:val="baseline"/>
        </w:rPr>
        <w:t>pelanggan</w:t>
      </w:r>
      <w:r>
        <w:rPr>
          <w:spacing w:val="-4"/>
          <w:vertAlign w:val="baseline"/>
        </w:rPr>
        <w:t> </w:t>
      </w:r>
      <w:r>
        <w:rPr>
          <w:vertAlign w:val="baseline"/>
        </w:rPr>
        <w:t>merasa</w:t>
      </w:r>
      <w:r>
        <w:rPr>
          <w:spacing w:val="-8"/>
          <w:vertAlign w:val="baseline"/>
        </w:rPr>
        <w:t> </w:t>
      </w:r>
      <w:r>
        <w:rPr>
          <w:vertAlign w:val="baseline"/>
        </w:rPr>
        <w:t>memiliki</w:t>
      </w:r>
      <w:r>
        <w:rPr>
          <w:spacing w:val="-6"/>
          <w:vertAlign w:val="baseline"/>
        </w:rPr>
        <w:t> </w:t>
      </w:r>
      <w:r>
        <w:rPr>
          <w:vertAlign w:val="baseline"/>
        </w:rPr>
        <w:t>suatu</w:t>
      </w:r>
      <w:r>
        <w:rPr>
          <w:spacing w:val="-6"/>
          <w:vertAlign w:val="baseline"/>
        </w:rPr>
        <w:t> </w:t>
      </w:r>
      <w:r>
        <w:rPr>
          <w:vertAlign w:val="baseline"/>
        </w:rPr>
        <w:t>acara</w:t>
      </w:r>
      <w:r>
        <w:rPr>
          <w:spacing w:val="-9"/>
          <w:vertAlign w:val="baseline"/>
        </w:rPr>
        <w:t> </w:t>
      </w:r>
      <w:r>
        <w:rPr>
          <w:vertAlign w:val="baseline"/>
        </w:rPr>
        <w:t>dan</w:t>
      </w:r>
      <w:r>
        <w:rPr>
          <w:spacing w:val="-7"/>
          <w:vertAlign w:val="baseline"/>
        </w:rPr>
        <w:t> </w:t>
      </w:r>
      <w:r>
        <w:rPr>
          <w:vertAlign w:val="baseline"/>
        </w:rPr>
        <w:t>kehadirannya</w:t>
      </w:r>
      <w:r>
        <w:rPr>
          <w:spacing w:val="-8"/>
          <w:vertAlign w:val="baseline"/>
        </w:rPr>
        <w:t> </w:t>
      </w:r>
      <w:r>
        <w:rPr>
          <w:vertAlign w:val="baseline"/>
        </w:rPr>
        <w:t>sangat</w:t>
      </w:r>
      <w:r>
        <w:rPr>
          <w:spacing w:val="-6"/>
          <w:vertAlign w:val="baseline"/>
        </w:rPr>
        <w:t> </w:t>
      </w:r>
      <w:r>
        <w:rPr>
          <w:vertAlign w:val="baseline"/>
        </w:rPr>
        <w:t>dihargai. Melibatkan pengguna dengan mengadakan kontes atau undian yang melibatkan pembelian tiket, atau buat pengalaman pra-acara yang menarik seperti sesi tanya jawab dengan artis atau sesi eksklusif bagi pemegang tiket </w:t>
      </w:r>
      <w:r>
        <w:rPr>
          <w:i/>
          <w:vertAlign w:val="baseline"/>
        </w:rPr>
        <w:t>VIP </w:t>
      </w:r>
      <w:r>
        <w:rPr>
          <w:vertAlign w:val="baseline"/>
        </w:rPr>
        <w:t>menjadi strategi jitu untuk meningkatkan</w:t>
      </w:r>
      <w:r>
        <w:rPr>
          <w:spacing w:val="-10"/>
          <w:vertAlign w:val="baseline"/>
        </w:rPr>
        <w:t> </w:t>
      </w:r>
      <w:r>
        <w:rPr>
          <w:vertAlign w:val="baseline"/>
        </w:rPr>
        <w:t>penjualan</w:t>
      </w:r>
      <w:r>
        <w:rPr>
          <w:spacing w:val="-9"/>
          <w:vertAlign w:val="baseline"/>
        </w:rPr>
        <w:t> </w:t>
      </w:r>
      <w:r>
        <w:rPr>
          <w:vertAlign w:val="baseline"/>
        </w:rPr>
        <w:t>tiket.</w:t>
      </w:r>
      <w:r>
        <w:rPr>
          <w:spacing w:val="-10"/>
          <w:vertAlign w:val="baseline"/>
        </w:rPr>
        <w:t> </w:t>
      </w:r>
      <w:r>
        <w:rPr>
          <w:vertAlign w:val="baseline"/>
        </w:rPr>
        <w:t>Kemudian,</w:t>
      </w:r>
      <w:r>
        <w:rPr>
          <w:spacing w:val="-10"/>
          <w:vertAlign w:val="baseline"/>
        </w:rPr>
        <w:t> </w:t>
      </w:r>
      <w:r>
        <w:rPr>
          <w:vertAlign w:val="baseline"/>
        </w:rPr>
        <w:t>menyediakan</w:t>
      </w:r>
      <w:r>
        <w:rPr>
          <w:spacing w:val="-8"/>
          <w:vertAlign w:val="baseline"/>
        </w:rPr>
        <w:t> </w:t>
      </w:r>
      <w:r>
        <w:rPr>
          <w:vertAlign w:val="baseline"/>
        </w:rPr>
        <w:t>fleksibilitas</w:t>
      </w:r>
      <w:r>
        <w:rPr>
          <w:spacing w:val="-11"/>
          <w:vertAlign w:val="baseline"/>
        </w:rPr>
        <w:t> </w:t>
      </w:r>
      <w:r>
        <w:rPr>
          <w:vertAlign w:val="baseline"/>
        </w:rPr>
        <w:t>pengiriman</w:t>
      </w:r>
      <w:r>
        <w:rPr>
          <w:spacing w:val="-9"/>
          <w:vertAlign w:val="baseline"/>
        </w:rPr>
        <w:t> </w:t>
      </w:r>
      <w:r>
        <w:rPr>
          <w:vertAlign w:val="baseline"/>
        </w:rPr>
        <w:t>menjadi salah satu tantangan bagi penyedia jasa tiket </w:t>
      </w:r>
      <w:r>
        <w:rPr>
          <w:i/>
          <w:vertAlign w:val="baseline"/>
        </w:rPr>
        <w:t>online </w:t>
      </w:r>
      <w:r>
        <w:rPr>
          <w:vertAlign w:val="baseline"/>
        </w:rPr>
        <w:t>atau </w:t>
      </w:r>
      <w:r>
        <w:rPr>
          <w:i/>
          <w:vertAlign w:val="baseline"/>
        </w:rPr>
        <w:t>E-Ticketing</w:t>
      </w:r>
      <w:r>
        <w:rPr>
          <w:vertAlign w:val="baseline"/>
        </w:rPr>
        <w:t>. Memberikan opsi kepada pengguna untuk menerima tiket mereka dapat melalui berbagai metode pengiriman,</w:t>
      </w:r>
      <w:r>
        <w:rPr>
          <w:spacing w:val="-10"/>
          <w:vertAlign w:val="baseline"/>
        </w:rPr>
        <w:t> </w:t>
      </w:r>
      <w:r>
        <w:rPr>
          <w:vertAlign w:val="baseline"/>
        </w:rPr>
        <w:t>termasuk</w:t>
      </w:r>
      <w:r>
        <w:rPr>
          <w:spacing w:val="-8"/>
          <w:vertAlign w:val="baseline"/>
        </w:rPr>
        <w:t> </w:t>
      </w:r>
      <w:r>
        <w:rPr>
          <w:i/>
          <w:vertAlign w:val="baseline"/>
        </w:rPr>
        <w:t>email</w:t>
      </w:r>
      <w:r>
        <w:rPr>
          <w:vertAlign w:val="baseline"/>
        </w:rPr>
        <w:t>,</w:t>
      </w:r>
      <w:r>
        <w:rPr>
          <w:spacing w:val="-12"/>
          <w:vertAlign w:val="baseline"/>
        </w:rPr>
        <w:t> </w:t>
      </w:r>
      <w:r>
        <w:rPr>
          <w:vertAlign w:val="baseline"/>
        </w:rPr>
        <w:t>pesan</w:t>
      </w:r>
      <w:r>
        <w:rPr>
          <w:spacing w:val="-12"/>
          <w:vertAlign w:val="baseline"/>
        </w:rPr>
        <w:t> </w:t>
      </w:r>
      <w:r>
        <w:rPr>
          <w:vertAlign w:val="baseline"/>
        </w:rPr>
        <w:t>teks</w:t>
      </w:r>
      <w:r>
        <w:rPr>
          <w:spacing w:val="-12"/>
          <w:vertAlign w:val="baseline"/>
        </w:rPr>
        <w:t> </w:t>
      </w:r>
      <w:r>
        <w:rPr>
          <w:vertAlign w:val="baseline"/>
        </w:rPr>
        <w:t>via</w:t>
      </w:r>
      <w:r>
        <w:rPr>
          <w:spacing w:val="-12"/>
          <w:vertAlign w:val="baseline"/>
        </w:rPr>
        <w:t> </w:t>
      </w:r>
      <w:r>
        <w:rPr>
          <w:vertAlign w:val="baseline"/>
        </w:rPr>
        <w:t>aplikasi</w:t>
      </w:r>
      <w:r>
        <w:rPr>
          <w:spacing w:val="-11"/>
          <w:vertAlign w:val="baseline"/>
        </w:rPr>
        <w:t> </w:t>
      </w:r>
      <w:r>
        <w:rPr>
          <w:vertAlign w:val="baseline"/>
        </w:rPr>
        <w:t>WhatsApp,</w:t>
      </w:r>
      <w:r>
        <w:rPr>
          <w:spacing w:val="-10"/>
          <w:vertAlign w:val="baseline"/>
        </w:rPr>
        <w:t> </w:t>
      </w:r>
      <w:r>
        <w:rPr>
          <w:vertAlign w:val="baseline"/>
        </w:rPr>
        <w:t>atau</w:t>
      </w:r>
      <w:r>
        <w:rPr>
          <w:spacing w:val="-12"/>
          <w:vertAlign w:val="baseline"/>
        </w:rPr>
        <w:t> </w:t>
      </w:r>
      <w:r>
        <w:rPr>
          <w:vertAlign w:val="baseline"/>
        </w:rPr>
        <w:t>penyimpanan</w:t>
      </w:r>
      <w:r>
        <w:rPr>
          <w:spacing w:val="-12"/>
          <w:vertAlign w:val="baseline"/>
        </w:rPr>
        <w:t> </w:t>
      </w:r>
      <w:r>
        <w:rPr>
          <w:vertAlign w:val="baseline"/>
        </w:rPr>
        <w:t>dalam aplikasi pihak ketiga. Pemantauan dan analisis penjualan tiket secara </w:t>
      </w:r>
      <w:r>
        <w:rPr>
          <w:i/>
          <w:vertAlign w:val="baseline"/>
        </w:rPr>
        <w:t>real-time </w:t>
      </w:r>
      <w:r>
        <w:rPr>
          <w:vertAlign w:val="baseline"/>
        </w:rPr>
        <w:t>dapat mempermudah strategi pemasaran dengan menggunakan data untuk mengidentifikasi tren,</w:t>
      </w:r>
      <w:r>
        <w:rPr>
          <w:spacing w:val="-15"/>
          <w:vertAlign w:val="baseline"/>
        </w:rPr>
        <w:t> </w:t>
      </w:r>
      <w:r>
        <w:rPr>
          <w:vertAlign w:val="baseline"/>
        </w:rPr>
        <w:t>memahami</w:t>
      </w:r>
      <w:r>
        <w:rPr>
          <w:spacing w:val="-15"/>
          <w:vertAlign w:val="baseline"/>
        </w:rPr>
        <w:t> </w:t>
      </w:r>
      <w:r>
        <w:rPr>
          <w:vertAlign w:val="baseline"/>
        </w:rPr>
        <w:t>perilaku</w:t>
      </w:r>
      <w:r>
        <w:rPr>
          <w:spacing w:val="-15"/>
          <w:vertAlign w:val="baseline"/>
        </w:rPr>
        <w:t> </w:t>
      </w:r>
      <w:r>
        <w:rPr>
          <w:vertAlign w:val="baseline"/>
        </w:rPr>
        <w:t>pembelian</w:t>
      </w:r>
      <w:r>
        <w:rPr>
          <w:spacing w:val="-15"/>
          <w:vertAlign w:val="baseline"/>
        </w:rPr>
        <w:t> </w:t>
      </w:r>
      <w:r>
        <w:rPr>
          <w:vertAlign w:val="baseline"/>
        </w:rPr>
        <w:t>pengguna,</w:t>
      </w:r>
      <w:r>
        <w:rPr>
          <w:spacing w:val="-15"/>
          <w:vertAlign w:val="baseline"/>
        </w:rPr>
        <w:t> </w:t>
      </w:r>
      <w:r>
        <w:rPr>
          <w:vertAlign w:val="baseline"/>
        </w:rPr>
        <w:t>dan</w:t>
      </w:r>
      <w:r>
        <w:rPr>
          <w:spacing w:val="-15"/>
          <w:vertAlign w:val="baseline"/>
        </w:rPr>
        <w:t> </w:t>
      </w:r>
      <w:r>
        <w:rPr>
          <w:vertAlign w:val="baseline"/>
        </w:rPr>
        <w:t>menyesuaikan</w:t>
      </w:r>
      <w:r>
        <w:rPr>
          <w:spacing w:val="-15"/>
          <w:vertAlign w:val="baseline"/>
        </w:rPr>
        <w:t> </w:t>
      </w:r>
      <w:r>
        <w:rPr>
          <w:vertAlign w:val="baseline"/>
        </w:rPr>
        <w:t>strategi</w:t>
      </w:r>
      <w:r>
        <w:rPr>
          <w:spacing w:val="-15"/>
          <w:vertAlign w:val="baseline"/>
        </w:rPr>
        <w:t> </w:t>
      </w:r>
      <w:r>
        <w:rPr>
          <w:vertAlign w:val="baseline"/>
        </w:rPr>
        <w:t>pemasaran</w:t>
      </w:r>
      <w:r>
        <w:rPr>
          <w:spacing w:val="-15"/>
          <w:vertAlign w:val="baseline"/>
        </w:rPr>
        <w:t> </w:t>
      </w:r>
      <w:r>
        <w:rPr>
          <w:vertAlign w:val="baseline"/>
        </w:rPr>
        <w:t>dan distribusi berdasarkan informasi yang diperoleh.</w:t>
      </w:r>
    </w:p>
    <w:p>
      <w:pPr>
        <w:pStyle w:val="BodyText"/>
        <w:spacing w:line="360" w:lineRule="auto"/>
        <w:ind w:left="793" w:right="398" w:firstLine="648"/>
        <w:jc w:val="both"/>
      </w:pPr>
      <w:r>
        <w:rPr/>
        <w:t>Dengan mengimplementasikan strategi-strategi ini secara efektif, penyelenggara acara dapat meningkatkan distribusi </w:t>
      </w:r>
      <w:r>
        <w:rPr>
          <w:i/>
        </w:rPr>
        <w:t>E-Ticket </w:t>
      </w:r>
      <w:r>
        <w:rPr/>
        <w:t>mereka secara maksimal, meningkatkan penjualan tiket, dan menciptakan pengalaman yang memuaskan bagi pengguna.</w:t>
      </w:r>
    </w:p>
    <w:p>
      <w:pPr>
        <w:pStyle w:val="BodyText"/>
        <w:spacing w:before="151"/>
        <w:rPr>
          <w:sz w:val="20"/>
        </w:rPr>
      </w:pPr>
      <w:r>
        <w:rPr>
          <w:sz w:val="20"/>
        </w:rPr>
        <mc:AlternateContent>
          <mc:Choice Requires="wps">
            <w:drawing>
              <wp:anchor distT="0" distB="0" distL="0" distR="0" allowOverlap="1" layoutInCell="1" locked="0" behindDoc="1" simplePos="0" relativeHeight="487593472">
                <wp:simplePos x="0" y="0"/>
                <wp:positionH relativeFrom="page">
                  <wp:posOffset>900988</wp:posOffset>
                </wp:positionH>
                <wp:positionV relativeFrom="paragraph">
                  <wp:posOffset>257396</wp:posOffset>
                </wp:positionV>
                <wp:extent cx="1829435" cy="7620"/>
                <wp:effectExtent l="0" t="0" r="0" b="0"/>
                <wp:wrapTopAndBottom/>
                <wp:docPr id="14" name="Graphic 14"/>
                <wp:cNvGraphicFramePr>
                  <a:graphicFrameLocks/>
                </wp:cNvGraphicFramePr>
                <a:graphic>
                  <a:graphicData uri="http://schemas.microsoft.com/office/word/2010/wordprocessingShape">
                    <wps:wsp>
                      <wps:cNvPr id="14" name="Graphic 14"/>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20.267422pt;width:144.020pt;height:.60004pt;mso-position-horizontal-relative:page;mso-position-vertical-relative:paragraph;z-index:-15723008;mso-wrap-distance-left:0;mso-wrap-distance-right:0" id="docshape9" filled="true" fillcolor="#000000" stroked="false">
                <v:fill type="solid"/>
                <w10:wrap type="topAndBottom"/>
              </v:rect>
            </w:pict>
          </mc:Fallback>
        </mc:AlternateContent>
      </w:r>
    </w:p>
    <w:p>
      <w:pPr>
        <w:spacing w:before="89"/>
        <w:ind w:left="709" w:right="0" w:firstLine="285"/>
        <w:jc w:val="left"/>
        <w:rPr>
          <w:sz w:val="18"/>
        </w:rPr>
      </w:pPr>
      <w:r>
        <w:rPr>
          <w:position w:val="6"/>
          <w:sz w:val="12"/>
        </w:rPr>
        <w:t>24</w:t>
      </w:r>
      <w:r>
        <w:rPr>
          <w:spacing w:val="18"/>
          <w:position w:val="6"/>
          <w:sz w:val="12"/>
        </w:rPr>
        <w:t> </w:t>
      </w:r>
      <w:r>
        <w:rPr>
          <w:sz w:val="18"/>
        </w:rPr>
        <w:t>Ita</w:t>
      </w:r>
      <w:r>
        <w:rPr>
          <w:spacing w:val="40"/>
          <w:sz w:val="18"/>
        </w:rPr>
        <w:t> </w:t>
      </w:r>
      <w:r>
        <w:rPr>
          <w:sz w:val="18"/>
        </w:rPr>
        <w:t>Nurcholifah, Strategi</w:t>
      </w:r>
      <w:r>
        <w:rPr>
          <w:spacing w:val="40"/>
          <w:sz w:val="18"/>
        </w:rPr>
        <w:t> </w:t>
      </w:r>
      <w:r>
        <w:rPr>
          <w:i/>
          <w:sz w:val="18"/>
        </w:rPr>
        <w:t>Marketing</w:t>
      </w:r>
      <w:r>
        <w:rPr>
          <w:i/>
          <w:spacing w:val="40"/>
          <w:sz w:val="18"/>
        </w:rPr>
        <w:t> </w:t>
      </w:r>
      <w:r>
        <w:rPr>
          <w:i/>
          <w:sz w:val="18"/>
        </w:rPr>
        <w:t>Mix</w:t>
      </w:r>
      <w:r>
        <w:rPr>
          <w:i/>
          <w:spacing w:val="40"/>
          <w:sz w:val="18"/>
        </w:rPr>
        <w:t> </w:t>
      </w:r>
      <w:r>
        <w:rPr>
          <w:i/>
          <w:sz w:val="18"/>
        </w:rPr>
        <w:t>Dalam</w:t>
      </w:r>
      <w:r>
        <w:rPr>
          <w:i/>
          <w:spacing w:val="40"/>
          <w:sz w:val="18"/>
        </w:rPr>
        <w:t> </w:t>
      </w:r>
      <w:r>
        <w:rPr>
          <w:i/>
          <w:sz w:val="18"/>
        </w:rPr>
        <w:t>Perspektif</w:t>
      </w:r>
      <w:r>
        <w:rPr>
          <w:i/>
          <w:spacing w:val="40"/>
          <w:sz w:val="18"/>
        </w:rPr>
        <w:t> </w:t>
      </w:r>
      <w:r>
        <w:rPr>
          <w:i/>
          <w:sz w:val="18"/>
        </w:rPr>
        <w:t>Syariah,</w:t>
      </w:r>
      <w:r>
        <w:rPr>
          <w:i/>
          <w:spacing w:val="40"/>
          <w:sz w:val="18"/>
        </w:rPr>
        <w:t> </w:t>
      </w:r>
      <w:r>
        <w:rPr>
          <w:sz w:val="18"/>
        </w:rPr>
        <w:t>Jurnal</w:t>
      </w:r>
      <w:r>
        <w:rPr>
          <w:spacing w:val="40"/>
          <w:sz w:val="18"/>
        </w:rPr>
        <w:t> </w:t>
      </w:r>
      <w:r>
        <w:rPr>
          <w:sz w:val="18"/>
        </w:rPr>
        <w:t>Khatulistiwa-Journal</w:t>
      </w:r>
      <w:r>
        <w:rPr>
          <w:spacing w:val="40"/>
          <w:sz w:val="18"/>
        </w:rPr>
        <w:t> </w:t>
      </w:r>
      <w:r>
        <w:rPr>
          <w:sz w:val="18"/>
        </w:rPr>
        <w:t>Of</w:t>
      </w:r>
      <w:r>
        <w:rPr>
          <w:spacing w:val="40"/>
          <w:sz w:val="18"/>
        </w:rPr>
        <w:t> </w:t>
      </w:r>
      <w:r>
        <w:rPr>
          <w:sz w:val="18"/>
        </w:rPr>
        <w:t>Islamic Studies, Vol. 4, No. 1, 2014, h. 79.</w:t>
      </w:r>
    </w:p>
    <w:p>
      <w:pPr>
        <w:spacing w:line="206" w:lineRule="exact" w:before="0"/>
        <w:ind w:left="995" w:right="0" w:firstLine="0"/>
        <w:jc w:val="left"/>
        <w:rPr>
          <w:sz w:val="18"/>
        </w:rPr>
      </w:pPr>
      <w:r>
        <w:rPr>
          <w:position w:val="6"/>
          <w:sz w:val="12"/>
        </w:rPr>
        <w:t>25</w:t>
      </w:r>
      <w:r>
        <w:rPr>
          <w:spacing w:val="14"/>
          <w:position w:val="6"/>
          <w:sz w:val="12"/>
        </w:rPr>
        <w:t> </w:t>
      </w:r>
      <w:r>
        <w:rPr>
          <w:sz w:val="18"/>
        </w:rPr>
        <w:t>Nurul</w:t>
      </w:r>
      <w:r>
        <w:rPr>
          <w:spacing w:val="-3"/>
          <w:sz w:val="18"/>
        </w:rPr>
        <w:t> </w:t>
      </w:r>
      <w:r>
        <w:rPr>
          <w:sz w:val="18"/>
        </w:rPr>
        <w:t>Huda,</w:t>
      </w:r>
      <w:r>
        <w:rPr>
          <w:spacing w:val="-2"/>
          <w:sz w:val="18"/>
        </w:rPr>
        <w:t> </w:t>
      </w:r>
      <w:r>
        <w:rPr>
          <w:i/>
          <w:sz w:val="18"/>
        </w:rPr>
        <w:t>Pemasaran</w:t>
      </w:r>
      <w:r>
        <w:rPr>
          <w:i/>
          <w:spacing w:val="-1"/>
          <w:sz w:val="18"/>
        </w:rPr>
        <w:t> </w:t>
      </w:r>
      <w:r>
        <w:rPr>
          <w:i/>
          <w:sz w:val="18"/>
        </w:rPr>
        <w:t>Syariah</w:t>
      </w:r>
      <w:r>
        <w:rPr>
          <w:i/>
          <w:spacing w:val="-2"/>
          <w:sz w:val="18"/>
        </w:rPr>
        <w:t> </w:t>
      </w:r>
      <w:r>
        <w:rPr>
          <w:i/>
          <w:sz w:val="18"/>
        </w:rPr>
        <w:t>Teori</w:t>
      </w:r>
      <w:r>
        <w:rPr>
          <w:i/>
          <w:spacing w:val="-1"/>
          <w:sz w:val="18"/>
        </w:rPr>
        <w:t> </w:t>
      </w:r>
      <w:r>
        <w:rPr>
          <w:i/>
          <w:sz w:val="18"/>
        </w:rPr>
        <w:t>dan</w:t>
      </w:r>
      <w:r>
        <w:rPr>
          <w:i/>
          <w:spacing w:val="-2"/>
          <w:sz w:val="18"/>
        </w:rPr>
        <w:t> </w:t>
      </w:r>
      <w:r>
        <w:rPr>
          <w:i/>
          <w:sz w:val="18"/>
        </w:rPr>
        <w:t>Aplikasi,</w:t>
      </w:r>
      <w:r>
        <w:rPr>
          <w:i/>
          <w:spacing w:val="2"/>
          <w:sz w:val="18"/>
        </w:rPr>
        <w:t> </w:t>
      </w:r>
      <w:r>
        <w:rPr>
          <w:sz w:val="18"/>
        </w:rPr>
        <w:t>Kencana,</w:t>
      </w:r>
      <w:r>
        <w:rPr>
          <w:spacing w:val="-2"/>
          <w:sz w:val="18"/>
        </w:rPr>
        <w:t> </w:t>
      </w:r>
      <w:r>
        <w:rPr>
          <w:sz w:val="18"/>
        </w:rPr>
        <w:t>Depok,</w:t>
      </w:r>
      <w:r>
        <w:rPr>
          <w:spacing w:val="-1"/>
          <w:sz w:val="18"/>
        </w:rPr>
        <w:t> </w:t>
      </w:r>
      <w:r>
        <w:rPr>
          <w:sz w:val="18"/>
        </w:rPr>
        <w:t>2017,</w:t>
      </w:r>
      <w:r>
        <w:rPr>
          <w:spacing w:val="-3"/>
          <w:sz w:val="18"/>
        </w:rPr>
        <w:t> </w:t>
      </w:r>
      <w:r>
        <w:rPr>
          <w:sz w:val="18"/>
        </w:rPr>
        <w:t>h.</w:t>
      </w:r>
      <w:r>
        <w:rPr>
          <w:spacing w:val="-2"/>
          <w:sz w:val="18"/>
        </w:rPr>
        <w:t> </w:t>
      </w:r>
      <w:r>
        <w:rPr>
          <w:spacing w:val="-5"/>
          <w:sz w:val="18"/>
        </w:rPr>
        <w:t>83.</w:t>
      </w:r>
    </w:p>
    <w:p>
      <w:pPr>
        <w:spacing w:line="208" w:lineRule="exact" w:before="0"/>
        <w:ind w:left="995" w:right="0" w:firstLine="0"/>
        <w:jc w:val="left"/>
        <w:rPr>
          <w:i/>
          <w:sz w:val="18"/>
        </w:rPr>
      </w:pPr>
      <w:r>
        <w:rPr>
          <w:position w:val="6"/>
          <w:sz w:val="12"/>
        </w:rPr>
        <w:t>26</w:t>
      </w:r>
      <w:r>
        <w:rPr>
          <w:spacing w:val="21"/>
          <w:position w:val="6"/>
          <w:sz w:val="12"/>
        </w:rPr>
        <w:t> </w:t>
      </w:r>
      <w:r>
        <w:rPr>
          <w:sz w:val="18"/>
        </w:rPr>
        <w:t>RoniMohamad</w:t>
      </w:r>
      <w:r>
        <w:rPr>
          <w:spacing w:val="9"/>
          <w:sz w:val="18"/>
        </w:rPr>
        <w:t> </w:t>
      </w:r>
      <w:r>
        <w:rPr>
          <w:sz w:val="18"/>
        </w:rPr>
        <w:t>dan</w:t>
      </w:r>
      <w:r>
        <w:rPr>
          <w:spacing w:val="9"/>
          <w:sz w:val="18"/>
        </w:rPr>
        <w:t> </w:t>
      </w:r>
      <w:r>
        <w:rPr>
          <w:sz w:val="18"/>
        </w:rPr>
        <w:t>Endang</w:t>
      </w:r>
      <w:r>
        <w:rPr>
          <w:spacing w:val="59"/>
          <w:sz w:val="18"/>
        </w:rPr>
        <w:t> </w:t>
      </w:r>
      <w:r>
        <w:rPr>
          <w:sz w:val="18"/>
        </w:rPr>
        <w:t>Rahim.</w:t>
      </w:r>
      <w:r>
        <w:rPr>
          <w:spacing w:val="11"/>
          <w:sz w:val="18"/>
        </w:rPr>
        <w:t> </w:t>
      </w:r>
      <w:r>
        <w:rPr>
          <w:i/>
          <w:sz w:val="18"/>
        </w:rPr>
        <w:t>Strategi</w:t>
      </w:r>
      <w:r>
        <w:rPr>
          <w:i/>
          <w:spacing w:val="59"/>
          <w:sz w:val="18"/>
        </w:rPr>
        <w:t> </w:t>
      </w:r>
      <w:r>
        <w:rPr>
          <w:i/>
          <w:sz w:val="18"/>
        </w:rPr>
        <w:t>Bauran</w:t>
      </w:r>
      <w:r>
        <w:rPr>
          <w:i/>
          <w:spacing w:val="59"/>
          <w:sz w:val="18"/>
        </w:rPr>
        <w:t> </w:t>
      </w:r>
      <w:r>
        <w:rPr>
          <w:i/>
          <w:sz w:val="18"/>
        </w:rPr>
        <w:t>Pemasaran</w:t>
      </w:r>
      <w:r>
        <w:rPr>
          <w:i/>
          <w:spacing w:val="59"/>
          <w:sz w:val="18"/>
        </w:rPr>
        <w:t> </w:t>
      </w:r>
      <w:r>
        <w:rPr>
          <w:i/>
          <w:sz w:val="18"/>
        </w:rPr>
        <w:t>(Marketing</w:t>
      </w:r>
      <w:r>
        <w:rPr>
          <w:i/>
          <w:spacing w:val="59"/>
          <w:sz w:val="18"/>
        </w:rPr>
        <w:t> </w:t>
      </w:r>
      <w:r>
        <w:rPr>
          <w:i/>
          <w:sz w:val="18"/>
        </w:rPr>
        <w:t>Mix)</w:t>
      </w:r>
      <w:r>
        <w:rPr>
          <w:i/>
          <w:spacing w:val="60"/>
          <w:sz w:val="18"/>
        </w:rPr>
        <w:t> </w:t>
      </w:r>
      <w:r>
        <w:rPr>
          <w:i/>
          <w:sz w:val="18"/>
        </w:rPr>
        <w:t>Dalam</w:t>
      </w:r>
      <w:r>
        <w:rPr>
          <w:i/>
          <w:spacing w:val="7"/>
          <w:sz w:val="18"/>
        </w:rPr>
        <w:t> </w:t>
      </w:r>
      <w:r>
        <w:rPr>
          <w:i/>
          <w:sz w:val="18"/>
        </w:rPr>
        <w:t>Perspektif</w:t>
      </w:r>
      <w:r>
        <w:rPr>
          <w:i/>
          <w:spacing w:val="9"/>
          <w:sz w:val="18"/>
        </w:rPr>
        <w:t> </w:t>
      </w:r>
      <w:r>
        <w:rPr>
          <w:i/>
          <w:spacing w:val="-2"/>
          <w:sz w:val="18"/>
        </w:rPr>
        <w:t>Syariah.</w:t>
      </w:r>
    </w:p>
    <w:p>
      <w:pPr>
        <w:spacing w:line="207" w:lineRule="exact" w:before="0"/>
        <w:ind w:left="709" w:right="0" w:firstLine="0"/>
        <w:jc w:val="left"/>
        <w:rPr>
          <w:i/>
          <w:sz w:val="18"/>
        </w:rPr>
      </w:pPr>
      <w:r>
        <w:rPr>
          <w:sz w:val="18"/>
        </w:rPr>
        <w:t>(Jurnal</w:t>
      </w:r>
      <w:r>
        <w:rPr>
          <w:spacing w:val="-5"/>
          <w:sz w:val="18"/>
        </w:rPr>
        <w:t> </w:t>
      </w:r>
      <w:r>
        <w:rPr>
          <w:sz w:val="18"/>
        </w:rPr>
        <w:t>Ekonomi</w:t>
      </w:r>
      <w:r>
        <w:rPr>
          <w:spacing w:val="-2"/>
          <w:sz w:val="18"/>
        </w:rPr>
        <w:t> </w:t>
      </w:r>
      <w:r>
        <w:rPr>
          <w:sz w:val="18"/>
        </w:rPr>
        <w:t>Syariah</w:t>
      </w:r>
      <w:r>
        <w:rPr>
          <w:spacing w:val="-1"/>
          <w:sz w:val="18"/>
        </w:rPr>
        <w:t> </w:t>
      </w:r>
      <w:r>
        <w:rPr>
          <w:sz w:val="18"/>
        </w:rPr>
        <w:t>IAIN</w:t>
      </w:r>
      <w:r>
        <w:rPr>
          <w:spacing w:val="-2"/>
          <w:sz w:val="18"/>
        </w:rPr>
        <w:t> </w:t>
      </w:r>
      <w:r>
        <w:rPr>
          <w:sz w:val="18"/>
        </w:rPr>
        <w:t>Sultan</w:t>
      </w:r>
      <w:r>
        <w:rPr>
          <w:spacing w:val="-2"/>
          <w:sz w:val="18"/>
        </w:rPr>
        <w:t> </w:t>
      </w:r>
      <w:r>
        <w:rPr>
          <w:sz w:val="18"/>
        </w:rPr>
        <w:t>Amai</w:t>
      </w:r>
      <w:r>
        <w:rPr>
          <w:spacing w:val="-2"/>
          <w:sz w:val="18"/>
        </w:rPr>
        <w:t> </w:t>
      </w:r>
      <w:r>
        <w:rPr>
          <w:sz w:val="18"/>
        </w:rPr>
        <w:t>Gorontalo)Volume</w:t>
      </w:r>
      <w:r>
        <w:rPr>
          <w:spacing w:val="-3"/>
          <w:sz w:val="18"/>
        </w:rPr>
        <w:t> </w:t>
      </w:r>
      <w:r>
        <w:rPr>
          <w:sz w:val="18"/>
        </w:rPr>
        <w:t>2,</w:t>
      </w:r>
      <w:r>
        <w:rPr>
          <w:spacing w:val="-2"/>
          <w:sz w:val="18"/>
        </w:rPr>
        <w:t> </w:t>
      </w:r>
      <w:r>
        <w:rPr>
          <w:sz w:val="18"/>
        </w:rPr>
        <w:t>Nomor</w:t>
      </w:r>
      <w:r>
        <w:rPr>
          <w:spacing w:val="-2"/>
          <w:sz w:val="18"/>
        </w:rPr>
        <w:t> </w:t>
      </w:r>
      <w:r>
        <w:rPr>
          <w:sz w:val="18"/>
        </w:rPr>
        <w:t>1,</w:t>
      </w:r>
      <w:r>
        <w:rPr>
          <w:spacing w:val="-2"/>
          <w:sz w:val="18"/>
        </w:rPr>
        <w:t> 2021</w:t>
      </w:r>
      <w:r>
        <w:rPr>
          <w:i/>
          <w:spacing w:val="-2"/>
          <w:sz w:val="18"/>
        </w:rPr>
        <w:t>.</w:t>
      </w:r>
    </w:p>
    <w:p>
      <w:pPr>
        <w:spacing w:after="0" w:line="207" w:lineRule="exact"/>
        <w:jc w:val="left"/>
        <w:rPr>
          <w:i/>
          <w:sz w:val="18"/>
        </w:rPr>
        <w:sectPr>
          <w:pgSz w:w="12240" w:h="15840"/>
          <w:pgMar w:header="0" w:footer="1017" w:top="1340" w:bottom="1200" w:left="1417" w:right="1133"/>
        </w:sectPr>
      </w:pPr>
    </w:p>
    <w:p>
      <w:pPr>
        <w:spacing w:line="360" w:lineRule="auto" w:before="78"/>
        <w:ind w:left="793" w:right="397" w:firstLine="648"/>
        <w:jc w:val="both"/>
        <w:rPr>
          <w:sz w:val="24"/>
        </w:rPr>
      </w:pPr>
      <w:r>
        <w:rPr>
          <w:sz w:val="24"/>
        </w:rPr>
        <w:t>Untuk memperkuat argumen tentang bagaimana peran </w:t>
      </w:r>
      <w:r>
        <w:rPr>
          <w:i/>
          <w:sz w:val="24"/>
        </w:rPr>
        <w:t>platform ticketing </w:t>
      </w:r>
      <w:r>
        <w:rPr>
          <w:sz w:val="24"/>
        </w:rPr>
        <w:t>dalam penjualan</w:t>
      </w:r>
      <w:r>
        <w:rPr>
          <w:spacing w:val="-15"/>
          <w:sz w:val="24"/>
        </w:rPr>
        <w:t> </w:t>
      </w:r>
      <w:r>
        <w:rPr>
          <w:sz w:val="24"/>
        </w:rPr>
        <w:t>tiket</w:t>
      </w:r>
      <w:r>
        <w:rPr>
          <w:spacing w:val="-15"/>
          <w:sz w:val="24"/>
        </w:rPr>
        <w:t> </w:t>
      </w:r>
      <w:r>
        <w:rPr>
          <w:i/>
          <w:sz w:val="24"/>
        </w:rPr>
        <w:t>event</w:t>
      </w:r>
      <w:r>
        <w:rPr>
          <w:sz w:val="24"/>
        </w:rPr>
        <w:t>,</w:t>
      </w:r>
      <w:r>
        <w:rPr>
          <w:spacing w:val="-15"/>
          <w:sz w:val="24"/>
        </w:rPr>
        <w:t> </w:t>
      </w:r>
      <w:r>
        <w:rPr>
          <w:sz w:val="24"/>
        </w:rPr>
        <w:t>berikut</w:t>
      </w:r>
      <w:r>
        <w:rPr>
          <w:spacing w:val="-15"/>
          <w:sz w:val="24"/>
        </w:rPr>
        <w:t> </w:t>
      </w:r>
      <w:r>
        <w:rPr>
          <w:sz w:val="24"/>
        </w:rPr>
        <w:t>data</w:t>
      </w:r>
      <w:r>
        <w:rPr>
          <w:spacing w:val="-15"/>
          <w:sz w:val="24"/>
        </w:rPr>
        <w:t> </w:t>
      </w:r>
      <w:r>
        <w:rPr>
          <w:sz w:val="24"/>
        </w:rPr>
        <w:t>beberapa</w:t>
      </w:r>
      <w:r>
        <w:rPr>
          <w:spacing w:val="-15"/>
          <w:sz w:val="24"/>
        </w:rPr>
        <w:t> </w:t>
      </w:r>
      <w:r>
        <w:rPr>
          <w:i/>
          <w:sz w:val="24"/>
        </w:rPr>
        <w:t>event</w:t>
      </w:r>
      <w:r>
        <w:rPr>
          <w:i/>
          <w:spacing w:val="-15"/>
          <w:sz w:val="24"/>
        </w:rPr>
        <w:t> </w:t>
      </w:r>
      <w:r>
        <w:rPr>
          <w:sz w:val="24"/>
        </w:rPr>
        <w:t>yang</w:t>
      </w:r>
      <w:r>
        <w:rPr>
          <w:spacing w:val="-15"/>
          <w:sz w:val="24"/>
        </w:rPr>
        <w:t> </w:t>
      </w:r>
      <w:r>
        <w:rPr>
          <w:sz w:val="24"/>
        </w:rPr>
        <w:t>bekerjasama</w:t>
      </w:r>
      <w:r>
        <w:rPr>
          <w:spacing w:val="-15"/>
          <w:sz w:val="24"/>
        </w:rPr>
        <w:t> </w:t>
      </w:r>
      <w:r>
        <w:rPr>
          <w:sz w:val="24"/>
        </w:rPr>
        <w:t>dengan</w:t>
      </w:r>
      <w:r>
        <w:rPr>
          <w:spacing w:val="-15"/>
          <w:sz w:val="24"/>
        </w:rPr>
        <w:t> </w:t>
      </w:r>
      <w:r>
        <w:rPr>
          <w:i/>
          <w:sz w:val="24"/>
        </w:rPr>
        <w:t>platform</w:t>
      </w:r>
      <w:r>
        <w:rPr>
          <w:i/>
          <w:spacing w:val="-15"/>
          <w:sz w:val="24"/>
        </w:rPr>
        <w:t> </w:t>
      </w:r>
      <w:r>
        <w:rPr>
          <w:sz w:val="24"/>
        </w:rPr>
        <w:t>tiket </w:t>
      </w:r>
      <w:r>
        <w:rPr>
          <w:spacing w:val="-2"/>
          <w:sz w:val="24"/>
        </w:rPr>
        <w:t>Artatix.</w:t>
      </w:r>
    </w:p>
    <w:p>
      <w:pPr>
        <w:pStyle w:val="BodyText"/>
        <w:spacing w:line="275" w:lineRule="exact"/>
        <w:ind w:left="1026"/>
        <w:jc w:val="both"/>
      </w:pPr>
      <w:bookmarkStart w:name="_bookmark15" w:id="16"/>
      <w:bookmarkEnd w:id="16"/>
      <w:r>
        <w:rPr/>
      </w:r>
      <w:r>
        <w:rPr/>
        <w:t>Gambar</w:t>
      </w:r>
      <w:r>
        <w:rPr>
          <w:spacing w:val="-4"/>
        </w:rPr>
        <w:t> </w:t>
      </w:r>
      <w:r>
        <w:rPr/>
        <w:t>1.</w:t>
      </w:r>
      <w:r>
        <w:rPr>
          <w:spacing w:val="-1"/>
        </w:rPr>
        <w:t> </w:t>
      </w:r>
      <w:r>
        <w:rPr/>
        <w:t>1</w:t>
      </w:r>
      <w:r>
        <w:rPr>
          <w:spacing w:val="-1"/>
        </w:rPr>
        <w:t> </w:t>
      </w:r>
      <w:r>
        <w:rPr/>
        <w:t>Event</w:t>
      </w:r>
      <w:r>
        <w:rPr>
          <w:spacing w:val="-2"/>
        </w:rPr>
        <w:t> </w:t>
      </w:r>
      <w:r>
        <w:rPr/>
        <w:t>Yang</w:t>
      </w:r>
      <w:r>
        <w:rPr>
          <w:spacing w:val="-2"/>
        </w:rPr>
        <w:t> </w:t>
      </w:r>
      <w:r>
        <w:rPr/>
        <w:t>Bekerjasama Dengan</w:t>
      </w:r>
      <w:r>
        <w:rPr>
          <w:spacing w:val="-2"/>
        </w:rPr>
        <w:t> </w:t>
      </w:r>
      <w:r>
        <w:rPr/>
        <w:t>Platform</w:t>
      </w:r>
      <w:r>
        <w:rPr>
          <w:spacing w:val="-1"/>
        </w:rPr>
        <w:t> </w:t>
      </w:r>
      <w:r>
        <w:rPr/>
        <w:t>Artatix</w:t>
      </w:r>
      <w:r>
        <w:rPr>
          <w:spacing w:val="1"/>
        </w:rPr>
        <w:t> </w:t>
      </w:r>
      <w:r>
        <w:rPr/>
        <w:t>Tahun</w:t>
      </w:r>
      <w:r>
        <w:rPr>
          <w:spacing w:val="-1"/>
        </w:rPr>
        <w:t> </w:t>
      </w:r>
      <w:r>
        <w:rPr>
          <w:spacing w:val="-4"/>
        </w:rPr>
        <w:t>2023</w:t>
      </w:r>
    </w:p>
    <w:p>
      <w:pPr>
        <w:pStyle w:val="BodyText"/>
        <w:spacing w:before="82"/>
        <w:rPr>
          <w:sz w:val="20"/>
        </w:rPr>
      </w:pPr>
      <w:r>
        <w:rPr>
          <w:sz w:val="20"/>
        </w:rPr>
        <mc:AlternateContent>
          <mc:Choice Requires="wps">
            <w:drawing>
              <wp:anchor distT="0" distB="0" distL="0" distR="0" allowOverlap="1" layoutInCell="1" locked="0" behindDoc="1" simplePos="0" relativeHeight="487593984">
                <wp:simplePos x="0" y="0"/>
                <wp:positionH relativeFrom="page">
                  <wp:posOffset>1547812</wp:posOffset>
                </wp:positionH>
                <wp:positionV relativeFrom="paragraph">
                  <wp:posOffset>213691</wp:posOffset>
                </wp:positionV>
                <wp:extent cx="4667250" cy="2447925"/>
                <wp:effectExtent l="0" t="0" r="0" b="0"/>
                <wp:wrapTopAndBottom/>
                <wp:docPr id="15" name="Group 15"/>
                <wp:cNvGraphicFramePr>
                  <a:graphicFrameLocks/>
                </wp:cNvGraphicFramePr>
                <a:graphic>
                  <a:graphicData uri="http://schemas.microsoft.com/office/word/2010/wordprocessingGroup">
                    <wpg:wgp>
                      <wpg:cNvPr id="15" name="Group 15"/>
                      <wpg:cNvGrpSpPr/>
                      <wpg:grpSpPr>
                        <a:xfrm>
                          <a:off x="0" y="0"/>
                          <a:ext cx="4667250" cy="2447925"/>
                          <a:chExt cx="4667250" cy="2447925"/>
                        </a:xfrm>
                      </wpg:grpSpPr>
                      <wps:wsp>
                        <wps:cNvPr id="16" name="Graphic 16"/>
                        <wps:cNvSpPr/>
                        <wps:spPr>
                          <a:xfrm>
                            <a:off x="309181" y="144462"/>
                            <a:ext cx="4213860" cy="1830705"/>
                          </a:xfrm>
                          <a:custGeom>
                            <a:avLst/>
                            <a:gdLst/>
                            <a:ahLst/>
                            <a:cxnLst/>
                            <a:rect l="l" t="t" r="r" b="b"/>
                            <a:pathLst>
                              <a:path w="4213860" h="1830705">
                                <a:moveTo>
                                  <a:pt x="0" y="1594357"/>
                                </a:moveTo>
                                <a:lnTo>
                                  <a:pt x="4213606" y="1594357"/>
                                </a:lnTo>
                              </a:path>
                              <a:path w="4213860" h="1830705">
                                <a:moveTo>
                                  <a:pt x="0" y="1394713"/>
                                </a:moveTo>
                                <a:lnTo>
                                  <a:pt x="4213606" y="1394713"/>
                                </a:lnTo>
                              </a:path>
                              <a:path w="4213860" h="1830705">
                                <a:moveTo>
                                  <a:pt x="0" y="1196593"/>
                                </a:moveTo>
                                <a:lnTo>
                                  <a:pt x="4213606" y="1196593"/>
                                </a:lnTo>
                              </a:path>
                              <a:path w="4213860" h="1830705">
                                <a:moveTo>
                                  <a:pt x="0" y="996950"/>
                                </a:moveTo>
                                <a:lnTo>
                                  <a:pt x="4213606" y="996950"/>
                                </a:lnTo>
                              </a:path>
                              <a:path w="4213860" h="1830705">
                                <a:moveTo>
                                  <a:pt x="0" y="797305"/>
                                </a:moveTo>
                                <a:lnTo>
                                  <a:pt x="4213606" y="797305"/>
                                </a:lnTo>
                              </a:path>
                              <a:path w="4213860" h="1830705">
                                <a:moveTo>
                                  <a:pt x="0" y="597661"/>
                                </a:moveTo>
                                <a:lnTo>
                                  <a:pt x="4213606" y="597661"/>
                                </a:lnTo>
                              </a:path>
                              <a:path w="4213860" h="1830705">
                                <a:moveTo>
                                  <a:pt x="0" y="398017"/>
                                </a:moveTo>
                                <a:lnTo>
                                  <a:pt x="4213606" y="398017"/>
                                </a:lnTo>
                              </a:path>
                              <a:path w="4213860" h="1830705">
                                <a:moveTo>
                                  <a:pt x="0" y="199897"/>
                                </a:moveTo>
                                <a:lnTo>
                                  <a:pt x="4213606" y="199897"/>
                                </a:lnTo>
                              </a:path>
                              <a:path w="4213860" h="1830705">
                                <a:moveTo>
                                  <a:pt x="0" y="0"/>
                                </a:moveTo>
                                <a:lnTo>
                                  <a:pt x="4213606" y="0"/>
                                </a:lnTo>
                              </a:path>
                              <a:path w="4213860" h="1830705">
                                <a:moveTo>
                                  <a:pt x="0" y="1794001"/>
                                </a:moveTo>
                                <a:lnTo>
                                  <a:pt x="4213606" y="1794001"/>
                                </a:lnTo>
                              </a:path>
                              <a:path w="4213860" h="1830705">
                                <a:moveTo>
                                  <a:pt x="0" y="1794001"/>
                                </a:moveTo>
                                <a:lnTo>
                                  <a:pt x="0" y="1830196"/>
                                </a:lnTo>
                              </a:path>
                              <a:path w="4213860" h="1830705">
                                <a:moveTo>
                                  <a:pt x="351281" y="1794001"/>
                                </a:moveTo>
                                <a:lnTo>
                                  <a:pt x="351281" y="1830196"/>
                                </a:lnTo>
                              </a:path>
                              <a:path w="4213860" h="1830705">
                                <a:moveTo>
                                  <a:pt x="701801" y="1794001"/>
                                </a:moveTo>
                                <a:lnTo>
                                  <a:pt x="701801" y="1830196"/>
                                </a:lnTo>
                              </a:path>
                              <a:path w="4213860" h="1830705">
                                <a:moveTo>
                                  <a:pt x="1053845" y="1794001"/>
                                </a:moveTo>
                                <a:lnTo>
                                  <a:pt x="1053845" y="1830196"/>
                                </a:lnTo>
                              </a:path>
                              <a:path w="4213860" h="1830705">
                                <a:moveTo>
                                  <a:pt x="1404366" y="1794001"/>
                                </a:moveTo>
                                <a:lnTo>
                                  <a:pt x="1404366" y="1830196"/>
                                </a:lnTo>
                              </a:path>
                              <a:path w="4213860" h="1830705">
                                <a:moveTo>
                                  <a:pt x="1756409" y="1794001"/>
                                </a:moveTo>
                                <a:lnTo>
                                  <a:pt x="1756409" y="1830196"/>
                                </a:lnTo>
                              </a:path>
                              <a:path w="4213860" h="1830705">
                                <a:moveTo>
                                  <a:pt x="2106930" y="1794001"/>
                                </a:moveTo>
                                <a:lnTo>
                                  <a:pt x="2106930" y="1830196"/>
                                </a:lnTo>
                              </a:path>
                              <a:path w="4213860" h="1830705">
                                <a:moveTo>
                                  <a:pt x="2457450" y="1794001"/>
                                </a:moveTo>
                                <a:lnTo>
                                  <a:pt x="2457450" y="1830196"/>
                                </a:lnTo>
                              </a:path>
                              <a:path w="4213860" h="1830705">
                                <a:moveTo>
                                  <a:pt x="2809494" y="1794001"/>
                                </a:moveTo>
                                <a:lnTo>
                                  <a:pt x="2809494" y="1830196"/>
                                </a:lnTo>
                              </a:path>
                              <a:path w="4213860" h="1830705">
                                <a:moveTo>
                                  <a:pt x="3160014" y="1794001"/>
                                </a:moveTo>
                                <a:lnTo>
                                  <a:pt x="3160014" y="1830196"/>
                                </a:lnTo>
                              </a:path>
                              <a:path w="4213860" h="1830705">
                                <a:moveTo>
                                  <a:pt x="3512057" y="1794001"/>
                                </a:moveTo>
                                <a:lnTo>
                                  <a:pt x="3512057" y="1830196"/>
                                </a:lnTo>
                              </a:path>
                              <a:path w="4213860" h="1830705">
                                <a:moveTo>
                                  <a:pt x="3862578" y="1794001"/>
                                </a:moveTo>
                                <a:lnTo>
                                  <a:pt x="3862578" y="1830196"/>
                                </a:lnTo>
                              </a:path>
                              <a:path w="4213860" h="1830705">
                                <a:moveTo>
                                  <a:pt x="4213606" y="1794001"/>
                                </a:moveTo>
                                <a:lnTo>
                                  <a:pt x="4213606" y="1830196"/>
                                </a:lnTo>
                              </a:path>
                            </a:pathLst>
                          </a:custGeom>
                          <a:ln w="9525">
                            <a:solidFill>
                              <a:srgbClr val="D9D9D9"/>
                            </a:solidFill>
                            <a:prstDash val="solid"/>
                          </a:ln>
                        </wps:spPr>
                        <wps:bodyPr wrap="square" lIns="0" tIns="0" rIns="0" bIns="0" rtlCol="0">
                          <a:prstTxWarp prst="textNoShape">
                            <a:avLst/>
                          </a:prstTxWarp>
                          <a:noAutofit/>
                        </wps:bodyPr>
                      </wps:wsp>
                      <wps:wsp>
                        <wps:cNvPr id="17" name="Graphic 17"/>
                        <wps:cNvSpPr/>
                        <wps:spPr>
                          <a:xfrm>
                            <a:off x="484695" y="303974"/>
                            <a:ext cx="3862704" cy="1515110"/>
                          </a:xfrm>
                          <a:custGeom>
                            <a:avLst/>
                            <a:gdLst/>
                            <a:ahLst/>
                            <a:cxnLst/>
                            <a:rect l="l" t="t" r="r" b="b"/>
                            <a:pathLst>
                              <a:path w="3862704" h="1515110">
                                <a:moveTo>
                                  <a:pt x="0" y="1395222"/>
                                </a:moveTo>
                                <a:lnTo>
                                  <a:pt x="351155" y="1315465"/>
                                </a:lnTo>
                              </a:path>
                              <a:path w="3862704" h="1515110">
                                <a:moveTo>
                                  <a:pt x="351155" y="1315465"/>
                                </a:moveTo>
                                <a:lnTo>
                                  <a:pt x="702310" y="1235837"/>
                                </a:lnTo>
                              </a:path>
                              <a:path w="3862704" h="1515110">
                                <a:moveTo>
                                  <a:pt x="702310" y="1235837"/>
                                </a:moveTo>
                                <a:lnTo>
                                  <a:pt x="1053465" y="1514855"/>
                                </a:lnTo>
                              </a:path>
                              <a:path w="3862704" h="1515110">
                                <a:moveTo>
                                  <a:pt x="1053465" y="1514855"/>
                                </a:moveTo>
                                <a:lnTo>
                                  <a:pt x="1404620" y="1235837"/>
                                </a:lnTo>
                              </a:path>
                              <a:path w="3862704" h="1515110">
                                <a:moveTo>
                                  <a:pt x="1404112" y="1235202"/>
                                </a:moveTo>
                                <a:lnTo>
                                  <a:pt x="1756156" y="677418"/>
                                </a:lnTo>
                                <a:lnTo>
                                  <a:pt x="2106676" y="1315974"/>
                                </a:lnTo>
                                <a:lnTo>
                                  <a:pt x="2458720" y="1235202"/>
                                </a:lnTo>
                                <a:lnTo>
                                  <a:pt x="2809240" y="995933"/>
                                </a:lnTo>
                                <a:lnTo>
                                  <a:pt x="3159760" y="877061"/>
                                </a:lnTo>
                                <a:lnTo>
                                  <a:pt x="3511804" y="0"/>
                                </a:lnTo>
                                <a:lnTo>
                                  <a:pt x="3862578" y="159257"/>
                                </a:lnTo>
                              </a:path>
                            </a:pathLst>
                          </a:custGeom>
                          <a:ln w="28575">
                            <a:solidFill>
                              <a:srgbClr val="4F81BC"/>
                            </a:solidFill>
                            <a:prstDash val="solid"/>
                          </a:ln>
                        </wps:spPr>
                        <wps:bodyPr wrap="square" lIns="0" tIns="0" rIns="0" bIns="0" rtlCol="0">
                          <a:prstTxWarp prst="textNoShape">
                            <a:avLst/>
                          </a:prstTxWarp>
                          <a:noAutofit/>
                        </wps:bodyPr>
                      </wps:wsp>
                      <pic:pic>
                        <pic:nvPicPr>
                          <pic:cNvPr id="18" name="Image 18"/>
                          <pic:cNvPicPr/>
                        </pic:nvPicPr>
                        <pic:blipFill>
                          <a:blip r:embed="rId12" cstate="print"/>
                          <a:stretch>
                            <a:fillRect/>
                          </a:stretch>
                        </pic:blipFill>
                        <pic:spPr>
                          <a:xfrm>
                            <a:off x="448246" y="1662874"/>
                            <a:ext cx="73152" cy="73151"/>
                          </a:xfrm>
                          <a:prstGeom prst="rect">
                            <a:avLst/>
                          </a:prstGeom>
                        </pic:spPr>
                      </pic:pic>
                      <pic:pic>
                        <pic:nvPicPr>
                          <pic:cNvPr id="19" name="Image 19"/>
                          <pic:cNvPicPr/>
                        </pic:nvPicPr>
                        <pic:blipFill>
                          <a:blip r:embed="rId13" cstate="print"/>
                          <a:stretch>
                            <a:fillRect/>
                          </a:stretch>
                        </pic:blipFill>
                        <pic:spPr>
                          <a:xfrm>
                            <a:off x="2203894" y="945070"/>
                            <a:ext cx="73152" cy="73151"/>
                          </a:xfrm>
                          <a:prstGeom prst="rect">
                            <a:avLst/>
                          </a:prstGeom>
                        </pic:spPr>
                      </pic:pic>
                      <pic:pic>
                        <pic:nvPicPr>
                          <pic:cNvPr id="20" name="Image 20"/>
                          <pic:cNvPicPr/>
                        </pic:nvPicPr>
                        <pic:blipFill>
                          <a:blip r:embed="rId14" cstate="print"/>
                          <a:stretch>
                            <a:fillRect/>
                          </a:stretch>
                        </pic:blipFill>
                        <pic:spPr>
                          <a:xfrm>
                            <a:off x="2554414" y="1583626"/>
                            <a:ext cx="73152" cy="73152"/>
                          </a:xfrm>
                          <a:prstGeom prst="rect">
                            <a:avLst/>
                          </a:prstGeom>
                        </pic:spPr>
                      </pic:pic>
                      <pic:pic>
                        <pic:nvPicPr>
                          <pic:cNvPr id="21" name="Image 21"/>
                          <pic:cNvPicPr/>
                        </pic:nvPicPr>
                        <pic:blipFill>
                          <a:blip r:embed="rId14" cstate="print"/>
                          <a:stretch>
                            <a:fillRect/>
                          </a:stretch>
                        </pic:blipFill>
                        <pic:spPr>
                          <a:xfrm>
                            <a:off x="2906458" y="1502854"/>
                            <a:ext cx="73152" cy="73152"/>
                          </a:xfrm>
                          <a:prstGeom prst="rect">
                            <a:avLst/>
                          </a:prstGeom>
                        </pic:spPr>
                      </pic:pic>
                      <pic:pic>
                        <pic:nvPicPr>
                          <pic:cNvPr id="22" name="Image 22"/>
                          <pic:cNvPicPr/>
                        </pic:nvPicPr>
                        <pic:blipFill>
                          <a:blip r:embed="rId12" cstate="print"/>
                          <a:stretch>
                            <a:fillRect/>
                          </a:stretch>
                        </pic:blipFill>
                        <pic:spPr>
                          <a:xfrm>
                            <a:off x="3256978" y="1263586"/>
                            <a:ext cx="73152" cy="73152"/>
                          </a:xfrm>
                          <a:prstGeom prst="rect">
                            <a:avLst/>
                          </a:prstGeom>
                        </pic:spPr>
                      </pic:pic>
                      <pic:pic>
                        <pic:nvPicPr>
                          <pic:cNvPr id="23" name="Image 23"/>
                          <pic:cNvPicPr/>
                        </pic:nvPicPr>
                        <pic:blipFill>
                          <a:blip r:embed="rId14" cstate="print"/>
                          <a:stretch>
                            <a:fillRect/>
                          </a:stretch>
                        </pic:blipFill>
                        <pic:spPr>
                          <a:xfrm>
                            <a:off x="3607498" y="1144714"/>
                            <a:ext cx="73151" cy="73152"/>
                          </a:xfrm>
                          <a:prstGeom prst="rect">
                            <a:avLst/>
                          </a:prstGeom>
                        </pic:spPr>
                      </pic:pic>
                      <pic:pic>
                        <pic:nvPicPr>
                          <pic:cNvPr id="24" name="Image 24"/>
                          <pic:cNvPicPr/>
                        </pic:nvPicPr>
                        <pic:blipFill>
                          <a:blip r:embed="rId15" cstate="print"/>
                          <a:stretch>
                            <a:fillRect/>
                          </a:stretch>
                        </pic:blipFill>
                        <pic:spPr>
                          <a:xfrm>
                            <a:off x="3959542" y="266890"/>
                            <a:ext cx="73152" cy="73151"/>
                          </a:xfrm>
                          <a:prstGeom prst="rect">
                            <a:avLst/>
                          </a:prstGeom>
                        </pic:spPr>
                      </pic:pic>
                      <pic:pic>
                        <pic:nvPicPr>
                          <pic:cNvPr id="25" name="Image 25"/>
                          <pic:cNvPicPr/>
                        </pic:nvPicPr>
                        <pic:blipFill>
                          <a:blip r:embed="rId13" cstate="print"/>
                          <a:stretch>
                            <a:fillRect/>
                          </a:stretch>
                        </pic:blipFill>
                        <pic:spPr>
                          <a:xfrm>
                            <a:off x="4310062" y="426910"/>
                            <a:ext cx="73151" cy="73152"/>
                          </a:xfrm>
                          <a:prstGeom prst="rect">
                            <a:avLst/>
                          </a:prstGeom>
                        </pic:spPr>
                      </pic:pic>
                      <pic:pic>
                        <pic:nvPicPr>
                          <pic:cNvPr id="26" name="Image 26"/>
                          <pic:cNvPicPr/>
                        </pic:nvPicPr>
                        <pic:blipFill>
                          <a:blip r:embed="rId16" cstate="print"/>
                          <a:stretch>
                            <a:fillRect/>
                          </a:stretch>
                        </pic:blipFill>
                        <pic:spPr>
                          <a:xfrm>
                            <a:off x="798956" y="1581658"/>
                            <a:ext cx="73532" cy="73532"/>
                          </a:xfrm>
                          <a:prstGeom prst="rect">
                            <a:avLst/>
                          </a:prstGeom>
                        </pic:spPr>
                      </pic:pic>
                      <pic:pic>
                        <pic:nvPicPr>
                          <pic:cNvPr id="27" name="Image 27"/>
                          <pic:cNvPicPr/>
                        </pic:nvPicPr>
                        <pic:blipFill>
                          <a:blip r:embed="rId17" cstate="print"/>
                          <a:stretch>
                            <a:fillRect/>
                          </a:stretch>
                        </pic:blipFill>
                        <pic:spPr>
                          <a:xfrm>
                            <a:off x="1149477" y="1502410"/>
                            <a:ext cx="73533" cy="73532"/>
                          </a:xfrm>
                          <a:prstGeom prst="rect">
                            <a:avLst/>
                          </a:prstGeom>
                        </pic:spPr>
                      </pic:pic>
                      <pic:pic>
                        <pic:nvPicPr>
                          <pic:cNvPr id="28" name="Image 28"/>
                          <pic:cNvPicPr/>
                        </pic:nvPicPr>
                        <pic:blipFill>
                          <a:blip r:embed="rId16" cstate="print"/>
                          <a:stretch>
                            <a:fillRect/>
                          </a:stretch>
                        </pic:blipFill>
                        <pic:spPr>
                          <a:xfrm>
                            <a:off x="1499997" y="1781301"/>
                            <a:ext cx="73532" cy="73533"/>
                          </a:xfrm>
                          <a:prstGeom prst="rect">
                            <a:avLst/>
                          </a:prstGeom>
                        </pic:spPr>
                      </pic:pic>
                      <pic:pic>
                        <pic:nvPicPr>
                          <pic:cNvPr id="29" name="Image 29"/>
                          <pic:cNvPicPr/>
                        </pic:nvPicPr>
                        <pic:blipFill>
                          <a:blip r:embed="rId18" cstate="print"/>
                          <a:stretch>
                            <a:fillRect/>
                          </a:stretch>
                        </pic:blipFill>
                        <pic:spPr>
                          <a:xfrm>
                            <a:off x="1852041" y="1502410"/>
                            <a:ext cx="73533" cy="73532"/>
                          </a:xfrm>
                          <a:prstGeom prst="rect">
                            <a:avLst/>
                          </a:prstGeom>
                        </pic:spPr>
                      </pic:pic>
                      <pic:pic>
                        <pic:nvPicPr>
                          <pic:cNvPr id="30" name="Image 30"/>
                          <pic:cNvPicPr/>
                        </pic:nvPicPr>
                        <pic:blipFill>
                          <a:blip r:embed="rId19" cstate="print"/>
                          <a:stretch>
                            <a:fillRect/>
                          </a:stretch>
                        </pic:blipFill>
                        <pic:spPr>
                          <a:xfrm>
                            <a:off x="260159" y="2050986"/>
                            <a:ext cx="238632" cy="247650"/>
                          </a:xfrm>
                          <a:prstGeom prst="rect">
                            <a:avLst/>
                          </a:prstGeom>
                        </pic:spPr>
                      </pic:pic>
                      <pic:pic>
                        <pic:nvPicPr>
                          <pic:cNvPr id="31" name="Image 31"/>
                          <pic:cNvPicPr/>
                        </pic:nvPicPr>
                        <pic:blipFill>
                          <a:blip r:embed="rId20" cstate="print"/>
                          <a:stretch>
                            <a:fillRect/>
                          </a:stretch>
                        </pic:blipFill>
                        <pic:spPr>
                          <a:xfrm>
                            <a:off x="593661" y="2051113"/>
                            <a:ext cx="256412" cy="255270"/>
                          </a:xfrm>
                          <a:prstGeom prst="rect">
                            <a:avLst/>
                          </a:prstGeom>
                        </pic:spPr>
                      </pic:pic>
                      <pic:pic>
                        <pic:nvPicPr>
                          <pic:cNvPr id="32" name="Image 32"/>
                          <pic:cNvPicPr/>
                        </pic:nvPicPr>
                        <pic:blipFill>
                          <a:blip r:embed="rId21" cstate="print"/>
                          <a:stretch>
                            <a:fillRect/>
                          </a:stretch>
                        </pic:blipFill>
                        <pic:spPr>
                          <a:xfrm>
                            <a:off x="928687" y="2050732"/>
                            <a:ext cx="272414" cy="271779"/>
                          </a:xfrm>
                          <a:prstGeom prst="rect">
                            <a:avLst/>
                          </a:prstGeom>
                        </pic:spPr>
                      </pic:pic>
                      <pic:pic>
                        <pic:nvPicPr>
                          <pic:cNvPr id="33" name="Image 33"/>
                          <pic:cNvPicPr/>
                        </pic:nvPicPr>
                        <pic:blipFill>
                          <a:blip r:embed="rId22" cstate="print"/>
                          <a:stretch>
                            <a:fillRect/>
                          </a:stretch>
                        </pic:blipFill>
                        <pic:spPr>
                          <a:xfrm>
                            <a:off x="1310195" y="2050478"/>
                            <a:ext cx="242316" cy="259079"/>
                          </a:xfrm>
                          <a:prstGeom prst="rect">
                            <a:avLst/>
                          </a:prstGeom>
                        </pic:spPr>
                      </pic:pic>
                      <pic:pic>
                        <pic:nvPicPr>
                          <pic:cNvPr id="34" name="Image 34"/>
                          <pic:cNvPicPr/>
                        </pic:nvPicPr>
                        <pic:blipFill>
                          <a:blip r:embed="rId23" cstate="print"/>
                          <a:stretch>
                            <a:fillRect/>
                          </a:stretch>
                        </pic:blipFill>
                        <pic:spPr>
                          <a:xfrm>
                            <a:off x="1622615" y="2050351"/>
                            <a:ext cx="281050" cy="280670"/>
                          </a:xfrm>
                          <a:prstGeom prst="rect">
                            <a:avLst/>
                          </a:prstGeom>
                        </pic:spPr>
                      </pic:pic>
                      <pic:pic>
                        <pic:nvPicPr>
                          <pic:cNvPr id="35" name="Image 35"/>
                          <pic:cNvPicPr/>
                        </pic:nvPicPr>
                        <pic:blipFill>
                          <a:blip r:embed="rId24" cstate="print"/>
                          <a:stretch>
                            <a:fillRect/>
                          </a:stretch>
                        </pic:blipFill>
                        <pic:spPr>
                          <a:xfrm>
                            <a:off x="2012251" y="2049843"/>
                            <a:ext cx="242824" cy="252729"/>
                          </a:xfrm>
                          <a:prstGeom prst="rect">
                            <a:avLst/>
                          </a:prstGeom>
                        </pic:spPr>
                      </pic:pic>
                      <pic:pic>
                        <pic:nvPicPr>
                          <pic:cNvPr id="36" name="Image 36"/>
                          <pic:cNvPicPr/>
                        </pic:nvPicPr>
                        <pic:blipFill>
                          <a:blip r:embed="rId25" cstate="print"/>
                          <a:stretch>
                            <a:fillRect/>
                          </a:stretch>
                        </pic:blipFill>
                        <pic:spPr>
                          <a:xfrm>
                            <a:off x="2387155" y="2049843"/>
                            <a:ext cx="219202" cy="228600"/>
                          </a:xfrm>
                          <a:prstGeom prst="rect">
                            <a:avLst/>
                          </a:prstGeom>
                        </pic:spPr>
                      </pic:pic>
                      <pic:pic>
                        <pic:nvPicPr>
                          <pic:cNvPr id="37" name="Image 37"/>
                          <pic:cNvPicPr/>
                        </pic:nvPicPr>
                        <pic:blipFill>
                          <a:blip r:embed="rId26" cstate="print"/>
                          <a:stretch>
                            <a:fillRect/>
                          </a:stretch>
                        </pic:blipFill>
                        <pic:spPr>
                          <a:xfrm>
                            <a:off x="2704655" y="2050097"/>
                            <a:ext cx="251841" cy="269239"/>
                          </a:xfrm>
                          <a:prstGeom prst="rect">
                            <a:avLst/>
                          </a:prstGeom>
                        </pic:spPr>
                      </pic:pic>
                      <pic:pic>
                        <pic:nvPicPr>
                          <pic:cNvPr id="38" name="Image 38"/>
                          <pic:cNvPicPr/>
                        </pic:nvPicPr>
                        <pic:blipFill>
                          <a:blip r:embed="rId27" cstate="print"/>
                          <a:stretch>
                            <a:fillRect/>
                          </a:stretch>
                        </pic:blipFill>
                        <pic:spPr>
                          <a:xfrm>
                            <a:off x="3054667" y="2050605"/>
                            <a:ext cx="253237" cy="256539"/>
                          </a:xfrm>
                          <a:prstGeom prst="rect">
                            <a:avLst/>
                          </a:prstGeom>
                        </pic:spPr>
                      </pic:pic>
                      <pic:pic>
                        <pic:nvPicPr>
                          <pic:cNvPr id="39" name="Image 39"/>
                          <pic:cNvPicPr/>
                        </pic:nvPicPr>
                        <pic:blipFill>
                          <a:blip r:embed="rId28" cstate="print"/>
                          <a:stretch>
                            <a:fillRect/>
                          </a:stretch>
                        </pic:blipFill>
                        <pic:spPr>
                          <a:xfrm>
                            <a:off x="3415474" y="2051367"/>
                            <a:ext cx="243332" cy="242570"/>
                          </a:xfrm>
                          <a:prstGeom prst="rect">
                            <a:avLst/>
                          </a:prstGeom>
                        </pic:spPr>
                      </pic:pic>
                      <pic:pic>
                        <pic:nvPicPr>
                          <pic:cNvPr id="40" name="Image 40"/>
                          <pic:cNvPicPr/>
                        </pic:nvPicPr>
                        <pic:blipFill>
                          <a:blip r:embed="rId29" cstate="print"/>
                          <a:stretch>
                            <a:fillRect/>
                          </a:stretch>
                        </pic:blipFill>
                        <pic:spPr>
                          <a:xfrm>
                            <a:off x="3742499" y="2049843"/>
                            <a:ext cx="267970" cy="267970"/>
                          </a:xfrm>
                          <a:prstGeom prst="rect">
                            <a:avLst/>
                          </a:prstGeom>
                        </pic:spPr>
                      </pic:pic>
                      <pic:pic>
                        <pic:nvPicPr>
                          <pic:cNvPr id="41" name="Image 41"/>
                          <pic:cNvPicPr/>
                        </pic:nvPicPr>
                        <pic:blipFill>
                          <a:blip r:embed="rId30" cstate="print"/>
                          <a:stretch>
                            <a:fillRect/>
                          </a:stretch>
                        </pic:blipFill>
                        <pic:spPr>
                          <a:xfrm>
                            <a:off x="4100639" y="2051113"/>
                            <a:ext cx="260731" cy="259079"/>
                          </a:xfrm>
                          <a:prstGeom prst="rect">
                            <a:avLst/>
                          </a:prstGeom>
                        </pic:spPr>
                      </pic:pic>
                      <wps:wsp>
                        <wps:cNvPr id="42" name="Graphic 42"/>
                        <wps:cNvSpPr/>
                        <wps:spPr>
                          <a:xfrm>
                            <a:off x="4762" y="4762"/>
                            <a:ext cx="4657725" cy="2438400"/>
                          </a:xfrm>
                          <a:custGeom>
                            <a:avLst/>
                            <a:gdLst/>
                            <a:ahLst/>
                            <a:cxnLst/>
                            <a:rect l="l" t="t" r="r" b="b"/>
                            <a:pathLst>
                              <a:path w="4657725" h="2438400">
                                <a:moveTo>
                                  <a:pt x="0" y="2438399"/>
                                </a:moveTo>
                                <a:lnTo>
                                  <a:pt x="4657725" y="2438399"/>
                                </a:lnTo>
                                <a:lnTo>
                                  <a:pt x="4657725" y="0"/>
                                </a:lnTo>
                                <a:lnTo>
                                  <a:pt x="0" y="0"/>
                                </a:lnTo>
                                <a:lnTo>
                                  <a:pt x="0" y="2438399"/>
                                </a:lnTo>
                                <a:close/>
                              </a:path>
                            </a:pathLst>
                          </a:custGeom>
                          <a:ln w="9525">
                            <a:solidFill>
                              <a:srgbClr val="D9D9D9"/>
                            </a:solidFill>
                            <a:prstDash val="solid"/>
                          </a:ln>
                        </wps:spPr>
                        <wps:bodyPr wrap="square" lIns="0" tIns="0" rIns="0" bIns="0" rtlCol="0">
                          <a:prstTxWarp prst="textNoShape">
                            <a:avLst/>
                          </a:prstTxWarp>
                          <a:noAutofit/>
                        </wps:bodyPr>
                      </wps:wsp>
                      <wps:wsp>
                        <wps:cNvPr id="43" name="Textbox 43"/>
                        <wps:cNvSpPr txBox="1"/>
                        <wps:spPr>
                          <a:xfrm>
                            <a:off x="87693" y="91249"/>
                            <a:ext cx="128905" cy="1111250"/>
                          </a:xfrm>
                          <a:prstGeom prst="rect">
                            <a:avLst/>
                          </a:prstGeom>
                        </wps:spPr>
                        <wps:txbx>
                          <w:txbxContent>
                            <w:p>
                              <w:pPr>
                                <w:spacing w:line="183" w:lineRule="exact" w:before="0"/>
                                <w:ind w:left="0" w:right="0" w:firstLine="0"/>
                                <w:jc w:val="left"/>
                                <w:rPr>
                                  <w:rFonts w:ascii="Calibri"/>
                                  <w:sz w:val="18"/>
                                </w:rPr>
                              </w:pPr>
                              <w:r>
                                <w:rPr>
                                  <w:rFonts w:ascii="Calibri"/>
                                  <w:color w:val="585858"/>
                                  <w:spacing w:val="-5"/>
                                  <w:sz w:val="18"/>
                                </w:rPr>
                                <w:t>45</w:t>
                              </w:r>
                            </w:p>
                            <w:p>
                              <w:pPr>
                                <w:spacing w:before="94"/>
                                <w:ind w:left="0" w:right="0" w:firstLine="0"/>
                                <w:jc w:val="left"/>
                                <w:rPr>
                                  <w:rFonts w:ascii="Calibri"/>
                                  <w:sz w:val="18"/>
                                </w:rPr>
                              </w:pPr>
                              <w:r>
                                <w:rPr>
                                  <w:rFonts w:ascii="Calibri"/>
                                  <w:color w:val="585858"/>
                                  <w:spacing w:val="-5"/>
                                  <w:sz w:val="18"/>
                                </w:rPr>
                                <w:t>40</w:t>
                              </w:r>
                            </w:p>
                            <w:p>
                              <w:pPr>
                                <w:spacing w:before="94"/>
                                <w:ind w:left="0" w:right="0" w:firstLine="0"/>
                                <w:jc w:val="left"/>
                                <w:rPr>
                                  <w:rFonts w:ascii="Calibri"/>
                                  <w:sz w:val="18"/>
                                </w:rPr>
                              </w:pPr>
                              <w:r>
                                <w:rPr>
                                  <w:rFonts w:ascii="Calibri"/>
                                  <w:color w:val="585858"/>
                                  <w:spacing w:val="-5"/>
                                  <w:sz w:val="18"/>
                                </w:rPr>
                                <w:t>35</w:t>
                              </w:r>
                            </w:p>
                            <w:p>
                              <w:pPr>
                                <w:spacing w:before="94"/>
                                <w:ind w:left="0" w:right="0" w:firstLine="0"/>
                                <w:jc w:val="left"/>
                                <w:rPr>
                                  <w:rFonts w:ascii="Calibri"/>
                                  <w:sz w:val="18"/>
                                </w:rPr>
                              </w:pPr>
                              <w:r>
                                <w:rPr>
                                  <w:rFonts w:ascii="Calibri"/>
                                  <w:color w:val="585858"/>
                                  <w:spacing w:val="-5"/>
                                  <w:sz w:val="18"/>
                                </w:rPr>
                                <w:t>30</w:t>
                              </w:r>
                            </w:p>
                            <w:p>
                              <w:pPr>
                                <w:spacing w:before="95"/>
                                <w:ind w:left="0" w:right="0" w:firstLine="0"/>
                                <w:jc w:val="left"/>
                                <w:rPr>
                                  <w:rFonts w:ascii="Calibri"/>
                                  <w:sz w:val="18"/>
                                </w:rPr>
                              </w:pPr>
                              <w:r>
                                <w:rPr>
                                  <w:rFonts w:ascii="Calibri"/>
                                  <w:color w:val="585858"/>
                                  <w:spacing w:val="-5"/>
                                  <w:sz w:val="18"/>
                                </w:rPr>
                                <w:t>25</w:t>
                              </w:r>
                            </w:p>
                            <w:p>
                              <w:pPr>
                                <w:spacing w:line="216" w:lineRule="exact" w:before="94"/>
                                <w:ind w:left="0" w:right="0" w:firstLine="0"/>
                                <w:jc w:val="left"/>
                                <w:rPr>
                                  <w:rFonts w:ascii="Calibri"/>
                                  <w:sz w:val="18"/>
                                </w:rPr>
                              </w:pPr>
                              <w:r>
                                <w:rPr>
                                  <w:rFonts w:ascii="Calibri"/>
                                  <w:color w:val="585858"/>
                                  <w:spacing w:val="-5"/>
                                  <w:sz w:val="18"/>
                                </w:rPr>
                                <w:t>20</w:t>
                              </w:r>
                            </w:p>
                          </w:txbxContent>
                        </wps:txbx>
                        <wps:bodyPr wrap="square" lIns="0" tIns="0" rIns="0" bIns="0" rtlCol="0">
                          <a:noAutofit/>
                        </wps:bodyPr>
                      </wps:wsp>
                      <wps:wsp>
                        <wps:cNvPr id="44" name="Textbox 44"/>
                        <wps:cNvSpPr txBox="1"/>
                        <wps:spPr>
                          <a:xfrm>
                            <a:off x="3938333" y="98361"/>
                            <a:ext cx="12890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41</w:t>
                              </w:r>
                            </w:p>
                          </w:txbxContent>
                        </wps:txbx>
                        <wps:bodyPr wrap="square" lIns="0" tIns="0" rIns="0" bIns="0" rtlCol="0">
                          <a:noAutofit/>
                        </wps:bodyPr>
                      </wps:wsp>
                      <wps:wsp>
                        <wps:cNvPr id="45" name="Textbox 45"/>
                        <wps:cNvSpPr txBox="1"/>
                        <wps:spPr>
                          <a:xfrm>
                            <a:off x="4289361" y="257517"/>
                            <a:ext cx="128905" cy="114935"/>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37</w:t>
                              </w:r>
                            </w:p>
                          </w:txbxContent>
                        </wps:txbx>
                        <wps:bodyPr wrap="square" lIns="0" tIns="0" rIns="0" bIns="0" rtlCol="0">
                          <a:noAutofit/>
                        </wps:bodyPr>
                      </wps:wsp>
                      <wps:wsp>
                        <wps:cNvPr id="46" name="Textbox 46"/>
                        <wps:cNvSpPr txBox="1"/>
                        <wps:spPr>
                          <a:xfrm>
                            <a:off x="2182304" y="776160"/>
                            <a:ext cx="12890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24</w:t>
                              </w:r>
                            </w:p>
                          </w:txbxContent>
                        </wps:txbx>
                        <wps:bodyPr wrap="square" lIns="0" tIns="0" rIns="0" bIns="0" rtlCol="0">
                          <a:noAutofit/>
                        </wps:bodyPr>
                      </wps:wsp>
                      <wps:wsp>
                        <wps:cNvPr id="47" name="Textbox 47"/>
                        <wps:cNvSpPr txBox="1"/>
                        <wps:spPr>
                          <a:xfrm>
                            <a:off x="3586797" y="975550"/>
                            <a:ext cx="129539"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19</w:t>
                              </w:r>
                            </w:p>
                          </w:txbxContent>
                        </wps:txbx>
                        <wps:bodyPr wrap="square" lIns="0" tIns="0" rIns="0" bIns="0" rtlCol="0">
                          <a:noAutofit/>
                        </wps:bodyPr>
                      </wps:wsp>
                      <wps:wsp>
                        <wps:cNvPr id="48" name="Textbox 48"/>
                        <wps:cNvSpPr txBox="1"/>
                        <wps:spPr>
                          <a:xfrm>
                            <a:off x="3235769" y="1094828"/>
                            <a:ext cx="128905" cy="114935"/>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16</w:t>
                              </w:r>
                            </w:p>
                          </w:txbxContent>
                        </wps:txbx>
                        <wps:bodyPr wrap="square" lIns="0" tIns="0" rIns="0" bIns="0" rtlCol="0">
                          <a:noAutofit/>
                        </wps:bodyPr>
                      </wps:wsp>
                      <wps:wsp>
                        <wps:cNvPr id="49" name="Textbox 49"/>
                        <wps:cNvSpPr txBox="1"/>
                        <wps:spPr>
                          <a:xfrm>
                            <a:off x="87693" y="1287335"/>
                            <a:ext cx="128905" cy="712470"/>
                          </a:xfrm>
                          <a:prstGeom prst="rect">
                            <a:avLst/>
                          </a:prstGeom>
                        </wps:spPr>
                        <wps:txbx>
                          <w:txbxContent>
                            <w:p>
                              <w:pPr>
                                <w:spacing w:line="183" w:lineRule="exact" w:before="0"/>
                                <w:ind w:left="0" w:right="0" w:firstLine="0"/>
                                <w:jc w:val="left"/>
                                <w:rPr>
                                  <w:rFonts w:ascii="Calibri"/>
                                  <w:sz w:val="18"/>
                                </w:rPr>
                              </w:pPr>
                              <w:r>
                                <w:rPr>
                                  <w:rFonts w:ascii="Calibri"/>
                                  <w:color w:val="585858"/>
                                  <w:spacing w:val="-5"/>
                                  <w:sz w:val="18"/>
                                </w:rPr>
                                <w:t>15</w:t>
                              </w:r>
                            </w:p>
                            <w:p>
                              <w:pPr>
                                <w:spacing w:before="94"/>
                                <w:ind w:left="0" w:right="0" w:firstLine="0"/>
                                <w:jc w:val="left"/>
                                <w:rPr>
                                  <w:rFonts w:ascii="Calibri"/>
                                  <w:sz w:val="18"/>
                                </w:rPr>
                              </w:pPr>
                              <w:r>
                                <w:rPr>
                                  <w:rFonts w:ascii="Calibri"/>
                                  <w:color w:val="585858"/>
                                  <w:spacing w:val="-5"/>
                                  <w:sz w:val="18"/>
                                </w:rPr>
                                <w:t>10</w:t>
                              </w:r>
                            </w:p>
                            <w:p>
                              <w:pPr>
                                <w:spacing w:before="94"/>
                                <w:ind w:left="91" w:right="0" w:firstLine="0"/>
                                <w:jc w:val="left"/>
                                <w:rPr>
                                  <w:rFonts w:ascii="Calibri"/>
                                  <w:sz w:val="18"/>
                                </w:rPr>
                              </w:pPr>
                              <w:r>
                                <w:rPr>
                                  <w:rFonts w:ascii="Calibri"/>
                                  <w:color w:val="585858"/>
                                  <w:spacing w:val="-10"/>
                                  <w:sz w:val="18"/>
                                </w:rPr>
                                <w:t>5</w:t>
                              </w:r>
                            </w:p>
                            <w:p>
                              <w:pPr>
                                <w:spacing w:line="216" w:lineRule="exact" w:before="94"/>
                                <w:ind w:left="91" w:right="0" w:firstLine="0"/>
                                <w:jc w:val="left"/>
                                <w:rPr>
                                  <w:rFonts w:ascii="Calibri"/>
                                  <w:sz w:val="18"/>
                                </w:rPr>
                              </w:pPr>
                              <w:r>
                                <w:rPr>
                                  <w:rFonts w:ascii="Calibri"/>
                                  <w:color w:val="585858"/>
                                  <w:spacing w:val="-10"/>
                                  <w:sz w:val="18"/>
                                </w:rPr>
                                <w:t>0</w:t>
                              </w:r>
                            </w:p>
                          </w:txbxContent>
                        </wps:txbx>
                        <wps:bodyPr wrap="square" lIns="0" tIns="0" rIns="0" bIns="0" rtlCol="0">
                          <a:noAutofit/>
                        </wps:bodyPr>
                      </wps:wsp>
                      <wps:wsp>
                        <wps:cNvPr id="50" name="Textbox 50"/>
                        <wps:cNvSpPr txBox="1"/>
                        <wps:spPr>
                          <a:xfrm>
                            <a:off x="1128585" y="1334325"/>
                            <a:ext cx="12890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10</w:t>
                              </w:r>
                            </w:p>
                          </w:txbxContent>
                        </wps:txbx>
                        <wps:bodyPr wrap="square" lIns="0" tIns="0" rIns="0" bIns="0" rtlCol="0">
                          <a:noAutofit/>
                        </wps:bodyPr>
                      </wps:wsp>
                      <wps:wsp>
                        <wps:cNvPr id="51" name="Textbox 51"/>
                        <wps:cNvSpPr txBox="1"/>
                        <wps:spPr>
                          <a:xfrm>
                            <a:off x="455358" y="1493964"/>
                            <a:ext cx="7112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10"/>
                                  <w:sz w:val="18"/>
                                </w:rPr>
                                <w:t>6</w:t>
                              </w:r>
                            </w:p>
                          </w:txbxContent>
                        </wps:txbx>
                        <wps:bodyPr wrap="square" lIns="0" tIns="0" rIns="0" bIns="0" rtlCol="0">
                          <a:noAutofit/>
                        </wps:bodyPr>
                      </wps:wsp>
                      <wps:wsp>
                        <wps:cNvPr id="52" name="Textbox 52"/>
                        <wps:cNvSpPr txBox="1"/>
                        <wps:spPr>
                          <a:xfrm>
                            <a:off x="806513" y="1414081"/>
                            <a:ext cx="7112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10"/>
                                  <w:sz w:val="18"/>
                                </w:rPr>
                                <w:t>8</w:t>
                              </w:r>
                            </w:p>
                          </w:txbxContent>
                        </wps:txbx>
                        <wps:bodyPr wrap="square" lIns="0" tIns="0" rIns="0" bIns="0" rtlCol="0">
                          <a:noAutofit/>
                        </wps:bodyPr>
                      </wps:wsp>
                      <wps:wsp>
                        <wps:cNvPr id="53" name="Textbox 53"/>
                        <wps:cNvSpPr txBox="1"/>
                        <wps:spPr>
                          <a:xfrm>
                            <a:off x="1830895" y="1334325"/>
                            <a:ext cx="12890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10</w:t>
                              </w:r>
                            </w:p>
                          </w:txbxContent>
                        </wps:txbx>
                        <wps:bodyPr wrap="square" lIns="0" tIns="0" rIns="0" bIns="0" rtlCol="0">
                          <a:noAutofit/>
                        </wps:bodyPr>
                      </wps:wsp>
                      <wps:wsp>
                        <wps:cNvPr id="54" name="Textbox 54"/>
                        <wps:cNvSpPr txBox="1"/>
                        <wps:spPr>
                          <a:xfrm>
                            <a:off x="2562415" y="1414081"/>
                            <a:ext cx="7112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10"/>
                                  <w:sz w:val="18"/>
                                </w:rPr>
                                <w:t>8</w:t>
                              </w:r>
                            </w:p>
                          </w:txbxContent>
                        </wps:txbx>
                        <wps:bodyPr wrap="square" lIns="0" tIns="0" rIns="0" bIns="0" rtlCol="0">
                          <a:noAutofit/>
                        </wps:bodyPr>
                      </wps:wsp>
                      <wps:wsp>
                        <wps:cNvPr id="55" name="Textbox 55"/>
                        <wps:cNvSpPr txBox="1"/>
                        <wps:spPr>
                          <a:xfrm>
                            <a:off x="2884614" y="1334325"/>
                            <a:ext cx="12890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10</w:t>
                              </w:r>
                            </w:p>
                          </w:txbxContent>
                        </wps:txbx>
                        <wps:bodyPr wrap="square" lIns="0" tIns="0" rIns="0" bIns="0" rtlCol="0">
                          <a:noAutofit/>
                        </wps:bodyPr>
                      </wps:wsp>
                      <wps:wsp>
                        <wps:cNvPr id="56" name="Textbox 56"/>
                        <wps:cNvSpPr txBox="1"/>
                        <wps:spPr>
                          <a:xfrm>
                            <a:off x="1508696" y="1613471"/>
                            <a:ext cx="7112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10"/>
                                  <w:sz w:val="18"/>
                                </w:rPr>
                                <w:t>3</w:t>
                              </w:r>
                            </w:p>
                          </w:txbxContent>
                        </wps:txbx>
                        <wps:bodyPr wrap="square" lIns="0" tIns="0" rIns="0" bIns="0" rtlCol="0">
                          <a:noAutofit/>
                        </wps:bodyPr>
                      </wps:wsp>
                    </wpg:wgp>
                  </a:graphicData>
                </a:graphic>
              </wp:anchor>
            </w:drawing>
          </mc:Choice>
          <mc:Fallback>
            <w:pict>
              <v:group style="position:absolute;margin-left:121.875pt;margin-top:16.826134pt;width:367.5pt;height:192.75pt;mso-position-horizontal-relative:page;mso-position-vertical-relative:paragraph;z-index:-15722496;mso-wrap-distance-left:0;mso-wrap-distance-right:0" id="docshapegroup10" coordorigin="2438,337" coordsize="7350,3855">
                <v:shape style="position:absolute;left:2924;top:564;width:6636;height:2883" id="docshape11" coordorigin="2924,564" coordsize="6636,2883" path="m2924,3075l9560,3075m2924,2760l9560,2760m2924,2448l9560,2448m2924,2134l9560,2134m2924,1820l9560,1820m2924,1505l9560,1505m2924,1191l9560,1191m2924,879l9560,879m2924,564l9560,564m2924,3389l9560,3389m2924,3389l2924,3446m3478,3389l3478,3446m4030,3389l4030,3446m4584,3389l4584,3446m5136,3389l5136,3446m5690,3389l5690,3446m6242,3389l6242,3446m6794,3389l6794,3446m7349,3389l7349,3446m7901,3389l7901,3446m8455,3389l8455,3446m9007,3389l9007,3446m9560,3389l9560,3446e" filled="false" stroked="true" strokeweight=".75pt" strokecolor="#d9d9d9">
                  <v:path arrowok="t"/>
                  <v:stroke dashstyle="solid"/>
                </v:shape>
                <v:shape style="position:absolute;left:3200;top:815;width:6083;height:2386" id="docshape12" coordorigin="3201,815" coordsize="6083,2386" path="m3201,3012l3754,2887m3754,2887l4307,2761m4307,2761l4860,3201m4860,3201l5413,2761m5412,2760l5966,1882,6518,2888,7073,2760,7625,2384,8177,2196,8731,815,9284,1066e" filled="false" stroked="true" strokeweight="2.25pt" strokecolor="#4f81bc">
                  <v:path arrowok="t"/>
                  <v:stroke dashstyle="solid"/>
                </v:shape>
                <v:shape style="position:absolute;left:3143;top:2955;width:116;height:116" type="#_x0000_t75" id="docshape13" stroked="false">
                  <v:imagedata r:id="rId12" o:title=""/>
                </v:shape>
                <v:shape style="position:absolute;left:5908;top:1824;width:116;height:116" type="#_x0000_t75" id="docshape14" stroked="false">
                  <v:imagedata r:id="rId13" o:title=""/>
                </v:shape>
                <v:shape style="position:absolute;left:6460;top:2830;width:116;height:116" type="#_x0000_t75" id="docshape15" stroked="false">
                  <v:imagedata r:id="rId14" o:title=""/>
                </v:shape>
                <v:shape style="position:absolute;left:7014;top:2703;width:116;height:116" type="#_x0000_t75" id="docshape16" stroked="false">
                  <v:imagedata r:id="rId14" o:title=""/>
                </v:shape>
                <v:shape style="position:absolute;left:7566;top:2326;width:116;height:116" type="#_x0000_t75" id="docshape17" stroked="false">
                  <v:imagedata r:id="rId12" o:title=""/>
                </v:shape>
                <v:shape style="position:absolute;left:8118;top:2139;width:116;height:116" type="#_x0000_t75" id="docshape18" stroked="false">
                  <v:imagedata r:id="rId14" o:title=""/>
                </v:shape>
                <v:shape style="position:absolute;left:8673;top:756;width:116;height:116" type="#_x0000_t75" id="docshape19" stroked="false">
                  <v:imagedata r:id="rId15" o:title=""/>
                </v:shape>
                <v:shape style="position:absolute;left:9225;top:1008;width:116;height:116" type="#_x0000_t75" id="docshape20" stroked="false">
                  <v:imagedata r:id="rId13" o:title=""/>
                </v:shape>
                <v:shape style="position:absolute;left:3695;top:2827;width:116;height:116" type="#_x0000_t75" id="docshape21" stroked="false">
                  <v:imagedata r:id="rId16" o:title=""/>
                </v:shape>
                <v:shape style="position:absolute;left:4247;top:2702;width:116;height:116" type="#_x0000_t75" id="docshape22" stroked="false">
                  <v:imagedata r:id="rId17" o:title=""/>
                </v:shape>
                <v:shape style="position:absolute;left:4799;top:3141;width:116;height:116" type="#_x0000_t75" id="docshape23" stroked="false">
                  <v:imagedata r:id="rId16" o:title=""/>
                </v:shape>
                <v:shape style="position:absolute;left:5354;top:2702;width:116;height:116" type="#_x0000_t75" id="docshape24" stroked="false">
                  <v:imagedata r:id="rId18" o:title=""/>
                </v:shape>
                <v:shape style="position:absolute;left:2847;top:3566;width:376;height:390" type="#_x0000_t75" id="docshape25" stroked="false">
                  <v:imagedata r:id="rId19" o:title=""/>
                </v:shape>
                <v:shape style="position:absolute;left:3372;top:3566;width:404;height:402" type="#_x0000_t75" id="docshape26" stroked="false">
                  <v:imagedata r:id="rId20" o:title=""/>
                </v:shape>
                <v:shape style="position:absolute;left:3900;top:3566;width:429;height:428" type="#_x0000_t75" id="docshape27" stroked="false">
                  <v:imagedata r:id="rId21" o:title=""/>
                </v:shape>
                <v:shape style="position:absolute;left:4500;top:3565;width:382;height:408" type="#_x0000_t75" id="docshape28" stroked="false">
                  <v:imagedata r:id="rId22" o:title=""/>
                </v:shape>
                <v:shape style="position:absolute;left:4992;top:3565;width:443;height:442" type="#_x0000_t75" id="docshape29" stroked="false">
                  <v:imagedata r:id="rId23" o:title=""/>
                </v:shape>
                <v:shape style="position:absolute;left:5606;top:3564;width:383;height:398" type="#_x0000_t75" id="docshape30" stroked="false">
                  <v:imagedata r:id="rId24" o:title=""/>
                </v:shape>
                <v:shape style="position:absolute;left:6196;top:3564;width:346;height:360" type="#_x0000_t75" id="docshape31" stroked="false">
                  <v:imagedata r:id="rId25" o:title=""/>
                </v:shape>
                <v:shape style="position:absolute;left:6696;top:3565;width:397;height:424" type="#_x0000_t75" id="docshape32" stroked="false">
                  <v:imagedata r:id="rId26" o:title=""/>
                </v:shape>
                <v:shape style="position:absolute;left:7248;top:3565;width:399;height:404" type="#_x0000_t75" id="docshape33" stroked="false">
                  <v:imagedata r:id="rId27" o:title=""/>
                </v:shape>
                <v:shape style="position:absolute;left:7816;top:3567;width:384;height:382" type="#_x0000_t75" id="docshape34" stroked="false">
                  <v:imagedata r:id="rId28" o:title=""/>
                </v:shape>
                <v:shape style="position:absolute;left:8331;top:3564;width:422;height:422" type="#_x0000_t75" id="docshape35" stroked="false">
                  <v:imagedata r:id="rId29" o:title=""/>
                </v:shape>
                <v:shape style="position:absolute;left:8895;top:3566;width:411;height:408" type="#_x0000_t75" id="docshape36" stroked="false">
                  <v:imagedata r:id="rId30" o:title=""/>
                </v:shape>
                <v:rect style="position:absolute;left:2445;top:344;width:7335;height:3840" id="docshape37" filled="false" stroked="true" strokeweight=".75pt" strokecolor="#d9d9d9">
                  <v:stroke dashstyle="solid"/>
                </v:rect>
                <v:shape style="position:absolute;left:2575;top:480;width:203;height:1750" type="#_x0000_t202" id="docshape38" filled="false" stroked="false">
                  <v:textbox inset="0,0,0,0">
                    <w:txbxContent>
                      <w:p>
                        <w:pPr>
                          <w:spacing w:line="183" w:lineRule="exact" w:before="0"/>
                          <w:ind w:left="0" w:right="0" w:firstLine="0"/>
                          <w:jc w:val="left"/>
                          <w:rPr>
                            <w:rFonts w:ascii="Calibri"/>
                            <w:sz w:val="18"/>
                          </w:rPr>
                        </w:pPr>
                        <w:r>
                          <w:rPr>
                            <w:rFonts w:ascii="Calibri"/>
                            <w:color w:val="585858"/>
                            <w:spacing w:val="-5"/>
                            <w:sz w:val="18"/>
                          </w:rPr>
                          <w:t>45</w:t>
                        </w:r>
                      </w:p>
                      <w:p>
                        <w:pPr>
                          <w:spacing w:before="94"/>
                          <w:ind w:left="0" w:right="0" w:firstLine="0"/>
                          <w:jc w:val="left"/>
                          <w:rPr>
                            <w:rFonts w:ascii="Calibri"/>
                            <w:sz w:val="18"/>
                          </w:rPr>
                        </w:pPr>
                        <w:r>
                          <w:rPr>
                            <w:rFonts w:ascii="Calibri"/>
                            <w:color w:val="585858"/>
                            <w:spacing w:val="-5"/>
                            <w:sz w:val="18"/>
                          </w:rPr>
                          <w:t>40</w:t>
                        </w:r>
                      </w:p>
                      <w:p>
                        <w:pPr>
                          <w:spacing w:before="94"/>
                          <w:ind w:left="0" w:right="0" w:firstLine="0"/>
                          <w:jc w:val="left"/>
                          <w:rPr>
                            <w:rFonts w:ascii="Calibri"/>
                            <w:sz w:val="18"/>
                          </w:rPr>
                        </w:pPr>
                        <w:r>
                          <w:rPr>
                            <w:rFonts w:ascii="Calibri"/>
                            <w:color w:val="585858"/>
                            <w:spacing w:val="-5"/>
                            <w:sz w:val="18"/>
                          </w:rPr>
                          <w:t>35</w:t>
                        </w:r>
                      </w:p>
                      <w:p>
                        <w:pPr>
                          <w:spacing w:before="94"/>
                          <w:ind w:left="0" w:right="0" w:firstLine="0"/>
                          <w:jc w:val="left"/>
                          <w:rPr>
                            <w:rFonts w:ascii="Calibri"/>
                            <w:sz w:val="18"/>
                          </w:rPr>
                        </w:pPr>
                        <w:r>
                          <w:rPr>
                            <w:rFonts w:ascii="Calibri"/>
                            <w:color w:val="585858"/>
                            <w:spacing w:val="-5"/>
                            <w:sz w:val="18"/>
                          </w:rPr>
                          <w:t>30</w:t>
                        </w:r>
                      </w:p>
                      <w:p>
                        <w:pPr>
                          <w:spacing w:before="95"/>
                          <w:ind w:left="0" w:right="0" w:firstLine="0"/>
                          <w:jc w:val="left"/>
                          <w:rPr>
                            <w:rFonts w:ascii="Calibri"/>
                            <w:sz w:val="18"/>
                          </w:rPr>
                        </w:pPr>
                        <w:r>
                          <w:rPr>
                            <w:rFonts w:ascii="Calibri"/>
                            <w:color w:val="585858"/>
                            <w:spacing w:val="-5"/>
                            <w:sz w:val="18"/>
                          </w:rPr>
                          <w:t>25</w:t>
                        </w:r>
                      </w:p>
                      <w:p>
                        <w:pPr>
                          <w:spacing w:line="216" w:lineRule="exact" w:before="94"/>
                          <w:ind w:left="0" w:right="0" w:firstLine="0"/>
                          <w:jc w:val="left"/>
                          <w:rPr>
                            <w:rFonts w:ascii="Calibri"/>
                            <w:sz w:val="18"/>
                          </w:rPr>
                        </w:pPr>
                        <w:r>
                          <w:rPr>
                            <w:rFonts w:ascii="Calibri"/>
                            <w:color w:val="585858"/>
                            <w:spacing w:val="-5"/>
                            <w:sz w:val="18"/>
                          </w:rPr>
                          <w:t>20</w:t>
                        </w:r>
                      </w:p>
                    </w:txbxContent>
                  </v:textbox>
                  <w10:wrap type="none"/>
                </v:shape>
                <v:shape style="position:absolute;left:8639;top:491;width:203;height:180" type="#_x0000_t202" id="docshape39"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41</w:t>
                        </w:r>
                      </w:p>
                    </w:txbxContent>
                  </v:textbox>
                  <w10:wrap type="none"/>
                </v:shape>
                <v:shape style="position:absolute;left:9192;top:742;width:203;height:181" type="#_x0000_t202" id="docshape40"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37</w:t>
                        </w:r>
                      </w:p>
                    </w:txbxContent>
                  </v:textbox>
                  <w10:wrap type="none"/>
                </v:shape>
                <v:shape style="position:absolute;left:5874;top:1558;width:203;height:180" type="#_x0000_t202" id="docshape41"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24</w:t>
                        </w:r>
                      </w:p>
                    </w:txbxContent>
                  </v:textbox>
                  <w10:wrap type="none"/>
                </v:shape>
                <v:shape style="position:absolute;left:8086;top:1872;width:204;height:180" type="#_x0000_t202" id="docshape42"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19</w:t>
                        </w:r>
                      </w:p>
                    </w:txbxContent>
                  </v:textbox>
                  <w10:wrap type="none"/>
                </v:shape>
                <v:shape style="position:absolute;left:7533;top:2060;width:203;height:181" type="#_x0000_t202" id="docshape43"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16</w:t>
                        </w:r>
                      </w:p>
                    </w:txbxContent>
                  </v:textbox>
                  <w10:wrap type="none"/>
                </v:shape>
                <v:shape style="position:absolute;left:2575;top:2363;width:203;height:1122" type="#_x0000_t202" id="docshape44" filled="false" stroked="false">
                  <v:textbox inset="0,0,0,0">
                    <w:txbxContent>
                      <w:p>
                        <w:pPr>
                          <w:spacing w:line="183" w:lineRule="exact" w:before="0"/>
                          <w:ind w:left="0" w:right="0" w:firstLine="0"/>
                          <w:jc w:val="left"/>
                          <w:rPr>
                            <w:rFonts w:ascii="Calibri"/>
                            <w:sz w:val="18"/>
                          </w:rPr>
                        </w:pPr>
                        <w:r>
                          <w:rPr>
                            <w:rFonts w:ascii="Calibri"/>
                            <w:color w:val="585858"/>
                            <w:spacing w:val="-5"/>
                            <w:sz w:val="18"/>
                          </w:rPr>
                          <w:t>15</w:t>
                        </w:r>
                      </w:p>
                      <w:p>
                        <w:pPr>
                          <w:spacing w:before="94"/>
                          <w:ind w:left="0" w:right="0" w:firstLine="0"/>
                          <w:jc w:val="left"/>
                          <w:rPr>
                            <w:rFonts w:ascii="Calibri"/>
                            <w:sz w:val="18"/>
                          </w:rPr>
                        </w:pPr>
                        <w:r>
                          <w:rPr>
                            <w:rFonts w:ascii="Calibri"/>
                            <w:color w:val="585858"/>
                            <w:spacing w:val="-5"/>
                            <w:sz w:val="18"/>
                          </w:rPr>
                          <w:t>10</w:t>
                        </w:r>
                      </w:p>
                      <w:p>
                        <w:pPr>
                          <w:spacing w:before="94"/>
                          <w:ind w:left="91" w:right="0" w:firstLine="0"/>
                          <w:jc w:val="left"/>
                          <w:rPr>
                            <w:rFonts w:ascii="Calibri"/>
                            <w:sz w:val="18"/>
                          </w:rPr>
                        </w:pPr>
                        <w:r>
                          <w:rPr>
                            <w:rFonts w:ascii="Calibri"/>
                            <w:color w:val="585858"/>
                            <w:spacing w:val="-10"/>
                            <w:sz w:val="18"/>
                          </w:rPr>
                          <w:t>5</w:t>
                        </w:r>
                      </w:p>
                      <w:p>
                        <w:pPr>
                          <w:spacing w:line="216" w:lineRule="exact" w:before="94"/>
                          <w:ind w:left="91" w:right="0" w:firstLine="0"/>
                          <w:jc w:val="left"/>
                          <w:rPr>
                            <w:rFonts w:ascii="Calibri"/>
                            <w:sz w:val="18"/>
                          </w:rPr>
                        </w:pPr>
                        <w:r>
                          <w:rPr>
                            <w:rFonts w:ascii="Calibri"/>
                            <w:color w:val="585858"/>
                            <w:spacing w:val="-10"/>
                            <w:sz w:val="18"/>
                          </w:rPr>
                          <w:t>0</w:t>
                        </w:r>
                      </w:p>
                    </w:txbxContent>
                  </v:textbox>
                  <w10:wrap type="none"/>
                </v:shape>
                <v:shape style="position:absolute;left:4214;top:2437;width:203;height:180" type="#_x0000_t202" id="docshape45"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10</w:t>
                        </w:r>
                      </w:p>
                    </w:txbxContent>
                  </v:textbox>
                  <w10:wrap type="none"/>
                </v:shape>
                <v:shape style="position:absolute;left:3154;top:2689;width:112;height:180" type="#_x0000_t202" id="docshape46" filled="false" stroked="false">
                  <v:textbox inset="0,0,0,0">
                    <w:txbxContent>
                      <w:p>
                        <w:pPr>
                          <w:spacing w:line="180" w:lineRule="exact" w:before="0"/>
                          <w:ind w:left="0" w:right="0" w:firstLine="0"/>
                          <w:jc w:val="left"/>
                          <w:rPr>
                            <w:rFonts w:ascii="Calibri"/>
                            <w:sz w:val="18"/>
                          </w:rPr>
                        </w:pPr>
                        <w:r>
                          <w:rPr>
                            <w:rFonts w:ascii="Calibri"/>
                            <w:color w:val="404040"/>
                            <w:spacing w:val="-10"/>
                            <w:sz w:val="18"/>
                          </w:rPr>
                          <w:t>6</w:t>
                        </w:r>
                      </w:p>
                    </w:txbxContent>
                  </v:textbox>
                  <w10:wrap type="none"/>
                </v:shape>
                <v:shape style="position:absolute;left:3707;top:2563;width:112;height:180" type="#_x0000_t202" id="docshape47" filled="false" stroked="false">
                  <v:textbox inset="0,0,0,0">
                    <w:txbxContent>
                      <w:p>
                        <w:pPr>
                          <w:spacing w:line="180" w:lineRule="exact" w:before="0"/>
                          <w:ind w:left="0" w:right="0" w:firstLine="0"/>
                          <w:jc w:val="left"/>
                          <w:rPr>
                            <w:rFonts w:ascii="Calibri"/>
                            <w:sz w:val="18"/>
                          </w:rPr>
                        </w:pPr>
                        <w:r>
                          <w:rPr>
                            <w:rFonts w:ascii="Calibri"/>
                            <w:color w:val="404040"/>
                            <w:spacing w:val="-10"/>
                            <w:sz w:val="18"/>
                          </w:rPr>
                          <w:t>8</w:t>
                        </w:r>
                      </w:p>
                    </w:txbxContent>
                  </v:textbox>
                  <w10:wrap type="none"/>
                </v:shape>
                <v:shape style="position:absolute;left:5320;top:2437;width:203;height:180" type="#_x0000_t202" id="docshape48"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10</w:t>
                        </w:r>
                      </w:p>
                    </w:txbxContent>
                  </v:textbox>
                  <w10:wrap type="none"/>
                </v:shape>
                <v:shape style="position:absolute;left:6472;top:2563;width:112;height:180" type="#_x0000_t202" id="docshape49" filled="false" stroked="false">
                  <v:textbox inset="0,0,0,0">
                    <w:txbxContent>
                      <w:p>
                        <w:pPr>
                          <w:spacing w:line="180" w:lineRule="exact" w:before="0"/>
                          <w:ind w:left="0" w:right="0" w:firstLine="0"/>
                          <w:jc w:val="left"/>
                          <w:rPr>
                            <w:rFonts w:ascii="Calibri"/>
                            <w:sz w:val="18"/>
                          </w:rPr>
                        </w:pPr>
                        <w:r>
                          <w:rPr>
                            <w:rFonts w:ascii="Calibri"/>
                            <w:color w:val="404040"/>
                            <w:spacing w:val="-10"/>
                            <w:sz w:val="18"/>
                          </w:rPr>
                          <w:t>8</w:t>
                        </w:r>
                      </w:p>
                    </w:txbxContent>
                  </v:textbox>
                  <w10:wrap type="none"/>
                </v:shape>
                <v:shape style="position:absolute;left:6980;top:2437;width:203;height:180" type="#_x0000_t202" id="docshape50"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10</w:t>
                        </w:r>
                      </w:p>
                    </w:txbxContent>
                  </v:textbox>
                  <w10:wrap type="none"/>
                </v:shape>
                <v:shape style="position:absolute;left:4813;top:2877;width:112;height:180" type="#_x0000_t202" id="docshape51" filled="false" stroked="false">
                  <v:textbox inset="0,0,0,0">
                    <w:txbxContent>
                      <w:p>
                        <w:pPr>
                          <w:spacing w:line="180" w:lineRule="exact" w:before="0"/>
                          <w:ind w:left="0" w:right="0" w:firstLine="0"/>
                          <w:jc w:val="left"/>
                          <w:rPr>
                            <w:rFonts w:ascii="Calibri"/>
                            <w:sz w:val="18"/>
                          </w:rPr>
                        </w:pPr>
                        <w:r>
                          <w:rPr>
                            <w:rFonts w:ascii="Calibri"/>
                            <w:color w:val="404040"/>
                            <w:spacing w:val="-10"/>
                            <w:sz w:val="18"/>
                          </w:rPr>
                          <w:t>3</w:t>
                        </w:r>
                      </w:p>
                    </w:txbxContent>
                  </v:textbox>
                  <w10:wrap type="none"/>
                </v:shape>
                <w10:wrap type="topAndBottom"/>
              </v:group>
            </w:pict>
          </mc:Fallback>
        </mc:AlternateContent>
      </w:r>
    </w:p>
    <w:p>
      <w:pPr>
        <w:pStyle w:val="BodyText"/>
        <w:spacing w:before="153"/>
      </w:pPr>
    </w:p>
    <w:p>
      <w:pPr>
        <w:spacing w:before="0"/>
        <w:ind w:left="4132" w:right="0" w:firstLine="0"/>
        <w:jc w:val="both"/>
        <w:rPr>
          <w:i/>
          <w:sz w:val="24"/>
        </w:rPr>
      </w:pPr>
      <w:r>
        <w:rPr>
          <w:i/>
          <w:sz w:val="24"/>
        </w:rPr>
        <w:t>Sumber</w:t>
      </w:r>
      <w:r>
        <w:rPr>
          <w:i/>
          <w:spacing w:val="-3"/>
          <w:sz w:val="24"/>
        </w:rPr>
        <w:t> </w:t>
      </w:r>
      <w:r>
        <w:rPr>
          <w:i/>
          <w:sz w:val="24"/>
        </w:rPr>
        <w:t>:</w:t>
      </w:r>
      <w:r>
        <w:rPr>
          <w:i/>
          <w:spacing w:val="-2"/>
          <w:sz w:val="24"/>
        </w:rPr>
        <w:t> Artatix.co.id</w:t>
      </w:r>
    </w:p>
    <w:p>
      <w:pPr>
        <w:pStyle w:val="BodyText"/>
        <w:spacing w:line="360" w:lineRule="auto" w:before="137"/>
        <w:ind w:left="793" w:right="397" w:firstLine="648"/>
        <w:jc w:val="both"/>
      </w:pPr>
      <w:r>
        <w:rPr/>
        <w:t>Dari data tersebut dapat diketahui bahwa penjualan tiket </w:t>
      </w:r>
      <w:r>
        <w:rPr>
          <w:i/>
        </w:rPr>
        <w:t>event </w:t>
      </w:r>
      <w:r>
        <w:rPr/>
        <w:t>melalui </w:t>
      </w:r>
      <w:r>
        <w:rPr>
          <w:i/>
        </w:rPr>
        <w:t>platform </w:t>
      </w:r>
      <w:r>
        <w:rPr/>
        <w:t>Artatix mengalami fluktuasi. Fluktuasi ini menunjukkan bahwa meskipun potensi </w:t>
      </w:r>
      <w:r>
        <w:rPr>
          <w:i/>
        </w:rPr>
        <w:t>platform </w:t>
      </w:r>
      <w:r>
        <w:rPr/>
        <w:t>Artatix besar, masih ada ruang yang bisa dioptimalkan untuk meningkatkan kerjasama</w:t>
      </w:r>
      <w:r>
        <w:rPr>
          <w:spacing w:val="-8"/>
        </w:rPr>
        <w:t> </w:t>
      </w:r>
      <w:r>
        <w:rPr/>
        <w:t>dan</w:t>
      </w:r>
      <w:r>
        <w:rPr>
          <w:spacing w:val="-8"/>
        </w:rPr>
        <w:t> </w:t>
      </w:r>
      <w:r>
        <w:rPr/>
        <w:t>partisipasi</w:t>
      </w:r>
      <w:r>
        <w:rPr>
          <w:spacing w:val="-7"/>
        </w:rPr>
        <w:t> </w:t>
      </w:r>
      <w:r>
        <w:rPr/>
        <w:t>dalam</w:t>
      </w:r>
      <w:r>
        <w:rPr>
          <w:spacing w:val="-8"/>
        </w:rPr>
        <w:t> </w:t>
      </w:r>
      <w:r>
        <w:rPr/>
        <w:t>setiap</w:t>
      </w:r>
      <w:r>
        <w:rPr>
          <w:spacing w:val="-6"/>
        </w:rPr>
        <w:t> </w:t>
      </w:r>
      <w:r>
        <w:rPr>
          <w:i/>
        </w:rPr>
        <w:t>event</w:t>
      </w:r>
      <w:r>
        <w:rPr>
          <w:i/>
          <w:spacing w:val="-2"/>
        </w:rPr>
        <w:t> </w:t>
      </w:r>
      <w:r>
        <w:rPr/>
        <w:t>yang</w:t>
      </w:r>
      <w:r>
        <w:rPr>
          <w:spacing w:val="-8"/>
        </w:rPr>
        <w:t> </w:t>
      </w:r>
      <w:r>
        <w:rPr/>
        <w:t>diadakan.</w:t>
      </w:r>
      <w:r>
        <w:rPr>
          <w:spacing w:val="-8"/>
        </w:rPr>
        <w:t> </w:t>
      </w:r>
      <w:r>
        <w:rPr/>
        <w:t>Perubahan</w:t>
      </w:r>
      <w:r>
        <w:rPr>
          <w:spacing w:val="-8"/>
        </w:rPr>
        <w:t> </w:t>
      </w:r>
      <w:r>
        <w:rPr/>
        <w:t>jumlah</w:t>
      </w:r>
      <w:r>
        <w:rPr>
          <w:spacing w:val="-8"/>
        </w:rPr>
        <w:t> </w:t>
      </w:r>
      <w:r>
        <w:rPr/>
        <w:t>promotor partisipan</w:t>
      </w:r>
      <w:r>
        <w:rPr>
          <w:spacing w:val="-1"/>
        </w:rPr>
        <w:t> </w:t>
      </w:r>
      <w:r>
        <w:rPr/>
        <w:t>pada</w:t>
      </w:r>
      <w:r>
        <w:rPr>
          <w:spacing w:val="-2"/>
        </w:rPr>
        <w:t> </w:t>
      </w:r>
      <w:r>
        <w:rPr/>
        <w:t>setiap bulannya dipengaruhi</w:t>
      </w:r>
      <w:r>
        <w:rPr>
          <w:spacing w:val="-2"/>
        </w:rPr>
        <w:t> </w:t>
      </w:r>
      <w:r>
        <w:rPr/>
        <w:t>oleh berbagai faktor,</w:t>
      </w:r>
      <w:r>
        <w:rPr>
          <w:spacing w:val="-2"/>
        </w:rPr>
        <w:t> </w:t>
      </w:r>
      <w:r>
        <w:rPr/>
        <w:t>mulai</w:t>
      </w:r>
      <w:r>
        <w:rPr>
          <w:spacing w:val="-1"/>
        </w:rPr>
        <w:t> </w:t>
      </w:r>
      <w:r>
        <w:rPr/>
        <w:t>dari</w:t>
      </w:r>
      <w:r>
        <w:rPr>
          <w:spacing w:val="-2"/>
        </w:rPr>
        <w:t> </w:t>
      </w:r>
      <w:r>
        <w:rPr/>
        <w:t>jenis</w:t>
      </w:r>
      <w:r>
        <w:rPr>
          <w:spacing w:val="-1"/>
        </w:rPr>
        <w:t> </w:t>
      </w:r>
      <w:r>
        <w:rPr/>
        <w:t>acara, daya tarik konten, hingga efektivitas promosi yang dilakukan. Dalam beberapa kasus, </w:t>
      </w:r>
      <w:r>
        <w:rPr>
          <w:i/>
        </w:rPr>
        <w:t>event </w:t>
      </w:r>
      <w:r>
        <w:rPr/>
        <w:t>yang menarik perhatian lebih banyak peserta adalah yang mendapatkan dukungan pemasaran yang kuat dan kampanye digital yang efektif.</w:t>
      </w:r>
      <w:r>
        <w:rPr>
          <w:spacing w:val="-1"/>
        </w:rPr>
        <w:t> </w:t>
      </w:r>
      <w:r>
        <w:rPr/>
        <w:t>Sebaliknya, </w:t>
      </w:r>
      <w:r>
        <w:rPr>
          <w:i/>
        </w:rPr>
        <w:t>event </w:t>
      </w:r>
      <w:r>
        <w:rPr/>
        <w:t>yang kurang promosi sering kali mengalami partisipasi yang minim.</w:t>
      </w:r>
    </w:p>
    <w:p>
      <w:pPr>
        <w:pStyle w:val="BodyText"/>
        <w:spacing w:line="360" w:lineRule="auto" w:before="2"/>
        <w:ind w:left="793" w:right="401" w:firstLine="648"/>
        <w:jc w:val="both"/>
      </w:pPr>
      <w:r>
        <w:rPr/>
        <w:t>Dari observasi yang telah dilakukan data penjualan dari platform lain seperti Yesplis, dan Oltix adalah sebagai berikut :</w:t>
      </w:r>
    </w:p>
    <w:p>
      <w:pPr>
        <w:pStyle w:val="BodyText"/>
        <w:spacing w:after="0" w:line="360" w:lineRule="auto"/>
        <w:jc w:val="both"/>
        <w:sectPr>
          <w:pgSz w:w="12240" w:h="15840"/>
          <w:pgMar w:header="0" w:footer="1017" w:top="1340" w:bottom="1200" w:left="1417" w:right="1133"/>
        </w:sectPr>
      </w:pPr>
    </w:p>
    <w:p>
      <w:pPr>
        <w:pStyle w:val="BodyText"/>
        <w:spacing w:before="78"/>
        <w:ind w:left="1005"/>
      </w:pPr>
      <w:r>
        <w:rPr/>
        <mc:AlternateContent>
          <mc:Choice Requires="wps">
            <w:drawing>
              <wp:anchor distT="0" distB="0" distL="0" distR="0" allowOverlap="1" layoutInCell="1" locked="0" behindDoc="1" simplePos="0" relativeHeight="486219776">
                <wp:simplePos x="0" y="0"/>
                <wp:positionH relativeFrom="page">
                  <wp:posOffset>1398587</wp:posOffset>
                </wp:positionH>
                <wp:positionV relativeFrom="paragraph">
                  <wp:posOffset>347027</wp:posOffset>
                </wp:positionV>
                <wp:extent cx="5495925" cy="3209925"/>
                <wp:effectExtent l="0" t="0" r="0" b="0"/>
                <wp:wrapNone/>
                <wp:docPr id="57" name="Group 57"/>
                <wp:cNvGraphicFramePr>
                  <a:graphicFrameLocks/>
                </wp:cNvGraphicFramePr>
                <a:graphic>
                  <a:graphicData uri="http://schemas.microsoft.com/office/word/2010/wordprocessingGroup">
                    <wpg:wgp>
                      <wpg:cNvPr id="57" name="Group 57"/>
                      <wpg:cNvGrpSpPr/>
                      <wpg:grpSpPr>
                        <a:xfrm>
                          <a:off x="0" y="0"/>
                          <a:ext cx="5495925" cy="3209925"/>
                          <a:chExt cx="5495925" cy="3209925"/>
                        </a:xfrm>
                      </wpg:grpSpPr>
                      <wps:wsp>
                        <wps:cNvPr id="58" name="Graphic 58"/>
                        <wps:cNvSpPr/>
                        <wps:spPr>
                          <a:xfrm>
                            <a:off x="878141" y="463232"/>
                            <a:ext cx="4473575" cy="1760220"/>
                          </a:xfrm>
                          <a:custGeom>
                            <a:avLst/>
                            <a:gdLst/>
                            <a:ahLst/>
                            <a:cxnLst/>
                            <a:rect l="l" t="t" r="r" b="b"/>
                            <a:pathLst>
                              <a:path w="4473575" h="1760220">
                                <a:moveTo>
                                  <a:pt x="0" y="1760220"/>
                                </a:moveTo>
                                <a:lnTo>
                                  <a:pt x="4473321" y="1760220"/>
                                </a:lnTo>
                              </a:path>
                              <a:path w="4473575" h="1760220">
                                <a:moveTo>
                                  <a:pt x="0" y="1565148"/>
                                </a:moveTo>
                                <a:lnTo>
                                  <a:pt x="4473321" y="1565148"/>
                                </a:lnTo>
                              </a:path>
                              <a:path w="4473575" h="1760220">
                                <a:moveTo>
                                  <a:pt x="0" y="1368552"/>
                                </a:moveTo>
                                <a:lnTo>
                                  <a:pt x="4473321" y="1368552"/>
                                </a:lnTo>
                              </a:path>
                              <a:path w="4473575" h="1760220">
                                <a:moveTo>
                                  <a:pt x="0" y="1173480"/>
                                </a:moveTo>
                                <a:lnTo>
                                  <a:pt x="4473321" y="1173480"/>
                                </a:lnTo>
                              </a:path>
                              <a:path w="4473575" h="1760220">
                                <a:moveTo>
                                  <a:pt x="0" y="978408"/>
                                </a:moveTo>
                                <a:lnTo>
                                  <a:pt x="4473321" y="978408"/>
                                </a:lnTo>
                              </a:path>
                              <a:path w="4473575" h="1760220">
                                <a:moveTo>
                                  <a:pt x="0" y="781812"/>
                                </a:moveTo>
                                <a:lnTo>
                                  <a:pt x="4473321" y="781812"/>
                                </a:lnTo>
                              </a:path>
                              <a:path w="4473575" h="1760220">
                                <a:moveTo>
                                  <a:pt x="0" y="586740"/>
                                </a:moveTo>
                                <a:lnTo>
                                  <a:pt x="4473321" y="586740"/>
                                </a:lnTo>
                              </a:path>
                              <a:path w="4473575" h="1760220">
                                <a:moveTo>
                                  <a:pt x="0" y="391668"/>
                                </a:moveTo>
                                <a:lnTo>
                                  <a:pt x="4473321" y="391668"/>
                                </a:lnTo>
                              </a:path>
                              <a:path w="4473575" h="1760220">
                                <a:moveTo>
                                  <a:pt x="0" y="195072"/>
                                </a:moveTo>
                                <a:lnTo>
                                  <a:pt x="4473321" y="195072"/>
                                </a:lnTo>
                              </a:path>
                              <a:path w="4473575" h="1760220">
                                <a:moveTo>
                                  <a:pt x="0" y="0"/>
                                </a:moveTo>
                                <a:lnTo>
                                  <a:pt x="4473321" y="0"/>
                                </a:lnTo>
                              </a:path>
                            </a:pathLst>
                          </a:custGeom>
                          <a:ln w="9525">
                            <a:solidFill>
                              <a:srgbClr val="D9D9D9"/>
                            </a:solidFill>
                            <a:prstDash val="solid"/>
                          </a:ln>
                        </wps:spPr>
                        <wps:bodyPr wrap="square" lIns="0" tIns="0" rIns="0" bIns="0" rtlCol="0">
                          <a:prstTxWarp prst="textNoShape">
                            <a:avLst/>
                          </a:prstTxWarp>
                          <a:noAutofit/>
                        </wps:bodyPr>
                      </wps:wsp>
                      <wps:wsp>
                        <wps:cNvPr id="59" name="Graphic 59"/>
                        <wps:cNvSpPr/>
                        <wps:spPr>
                          <a:xfrm>
                            <a:off x="1623631" y="729170"/>
                            <a:ext cx="2982595" cy="1216660"/>
                          </a:xfrm>
                          <a:custGeom>
                            <a:avLst/>
                            <a:gdLst/>
                            <a:ahLst/>
                            <a:cxnLst/>
                            <a:rect l="l" t="t" r="r" b="b"/>
                            <a:pathLst>
                              <a:path w="2982595" h="1216660">
                                <a:moveTo>
                                  <a:pt x="0" y="1216278"/>
                                </a:moveTo>
                                <a:lnTo>
                                  <a:pt x="1491869" y="433577"/>
                                </a:lnTo>
                                <a:lnTo>
                                  <a:pt x="2982214" y="0"/>
                                </a:lnTo>
                              </a:path>
                            </a:pathLst>
                          </a:custGeom>
                          <a:ln w="28575">
                            <a:solidFill>
                              <a:srgbClr val="92D050"/>
                            </a:solidFill>
                            <a:prstDash val="solid"/>
                          </a:ln>
                        </wps:spPr>
                        <wps:bodyPr wrap="square" lIns="0" tIns="0" rIns="0" bIns="0" rtlCol="0">
                          <a:prstTxWarp prst="textNoShape">
                            <a:avLst/>
                          </a:prstTxWarp>
                          <a:noAutofit/>
                        </wps:bodyPr>
                      </wps:wsp>
                      <pic:pic>
                        <pic:nvPicPr>
                          <pic:cNvPr id="60" name="Image 60"/>
                          <pic:cNvPicPr/>
                        </pic:nvPicPr>
                        <pic:blipFill>
                          <a:blip r:embed="rId31" cstate="print"/>
                          <a:stretch>
                            <a:fillRect/>
                          </a:stretch>
                        </pic:blipFill>
                        <pic:spPr>
                          <a:xfrm>
                            <a:off x="1586674" y="1909762"/>
                            <a:ext cx="73152" cy="73152"/>
                          </a:xfrm>
                          <a:prstGeom prst="rect">
                            <a:avLst/>
                          </a:prstGeom>
                        </pic:spPr>
                      </pic:pic>
                      <pic:pic>
                        <pic:nvPicPr>
                          <pic:cNvPr id="61" name="Image 61"/>
                          <pic:cNvPicPr/>
                        </pic:nvPicPr>
                        <pic:blipFill>
                          <a:blip r:embed="rId31" cstate="print"/>
                          <a:stretch>
                            <a:fillRect/>
                          </a:stretch>
                        </pic:blipFill>
                        <pic:spPr>
                          <a:xfrm>
                            <a:off x="3078670" y="1126426"/>
                            <a:ext cx="73152" cy="73151"/>
                          </a:xfrm>
                          <a:prstGeom prst="rect">
                            <a:avLst/>
                          </a:prstGeom>
                        </pic:spPr>
                      </pic:pic>
                      <pic:pic>
                        <pic:nvPicPr>
                          <pic:cNvPr id="62" name="Image 62"/>
                          <pic:cNvPicPr/>
                        </pic:nvPicPr>
                        <pic:blipFill>
                          <a:blip r:embed="rId31" cstate="print"/>
                          <a:stretch>
                            <a:fillRect/>
                          </a:stretch>
                        </pic:blipFill>
                        <pic:spPr>
                          <a:xfrm>
                            <a:off x="4569142" y="692086"/>
                            <a:ext cx="73152" cy="73152"/>
                          </a:xfrm>
                          <a:prstGeom prst="rect">
                            <a:avLst/>
                          </a:prstGeom>
                        </pic:spPr>
                      </pic:pic>
                      <wps:wsp>
                        <wps:cNvPr id="63" name="Graphic 63"/>
                        <wps:cNvSpPr/>
                        <wps:spPr>
                          <a:xfrm>
                            <a:off x="1623631" y="1386268"/>
                            <a:ext cx="2982595" cy="548005"/>
                          </a:xfrm>
                          <a:custGeom>
                            <a:avLst/>
                            <a:gdLst/>
                            <a:ahLst/>
                            <a:cxnLst/>
                            <a:rect l="l" t="t" r="r" b="b"/>
                            <a:pathLst>
                              <a:path w="2982595" h="548005">
                                <a:moveTo>
                                  <a:pt x="0" y="547497"/>
                                </a:moveTo>
                                <a:lnTo>
                                  <a:pt x="1491869" y="73659"/>
                                </a:lnTo>
                                <a:lnTo>
                                  <a:pt x="2982214" y="0"/>
                                </a:lnTo>
                              </a:path>
                            </a:pathLst>
                          </a:custGeom>
                          <a:ln w="28575">
                            <a:solidFill>
                              <a:srgbClr val="EC7C30"/>
                            </a:solidFill>
                            <a:prstDash val="solid"/>
                          </a:ln>
                        </wps:spPr>
                        <wps:bodyPr wrap="square" lIns="0" tIns="0" rIns="0" bIns="0" rtlCol="0">
                          <a:prstTxWarp prst="textNoShape">
                            <a:avLst/>
                          </a:prstTxWarp>
                          <a:noAutofit/>
                        </wps:bodyPr>
                      </wps:wsp>
                      <pic:pic>
                        <pic:nvPicPr>
                          <pic:cNvPr id="64" name="Image 64"/>
                          <pic:cNvPicPr/>
                        </pic:nvPicPr>
                        <pic:blipFill>
                          <a:blip r:embed="rId32" cstate="print"/>
                          <a:stretch>
                            <a:fillRect/>
                          </a:stretch>
                        </pic:blipFill>
                        <pic:spPr>
                          <a:xfrm>
                            <a:off x="1586674" y="1897570"/>
                            <a:ext cx="73152" cy="73151"/>
                          </a:xfrm>
                          <a:prstGeom prst="rect">
                            <a:avLst/>
                          </a:prstGeom>
                        </pic:spPr>
                      </pic:pic>
                      <pic:pic>
                        <pic:nvPicPr>
                          <pic:cNvPr id="65" name="Image 65"/>
                          <pic:cNvPicPr/>
                        </pic:nvPicPr>
                        <pic:blipFill>
                          <a:blip r:embed="rId33" cstate="print"/>
                          <a:stretch>
                            <a:fillRect/>
                          </a:stretch>
                        </pic:blipFill>
                        <pic:spPr>
                          <a:xfrm>
                            <a:off x="3078670" y="1423606"/>
                            <a:ext cx="73152" cy="73152"/>
                          </a:xfrm>
                          <a:prstGeom prst="rect">
                            <a:avLst/>
                          </a:prstGeom>
                        </pic:spPr>
                      </pic:pic>
                      <pic:pic>
                        <pic:nvPicPr>
                          <pic:cNvPr id="66" name="Image 66"/>
                          <pic:cNvPicPr/>
                        </pic:nvPicPr>
                        <pic:blipFill>
                          <a:blip r:embed="rId32" cstate="print"/>
                          <a:stretch>
                            <a:fillRect/>
                          </a:stretch>
                        </pic:blipFill>
                        <pic:spPr>
                          <a:xfrm>
                            <a:off x="4569142" y="1350454"/>
                            <a:ext cx="73152" cy="73151"/>
                          </a:xfrm>
                          <a:prstGeom prst="rect">
                            <a:avLst/>
                          </a:prstGeom>
                        </pic:spPr>
                      </pic:pic>
                      <wps:wsp>
                        <wps:cNvPr id="67" name="Graphic 67"/>
                        <wps:cNvSpPr/>
                        <wps:spPr>
                          <a:xfrm>
                            <a:off x="1623631" y="1667827"/>
                            <a:ext cx="2982595" cy="227329"/>
                          </a:xfrm>
                          <a:custGeom>
                            <a:avLst/>
                            <a:gdLst/>
                            <a:ahLst/>
                            <a:cxnLst/>
                            <a:rect l="l" t="t" r="r" b="b"/>
                            <a:pathLst>
                              <a:path w="2982595" h="227329">
                                <a:moveTo>
                                  <a:pt x="0" y="215773"/>
                                </a:moveTo>
                                <a:lnTo>
                                  <a:pt x="1491869" y="226822"/>
                                </a:lnTo>
                                <a:lnTo>
                                  <a:pt x="2982214" y="0"/>
                                </a:lnTo>
                              </a:path>
                            </a:pathLst>
                          </a:custGeom>
                          <a:ln w="28575">
                            <a:solidFill>
                              <a:srgbClr val="006FC0"/>
                            </a:solidFill>
                            <a:prstDash val="solid"/>
                          </a:ln>
                        </wps:spPr>
                        <wps:bodyPr wrap="square" lIns="0" tIns="0" rIns="0" bIns="0" rtlCol="0">
                          <a:prstTxWarp prst="textNoShape">
                            <a:avLst/>
                          </a:prstTxWarp>
                          <a:noAutofit/>
                        </wps:bodyPr>
                      </wps:wsp>
                      <pic:pic>
                        <pic:nvPicPr>
                          <pic:cNvPr id="68" name="Image 68"/>
                          <pic:cNvPicPr/>
                        </pic:nvPicPr>
                        <pic:blipFill>
                          <a:blip r:embed="rId34" cstate="print"/>
                          <a:stretch>
                            <a:fillRect/>
                          </a:stretch>
                        </pic:blipFill>
                        <pic:spPr>
                          <a:xfrm>
                            <a:off x="1586674" y="1847278"/>
                            <a:ext cx="73152" cy="73151"/>
                          </a:xfrm>
                          <a:prstGeom prst="rect">
                            <a:avLst/>
                          </a:prstGeom>
                        </pic:spPr>
                      </pic:pic>
                      <pic:pic>
                        <pic:nvPicPr>
                          <pic:cNvPr id="69" name="Image 69"/>
                          <pic:cNvPicPr/>
                        </pic:nvPicPr>
                        <pic:blipFill>
                          <a:blip r:embed="rId35" cstate="print"/>
                          <a:stretch>
                            <a:fillRect/>
                          </a:stretch>
                        </pic:blipFill>
                        <pic:spPr>
                          <a:xfrm>
                            <a:off x="3078670" y="1857946"/>
                            <a:ext cx="73152" cy="73151"/>
                          </a:xfrm>
                          <a:prstGeom prst="rect">
                            <a:avLst/>
                          </a:prstGeom>
                        </pic:spPr>
                      </pic:pic>
                      <pic:pic>
                        <pic:nvPicPr>
                          <pic:cNvPr id="70" name="Image 70"/>
                          <pic:cNvPicPr/>
                        </pic:nvPicPr>
                        <pic:blipFill>
                          <a:blip r:embed="rId36" cstate="print"/>
                          <a:stretch>
                            <a:fillRect/>
                          </a:stretch>
                        </pic:blipFill>
                        <pic:spPr>
                          <a:xfrm>
                            <a:off x="4567682" y="1630426"/>
                            <a:ext cx="73532" cy="73532"/>
                          </a:xfrm>
                          <a:prstGeom prst="rect">
                            <a:avLst/>
                          </a:prstGeom>
                        </pic:spPr>
                      </pic:pic>
                      <wps:wsp>
                        <wps:cNvPr id="71" name="Graphic 71"/>
                        <wps:cNvSpPr/>
                        <wps:spPr>
                          <a:xfrm>
                            <a:off x="4762" y="4762"/>
                            <a:ext cx="5486400" cy="3200400"/>
                          </a:xfrm>
                          <a:custGeom>
                            <a:avLst/>
                            <a:gdLst/>
                            <a:ahLst/>
                            <a:cxnLst/>
                            <a:rect l="l" t="t" r="r" b="b"/>
                            <a:pathLst>
                              <a:path w="5486400" h="3200400">
                                <a:moveTo>
                                  <a:pt x="0" y="3200399"/>
                                </a:moveTo>
                                <a:lnTo>
                                  <a:pt x="5486400" y="3200399"/>
                                </a:lnTo>
                                <a:lnTo>
                                  <a:pt x="5486400" y="0"/>
                                </a:lnTo>
                                <a:lnTo>
                                  <a:pt x="0" y="0"/>
                                </a:lnTo>
                                <a:lnTo>
                                  <a:pt x="0" y="3200399"/>
                                </a:lnTo>
                                <a:close/>
                              </a:path>
                            </a:pathLst>
                          </a:custGeom>
                          <a:ln w="9525">
                            <a:solidFill>
                              <a:srgbClr val="D9D9D9"/>
                            </a:solidFill>
                            <a:prstDash val="solid"/>
                          </a:ln>
                        </wps:spPr>
                        <wps:bodyPr wrap="square" lIns="0" tIns="0" rIns="0" bIns="0" rtlCol="0">
                          <a:prstTxWarp prst="textNoShape">
                            <a:avLst/>
                          </a:prstTxWarp>
                          <a:noAutofit/>
                        </wps:bodyPr>
                      </wps:wsp>
                      <wps:wsp>
                        <wps:cNvPr id="72" name="Textbox 72"/>
                        <wps:cNvSpPr txBox="1"/>
                        <wps:spPr>
                          <a:xfrm>
                            <a:off x="1495742" y="107489"/>
                            <a:ext cx="2515235" cy="197485"/>
                          </a:xfrm>
                          <a:prstGeom prst="rect">
                            <a:avLst/>
                          </a:prstGeom>
                        </wps:spPr>
                        <wps:txbx>
                          <w:txbxContent>
                            <w:p>
                              <w:pPr>
                                <w:spacing w:line="311" w:lineRule="exact" w:before="0"/>
                                <w:ind w:left="0" w:right="0" w:firstLine="0"/>
                                <w:jc w:val="left"/>
                                <w:rPr>
                                  <w:sz w:val="28"/>
                                </w:rPr>
                              </w:pPr>
                              <w:r>
                                <w:rPr>
                                  <w:color w:val="585858"/>
                                  <w:sz w:val="28"/>
                                </w:rPr>
                                <w:t>Event</w:t>
                              </w:r>
                              <w:r>
                                <w:rPr>
                                  <w:color w:val="585858"/>
                                  <w:spacing w:val="-6"/>
                                  <w:sz w:val="28"/>
                                </w:rPr>
                                <w:t> </w:t>
                              </w:r>
                              <w:r>
                                <w:rPr>
                                  <w:color w:val="585858"/>
                                  <w:sz w:val="28"/>
                                </w:rPr>
                                <w:t>Konser</w:t>
                              </w:r>
                              <w:r>
                                <w:rPr>
                                  <w:color w:val="585858"/>
                                  <w:spacing w:val="-6"/>
                                  <w:sz w:val="28"/>
                                </w:rPr>
                                <w:t> </w:t>
                              </w:r>
                              <w:r>
                                <w:rPr>
                                  <w:color w:val="585858"/>
                                  <w:sz w:val="28"/>
                                </w:rPr>
                                <w:t>Musik</w:t>
                              </w:r>
                              <w:r>
                                <w:rPr>
                                  <w:color w:val="585858"/>
                                  <w:spacing w:val="-6"/>
                                  <w:sz w:val="28"/>
                                </w:rPr>
                                <w:t> </w:t>
                              </w:r>
                              <w:r>
                                <w:rPr>
                                  <w:color w:val="585858"/>
                                  <w:sz w:val="28"/>
                                </w:rPr>
                                <w:t>di</w:t>
                              </w:r>
                              <w:r>
                                <w:rPr>
                                  <w:color w:val="585858"/>
                                  <w:spacing w:val="-14"/>
                                  <w:sz w:val="28"/>
                                </w:rPr>
                                <w:t> </w:t>
                              </w:r>
                              <w:r>
                                <w:rPr>
                                  <w:color w:val="585858"/>
                                  <w:spacing w:val="-2"/>
                                  <w:sz w:val="28"/>
                                </w:rPr>
                                <w:t>Yogyakarta</w:t>
                              </w:r>
                            </w:p>
                          </w:txbxContent>
                        </wps:txbx>
                        <wps:bodyPr wrap="square" lIns="0" tIns="0" rIns="0" bIns="0" rtlCol="0">
                          <a:noAutofit/>
                        </wps:bodyPr>
                      </wps:wsp>
                      <wps:wsp>
                        <wps:cNvPr id="73" name="Textbox 73"/>
                        <wps:cNvSpPr txBox="1"/>
                        <wps:spPr>
                          <a:xfrm>
                            <a:off x="598741" y="409765"/>
                            <a:ext cx="186690" cy="2070735"/>
                          </a:xfrm>
                          <a:prstGeom prst="rect">
                            <a:avLst/>
                          </a:prstGeom>
                        </wps:spPr>
                        <wps:txbx>
                          <w:txbxContent>
                            <w:p>
                              <w:pPr>
                                <w:spacing w:line="183" w:lineRule="exact" w:before="0"/>
                                <w:ind w:left="0" w:right="18" w:firstLine="0"/>
                                <w:jc w:val="right"/>
                                <w:rPr>
                                  <w:rFonts w:ascii="Calibri"/>
                                  <w:sz w:val="18"/>
                                </w:rPr>
                              </w:pPr>
                              <w:r>
                                <w:rPr>
                                  <w:rFonts w:ascii="Calibri"/>
                                  <w:color w:val="585858"/>
                                  <w:spacing w:val="-5"/>
                                  <w:sz w:val="18"/>
                                </w:rPr>
                                <w:t>500</w:t>
                              </w:r>
                            </w:p>
                            <w:p>
                              <w:pPr>
                                <w:spacing w:before="88"/>
                                <w:ind w:left="0" w:right="18" w:firstLine="0"/>
                                <w:jc w:val="right"/>
                                <w:rPr>
                                  <w:rFonts w:ascii="Calibri"/>
                                  <w:sz w:val="18"/>
                                </w:rPr>
                              </w:pPr>
                              <w:r>
                                <w:rPr>
                                  <w:rFonts w:ascii="Calibri"/>
                                  <w:color w:val="585858"/>
                                  <w:spacing w:val="-5"/>
                                  <w:sz w:val="18"/>
                                </w:rPr>
                                <w:t>450</w:t>
                              </w:r>
                            </w:p>
                            <w:p>
                              <w:pPr>
                                <w:spacing w:before="89"/>
                                <w:ind w:left="0" w:right="18" w:firstLine="0"/>
                                <w:jc w:val="right"/>
                                <w:rPr>
                                  <w:rFonts w:ascii="Calibri"/>
                                  <w:sz w:val="18"/>
                                </w:rPr>
                              </w:pPr>
                              <w:r>
                                <w:rPr>
                                  <w:rFonts w:ascii="Calibri"/>
                                  <w:color w:val="585858"/>
                                  <w:spacing w:val="-5"/>
                                  <w:sz w:val="18"/>
                                </w:rPr>
                                <w:t>400</w:t>
                              </w:r>
                            </w:p>
                            <w:p>
                              <w:pPr>
                                <w:spacing w:before="88"/>
                                <w:ind w:left="0" w:right="18" w:firstLine="0"/>
                                <w:jc w:val="right"/>
                                <w:rPr>
                                  <w:rFonts w:ascii="Calibri"/>
                                  <w:sz w:val="18"/>
                                </w:rPr>
                              </w:pPr>
                              <w:r>
                                <w:rPr>
                                  <w:rFonts w:ascii="Calibri"/>
                                  <w:color w:val="585858"/>
                                  <w:spacing w:val="-5"/>
                                  <w:sz w:val="18"/>
                                </w:rPr>
                                <w:t>350</w:t>
                              </w:r>
                            </w:p>
                            <w:p>
                              <w:pPr>
                                <w:spacing w:before="88"/>
                                <w:ind w:left="0" w:right="18" w:firstLine="0"/>
                                <w:jc w:val="right"/>
                                <w:rPr>
                                  <w:rFonts w:ascii="Calibri"/>
                                  <w:sz w:val="18"/>
                                </w:rPr>
                              </w:pPr>
                              <w:r>
                                <w:rPr>
                                  <w:rFonts w:ascii="Calibri"/>
                                  <w:color w:val="585858"/>
                                  <w:spacing w:val="-5"/>
                                  <w:sz w:val="18"/>
                                </w:rPr>
                                <w:t>300</w:t>
                              </w:r>
                            </w:p>
                            <w:p>
                              <w:pPr>
                                <w:spacing w:before="88"/>
                                <w:ind w:left="0" w:right="18" w:firstLine="0"/>
                                <w:jc w:val="right"/>
                                <w:rPr>
                                  <w:rFonts w:ascii="Calibri"/>
                                  <w:sz w:val="18"/>
                                </w:rPr>
                              </w:pPr>
                              <w:r>
                                <w:rPr>
                                  <w:rFonts w:ascii="Calibri"/>
                                  <w:color w:val="585858"/>
                                  <w:spacing w:val="-5"/>
                                  <w:sz w:val="18"/>
                                </w:rPr>
                                <w:t>250</w:t>
                              </w:r>
                            </w:p>
                            <w:p>
                              <w:pPr>
                                <w:spacing w:before="88"/>
                                <w:ind w:left="0" w:right="18" w:firstLine="0"/>
                                <w:jc w:val="right"/>
                                <w:rPr>
                                  <w:rFonts w:ascii="Calibri"/>
                                  <w:sz w:val="18"/>
                                </w:rPr>
                              </w:pPr>
                              <w:r>
                                <w:rPr>
                                  <w:rFonts w:ascii="Calibri"/>
                                  <w:color w:val="585858"/>
                                  <w:spacing w:val="-5"/>
                                  <w:sz w:val="18"/>
                                </w:rPr>
                                <w:t>200</w:t>
                              </w:r>
                            </w:p>
                            <w:p>
                              <w:pPr>
                                <w:spacing w:before="89"/>
                                <w:ind w:left="0" w:right="18" w:firstLine="0"/>
                                <w:jc w:val="right"/>
                                <w:rPr>
                                  <w:rFonts w:ascii="Calibri"/>
                                  <w:sz w:val="18"/>
                                </w:rPr>
                              </w:pPr>
                              <w:r>
                                <w:rPr>
                                  <w:rFonts w:ascii="Calibri"/>
                                  <w:color w:val="585858"/>
                                  <w:spacing w:val="-5"/>
                                  <w:sz w:val="18"/>
                                </w:rPr>
                                <w:t>150</w:t>
                              </w:r>
                            </w:p>
                            <w:p>
                              <w:pPr>
                                <w:spacing w:before="88"/>
                                <w:ind w:left="0" w:right="18" w:firstLine="0"/>
                                <w:jc w:val="right"/>
                                <w:rPr>
                                  <w:rFonts w:ascii="Calibri"/>
                                  <w:sz w:val="18"/>
                                </w:rPr>
                              </w:pPr>
                              <w:r>
                                <w:rPr>
                                  <w:rFonts w:ascii="Calibri"/>
                                  <w:color w:val="585858"/>
                                  <w:spacing w:val="-5"/>
                                  <w:sz w:val="18"/>
                                </w:rPr>
                                <w:t>100</w:t>
                              </w:r>
                            </w:p>
                            <w:p>
                              <w:pPr>
                                <w:spacing w:before="88"/>
                                <w:ind w:left="0" w:right="18" w:firstLine="0"/>
                                <w:jc w:val="right"/>
                                <w:rPr>
                                  <w:rFonts w:ascii="Calibri"/>
                                  <w:sz w:val="18"/>
                                </w:rPr>
                              </w:pPr>
                              <w:r>
                                <w:rPr>
                                  <w:rFonts w:ascii="Calibri"/>
                                  <w:color w:val="585858"/>
                                  <w:spacing w:val="-5"/>
                                  <w:sz w:val="18"/>
                                </w:rPr>
                                <w:t>50</w:t>
                              </w:r>
                            </w:p>
                            <w:p>
                              <w:pPr>
                                <w:spacing w:line="216" w:lineRule="exact" w:before="89"/>
                                <w:ind w:left="0" w:right="18" w:firstLine="0"/>
                                <w:jc w:val="right"/>
                                <w:rPr>
                                  <w:rFonts w:ascii="Calibri"/>
                                  <w:sz w:val="18"/>
                                </w:rPr>
                              </w:pPr>
                              <w:r>
                                <w:rPr>
                                  <w:rFonts w:ascii="Calibri"/>
                                  <w:color w:val="585858"/>
                                  <w:spacing w:val="-10"/>
                                  <w:sz w:val="18"/>
                                </w:rPr>
                                <w:t>0</w:t>
                              </w:r>
                            </w:p>
                          </w:txbxContent>
                        </wps:txbx>
                        <wps:bodyPr wrap="square" lIns="0" tIns="0" rIns="0" bIns="0" rtlCol="0">
                          <a:noAutofit/>
                        </wps:bodyPr>
                      </wps:wsp>
                    </wpg:wgp>
                  </a:graphicData>
                </a:graphic>
              </wp:anchor>
            </w:drawing>
          </mc:Choice>
          <mc:Fallback>
            <w:pict>
              <v:group style="position:absolute;margin-left:110.125pt;margin-top:27.325001pt;width:432.75pt;height:252.75pt;mso-position-horizontal-relative:page;mso-position-vertical-relative:paragraph;z-index:-17096704" id="docshapegroup52" coordorigin="2203,547" coordsize="8655,5055">
                <v:shape style="position:absolute;left:3585;top:1276;width:7045;height:2772" id="docshape53" coordorigin="3585,1276" coordsize="7045,2772" path="m3585,4048l10630,4048m3585,3741l10630,3741m3585,3431l10630,3431m3585,3124l10630,3124m3585,2817l10630,2817m3585,2507l10630,2507m3585,2200l10630,2200m3585,1893l10630,1893m3585,1583l10630,1583m3585,1276l10630,1276e" filled="false" stroked="true" strokeweight=".75pt" strokecolor="#d9d9d9">
                  <v:path arrowok="t"/>
                  <v:stroke dashstyle="solid"/>
                </v:shape>
                <v:shape style="position:absolute;left:4759;top:1694;width:4697;height:1916" id="docshape54" coordorigin="4759,1695" coordsize="4697,1916" path="m4759,3610l7109,2378,9456,1695e" filled="false" stroked="true" strokeweight="2.25pt" strokecolor="#92d050">
                  <v:path arrowok="t"/>
                  <v:stroke dashstyle="solid"/>
                </v:shape>
                <v:shape style="position:absolute;left:4701;top:3554;width:116;height:116" type="#_x0000_t75" id="docshape55" stroked="false">
                  <v:imagedata r:id="rId31" o:title=""/>
                </v:shape>
                <v:shape style="position:absolute;left:7050;top:2320;width:116;height:116" type="#_x0000_t75" id="docshape56" stroked="false">
                  <v:imagedata r:id="rId31" o:title=""/>
                </v:shape>
                <v:shape style="position:absolute;left:9398;top:1636;width:116;height:116" type="#_x0000_t75" id="docshape57" stroked="false">
                  <v:imagedata r:id="rId31" o:title=""/>
                </v:shape>
                <v:shape style="position:absolute;left:4759;top:2729;width:4697;height:863" id="docshape58" coordorigin="4759,2730" coordsize="4697,863" path="m4759,3592l7109,2846,9456,2730e" filled="false" stroked="true" strokeweight="2.25pt" strokecolor="#ec7c30">
                  <v:path arrowok="t"/>
                  <v:stroke dashstyle="solid"/>
                </v:shape>
                <v:shape style="position:absolute;left:4701;top:3534;width:116;height:116" type="#_x0000_t75" id="docshape59" stroked="false">
                  <v:imagedata r:id="rId32" o:title=""/>
                </v:shape>
                <v:shape style="position:absolute;left:7050;top:2788;width:116;height:116" type="#_x0000_t75" id="docshape60" stroked="false">
                  <v:imagedata r:id="rId33" o:title=""/>
                </v:shape>
                <v:shape style="position:absolute;left:9398;top:2673;width:116;height:116" type="#_x0000_t75" id="docshape61" stroked="false">
                  <v:imagedata r:id="rId32" o:title=""/>
                </v:shape>
                <v:shape style="position:absolute;left:4759;top:3173;width:4697;height:358" id="docshape62" coordorigin="4759,3173" coordsize="4697,358" path="m4759,3513l7109,3530,9456,3173e" filled="false" stroked="true" strokeweight="2.25pt" strokecolor="#006fc0">
                  <v:path arrowok="t"/>
                  <v:stroke dashstyle="solid"/>
                </v:shape>
                <v:shape style="position:absolute;left:4701;top:3455;width:116;height:116" type="#_x0000_t75" id="docshape63" stroked="false">
                  <v:imagedata r:id="rId34" o:title=""/>
                </v:shape>
                <v:shape style="position:absolute;left:7050;top:3472;width:116;height:116" type="#_x0000_t75" id="docshape64" stroked="false">
                  <v:imagedata r:id="rId35" o:title=""/>
                </v:shape>
                <v:shape style="position:absolute;left:9395;top:3114;width:116;height:116" type="#_x0000_t75" id="docshape65" stroked="false">
                  <v:imagedata r:id="rId36" o:title=""/>
                </v:shape>
                <v:rect style="position:absolute;left:2210;top:554;width:8640;height:5040" id="docshape66" filled="false" stroked="true" strokeweight=".75pt" strokecolor="#d9d9d9">
                  <v:stroke dashstyle="solid"/>
                </v:rect>
                <v:shape style="position:absolute;left:4558;top:715;width:3961;height:311" type="#_x0000_t202" id="docshape67" filled="false" stroked="false">
                  <v:textbox inset="0,0,0,0">
                    <w:txbxContent>
                      <w:p>
                        <w:pPr>
                          <w:spacing w:line="311" w:lineRule="exact" w:before="0"/>
                          <w:ind w:left="0" w:right="0" w:firstLine="0"/>
                          <w:jc w:val="left"/>
                          <w:rPr>
                            <w:sz w:val="28"/>
                          </w:rPr>
                        </w:pPr>
                        <w:r>
                          <w:rPr>
                            <w:color w:val="585858"/>
                            <w:sz w:val="28"/>
                          </w:rPr>
                          <w:t>Event</w:t>
                        </w:r>
                        <w:r>
                          <w:rPr>
                            <w:color w:val="585858"/>
                            <w:spacing w:val="-6"/>
                            <w:sz w:val="28"/>
                          </w:rPr>
                          <w:t> </w:t>
                        </w:r>
                        <w:r>
                          <w:rPr>
                            <w:color w:val="585858"/>
                            <w:sz w:val="28"/>
                          </w:rPr>
                          <w:t>Konser</w:t>
                        </w:r>
                        <w:r>
                          <w:rPr>
                            <w:color w:val="585858"/>
                            <w:spacing w:val="-6"/>
                            <w:sz w:val="28"/>
                          </w:rPr>
                          <w:t> </w:t>
                        </w:r>
                        <w:r>
                          <w:rPr>
                            <w:color w:val="585858"/>
                            <w:sz w:val="28"/>
                          </w:rPr>
                          <w:t>Musik</w:t>
                        </w:r>
                        <w:r>
                          <w:rPr>
                            <w:color w:val="585858"/>
                            <w:spacing w:val="-6"/>
                            <w:sz w:val="28"/>
                          </w:rPr>
                          <w:t> </w:t>
                        </w:r>
                        <w:r>
                          <w:rPr>
                            <w:color w:val="585858"/>
                            <w:sz w:val="28"/>
                          </w:rPr>
                          <w:t>di</w:t>
                        </w:r>
                        <w:r>
                          <w:rPr>
                            <w:color w:val="585858"/>
                            <w:spacing w:val="-14"/>
                            <w:sz w:val="28"/>
                          </w:rPr>
                          <w:t> </w:t>
                        </w:r>
                        <w:r>
                          <w:rPr>
                            <w:color w:val="585858"/>
                            <w:spacing w:val="-2"/>
                            <w:sz w:val="28"/>
                          </w:rPr>
                          <w:t>Yogyakarta</w:t>
                        </w:r>
                      </w:p>
                    </w:txbxContent>
                  </v:textbox>
                  <w10:wrap type="none"/>
                </v:shape>
                <v:shape style="position:absolute;left:3145;top:1191;width:294;height:3261" type="#_x0000_t202" id="docshape68" filled="false" stroked="false">
                  <v:textbox inset="0,0,0,0">
                    <w:txbxContent>
                      <w:p>
                        <w:pPr>
                          <w:spacing w:line="183" w:lineRule="exact" w:before="0"/>
                          <w:ind w:left="0" w:right="18" w:firstLine="0"/>
                          <w:jc w:val="right"/>
                          <w:rPr>
                            <w:rFonts w:ascii="Calibri"/>
                            <w:sz w:val="18"/>
                          </w:rPr>
                        </w:pPr>
                        <w:r>
                          <w:rPr>
                            <w:rFonts w:ascii="Calibri"/>
                            <w:color w:val="585858"/>
                            <w:spacing w:val="-5"/>
                            <w:sz w:val="18"/>
                          </w:rPr>
                          <w:t>500</w:t>
                        </w:r>
                      </w:p>
                      <w:p>
                        <w:pPr>
                          <w:spacing w:before="88"/>
                          <w:ind w:left="0" w:right="18" w:firstLine="0"/>
                          <w:jc w:val="right"/>
                          <w:rPr>
                            <w:rFonts w:ascii="Calibri"/>
                            <w:sz w:val="18"/>
                          </w:rPr>
                        </w:pPr>
                        <w:r>
                          <w:rPr>
                            <w:rFonts w:ascii="Calibri"/>
                            <w:color w:val="585858"/>
                            <w:spacing w:val="-5"/>
                            <w:sz w:val="18"/>
                          </w:rPr>
                          <w:t>450</w:t>
                        </w:r>
                      </w:p>
                      <w:p>
                        <w:pPr>
                          <w:spacing w:before="89"/>
                          <w:ind w:left="0" w:right="18" w:firstLine="0"/>
                          <w:jc w:val="right"/>
                          <w:rPr>
                            <w:rFonts w:ascii="Calibri"/>
                            <w:sz w:val="18"/>
                          </w:rPr>
                        </w:pPr>
                        <w:r>
                          <w:rPr>
                            <w:rFonts w:ascii="Calibri"/>
                            <w:color w:val="585858"/>
                            <w:spacing w:val="-5"/>
                            <w:sz w:val="18"/>
                          </w:rPr>
                          <w:t>400</w:t>
                        </w:r>
                      </w:p>
                      <w:p>
                        <w:pPr>
                          <w:spacing w:before="88"/>
                          <w:ind w:left="0" w:right="18" w:firstLine="0"/>
                          <w:jc w:val="right"/>
                          <w:rPr>
                            <w:rFonts w:ascii="Calibri"/>
                            <w:sz w:val="18"/>
                          </w:rPr>
                        </w:pPr>
                        <w:r>
                          <w:rPr>
                            <w:rFonts w:ascii="Calibri"/>
                            <w:color w:val="585858"/>
                            <w:spacing w:val="-5"/>
                            <w:sz w:val="18"/>
                          </w:rPr>
                          <w:t>350</w:t>
                        </w:r>
                      </w:p>
                      <w:p>
                        <w:pPr>
                          <w:spacing w:before="88"/>
                          <w:ind w:left="0" w:right="18" w:firstLine="0"/>
                          <w:jc w:val="right"/>
                          <w:rPr>
                            <w:rFonts w:ascii="Calibri"/>
                            <w:sz w:val="18"/>
                          </w:rPr>
                        </w:pPr>
                        <w:r>
                          <w:rPr>
                            <w:rFonts w:ascii="Calibri"/>
                            <w:color w:val="585858"/>
                            <w:spacing w:val="-5"/>
                            <w:sz w:val="18"/>
                          </w:rPr>
                          <w:t>300</w:t>
                        </w:r>
                      </w:p>
                      <w:p>
                        <w:pPr>
                          <w:spacing w:before="88"/>
                          <w:ind w:left="0" w:right="18" w:firstLine="0"/>
                          <w:jc w:val="right"/>
                          <w:rPr>
                            <w:rFonts w:ascii="Calibri"/>
                            <w:sz w:val="18"/>
                          </w:rPr>
                        </w:pPr>
                        <w:r>
                          <w:rPr>
                            <w:rFonts w:ascii="Calibri"/>
                            <w:color w:val="585858"/>
                            <w:spacing w:val="-5"/>
                            <w:sz w:val="18"/>
                          </w:rPr>
                          <w:t>250</w:t>
                        </w:r>
                      </w:p>
                      <w:p>
                        <w:pPr>
                          <w:spacing w:before="88"/>
                          <w:ind w:left="0" w:right="18" w:firstLine="0"/>
                          <w:jc w:val="right"/>
                          <w:rPr>
                            <w:rFonts w:ascii="Calibri"/>
                            <w:sz w:val="18"/>
                          </w:rPr>
                        </w:pPr>
                        <w:r>
                          <w:rPr>
                            <w:rFonts w:ascii="Calibri"/>
                            <w:color w:val="585858"/>
                            <w:spacing w:val="-5"/>
                            <w:sz w:val="18"/>
                          </w:rPr>
                          <w:t>200</w:t>
                        </w:r>
                      </w:p>
                      <w:p>
                        <w:pPr>
                          <w:spacing w:before="89"/>
                          <w:ind w:left="0" w:right="18" w:firstLine="0"/>
                          <w:jc w:val="right"/>
                          <w:rPr>
                            <w:rFonts w:ascii="Calibri"/>
                            <w:sz w:val="18"/>
                          </w:rPr>
                        </w:pPr>
                        <w:r>
                          <w:rPr>
                            <w:rFonts w:ascii="Calibri"/>
                            <w:color w:val="585858"/>
                            <w:spacing w:val="-5"/>
                            <w:sz w:val="18"/>
                          </w:rPr>
                          <w:t>150</w:t>
                        </w:r>
                      </w:p>
                      <w:p>
                        <w:pPr>
                          <w:spacing w:before="88"/>
                          <w:ind w:left="0" w:right="18" w:firstLine="0"/>
                          <w:jc w:val="right"/>
                          <w:rPr>
                            <w:rFonts w:ascii="Calibri"/>
                            <w:sz w:val="18"/>
                          </w:rPr>
                        </w:pPr>
                        <w:r>
                          <w:rPr>
                            <w:rFonts w:ascii="Calibri"/>
                            <w:color w:val="585858"/>
                            <w:spacing w:val="-5"/>
                            <w:sz w:val="18"/>
                          </w:rPr>
                          <w:t>100</w:t>
                        </w:r>
                      </w:p>
                      <w:p>
                        <w:pPr>
                          <w:spacing w:before="88"/>
                          <w:ind w:left="0" w:right="18" w:firstLine="0"/>
                          <w:jc w:val="right"/>
                          <w:rPr>
                            <w:rFonts w:ascii="Calibri"/>
                            <w:sz w:val="18"/>
                          </w:rPr>
                        </w:pPr>
                        <w:r>
                          <w:rPr>
                            <w:rFonts w:ascii="Calibri"/>
                            <w:color w:val="585858"/>
                            <w:spacing w:val="-5"/>
                            <w:sz w:val="18"/>
                          </w:rPr>
                          <w:t>50</w:t>
                        </w:r>
                      </w:p>
                      <w:p>
                        <w:pPr>
                          <w:spacing w:line="216" w:lineRule="exact" w:before="89"/>
                          <w:ind w:left="0" w:right="18" w:firstLine="0"/>
                          <w:jc w:val="right"/>
                          <w:rPr>
                            <w:rFonts w:ascii="Calibri"/>
                            <w:sz w:val="18"/>
                          </w:rPr>
                        </w:pPr>
                        <w:r>
                          <w:rPr>
                            <w:rFonts w:ascii="Calibri"/>
                            <w:color w:val="585858"/>
                            <w:spacing w:val="-10"/>
                            <w:sz w:val="18"/>
                          </w:rPr>
                          <w:t>0</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6320">
                <wp:simplePos x="0" y="0"/>
                <wp:positionH relativeFrom="page">
                  <wp:posOffset>1555807</wp:posOffset>
                </wp:positionH>
                <wp:positionV relativeFrom="paragraph">
                  <wp:posOffset>1338599</wp:posOffset>
                </wp:positionV>
                <wp:extent cx="165735" cy="901700"/>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165735" cy="901700"/>
                        </a:xfrm>
                        <a:prstGeom prst="rect">
                          <a:avLst/>
                        </a:prstGeom>
                      </wps:spPr>
                      <wps:txbx>
                        <w:txbxContent>
                          <w:p>
                            <w:pPr>
                              <w:spacing w:before="10"/>
                              <w:ind w:left="20" w:right="0" w:firstLine="0"/>
                              <w:jc w:val="left"/>
                              <w:rPr>
                                <w:sz w:val="20"/>
                              </w:rPr>
                            </w:pPr>
                            <w:r>
                              <w:rPr>
                                <w:color w:val="585858"/>
                                <w:sz w:val="20"/>
                              </w:rPr>
                              <w:t>jumlah</w:t>
                            </w:r>
                            <w:r>
                              <w:rPr>
                                <w:color w:val="585858"/>
                                <w:spacing w:val="-7"/>
                                <w:sz w:val="20"/>
                              </w:rPr>
                              <w:t> </w:t>
                            </w:r>
                            <w:r>
                              <w:rPr>
                                <w:color w:val="585858"/>
                                <w:spacing w:val="-2"/>
                                <w:sz w:val="20"/>
                              </w:rPr>
                              <w:t>penjualan</w:t>
                            </w:r>
                          </w:p>
                        </w:txbxContent>
                      </wps:txbx>
                      <wps:bodyPr wrap="square" lIns="0" tIns="0" rIns="0" bIns="0" rtlCol="0" vert="vert270">
                        <a:noAutofit/>
                      </wps:bodyPr>
                    </wps:wsp>
                  </a:graphicData>
                </a:graphic>
              </wp:anchor>
            </w:drawing>
          </mc:Choice>
          <mc:Fallback>
            <w:pict>
              <v:shape style="position:absolute;margin-left:122.504509pt;margin-top:105.401505pt;width:13.05pt;height:71pt;mso-position-horizontal-relative:page;mso-position-vertical-relative:paragraph;z-index:15736320" type="#_x0000_t202" id="docshape69" filled="false" stroked="false">
                <v:textbox inset="0,0,0,0" style="layout-flow:vertical;mso-layout-flow-alt:bottom-to-top">
                  <w:txbxContent>
                    <w:p>
                      <w:pPr>
                        <w:spacing w:before="10"/>
                        <w:ind w:left="20" w:right="0" w:firstLine="0"/>
                        <w:jc w:val="left"/>
                        <w:rPr>
                          <w:sz w:val="20"/>
                        </w:rPr>
                      </w:pPr>
                      <w:r>
                        <w:rPr>
                          <w:color w:val="585858"/>
                          <w:sz w:val="20"/>
                        </w:rPr>
                        <w:t>jumlah</w:t>
                      </w:r>
                      <w:r>
                        <w:rPr>
                          <w:color w:val="585858"/>
                          <w:spacing w:val="-7"/>
                          <w:sz w:val="20"/>
                        </w:rPr>
                        <w:t> </w:t>
                      </w:r>
                      <w:r>
                        <w:rPr>
                          <w:color w:val="585858"/>
                          <w:spacing w:val="-2"/>
                          <w:sz w:val="20"/>
                        </w:rPr>
                        <w:t>penjualan</w:t>
                      </w:r>
                    </w:p>
                  </w:txbxContent>
                </v:textbox>
                <w10:wrap type="none"/>
              </v:shape>
            </w:pict>
          </mc:Fallback>
        </mc:AlternateContent>
      </w:r>
      <w:bookmarkStart w:name="_bookmark16" w:id="17"/>
      <w:bookmarkEnd w:id="17"/>
      <w:r>
        <w:rPr/>
      </w:r>
      <w:r>
        <w:rPr/>
        <w:t>Gambar</w:t>
      </w:r>
      <w:r>
        <w:rPr>
          <w:spacing w:val="-3"/>
        </w:rPr>
        <w:t> </w:t>
      </w:r>
      <w:r>
        <w:rPr/>
        <w:t>1. 2 Event Konser Musik</w:t>
      </w:r>
      <w:r>
        <w:rPr>
          <w:spacing w:val="-1"/>
        </w:rPr>
        <w:t> </w:t>
      </w:r>
      <w:r>
        <w:rPr/>
        <w:t>Yogyakarta</w:t>
      </w:r>
      <w:r>
        <w:rPr>
          <w:spacing w:val="-2"/>
        </w:rPr>
        <w:t> </w:t>
      </w:r>
      <w:r>
        <w:rPr/>
        <w:t>x</w:t>
      </w:r>
      <w:r>
        <w:rPr>
          <w:spacing w:val="2"/>
        </w:rPr>
        <w:t> </w:t>
      </w:r>
      <w:r>
        <w:rPr/>
        <w:t>Online Ticketing</w:t>
      </w:r>
      <w:r>
        <w:rPr>
          <w:spacing w:val="-3"/>
        </w:rPr>
        <w:t> </w:t>
      </w:r>
      <w:r>
        <w:rPr/>
        <w:t>2021-</w:t>
      </w:r>
      <w:r>
        <w:rPr>
          <w:spacing w:val="-4"/>
        </w:rPr>
        <w:t>2023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4"/>
        <w:rPr>
          <w:sz w:val="20"/>
        </w:rPr>
      </w:pPr>
    </w:p>
    <w:tbl>
      <w:tblPr>
        <w:tblW w:w="0" w:type="auto"/>
        <w:jc w:val="left"/>
        <w:tblInd w:w="1140"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1036"/>
        <w:gridCol w:w="2348"/>
        <w:gridCol w:w="2350"/>
        <w:gridCol w:w="2348"/>
      </w:tblGrid>
      <w:tr>
        <w:trPr>
          <w:trHeight w:val="261" w:hRule="atLeast"/>
        </w:trPr>
        <w:tc>
          <w:tcPr>
            <w:tcW w:w="1036" w:type="dxa"/>
            <w:tcBorders>
              <w:top w:val="nil"/>
              <w:left w:val="nil"/>
            </w:tcBorders>
          </w:tcPr>
          <w:p>
            <w:pPr>
              <w:pStyle w:val="TableParagraph"/>
              <w:jc w:val="left"/>
              <w:rPr>
                <w:sz w:val="18"/>
              </w:rPr>
            </w:pPr>
          </w:p>
        </w:tc>
        <w:tc>
          <w:tcPr>
            <w:tcW w:w="2348" w:type="dxa"/>
          </w:tcPr>
          <w:p>
            <w:pPr>
              <w:pStyle w:val="TableParagraph"/>
              <w:spacing w:before="10"/>
              <w:ind w:left="16"/>
              <w:rPr>
                <w:rFonts w:ascii="Calibri"/>
                <w:sz w:val="18"/>
              </w:rPr>
            </w:pPr>
            <w:r>
              <w:rPr>
                <w:rFonts w:ascii="Calibri"/>
                <w:sz w:val="18"/>
              </w:rPr>
              <w:t>Tahun</w:t>
            </w:r>
            <w:r>
              <w:rPr>
                <w:rFonts w:ascii="Calibri"/>
                <w:spacing w:val="-3"/>
                <w:sz w:val="18"/>
              </w:rPr>
              <w:t> </w:t>
            </w:r>
            <w:r>
              <w:rPr>
                <w:rFonts w:ascii="Calibri"/>
                <w:spacing w:val="-4"/>
                <w:sz w:val="18"/>
              </w:rPr>
              <w:t>2021</w:t>
            </w:r>
          </w:p>
        </w:tc>
        <w:tc>
          <w:tcPr>
            <w:tcW w:w="2350" w:type="dxa"/>
          </w:tcPr>
          <w:p>
            <w:pPr>
              <w:pStyle w:val="TableParagraph"/>
              <w:spacing w:before="10"/>
              <w:ind w:left="15"/>
              <w:rPr>
                <w:rFonts w:ascii="Calibri"/>
                <w:sz w:val="18"/>
              </w:rPr>
            </w:pPr>
            <w:r>
              <w:rPr>
                <w:rFonts w:ascii="Calibri"/>
                <w:sz w:val="18"/>
              </w:rPr>
              <w:t>Tahun</w:t>
            </w:r>
            <w:r>
              <w:rPr>
                <w:rFonts w:ascii="Calibri"/>
                <w:spacing w:val="-3"/>
                <w:sz w:val="18"/>
              </w:rPr>
              <w:t> </w:t>
            </w:r>
            <w:r>
              <w:rPr>
                <w:rFonts w:ascii="Calibri"/>
                <w:spacing w:val="-4"/>
                <w:sz w:val="18"/>
              </w:rPr>
              <w:t>2022</w:t>
            </w:r>
          </w:p>
        </w:tc>
        <w:tc>
          <w:tcPr>
            <w:tcW w:w="2348" w:type="dxa"/>
          </w:tcPr>
          <w:p>
            <w:pPr>
              <w:pStyle w:val="TableParagraph"/>
              <w:spacing w:before="10"/>
              <w:ind w:left="16" w:right="1"/>
              <w:rPr>
                <w:rFonts w:ascii="Calibri"/>
                <w:sz w:val="18"/>
              </w:rPr>
            </w:pPr>
            <w:r>
              <w:rPr>
                <w:rFonts w:ascii="Calibri"/>
                <w:sz w:val="18"/>
              </w:rPr>
              <w:t>Tahun</w:t>
            </w:r>
            <w:r>
              <w:rPr>
                <w:rFonts w:ascii="Calibri"/>
                <w:spacing w:val="-3"/>
                <w:sz w:val="18"/>
              </w:rPr>
              <w:t> </w:t>
            </w:r>
            <w:r>
              <w:rPr>
                <w:rFonts w:ascii="Calibri"/>
                <w:spacing w:val="-4"/>
                <w:sz w:val="18"/>
              </w:rPr>
              <w:t>2023</w:t>
            </w:r>
          </w:p>
        </w:tc>
      </w:tr>
      <w:tr>
        <w:trPr>
          <w:trHeight w:val="272" w:hRule="atLeast"/>
        </w:trPr>
        <w:tc>
          <w:tcPr>
            <w:tcW w:w="1036" w:type="dxa"/>
          </w:tcPr>
          <w:p>
            <w:pPr>
              <w:pStyle w:val="TableParagraph"/>
              <w:spacing w:before="7"/>
              <w:ind w:left="63"/>
              <w:jc w:val="left"/>
              <w:rPr>
                <w:rFonts w:ascii="Calibri"/>
                <w:position w:val="1"/>
                <w:sz w:val="18"/>
              </w:rPr>
            </w:pPr>
            <w:r>
              <w:rPr/>
              <w:drawing>
                <wp:inline distT="0" distB="0" distL="0" distR="0">
                  <wp:extent cx="243839" cy="73533"/>
                  <wp:effectExtent l="0" t="0" r="0" b="0"/>
                  <wp:docPr id="75" name="Image 75"/>
                  <wp:cNvGraphicFramePr>
                    <a:graphicFrameLocks/>
                  </wp:cNvGraphicFramePr>
                  <a:graphic>
                    <a:graphicData uri="http://schemas.openxmlformats.org/drawingml/2006/picture">
                      <pic:pic>
                        <pic:nvPicPr>
                          <pic:cNvPr id="75" name="Image 75"/>
                          <pic:cNvPicPr/>
                        </pic:nvPicPr>
                        <pic:blipFill>
                          <a:blip r:embed="rId37" cstate="print"/>
                          <a:stretch>
                            <a:fillRect/>
                          </a:stretch>
                        </pic:blipFill>
                        <pic:spPr>
                          <a:xfrm>
                            <a:off x="0" y="0"/>
                            <a:ext cx="243839" cy="73533"/>
                          </a:xfrm>
                          <a:prstGeom prst="rect">
                            <a:avLst/>
                          </a:prstGeom>
                        </pic:spPr>
                      </pic:pic>
                    </a:graphicData>
                  </a:graphic>
                </wp:inline>
              </w:drawing>
            </w:r>
            <w:r>
              <w:rPr/>
            </w:r>
            <w:r>
              <w:rPr>
                <w:spacing w:val="-12"/>
                <w:position w:val="1"/>
                <w:sz w:val="20"/>
              </w:rPr>
              <w:t> </w:t>
            </w:r>
            <w:r>
              <w:rPr>
                <w:rFonts w:ascii="Calibri"/>
                <w:position w:val="1"/>
                <w:sz w:val="18"/>
              </w:rPr>
              <w:t>Yesplis</w:t>
            </w:r>
          </w:p>
        </w:tc>
        <w:tc>
          <w:tcPr>
            <w:tcW w:w="2348" w:type="dxa"/>
          </w:tcPr>
          <w:p>
            <w:pPr>
              <w:pStyle w:val="TableParagraph"/>
              <w:spacing w:before="16"/>
              <w:ind w:left="16" w:right="1"/>
              <w:rPr>
                <w:rFonts w:ascii="Calibri"/>
                <w:sz w:val="18"/>
              </w:rPr>
            </w:pPr>
            <w:r>
              <w:rPr>
                <w:rFonts w:ascii="Calibri"/>
                <w:spacing w:val="-5"/>
                <w:sz w:val="18"/>
              </w:rPr>
              <w:t>121</w:t>
            </w:r>
          </w:p>
        </w:tc>
        <w:tc>
          <w:tcPr>
            <w:tcW w:w="2350" w:type="dxa"/>
          </w:tcPr>
          <w:p>
            <w:pPr>
              <w:pStyle w:val="TableParagraph"/>
              <w:spacing w:before="16"/>
              <w:ind w:left="15" w:right="1"/>
              <w:rPr>
                <w:rFonts w:ascii="Calibri"/>
                <w:sz w:val="18"/>
              </w:rPr>
            </w:pPr>
            <w:r>
              <w:rPr>
                <w:rFonts w:ascii="Calibri"/>
                <w:spacing w:val="-5"/>
                <w:sz w:val="18"/>
              </w:rPr>
              <w:t>321</w:t>
            </w:r>
          </w:p>
        </w:tc>
        <w:tc>
          <w:tcPr>
            <w:tcW w:w="2348" w:type="dxa"/>
          </w:tcPr>
          <w:p>
            <w:pPr>
              <w:pStyle w:val="TableParagraph"/>
              <w:spacing w:before="16"/>
              <w:ind w:left="16" w:right="3"/>
              <w:rPr>
                <w:rFonts w:ascii="Calibri"/>
                <w:sz w:val="18"/>
              </w:rPr>
            </w:pPr>
            <w:r>
              <w:rPr>
                <w:rFonts w:ascii="Calibri"/>
                <w:spacing w:val="-5"/>
                <w:sz w:val="18"/>
              </w:rPr>
              <w:t>432</w:t>
            </w:r>
          </w:p>
        </w:tc>
      </w:tr>
      <w:tr>
        <w:trPr>
          <w:trHeight w:val="272" w:hRule="atLeast"/>
        </w:trPr>
        <w:tc>
          <w:tcPr>
            <w:tcW w:w="1036" w:type="dxa"/>
          </w:tcPr>
          <w:p>
            <w:pPr>
              <w:pStyle w:val="TableParagraph"/>
              <w:spacing w:before="15"/>
              <w:ind w:left="63"/>
              <w:jc w:val="left"/>
              <w:rPr>
                <w:rFonts w:ascii="Calibri"/>
                <w:sz w:val="18"/>
              </w:rPr>
            </w:pPr>
            <w:r>
              <w:rPr/>
              <w:drawing>
                <wp:inline distT="0" distB="0" distL="0" distR="0">
                  <wp:extent cx="243839" cy="73533"/>
                  <wp:effectExtent l="0" t="0" r="0" b="0"/>
                  <wp:docPr id="76" name="Image 76"/>
                  <wp:cNvGraphicFramePr>
                    <a:graphicFrameLocks/>
                  </wp:cNvGraphicFramePr>
                  <a:graphic>
                    <a:graphicData uri="http://schemas.openxmlformats.org/drawingml/2006/picture">
                      <pic:pic>
                        <pic:nvPicPr>
                          <pic:cNvPr id="76" name="Image 76"/>
                          <pic:cNvPicPr/>
                        </pic:nvPicPr>
                        <pic:blipFill>
                          <a:blip r:embed="rId38" cstate="print"/>
                          <a:stretch>
                            <a:fillRect/>
                          </a:stretch>
                        </pic:blipFill>
                        <pic:spPr>
                          <a:xfrm>
                            <a:off x="0" y="0"/>
                            <a:ext cx="243839" cy="73533"/>
                          </a:xfrm>
                          <a:prstGeom prst="rect">
                            <a:avLst/>
                          </a:prstGeom>
                        </pic:spPr>
                      </pic:pic>
                    </a:graphicData>
                  </a:graphic>
                </wp:inline>
              </w:drawing>
            </w:r>
            <w:r>
              <w:rPr/>
            </w:r>
            <w:r>
              <w:rPr>
                <w:spacing w:val="-9"/>
                <w:sz w:val="20"/>
              </w:rPr>
              <w:t> </w:t>
            </w:r>
            <w:r>
              <w:rPr>
                <w:rFonts w:ascii="Calibri"/>
                <w:sz w:val="18"/>
              </w:rPr>
              <w:t>Oltix</w:t>
            </w:r>
          </w:p>
        </w:tc>
        <w:tc>
          <w:tcPr>
            <w:tcW w:w="2348" w:type="dxa"/>
          </w:tcPr>
          <w:p>
            <w:pPr>
              <w:pStyle w:val="TableParagraph"/>
              <w:spacing w:before="16"/>
              <w:ind w:left="16" w:right="1"/>
              <w:rPr>
                <w:rFonts w:ascii="Calibri"/>
                <w:sz w:val="18"/>
              </w:rPr>
            </w:pPr>
            <w:r>
              <w:rPr>
                <w:rFonts w:ascii="Calibri"/>
                <w:spacing w:val="-5"/>
                <w:sz w:val="18"/>
              </w:rPr>
              <w:t>124</w:t>
            </w:r>
          </w:p>
        </w:tc>
        <w:tc>
          <w:tcPr>
            <w:tcW w:w="2350" w:type="dxa"/>
          </w:tcPr>
          <w:p>
            <w:pPr>
              <w:pStyle w:val="TableParagraph"/>
              <w:spacing w:before="16"/>
              <w:ind w:left="15" w:right="1"/>
              <w:rPr>
                <w:rFonts w:ascii="Calibri"/>
                <w:sz w:val="18"/>
              </w:rPr>
            </w:pPr>
            <w:r>
              <w:rPr>
                <w:rFonts w:ascii="Calibri"/>
                <w:spacing w:val="-5"/>
                <w:sz w:val="18"/>
              </w:rPr>
              <w:t>245</w:t>
            </w:r>
          </w:p>
        </w:tc>
        <w:tc>
          <w:tcPr>
            <w:tcW w:w="2348" w:type="dxa"/>
          </w:tcPr>
          <w:p>
            <w:pPr>
              <w:pStyle w:val="TableParagraph"/>
              <w:spacing w:before="16"/>
              <w:ind w:left="16" w:right="3"/>
              <w:rPr>
                <w:rFonts w:ascii="Calibri"/>
                <w:sz w:val="18"/>
              </w:rPr>
            </w:pPr>
            <w:r>
              <w:rPr>
                <w:rFonts w:ascii="Calibri"/>
                <w:spacing w:val="-5"/>
                <w:sz w:val="18"/>
              </w:rPr>
              <w:t>264</w:t>
            </w:r>
          </w:p>
        </w:tc>
      </w:tr>
      <w:tr>
        <w:trPr>
          <w:trHeight w:val="272" w:hRule="atLeast"/>
        </w:trPr>
        <w:tc>
          <w:tcPr>
            <w:tcW w:w="1036" w:type="dxa"/>
          </w:tcPr>
          <w:p>
            <w:pPr>
              <w:pStyle w:val="TableParagraph"/>
              <w:spacing w:before="16"/>
              <w:ind w:left="63"/>
              <w:jc w:val="left"/>
              <w:rPr>
                <w:rFonts w:ascii="Calibri"/>
                <w:sz w:val="18"/>
              </w:rPr>
            </w:pPr>
            <w:r>
              <w:rPr/>
              <w:drawing>
                <wp:inline distT="0" distB="0" distL="0" distR="0">
                  <wp:extent cx="243839" cy="73533"/>
                  <wp:effectExtent l="0" t="0" r="0" b="0"/>
                  <wp:docPr id="77" name="Image 77"/>
                  <wp:cNvGraphicFramePr>
                    <a:graphicFrameLocks/>
                  </wp:cNvGraphicFramePr>
                  <a:graphic>
                    <a:graphicData uri="http://schemas.openxmlformats.org/drawingml/2006/picture">
                      <pic:pic>
                        <pic:nvPicPr>
                          <pic:cNvPr id="77" name="Image 77"/>
                          <pic:cNvPicPr/>
                        </pic:nvPicPr>
                        <pic:blipFill>
                          <a:blip r:embed="rId39" cstate="print"/>
                          <a:stretch>
                            <a:fillRect/>
                          </a:stretch>
                        </pic:blipFill>
                        <pic:spPr>
                          <a:xfrm>
                            <a:off x="0" y="0"/>
                            <a:ext cx="243839" cy="73533"/>
                          </a:xfrm>
                          <a:prstGeom prst="rect">
                            <a:avLst/>
                          </a:prstGeom>
                        </pic:spPr>
                      </pic:pic>
                    </a:graphicData>
                  </a:graphic>
                </wp:inline>
              </w:drawing>
            </w:r>
            <w:r>
              <w:rPr/>
            </w:r>
            <w:r>
              <w:rPr>
                <w:spacing w:val="-10"/>
                <w:sz w:val="20"/>
              </w:rPr>
              <w:t> </w:t>
            </w:r>
            <w:r>
              <w:rPr>
                <w:rFonts w:ascii="Calibri"/>
                <w:sz w:val="18"/>
              </w:rPr>
              <w:t>Artatix</w:t>
            </w:r>
          </w:p>
        </w:tc>
        <w:tc>
          <w:tcPr>
            <w:tcW w:w="2348" w:type="dxa"/>
          </w:tcPr>
          <w:p>
            <w:pPr>
              <w:pStyle w:val="TableParagraph"/>
              <w:spacing w:before="16"/>
              <w:ind w:left="16" w:right="1"/>
              <w:rPr>
                <w:rFonts w:ascii="Calibri"/>
                <w:sz w:val="18"/>
              </w:rPr>
            </w:pPr>
            <w:r>
              <w:rPr>
                <w:rFonts w:ascii="Calibri"/>
                <w:spacing w:val="-5"/>
                <w:sz w:val="18"/>
              </w:rPr>
              <w:t>137</w:t>
            </w:r>
          </w:p>
        </w:tc>
        <w:tc>
          <w:tcPr>
            <w:tcW w:w="2350" w:type="dxa"/>
          </w:tcPr>
          <w:p>
            <w:pPr>
              <w:pStyle w:val="TableParagraph"/>
              <w:spacing w:before="16"/>
              <w:ind w:left="15" w:right="1"/>
              <w:rPr>
                <w:rFonts w:ascii="Calibri"/>
                <w:sz w:val="18"/>
              </w:rPr>
            </w:pPr>
            <w:r>
              <w:rPr>
                <w:rFonts w:ascii="Calibri"/>
                <w:spacing w:val="-5"/>
                <w:sz w:val="18"/>
              </w:rPr>
              <w:t>134</w:t>
            </w:r>
          </w:p>
        </w:tc>
        <w:tc>
          <w:tcPr>
            <w:tcW w:w="2348" w:type="dxa"/>
          </w:tcPr>
          <w:p>
            <w:pPr>
              <w:pStyle w:val="TableParagraph"/>
              <w:spacing w:before="16"/>
              <w:ind w:left="16" w:right="3"/>
              <w:rPr>
                <w:rFonts w:ascii="Calibri"/>
                <w:sz w:val="18"/>
              </w:rPr>
            </w:pPr>
            <w:r>
              <w:rPr>
                <w:rFonts w:ascii="Calibri"/>
                <w:spacing w:val="-5"/>
                <w:sz w:val="18"/>
              </w:rPr>
              <w:t>192</w:t>
            </w:r>
          </w:p>
        </w:tc>
      </w:tr>
    </w:tbl>
    <w:p>
      <w:pPr>
        <w:spacing w:before="233"/>
        <w:ind w:left="3079" w:right="0" w:firstLine="0"/>
        <w:jc w:val="left"/>
        <w:rPr>
          <w:i/>
          <w:sz w:val="24"/>
        </w:rPr>
      </w:pPr>
      <w:r>
        <w:rPr>
          <w:i/>
          <w:sz w:val="24"/>
        </w:rPr>
        <w:t>Sumber</w:t>
      </w:r>
      <w:r>
        <w:rPr>
          <w:i/>
          <w:spacing w:val="-1"/>
          <w:sz w:val="24"/>
        </w:rPr>
        <w:t> </w:t>
      </w:r>
      <w:r>
        <w:rPr>
          <w:i/>
          <w:sz w:val="24"/>
        </w:rPr>
        <w:t>:</w:t>
      </w:r>
      <w:r>
        <w:rPr>
          <w:i/>
          <w:spacing w:val="-1"/>
          <w:sz w:val="24"/>
        </w:rPr>
        <w:t> </w:t>
      </w:r>
      <w:r>
        <w:rPr>
          <w:i/>
          <w:sz w:val="24"/>
        </w:rPr>
        <w:t>Yesplis.com,</w:t>
      </w:r>
      <w:r>
        <w:rPr>
          <w:i/>
          <w:spacing w:val="-1"/>
          <w:sz w:val="24"/>
        </w:rPr>
        <w:t> </w:t>
      </w:r>
      <w:r>
        <w:rPr>
          <w:i/>
          <w:sz w:val="24"/>
        </w:rPr>
        <w:t>Oltix.id,</w:t>
      </w:r>
      <w:r>
        <w:rPr>
          <w:i/>
          <w:spacing w:val="1"/>
          <w:sz w:val="24"/>
        </w:rPr>
        <w:t> </w:t>
      </w:r>
      <w:r>
        <w:rPr>
          <w:i/>
          <w:spacing w:val="-2"/>
          <w:sz w:val="24"/>
        </w:rPr>
        <w:t>Artatix.co.id</w:t>
      </w:r>
    </w:p>
    <w:p>
      <w:pPr>
        <w:pStyle w:val="BodyText"/>
        <w:rPr>
          <w:i/>
        </w:rPr>
      </w:pPr>
    </w:p>
    <w:p>
      <w:pPr>
        <w:pStyle w:val="BodyText"/>
        <w:rPr>
          <w:i/>
        </w:rPr>
      </w:pPr>
    </w:p>
    <w:p>
      <w:pPr>
        <w:pStyle w:val="BodyText"/>
        <w:spacing w:line="360" w:lineRule="auto"/>
        <w:ind w:left="793" w:right="395" w:firstLine="648"/>
        <w:jc w:val="both"/>
      </w:pPr>
      <w:r>
        <w:rPr/>
        <w:t>Selain beberapa </w:t>
      </w:r>
      <w:r>
        <w:rPr>
          <w:i/>
        </w:rPr>
        <w:t>platform </w:t>
      </w:r>
      <w:r>
        <w:rPr/>
        <w:t>tersebut salah satu </w:t>
      </w:r>
      <w:r>
        <w:rPr>
          <w:i/>
        </w:rPr>
        <w:t>platform online ticketing </w:t>
      </w:r>
      <w:r>
        <w:rPr/>
        <w:t>lain adalah Artatix, yang menyediakan layanan pemesanan tiket secara </w:t>
      </w:r>
      <w:r>
        <w:rPr>
          <w:i/>
        </w:rPr>
        <w:t>online</w:t>
      </w:r>
      <w:r>
        <w:rPr/>
        <w:t>. Artatix sendiri merupakan </w:t>
      </w:r>
      <w:r>
        <w:rPr>
          <w:i/>
        </w:rPr>
        <w:t>platform </w:t>
      </w:r>
      <w:r>
        <w:rPr/>
        <w:t>penyedia layanan tiketing atau </w:t>
      </w:r>
      <w:r>
        <w:rPr>
          <w:i/>
        </w:rPr>
        <w:t>Ticket Management Service </w:t>
      </w:r>
      <w:r>
        <w:rPr/>
        <w:t>(TMS) untuk mendukung setiap </w:t>
      </w:r>
      <w:r>
        <w:rPr>
          <w:i/>
        </w:rPr>
        <w:t>event </w:t>
      </w:r>
      <w:r>
        <w:rPr/>
        <w:t>yang memberikan kemudahan dengan pemanfaatan teknologi</w:t>
      </w:r>
      <w:r>
        <w:rPr>
          <w:spacing w:val="-15"/>
        </w:rPr>
        <w:t> </w:t>
      </w:r>
      <w:r>
        <w:rPr/>
        <w:t>bagi</w:t>
      </w:r>
      <w:r>
        <w:rPr>
          <w:spacing w:val="-15"/>
        </w:rPr>
        <w:t> </w:t>
      </w:r>
      <w:r>
        <w:rPr>
          <w:i/>
        </w:rPr>
        <w:t>event</w:t>
      </w:r>
      <w:r>
        <w:rPr>
          <w:i/>
          <w:spacing w:val="-15"/>
        </w:rPr>
        <w:t> </w:t>
      </w:r>
      <w:r>
        <w:rPr>
          <w:i/>
        </w:rPr>
        <w:t>creator</w:t>
      </w:r>
      <w:r>
        <w:rPr>
          <w:i/>
          <w:spacing w:val="-15"/>
        </w:rPr>
        <w:t> </w:t>
      </w:r>
      <w:r>
        <w:rPr/>
        <w:t>untuk</w:t>
      </w:r>
      <w:r>
        <w:rPr>
          <w:spacing w:val="-15"/>
        </w:rPr>
        <w:t> </w:t>
      </w:r>
      <w:r>
        <w:rPr/>
        <w:t>membuat,</w:t>
      </w:r>
      <w:r>
        <w:rPr>
          <w:spacing w:val="-15"/>
        </w:rPr>
        <w:t> </w:t>
      </w:r>
      <w:r>
        <w:rPr/>
        <w:t>memasarkan,</w:t>
      </w:r>
      <w:r>
        <w:rPr>
          <w:spacing w:val="-15"/>
        </w:rPr>
        <w:t> </w:t>
      </w:r>
      <w:r>
        <w:rPr/>
        <w:t>menjual</w:t>
      </w:r>
      <w:r>
        <w:rPr>
          <w:spacing w:val="-15"/>
        </w:rPr>
        <w:t> </w:t>
      </w:r>
      <w:r>
        <w:rPr/>
        <w:t>dan</w:t>
      </w:r>
      <w:r>
        <w:rPr>
          <w:spacing w:val="-15"/>
        </w:rPr>
        <w:t> </w:t>
      </w:r>
      <w:r>
        <w:rPr/>
        <w:t>mendistribusikan hingga menyediakan laporan tiket </w:t>
      </w:r>
      <w:r>
        <w:rPr>
          <w:i/>
        </w:rPr>
        <w:t>event </w:t>
      </w:r>
      <w:r>
        <w:rPr/>
        <w:t>secara mandiri. </w:t>
      </w:r>
      <w:r>
        <w:rPr>
          <w:vertAlign w:val="superscript"/>
        </w:rPr>
        <w:t>27</w:t>
      </w:r>
      <w:r>
        <w:rPr>
          <w:vertAlign w:val="baseline"/>
        </w:rPr>
        <w:t>Artatix sendiri merupakan </w:t>
      </w:r>
      <w:r>
        <w:rPr>
          <w:i/>
          <w:vertAlign w:val="baseline"/>
        </w:rPr>
        <w:t>platform </w:t>
      </w:r>
      <w:r>
        <w:rPr>
          <w:vertAlign w:val="baseline"/>
        </w:rPr>
        <w:t>tiket yang relatif baru di industri </w:t>
      </w:r>
      <w:r>
        <w:rPr>
          <w:i/>
          <w:vertAlign w:val="baseline"/>
        </w:rPr>
        <w:t>ticketing </w:t>
      </w:r>
      <w:r>
        <w:rPr>
          <w:vertAlign w:val="baseline"/>
        </w:rPr>
        <w:t>dan </w:t>
      </w:r>
      <w:r>
        <w:rPr>
          <w:i/>
          <w:vertAlign w:val="baseline"/>
        </w:rPr>
        <w:t>event management</w:t>
      </w:r>
      <w:r>
        <w:rPr>
          <w:vertAlign w:val="baseline"/>
        </w:rPr>
        <w:t>. Meskipun memiliki potensi besar, </w:t>
      </w:r>
      <w:r>
        <w:rPr>
          <w:i/>
          <w:vertAlign w:val="baseline"/>
        </w:rPr>
        <w:t>platform </w:t>
      </w:r>
      <w:r>
        <w:rPr>
          <w:vertAlign w:val="baseline"/>
        </w:rPr>
        <w:t>ini belum banyak diminati dan belum populer di kalangan</w:t>
      </w:r>
      <w:r>
        <w:rPr>
          <w:spacing w:val="-8"/>
          <w:vertAlign w:val="baseline"/>
        </w:rPr>
        <w:t> </w:t>
      </w:r>
      <w:r>
        <w:rPr>
          <w:vertAlign w:val="baseline"/>
        </w:rPr>
        <w:t>promotor</w:t>
      </w:r>
      <w:r>
        <w:rPr>
          <w:spacing w:val="-7"/>
          <w:vertAlign w:val="baseline"/>
        </w:rPr>
        <w:t> </w:t>
      </w:r>
      <w:r>
        <w:rPr>
          <w:i/>
          <w:vertAlign w:val="baseline"/>
        </w:rPr>
        <w:t>event</w:t>
      </w:r>
      <w:r>
        <w:rPr>
          <w:vertAlign w:val="baseline"/>
        </w:rPr>
        <w:t>.</w:t>
      </w:r>
      <w:r>
        <w:rPr>
          <w:spacing w:val="-3"/>
          <w:vertAlign w:val="baseline"/>
        </w:rPr>
        <w:t> </w:t>
      </w:r>
      <w:r>
        <w:rPr>
          <w:vertAlign w:val="baseline"/>
        </w:rPr>
        <w:t>Industri</w:t>
      </w:r>
      <w:r>
        <w:rPr>
          <w:spacing w:val="-8"/>
          <w:vertAlign w:val="baseline"/>
        </w:rPr>
        <w:t> </w:t>
      </w:r>
      <w:r>
        <w:rPr>
          <w:i/>
          <w:vertAlign w:val="baseline"/>
        </w:rPr>
        <w:t>ticketing</w:t>
      </w:r>
      <w:r>
        <w:rPr>
          <w:i/>
          <w:spacing w:val="-7"/>
          <w:vertAlign w:val="baseline"/>
        </w:rPr>
        <w:t> </w:t>
      </w:r>
      <w:r>
        <w:rPr>
          <w:vertAlign w:val="baseline"/>
        </w:rPr>
        <w:t>didominasi</w:t>
      </w:r>
      <w:r>
        <w:rPr>
          <w:spacing w:val="-8"/>
          <w:vertAlign w:val="baseline"/>
        </w:rPr>
        <w:t> </w:t>
      </w:r>
      <w:r>
        <w:rPr>
          <w:vertAlign w:val="baseline"/>
        </w:rPr>
        <w:t>oleh</w:t>
      </w:r>
      <w:r>
        <w:rPr>
          <w:spacing w:val="-8"/>
          <w:vertAlign w:val="baseline"/>
        </w:rPr>
        <w:t> </w:t>
      </w:r>
      <w:r>
        <w:rPr>
          <w:vertAlign w:val="baseline"/>
        </w:rPr>
        <w:t>beberapa</w:t>
      </w:r>
      <w:r>
        <w:rPr>
          <w:spacing w:val="-9"/>
          <w:vertAlign w:val="baseline"/>
        </w:rPr>
        <w:t> </w:t>
      </w:r>
      <w:r>
        <w:rPr>
          <w:vertAlign w:val="baseline"/>
        </w:rPr>
        <w:t>pemain</w:t>
      </w:r>
      <w:r>
        <w:rPr>
          <w:spacing w:val="-8"/>
          <w:vertAlign w:val="baseline"/>
        </w:rPr>
        <w:t> </w:t>
      </w:r>
      <w:r>
        <w:rPr>
          <w:vertAlign w:val="baseline"/>
        </w:rPr>
        <w:t>besar</w:t>
      </w:r>
      <w:r>
        <w:rPr>
          <w:spacing w:val="-4"/>
          <w:vertAlign w:val="baseline"/>
        </w:rPr>
        <w:t> </w:t>
      </w:r>
      <w:r>
        <w:rPr>
          <w:vertAlign w:val="baseline"/>
        </w:rPr>
        <w:t>yang telah menguasai pasar selama bertahun-tahun. </w:t>
      </w:r>
      <w:r>
        <w:rPr>
          <w:i/>
          <w:vertAlign w:val="baseline"/>
        </w:rPr>
        <w:t>Platform </w:t>
      </w:r>
      <w:r>
        <w:rPr>
          <w:vertAlign w:val="baseline"/>
        </w:rPr>
        <w:t>seperti Loket, </w:t>
      </w:r>
      <w:r>
        <w:rPr>
          <w:i/>
          <w:vertAlign w:val="baseline"/>
        </w:rPr>
        <w:t>Event</w:t>
      </w:r>
      <w:r>
        <w:rPr>
          <w:vertAlign w:val="baseline"/>
        </w:rPr>
        <w:t>brite, dan Goers</w:t>
      </w:r>
      <w:r>
        <w:rPr>
          <w:spacing w:val="-15"/>
          <w:vertAlign w:val="baseline"/>
        </w:rPr>
        <w:t> </w:t>
      </w:r>
      <w:r>
        <w:rPr>
          <w:vertAlign w:val="baseline"/>
        </w:rPr>
        <w:t>sudah</w:t>
      </w:r>
      <w:r>
        <w:rPr>
          <w:spacing w:val="-15"/>
          <w:vertAlign w:val="baseline"/>
        </w:rPr>
        <w:t> </w:t>
      </w:r>
      <w:r>
        <w:rPr>
          <w:vertAlign w:val="baseline"/>
        </w:rPr>
        <w:t>memiliki</w:t>
      </w:r>
      <w:r>
        <w:rPr>
          <w:spacing w:val="-15"/>
          <w:vertAlign w:val="baseline"/>
        </w:rPr>
        <w:t> </w:t>
      </w:r>
      <w:r>
        <w:rPr>
          <w:vertAlign w:val="baseline"/>
        </w:rPr>
        <w:t>basis</w:t>
      </w:r>
      <w:r>
        <w:rPr>
          <w:spacing w:val="-15"/>
          <w:vertAlign w:val="baseline"/>
        </w:rPr>
        <w:t> </w:t>
      </w:r>
      <w:r>
        <w:rPr>
          <w:vertAlign w:val="baseline"/>
        </w:rPr>
        <w:t>pengguna</w:t>
      </w:r>
      <w:r>
        <w:rPr>
          <w:spacing w:val="-15"/>
          <w:vertAlign w:val="baseline"/>
        </w:rPr>
        <w:t> </w:t>
      </w:r>
      <w:r>
        <w:rPr>
          <w:vertAlign w:val="baseline"/>
        </w:rPr>
        <w:t>yang</w:t>
      </w:r>
      <w:r>
        <w:rPr>
          <w:spacing w:val="-15"/>
          <w:vertAlign w:val="baseline"/>
        </w:rPr>
        <w:t> </w:t>
      </w:r>
      <w:r>
        <w:rPr>
          <w:vertAlign w:val="baseline"/>
        </w:rPr>
        <w:t>luas</w:t>
      </w:r>
      <w:r>
        <w:rPr>
          <w:spacing w:val="-15"/>
          <w:vertAlign w:val="baseline"/>
        </w:rPr>
        <w:t> </w:t>
      </w:r>
      <w:r>
        <w:rPr>
          <w:vertAlign w:val="baseline"/>
        </w:rPr>
        <w:t>dan</w:t>
      </w:r>
      <w:r>
        <w:rPr>
          <w:spacing w:val="-15"/>
          <w:vertAlign w:val="baseline"/>
        </w:rPr>
        <w:t> </w:t>
      </w:r>
      <w:r>
        <w:rPr>
          <w:vertAlign w:val="baseline"/>
        </w:rPr>
        <w:t>jaringan</w:t>
      </w:r>
      <w:r>
        <w:rPr>
          <w:spacing w:val="-15"/>
          <w:vertAlign w:val="baseline"/>
        </w:rPr>
        <w:t> </w:t>
      </w:r>
      <w:r>
        <w:rPr>
          <w:vertAlign w:val="baseline"/>
        </w:rPr>
        <w:t>yang</w:t>
      </w:r>
      <w:r>
        <w:rPr>
          <w:spacing w:val="-15"/>
          <w:vertAlign w:val="baseline"/>
        </w:rPr>
        <w:t> </w:t>
      </w:r>
      <w:r>
        <w:rPr>
          <w:vertAlign w:val="baseline"/>
        </w:rPr>
        <w:t>kuat</w:t>
      </w:r>
      <w:r>
        <w:rPr>
          <w:spacing w:val="-15"/>
          <w:vertAlign w:val="baseline"/>
        </w:rPr>
        <w:t> </w:t>
      </w:r>
      <w:r>
        <w:rPr>
          <w:vertAlign w:val="baseline"/>
        </w:rPr>
        <w:t>dengan</w:t>
      </w:r>
      <w:r>
        <w:rPr>
          <w:spacing w:val="-15"/>
          <w:vertAlign w:val="baseline"/>
        </w:rPr>
        <w:t> </w:t>
      </w:r>
      <w:r>
        <w:rPr>
          <w:vertAlign w:val="baseline"/>
        </w:rPr>
        <w:t>promotor. Artatix</w:t>
      </w:r>
      <w:r>
        <w:rPr>
          <w:spacing w:val="-6"/>
          <w:vertAlign w:val="baseline"/>
        </w:rPr>
        <w:t> </w:t>
      </w:r>
      <w:r>
        <w:rPr>
          <w:vertAlign w:val="baseline"/>
        </w:rPr>
        <w:t>menghadapi</w:t>
      </w:r>
      <w:r>
        <w:rPr>
          <w:spacing w:val="-8"/>
          <w:vertAlign w:val="baseline"/>
        </w:rPr>
        <w:t> </w:t>
      </w:r>
      <w:r>
        <w:rPr>
          <w:vertAlign w:val="baseline"/>
        </w:rPr>
        <w:t>tantangan</w:t>
      </w:r>
      <w:r>
        <w:rPr>
          <w:spacing w:val="-8"/>
          <w:vertAlign w:val="baseline"/>
        </w:rPr>
        <w:t> </w:t>
      </w:r>
      <w:r>
        <w:rPr>
          <w:vertAlign w:val="baseline"/>
        </w:rPr>
        <w:t>besar</w:t>
      </w:r>
      <w:r>
        <w:rPr>
          <w:spacing w:val="-9"/>
          <w:vertAlign w:val="baseline"/>
        </w:rPr>
        <w:t> </w:t>
      </w:r>
      <w:r>
        <w:rPr>
          <w:vertAlign w:val="baseline"/>
        </w:rPr>
        <w:t>untuk</w:t>
      </w:r>
      <w:r>
        <w:rPr>
          <w:spacing w:val="-6"/>
          <w:vertAlign w:val="baseline"/>
        </w:rPr>
        <w:t> </w:t>
      </w:r>
      <w:r>
        <w:rPr>
          <w:vertAlign w:val="baseline"/>
        </w:rPr>
        <w:t>bisa</w:t>
      </w:r>
      <w:r>
        <w:rPr>
          <w:spacing w:val="-9"/>
          <w:vertAlign w:val="baseline"/>
        </w:rPr>
        <w:t> </w:t>
      </w:r>
      <w:r>
        <w:rPr>
          <w:vertAlign w:val="baseline"/>
        </w:rPr>
        <w:t>bersaing</w:t>
      </w:r>
      <w:r>
        <w:rPr>
          <w:spacing w:val="-10"/>
          <w:vertAlign w:val="baseline"/>
        </w:rPr>
        <w:t> </w:t>
      </w:r>
      <w:r>
        <w:rPr>
          <w:vertAlign w:val="baseline"/>
        </w:rPr>
        <w:t>dan</w:t>
      </w:r>
      <w:r>
        <w:rPr>
          <w:spacing w:val="-8"/>
          <w:vertAlign w:val="baseline"/>
        </w:rPr>
        <w:t> </w:t>
      </w:r>
      <w:r>
        <w:rPr>
          <w:vertAlign w:val="baseline"/>
        </w:rPr>
        <w:t>menarik</w:t>
      </w:r>
      <w:r>
        <w:rPr>
          <w:spacing w:val="-9"/>
          <w:vertAlign w:val="baseline"/>
        </w:rPr>
        <w:t> </w:t>
      </w:r>
      <w:r>
        <w:rPr>
          <w:vertAlign w:val="baseline"/>
        </w:rPr>
        <w:t>perhatian</w:t>
      </w:r>
      <w:r>
        <w:rPr>
          <w:spacing w:val="-9"/>
          <w:vertAlign w:val="baseline"/>
        </w:rPr>
        <w:t> </w:t>
      </w:r>
      <w:r>
        <w:rPr>
          <w:vertAlign w:val="baseline"/>
        </w:rPr>
        <w:t>di</w:t>
      </w:r>
      <w:r>
        <w:rPr>
          <w:spacing w:val="-8"/>
          <w:vertAlign w:val="baseline"/>
        </w:rPr>
        <w:t> </w:t>
      </w:r>
      <w:r>
        <w:rPr>
          <w:vertAlign w:val="baseline"/>
        </w:rPr>
        <w:t>tengah dominasi</w:t>
      </w:r>
      <w:r>
        <w:rPr>
          <w:spacing w:val="22"/>
          <w:vertAlign w:val="baseline"/>
        </w:rPr>
        <w:t> </w:t>
      </w:r>
      <w:r>
        <w:rPr>
          <w:vertAlign w:val="baseline"/>
        </w:rPr>
        <w:t>ini.</w:t>
      </w:r>
      <w:r>
        <w:rPr>
          <w:spacing w:val="23"/>
          <w:vertAlign w:val="baseline"/>
        </w:rPr>
        <w:t> </w:t>
      </w:r>
      <w:r>
        <w:rPr>
          <w:vertAlign w:val="baseline"/>
        </w:rPr>
        <w:t>Promotor</w:t>
      </w:r>
      <w:r>
        <w:rPr>
          <w:spacing w:val="23"/>
          <w:vertAlign w:val="baseline"/>
        </w:rPr>
        <w:t> </w:t>
      </w:r>
      <w:r>
        <w:rPr>
          <w:i/>
          <w:vertAlign w:val="baseline"/>
        </w:rPr>
        <w:t>event</w:t>
      </w:r>
      <w:r>
        <w:rPr>
          <w:i/>
          <w:spacing w:val="26"/>
          <w:vertAlign w:val="baseline"/>
        </w:rPr>
        <w:t> </w:t>
      </w:r>
      <w:r>
        <w:rPr>
          <w:vertAlign w:val="baseline"/>
        </w:rPr>
        <w:t>mencari</w:t>
      </w:r>
      <w:r>
        <w:rPr>
          <w:spacing w:val="24"/>
          <w:vertAlign w:val="baseline"/>
        </w:rPr>
        <w:t> </w:t>
      </w:r>
      <w:r>
        <w:rPr>
          <w:i/>
          <w:vertAlign w:val="baseline"/>
        </w:rPr>
        <w:t>platform</w:t>
      </w:r>
      <w:r>
        <w:rPr>
          <w:i/>
          <w:spacing w:val="26"/>
          <w:vertAlign w:val="baseline"/>
        </w:rPr>
        <w:t> </w:t>
      </w:r>
      <w:r>
        <w:rPr>
          <w:vertAlign w:val="baseline"/>
        </w:rPr>
        <w:t>yang</w:t>
      </w:r>
      <w:r>
        <w:rPr>
          <w:spacing w:val="22"/>
          <w:vertAlign w:val="baseline"/>
        </w:rPr>
        <w:t> </w:t>
      </w:r>
      <w:r>
        <w:rPr>
          <w:vertAlign w:val="baseline"/>
        </w:rPr>
        <w:t>menawarkan</w:t>
      </w:r>
      <w:r>
        <w:rPr>
          <w:spacing w:val="25"/>
          <w:vertAlign w:val="baseline"/>
        </w:rPr>
        <w:t> </w:t>
      </w:r>
      <w:r>
        <w:rPr>
          <w:vertAlign w:val="baseline"/>
        </w:rPr>
        <w:t>keamanan</w:t>
      </w:r>
      <w:r>
        <w:rPr>
          <w:spacing w:val="25"/>
          <w:vertAlign w:val="baseline"/>
        </w:rPr>
        <w:t> </w:t>
      </w:r>
      <w:r>
        <w:rPr>
          <w:spacing w:val="-2"/>
          <w:vertAlign w:val="baseline"/>
        </w:rPr>
        <w:t>transaksi</w:t>
      </w:r>
    </w:p>
    <w:p>
      <w:pPr>
        <w:pStyle w:val="BodyText"/>
        <w:rPr>
          <w:sz w:val="20"/>
        </w:rPr>
      </w:pPr>
    </w:p>
    <w:p>
      <w:pPr>
        <w:pStyle w:val="BodyText"/>
        <w:spacing w:before="61"/>
        <w:rPr>
          <w:sz w:val="20"/>
        </w:rPr>
      </w:pPr>
      <w:r>
        <w:rPr>
          <w:sz w:val="20"/>
        </w:rPr>
        <mc:AlternateContent>
          <mc:Choice Requires="wps">
            <w:drawing>
              <wp:anchor distT="0" distB="0" distL="0" distR="0" allowOverlap="1" layoutInCell="1" locked="0" behindDoc="1" simplePos="0" relativeHeight="487594496">
                <wp:simplePos x="0" y="0"/>
                <wp:positionH relativeFrom="page">
                  <wp:posOffset>900988</wp:posOffset>
                </wp:positionH>
                <wp:positionV relativeFrom="paragraph">
                  <wp:posOffset>200512</wp:posOffset>
                </wp:positionV>
                <wp:extent cx="1829435" cy="7620"/>
                <wp:effectExtent l="0" t="0" r="0" b="0"/>
                <wp:wrapTopAndBottom/>
                <wp:docPr id="78" name="Graphic 78"/>
                <wp:cNvGraphicFramePr>
                  <a:graphicFrameLocks/>
                </wp:cNvGraphicFramePr>
                <a:graphic>
                  <a:graphicData uri="http://schemas.microsoft.com/office/word/2010/wordprocessingShape">
                    <wps:wsp>
                      <wps:cNvPr id="78" name="Graphic 78"/>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15.788363pt;width:144.020pt;height:.599980pt;mso-position-horizontal-relative:page;mso-position-vertical-relative:paragraph;z-index:-15721984;mso-wrap-distance-left:0;mso-wrap-distance-right:0" id="docshape70" filled="true" fillcolor="#000000" stroked="false">
                <v:fill type="solid"/>
                <w10:wrap type="topAndBottom"/>
              </v:rect>
            </w:pict>
          </mc:Fallback>
        </mc:AlternateContent>
      </w:r>
    </w:p>
    <w:p>
      <w:pPr>
        <w:spacing w:before="89"/>
        <w:ind w:left="995" w:right="0" w:firstLine="0"/>
        <w:jc w:val="left"/>
        <w:rPr>
          <w:sz w:val="18"/>
        </w:rPr>
      </w:pPr>
      <w:r>
        <w:rPr>
          <w:position w:val="6"/>
          <w:sz w:val="12"/>
        </w:rPr>
        <w:t>27</w:t>
      </w:r>
      <w:r>
        <w:rPr>
          <w:spacing w:val="12"/>
          <w:position w:val="6"/>
          <w:sz w:val="12"/>
        </w:rPr>
        <w:t> </w:t>
      </w:r>
      <w:r>
        <w:rPr>
          <w:sz w:val="18"/>
        </w:rPr>
        <w:t>Artatix</w:t>
      </w:r>
      <w:r>
        <w:rPr>
          <w:spacing w:val="-2"/>
          <w:sz w:val="18"/>
        </w:rPr>
        <w:t> </w:t>
      </w:r>
      <w:r>
        <w:rPr>
          <w:sz w:val="18"/>
        </w:rPr>
        <w:t>deck</w:t>
      </w:r>
      <w:r>
        <w:rPr>
          <w:spacing w:val="-1"/>
          <w:sz w:val="18"/>
        </w:rPr>
        <w:t> </w:t>
      </w:r>
      <w:r>
        <w:rPr>
          <w:spacing w:val="-4"/>
          <w:sz w:val="18"/>
        </w:rPr>
        <w:t>2024.</w:t>
      </w:r>
    </w:p>
    <w:p>
      <w:pPr>
        <w:spacing w:after="0"/>
        <w:jc w:val="left"/>
        <w:rPr>
          <w:sz w:val="18"/>
        </w:rPr>
        <w:sectPr>
          <w:pgSz w:w="12240" w:h="15840"/>
          <w:pgMar w:header="0" w:footer="1017" w:top="1340" w:bottom="1200" w:left="1417" w:right="1133"/>
        </w:sectPr>
      </w:pPr>
    </w:p>
    <w:p>
      <w:pPr>
        <w:pStyle w:val="BodyText"/>
        <w:spacing w:line="360" w:lineRule="auto" w:before="78"/>
        <w:ind w:left="793" w:right="397"/>
        <w:jc w:val="both"/>
      </w:pPr>
      <w:r>
        <w:rPr/>
        <w:t>yang</w:t>
      </w:r>
      <w:r>
        <w:rPr>
          <w:spacing w:val="-3"/>
        </w:rPr>
        <w:t> </w:t>
      </w:r>
      <w:r>
        <w:rPr/>
        <w:t>tinggi</w:t>
      </w:r>
      <w:r>
        <w:rPr>
          <w:spacing w:val="-1"/>
        </w:rPr>
        <w:t> </w:t>
      </w:r>
      <w:r>
        <w:rPr/>
        <w:t>dan</w:t>
      </w:r>
      <w:r>
        <w:rPr>
          <w:spacing w:val="-3"/>
        </w:rPr>
        <w:t> </w:t>
      </w:r>
      <w:r>
        <w:rPr/>
        <w:t>dukungan</w:t>
      </w:r>
      <w:r>
        <w:rPr>
          <w:spacing w:val="-1"/>
        </w:rPr>
        <w:t> </w:t>
      </w:r>
      <w:r>
        <w:rPr/>
        <w:t>yang</w:t>
      </w:r>
      <w:r>
        <w:rPr>
          <w:spacing w:val="-6"/>
        </w:rPr>
        <w:t> </w:t>
      </w:r>
      <w:r>
        <w:rPr/>
        <w:t>kuat.</w:t>
      </w:r>
      <w:r>
        <w:rPr>
          <w:spacing w:val="-3"/>
        </w:rPr>
        <w:t> </w:t>
      </w:r>
      <w:r>
        <w:rPr/>
        <w:t>Sebagai</w:t>
      </w:r>
      <w:r>
        <w:rPr>
          <w:spacing w:val="-1"/>
        </w:rPr>
        <w:t> </w:t>
      </w:r>
      <w:r>
        <w:rPr>
          <w:i/>
        </w:rPr>
        <w:t>platform</w:t>
      </w:r>
      <w:r>
        <w:rPr>
          <w:i/>
          <w:spacing w:val="-3"/>
        </w:rPr>
        <w:t> </w:t>
      </w:r>
      <w:r>
        <w:rPr/>
        <w:t>baru,</w:t>
      </w:r>
      <w:r>
        <w:rPr>
          <w:spacing w:val="-2"/>
        </w:rPr>
        <w:t> </w:t>
      </w:r>
      <w:r>
        <w:rPr/>
        <w:t>Artatix</w:t>
      </w:r>
      <w:r>
        <w:rPr>
          <w:spacing w:val="-1"/>
        </w:rPr>
        <w:t> </w:t>
      </w:r>
      <w:r>
        <w:rPr/>
        <w:t>perlu</w:t>
      </w:r>
      <w:r>
        <w:rPr>
          <w:spacing w:val="-2"/>
        </w:rPr>
        <w:t> </w:t>
      </w:r>
      <w:r>
        <w:rPr/>
        <w:t>membuktikan bahwa</w:t>
      </w:r>
      <w:r>
        <w:rPr>
          <w:spacing w:val="-12"/>
        </w:rPr>
        <w:t> </w:t>
      </w:r>
      <w:r>
        <w:rPr/>
        <w:t>mereka</w:t>
      </w:r>
      <w:r>
        <w:rPr>
          <w:spacing w:val="-12"/>
        </w:rPr>
        <w:t> </w:t>
      </w:r>
      <w:r>
        <w:rPr/>
        <w:t>dapat</w:t>
      </w:r>
      <w:r>
        <w:rPr>
          <w:spacing w:val="-10"/>
        </w:rPr>
        <w:t> </w:t>
      </w:r>
      <w:r>
        <w:rPr/>
        <w:t>menyediakan</w:t>
      </w:r>
      <w:r>
        <w:rPr>
          <w:spacing w:val="-11"/>
        </w:rPr>
        <w:t> </w:t>
      </w:r>
      <w:r>
        <w:rPr/>
        <w:t>layanan</w:t>
      </w:r>
      <w:r>
        <w:rPr>
          <w:spacing w:val="-4"/>
        </w:rPr>
        <w:t> </w:t>
      </w:r>
      <w:r>
        <w:rPr/>
        <w:t>yang</w:t>
      </w:r>
      <w:r>
        <w:rPr>
          <w:spacing w:val="-7"/>
        </w:rPr>
        <w:t> </w:t>
      </w:r>
      <w:r>
        <w:rPr/>
        <w:t>aman</w:t>
      </w:r>
      <w:r>
        <w:rPr>
          <w:spacing w:val="-11"/>
        </w:rPr>
        <w:t> </w:t>
      </w:r>
      <w:r>
        <w:rPr/>
        <w:t>dan</w:t>
      </w:r>
      <w:r>
        <w:rPr>
          <w:spacing w:val="-11"/>
        </w:rPr>
        <w:t> </w:t>
      </w:r>
      <w:r>
        <w:rPr/>
        <w:t>terpercaya</w:t>
      </w:r>
      <w:r>
        <w:rPr>
          <w:spacing w:val="-9"/>
        </w:rPr>
        <w:t> </w:t>
      </w:r>
      <w:r>
        <w:rPr/>
        <w:t>untuk</w:t>
      </w:r>
      <w:r>
        <w:rPr>
          <w:spacing w:val="-11"/>
        </w:rPr>
        <w:t> </w:t>
      </w:r>
      <w:r>
        <w:rPr/>
        <w:t>semua</w:t>
      </w:r>
      <w:r>
        <w:rPr>
          <w:spacing w:val="-11"/>
        </w:rPr>
        <w:t> </w:t>
      </w:r>
      <w:r>
        <w:rPr/>
        <w:t>pihak yang terlibat dalam proses </w:t>
      </w:r>
      <w:r>
        <w:rPr>
          <w:i/>
        </w:rPr>
        <w:t>ticketing</w:t>
      </w:r>
      <w:r>
        <w:rPr/>
        <w:t>. Inovasi adalah salah satu cara untuk menarik perhatian di pasar yang kompetitif. Jika Artatix belum menawarkan fitur-fitur unik atau solusi inovatif yang tidak dimiliki oleh </w:t>
      </w:r>
      <w:r>
        <w:rPr>
          <w:i/>
        </w:rPr>
        <w:t>platform </w:t>
      </w:r>
      <w:r>
        <w:rPr/>
        <w:t>lain, mereka akan kesulitan untuk menarik promotor </w:t>
      </w:r>
      <w:r>
        <w:rPr>
          <w:i/>
        </w:rPr>
        <w:t>event </w:t>
      </w:r>
      <w:r>
        <w:rPr/>
        <w:t>yang selalu mencari cara untuk meningkatkan pengalaman pelanggan dan efisiensi operasional.</w:t>
      </w:r>
    </w:p>
    <w:p>
      <w:pPr>
        <w:pStyle w:val="BodyText"/>
        <w:spacing w:line="360" w:lineRule="auto"/>
        <w:ind w:left="793" w:right="398" w:firstLine="648"/>
        <w:jc w:val="both"/>
      </w:pPr>
      <w:r>
        <w:rPr/>
        <w:t>Sebagai pemain baru di pasar, Artatix belum memiliki rekam jejak yang panjang atau</w:t>
      </w:r>
      <w:r>
        <w:rPr>
          <w:spacing w:val="-15"/>
        </w:rPr>
        <w:t> </w:t>
      </w:r>
      <w:r>
        <w:rPr/>
        <w:t>portfolio</w:t>
      </w:r>
      <w:r>
        <w:rPr>
          <w:spacing w:val="-15"/>
        </w:rPr>
        <w:t> </w:t>
      </w:r>
      <w:r>
        <w:rPr/>
        <w:t>event</w:t>
      </w:r>
      <w:r>
        <w:rPr>
          <w:spacing w:val="-14"/>
        </w:rPr>
        <w:t> </w:t>
      </w:r>
      <w:r>
        <w:rPr/>
        <w:t>yang</w:t>
      </w:r>
      <w:r>
        <w:rPr>
          <w:spacing w:val="-15"/>
        </w:rPr>
        <w:t> </w:t>
      </w:r>
      <w:r>
        <w:rPr/>
        <w:t>mengesankan.</w:t>
      </w:r>
      <w:r>
        <w:rPr>
          <w:spacing w:val="-14"/>
        </w:rPr>
        <w:t> </w:t>
      </w:r>
      <w:r>
        <w:rPr/>
        <w:t>Promotor</w:t>
      </w:r>
      <w:r>
        <w:rPr>
          <w:spacing w:val="-15"/>
        </w:rPr>
        <w:t> </w:t>
      </w:r>
      <w:r>
        <w:rPr/>
        <w:t>cenderung</w:t>
      </w:r>
      <w:r>
        <w:rPr>
          <w:spacing w:val="-15"/>
        </w:rPr>
        <w:t> </w:t>
      </w:r>
      <w:r>
        <w:rPr/>
        <w:t>lebih</w:t>
      </w:r>
      <w:r>
        <w:rPr>
          <w:spacing w:val="-15"/>
        </w:rPr>
        <w:t> </w:t>
      </w:r>
      <w:r>
        <w:rPr/>
        <w:t>percaya</w:t>
      </w:r>
      <w:r>
        <w:rPr>
          <w:spacing w:val="-14"/>
        </w:rPr>
        <w:t> </w:t>
      </w:r>
      <w:r>
        <w:rPr/>
        <w:t>pada</w:t>
      </w:r>
      <w:r>
        <w:rPr>
          <w:spacing w:val="-15"/>
        </w:rPr>
        <w:t> </w:t>
      </w:r>
      <w:r>
        <w:rPr>
          <w:i/>
        </w:rPr>
        <w:t>platform </w:t>
      </w:r>
      <w:r>
        <w:rPr/>
        <w:t>yang telah terbukti andal dan sukses dalam menyelenggarakan </w:t>
      </w:r>
      <w:r>
        <w:rPr>
          <w:i/>
        </w:rPr>
        <w:t>event-event </w:t>
      </w:r>
      <w:r>
        <w:rPr/>
        <w:t>besar. Reputasi yang solid adalah kunci dalam industri ini, dan membangun kepercayaan memerlukan waktu. Oleh karena itu, penelitian ini bertujuan untuk menyelidiki dan menganalisis</w:t>
      </w:r>
      <w:r>
        <w:rPr>
          <w:spacing w:val="-10"/>
        </w:rPr>
        <w:t> </w:t>
      </w:r>
      <w:r>
        <w:rPr/>
        <w:t>strategi</w:t>
      </w:r>
      <w:r>
        <w:rPr>
          <w:spacing w:val="-10"/>
        </w:rPr>
        <w:t> </w:t>
      </w:r>
      <w:r>
        <w:rPr/>
        <w:t>pemasaran</w:t>
      </w:r>
      <w:r>
        <w:rPr>
          <w:spacing w:val="-10"/>
        </w:rPr>
        <w:t> </w:t>
      </w:r>
      <w:r>
        <w:rPr/>
        <w:t>digital</w:t>
      </w:r>
      <w:r>
        <w:rPr>
          <w:spacing w:val="-5"/>
        </w:rPr>
        <w:t> </w:t>
      </w:r>
      <w:r>
        <w:rPr/>
        <w:t>yang</w:t>
      </w:r>
      <w:r>
        <w:rPr>
          <w:spacing w:val="-10"/>
        </w:rPr>
        <w:t> </w:t>
      </w:r>
      <w:r>
        <w:rPr/>
        <w:t>efektif</w:t>
      </w:r>
      <w:r>
        <w:rPr>
          <w:spacing w:val="-11"/>
        </w:rPr>
        <w:t> </w:t>
      </w:r>
      <w:r>
        <w:rPr/>
        <w:t>dalam</w:t>
      </w:r>
      <w:r>
        <w:rPr>
          <w:spacing w:val="-10"/>
        </w:rPr>
        <w:t> </w:t>
      </w:r>
      <w:r>
        <w:rPr/>
        <w:t>meningkatkan</w:t>
      </w:r>
      <w:r>
        <w:rPr>
          <w:spacing w:val="-8"/>
        </w:rPr>
        <w:t> </w:t>
      </w:r>
      <w:r>
        <w:rPr/>
        <w:t>penjualan</w:t>
      </w:r>
      <w:r>
        <w:rPr>
          <w:spacing w:val="-10"/>
        </w:rPr>
        <w:t> </w:t>
      </w:r>
      <w:r>
        <w:rPr/>
        <w:t>tiket </w:t>
      </w:r>
      <w:r>
        <w:rPr>
          <w:i/>
        </w:rPr>
        <w:t>event </w:t>
      </w:r>
      <w:r>
        <w:rPr/>
        <w:t>melalui </w:t>
      </w:r>
      <w:r>
        <w:rPr>
          <w:i/>
        </w:rPr>
        <w:t>platform </w:t>
      </w:r>
      <w:r>
        <w:rPr/>
        <w:t>tiket Artatix. Selain itu, penelitian ini mencoba menjawab pertanyaan</w:t>
      </w:r>
      <w:r>
        <w:rPr>
          <w:spacing w:val="-15"/>
        </w:rPr>
        <w:t> </w:t>
      </w:r>
      <w:r>
        <w:rPr/>
        <w:t>kunci</w:t>
      </w:r>
      <w:r>
        <w:rPr>
          <w:spacing w:val="-15"/>
        </w:rPr>
        <w:t> </w:t>
      </w:r>
      <w:r>
        <w:rPr/>
        <w:t>terkait</w:t>
      </w:r>
      <w:r>
        <w:rPr>
          <w:spacing w:val="-15"/>
        </w:rPr>
        <w:t> </w:t>
      </w:r>
      <w:r>
        <w:rPr/>
        <w:t>bagaimana</w:t>
      </w:r>
      <w:r>
        <w:rPr>
          <w:spacing w:val="-15"/>
        </w:rPr>
        <w:t> </w:t>
      </w:r>
      <w:r>
        <w:rPr/>
        <w:t>promotor</w:t>
      </w:r>
      <w:r>
        <w:rPr>
          <w:spacing w:val="-15"/>
        </w:rPr>
        <w:t> </w:t>
      </w:r>
      <w:r>
        <w:rPr>
          <w:i/>
        </w:rPr>
        <w:t>event</w:t>
      </w:r>
      <w:r>
        <w:rPr>
          <w:i/>
          <w:spacing w:val="-15"/>
        </w:rPr>
        <w:t> </w:t>
      </w:r>
      <w:r>
        <w:rPr/>
        <w:t>dapat</w:t>
      </w:r>
      <w:r>
        <w:rPr>
          <w:spacing w:val="-15"/>
        </w:rPr>
        <w:t> </w:t>
      </w:r>
      <w:r>
        <w:rPr/>
        <w:t>memanfaatkan</w:t>
      </w:r>
      <w:r>
        <w:rPr>
          <w:spacing w:val="-15"/>
        </w:rPr>
        <w:t> </w:t>
      </w:r>
      <w:r>
        <w:rPr>
          <w:i/>
        </w:rPr>
        <w:t>platform</w:t>
      </w:r>
      <w:r>
        <w:rPr>
          <w:i/>
          <w:spacing w:val="-15"/>
        </w:rPr>
        <w:t> </w:t>
      </w:r>
      <w:r>
        <w:rPr/>
        <w:t>Artatix untuk merancang dan melaksanakan strategi pemasaran digital yang tepat untuk meningkatkan visibilitas acara dan, pada gilirannya, meningkatkan penjualan tiket melalui </w:t>
      </w:r>
      <w:r>
        <w:rPr>
          <w:i/>
        </w:rPr>
        <w:t>platform </w:t>
      </w:r>
      <w:r>
        <w:rPr/>
        <w:t>Artatix.</w:t>
      </w:r>
    </w:p>
    <w:p>
      <w:pPr>
        <w:pStyle w:val="BodyText"/>
        <w:spacing w:line="360" w:lineRule="auto" w:before="1"/>
        <w:ind w:left="793" w:right="395" w:firstLine="648"/>
        <w:jc w:val="both"/>
      </w:pPr>
      <w:r>
        <w:rPr/>
        <w:t>Menurut Ridwan Sanjaya &amp; Josua Tarigan, digital marketing adalah kegiatan marketing termasuk branding yang menggunakan berbagai media berbasis web seperti blog,</w:t>
      </w:r>
      <w:r>
        <w:rPr>
          <w:spacing w:val="-15"/>
        </w:rPr>
        <w:t> </w:t>
      </w:r>
      <w:r>
        <w:rPr>
          <w:i/>
        </w:rPr>
        <w:t>website</w:t>
      </w:r>
      <w:r>
        <w:rPr/>
        <w:t>,</w:t>
      </w:r>
      <w:r>
        <w:rPr>
          <w:spacing w:val="-15"/>
        </w:rPr>
        <w:t> </w:t>
      </w:r>
      <w:r>
        <w:rPr>
          <w:i/>
        </w:rPr>
        <w:t>e-mail,</w:t>
      </w:r>
      <w:r>
        <w:rPr>
          <w:i/>
          <w:spacing w:val="-15"/>
        </w:rPr>
        <w:t> </w:t>
      </w:r>
      <w:r>
        <w:rPr>
          <w:i/>
        </w:rPr>
        <w:t>adwords,</w:t>
      </w:r>
      <w:r>
        <w:rPr>
          <w:i/>
          <w:spacing w:val="-15"/>
        </w:rPr>
        <w:t> </w:t>
      </w:r>
      <w:r>
        <w:rPr/>
        <w:t>ataupun</w:t>
      </w:r>
      <w:r>
        <w:rPr>
          <w:spacing w:val="-15"/>
        </w:rPr>
        <w:t> </w:t>
      </w:r>
      <w:r>
        <w:rPr/>
        <w:t>jejaring</w:t>
      </w:r>
      <w:r>
        <w:rPr>
          <w:spacing w:val="-15"/>
        </w:rPr>
        <w:t> </w:t>
      </w:r>
      <w:r>
        <w:rPr/>
        <w:t>sosial.</w:t>
      </w:r>
      <w:r>
        <w:rPr>
          <w:vertAlign w:val="superscript"/>
        </w:rPr>
        <w:t>28</w:t>
      </w:r>
      <w:r>
        <w:rPr>
          <w:spacing w:val="-15"/>
          <w:vertAlign w:val="baseline"/>
        </w:rPr>
        <w:t> </w:t>
      </w:r>
      <w:r>
        <w:rPr>
          <w:vertAlign w:val="baseline"/>
        </w:rPr>
        <w:t>Berdasarkan</w:t>
      </w:r>
      <w:r>
        <w:rPr>
          <w:spacing w:val="-15"/>
          <w:vertAlign w:val="baseline"/>
        </w:rPr>
        <w:t> </w:t>
      </w:r>
      <w:r>
        <w:rPr>
          <w:vertAlign w:val="baseline"/>
        </w:rPr>
        <w:t>penjelasan</w:t>
      </w:r>
      <w:r>
        <w:rPr>
          <w:spacing w:val="-15"/>
          <w:vertAlign w:val="baseline"/>
        </w:rPr>
        <w:t> </w:t>
      </w:r>
      <w:r>
        <w:rPr>
          <w:vertAlign w:val="baseline"/>
        </w:rPr>
        <w:t>tersebut dapat disimpulkan bahwa </w:t>
      </w:r>
      <w:r>
        <w:rPr>
          <w:i/>
          <w:vertAlign w:val="baseline"/>
        </w:rPr>
        <w:t>digital marketing </w:t>
      </w:r>
      <w:r>
        <w:rPr>
          <w:vertAlign w:val="baseline"/>
        </w:rPr>
        <w:t>adalah kegiatan pemasaran yang memanfaatkan teknologi berbasis internet maupun media sosial yang berpotensi mencapai tujuan perusahaan dalam memenuhi kebutuhan kosumen. Pertumbuhan pesat industri hiburan, terutama dalam era digital, menciptakan tantangan dan peluang baru bagi promotor </w:t>
      </w:r>
      <w:r>
        <w:rPr>
          <w:i/>
          <w:vertAlign w:val="baseline"/>
        </w:rPr>
        <w:t>event</w:t>
      </w:r>
      <w:r>
        <w:rPr>
          <w:vertAlign w:val="baseline"/>
        </w:rPr>
        <w:t>. Dalam konteks ini, penelitian ini bertujuan untuk memberikan pemahaman mendalam tentang strategi pemasaran digital yang efektif untuk meningkatkan visibilitas acara yang diadakan oleh promotor.</w:t>
      </w:r>
      <w:r>
        <w:rPr>
          <w:spacing w:val="40"/>
          <w:vertAlign w:val="baseline"/>
        </w:rPr>
        <w:t> </w:t>
      </w:r>
      <w:r>
        <w:rPr>
          <w:vertAlign w:val="baseline"/>
        </w:rPr>
        <w:t>Dalam ranah digital, visibilitas</w:t>
      </w:r>
      <w:r>
        <w:rPr>
          <w:spacing w:val="5"/>
          <w:vertAlign w:val="baseline"/>
        </w:rPr>
        <w:t> </w:t>
      </w:r>
      <w:r>
        <w:rPr>
          <w:vertAlign w:val="baseline"/>
        </w:rPr>
        <w:t>menjadi</w:t>
      </w:r>
      <w:r>
        <w:rPr>
          <w:spacing w:val="10"/>
          <w:vertAlign w:val="baseline"/>
        </w:rPr>
        <w:t> </w:t>
      </w:r>
      <w:r>
        <w:rPr>
          <w:vertAlign w:val="baseline"/>
        </w:rPr>
        <w:t>kunci</w:t>
      </w:r>
      <w:r>
        <w:rPr>
          <w:spacing w:val="8"/>
          <w:vertAlign w:val="baseline"/>
        </w:rPr>
        <w:t> </w:t>
      </w:r>
      <w:r>
        <w:rPr>
          <w:vertAlign w:val="baseline"/>
        </w:rPr>
        <w:t>utama</w:t>
      </w:r>
      <w:r>
        <w:rPr>
          <w:spacing w:val="8"/>
          <w:vertAlign w:val="baseline"/>
        </w:rPr>
        <w:t> </w:t>
      </w:r>
      <w:r>
        <w:rPr>
          <w:vertAlign w:val="baseline"/>
        </w:rPr>
        <w:t>keberhasilan</w:t>
      </w:r>
      <w:r>
        <w:rPr>
          <w:spacing w:val="10"/>
          <w:vertAlign w:val="baseline"/>
        </w:rPr>
        <w:t> </w:t>
      </w:r>
      <w:r>
        <w:rPr>
          <w:vertAlign w:val="baseline"/>
        </w:rPr>
        <w:t>sebuah</w:t>
      </w:r>
      <w:r>
        <w:rPr>
          <w:spacing w:val="9"/>
          <w:vertAlign w:val="baseline"/>
        </w:rPr>
        <w:t> </w:t>
      </w:r>
      <w:r>
        <w:rPr>
          <w:vertAlign w:val="baseline"/>
        </w:rPr>
        <w:t>acara.</w:t>
      </w:r>
      <w:r>
        <w:rPr>
          <w:spacing w:val="10"/>
          <w:vertAlign w:val="baseline"/>
        </w:rPr>
        <w:t> </w:t>
      </w:r>
      <w:r>
        <w:rPr>
          <w:vertAlign w:val="baseline"/>
        </w:rPr>
        <w:t>Dengan</w:t>
      </w:r>
      <w:r>
        <w:rPr>
          <w:spacing w:val="9"/>
          <w:vertAlign w:val="baseline"/>
        </w:rPr>
        <w:t> </w:t>
      </w:r>
      <w:r>
        <w:rPr>
          <w:vertAlign w:val="baseline"/>
        </w:rPr>
        <w:t>semakin</w:t>
      </w:r>
      <w:r>
        <w:rPr>
          <w:spacing w:val="10"/>
          <w:vertAlign w:val="baseline"/>
        </w:rPr>
        <w:t> </w:t>
      </w:r>
      <w:r>
        <w:rPr>
          <w:spacing w:val="-2"/>
          <w:vertAlign w:val="baseline"/>
        </w:rPr>
        <w:t>banyaknya</w:t>
      </w:r>
    </w:p>
    <w:p>
      <w:pPr>
        <w:pStyle w:val="BodyText"/>
        <w:spacing w:before="150"/>
        <w:rPr>
          <w:sz w:val="20"/>
        </w:rPr>
      </w:pPr>
      <w:r>
        <w:rPr>
          <w:sz w:val="20"/>
        </w:rPr>
        <mc:AlternateContent>
          <mc:Choice Requires="wps">
            <w:drawing>
              <wp:anchor distT="0" distB="0" distL="0" distR="0" allowOverlap="1" layoutInCell="1" locked="0" behindDoc="1" simplePos="0" relativeHeight="487596032">
                <wp:simplePos x="0" y="0"/>
                <wp:positionH relativeFrom="page">
                  <wp:posOffset>900988</wp:posOffset>
                </wp:positionH>
                <wp:positionV relativeFrom="paragraph">
                  <wp:posOffset>256755</wp:posOffset>
                </wp:positionV>
                <wp:extent cx="1829435" cy="7620"/>
                <wp:effectExtent l="0" t="0" r="0" b="0"/>
                <wp:wrapTopAndBottom/>
                <wp:docPr id="79" name="Graphic 79"/>
                <wp:cNvGraphicFramePr>
                  <a:graphicFrameLocks/>
                </wp:cNvGraphicFramePr>
                <a:graphic>
                  <a:graphicData uri="http://schemas.microsoft.com/office/word/2010/wordprocessingShape">
                    <wps:wsp>
                      <wps:cNvPr id="79" name="Graphic 79"/>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20.216997pt;width:144.020pt;height:.599980pt;mso-position-horizontal-relative:page;mso-position-vertical-relative:paragraph;z-index:-15720448;mso-wrap-distance-left:0;mso-wrap-distance-right:0" id="docshape71" filled="true" fillcolor="#000000" stroked="false">
                <v:fill type="solid"/>
                <w10:wrap type="topAndBottom"/>
              </v:rect>
            </w:pict>
          </mc:Fallback>
        </mc:AlternateContent>
      </w:r>
    </w:p>
    <w:p>
      <w:pPr>
        <w:spacing w:before="89"/>
        <w:ind w:left="995" w:right="0" w:firstLine="0"/>
        <w:jc w:val="left"/>
        <w:rPr>
          <w:sz w:val="18"/>
        </w:rPr>
      </w:pPr>
      <w:r>
        <w:rPr>
          <w:position w:val="6"/>
          <w:sz w:val="12"/>
        </w:rPr>
        <w:t>28</w:t>
      </w:r>
      <w:r>
        <w:rPr>
          <w:spacing w:val="10"/>
          <w:position w:val="6"/>
          <w:sz w:val="12"/>
        </w:rPr>
        <w:t> </w:t>
      </w:r>
      <w:r>
        <w:rPr>
          <w:sz w:val="18"/>
        </w:rPr>
        <w:t>Ridwan</w:t>
      </w:r>
      <w:r>
        <w:rPr>
          <w:spacing w:val="-1"/>
          <w:sz w:val="18"/>
        </w:rPr>
        <w:t> </w:t>
      </w:r>
      <w:r>
        <w:rPr>
          <w:sz w:val="18"/>
        </w:rPr>
        <w:t>Sanjaya,</w:t>
      </w:r>
      <w:r>
        <w:rPr>
          <w:spacing w:val="-2"/>
          <w:sz w:val="18"/>
        </w:rPr>
        <w:t> </w:t>
      </w:r>
      <w:r>
        <w:rPr>
          <w:sz w:val="18"/>
        </w:rPr>
        <w:t>Josua</w:t>
      </w:r>
      <w:r>
        <w:rPr>
          <w:spacing w:val="-3"/>
          <w:sz w:val="18"/>
        </w:rPr>
        <w:t> </w:t>
      </w:r>
      <w:r>
        <w:rPr>
          <w:sz w:val="18"/>
        </w:rPr>
        <w:t>Tarigan.</w:t>
      </w:r>
      <w:r>
        <w:rPr>
          <w:spacing w:val="-2"/>
          <w:sz w:val="18"/>
        </w:rPr>
        <w:t> </w:t>
      </w:r>
      <w:r>
        <w:rPr>
          <w:sz w:val="18"/>
        </w:rPr>
        <w:t>2009.</w:t>
      </w:r>
      <w:r>
        <w:rPr>
          <w:spacing w:val="3"/>
          <w:sz w:val="18"/>
        </w:rPr>
        <w:t> </w:t>
      </w:r>
      <w:r>
        <w:rPr>
          <w:i/>
          <w:sz w:val="18"/>
        </w:rPr>
        <w:t>Creative</w:t>
      </w:r>
      <w:r>
        <w:rPr>
          <w:i/>
          <w:spacing w:val="-3"/>
          <w:sz w:val="18"/>
        </w:rPr>
        <w:t> </w:t>
      </w:r>
      <w:r>
        <w:rPr>
          <w:i/>
          <w:sz w:val="18"/>
        </w:rPr>
        <w:t>Digital</w:t>
      </w:r>
      <w:r>
        <w:rPr>
          <w:i/>
          <w:spacing w:val="-2"/>
          <w:sz w:val="18"/>
        </w:rPr>
        <w:t> </w:t>
      </w:r>
      <w:r>
        <w:rPr>
          <w:i/>
          <w:sz w:val="18"/>
        </w:rPr>
        <w:t>Marketing.</w:t>
      </w:r>
      <w:r>
        <w:rPr>
          <w:i/>
          <w:spacing w:val="1"/>
          <w:sz w:val="18"/>
        </w:rPr>
        <w:t> </w:t>
      </w:r>
      <w:r>
        <w:rPr>
          <w:sz w:val="18"/>
        </w:rPr>
        <w:t>Jakarta:</w:t>
      </w:r>
      <w:r>
        <w:rPr>
          <w:spacing w:val="-2"/>
          <w:sz w:val="18"/>
        </w:rPr>
        <w:t> </w:t>
      </w:r>
      <w:r>
        <w:rPr>
          <w:sz w:val="18"/>
        </w:rPr>
        <w:t>PT</w:t>
      </w:r>
      <w:r>
        <w:rPr>
          <w:spacing w:val="-4"/>
          <w:sz w:val="18"/>
        </w:rPr>
        <w:t> </w:t>
      </w:r>
      <w:r>
        <w:rPr>
          <w:sz w:val="18"/>
        </w:rPr>
        <w:t>Elex</w:t>
      </w:r>
      <w:r>
        <w:rPr>
          <w:spacing w:val="-3"/>
          <w:sz w:val="18"/>
        </w:rPr>
        <w:t> </w:t>
      </w:r>
      <w:r>
        <w:rPr>
          <w:sz w:val="18"/>
        </w:rPr>
        <w:t>Media</w:t>
      </w:r>
      <w:r>
        <w:rPr>
          <w:spacing w:val="-2"/>
          <w:sz w:val="18"/>
        </w:rPr>
        <w:t> Komputindo.</w:t>
      </w:r>
    </w:p>
    <w:p>
      <w:pPr>
        <w:spacing w:after="0"/>
        <w:jc w:val="left"/>
        <w:rPr>
          <w:sz w:val="18"/>
        </w:rPr>
        <w:sectPr>
          <w:pgSz w:w="12240" w:h="15840"/>
          <w:pgMar w:header="0" w:footer="1017" w:top="1340" w:bottom="1200" w:left="1417" w:right="1133"/>
        </w:sectPr>
      </w:pPr>
    </w:p>
    <w:p>
      <w:pPr>
        <w:pStyle w:val="BodyText"/>
        <w:spacing w:line="360" w:lineRule="auto" w:before="78"/>
        <w:ind w:left="793" w:right="398"/>
        <w:jc w:val="both"/>
      </w:pPr>
      <w:r>
        <w:rPr>
          <w:i/>
        </w:rPr>
        <w:t>platform </w:t>
      </w:r>
      <w:r>
        <w:rPr/>
        <w:t>dan kanal </w:t>
      </w:r>
      <w:r>
        <w:rPr>
          <w:i/>
        </w:rPr>
        <w:t>online </w:t>
      </w:r>
      <w:r>
        <w:rPr/>
        <w:t>yang dapat digunakan, promotor perlu memahami cara mengoptimalkan kehadiran mereka agar menarik perhatian calon penonton. Mempertimbangkan kompleksitas persaingan di industri ini, penelitian ini akan menjawab</w:t>
      </w:r>
      <w:r>
        <w:rPr>
          <w:spacing w:val="-7"/>
        </w:rPr>
        <w:t> </w:t>
      </w:r>
      <w:r>
        <w:rPr/>
        <w:t>pertanyaan</w:t>
      </w:r>
      <w:r>
        <w:rPr>
          <w:spacing w:val="-7"/>
        </w:rPr>
        <w:t> </w:t>
      </w:r>
      <w:r>
        <w:rPr/>
        <w:t>kunci</w:t>
      </w:r>
      <w:r>
        <w:rPr>
          <w:spacing w:val="-6"/>
        </w:rPr>
        <w:t> </w:t>
      </w:r>
      <w:r>
        <w:rPr/>
        <w:t>mengenai</w:t>
      </w:r>
      <w:r>
        <w:rPr>
          <w:spacing w:val="-4"/>
        </w:rPr>
        <w:t> </w:t>
      </w:r>
      <w:r>
        <w:rPr/>
        <w:t>langkah-langkah</w:t>
      </w:r>
      <w:r>
        <w:rPr>
          <w:spacing w:val="-5"/>
        </w:rPr>
        <w:t> </w:t>
      </w:r>
      <w:r>
        <w:rPr/>
        <w:t>konkret</w:t>
      </w:r>
      <w:r>
        <w:rPr>
          <w:spacing w:val="-3"/>
        </w:rPr>
        <w:t> </w:t>
      </w:r>
      <w:r>
        <w:rPr/>
        <w:t>yang</w:t>
      </w:r>
      <w:r>
        <w:rPr>
          <w:spacing w:val="-9"/>
        </w:rPr>
        <w:t> </w:t>
      </w:r>
      <w:r>
        <w:rPr/>
        <w:t>harus</w:t>
      </w:r>
      <w:r>
        <w:rPr>
          <w:spacing w:val="-7"/>
        </w:rPr>
        <w:t> </w:t>
      </w:r>
      <w:r>
        <w:rPr/>
        <w:t>diambil</w:t>
      </w:r>
      <w:r>
        <w:rPr>
          <w:spacing w:val="-6"/>
        </w:rPr>
        <w:t> </w:t>
      </w:r>
      <w:r>
        <w:rPr/>
        <w:t>oleh promotor untuk merancang dan mengimplementasikan strategi pemasaran digital yang </w:t>
      </w:r>
      <w:r>
        <w:rPr>
          <w:spacing w:val="-2"/>
        </w:rPr>
        <w:t>efektif.</w:t>
      </w:r>
    </w:p>
    <w:p>
      <w:pPr>
        <w:pStyle w:val="BodyText"/>
        <w:tabs>
          <w:tab w:pos="2165" w:val="left" w:leader="none"/>
          <w:tab w:pos="3070" w:val="left" w:leader="none"/>
          <w:tab w:pos="3858" w:val="left" w:leader="none"/>
          <w:tab w:pos="4797" w:val="left" w:leader="none"/>
          <w:tab w:pos="6734" w:val="left" w:leader="none"/>
          <w:tab w:pos="7888" w:val="left" w:leader="none"/>
          <w:tab w:pos="9034" w:val="left" w:leader="none"/>
        </w:tabs>
        <w:spacing w:line="360" w:lineRule="auto"/>
        <w:ind w:left="793" w:right="393" w:firstLine="648"/>
        <w:jc w:val="right"/>
        <w:rPr>
          <w:b/>
        </w:rPr>
      </w:pPr>
      <w:r>
        <w:rPr/>
        <w:t>Sebagai</w:t>
      </w:r>
      <w:r>
        <w:rPr>
          <w:spacing w:val="-13"/>
        </w:rPr>
        <w:t> </w:t>
      </w:r>
      <w:r>
        <w:rPr/>
        <w:t>contoh,</w:t>
      </w:r>
      <w:r>
        <w:rPr>
          <w:spacing w:val="-14"/>
        </w:rPr>
        <w:t> </w:t>
      </w:r>
      <w:r>
        <w:rPr/>
        <w:t>promotor</w:t>
      </w:r>
      <w:r>
        <w:rPr>
          <w:spacing w:val="-14"/>
        </w:rPr>
        <w:t> </w:t>
      </w:r>
      <w:r>
        <w:rPr/>
        <w:t>dapat</w:t>
      </w:r>
      <w:r>
        <w:rPr>
          <w:spacing w:val="-13"/>
        </w:rPr>
        <w:t> </w:t>
      </w:r>
      <w:r>
        <w:rPr/>
        <w:t>mencari</w:t>
      </w:r>
      <w:r>
        <w:rPr>
          <w:spacing w:val="-14"/>
        </w:rPr>
        <w:t> </w:t>
      </w:r>
      <w:r>
        <w:rPr/>
        <w:t>tahu</w:t>
      </w:r>
      <w:r>
        <w:rPr>
          <w:spacing w:val="-14"/>
        </w:rPr>
        <w:t> </w:t>
      </w:r>
      <w:r>
        <w:rPr/>
        <w:t>bagaimana</w:t>
      </w:r>
      <w:r>
        <w:rPr>
          <w:spacing w:val="-14"/>
        </w:rPr>
        <w:t> </w:t>
      </w:r>
      <w:r>
        <w:rPr/>
        <w:t>memanfaatkan</w:t>
      </w:r>
      <w:r>
        <w:rPr>
          <w:spacing w:val="-14"/>
        </w:rPr>
        <w:t> </w:t>
      </w:r>
      <w:r>
        <w:rPr/>
        <w:t>algoritma dan</w:t>
      </w:r>
      <w:r>
        <w:rPr>
          <w:spacing w:val="40"/>
        </w:rPr>
        <w:t> </w:t>
      </w:r>
      <w:r>
        <w:rPr/>
        <w:t>fitur-fitur</w:t>
      </w:r>
      <w:r>
        <w:rPr>
          <w:spacing w:val="40"/>
        </w:rPr>
        <w:t> </w:t>
      </w:r>
      <w:r>
        <w:rPr/>
        <w:t>khusus</w:t>
      </w:r>
      <w:r>
        <w:rPr>
          <w:spacing w:val="40"/>
        </w:rPr>
        <w:t> </w:t>
      </w:r>
      <w:r>
        <w:rPr/>
        <w:t>yang</w:t>
      </w:r>
      <w:r>
        <w:rPr>
          <w:spacing w:val="40"/>
        </w:rPr>
        <w:t> </w:t>
      </w:r>
      <w:r>
        <w:rPr/>
        <w:t>dimiliki</w:t>
      </w:r>
      <w:r>
        <w:rPr>
          <w:spacing w:val="40"/>
        </w:rPr>
        <w:t> </w:t>
      </w:r>
      <w:r>
        <w:rPr/>
        <w:t>oleh</w:t>
      </w:r>
      <w:r>
        <w:rPr>
          <w:spacing w:val="40"/>
        </w:rPr>
        <w:t> </w:t>
      </w:r>
      <w:r>
        <w:rPr>
          <w:i/>
        </w:rPr>
        <w:t>platform</w:t>
      </w:r>
      <w:r>
        <w:rPr>
          <w:i/>
          <w:spacing w:val="40"/>
        </w:rPr>
        <w:t> </w:t>
      </w:r>
      <w:r>
        <w:rPr/>
        <w:t>tiket</w:t>
      </w:r>
      <w:r>
        <w:rPr>
          <w:spacing w:val="40"/>
        </w:rPr>
        <w:t> </w:t>
      </w:r>
      <w:r>
        <w:rPr/>
        <w:t>Artatix.</w:t>
      </w:r>
      <w:r>
        <w:rPr>
          <w:spacing w:val="40"/>
        </w:rPr>
        <w:t> </w:t>
      </w:r>
      <w:r>
        <w:rPr/>
        <w:t>Hal</w:t>
      </w:r>
      <w:r>
        <w:rPr>
          <w:spacing w:val="40"/>
        </w:rPr>
        <w:t> </w:t>
      </w:r>
      <w:r>
        <w:rPr/>
        <w:t>ini</w:t>
      </w:r>
      <w:r>
        <w:rPr>
          <w:spacing w:val="40"/>
        </w:rPr>
        <w:t> </w:t>
      </w:r>
      <w:r>
        <w:rPr/>
        <w:t>mencakup</w:t>
      </w:r>
      <w:r>
        <w:rPr>
          <w:spacing w:val="40"/>
        </w:rPr>
        <w:t> </w:t>
      </w:r>
      <w:r>
        <w:rPr/>
        <w:t>pemanfaatan data pengguna, penargetan iklan yang</w:t>
      </w:r>
      <w:r>
        <w:rPr>
          <w:spacing w:val="-1"/>
        </w:rPr>
        <w:t> </w:t>
      </w:r>
      <w:r>
        <w:rPr/>
        <w:t>cerdas, serta</w:t>
      </w:r>
      <w:r>
        <w:rPr>
          <w:spacing w:val="-1"/>
        </w:rPr>
        <w:t> </w:t>
      </w:r>
      <w:r>
        <w:rPr/>
        <w:t>membangun kampanye pemasaran yang menarik melalui media sosial dan </w:t>
      </w:r>
      <w:r>
        <w:rPr>
          <w:i/>
        </w:rPr>
        <w:t>platform online </w:t>
      </w:r>
      <w:r>
        <w:rPr/>
        <w:t>lainnya. Selain itu,</w:t>
      </w:r>
      <w:r>
        <w:rPr>
          <w:spacing w:val="40"/>
        </w:rPr>
        <w:t> </w:t>
      </w:r>
      <w:r>
        <w:rPr/>
        <w:t>penelitian</w:t>
      </w:r>
      <w:r>
        <w:rPr>
          <w:spacing w:val="80"/>
        </w:rPr>
        <w:t> </w:t>
      </w:r>
      <w:r>
        <w:rPr/>
        <w:t>ini</w:t>
      </w:r>
      <w:r>
        <w:rPr>
          <w:spacing w:val="80"/>
        </w:rPr>
        <w:t> </w:t>
      </w:r>
      <w:r>
        <w:rPr/>
        <w:t>akan</w:t>
      </w:r>
      <w:r>
        <w:rPr>
          <w:spacing w:val="80"/>
        </w:rPr>
        <w:t> </w:t>
      </w:r>
      <w:r>
        <w:rPr/>
        <w:t>mengeksplorasi</w:t>
      </w:r>
      <w:r>
        <w:rPr>
          <w:spacing w:val="80"/>
        </w:rPr>
        <w:t> </w:t>
      </w:r>
      <w:r>
        <w:rPr/>
        <w:t>aspek</w:t>
      </w:r>
      <w:r>
        <w:rPr>
          <w:spacing w:val="80"/>
        </w:rPr>
        <w:t> </w:t>
      </w:r>
      <w:r>
        <w:rPr/>
        <w:t>kreatif</w:t>
      </w:r>
      <w:r>
        <w:rPr>
          <w:spacing w:val="80"/>
        </w:rPr>
        <w:t> </w:t>
      </w:r>
      <w:r>
        <w:rPr/>
        <w:t>dari</w:t>
      </w:r>
      <w:r>
        <w:rPr>
          <w:spacing w:val="80"/>
        </w:rPr>
        <w:t> </w:t>
      </w:r>
      <w:r>
        <w:rPr/>
        <w:t>pemasaran</w:t>
      </w:r>
      <w:r>
        <w:rPr>
          <w:spacing w:val="80"/>
        </w:rPr>
        <w:t> </w:t>
      </w:r>
      <w:r>
        <w:rPr/>
        <w:t>digital,</w:t>
      </w:r>
      <w:r>
        <w:rPr>
          <w:spacing w:val="80"/>
        </w:rPr>
        <w:t> </w:t>
      </w:r>
      <w:r>
        <w:rPr/>
        <w:t>seperti mengetahui lebih jauh analisis tingkat pendistribusian tiket kepada penonton yang pada akhirnya</w:t>
      </w:r>
      <w:r>
        <w:rPr>
          <w:spacing w:val="35"/>
        </w:rPr>
        <w:t> </w:t>
      </w:r>
      <w:r>
        <w:rPr/>
        <w:t>meningkatkan</w:t>
      </w:r>
      <w:r>
        <w:rPr>
          <w:spacing w:val="36"/>
        </w:rPr>
        <w:t> </w:t>
      </w:r>
      <w:r>
        <w:rPr/>
        <w:t>penjualan</w:t>
      </w:r>
      <w:r>
        <w:rPr>
          <w:spacing w:val="34"/>
        </w:rPr>
        <w:t> </w:t>
      </w:r>
      <w:r>
        <w:rPr/>
        <w:t>tiket</w:t>
      </w:r>
      <w:r>
        <w:rPr>
          <w:spacing w:val="38"/>
        </w:rPr>
        <w:t> </w:t>
      </w:r>
      <w:r>
        <w:rPr>
          <w:i/>
        </w:rPr>
        <w:t>event.</w:t>
      </w:r>
      <w:r>
        <w:rPr>
          <w:i/>
          <w:spacing w:val="34"/>
        </w:rPr>
        <w:t> </w:t>
      </w:r>
      <w:r>
        <w:rPr/>
        <w:t>Dengan</w:t>
      </w:r>
      <w:r>
        <w:rPr>
          <w:spacing w:val="34"/>
        </w:rPr>
        <w:t> </w:t>
      </w:r>
      <w:r>
        <w:rPr/>
        <w:t>demikian,</w:t>
      </w:r>
      <w:r>
        <w:rPr>
          <w:spacing w:val="33"/>
        </w:rPr>
        <w:t> </w:t>
      </w:r>
      <w:r>
        <w:rPr/>
        <w:t>melalui</w:t>
      </w:r>
      <w:r>
        <w:rPr>
          <w:spacing w:val="34"/>
        </w:rPr>
        <w:t> </w:t>
      </w:r>
      <w:r>
        <w:rPr/>
        <w:t>pemahaman mendalam</w:t>
      </w:r>
      <w:r>
        <w:rPr>
          <w:spacing w:val="40"/>
        </w:rPr>
        <w:t> </w:t>
      </w:r>
      <w:r>
        <w:rPr/>
        <w:t>tentang</w:t>
      </w:r>
      <w:r>
        <w:rPr>
          <w:spacing w:val="40"/>
        </w:rPr>
        <w:t> </w:t>
      </w:r>
      <w:r>
        <w:rPr/>
        <w:t>strategi</w:t>
      </w:r>
      <w:r>
        <w:rPr>
          <w:spacing w:val="40"/>
        </w:rPr>
        <w:t> </w:t>
      </w:r>
      <w:r>
        <w:rPr/>
        <w:t>pemasaran</w:t>
      </w:r>
      <w:r>
        <w:rPr>
          <w:spacing w:val="40"/>
        </w:rPr>
        <w:t> </w:t>
      </w:r>
      <w:r>
        <w:rPr/>
        <w:t>digital</w:t>
      </w:r>
      <w:r>
        <w:rPr>
          <w:spacing w:val="40"/>
        </w:rPr>
        <w:t> </w:t>
      </w:r>
      <w:r>
        <w:rPr/>
        <w:t>yang</w:t>
      </w:r>
      <w:r>
        <w:rPr>
          <w:spacing w:val="40"/>
        </w:rPr>
        <w:t> </w:t>
      </w:r>
      <w:r>
        <w:rPr/>
        <w:t>efektif,</w:t>
      </w:r>
      <w:r>
        <w:rPr>
          <w:spacing w:val="40"/>
        </w:rPr>
        <w:t> </w:t>
      </w:r>
      <w:r>
        <w:rPr/>
        <w:t>penelitian</w:t>
      </w:r>
      <w:r>
        <w:rPr>
          <w:spacing w:val="40"/>
        </w:rPr>
        <w:t> </w:t>
      </w:r>
      <w:r>
        <w:rPr/>
        <w:t>ini</w:t>
      </w:r>
      <w:r>
        <w:rPr>
          <w:spacing w:val="40"/>
        </w:rPr>
        <w:t> </w:t>
      </w:r>
      <w:r>
        <w:rPr/>
        <w:t>bertujuan</w:t>
      </w:r>
      <w:r>
        <w:rPr>
          <w:spacing w:val="80"/>
        </w:rPr>
        <w:t> </w:t>
      </w:r>
      <w:r>
        <w:rPr/>
        <w:t>memberikan panduan praktis bagi promotor </w:t>
      </w:r>
      <w:r>
        <w:rPr>
          <w:i/>
        </w:rPr>
        <w:t>event </w:t>
      </w:r>
      <w:r>
        <w:rPr/>
        <w:t>untuk meningkatkan visibilitas acara mereka, menjamin kepercayaan dan kemudahan kepada penonton, dan pada akhirnya,</w:t>
      </w:r>
      <w:r>
        <w:rPr>
          <w:spacing w:val="40"/>
        </w:rPr>
        <w:t> </w:t>
      </w:r>
      <w:r>
        <w:rPr/>
        <w:t>mencapai</w:t>
      </w:r>
      <w:r>
        <w:rPr>
          <w:spacing w:val="40"/>
        </w:rPr>
        <w:t> </w:t>
      </w:r>
      <w:r>
        <w:rPr/>
        <w:t>peningkatan</w:t>
      </w:r>
      <w:r>
        <w:rPr>
          <w:spacing w:val="40"/>
        </w:rPr>
        <w:t> </w:t>
      </w:r>
      <w:r>
        <w:rPr/>
        <w:t>yang</w:t>
      </w:r>
      <w:r>
        <w:rPr>
          <w:spacing w:val="40"/>
        </w:rPr>
        <w:t> </w:t>
      </w:r>
      <w:r>
        <w:rPr/>
        <w:t>signifikan</w:t>
      </w:r>
      <w:r>
        <w:rPr>
          <w:spacing w:val="40"/>
        </w:rPr>
        <w:t> </w:t>
      </w:r>
      <w:r>
        <w:rPr/>
        <w:t>dalam</w:t>
      </w:r>
      <w:r>
        <w:rPr>
          <w:spacing w:val="40"/>
        </w:rPr>
        <w:t> </w:t>
      </w:r>
      <w:r>
        <w:rPr/>
        <w:t>penjualan</w:t>
      </w:r>
      <w:r>
        <w:rPr>
          <w:spacing w:val="40"/>
        </w:rPr>
        <w:t> </w:t>
      </w:r>
      <w:r>
        <w:rPr/>
        <w:t>tiket</w:t>
      </w:r>
      <w:r>
        <w:rPr>
          <w:spacing w:val="40"/>
        </w:rPr>
        <w:t> </w:t>
      </w:r>
      <w:r>
        <w:rPr/>
        <w:t>melalui</w:t>
      </w:r>
      <w:r>
        <w:rPr>
          <w:spacing w:val="40"/>
        </w:rPr>
        <w:t> </w:t>
      </w:r>
      <w:r>
        <w:rPr>
          <w:i/>
        </w:rPr>
        <w:t>platform</w:t>
      </w:r>
      <w:r>
        <w:rPr>
          <w:i/>
          <w:spacing w:val="40"/>
        </w:rPr>
        <w:t> </w:t>
      </w:r>
      <w:r>
        <w:rPr/>
        <w:t>tiket Artatix. Dengan memahami dinamika perilaku konsumen dalam pembelian tiket </w:t>
      </w:r>
      <w:r>
        <w:rPr>
          <w:i/>
        </w:rPr>
        <w:t>online </w:t>
      </w:r>
      <w:r>
        <w:rPr/>
        <w:t>dan</w:t>
      </w:r>
      <w:r>
        <w:rPr>
          <w:spacing w:val="80"/>
          <w:w w:val="150"/>
        </w:rPr>
        <w:t> </w:t>
      </w:r>
      <w:r>
        <w:rPr/>
        <w:t>memanfaatkan</w:t>
      </w:r>
      <w:r>
        <w:rPr>
          <w:spacing w:val="80"/>
          <w:w w:val="150"/>
        </w:rPr>
        <w:t> </w:t>
      </w:r>
      <w:r>
        <w:rPr/>
        <w:t>fitur-fitur</w:t>
      </w:r>
      <w:r>
        <w:rPr>
          <w:spacing w:val="80"/>
          <w:w w:val="150"/>
        </w:rPr>
        <w:t> </w:t>
      </w:r>
      <w:r>
        <w:rPr>
          <w:i/>
        </w:rPr>
        <w:t>platform</w:t>
      </w:r>
      <w:r>
        <w:rPr>
          <w:i/>
          <w:spacing w:val="80"/>
          <w:w w:val="150"/>
        </w:rPr>
        <w:t> </w:t>
      </w:r>
      <w:r>
        <w:rPr/>
        <w:t>Artatix,</w:t>
      </w:r>
      <w:r>
        <w:rPr>
          <w:spacing w:val="80"/>
          <w:w w:val="150"/>
        </w:rPr>
        <w:t> </w:t>
      </w:r>
      <w:r>
        <w:rPr/>
        <w:t>penelitian</w:t>
      </w:r>
      <w:r>
        <w:rPr>
          <w:spacing w:val="80"/>
          <w:w w:val="150"/>
        </w:rPr>
        <w:t> </w:t>
      </w:r>
      <w:r>
        <w:rPr/>
        <w:t>ini</w:t>
      </w:r>
      <w:r>
        <w:rPr>
          <w:spacing w:val="80"/>
          <w:w w:val="150"/>
        </w:rPr>
        <w:t> </w:t>
      </w:r>
      <w:r>
        <w:rPr/>
        <w:t>diharapkan</w:t>
      </w:r>
      <w:r>
        <w:rPr>
          <w:spacing w:val="80"/>
          <w:w w:val="150"/>
        </w:rPr>
        <w:t> </w:t>
      </w:r>
      <w:r>
        <w:rPr/>
        <w:t>dapat memberikan</w:t>
      </w:r>
      <w:r>
        <w:rPr>
          <w:spacing w:val="-7"/>
        </w:rPr>
        <w:t> </w:t>
      </w:r>
      <w:r>
        <w:rPr/>
        <w:t>wawasan yang</w:t>
      </w:r>
      <w:r>
        <w:rPr>
          <w:spacing w:val="-9"/>
        </w:rPr>
        <w:t> </w:t>
      </w:r>
      <w:r>
        <w:rPr/>
        <w:t>berharga</w:t>
      </w:r>
      <w:r>
        <w:rPr>
          <w:spacing w:val="-8"/>
        </w:rPr>
        <w:t> </w:t>
      </w:r>
      <w:r>
        <w:rPr/>
        <w:t>bagi</w:t>
      </w:r>
      <w:r>
        <w:rPr>
          <w:spacing w:val="-6"/>
        </w:rPr>
        <w:t> </w:t>
      </w:r>
      <w:r>
        <w:rPr/>
        <w:t>promotor</w:t>
      </w:r>
      <w:r>
        <w:rPr>
          <w:spacing w:val="-4"/>
        </w:rPr>
        <w:t> </w:t>
      </w:r>
      <w:r>
        <w:rPr>
          <w:i/>
        </w:rPr>
        <w:t>event</w:t>
      </w:r>
      <w:r>
        <w:rPr/>
        <w:t>,</w:t>
      </w:r>
      <w:r>
        <w:rPr>
          <w:spacing w:val="-7"/>
        </w:rPr>
        <w:t> </w:t>
      </w:r>
      <w:r>
        <w:rPr>
          <w:i/>
        </w:rPr>
        <w:t>platform</w:t>
      </w:r>
      <w:r>
        <w:rPr>
          <w:i/>
          <w:spacing w:val="-6"/>
        </w:rPr>
        <w:t> </w:t>
      </w:r>
      <w:r>
        <w:rPr/>
        <w:t>tiket,</w:t>
      </w:r>
      <w:r>
        <w:rPr>
          <w:spacing w:val="-6"/>
        </w:rPr>
        <w:t> </w:t>
      </w:r>
      <w:r>
        <w:rPr/>
        <w:t>dan</w:t>
      </w:r>
      <w:r>
        <w:rPr>
          <w:spacing w:val="-7"/>
        </w:rPr>
        <w:t> </w:t>
      </w:r>
      <w:r>
        <w:rPr/>
        <w:t>pemangku </w:t>
      </w:r>
      <w:r>
        <w:rPr>
          <w:spacing w:val="-2"/>
        </w:rPr>
        <w:t>kepentingan</w:t>
      </w:r>
      <w:r>
        <w:rPr/>
        <w:tab/>
      </w:r>
      <w:r>
        <w:rPr>
          <w:spacing w:val="-2"/>
        </w:rPr>
        <w:t>lainnya</w:t>
      </w:r>
      <w:r>
        <w:rPr/>
        <w:tab/>
      </w:r>
      <w:r>
        <w:rPr>
          <w:spacing w:val="-4"/>
        </w:rPr>
        <w:t>dalam</w:t>
      </w:r>
      <w:r>
        <w:rPr/>
        <w:tab/>
      </w:r>
      <w:r>
        <w:rPr>
          <w:spacing w:val="-2"/>
        </w:rPr>
        <w:t>industri</w:t>
      </w:r>
      <w:r>
        <w:rPr/>
        <w:tab/>
        <w:t>hiburan.</w:t>
      </w:r>
      <w:r>
        <w:rPr>
          <w:spacing w:val="80"/>
        </w:rPr>
        <w:t> </w:t>
      </w:r>
      <w:r>
        <w:rPr/>
        <w:t>Dengan</w:t>
        <w:tab/>
      </w:r>
      <w:r>
        <w:rPr>
          <w:spacing w:val="-2"/>
        </w:rPr>
        <w:t>demikian,</w:t>
      </w:r>
      <w:r>
        <w:rPr/>
        <w:tab/>
      </w:r>
      <w:r>
        <w:rPr>
          <w:spacing w:val="-2"/>
        </w:rPr>
        <w:t>penelitian</w:t>
      </w:r>
      <w:r>
        <w:rPr/>
        <w:tab/>
      </w:r>
      <w:r>
        <w:rPr>
          <w:spacing w:val="-4"/>
        </w:rPr>
        <w:t>ini </w:t>
      </w:r>
      <w:r>
        <w:rPr/>
        <w:t>memberikan</w:t>
      </w:r>
      <w:r>
        <w:rPr>
          <w:spacing w:val="80"/>
          <w:w w:val="150"/>
        </w:rPr>
        <w:t> </w:t>
      </w:r>
      <w:r>
        <w:rPr/>
        <w:t>kontribusi</w:t>
      </w:r>
      <w:r>
        <w:rPr>
          <w:spacing w:val="80"/>
          <w:w w:val="150"/>
        </w:rPr>
        <w:t> </w:t>
      </w:r>
      <w:r>
        <w:rPr/>
        <w:t>nyata</w:t>
      </w:r>
      <w:r>
        <w:rPr>
          <w:spacing w:val="80"/>
          <w:w w:val="150"/>
        </w:rPr>
        <w:t> </w:t>
      </w:r>
      <w:r>
        <w:rPr/>
        <w:t>terhadap</w:t>
      </w:r>
      <w:r>
        <w:rPr>
          <w:spacing w:val="80"/>
          <w:w w:val="150"/>
        </w:rPr>
        <w:t> </w:t>
      </w:r>
      <w:r>
        <w:rPr/>
        <w:t>pemahaman</w:t>
      </w:r>
      <w:r>
        <w:rPr>
          <w:spacing w:val="80"/>
          <w:w w:val="150"/>
        </w:rPr>
        <w:t> </w:t>
      </w:r>
      <w:r>
        <w:rPr/>
        <w:t>praktis</w:t>
      </w:r>
      <w:r>
        <w:rPr>
          <w:spacing w:val="80"/>
          <w:w w:val="150"/>
        </w:rPr>
        <w:t> </w:t>
      </w:r>
      <w:r>
        <w:rPr/>
        <w:t>dan</w:t>
      </w:r>
      <w:r>
        <w:rPr>
          <w:spacing w:val="80"/>
          <w:w w:val="150"/>
        </w:rPr>
        <w:t> </w:t>
      </w:r>
      <w:r>
        <w:rPr/>
        <w:t>teoritis</w:t>
      </w:r>
      <w:r>
        <w:rPr>
          <w:spacing w:val="80"/>
          <w:w w:val="150"/>
        </w:rPr>
        <w:t> </w:t>
      </w:r>
      <w:r>
        <w:rPr/>
        <w:t>dalam mengoptimalkan</w:t>
      </w:r>
      <w:r>
        <w:rPr>
          <w:spacing w:val="-4"/>
        </w:rPr>
        <w:t> </w:t>
      </w:r>
      <w:r>
        <w:rPr/>
        <w:t>pemasaran</w:t>
      </w:r>
      <w:r>
        <w:rPr>
          <w:spacing w:val="-4"/>
        </w:rPr>
        <w:t> </w:t>
      </w:r>
      <w:r>
        <w:rPr/>
        <w:t>digital</w:t>
      </w:r>
      <w:r>
        <w:rPr>
          <w:spacing w:val="-4"/>
        </w:rPr>
        <w:t> </w:t>
      </w:r>
      <w:r>
        <w:rPr/>
        <w:t>untuk</w:t>
      </w:r>
      <w:r>
        <w:rPr>
          <w:spacing w:val="-4"/>
        </w:rPr>
        <w:t> </w:t>
      </w:r>
      <w:r>
        <w:rPr/>
        <w:t>penjualan</w:t>
      </w:r>
      <w:r>
        <w:rPr>
          <w:spacing w:val="-4"/>
        </w:rPr>
        <w:t> </w:t>
      </w:r>
      <w:r>
        <w:rPr/>
        <w:t>tiket</w:t>
      </w:r>
      <w:r>
        <w:rPr>
          <w:spacing w:val="-1"/>
        </w:rPr>
        <w:t> </w:t>
      </w:r>
      <w:r>
        <w:rPr>
          <w:i/>
        </w:rPr>
        <w:t>event</w:t>
      </w:r>
      <w:r>
        <w:rPr>
          <w:i/>
          <w:spacing w:val="-4"/>
        </w:rPr>
        <w:t> </w:t>
      </w:r>
      <w:r>
        <w:rPr/>
        <w:t>melalui</w:t>
      </w:r>
      <w:r>
        <w:rPr>
          <w:spacing w:val="-3"/>
        </w:rPr>
        <w:t> </w:t>
      </w:r>
      <w:r>
        <w:rPr>
          <w:i/>
        </w:rPr>
        <w:t>platform</w:t>
      </w:r>
      <w:r>
        <w:rPr>
          <w:i/>
          <w:spacing w:val="-4"/>
        </w:rPr>
        <w:t> </w:t>
      </w:r>
      <w:r>
        <w:rPr/>
        <w:t>Artatix. Melalui</w:t>
      </w:r>
      <w:r>
        <w:rPr>
          <w:spacing w:val="40"/>
        </w:rPr>
        <w:t> </w:t>
      </w:r>
      <w:r>
        <w:rPr/>
        <w:t>ilustrasi</w:t>
      </w:r>
      <w:r>
        <w:rPr>
          <w:spacing w:val="40"/>
        </w:rPr>
        <w:t> </w:t>
      </w:r>
      <w:r>
        <w:rPr/>
        <w:t>yang</w:t>
      </w:r>
      <w:r>
        <w:rPr>
          <w:spacing w:val="40"/>
        </w:rPr>
        <w:t> </w:t>
      </w:r>
      <w:r>
        <w:rPr/>
        <w:t>sudah</w:t>
      </w:r>
      <w:r>
        <w:rPr>
          <w:spacing w:val="36"/>
        </w:rPr>
        <w:t> </w:t>
      </w:r>
      <w:r>
        <w:rPr/>
        <w:t>dijabarkan</w:t>
      </w:r>
      <w:r>
        <w:rPr>
          <w:spacing w:val="38"/>
        </w:rPr>
        <w:t> </w:t>
      </w:r>
      <w:r>
        <w:rPr/>
        <w:t>maka</w:t>
      </w:r>
      <w:r>
        <w:rPr>
          <w:spacing w:val="36"/>
        </w:rPr>
        <w:t> </w:t>
      </w:r>
      <w:r>
        <w:rPr/>
        <w:t>peneliti</w:t>
      </w:r>
      <w:r>
        <w:rPr>
          <w:spacing w:val="39"/>
        </w:rPr>
        <w:t> </w:t>
      </w:r>
      <w:r>
        <w:rPr/>
        <w:t>tertarik</w:t>
      </w:r>
      <w:r>
        <w:rPr>
          <w:spacing w:val="40"/>
        </w:rPr>
        <w:t> </w:t>
      </w:r>
      <w:r>
        <w:rPr/>
        <w:t>untuk</w:t>
      </w:r>
      <w:r>
        <w:rPr>
          <w:spacing w:val="40"/>
        </w:rPr>
        <w:t> </w:t>
      </w:r>
      <w:r>
        <w:rPr/>
        <w:t>melakukan sebuah</w:t>
      </w:r>
      <w:r>
        <w:rPr>
          <w:spacing w:val="-15"/>
        </w:rPr>
        <w:t> </w:t>
      </w:r>
      <w:r>
        <w:rPr/>
        <w:t>penelitian</w:t>
      </w:r>
      <w:r>
        <w:rPr>
          <w:spacing w:val="-14"/>
        </w:rPr>
        <w:t> </w:t>
      </w:r>
      <w:r>
        <w:rPr/>
        <w:t>lebihlanjut</w:t>
      </w:r>
      <w:r>
        <w:rPr>
          <w:spacing w:val="-9"/>
        </w:rPr>
        <w:t> </w:t>
      </w:r>
      <w:r>
        <w:rPr/>
        <w:t>mengenai</w:t>
      </w:r>
      <w:r>
        <w:rPr>
          <w:spacing w:val="-9"/>
        </w:rPr>
        <w:t> </w:t>
      </w:r>
      <w:r>
        <w:rPr>
          <w:b/>
        </w:rPr>
        <w:t>“Analisis</w:t>
      </w:r>
      <w:r>
        <w:rPr>
          <w:b/>
          <w:spacing w:val="-9"/>
        </w:rPr>
        <w:t> </w:t>
      </w:r>
      <w:r>
        <w:rPr>
          <w:b/>
          <w:i/>
        </w:rPr>
        <w:t>Marketing</w:t>
      </w:r>
      <w:r>
        <w:rPr>
          <w:b/>
          <w:i/>
          <w:spacing w:val="-10"/>
        </w:rPr>
        <w:t> </w:t>
      </w:r>
      <w:r>
        <w:rPr>
          <w:b/>
          <w:i/>
        </w:rPr>
        <w:t>Mix</w:t>
      </w:r>
      <w:r>
        <w:rPr>
          <w:b/>
          <w:i/>
          <w:spacing w:val="-9"/>
        </w:rPr>
        <w:t> </w:t>
      </w:r>
      <w:r>
        <w:rPr>
          <w:b/>
        </w:rPr>
        <w:t>dalam</w:t>
      </w:r>
      <w:r>
        <w:rPr>
          <w:b/>
          <w:spacing w:val="-13"/>
        </w:rPr>
        <w:t> </w:t>
      </w:r>
      <w:r>
        <w:rPr>
          <w:b/>
          <w:spacing w:val="-2"/>
        </w:rPr>
        <w:t>Meningkatkan</w:t>
      </w:r>
    </w:p>
    <w:p>
      <w:pPr>
        <w:spacing w:before="1"/>
        <w:ind w:left="793" w:right="0" w:firstLine="0"/>
        <w:jc w:val="both"/>
        <w:rPr>
          <w:b/>
          <w:i/>
          <w:sz w:val="24"/>
        </w:rPr>
      </w:pPr>
      <w:r>
        <w:rPr>
          <w:b/>
          <w:sz w:val="24"/>
        </w:rPr>
        <w:t>Penjualan</w:t>
      </w:r>
      <w:r>
        <w:rPr>
          <w:b/>
          <w:spacing w:val="-4"/>
          <w:sz w:val="24"/>
        </w:rPr>
        <w:t> </w:t>
      </w:r>
      <w:r>
        <w:rPr>
          <w:b/>
          <w:sz w:val="24"/>
        </w:rPr>
        <w:t>Tiket</w:t>
      </w:r>
      <w:r>
        <w:rPr>
          <w:b/>
          <w:spacing w:val="-2"/>
          <w:sz w:val="24"/>
        </w:rPr>
        <w:t> </w:t>
      </w:r>
      <w:r>
        <w:rPr>
          <w:b/>
          <w:i/>
          <w:sz w:val="24"/>
        </w:rPr>
        <w:t>Event</w:t>
      </w:r>
      <w:r>
        <w:rPr>
          <w:b/>
          <w:i/>
          <w:spacing w:val="-1"/>
          <w:sz w:val="24"/>
        </w:rPr>
        <w:t> </w:t>
      </w:r>
      <w:r>
        <w:rPr>
          <w:b/>
          <w:sz w:val="24"/>
        </w:rPr>
        <w:t>Melalui</w:t>
      </w:r>
      <w:r>
        <w:rPr>
          <w:b/>
          <w:spacing w:val="-1"/>
          <w:sz w:val="24"/>
        </w:rPr>
        <w:t> </w:t>
      </w:r>
      <w:r>
        <w:rPr>
          <w:b/>
          <w:i/>
          <w:sz w:val="24"/>
        </w:rPr>
        <w:t>Platform</w:t>
      </w:r>
      <w:r>
        <w:rPr>
          <w:b/>
          <w:i/>
          <w:spacing w:val="1"/>
          <w:sz w:val="24"/>
        </w:rPr>
        <w:t> </w:t>
      </w:r>
      <w:r>
        <w:rPr>
          <w:b/>
          <w:sz w:val="24"/>
        </w:rPr>
        <w:t>Tiket</w:t>
      </w:r>
      <w:r>
        <w:rPr>
          <w:b/>
          <w:spacing w:val="-5"/>
          <w:sz w:val="24"/>
        </w:rPr>
        <w:t> </w:t>
      </w:r>
      <w:r>
        <w:rPr>
          <w:b/>
          <w:spacing w:val="-2"/>
          <w:sz w:val="24"/>
        </w:rPr>
        <w:t>Artatix”</w:t>
      </w:r>
      <w:r>
        <w:rPr>
          <w:b/>
          <w:i/>
          <w:spacing w:val="-2"/>
          <w:sz w:val="24"/>
        </w:rPr>
        <w:t>.</w:t>
      </w:r>
    </w:p>
    <w:p>
      <w:pPr>
        <w:spacing w:after="0"/>
        <w:jc w:val="both"/>
        <w:rPr>
          <w:b/>
          <w:i/>
          <w:sz w:val="24"/>
        </w:rPr>
        <w:sectPr>
          <w:pgSz w:w="12240" w:h="15840"/>
          <w:pgMar w:header="0" w:footer="1017" w:top="1340" w:bottom="1200" w:left="1417" w:right="1133"/>
        </w:sectPr>
      </w:pPr>
    </w:p>
    <w:p>
      <w:pPr>
        <w:pStyle w:val="Heading2"/>
        <w:numPr>
          <w:ilvl w:val="1"/>
          <w:numId w:val="8"/>
        </w:numPr>
        <w:tabs>
          <w:tab w:pos="788" w:val="left" w:leader="none"/>
        </w:tabs>
        <w:spacing w:line="240" w:lineRule="auto" w:before="78" w:after="0"/>
        <w:ind w:left="788" w:right="0" w:hanging="427"/>
        <w:jc w:val="left"/>
      </w:pPr>
      <w:bookmarkStart w:name="_bookmark17" w:id="18"/>
      <w:bookmarkEnd w:id="18"/>
      <w:r>
        <w:rPr/>
        <w:t>Ru</w:t>
      </w:r>
      <w:r>
        <w:rPr/>
        <w:t>musan</w:t>
      </w:r>
      <w:r>
        <w:rPr>
          <w:spacing w:val="-3"/>
        </w:rPr>
        <w:t> </w:t>
      </w:r>
      <w:r>
        <w:rPr>
          <w:spacing w:val="-2"/>
        </w:rPr>
        <w:t>Masalah</w:t>
      </w:r>
    </w:p>
    <w:p>
      <w:pPr>
        <w:pStyle w:val="BodyText"/>
        <w:spacing w:before="136"/>
        <w:ind w:left="793" w:firstLine="626"/>
      </w:pPr>
      <w:r>
        <w:rPr/>
        <w:t>Berdasarkan</w:t>
      </w:r>
      <w:r>
        <w:rPr>
          <w:spacing w:val="-3"/>
        </w:rPr>
        <w:t> </w:t>
      </w:r>
      <w:r>
        <w:rPr/>
        <w:t>latar</w:t>
      </w:r>
      <w:r>
        <w:rPr>
          <w:spacing w:val="-5"/>
        </w:rPr>
        <w:t> </w:t>
      </w:r>
      <w:r>
        <w:rPr/>
        <w:t>belakang</w:t>
      </w:r>
      <w:r>
        <w:rPr>
          <w:spacing w:val="-1"/>
        </w:rPr>
        <w:t> </w:t>
      </w:r>
      <w:r>
        <w:rPr/>
        <w:t>yang</w:t>
      </w:r>
      <w:r>
        <w:rPr>
          <w:spacing w:val="-6"/>
        </w:rPr>
        <w:t> </w:t>
      </w:r>
      <w:r>
        <w:rPr/>
        <w:t>dijelaskan</w:t>
      </w:r>
      <w:r>
        <w:rPr>
          <w:spacing w:val="-3"/>
        </w:rPr>
        <w:t> </w:t>
      </w:r>
      <w:r>
        <w:rPr/>
        <w:t>di</w:t>
      </w:r>
      <w:r>
        <w:rPr>
          <w:spacing w:val="-2"/>
        </w:rPr>
        <w:t> </w:t>
      </w:r>
      <w:r>
        <w:rPr/>
        <w:t>atas,</w:t>
      </w:r>
      <w:r>
        <w:rPr>
          <w:spacing w:val="-4"/>
        </w:rPr>
        <w:t> </w:t>
      </w:r>
      <w:r>
        <w:rPr/>
        <w:t>maka</w:t>
      </w:r>
      <w:r>
        <w:rPr>
          <w:spacing w:val="-3"/>
        </w:rPr>
        <w:t> </w:t>
      </w:r>
      <w:r>
        <w:rPr/>
        <w:t>rumusan</w:t>
      </w:r>
      <w:r>
        <w:rPr>
          <w:spacing w:val="-4"/>
        </w:rPr>
        <w:t> </w:t>
      </w:r>
      <w:r>
        <w:rPr/>
        <w:t>masalah</w:t>
      </w:r>
      <w:r>
        <w:rPr>
          <w:spacing w:val="-3"/>
        </w:rPr>
        <w:t> </w:t>
      </w:r>
      <w:r>
        <w:rPr/>
        <w:t>dalam penelitian ini yaitu :</w:t>
      </w:r>
    </w:p>
    <w:p>
      <w:pPr>
        <w:pStyle w:val="ListParagraph"/>
        <w:numPr>
          <w:ilvl w:val="0"/>
          <w:numId w:val="9"/>
        </w:numPr>
        <w:tabs>
          <w:tab w:pos="1420" w:val="left" w:leader="none"/>
        </w:tabs>
        <w:spacing w:line="240" w:lineRule="auto" w:before="161" w:after="0"/>
        <w:ind w:left="1420" w:right="0" w:hanging="360"/>
        <w:jc w:val="both"/>
        <w:rPr>
          <w:i/>
          <w:sz w:val="24"/>
        </w:rPr>
      </w:pPr>
      <w:r>
        <w:rPr>
          <w:sz w:val="24"/>
        </w:rPr>
        <w:t>Bagaimana</w:t>
      </w:r>
      <w:r>
        <w:rPr>
          <w:spacing w:val="51"/>
          <w:sz w:val="24"/>
        </w:rPr>
        <w:t> </w:t>
      </w:r>
      <w:r>
        <w:rPr>
          <w:sz w:val="24"/>
        </w:rPr>
        <w:t>analisis</w:t>
      </w:r>
      <w:r>
        <w:rPr>
          <w:spacing w:val="75"/>
          <w:sz w:val="24"/>
        </w:rPr>
        <w:t> </w:t>
      </w:r>
      <w:r>
        <w:rPr>
          <w:i/>
          <w:sz w:val="24"/>
        </w:rPr>
        <w:t>marketing</w:t>
      </w:r>
      <w:r>
        <w:rPr>
          <w:i/>
          <w:spacing w:val="72"/>
          <w:sz w:val="24"/>
        </w:rPr>
        <w:t> </w:t>
      </w:r>
      <w:r>
        <w:rPr>
          <w:i/>
          <w:sz w:val="24"/>
        </w:rPr>
        <w:t>mix</w:t>
      </w:r>
      <w:r>
        <w:rPr>
          <w:i/>
          <w:spacing w:val="73"/>
          <w:sz w:val="24"/>
        </w:rPr>
        <w:t> </w:t>
      </w:r>
      <w:r>
        <w:rPr>
          <w:sz w:val="24"/>
        </w:rPr>
        <w:t>dalam</w:t>
      </w:r>
      <w:r>
        <w:rPr>
          <w:spacing w:val="72"/>
          <w:sz w:val="24"/>
        </w:rPr>
        <w:t> </w:t>
      </w:r>
      <w:r>
        <w:rPr>
          <w:sz w:val="24"/>
        </w:rPr>
        <w:t>meningkatkan</w:t>
      </w:r>
      <w:r>
        <w:rPr>
          <w:spacing w:val="73"/>
          <w:sz w:val="24"/>
        </w:rPr>
        <w:t> </w:t>
      </w:r>
      <w:r>
        <w:rPr>
          <w:sz w:val="24"/>
        </w:rPr>
        <w:t>penjualan</w:t>
      </w:r>
      <w:r>
        <w:rPr>
          <w:spacing w:val="72"/>
          <w:sz w:val="24"/>
        </w:rPr>
        <w:t> </w:t>
      </w:r>
      <w:r>
        <w:rPr>
          <w:sz w:val="24"/>
        </w:rPr>
        <w:t>tiket</w:t>
      </w:r>
      <w:r>
        <w:rPr>
          <w:spacing w:val="77"/>
          <w:sz w:val="24"/>
        </w:rPr>
        <w:t> </w:t>
      </w:r>
      <w:r>
        <w:rPr>
          <w:i/>
          <w:spacing w:val="-2"/>
          <w:sz w:val="24"/>
        </w:rPr>
        <w:t>event</w:t>
      </w:r>
    </w:p>
    <w:p>
      <w:pPr>
        <w:spacing w:before="137"/>
        <w:ind w:left="1420" w:right="0" w:firstLine="0"/>
        <w:jc w:val="left"/>
        <w:rPr>
          <w:sz w:val="24"/>
        </w:rPr>
      </w:pPr>
      <w:r>
        <w:rPr>
          <w:sz w:val="24"/>
        </w:rPr>
        <w:t>melalui </w:t>
      </w:r>
      <w:r>
        <w:rPr>
          <w:i/>
          <w:sz w:val="24"/>
        </w:rPr>
        <w:t>platform </w:t>
      </w:r>
      <w:r>
        <w:rPr>
          <w:sz w:val="24"/>
        </w:rPr>
        <w:t>tiket </w:t>
      </w:r>
      <w:r>
        <w:rPr>
          <w:spacing w:val="-2"/>
          <w:sz w:val="24"/>
        </w:rPr>
        <w:t>Artatix?</w:t>
      </w:r>
    </w:p>
    <w:p>
      <w:pPr>
        <w:pStyle w:val="ListParagraph"/>
        <w:numPr>
          <w:ilvl w:val="0"/>
          <w:numId w:val="9"/>
        </w:numPr>
        <w:tabs>
          <w:tab w:pos="1420" w:val="left" w:leader="none"/>
        </w:tabs>
        <w:spacing w:line="240" w:lineRule="auto" w:before="139" w:after="0"/>
        <w:ind w:left="1420" w:right="0" w:hanging="360"/>
        <w:jc w:val="both"/>
        <w:rPr>
          <w:sz w:val="24"/>
        </w:rPr>
      </w:pPr>
      <w:r>
        <w:rPr>
          <w:sz w:val="24"/>
        </w:rPr>
        <w:t>Bagaimana</w:t>
      </w:r>
      <w:r>
        <w:rPr>
          <w:spacing w:val="-15"/>
          <w:sz w:val="24"/>
        </w:rPr>
        <w:t> </w:t>
      </w:r>
      <w:r>
        <w:rPr>
          <w:sz w:val="24"/>
        </w:rPr>
        <w:t>peran</w:t>
      </w:r>
      <w:r>
        <w:rPr>
          <w:spacing w:val="-15"/>
          <w:sz w:val="24"/>
        </w:rPr>
        <w:t> </w:t>
      </w:r>
      <w:r>
        <w:rPr>
          <w:i/>
          <w:sz w:val="24"/>
        </w:rPr>
        <w:t>platform</w:t>
      </w:r>
      <w:r>
        <w:rPr>
          <w:i/>
          <w:spacing w:val="-1"/>
          <w:sz w:val="24"/>
        </w:rPr>
        <w:t> </w:t>
      </w:r>
      <w:r>
        <w:rPr>
          <w:sz w:val="24"/>
        </w:rPr>
        <w:t>tiket</w:t>
      </w:r>
      <w:r>
        <w:rPr>
          <w:spacing w:val="-2"/>
          <w:sz w:val="24"/>
        </w:rPr>
        <w:t> </w:t>
      </w:r>
      <w:r>
        <w:rPr>
          <w:sz w:val="24"/>
        </w:rPr>
        <w:t>Artatix</w:t>
      </w:r>
      <w:r>
        <w:rPr>
          <w:spacing w:val="-10"/>
          <w:sz w:val="24"/>
        </w:rPr>
        <w:t> </w:t>
      </w:r>
      <w:r>
        <w:rPr>
          <w:sz w:val="24"/>
        </w:rPr>
        <w:t>dalam</w:t>
      </w:r>
      <w:r>
        <w:rPr>
          <w:spacing w:val="-13"/>
          <w:sz w:val="24"/>
        </w:rPr>
        <w:t> </w:t>
      </w:r>
      <w:r>
        <w:rPr>
          <w:sz w:val="24"/>
        </w:rPr>
        <w:t>meningkatkan</w:t>
      </w:r>
      <w:r>
        <w:rPr>
          <w:spacing w:val="-15"/>
          <w:sz w:val="24"/>
        </w:rPr>
        <w:t> </w:t>
      </w:r>
      <w:r>
        <w:rPr>
          <w:sz w:val="24"/>
        </w:rPr>
        <w:t>penjualan</w:t>
      </w:r>
      <w:r>
        <w:rPr>
          <w:spacing w:val="-13"/>
          <w:sz w:val="24"/>
        </w:rPr>
        <w:t> </w:t>
      </w:r>
      <w:r>
        <w:rPr>
          <w:sz w:val="24"/>
        </w:rPr>
        <w:t>tiket </w:t>
      </w:r>
      <w:r>
        <w:rPr>
          <w:i/>
          <w:spacing w:val="-2"/>
          <w:sz w:val="24"/>
        </w:rPr>
        <w:t>event</w:t>
      </w:r>
      <w:r>
        <w:rPr>
          <w:spacing w:val="-2"/>
          <w:sz w:val="24"/>
        </w:rPr>
        <w:t>?</w:t>
      </w:r>
    </w:p>
    <w:p>
      <w:pPr>
        <w:pStyle w:val="Heading2"/>
        <w:numPr>
          <w:ilvl w:val="1"/>
          <w:numId w:val="8"/>
        </w:numPr>
        <w:tabs>
          <w:tab w:pos="728" w:val="left" w:leader="none"/>
        </w:tabs>
        <w:spacing w:line="240" w:lineRule="auto" w:before="137" w:after="0"/>
        <w:ind w:left="728" w:right="0" w:hanging="367"/>
        <w:jc w:val="left"/>
      </w:pPr>
      <w:bookmarkStart w:name="_bookmark18" w:id="19"/>
      <w:bookmarkEnd w:id="19"/>
      <w:r>
        <w:rPr>
          <w:b w:val="0"/>
        </w:rPr>
      </w:r>
      <w:r>
        <w:rPr/>
        <w:t>Tujuan</w:t>
      </w:r>
      <w:r>
        <w:rPr>
          <w:spacing w:val="1"/>
        </w:rPr>
        <w:t> </w:t>
      </w:r>
      <w:r>
        <w:rPr>
          <w:spacing w:val="-2"/>
        </w:rPr>
        <w:t>Penelitian</w:t>
      </w:r>
    </w:p>
    <w:p>
      <w:pPr>
        <w:pStyle w:val="BodyText"/>
        <w:spacing w:before="139"/>
        <w:ind w:left="995"/>
        <w:jc w:val="both"/>
      </w:pPr>
      <w:r>
        <w:rPr/>
        <w:t>Tujuan</w:t>
      </w:r>
      <w:r>
        <w:rPr>
          <w:spacing w:val="-4"/>
        </w:rPr>
        <w:t> </w:t>
      </w:r>
      <w:r>
        <w:rPr/>
        <w:t>penelitian</w:t>
      </w:r>
      <w:r>
        <w:rPr>
          <w:spacing w:val="2"/>
        </w:rPr>
        <w:t> </w:t>
      </w:r>
      <w:r>
        <w:rPr/>
        <w:t>yang</w:t>
      </w:r>
      <w:r>
        <w:rPr>
          <w:spacing w:val="-5"/>
        </w:rPr>
        <w:t> </w:t>
      </w:r>
      <w:r>
        <w:rPr/>
        <w:t>ingin</w:t>
      </w:r>
      <w:r>
        <w:rPr>
          <w:spacing w:val="-2"/>
        </w:rPr>
        <w:t> </w:t>
      </w:r>
      <w:r>
        <w:rPr/>
        <w:t>dicapai</w:t>
      </w:r>
      <w:r>
        <w:rPr>
          <w:spacing w:val="-2"/>
        </w:rPr>
        <w:t> </w:t>
      </w:r>
      <w:r>
        <w:rPr/>
        <w:t>oleh</w:t>
      </w:r>
      <w:r>
        <w:rPr>
          <w:spacing w:val="-2"/>
        </w:rPr>
        <w:t> </w:t>
      </w:r>
      <w:r>
        <w:rPr/>
        <w:t>penulis</w:t>
      </w:r>
      <w:r>
        <w:rPr>
          <w:spacing w:val="2"/>
        </w:rPr>
        <w:t> </w:t>
      </w:r>
      <w:r>
        <w:rPr/>
        <w:t>yaitu</w:t>
      </w:r>
      <w:r>
        <w:rPr>
          <w:spacing w:val="-1"/>
        </w:rPr>
        <w:t> </w:t>
      </w:r>
      <w:r>
        <w:rPr>
          <w:spacing w:val="-10"/>
        </w:rPr>
        <w:t>:</w:t>
      </w:r>
    </w:p>
    <w:p>
      <w:pPr>
        <w:pStyle w:val="ListParagraph"/>
        <w:numPr>
          <w:ilvl w:val="0"/>
          <w:numId w:val="10"/>
        </w:numPr>
        <w:tabs>
          <w:tab w:pos="1420" w:val="left" w:leader="none"/>
        </w:tabs>
        <w:spacing w:line="240" w:lineRule="auto" w:before="138" w:after="0"/>
        <w:ind w:left="1420" w:right="0" w:hanging="360"/>
        <w:jc w:val="both"/>
        <w:rPr>
          <w:i/>
          <w:sz w:val="24"/>
        </w:rPr>
      </w:pPr>
      <w:r>
        <w:rPr>
          <w:sz w:val="24"/>
        </w:rPr>
        <w:t>Untuk</w:t>
      </w:r>
      <w:r>
        <w:rPr>
          <w:spacing w:val="-17"/>
          <w:sz w:val="24"/>
        </w:rPr>
        <w:t> </w:t>
      </w:r>
      <w:r>
        <w:rPr>
          <w:sz w:val="24"/>
        </w:rPr>
        <w:t>mengetahui</w:t>
      </w:r>
      <w:r>
        <w:rPr>
          <w:spacing w:val="-15"/>
          <w:sz w:val="24"/>
        </w:rPr>
        <w:t> </w:t>
      </w:r>
      <w:r>
        <w:rPr>
          <w:sz w:val="24"/>
        </w:rPr>
        <w:t>analisis</w:t>
      </w:r>
      <w:r>
        <w:rPr>
          <w:spacing w:val="-15"/>
          <w:sz w:val="24"/>
        </w:rPr>
        <w:t> </w:t>
      </w:r>
      <w:r>
        <w:rPr>
          <w:i/>
          <w:sz w:val="24"/>
        </w:rPr>
        <w:t>marketing</w:t>
      </w:r>
      <w:r>
        <w:rPr>
          <w:i/>
          <w:spacing w:val="-15"/>
          <w:sz w:val="24"/>
        </w:rPr>
        <w:t> </w:t>
      </w:r>
      <w:r>
        <w:rPr>
          <w:i/>
          <w:sz w:val="24"/>
        </w:rPr>
        <w:t>mix</w:t>
      </w:r>
      <w:r>
        <w:rPr>
          <w:i/>
          <w:spacing w:val="-15"/>
          <w:sz w:val="24"/>
        </w:rPr>
        <w:t> </w:t>
      </w:r>
      <w:r>
        <w:rPr>
          <w:sz w:val="24"/>
        </w:rPr>
        <w:t>dalam</w:t>
      </w:r>
      <w:r>
        <w:rPr>
          <w:spacing w:val="-15"/>
          <w:sz w:val="24"/>
        </w:rPr>
        <w:t> </w:t>
      </w:r>
      <w:r>
        <w:rPr>
          <w:sz w:val="24"/>
        </w:rPr>
        <w:t>meningkatkan</w:t>
      </w:r>
      <w:r>
        <w:rPr>
          <w:spacing w:val="-15"/>
          <w:sz w:val="24"/>
        </w:rPr>
        <w:t> </w:t>
      </w:r>
      <w:r>
        <w:rPr>
          <w:sz w:val="24"/>
        </w:rPr>
        <w:t>penjualan</w:t>
      </w:r>
      <w:r>
        <w:rPr>
          <w:spacing w:val="-15"/>
          <w:sz w:val="24"/>
        </w:rPr>
        <w:t> </w:t>
      </w:r>
      <w:r>
        <w:rPr>
          <w:sz w:val="24"/>
        </w:rPr>
        <w:t>tiket</w:t>
      </w:r>
      <w:r>
        <w:rPr>
          <w:spacing w:val="-12"/>
          <w:sz w:val="24"/>
        </w:rPr>
        <w:t> </w:t>
      </w:r>
      <w:r>
        <w:rPr>
          <w:i/>
          <w:spacing w:val="-2"/>
          <w:sz w:val="24"/>
        </w:rPr>
        <w:t>event</w:t>
      </w:r>
    </w:p>
    <w:p>
      <w:pPr>
        <w:spacing w:before="139"/>
        <w:ind w:left="1420" w:right="0" w:firstLine="0"/>
        <w:jc w:val="left"/>
        <w:rPr>
          <w:sz w:val="24"/>
        </w:rPr>
      </w:pPr>
      <w:r>
        <w:rPr>
          <w:sz w:val="24"/>
        </w:rPr>
        <w:t>melalui </w:t>
      </w:r>
      <w:r>
        <w:rPr>
          <w:i/>
          <w:sz w:val="24"/>
        </w:rPr>
        <w:t>platform </w:t>
      </w:r>
      <w:r>
        <w:rPr>
          <w:sz w:val="24"/>
        </w:rPr>
        <w:t>tiket </w:t>
      </w:r>
      <w:r>
        <w:rPr>
          <w:spacing w:val="-2"/>
          <w:sz w:val="24"/>
        </w:rPr>
        <w:t>Artatix.</w:t>
      </w:r>
    </w:p>
    <w:p>
      <w:pPr>
        <w:pStyle w:val="ListParagraph"/>
        <w:numPr>
          <w:ilvl w:val="0"/>
          <w:numId w:val="10"/>
        </w:numPr>
        <w:tabs>
          <w:tab w:pos="1420" w:val="left" w:leader="none"/>
        </w:tabs>
        <w:spacing w:line="240" w:lineRule="auto" w:before="137" w:after="0"/>
        <w:ind w:left="1420" w:right="0" w:hanging="360"/>
        <w:jc w:val="both"/>
        <w:rPr>
          <w:sz w:val="24"/>
        </w:rPr>
      </w:pPr>
      <w:r>
        <w:rPr>
          <w:sz w:val="24"/>
        </w:rPr>
        <w:t>Untuk</w:t>
      </w:r>
      <w:r>
        <w:rPr>
          <w:spacing w:val="-7"/>
          <w:sz w:val="24"/>
        </w:rPr>
        <w:t> </w:t>
      </w:r>
      <w:r>
        <w:rPr>
          <w:sz w:val="24"/>
        </w:rPr>
        <w:t>mengetahui</w:t>
      </w:r>
      <w:r>
        <w:rPr>
          <w:spacing w:val="-7"/>
          <w:sz w:val="24"/>
        </w:rPr>
        <w:t> </w:t>
      </w:r>
      <w:r>
        <w:rPr>
          <w:sz w:val="24"/>
        </w:rPr>
        <w:t>peran</w:t>
      </w:r>
      <w:r>
        <w:rPr>
          <w:spacing w:val="-4"/>
          <w:sz w:val="24"/>
        </w:rPr>
        <w:t> </w:t>
      </w:r>
      <w:r>
        <w:rPr>
          <w:i/>
          <w:sz w:val="24"/>
        </w:rPr>
        <w:t>platform</w:t>
      </w:r>
      <w:r>
        <w:rPr>
          <w:i/>
          <w:spacing w:val="-7"/>
          <w:sz w:val="24"/>
        </w:rPr>
        <w:t> </w:t>
      </w:r>
      <w:r>
        <w:rPr>
          <w:sz w:val="24"/>
        </w:rPr>
        <w:t>tiket</w:t>
      </w:r>
      <w:r>
        <w:rPr>
          <w:spacing w:val="-7"/>
          <w:sz w:val="24"/>
        </w:rPr>
        <w:t> </w:t>
      </w:r>
      <w:r>
        <w:rPr>
          <w:sz w:val="24"/>
        </w:rPr>
        <w:t>Artatix</w:t>
      </w:r>
      <w:r>
        <w:rPr>
          <w:spacing w:val="-4"/>
          <w:sz w:val="24"/>
        </w:rPr>
        <w:t> </w:t>
      </w:r>
      <w:r>
        <w:rPr>
          <w:sz w:val="24"/>
        </w:rPr>
        <w:t>dalam</w:t>
      </w:r>
      <w:r>
        <w:rPr>
          <w:spacing w:val="-7"/>
          <w:sz w:val="24"/>
        </w:rPr>
        <w:t> </w:t>
      </w:r>
      <w:r>
        <w:rPr>
          <w:sz w:val="24"/>
        </w:rPr>
        <w:t>meningkatkan</w:t>
      </w:r>
      <w:r>
        <w:rPr>
          <w:spacing w:val="-7"/>
          <w:sz w:val="24"/>
        </w:rPr>
        <w:t> </w:t>
      </w:r>
      <w:r>
        <w:rPr>
          <w:sz w:val="24"/>
        </w:rPr>
        <w:t>penjualan</w:t>
      </w:r>
      <w:r>
        <w:rPr>
          <w:spacing w:val="-5"/>
          <w:sz w:val="24"/>
        </w:rPr>
        <w:t> </w:t>
      </w:r>
      <w:r>
        <w:rPr>
          <w:spacing w:val="-2"/>
          <w:sz w:val="24"/>
        </w:rPr>
        <w:t>tiket</w:t>
      </w:r>
    </w:p>
    <w:p>
      <w:pPr>
        <w:spacing w:before="139"/>
        <w:ind w:left="1420" w:right="0" w:firstLine="0"/>
        <w:jc w:val="left"/>
        <w:rPr>
          <w:sz w:val="24"/>
        </w:rPr>
      </w:pPr>
      <w:r>
        <w:rPr>
          <w:i/>
          <w:spacing w:val="-2"/>
          <w:sz w:val="24"/>
        </w:rPr>
        <w:t>event</w:t>
      </w:r>
      <w:r>
        <w:rPr>
          <w:spacing w:val="-2"/>
          <w:sz w:val="24"/>
        </w:rPr>
        <w:t>.</w:t>
      </w:r>
    </w:p>
    <w:p>
      <w:pPr>
        <w:pStyle w:val="Heading2"/>
        <w:numPr>
          <w:ilvl w:val="1"/>
          <w:numId w:val="8"/>
        </w:numPr>
        <w:tabs>
          <w:tab w:pos="728" w:val="left" w:leader="none"/>
        </w:tabs>
        <w:spacing w:line="240" w:lineRule="auto" w:before="137" w:after="0"/>
        <w:ind w:left="728" w:right="0" w:hanging="367"/>
        <w:jc w:val="left"/>
      </w:pPr>
      <w:bookmarkStart w:name="_bookmark19" w:id="20"/>
      <w:bookmarkEnd w:id="20"/>
      <w:r>
        <w:rPr>
          <w:b w:val="0"/>
        </w:rPr>
      </w:r>
      <w:r>
        <w:rPr/>
        <w:t>Manfaat </w:t>
      </w:r>
      <w:r>
        <w:rPr>
          <w:spacing w:val="-2"/>
        </w:rPr>
        <w:t>Penelitian</w:t>
      </w:r>
    </w:p>
    <w:p>
      <w:pPr>
        <w:pStyle w:val="BodyText"/>
        <w:spacing w:before="139"/>
        <w:ind w:left="995"/>
        <w:jc w:val="both"/>
      </w:pPr>
      <w:r>
        <w:rPr/>
        <w:t>Adapun</w:t>
      </w:r>
      <w:r>
        <w:rPr>
          <w:spacing w:val="10"/>
        </w:rPr>
        <w:t> </w:t>
      </w:r>
      <w:r>
        <w:rPr/>
        <w:t>manfaat</w:t>
      </w:r>
      <w:r>
        <w:rPr>
          <w:spacing w:val="14"/>
        </w:rPr>
        <w:t> </w:t>
      </w:r>
      <w:r>
        <w:rPr/>
        <w:t>dalam</w:t>
      </w:r>
      <w:r>
        <w:rPr>
          <w:spacing w:val="14"/>
        </w:rPr>
        <w:t> </w:t>
      </w:r>
      <w:r>
        <w:rPr/>
        <w:t>penelitian</w:t>
      </w:r>
      <w:r>
        <w:rPr>
          <w:spacing w:val="10"/>
        </w:rPr>
        <w:t> </w:t>
      </w:r>
      <w:r>
        <w:rPr/>
        <w:t>ini</w:t>
      </w:r>
      <w:r>
        <w:rPr>
          <w:spacing w:val="12"/>
        </w:rPr>
        <w:t> </w:t>
      </w:r>
      <w:r>
        <w:rPr/>
        <w:t>dibagi</w:t>
      </w:r>
      <w:r>
        <w:rPr>
          <w:spacing w:val="11"/>
        </w:rPr>
        <w:t> </w:t>
      </w:r>
      <w:r>
        <w:rPr/>
        <w:t>menjadi</w:t>
      </w:r>
      <w:r>
        <w:rPr>
          <w:spacing w:val="10"/>
        </w:rPr>
        <w:t> </w:t>
      </w:r>
      <w:r>
        <w:rPr/>
        <w:t>dua,</w:t>
      </w:r>
      <w:r>
        <w:rPr>
          <w:spacing w:val="17"/>
        </w:rPr>
        <w:t> </w:t>
      </w:r>
      <w:r>
        <w:rPr/>
        <w:t>yaitu</w:t>
      </w:r>
      <w:r>
        <w:rPr>
          <w:spacing w:val="11"/>
        </w:rPr>
        <w:t> </w:t>
      </w:r>
      <w:r>
        <w:rPr/>
        <w:t>sebagai</w:t>
      </w:r>
      <w:r>
        <w:rPr>
          <w:spacing w:val="-1"/>
        </w:rPr>
        <w:t> </w:t>
      </w:r>
      <w:r>
        <w:rPr/>
        <w:t>berikut</w:t>
      </w:r>
      <w:r>
        <w:rPr>
          <w:spacing w:val="-1"/>
        </w:rPr>
        <w:t> </w:t>
      </w:r>
      <w:r>
        <w:rPr>
          <w:spacing w:val="-10"/>
        </w:rPr>
        <w:t>:</w:t>
      </w:r>
    </w:p>
    <w:p>
      <w:pPr>
        <w:pStyle w:val="ListParagraph"/>
        <w:numPr>
          <w:ilvl w:val="0"/>
          <w:numId w:val="11"/>
        </w:numPr>
        <w:tabs>
          <w:tab w:pos="1420" w:val="left" w:leader="none"/>
        </w:tabs>
        <w:spacing w:line="240" w:lineRule="auto" w:before="137" w:after="0"/>
        <w:ind w:left="1420" w:right="0" w:hanging="283"/>
        <w:jc w:val="both"/>
        <w:rPr>
          <w:sz w:val="24"/>
        </w:rPr>
      </w:pPr>
      <w:r>
        <w:rPr>
          <w:sz w:val="24"/>
        </w:rPr>
        <w:t>Manfaat</w:t>
      </w:r>
      <w:r>
        <w:rPr>
          <w:spacing w:val="-4"/>
          <w:sz w:val="24"/>
        </w:rPr>
        <w:t> </w:t>
      </w:r>
      <w:r>
        <w:rPr>
          <w:spacing w:val="-2"/>
          <w:sz w:val="24"/>
        </w:rPr>
        <w:t>Teoritis</w:t>
      </w:r>
    </w:p>
    <w:p>
      <w:pPr>
        <w:pStyle w:val="BodyText"/>
        <w:spacing w:line="360" w:lineRule="auto" w:before="139"/>
        <w:ind w:left="1420" w:right="281" w:firstLine="21"/>
        <w:jc w:val="both"/>
      </w:pPr>
      <w:r>
        <w:rPr/>
        <w:t>Adapun manfaat</w:t>
      </w:r>
      <w:r>
        <w:rPr>
          <w:spacing w:val="-12"/>
        </w:rPr>
        <w:t> </w:t>
      </w:r>
      <w:r>
        <w:rPr/>
        <w:t>teoritis</w:t>
      </w:r>
      <w:r>
        <w:rPr>
          <w:spacing w:val="-9"/>
        </w:rPr>
        <w:t> </w:t>
      </w:r>
      <w:r>
        <w:rPr/>
        <w:t>dalam</w:t>
      </w:r>
      <w:r>
        <w:rPr>
          <w:spacing w:val="-13"/>
        </w:rPr>
        <w:t> </w:t>
      </w:r>
      <w:r>
        <w:rPr/>
        <w:t>penelitian ini yaitu diharapkan dapat</w:t>
      </w:r>
      <w:r>
        <w:rPr>
          <w:spacing w:val="-13"/>
        </w:rPr>
        <w:t> </w:t>
      </w:r>
      <w:r>
        <w:rPr/>
        <w:t>memberikan tambahan wawasan dan pengetahuan keilmuan mengenai analisis </w:t>
      </w:r>
      <w:r>
        <w:rPr>
          <w:i/>
        </w:rPr>
        <w:t>marketing mix </w:t>
      </w:r>
      <w:r>
        <w:rPr/>
        <w:t>dalam</w:t>
      </w:r>
      <w:r>
        <w:rPr>
          <w:spacing w:val="-15"/>
        </w:rPr>
        <w:t> </w:t>
      </w:r>
      <w:r>
        <w:rPr/>
        <w:t>meningkatkan</w:t>
      </w:r>
      <w:r>
        <w:rPr>
          <w:spacing w:val="-15"/>
        </w:rPr>
        <w:t> </w:t>
      </w:r>
      <w:r>
        <w:rPr/>
        <w:t>penjualan</w:t>
      </w:r>
      <w:r>
        <w:rPr>
          <w:spacing w:val="-15"/>
        </w:rPr>
        <w:t> </w:t>
      </w:r>
      <w:r>
        <w:rPr/>
        <w:t>tiket</w:t>
      </w:r>
      <w:r>
        <w:rPr>
          <w:spacing w:val="-15"/>
        </w:rPr>
        <w:t> </w:t>
      </w:r>
      <w:r>
        <w:rPr>
          <w:i/>
        </w:rPr>
        <w:t>event</w:t>
      </w:r>
      <w:r>
        <w:rPr>
          <w:i/>
          <w:spacing w:val="-15"/>
        </w:rPr>
        <w:t> </w:t>
      </w:r>
      <w:r>
        <w:rPr/>
        <w:t>dan</w:t>
      </w:r>
      <w:r>
        <w:rPr>
          <w:spacing w:val="-15"/>
        </w:rPr>
        <w:t> </w:t>
      </w:r>
      <w:r>
        <w:rPr/>
        <w:t>peran</w:t>
      </w:r>
      <w:r>
        <w:rPr>
          <w:spacing w:val="-15"/>
        </w:rPr>
        <w:t> </w:t>
      </w:r>
      <w:r>
        <w:rPr>
          <w:i/>
        </w:rPr>
        <w:t>platform</w:t>
      </w:r>
      <w:r>
        <w:rPr>
          <w:i/>
          <w:spacing w:val="-15"/>
        </w:rPr>
        <w:t> </w:t>
      </w:r>
      <w:r>
        <w:rPr/>
        <w:t>tiket</w:t>
      </w:r>
      <w:r>
        <w:rPr>
          <w:spacing w:val="-15"/>
        </w:rPr>
        <w:t> </w:t>
      </w:r>
      <w:r>
        <w:rPr/>
        <w:t>Artatix,</w:t>
      </w:r>
      <w:r>
        <w:rPr>
          <w:spacing w:val="-15"/>
        </w:rPr>
        <w:t> </w:t>
      </w:r>
      <w:r>
        <w:rPr/>
        <w:t>terutama dalam meningkatkan penjualan tiket </w:t>
      </w:r>
      <w:r>
        <w:rPr>
          <w:i/>
        </w:rPr>
        <w:t>event</w:t>
      </w:r>
      <w:r>
        <w:rPr/>
        <w:t>.</w:t>
      </w:r>
    </w:p>
    <w:p>
      <w:pPr>
        <w:pStyle w:val="ListParagraph"/>
        <w:numPr>
          <w:ilvl w:val="0"/>
          <w:numId w:val="11"/>
        </w:numPr>
        <w:tabs>
          <w:tab w:pos="1420" w:val="left" w:leader="none"/>
        </w:tabs>
        <w:spacing w:line="240" w:lineRule="auto" w:before="1" w:after="0"/>
        <w:ind w:left="1420" w:right="0" w:hanging="283"/>
        <w:jc w:val="both"/>
        <w:rPr>
          <w:sz w:val="24"/>
        </w:rPr>
      </w:pPr>
      <w:r>
        <w:rPr>
          <w:w w:val="110"/>
          <w:sz w:val="24"/>
        </w:rPr>
        <w:t>Manfaat</w:t>
      </w:r>
      <w:r>
        <w:rPr>
          <w:spacing w:val="15"/>
          <w:w w:val="110"/>
          <w:sz w:val="24"/>
        </w:rPr>
        <w:t> </w:t>
      </w:r>
      <w:r>
        <w:rPr>
          <w:spacing w:val="-2"/>
          <w:w w:val="110"/>
          <w:sz w:val="24"/>
        </w:rPr>
        <w:t>Praktis</w:t>
      </w:r>
    </w:p>
    <w:p>
      <w:pPr>
        <w:pStyle w:val="ListParagraph"/>
        <w:numPr>
          <w:ilvl w:val="1"/>
          <w:numId w:val="11"/>
        </w:numPr>
        <w:tabs>
          <w:tab w:pos="1703" w:val="left" w:leader="none"/>
        </w:tabs>
        <w:spacing w:line="360" w:lineRule="auto" w:before="137" w:after="0"/>
        <w:ind w:left="1703" w:right="281" w:hanging="360"/>
        <w:jc w:val="both"/>
        <w:rPr>
          <w:sz w:val="24"/>
        </w:rPr>
      </w:pPr>
      <w:r>
        <w:rPr>
          <w:sz w:val="24"/>
        </w:rPr>
        <w:t>Bagi peneliti, untuk memberikan pengalaman yang berharga dan pengetahuan khususnya</w:t>
      </w:r>
      <w:r>
        <w:rPr>
          <w:spacing w:val="-13"/>
          <w:sz w:val="24"/>
        </w:rPr>
        <w:t> </w:t>
      </w:r>
      <w:r>
        <w:rPr>
          <w:sz w:val="24"/>
        </w:rPr>
        <w:t>mengenai</w:t>
      </w:r>
      <w:r>
        <w:rPr>
          <w:spacing w:val="-12"/>
          <w:sz w:val="24"/>
        </w:rPr>
        <w:t> </w:t>
      </w:r>
      <w:r>
        <w:rPr>
          <w:sz w:val="24"/>
        </w:rPr>
        <w:t>analisis</w:t>
      </w:r>
      <w:r>
        <w:rPr>
          <w:spacing w:val="-14"/>
          <w:sz w:val="24"/>
        </w:rPr>
        <w:t> </w:t>
      </w:r>
      <w:r>
        <w:rPr>
          <w:i/>
          <w:sz w:val="24"/>
        </w:rPr>
        <w:t>marketing</w:t>
      </w:r>
      <w:r>
        <w:rPr>
          <w:i/>
          <w:spacing w:val="-15"/>
          <w:sz w:val="24"/>
        </w:rPr>
        <w:t> </w:t>
      </w:r>
      <w:r>
        <w:rPr>
          <w:i/>
          <w:sz w:val="24"/>
        </w:rPr>
        <w:t>mix</w:t>
      </w:r>
      <w:r>
        <w:rPr>
          <w:i/>
          <w:spacing w:val="-15"/>
          <w:sz w:val="24"/>
        </w:rPr>
        <w:t> </w:t>
      </w:r>
      <w:r>
        <w:rPr>
          <w:sz w:val="24"/>
        </w:rPr>
        <w:t>dalam</w:t>
      </w:r>
      <w:r>
        <w:rPr>
          <w:spacing w:val="-13"/>
          <w:sz w:val="24"/>
        </w:rPr>
        <w:t> </w:t>
      </w:r>
      <w:r>
        <w:rPr>
          <w:sz w:val="24"/>
        </w:rPr>
        <w:t>meningkatkan</w:t>
      </w:r>
      <w:r>
        <w:rPr>
          <w:spacing w:val="-15"/>
          <w:sz w:val="24"/>
        </w:rPr>
        <w:t> </w:t>
      </w:r>
      <w:r>
        <w:rPr>
          <w:sz w:val="24"/>
        </w:rPr>
        <w:t>penjualan</w:t>
      </w:r>
      <w:r>
        <w:rPr>
          <w:spacing w:val="-13"/>
          <w:sz w:val="24"/>
        </w:rPr>
        <w:t> </w:t>
      </w:r>
      <w:r>
        <w:rPr>
          <w:sz w:val="24"/>
        </w:rPr>
        <w:t>tiket </w:t>
      </w:r>
      <w:r>
        <w:rPr>
          <w:i/>
          <w:sz w:val="24"/>
        </w:rPr>
        <w:t>event </w:t>
      </w:r>
      <w:r>
        <w:rPr>
          <w:sz w:val="24"/>
        </w:rPr>
        <w:t>melalui </w:t>
      </w:r>
      <w:r>
        <w:rPr>
          <w:i/>
          <w:sz w:val="24"/>
        </w:rPr>
        <w:t>platform </w:t>
      </w:r>
      <w:r>
        <w:rPr>
          <w:sz w:val="24"/>
        </w:rPr>
        <w:t>tiket Artatix.</w:t>
      </w:r>
    </w:p>
    <w:p>
      <w:pPr>
        <w:pStyle w:val="ListParagraph"/>
        <w:numPr>
          <w:ilvl w:val="1"/>
          <w:numId w:val="11"/>
        </w:numPr>
        <w:tabs>
          <w:tab w:pos="1703" w:val="left" w:leader="none"/>
        </w:tabs>
        <w:spacing w:line="360" w:lineRule="auto" w:before="1" w:after="0"/>
        <w:ind w:left="1703" w:right="282" w:hanging="360"/>
        <w:jc w:val="both"/>
        <w:rPr>
          <w:sz w:val="24"/>
        </w:rPr>
      </w:pPr>
      <w:r>
        <w:rPr>
          <w:sz w:val="24"/>
        </w:rPr>
        <w:t>Bagi Objek Penelitian, penelitian ini dapat memberikan informasi kepada </w:t>
      </w:r>
      <w:r>
        <w:rPr>
          <w:i/>
          <w:sz w:val="24"/>
        </w:rPr>
        <w:t>event </w:t>
      </w:r>
      <w:r>
        <w:rPr>
          <w:sz w:val="24"/>
        </w:rPr>
        <w:t>kreator mengenai analisis </w:t>
      </w:r>
      <w:r>
        <w:rPr>
          <w:i/>
          <w:sz w:val="24"/>
        </w:rPr>
        <w:t>marketing mix </w:t>
      </w:r>
      <w:r>
        <w:rPr>
          <w:sz w:val="24"/>
        </w:rPr>
        <w:t>yang efektif serta efisien guna meningkatkan penjualan tiket </w:t>
      </w:r>
      <w:r>
        <w:rPr>
          <w:i/>
          <w:sz w:val="24"/>
        </w:rPr>
        <w:t>event</w:t>
      </w:r>
      <w:r>
        <w:rPr>
          <w:sz w:val="24"/>
        </w:rPr>
        <w:t>, serta memberikan informasi kepada </w:t>
      </w:r>
      <w:r>
        <w:rPr>
          <w:i/>
          <w:sz w:val="24"/>
        </w:rPr>
        <w:t>platform </w:t>
      </w:r>
      <w:r>
        <w:rPr>
          <w:sz w:val="24"/>
        </w:rPr>
        <w:t>Artatix untuk terus meningkatkan pelayanan dan fiturnya.</w:t>
      </w:r>
    </w:p>
    <w:p>
      <w:pPr>
        <w:pStyle w:val="ListParagraph"/>
        <w:numPr>
          <w:ilvl w:val="1"/>
          <w:numId w:val="11"/>
        </w:numPr>
        <w:tabs>
          <w:tab w:pos="1702" w:val="left" w:leader="none"/>
        </w:tabs>
        <w:spacing w:line="240" w:lineRule="auto" w:before="1" w:after="0"/>
        <w:ind w:left="1702" w:right="0" w:hanging="359"/>
        <w:jc w:val="both"/>
        <w:rPr>
          <w:sz w:val="24"/>
        </w:rPr>
      </w:pPr>
      <w:r>
        <w:rPr>
          <w:sz w:val="24"/>
        </w:rPr>
        <w:t>Bagi</w:t>
      </w:r>
      <w:r>
        <w:rPr>
          <w:spacing w:val="7"/>
          <w:sz w:val="24"/>
        </w:rPr>
        <w:t> </w:t>
      </w:r>
      <w:r>
        <w:rPr>
          <w:sz w:val="24"/>
        </w:rPr>
        <w:t>Masyarakat,</w:t>
      </w:r>
      <w:r>
        <w:rPr>
          <w:spacing w:val="9"/>
          <w:sz w:val="24"/>
        </w:rPr>
        <w:t> </w:t>
      </w:r>
      <w:r>
        <w:rPr>
          <w:sz w:val="24"/>
        </w:rPr>
        <w:t>memberikan</w:t>
      </w:r>
      <w:r>
        <w:rPr>
          <w:spacing w:val="9"/>
          <w:sz w:val="24"/>
        </w:rPr>
        <w:t> </w:t>
      </w:r>
      <w:r>
        <w:rPr>
          <w:sz w:val="24"/>
        </w:rPr>
        <w:t>pengetahuan</w:t>
      </w:r>
      <w:r>
        <w:rPr>
          <w:spacing w:val="8"/>
          <w:sz w:val="24"/>
        </w:rPr>
        <w:t> </w:t>
      </w:r>
      <w:r>
        <w:rPr>
          <w:sz w:val="24"/>
        </w:rPr>
        <w:t>dan</w:t>
      </w:r>
      <w:r>
        <w:rPr>
          <w:spacing w:val="12"/>
          <w:sz w:val="24"/>
        </w:rPr>
        <w:t> </w:t>
      </w:r>
      <w:r>
        <w:rPr>
          <w:sz w:val="24"/>
        </w:rPr>
        <w:t>pengalaman</w:t>
      </w:r>
      <w:r>
        <w:rPr>
          <w:spacing w:val="13"/>
          <w:sz w:val="24"/>
        </w:rPr>
        <w:t> </w:t>
      </w:r>
      <w:r>
        <w:rPr>
          <w:sz w:val="24"/>
        </w:rPr>
        <w:t>mengenai</w:t>
      </w:r>
      <w:r>
        <w:rPr>
          <w:spacing w:val="11"/>
          <w:sz w:val="24"/>
        </w:rPr>
        <w:t> </w:t>
      </w:r>
      <w:r>
        <w:rPr>
          <w:spacing w:val="-2"/>
          <w:sz w:val="24"/>
        </w:rPr>
        <w:t>analisis</w:t>
      </w:r>
    </w:p>
    <w:p>
      <w:pPr>
        <w:spacing w:before="136"/>
        <w:ind w:left="1703" w:right="0" w:firstLine="0"/>
        <w:jc w:val="both"/>
        <w:rPr>
          <w:sz w:val="24"/>
        </w:rPr>
      </w:pPr>
      <w:r>
        <w:rPr>
          <w:i/>
          <w:sz w:val="24"/>
        </w:rPr>
        <w:t>marketing</w:t>
      </w:r>
      <w:r>
        <w:rPr>
          <w:i/>
          <w:spacing w:val="-7"/>
          <w:sz w:val="24"/>
        </w:rPr>
        <w:t> </w:t>
      </w:r>
      <w:r>
        <w:rPr>
          <w:i/>
          <w:sz w:val="24"/>
        </w:rPr>
        <w:t>mix</w:t>
      </w:r>
      <w:r>
        <w:rPr>
          <w:i/>
          <w:spacing w:val="-4"/>
          <w:sz w:val="24"/>
        </w:rPr>
        <w:t> </w:t>
      </w:r>
      <w:r>
        <w:rPr>
          <w:sz w:val="24"/>
        </w:rPr>
        <w:t>dan</w:t>
      </w:r>
      <w:r>
        <w:rPr>
          <w:spacing w:val="-5"/>
          <w:sz w:val="24"/>
        </w:rPr>
        <w:t> </w:t>
      </w:r>
      <w:r>
        <w:rPr>
          <w:sz w:val="24"/>
        </w:rPr>
        <w:t>peningkatan</w:t>
      </w:r>
      <w:r>
        <w:rPr>
          <w:spacing w:val="-7"/>
          <w:sz w:val="24"/>
        </w:rPr>
        <w:t> </w:t>
      </w:r>
      <w:r>
        <w:rPr>
          <w:sz w:val="24"/>
        </w:rPr>
        <w:t>penjualan</w:t>
      </w:r>
      <w:r>
        <w:rPr>
          <w:spacing w:val="-7"/>
          <w:sz w:val="24"/>
        </w:rPr>
        <w:t> </w:t>
      </w:r>
      <w:r>
        <w:rPr>
          <w:sz w:val="24"/>
        </w:rPr>
        <w:t>tiket</w:t>
      </w:r>
      <w:r>
        <w:rPr>
          <w:spacing w:val="-5"/>
          <w:sz w:val="24"/>
        </w:rPr>
        <w:t> </w:t>
      </w:r>
      <w:r>
        <w:rPr>
          <w:i/>
          <w:spacing w:val="-2"/>
          <w:sz w:val="24"/>
        </w:rPr>
        <w:t>event</w:t>
      </w:r>
      <w:r>
        <w:rPr>
          <w:spacing w:val="-2"/>
          <w:sz w:val="24"/>
        </w:rPr>
        <w:t>.</w:t>
      </w:r>
    </w:p>
    <w:p>
      <w:pPr>
        <w:pStyle w:val="ListParagraph"/>
        <w:numPr>
          <w:ilvl w:val="1"/>
          <w:numId w:val="11"/>
        </w:numPr>
        <w:tabs>
          <w:tab w:pos="1703" w:val="left" w:leader="none"/>
        </w:tabs>
        <w:spacing w:line="360" w:lineRule="auto" w:before="140" w:after="0"/>
        <w:ind w:left="1703" w:right="281" w:hanging="360"/>
        <w:jc w:val="both"/>
        <w:rPr>
          <w:sz w:val="24"/>
        </w:rPr>
      </w:pPr>
      <w:r>
        <w:rPr>
          <w:sz w:val="24"/>
        </w:rPr>
        <w:t>Bagi peneliti lain, dapat menjadi referensi yang bermanfaat untuk melakukan penelitian selanjutnya.</w:t>
      </w:r>
    </w:p>
    <w:p>
      <w:pPr>
        <w:pStyle w:val="ListParagraph"/>
        <w:spacing w:after="0" w:line="360" w:lineRule="auto"/>
        <w:jc w:val="both"/>
        <w:rPr>
          <w:sz w:val="24"/>
        </w:rPr>
        <w:sectPr>
          <w:pgSz w:w="12240" w:h="15840"/>
          <w:pgMar w:header="0" w:footer="1017" w:top="1340" w:bottom="1200" w:left="1417" w:right="1133"/>
        </w:sectPr>
      </w:pPr>
    </w:p>
    <w:p>
      <w:pPr>
        <w:pStyle w:val="Heading2"/>
        <w:numPr>
          <w:ilvl w:val="1"/>
          <w:numId w:val="8"/>
        </w:numPr>
        <w:tabs>
          <w:tab w:pos="728" w:val="left" w:leader="none"/>
        </w:tabs>
        <w:spacing w:line="240" w:lineRule="auto" w:before="78" w:after="0"/>
        <w:ind w:left="728" w:right="0" w:hanging="367"/>
        <w:jc w:val="both"/>
      </w:pPr>
      <w:bookmarkStart w:name="_bookmark20" w:id="21"/>
      <w:bookmarkEnd w:id="21"/>
      <w:r>
        <w:rPr>
          <w:b w:val="0"/>
        </w:rPr>
      </w:r>
      <w:r>
        <w:rPr/>
        <w:t>Kerangka</w:t>
      </w:r>
      <w:r>
        <w:rPr>
          <w:spacing w:val="-2"/>
        </w:rPr>
        <w:t> Teori</w:t>
      </w:r>
    </w:p>
    <w:p>
      <w:pPr>
        <w:pStyle w:val="BodyText"/>
        <w:spacing w:line="360" w:lineRule="auto" w:before="136"/>
        <w:ind w:left="793" w:right="396" w:firstLine="648"/>
        <w:jc w:val="both"/>
        <w:rPr>
          <w:b/>
          <w:position w:val="8"/>
          <w:sz w:val="16"/>
        </w:rPr>
      </w:pPr>
      <w:r>
        <w:rPr/>
        <w:t>Pemasaran digital merupakan proses pemasaran sebuah barang atau jasa dengan penargetan dan pengukuran melalui teknologi digital yang bertujuan untuk mempromosikan merek, membentuk preferensi, dan meningkatkan </w:t>
      </w:r>
      <w:r>
        <w:rPr>
          <w:i/>
        </w:rPr>
        <w:t>traffic </w:t>
      </w:r>
      <w:r>
        <w:rPr/>
        <w:t>penjualan produk.</w:t>
      </w:r>
      <w:r>
        <w:rPr>
          <w:b/>
          <w:position w:val="8"/>
          <w:sz w:val="16"/>
        </w:rPr>
        <w:t>29</w:t>
      </w:r>
      <w:r>
        <w:rPr>
          <w:b/>
          <w:spacing w:val="40"/>
          <w:position w:val="8"/>
          <w:sz w:val="16"/>
        </w:rPr>
        <w:t> </w:t>
      </w:r>
      <w:r>
        <w:rPr/>
        <w:t>Pengertian pemasaran menurut Kotler, adalah suatu proses sosial dan manajerial</w:t>
      </w:r>
      <w:r>
        <w:rPr>
          <w:spacing w:val="-6"/>
        </w:rPr>
        <w:t> </w:t>
      </w:r>
      <w:r>
        <w:rPr/>
        <w:t>di</w:t>
      </w:r>
      <w:r>
        <w:rPr>
          <w:spacing w:val="-3"/>
        </w:rPr>
        <w:t> </w:t>
      </w:r>
      <w:r>
        <w:rPr/>
        <w:t>mana</w:t>
      </w:r>
      <w:r>
        <w:rPr>
          <w:spacing w:val="-5"/>
        </w:rPr>
        <w:t> </w:t>
      </w:r>
      <w:r>
        <w:rPr/>
        <w:t>individu</w:t>
      </w:r>
      <w:r>
        <w:rPr>
          <w:spacing w:val="-5"/>
        </w:rPr>
        <w:t> </w:t>
      </w:r>
      <w:r>
        <w:rPr/>
        <w:t>dan</w:t>
      </w:r>
      <w:r>
        <w:rPr>
          <w:spacing w:val="-6"/>
        </w:rPr>
        <w:t> </w:t>
      </w:r>
      <w:r>
        <w:rPr/>
        <w:t>kelompok</w:t>
      </w:r>
      <w:r>
        <w:rPr>
          <w:spacing w:val="-6"/>
        </w:rPr>
        <w:t> </w:t>
      </w:r>
      <w:r>
        <w:rPr/>
        <w:t>mendapatkan</w:t>
      </w:r>
      <w:r>
        <w:rPr>
          <w:spacing w:val="-6"/>
        </w:rPr>
        <w:t> </w:t>
      </w:r>
      <w:r>
        <w:rPr/>
        <w:t>apa</w:t>
      </w:r>
      <w:r>
        <w:rPr>
          <w:spacing w:val="-2"/>
        </w:rPr>
        <w:t> </w:t>
      </w:r>
      <w:r>
        <w:rPr/>
        <w:t>yang</w:t>
      </w:r>
      <w:r>
        <w:rPr>
          <w:spacing w:val="-8"/>
        </w:rPr>
        <w:t> </w:t>
      </w:r>
      <w:r>
        <w:rPr/>
        <w:t>mereka</w:t>
      </w:r>
      <w:r>
        <w:rPr>
          <w:spacing w:val="-2"/>
        </w:rPr>
        <w:t> </w:t>
      </w:r>
      <w:r>
        <w:rPr/>
        <w:t>butuhkan</w:t>
      </w:r>
      <w:r>
        <w:rPr>
          <w:spacing w:val="-6"/>
        </w:rPr>
        <w:t> </w:t>
      </w:r>
      <w:r>
        <w:rPr/>
        <w:t>dan inginkan dengan menciptakan, menawarkan, dan bertukar produk dengan pihak lain.</w:t>
      </w:r>
      <w:r>
        <w:rPr>
          <w:vertAlign w:val="superscript"/>
        </w:rPr>
        <w:t>30</w:t>
      </w:r>
      <w:r>
        <w:rPr>
          <w:vertAlign w:val="baseline"/>
        </w:rPr>
        <w:t> Bauran pemasaran </w:t>
      </w:r>
      <w:r>
        <w:rPr>
          <w:i/>
          <w:vertAlign w:val="baseline"/>
        </w:rPr>
        <w:t>(marketing mix) </w:t>
      </w:r>
      <w:r>
        <w:rPr>
          <w:vertAlign w:val="baseline"/>
        </w:rPr>
        <w:t>menurut Swastha, bahwa bauran pemasaran adalah kombinasi</w:t>
      </w:r>
      <w:r>
        <w:rPr>
          <w:spacing w:val="-14"/>
          <w:vertAlign w:val="baseline"/>
        </w:rPr>
        <w:t> </w:t>
      </w:r>
      <w:r>
        <w:rPr>
          <w:vertAlign w:val="baseline"/>
        </w:rPr>
        <w:t>empat</w:t>
      </w:r>
      <w:r>
        <w:rPr>
          <w:spacing w:val="-14"/>
          <w:vertAlign w:val="baseline"/>
        </w:rPr>
        <w:t> </w:t>
      </w:r>
      <w:r>
        <w:rPr>
          <w:vertAlign w:val="baseline"/>
        </w:rPr>
        <w:t>variabel</w:t>
      </w:r>
      <w:r>
        <w:rPr>
          <w:spacing w:val="-14"/>
          <w:vertAlign w:val="baseline"/>
        </w:rPr>
        <w:t> </w:t>
      </w:r>
      <w:r>
        <w:rPr>
          <w:vertAlign w:val="baseline"/>
        </w:rPr>
        <w:t>kegiatan</w:t>
      </w:r>
      <w:r>
        <w:rPr>
          <w:spacing w:val="-10"/>
          <w:vertAlign w:val="baseline"/>
        </w:rPr>
        <w:t> </w:t>
      </w:r>
      <w:r>
        <w:rPr>
          <w:vertAlign w:val="baseline"/>
        </w:rPr>
        <w:t>yang</w:t>
      </w:r>
      <w:r>
        <w:rPr>
          <w:spacing w:val="-15"/>
          <w:vertAlign w:val="baseline"/>
        </w:rPr>
        <w:t> </w:t>
      </w:r>
      <w:r>
        <w:rPr>
          <w:vertAlign w:val="baseline"/>
        </w:rPr>
        <w:t>menjadi</w:t>
      </w:r>
      <w:r>
        <w:rPr>
          <w:spacing w:val="-14"/>
          <w:vertAlign w:val="baseline"/>
        </w:rPr>
        <w:t> </w:t>
      </w:r>
      <w:r>
        <w:rPr>
          <w:vertAlign w:val="baseline"/>
        </w:rPr>
        <w:t>inti</w:t>
      </w:r>
      <w:r>
        <w:rPr>
          <w:spacing w:val="-13"/>
          <w:vertAlign w:val="baseline"/>
        </w:rPr>
        <w:t> </w:t>
      </w:r>
      <w:r>
        <w:rPr>
          <w:vertAlign w:val="baseline"/>
        </w:rPr>
        <w:t>sistem</w:t>
      </w:r>
      <w:r>
        <w:rPr>
          <w:spacing w:val="-14"/>
          <w:vertAlign w:val="baseline"/>
        </w:rPr>
        <w:t> </w:t>
      </w:r>
      <w:r>
        <w:rPr>
          <w:vertAlign w:val="baseline"/>
        </w:rPr>
        <w:t>pemasaran</w:t>
      </w:r>
      <w:r>
        <w:rPr>
          <w:spacing w:val="-14"/>
          <w:vertAlign w:val="baseline"/>
        </w:rPr>
        <w:t> </w:t>
      </w:r>
      <w:r>
        <w:rPr>
          <w:vertAlign w:val="baseline"/>
        </w:rPr>
        <w:t>perusahaan,</w:t>
      </w:r>
      <w:r>
        <w:rPr>
          <w:spacing w:val="-10"/>
          <w:vertAlign w:val="baseline"/>
        </w:rPr>
        <w:t> </w:t>
      </w:r>
      <w:r>
        <w:rPr>
          <w:vertAlign w:val="baseline"/>
        </w:rPr>
        <w:t>yaitu produk, struktur harga, kegiatan promosi, dan sistem distribusi.</w:t>
      </w:r>
      <w:r>
        <w:rPr>
          <w:b/>
          <w:position w:val="8"/>
          <w:sz w:val="16"/>
          <w:vertAlign w:val="baseline"/>
        </w:rPr>
        <w:t>31</w:t>
      </w:r>
      <w:r>
        <w:rPr>
          <w:b/>
          <w:spacing w:val="40"/>
          <w:position w:val="8"/>
          <w:sz w:val="16"/>
          <w:vertAlign w:val="baseline"/>
        </w:rPr>
        <w:t> </w:t>
      </w:r>
      <w:r>
        <w:rPr>
          <w:vertAlign w:val="baseline"/>
        </w:rPr>
        <w:t>Pemasaran melalui media internet seperti </w:t>
      </w:r>
      <w:r>
        <w:rPr>
          <w:i/>
          <w:vertAlign w:val="baseline"/>
        </w:rPr>
        <w:t>website </w:t>
      </w:r>
      <w:r>
        <w:rPr>
          <w:vertAlign w:val="baseline"/>
        </w:rPr>
        <w:t>dan media sosial sama halnya dengan strategi pemasaran secara</w:t>
      </w:r>
      <w:r>
        <w:rPr>
          <w:spacing w:val="-3"/>
          <w:vertAlign w:val="baseline"/>
        </w:rPr>
        <w:t> </w:t>
      </w:r>
      <w:r>
        <w:rPr>
          <w:vertAlign w:val="baseline"/>
        </w:rPr>
        <w:t>tradisional</w:t>
      </w:r>
      <w:r>
        <w:rPr>
          <w:spacing w:val="-2"/>
          <w:vertAlign w:val="baseline"/>
        </w:rPr>
        <w:t> </w:t>
      </w:r>
      <w:r>
        <w:rPr>
          <w:vertAlign w:val="baseline"/>
        </w:rPr>
        <w:t>dimana</w:t>
      </w:r>
      <w:r>
        <w:rPr>
          <w:spacing w:val="-1"/>
          <w:vertAlign w:val="baseline"/>
        </w:rPr>
        <w:t> </w:t>
      </w:r>
      <w:r>
        <w:rPr>
          <w:vertAlign w:val="baseline"/>
        </w:rPr>
        <w:t>bertujuan</w:t>
      </w:r>
      <w:r>
        <w:rPr>
          <w:spacing w:val="-2"/>
          <w:vertAlign w:val="baseline"/>
        </w:rPr>
        <w:t> </w:t>
      </w:r>
      <w:r>
        <w:rPr>
          <w:vertAlign w:val="baseline"/>
        </w:rPr>
        <w:t>ingin</w:t>
      </w:r>
      <w:r>
        <w:rPr>
          <w:spacing w:val="-2"/>
          <w:vertAlign w:val="baseline"/>
        </w:rPr>
        <w:t> </w:t>
      </w:r>
      <w:r>
        <w:rPr>
          <w:vertAlign w:val="baseline"/>
        </w:rPr>
        <w:t>mencapai</w:t>
      </w:r>
      <w:r>
        <w:rPr>
          <w:spacing w:val="-2"/>
          <w:vertAlign w:val="baseline"/>
        </w:rPr>
        <w:t> </w:t>
      </w:r>
      <w:r>
        <w:rPr>
          <w:vertAlign w:val="baseline"/>
        </w:rPr>
        <w:t>penciptaan</w:t>
      </w:r>
      <w:r>
        <w:rPr>
          <w:spacing w:val="-2"/>
          <w:vertAlign w:val="baseline"/>
        </w:rPr>
        <w:t> </w:t>
      </w:r>
      <w:r>
        <w:rPr>
          <w:vertAlign w:val="baseline"/>
        </w:rPr>
        <w:t>nilai</w:t>
      </w:r>
      <w:r>
        <w:rPr>
          <w:spacing w:val="-2"/>
          <w:vertAlign w:val="baseline"/>
        </w:rPr>
        <w:t> </w:t>
      </w:r>
      <w:r>
        <w:rPr>
          <w:vertAlign w:val="baseline"/>
        </w:rPr>
        <w:t>pelanggan,</w:t>
      </w:r>
      <w:r>
        <w:rPr>
          <w:spacing w:val="-2"/>
          <w:vertAlign w:val="baseline"/>
        </w:rPr>
        <w:t> </w:t>
      </w:r>
      <w:r>
        <w:rPr>
          <w:vertAlign w:val="baseline"/>
        </w:rPr>
        <w:t>merebut nilai pelanggan, dan mempertahankan nilai pelanggan. Akan tetapi, strategi pemasaran melalui web dan sosial media mengubah konsep </w:t>
      </w:r>
      <w:r>
        <w:rPr>
          <w:i/>
          <w:vertAlign w:val="baseline"/>
        </w:rPr>
        <w:t>marketing mix </w:t>
      </w:r>
      <w:r>
        <w:rPr>
          <w:vertAlign w:val="baseline"/>
        </w:rPr>
        <w:t>yang ada sebelumnya. Hal ini karena sebuah web dan sosial media dapat mempengaruhi perkembangan dan keputusan dalam menerapkan strategi </w:t>
      </w:r>
      <w:r>
        <w:rPr>
          <w:i/>
          <w:vertAlign w:val="baseline"/>
        </w:rPr>
        <w:t>marketing </w:t>
      </w:r>
      <w:r>
        <w:rPr>
          <w:vertAlign w:val="baseline"/>
        </w:rPr>
        <w:t>terutama </w:t>
      </w:r>
      <w:r>
        <w:rPr>
          <w:i/>
          <w:vertAlign w:val="baseline"/>
        </w:rPr>
        <w:t>marketing mix</w:t>
      </w:r>
      <w:r>
        <w:rPr>
          <w:vertAlign w:val="baseline"/>
        </w:rPr>
        <w:t>.</w:t>
      </w:r>
      <w:r>
        <w:rPr>
          <w:b/>
          <w:position w:val="8"/>
          <w:sz w:val="16"/>
          <w:vertAlign w:val="baseline"/>
        </w:rPr>
        <w:t>32</w:t>
      </w:r>
    </w:p>
    <w:p>
      <w:pPr>
        <w:pStyle w:val="BodyText"/>
        <w:spacing w:line="360" w:lineRule="auto"/>
        <w:ind w:left="793" w:right="398" w:firstLine="648"/>
        <w:jc w:val="both"/>
      </w:pPr>
      <w:r>
        <w:rPr>
          <w:i/>
        </w:rPr>
        <w:t>Digital marketing </w:t>
      </w:r>
      <w:r>
        <w:rPr/>
        <w:t>dalam perspektif islam atau menjalankan bisnis dalam pandangan</w:t>
      </w:r>
      <w:r>
        <w:rPr>
          <w:spacing w:val="-3"/>
        </w:rPr>
        <w:t> </w:t>
      </w:r>
      <w:r>
        <w:rPr/>
        <w:t>islam</w:t>
      </w:r>
      <w:r>
        <w:rPr>
          <w:spacing w:val="-2"/>
        </w:rPr>
        <w:t> </w:t>
      </w:r>
      <w:r>
        <w:rPr/>
        <w:t>dapat</w:t>
      </w:r>
      <w:r>
        <w:rPr>
          <w:spacing w:val="-2"/>
        </w:rPr>
        <w:t> </w:t>
      </w:r>
      <w:r>
        <w:rPr/>
        <w:t>diartikan</w:t>
      </w:r>
      <w:r>
        <w:rPr>
          <w:spacing w:val="-3"/>
        </w:rPr>
        <w:t> </w:t>
      </w:r>
      <w:r>
        <w:rPr/>
        <w:t>dengan</w:t>
      </w:r>
      <w:r>
        <w:rPr>
          <w:spacing w:val="-3"/>
        </w:rPr>
        <w:t> </w:t>
      </w:r>
      <w:r>
        <w:rPr/>
        <w:t>serangkaian</w:t>
      </w:r>
      <w:r>
        <w:rPr>
          <w:spacing w:val="-3"/>
        </w:rPr>
        <w:t> </w:t>
      </w:r>
      <w:r>
        <w:rPr/>
        <w:t>aktivitas</w:t>
      </w:r>
      <w:r>
        <w:rPr>
          <w:spacing w:val="-1"/>
        </w:rPr>
        <w:t> </w:t>
      </w:r>
      <w:r>
        <w:rPr/>
        <w:t>yang</w:t>
      </w:r>
      <w:r>
        <w:rPr>
          <w:spacing w:val="-5"/>
        </w:rPr>
        <w:t> </w:t>
      </w:r>
      <w:r>
        <w:rPr/>
        <w:t>beragam</w:t>
      </w:r>
      <w:r>
        <w:rPr>
          <w:spacing w:val="-3"/>
        </w:rPr>
        <w:t> </w:t>
      </w:r>
      <w:r>
        <w:rPr/>
        <w:t>bentuknya, mulai dari proses produksi hingga proses pemasaran suatu produk. Kemajuan teknologi membawa seluruh pelaku bisnis untuk ikut serta mengembangkan bisnisnya melalui media </w:t>
      </w:r>
      <w:r>
        <w:rPr>
          <w:i/>
        </w:rPr>
        <w:t>digital </w:t>
      </w:r>
      <w:r>
        <w:rPr/>
        <w:t>sebagai strategi pemasaran. Adanya penggunaan teknologi ini dapat memberikan kemudahan bagi pelaku usaha untuk memperkenalkan produknya dengan jangkauan yang lebih luas. Begitu pula bagi konsumen, penggunaan teknologi yang dimanfaatkan oleh sebuah produk dapat memudahkan konsumen dalam mencari informasi mengenai keunggulan dan kegunaan produk tersebut.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5"/>
        <w:rPr>
          <w:sz w:val="20"/>
        </w:rPr>
      </w:pPr>
      <w:r>
        <w:rPr>
          <w:sz w:val="20"/>
        </w:rPr>
        <mc:AlternateContent>
          <mc:Choice Requires="wps">
            <w:drawing>
              <wp:anchor distT="0" distB="0" distL="0" distR="0" allowOverlap="1" layoutInCell="1" locked="0" behindDoc="1" simplePos="0" relativeHeight="487596544">
                <wp:simplePos x="0" y="0"/>
                <wp:positionH relativeFrom="page">
                  <wp:posOffset>900988</wp:posOffset>
                </wp:positionH>
                <wp:positionV relativeFrom="paragraph">
                  <wp:posOffset>190123</wp:posOffset>
                </wp:positionV>
                <wp:extent cx="1829435" cy="7620"/>
                <wp:effectExtent l="0" t="0" r="0" b="0"/>
                <wp:wrapTopAndBottom/>
                <wp:docPr id="80" name="Graphic 80"/>
                <wp:cNvGraphicFramePr>
                  <a:graphicFrameLocks/>
                </wp:cNvGraphicFramePr>
                <a:graphic>
                  <a:graphicData uri="http://schemas.microsoft.com/office/word/2010/wordprocessingShape">
                    <wps:wsp>
                      <wps:cNvPr id="80" name="Graphic 80"/>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14.97035pt;width:144.020pt;height:.60004pt;mso-position-horizontal-relative:page;mso-position-vertical-relative:paragraph;z-index:-15719936;mso-wrap-distance-left:0;mso-wrap-distance-right:0" id="docshape72" filled="true" fillcolor="#000000" stroked="false">
                <v:fill type="solid"/>
                <w10:wrap type="topAndBottom"/>
              </v:rect>
            </w:pict>
          </mc:Fallback>
        </mc:AlternateContent>
      </w:r>
    </w:p>
    <w:p>
      <w:pPr>
        <w:spacing w:line="209" w:lineRule="exact" w:before="89"/>
        <w:ind w:left="995" w:right="0" w:firstLine="0"/>
        <w:jc w:val="left"/>
        <w:rPr>
          <w:sz w:val="18"/>
        </w:rPr>
      </w:pPr>
      <w:r>
        <w:rPr>
          <w:position w:val="6"/>
          <w:sz w:val="12"/>
        </w:rPr>
        <w:t>29</w:t>
      </w:r>
      <w:r>
        <w:rPr>
          <w:spacing w:val="13"/>
          <w:position w:val="6"/>
          <w:sz w:val="12"/>
        </w:rPr>
        <w:t> </w:t>
      </w:r>
      <w:r>
        <w:rPr>
          <w:sz w:val="18"/>
        </w:rPr>
        <w:t>Wati,</w:t>
      </w:r>
      <w:r>
        <w:rPr>
          <w:spacing w:val="-1"/>
          <w:sz w:val="18"/>
        </w:rPr>
        <w:t> </w:t>
      </w:r>
      <w:r>
        <w:rPr>
          <w:sz w:val="18"/>
        </w:rPr>
        <w:t>dkk,</w:t>
      </w:r>
      <w:r>
        <w:rPr>
          <w:spacing w:val="1"/>
          <w:sz w:val="18"/>
        </w:rPr>
        <w:t> </w:t>
      </w:r>
      <w:r>
        <w:rPr>
          <w:i/>
          <w:sz w:val="18"/>
        </w:rPr>
        <w:t>Digital</w:t>
      </w:r>
      <w:r>
        <w:rPr>
          <w:i/>
          <w:spacing w:val="-3"/>
          <w:sz w:val="18"/>
        </w:rPr>
        <w:t> </w:t>
      </w:r>
      <w:r>
        <w:rPr>
          <w:i/>
          <w:sz w:val="18"/>
        </w:rPr>
        <w:t>marketing</w:t>
      </w:r>
      <w:r>
        <w:rPr>
          <w:sz w:val="18"/>
        </w:rPr>
        <w:t>,</w:t>
      </w:r>
      <w:r>
        <w:rPr>
          <w:spacing w:val="-3"/>
          <w:sz w:val="18"/>
        </w:rPr>
        <w:t> </w:t>
      </w:r>
      <w:r>
        <w:rPr>
          <w:sz w:val="18"/>
        </w:rPr>
        <w:t>h.</w:t>
      </w:r>
      <w:r>
        <w:rPr>
          <w:spacing w:val="-2"/>
          <w:sz w:val="18"/>
        </w:rPr>
        <w:t> </w:t>
      </w:r>
      <w:r>
        <w:rPr>
          <w:spacing w:val="-5"/>
          <w:sz w:val="18"/>
        </w:rPr>
        <w:t>11.</w:t>
      </w:r>
    </w:p>
    <w:p>
      <w:pPr>
        <w:spacing w:line="208" w:lineRule="exact" w:before="0"/>
        <w:ind w:left="995" w:right="0" w:firstLine="0"/>
        <w:jc w:val="left"/>
        <w:rPr>
          <w:sz w:val="18"/>
        </w:rPr>
      </w:pPr>
      <w:r>
        <w:rPr>
          <w:position w:val="6"/>
          <w:sz w:val="12"/>
        </w:rPr>
        <w:t>30</w:t>
      </w:r>
      <w:r>
        <w:rPr>
          <w:spacing w:val="11"/>
          <w:position w:val="6"/>
          <w:sz w:val="12"/>
        </w:rPr>
        <w:t> </w:t>
      </w:r>
      <w:r>
        <w:rPr>
          <w:sz w:val="18"/>
        </w:rPr>
        <w:t>Kotler,</w:t>
      </w:r>
      <w:r>
        <w:rPr>
          <w:spacing w:val="-4"/>
          <w:sz w:val="18"/>
        </w:rPr>
        <w:t> </w:t>
      </w:r>
      <w:r>
        <w:rPr>
          <w:sz w:val="18"/>
        </w:rPr>
        <w:t>P.</w:t>
      </w:r>
      <w:r>
        <w:rPr>
          <w:spacing w:val="-2"/>
          <w:sz w:val="18"/>
        </w:rPr>
        <w:t> </w:t>
      </w:r>
      <w:r>
        <w:rPr>
          <w:sz w:val="18"/>
        </w:rPr>
        <w:t>(1997</w:t>
      </w:r>
      <w:r>
        <w:rPr>
          <w:i/>
          <w:sz w:val="18"/>
        </w:rPr>
        <w:t>).</w:t>
      </w:r>
      <w:r>
        <w:rPr>
          <w:i/>
          <w:spacing w:val="-2"/>
          <w:sz w:val="18"/>
        </w:rPr>
        <w:t> </w:t>
      </w:r>
      <w:r>
        <w:rPr>
          <w:i/>
          <w:sz w:val="18"/>
        </w:rPr>
        <w:t>Manajemen</w:t>
      </w:r>
      <w:r>
        <w:rPr>
          <w:i/>
          <w:spacing w:val="-1"/>
          <w:sz w:val="18"/>
        </w:rPr>
        <w:t> </w:t>
      </w:r>
      <w:r>
        <w:rPr>
          <w:i/>
          <w:sz w:val="18"/>
        </w:rPr>
        <w:t>Pemasaran,</w:t>
      </w:r>
      <w:r>
        <w:rPr>
          <w:i/>
          <w:spacing w:val="-1"/>
          <w:sz w:val="18"/>
        </w:rPr>
        <w:t> </w:t>
      </w:r>
      <w:r>
        <w:rPr>
          <w:i/>
          <w:sz w:val="18"/>
        </w:rPr>
        <w:t>Edisi</w:t>
      </w:r>
      <w:r>
        <w:rPr>
          <w:i/>
          <w:spacing w:val="-2"/>
          <w:sz w:val="18"/>
        </w:rPr>
        <w:t> </w:t>
      </w:r>
      <w:r>
        <w:rPr>
          <w:i/>
          <w:sz w:val="18"/>
        </w:rPr>
        <w:t>Bahasa</w:t>
      </w:r>
      <w:r>
        <w:rPr>
          <w:i/>
          <w:spacing w:val="-2"/>
          <w:sz w:val="18"/>
        </w:rPr>
        <w:t> </w:t>
      </w:r>
      <w:r>
        <w:rPr>
          <w:i/>
          <w:sz w:val="18"/>
        </w:rPr>
        <w:t>Indonesia</w:t>
      </w:r>
      <w:r>
        <w:rPr>
          <w:i/>
          <w:spacing w:val="1"/>
          <w:sz w:val="18"/>
        </w:rPr>
        <w:t> </w:t>
      </w:r>
      <w:r>
        <w:rPr>
          <w:i/>
          <w:sz w:val="18"/>
        </w:rPr>
        <w:t>jilid</w:t>
      </w:r>
      <w:r>
        <w:rPr>
          <w:i/>
          <w:spacing w:val="-3"/>
          <w:sz w:val="18"/>
        </w:rPr>
        <w:t> </w:t>
      </w:r>
      <w:r>
        <w:rPr>
          <w:i/>
          <w:sz w:val="18"/>
        </w:rPr>
        <w:t>satu</w:t>
      </w:r>
      <w:r>
        <w:rPr>
          <w:sz w:val="18"/>
        </w:rPr>
        <w:t>.</w:t>
      </w:r>
      <w:r>
        <w:rPr>
          <w:spacing w:val="-2"/>
          <w:sz w:val="18"/>
        </w:rPr>
        <w:t> </w:t>
      </w:r>
      <w:r>
        <w:rPr>
          <w:sz w:val="18"/>
        </w:rPr>
        <w:t>Aula</w:t>
      </w:r>
      <w:r>
        <w:rPr>
          <w:spacing w:val="-4"/>
          <w:sz w:val="18"/>
        </w:rPr>
        <w:t> </w:t>
      </w:r>
      <w:r>
        <w:rPr>
          <w:spacing w:val="-2"/>
          <w:sz w:val="18"/>
        </w:rPr>
        <w:t>Prentice.</w:t>
      </w:r>
    </w:p>
    <w:p>
      <w:pPr>
        <w:spacing w:line="208" w:lineRule="exact" w:before="0"/>
        <w:ind w:left="995" w:right="0" w:firstLine="0"/>
        <w:jc w:val="left"/>
        <w:rPr>
          <w:i/>
          <w:sz w:val="18"/>
        </w:rPr>
      </w:pPr>
      <w:r>
        <w:rPr>
          <w:position w:val="6"/>
          <w:sz w:val="12"/>
        </w:rPr>
        <w:t>31</w:t>
      </w:r>
      <w:r>
        <w:rPr>
          <w:spacing w:val="12"/>
          <w:position w:val="6"/>
          <w:sz w:val="12"/>
        </w:rPr>
        <w:t> </w:t>
      </w:r>
      <w:r>
        <w:rPr>
          <w:sz w:val="18"/>
        </w:rPr>
        <w:t>Swastha,</w:t>
      </w:r>
      <w:r>
        <w:rPr>
          <w:spacing w:val="-1"/>
          <w:sz w:val="18"/>
        </w:rPr>
        <w:t> </w:t>
      </w:r>
      <w:r>
        <w:rPr>
          <w:sz w:val="18"/>
        </w:rPr>
        <w:t>B.</w:t>
      </w:r>
      <w:r>
        <w:rPr>
          <w:spacing w:val="-3"/>
          <w:sz w:val="18"/>
        </w:rPr>
        <w:t> </w:t>
      </w:r>
      <w:r>
        <w:rPr>
          <w:sz w:val="18"/>
        </w:rPr>
        <w:t>(2002). </w:t>
      </w:r>
      <w:r>
        <w:rPr>
          <w:i/>
          <w:sz w:val="18"/>
        </w:rPr>
        <w:t>Manajemen</w:t>
      </w:r>
      <w:r>
        <w:rPr>
          <w:i/>
          <w:spacing w:val="-3"/>
          <w:sz w:val="18"/>
        </w:rPr>
        <w:t> </w:t>
      </w:r>
      <w:r>
        <w:rPr>
          <w:i/>
          <w:spacing w:val="-2"/>
          <w:sz w:val="18"/>
        </w:rPr>
        <w:t>Pemasaran.</w:t>
      </w:r>
    </w:p>
    <w:p>
      <w:pPr>
        <w:spacing w:line="208" w:lineRule="exact" w:before="0"/>
        <w:ind w:left="995" w:right="0" w:firstLine="0"/>
        <w:jc w:val="left"/>
        <w:rPr>
          <w:sz w:val="18"/>
        </w:rPr>
      </w:pPr>
      <w:r>
        <w:rPr>
          <w:position w:val="6"/>
          <w:sz w:val="12"/>
        </w:rPr>
        <w:t>32</w:t>
      </w:r>
      <w:r>
        <w:rPr>
          <w:spacing w:val="20"/>
          <w:position w:val="6"/>
          <w:sz w:val="12"/>
        </w:rPr>
        <w:t> </w:t>
      </w:r>
      <w:r>
        <w:rPr>
          <w:sz w:val="18"/>
        </w:rPr>
        <w:t>Muslimah,</w:t>
      </w:r>
      <w:r>
        <w:rPr>
          <w:spacing w:val="8"/>
          <w:sz w:val="18"/>
        </w:rPr>
        <w:t> </w:t>
      </w:r>
      <w:r>
        <w:rPr>
          <w:sz w:val="18"/>
        </w:rPr>
        <w:t>S.,</w:t>
      </w:r>
      <w:r>
        <w:rPr>
          <w:spacing w:val="5"/>
          <w:sz w:val="18"/>
        </w:rPr>
        <w:t> </w:t>
      </w:r>
      <w:r>
        <w:rPr>
          <w:sz w:val="18"/>
        </w:rPr>
        <w:t>Hamid,</w:t>
      </w:r>
      <w:r>
        <w:rPr>
          <w:spacing w:val="8"/>
          <w:sz w:val="18"/>
        </w:rPr>
        <w:t> </w:t>
      </w:r>
      <w:r>
        <w:rPr>
          <w:sz w:val="18"/>
        </w:rPr>
        <w:t>R.</w:t>
      </w:r>
      <w:r>
        <w:rPr>
          <w:spacing w:val="5"/>
          <w:sz w:val="18"/>
        </w:rPr>
        <w:t> </w:t>
      </w:r>
      <w:r>
        <w:rPr>
          <w:sz w:val="18"/>
        </w:rPr>
        <w:t>S.,</w:t>
      </w:r>
      <w:r>
        <w:rPr>
          <w:spacing w:val="6"/>
          <w:sz w:val="18"/>
        </w:rPr>
        <w:t> </w:t>
      </w:r>
      <w:r>
        <w:rPr>
          <w:sz w:val="18"/>
        </w:rPr>
        <w:t>&amp;</w:t>
      </w:r>
      <w:r>
        <w:rPr>
          <w:spacing w:val="2"/>
          <w:sz w:val="18"/>
        </w:rPr>
        <w:t> </w:t>
      </w:r>
      <w:r>
        <w:rPr>
          <w:sz w:val="18"/>
        </w:rPr>
        <w:t>Aqsa,</w:t>
      </w:r>
      <w:r>
        <w:rPr>
          <w:spacing w:val="7"/>
          <w:sz w:val="18"/>
        </w:rPr>
        <w:t> </w:t>
      </w:r>
      <w:r>
        <w:rPr>
          <w:sz w:val="18"/>
        </w:rPr>
        <w:t>M.</w:t>
      </w:r>
      <w:r>
        <w:rPr>
          <w:spacing w:val="8"/>
          <w:sz w:val="18"/>
        </w:rPr>
        <w:t> </w:t>
      </w:r>
      <w:r>
        <w:rPr>
          <w:sz w:val="18"/>
        </w:rPr>
        <w:t>(2021).</w:t>
      </w:r>
      <w:r>
        <w:rPr>
          <w:spacing w:val="6"/>
          <w:sz w:val="18"/>
        </w:rPr>
        <w:t> </w:t>
      </w:r>
      <w:r>
        <w:rPr>
          <w:sz w:val="18"/>
        </w:rPr>
        <w:t>Analisis</w:t>
      </w:r>
      <w:r>
        <w:rPr>
          <w:spacing w:val="6"/>
          <w:sz w:val="18"/>
        </w:rPr>
        <w:t> </w:t>
      </w:r>
      <w:r>
        <w:rPr>
          <w:sz w:val="18"/>
        </w:rPr>
        <w:t>Dampak</w:t>
      </w:r>
      <w:r>
        <w:rPr>
          <w:spacing w:val="6"/>
          <w:sz w:val="18"/>
        </w:rPr>
        <w:t> </w:t>
      </w:r>
      <w:r>
        <w:rPr>
          <w:sz w:val="18"/>
        </w:rPr>
        <w:t>Kepercayaan</w:t>
      </w:r>
      <w:r>
        <w:rPr>
          <w:spacing w:val="8"/>
          <w:sz w:val="18"/>
        </w:rPr>
        <w:t> </w:t>
      </w:r>
      <w:r>
        <w:rPr>
          <w:sz w:val="18"/>
        </w:rPr>
        <w:t>Terhadap</w:t>
      </w:r>
      <w:r>
        <w:rPr>
          <w:spacing w:val="9"/>
          <w:sz w:val="18"/>
        </w:rPr>
        <w:t> </w:t>
      </w:r>
      <w:r>
        <w:rPr>
          <w:sz w:val="18"/>
        </w:rPr>
        <w:t>Keputusan</w:t>
      </w:r>
      <w:r>
        <w:rPr>
          <w:spacing w:val="6"/>
          <w:sz w:val="18"/>
        </w:rPr>
        <w:t> </w:t>
      </w:r>
      <w:r>
        <w:rPr>
          <w:spacing w:val="-2"/>
          <w:sz w:val="18"/>
        </w:rPr>
        <w:t>Pembelian</w:t>
      </w:r>
    </w:p>
    <w:p>
      <w:pPr>
        <w:spacing w:line="207" w:lineRule="exact" w:before="0"/>
        <w:ind w:left="709" w:right="0" w:firstLine="0"/>
        <w:jc w:val="left"/>
        <w:rPr>
          <w:sz w:val="18"/>
        </w:rPr>
      </w:pPr>
      <w:r>
        <w:rPr>
          <w:i/>
          <w:sz w:val="18"/>
        </w:rPr>
        <w:t>Online</w:t>
      </w:r>
      <w:r>
        <w:rPr>
          <w:sz w:val="18"/>
        </w:rPr>
        <w:t>:</w:t>
      </w:r>
      <w:r>
        <w:rPr>
          <w:spacing w:val="-4"/>
          <w:sz w:val="18"/>
        </w:rPr>
        <w:t> </w:t>
      </w:r>
      <w:r>
        <w:rPr>
          <w:sz w:val="18"/>
        </w:rPr>
        <w:t>Perspektif</w:t>
      </w:r>
      <w:r>
        <w:rPr>
          <w:spacing w:val="-4"/>
          <w:sz w:val="18"/>
        </w:rPr>
        <w:t> </w:t>
      </w:r>
      <w:r>
        <w:rPr>
          <w:i/>
          <w:sz w:val="18"/>
        </w:rPr>
        <w:t>Marketing</w:t>
      </w:r>
      <w:r>
        <w:rPr>
          <w:i/>
          <w:spacing w:val="-1"/>
          <w:sz w:val="18"/>
        </w:rPr>
        <w:t> </w:t>
      </w:r>
      <w:r>
        <w:rPr>
          <w:i/>
          <w:sz w:val="18"/>
        </w:rPr>
        <w:t>mix</w:t>
      </w:r>
      <w:r>
        <w:rPr>
          <w:sz w:val="18"/>
        </w:rPr>
        <w:t>.</w:t>
      </w:r>
      <w:r>
        <w:rPr>
          <w:spacing w:val="-2"/>
          <w:sz w:val="18"/>
        </w:rPr>
        <w:t> </w:t>
      </w:r>
      <w:r>
        <w:rPr>
          <w:sz w:val="18"/>
        </w:rPr>
        <w:t>Jesya</w:t>
      </w:r>
      <w:r>
        <w:rPr>
          <w:spacing w:val="-3"/>
          <w:sz w:val="18"/>
        </w:rPr>
        <w:t> </w:t>
      </w:r>
      <w:r>
        <w:rPr>
          <w:sz w:val="18"/>
        </w:rPr>
        <w:t>(Jurnal</w:t>
      </w:r>
      <w:r>
        <w:rPr>
          <w:spacing w:val="-2"/>
          <w:sz w:val="18"/>
        </w:rPr>
        <w:t> </w:t>
      </w:r>
      <w:r>
        <w:rPr>
          <w:sz w:val="18"/>
        </w:rPr>
        <w:t>Ekonomi</w:t>
      </w:r>
      <w:r>
        <w:rPr>
          <w:spacing w:val="-2"/>
          <w:sz w:val="18"/>
        </w:rPr>
        <w:t> </w:t>
      </w:r>
      <w:r>
        <w:rPr>
          <w:sz w:val="18"/>
        </w:rPr>
        <w:t>dan</w:t>
      </w:r>
      <w:r>
        <w:rPr>
          <w:spacing w:val="-3"/>
          <w:sz w:val="18"/>
        </w:rPr>
        <w:t> </w:t>
      </w:r>
      <w:r>
        <w:rPr>
          <w:sz w:val="18"/>
        </w:rPr>
        <w:t>Ekonomi</w:t>
      </w:r>
      <w:r>
        <w:rPr>
          <w:spacing w:val="-2"/>
          <w:sz w:val="18"/>
        </w:rPr>
        <w:t> </w:t>
      </w:r>
      <w:r>
        <w:rPr>
          <w:sz w:val="18"/>
        </w:rPr>
        <w:t>Syariah),</w:t>
      </w:r>
      <w:r>
        <w:rPr>
          <w:spacing w:val="-2"/>
          <w:sz w:val="18"/>
        </w:rPr>
        <w:t> </w:t>
      </w:r>
      <w:r>
        <w:rPr>
          <w:sz w:val="18"/>
        </w:rPr>
        <w:t>4(1),</w:t>
      </w:r>
      <w:r>
        <w:rPr>
          <w:spacing w:val="-1"/>
          <w:sz w:val="18"/>
        </w:rPr>
        <w:t> </w:t>
      </w:r>
      <w:r>
        <w:rPr>
          <w:sz w:val="18"/>
        </w:rPr>
        <w:t>137-</w:t>
      </w:r>
      <w:r>
        <w:rPr>
          <w:spacing w:val="-4"/>
          <w:sz w:val="18"/>
        </w:rPr>
        <w:t>150.</w:t>
      </w:r>
    </w:p>
    <w:p>
      <w:pPr>
        <w:spacing w:after="0" w:line="207" w:lineRule="exact"/>
        <w:jc w:val="left"/>
        <w:rPr>
          <w:sz w:val="18"/>
        </w:rPr>
        <w:sectPr>
          <w:pgSz w:w="12240" w:h="15840"/>
          <w:pgMar w:header="0" w:footer="1017" w:top="1340" w:bottom="1200" w:left="1417" w:right="1133"/>
        </w:sectPr>
      </w:pPr>
    </w:p>
    <w:p>
      <w:pPr>
        <w:pStyle w:val="BodyText"/>
        <w:spacing w:before="78"/>
        <w:ind w:left="1441"/>
      </w:pPr>
      <w:r>
        <w:rPr/>
        <w:t>Seperti</w:t>
      </w:r>
      <w:r>
        <w:rPr>
          <w:spacing w:val="-3"/>
        </w:rPr>
        <w:t> </w:t>
      </w:r>
      <w:r>
        <w:rPr/>
        <w:t>hadis</w:t>
      </w:r>
      <w:r>
        <w:rPr>
          <w:spacing w:val="-1"/>
        </w:rPr>
        <w:t> </w:t>
      </w:r>
      <w:r>
        <w:rPr/>
        <w:t>tentang</w:t>
      </w:r>
      <w:r>
        <w:rPr>
          <w:spacing w:val="-4"/>
        </w:rPr>
        <w:t> </w:t>
      </w:r>
      <w:r>
        <w:rPr/>
        <w:t>berdagang</w:t>
      </w:r>
      <w:r>
        <w:rPr>
          <w:spacing w:val="-3"/>
        </w:rPr>
        <w:t> </w:t>
      </w:r>
      <w:r>
        <w:rPr/>
        <w:t>dengan</w:t>
      </w:r>
      <w:r>
        <w:rPr>
          <w:spacing w:val="-1"/>
        </w:rPr>
        <w:t> </w:t>
      </w:r>
      <w:r>
        <w:rPr/>
        <w:t>penuh</w:t>
      </w:r>
      <w:r>
        <w:rPr>
          <w:spacing w:val="-1"/>
        </w:rPr>
        <w:t> </w:t>
      </w:r>
      <w:r>
        <w:rPr/>
        <w:t>Amanah.Rasulullah</w:t>
      </w:r>
      <w:r>
        <w:rPr>
          <w:spacing w:val="-1"/>
        </w:rPr>
        <w:t> </w:t>
      </w:r>
      <w:r>
        <w:rPr/>
        <w:t>bersabda</w:t>
      </w:r>
      <w:r>
        <w:rPr>
          <w:spacing w:val="-1"/>
        </w:rPr>
        <w:t> </w:t>
      </w:r>
      <w:r>
        <w:rPr>
          <w:spacing w:val="-10"/>
        </w:rPr>
        <w:t>:</w:t>
      </w:r>
    </w:p>
    <w:p>
      <w:pPr>
        <w:pStyle w:val="BodyText"/>
        <w:spacing w:before="255"/>
      </w:pPr>
    </w:p>
    <w:p>
      <w:pPr>
        <w:pStyle w:val="BodyText"/>
        <w:bidi/>
        <w:spacing w:line="324" w:lineRule="auto" w:before="1"/>
        <w:ind w:right="1134" w:left="879" w:hanging="481"/>
        <w:jc w:val="left"/>
      </w:pPr>
      <w:r>
        <w:rPr>
          <w:w w:val="68"/>
          <w:rtl/>
        </w:rPr>
        <w:t>عن</w:t>
      </w:r>
      <w:r>
        <w:rPr>
          <w:spacing w:val="22"/>
          <w:rtl/>
        </w:rPr>
        <w:t> </w:t>
      </w:r>
      <w:r>
        <w:rPr>
          <w:w w:val="68"/>
          <w:rtl/>
        </w:rPr>
        <w:t>عبد</w:t>
      </w:r>
      <w:r>
        <w:rPr>
          <w:spacing w:val="21"/>
          <w:rtl/>
        </w:rPr>
        <w:t> </w:t>
      </w:r>
      <w:r>
        <w:rPr>
          <w:w w:val="68"/>
          <w:rtl/>
        </w:rPr>
        <w:t>الله</w:t>
      </w:r>
      <w:r>
        <w:rPr>
          <w:spacing w:val="22"/>
          <w:rtl/>
        </w:rPr>
        <w:t> </w:t>
      </w:r>
      <w:r>
        <w:rPr>
          <w:w w:val="68"/>
          <w:rtl/>
        </w:rPr>
        <w:t>ابن</w:t>
      </w:r>
      <w:r>
        <w:rPr>
          <w:spacing w:val="22"/>
          <w:rtl/>
        </w:rPr>
        <w:t> </w:t>
      </w:r>
      <w:r>
        <w:rPr>
          <w:w w:val="68"/>
          <w:rtl/>
        </w:rPr>
        <w:t>عمر</w:t>
      </w:r>
      <w:r>
        <w:rPr>
          <w:spacing w:val="22"/>
          <w:rtl/>
        </w:rPr>
        <w:t> </w:t>
      </w:r>
      <w:r>
        <w:rPr>
          <w:w w:val="68"/>
          <w:rtl/>
        </w:rPr>
        <w:t>رضي</w:t>
      </w:r>
      <w:r>
        <w:rPr>
          <w:spacing w:val="21"/>
          <w:rtl/>
        </w:rPr>
        <w:t> </w:t>
      </w:r>
      <w:r>
        <w:rPr>
          <w:w w:val="68"/>
          <w:rtl/>
        </w:rPr>
        <w:t>الله</w:t>
      </w:r>
      <w:r>
        <w:rPr>
          <w:spacing w:val="22"/>
          <w:rtl/>
        </w:rPr>
        <w:t> </w:t>
      </w:r>
      <w:r>
        <w:rPr>
          <w:w w:val="68"/>
          <w:rtl/>
        </w:rPr>
        <w:t>عنه</w:t>
      </w:r>
      <w:r>
        <w:rPr>
          <w:w w:val="68"/>
        </w:rPr>
        <w:t>:</w:t>
      </w:r>
      <w:r>
        <w:rPr>
          <w:spacing w:val="22"/>
          <w:rtl/>
        </w:rPr>
        <w:t> </w:t>
      </w:r>
      <w:r>
        <w:rPr>
          <w:w w:val="68"/>
          <w:rtl/>
        </w:rPr>
        <w:t>قال</w:t>
      </w:r>
      <w:r>
        <w:rPr>
          <w:spacing w:val="22"/>
          <w:rtl/>
        </w:rPr>
        <w:t> </w:t>
      </w:r>
      <w:r>
        <w:rPr>
          <w:w w:val="68"/>
          <w:rtl/>
        </w:rPr>
        <w:t>رسول</w:t>
      </w:r>
      <w:r>
        <w:rPr>
          <w:spacing w:val="21"/>
          <w:rtl/>
        </w:rPr>
        <w:t> </w:t>
      </w:r>
      <w:r>
        <w:rPr>
          <w:w w:val="68"/>
          <w:rtl/>
        </w:rPr>
        <w:t>الله</w:t>
      </w:r>
      <w:r>
        <w:rPr>
          <w:spacing w:val="19"/>
          <w:rtl/>
        </w:rPr>
        <w:t> </w:t>
      </w:r>
      <w:r>
        <w:rPr>
          <w:w w:val="68"/>
          <w:rtl/>
        </w:rPr>
        <w:t>صلى</w:t>
      </w:r>
      <w:r>
        <w:rPr>
          <w:spacing w:val="21"/>
          <w:rtl/>
        </w:rPr>
        <w:t> </w:t>
      </w:r>
      <w:r>
        <w:rPr>
          <w:w w:val="68"/>
          <w:rtl/>
        </w:rPr>
        <w:t>الله</w:t>
      </w:r>
      <w:r>
        <w:rPr>
          <w:spacing w:val="22"/>
          <w:rtl/>
        </w:rPr>
        <w:t> </w:t>
      </w:r>
      <w:r>
        <w:rPr>
          <w:w w:val="68"/>
          <w:rtl/>
        </w:rPr>
        <w:t>عليه</w:t>
      </w:r>
      <w:r>
        <w:rPr>
          <w:spacing w:val="21"/>
          <w:rtl/>
        </w:rPr>
        <w:t> </w:t>
      </w:r>
      <w:r>
        <w:rPr>
          <w:w w:val="68"/>
          <w:rtl/>
        </w:rPr>
        <w:t>وسلّم</w:t>
      </w:r>
      <w:r>
        <w:rPr>
          <w:w w:val="68"/>
        </w:rPr>
        <w:t>:</w:t>
      </w:r>
      <w:r>
        <w:rPr>
          <w:spacing w:val="22"/>
          <w:rtl/>
        </w:rPr>
        <w:t> </w:t>
      </w:r>
      <w:r>
        <w:rPr>
          <w:w w:val="68"/>
          <w:rtl/>
        </w:rPr>
        <w:t>التَّا</w:t>
      </w:r>
      <w:r>
        <w:rPr>
          <w:spacing w:val="12"/>
          <w:rtl/>
        </w:rPr>
        <w:t> </w:t>
      </w:r>
      <w:r>
        <w:rPr>
          <w:w w:val="68"/>
          <w:rtl/>
        </w:rPr>
        <w:t>جِرُ</w:t>
      </w:r>
      <w:r>
        <w:rPr>
          <w:spacing w:val="12"/>
          <w:rtl/>
        </w:rPr>
        <w:t> </w:t>
      </w:r>
      <w:r>
        <w:rPr>
          <w:w w:val="68"/>
          <w:rtl/>
        </w:rPr>
        <w:t>اْلا</w:t>
      </w:r>
      <w:r>
        <w:rPr>
          <w:w w:val="68"/>
          <w:position w:val="2"/>
        </w:rPr>
        <w:t>´</w:t>
      </w:r>
      <w:r>
        <w:rPr>
          <w:w w:val="68"/>
          <w:rtl/>
        </w:rPr>
        <w:t>مِيْنُ</w:t>
      </w:r>
      <w:r>
        <w:rPr>
          <w:spacing w:val="12"/>
          <w:rtl/>
        </w:rPr>
        <w:t> </w:t>
      </w:r>
      <w:r>
        <w:rPr>
          <w:w w:val="68"/>
          <w:rtl/>
        </w:rPr>
        <w:t>الصَّدُوْقُ</w:t>
      </w:r>
      <w:r>
        <w:rPr>
          <w:spacing w:val="12"/>
          <w:rtl/>
        </w:rPr>
        <w:t> </w:t>
      </w:r>
      <w:r>
        <w:rPr>
          <w:w w:val="68"/>
          <w:rtl/>
        </w:rPr>
        <w:t>الْمُسْلِمُ</w:t>
      </w:r>
      <w:r>
        <w:rPr>
          <w:spacing w:val="86"/>
          <w:position w:val="-3"/>
          <w:rtl/>
        </w:rPr>
        <w:t> </w:t>
      </w:r>
      <w:r>
        <w:rPr>
          <w:w w:val="68"/>
          <w:position w:val="-3"/>
        </w:rPr>
        <w:t>´</w:t>
      </w:r>
      <w:r>
        <w:rPr>
          <w:w w:val="68"/>
          <w:rtl/>
        </w:rPr>
        <w:t>م</w:t>
      </w:r>
      <w:r>
        <w:rPr>
          <w:spacing w:val="40"/>
          <w:position w:val="-3"/>
          <w:rtl/>
        </w:rPr>
        <w:t> </w:t>
      </w:r>
      <w:r>
        <w:rPr>
          <w:w w:val="68"/>
          <w:position w:val="-3"/>
        </w:rPr>
        <w:t>´</w:t>
      </w:r>
      <w:r>
        <w:rPr>
          <w:w w:val="68"/>
          <w:rtl/>
        </w:rPr>
        <w:t>ع </w:t>
      </w:r>
      <w:r>
        <w:rPr>
          <w:w w:val="59"/>
          <w:rtl/>
        </w:rPr>
        <w:t>الشُّ</w:t>
      </w:r>
      <w:r>
        <w:rPr>
          <w:spacing w:val="23"/>
          <w:position w:val="-3"/>
          <w:rtl/>
        </w:rPr>
        <w:t> </w:t>
      </w:r>
      <w:r>
        <w:rPr>
          <w:w w:val="59"/>
          <w:position w:val="-3"/>
        </w:rPr>
        <w:t>´</w:t>
      </w:r>
      <w:r>
        <w:rPr>
          <w:w w:val="59"/>
          <w:rtl/>
        </w:rPr>
        <w:t>هد</w:t>
      </w:r>
      <w:r>
        <w:rPr>
          <w:w w:val="59"/>
          <w:position w:val="0"/>
        </w:rPr>
        <w:t>´</w:t>
      </w:r>
      <w:r>
        <w:rPr>
          <w:w w:val="59"/>
          <w:rtl/>
        </w:rPr>
        <w:t>اءِ</w:t>
      </w:r>
      <w:r>
        <w:rPr>
          <w:w w:val="59"/>
        </w:rPr>
        <w:t>-</w:t>
      </w:r>
      <w:r>
        <w:rPr>
          <w:spacing w:val="66"/>
          <w:position w:val="-4"/>
          <w:rtl/>
        </w:rPr>
        <w:t> </w:t>
      </w:r>
      <w:r>
        <w:rPr>
          <w:w w:val="59"/>
          <w:position w:val="-4"/>
        </w:rPr>
        <w:t>´</w:t>
      </w:r>
      <w:r>
        <w:rPr>
          <w:w w:val="59"/>
          <w:rtl/>
        </w:rPr>
        <w:t>وفِيْ</w:t>
      </w:r>
      <w:r>
        <w:rPr>
          <w:spacing w:val="2"/>
          <w:rtl/>
        </w:rPr>
        <w:t> </w:t>
      </w:r>
      <w:r>
        <w:rPr>
          <w:w w:val="59"/>
          <w:rtl/>
        </w:rPr>
        <w:t>رِ</w:t>
      </w:r>
      <w:r>
        <w:rPr>
          <w:spacing w:val="3"/>
          <w:position w:val="-4"/>
          <w:rtl/>
        </w:rPr>
        <w:t> </w:t>
      </w:r>
      <w:r>
        <w:rPr>
          <w:w w:val="59"/>
          <w:position w:val="-4"/>
        </w:rPr>
        <w:t>´</w:t>
      </w:r>
      <w:r>
        <w:rPr>
          <w:w w:val="59"/>
          <w:rtl/>
        </w:rPr>
        <w:t>واي</w:t>
      </w:r>
      <w:r>
        <w:rPr>
          <w:w w:val="59"/>
          <w:position w:val="-1"/>
        </w:rPr>
        <w:t>´</w:t>
      </w:r>
      <w:r>
        <w:rPr>
          <w:w w:val="59"/>
          <w:rtl/>
        </w:rPr>
        <w:t>ةٍ</w:t>
      </w:r>
      <w:r>
        <w:rPr>
          <w:w w:val="59"/>
        </w:rPr>
        <w:t>:</w:t>
      </w:r>
      <w:r>
        <w:rPr>
          <w:spacing w:val="1"/>
          <w:rtl/>
        </w:rPr>
        <w:t> </w:t>
      </w:r>
      <w:r>
        <w:rPr>
          <w:w w:val="59"/>
          <w:rtl/>
        </w:rPr>
        <w:t>مع</w:t>
      </w:r>
      <w:r>
        <w:rPr>
          <w:spacing w:val="1"/>
          <w:rtl/>
        </w:rPr>
        <w:t> </w:t>
      </w:r>
      <w:r>
        <w:rPr>
          <w:w w:val="59"/>
          <w:rtl/>
        </w:rPr>
        <w:t>النَّبِيِّ</w:t>
      </w:r>
      <w:r>
        <w:rPr>
          <w:spacing w:val="41"/>
          <w:rtl/>
        </w:rPr>
        <w:t> </w:t>
      </w:r>
      <w:r>
        <w:rPr>
          <w:w w:val="59"/>
        </w:rPr>
        <w:t>´</w:t>
      </w:r>
      <w:r>
        <w:rPr>
          <w:w w:val="59"/>
          <w:rtl/>
        </w:rPr>
        <w:t>ن</w:t>
      </w:r>
      <w:r>
        <w:rPr>
          <w:spacing w:val="65"/>
          <w:position w:val="-4"/>
          <w:rtl/>
        </w:rPr>
        <w:t> </w:t>
      </w:r>
      <w:r>
        <w:rPr>
          <w:w w:val="59"/>
          <w:position w:val="-4"/>
        </w:rPr>
        <w:t>´</w:t>
      </w:r>
      <w:r>
        <w:rPr>
          <w:w w:val="59"/>
          <w:rtl/>
        </w:rPr>
        <w:t>والصِّيْقِيْ</w:t>
      </w:r>
      <w:r>
        <w:rPr>
          <w:spacing w:val="40"/>
          <w:rtl/>
        </w:rPr>
        <w:t> </w:t>
      </w:r>
      <w:r>
        <w:rPr>
          <w:w w:val="59"/>
        </w:rPr>
        <w:t>´</w:t>
      </w:r>
      <w:r>
        <w:rPr>
          <w:w w:val="59"/>
          <w:rtl/>
        </w:rPr>
        <w:t>ن</w:t>
      </w:r>
      <w:r>
        <w:rPr>
          <w:spacing w:val="65"/>
          <w:position w:val="-4"/>
          <w:rtl/>
        </w:rPr>
        <w:t> </w:t>
      </w:r>
      <w:r>
        <w:rPr>
          <w:w w:val="59"/>
          <w:position w:val="-4"/>
        </w:rPr>
        <w:t>´</w:t>
      </w:r>
      <w:r>
        <w:rPr>
          <w:w w:val="59"/>
          <w:rtl/>
        </w:rPr>
        <w:t>والشُّ</w:t>
      </w:r>
      <w:r>
        <w:rPr>
          <w:spacing w:val="23"/>
          <w:position w:val="-3"/>
          <w:rtl/>
        </w:rPr>
        <w:t> </w:t>
      </w:r>
      <w:r>
        <w:rPr>
          <w:w w:val="59"/>
          <w:position w:val="-3"/>
        </w:rPr>
        <w:t>´</w:t>
      </w:r>
      <w:r>
        <w:rPr>
          <w:w w:val="59"/>
          <w:rtl/>
        </w:rPr>
        <w:t>هد</w:t>
      </w:r>
      <w:r>
        <w:rPr>
          <w:w w:val="59"/>
          <w:position w:val="0"/>
        </w:rPr>
        <w:t>´</w:t>
      </w:r>
      <w:r>
        <w:rPr>
          <w:w w:val="59"/>
          <w:rtl/>
        </w:rPr>
        <w:t>اءِ</w:t>
      </w:r>
      <w:r>
        <w:rPr>
          <w:w w:val="59"/>
        </w:rPr>
        <w:t>-</w:t>
      </w:r>
      <w:r>
        <w:rPr>
          <w:rtl/>
        </w:rPr>
        <w:t> </w:t>
      </w:r>
      <w:r>
        <w:rPr>
          <w:w w:val="59"/>
          <w:rtl/>
        </w:rPr>
        <w:t>ي</w:t>
      </w:r>
      <w:r>
        <w:rPr>
          <w:w w:val="59"/>
          <w:position w:val="-1"/>
        </w:rPr>
        <w:t>´</w:t>
      </w:r>
      <w:r>
        <w:rPr>
          <w:w w:val="59"/>
          <w:rtl/>
        </w:rPr>
        <w:t>وْ</w:t>
      </w:r>
      <w:r>
        <w:rPr>
          <w:spacing w:val="14"/>
          <w:position w:val="-4"/>
          <w:rtl/>
        </w:rPr>
        <w:t> </w:t>
      </w:r>
      <w:r>
        <w:rPr>
          <w:w w:val="59"/>
          <w:position w:val="-4"/>
        </w:rPr>
        <w:t>´</w:t>
      </w:r>
      <w:r>
        <w:rPr>
          <w:w w:val="59"/>
          <w:rtl/>
        </w:rPr>
        <w:t>م</w:t>
      </w:r>
      <w:r>
        <w:rPr>
          <w:spacing w:val="2"/>
          <w:rtl/>
        </w:rPr>
        <w:t> </w:t>
      </w:r>
      <w:r>
        <w:rPr>
          <w:w w:val="59"/>
          <w:rtl/>
        </w:rPr>
        <w:t>اْلقِي</w:t>
      </w:r>
      <w:r>
        <w:rPr>
          <w:w w:val="59"/>
          <w:position w:val="-1"/>
        </w:rPr>
        <w:t>´</w:t>
      </w:r>
      <w:r>
        <w:rPr>
          <w:w w:val="59"/>
          <w:rtl/>
        </w:rPr>
        <w:t>ا</w:t>
      </w:r>
      <w:r>
        <w:rPr>
          <w:spacing w:val="77"/>
          <w:position w:val="-3"/>
          <w:rtl/>
        </w:rPr>
        <w:t> </w:t>
      </w:r>
      <w:r>
        <w:rPr>
          <w:w w:val="59"/>
          <w:position w:val="-3"/>
        </w:rPr>
        <w:t>´</w:t>
      </w:r>
      <w:r>
        <w:rPr>
          <w:w w:val="59"/>
          <w:rtl/>
        </w:rPr>
        <w:t>مةِ</w:t>
      </w:r>
      <w:r>
        <w:rPr>
          <w:spacing w:val="4"/>
          <w:rtl/>
        </w:rPr>
        <w:t> </w:t>
      </w:r>
      <w:r>
        <w:rPr>
          <w:w w:val="59"/>
        </w:rPr>
        <w:t>)</w:t>
      </w:r>
      <w:r>
        <w:rPr>
          <w:w w:val="59"/>
          <w:rtl/>
        </w:rPr>
        <w:t>رواه</w:t>
      </w:r>
      <w:r>
        <w:rPr>
          <w:spacing w:val="2"/>
          <w:rtl/>
        </w:rPr>
        <w:t> </w:t>
      </w:r>
      <w:r>
        <w:rPr>
          <w:w w:val="59"/>
          <w:rtl/>
        </w:rPr>
        <w:t>إبن</w:t>
      </w:r>
      <w:r>
        <w:rPr>
          <w:rtl/>
        </w:rPr>
        <w:t> </w:t>
      </w:r>
      <w:r>
        <w:rPr>
          <w:w w:val="59"/>
          <w:rtl/>
        </w:rPr>
        <w:t>ماجه</w:t>
      </w:r>
      <w:r>
        <w:rPr>
          <w:spacing w:val="1"/>
          <w:rtl/>
        </w:rPr>
        <w:t> </w:t>
      </w:r>
      <w:r>
        <w:rPr>
          <w:w w:val="59"/>
          <w:rtl/>
        </w:rPr>
        <w:t>و</w:t>
      </w:r>
      <w:r>
        <w:rPr>
          <w:spacing w:val="2"/>
          <w:rtl/>
        </w:rPr>
        <w:t> </w:t>
      </w:r>
      <w:r>
        <w:rPr>
          <w:w w:val="59"/>
          <w:rtl/>
        </w:rPr>
        <w:t>الدارقطني</w:t>
      </w:r>
      <w:r>
        <w:rPr>
          <w:spacing w:val="1"/>
          <w:rtl/>
        </w:rPr>
        <w:t> </w:t>
      </w:r>
      <w:r>
        <w:rPr>
          <w:w w:val="59"/>
          <w:rtl/>
        </w:rPr>
        <w:t>و</w:t>
      </w:r>
      <w:r>
        <w:rPr>
          <w:spacing w:val="1"/>
          <w:rtl/>
        </w:rPr>
        <w:t> </w:t>
      </w:r>
      <w:r>
        <w:rPr>
          <w:w w:val="59"/>
          <w:rtl/>
        </w:rPr>
        <w:t>غير</w:t>
      </w:r>
      <w:r>
        <w:rPr>
          <w:spacing w:val="1"/>
          <w:rtl/>
        </w:rPr>
        <w:t> </w:t>
      </w:r>
      <w:r>
        <w:rPr>
          <w:w w:val="59"/>
          <w:rtl/>
        </w:rPr>
        <w:t>ه</w:t>
      </w:r>
      <w:r>
        <w:rPr>
          <w:w w:val="59"/>
          <w:rtl/>
        </w:rPr>
        <w:t>م</w:t>
      </w:r>
    </w:p>
    <w:p>
      <w:pPr>
        <w:pStyle w:val="BodyText"/>
        <w:spacing w:before="129"/>
      </w:pPr>
    </w:p>
    <w:p>
      <w:pPr>
        <w:pStyle w:val="BodyText"/>
        <w:spacing w:line="360" w:lineRule="auto"/>
        <w:ind w:left="1134" w:right="398"/>
        <w:jc w:val="both"/>
      </w:pPr>
      <w:r>
        <w:rPr/>
        <w:t>Artinya</w:t>
      </w:r>
      <w:r>
        <w:rPr>
          <w:spacing w:val="-10"/>
        </w:rPr>
        <w:t> </w:t>
      </w:r>
      <w:r>
        <w:rPr/>
        <w:t>:</w:t>
      </w:r>
      <w:r>
        <w:rPr>
          <w:spacing w:val="-9"/>
        </w:rPr>
        <w:t> </w:t>
      </w:r>
      <w:r>
        <w:rPr/>
        <w:t>“Dari</w:t>
      </w:r>
      <w:r>
        <w:rPr>
          <w:spacing w:val="-9"/>
        </w:rPr>
        <w:t> </w:t>
      </w:r>
      <w:r>
        <w:rPr/>
        <w:t>Abdullah</w:t>
      </w:r>
      <w:r>
        <w:rPr>
          <w:spacing w:val="-10"/>
        </w:rPr>
        <w:t> </w:t>
      </w:r>
      <w:r>
        <w:rPr/>
        <w:t>bin</w:t>
      </w:r>
      <w:r>
        <w:rPr>
          <w:spacing w:val="-9"/>
        </w:rPr>
        <w:t> </w:t>
      </w:r>
      <w:r>
        <w:rPr/>
        <w:t>Umar</w:t>
      </w:r>
      <w:r>
        <w:rPr>
          <w:spacing w:val="-10"/>
        </w:rPr>
        <w:t> </w:t>
      </w:r>
      <w:r>
        <w:rPr/>
        <w:t>Radhiallahu</w:t>
      </w:r>
      <w:r>
        <w:rPr>
          <w:spacing w:val="-10"/>
        </w:rPr>
        <w:t> </w:t>
      </w:r>
      <w:r>
        <w:rPr/>
        <w:t>‘anhu</w:t>
      </w:r>
      <w:r>
        <w:rPr>
          <w:spacing w:val="-9"/>
        </w:rPr>
        <w:t> </w:t>
      </w:r>
      <w:r>
        <w:rPr/>
        <w:t>bahwa</w:t>
      </w:r>
      <w:r>
        <w:rPr>
          <w:spacing w:val="-11"/>
        </w:rPr>
        <w:t> </w:t>
      </w:r>
      <w:r>
        <w:rPr/>
        <w:t>Rasululillah</w:t>
      </w:r>
      <w:r>
        <w:rPr>
          <w:spacing w:val="-10"/>
        </w:rPr>
        <w:t> </w:t>
      </w:r>
      <w:r>
        <w:rPr/>
        <w:t>shallallahu ‘alaihi wa sallam bersabda, “seorang pedagang muslim yang jujur dan Amanah (terpercaya) akan dikumpulkan Bersama para nabi,Orang-orang Shiddiq dan orang- orang yang mati syahid pada hari kiamat (nanti).”</w:t>
      </w:r>
    </w:p>
    <w:p>
      <w:pPr>
        <w:pStyle w:val="BodyText"/>
        <w:spacing w:line="360" w:lineRule="auto" w:before="1"/>
        <w:ind w:left="793" w:right="399" w:firstLine="648"/>
        <w:jc w:val="both"/>
      </w:pPr>
      <w:r>
        <w:rPr/>
        <w:t>Salah satu hal yang diajarkan oleh Nabi SAW dalam konteks pemasaran adalah pentingnya memperhatikan penampilan produk agar terlihat jelas,memiliki daya tarik yang berkelanjutan,dan memperkuat keberkahan. Beliau juga menekankan pentingnya memahami pembeli,bersifat jujur untuk membangun kepercayaan,memberikan layanan terbaik,serta komunikasi dengan efektif,membangun hubungan yang kuat dan menawarkan manfaat.</w:t>
      </w:r>
      <w:r>
        <w:rPr>
          <w:vertAlign w:val="superscript"/>
        </w:rPr>
        <w:t>33</w:t>
      </w:r>
    </w:p>
    <w:p>
      <w:pPr>
        <w:pStyle w:val="BodyText"/>
        <w:spacing w:line="360" w:lineRule="auto"/>
        <w:ind w:left="793" w:right="395" w:firstLine="648"/>
        <w:jc w:val="both"/>
      </w:pPr>
      <w:r>
        <w:rPr>
          <w:i/>
        </w:rPr>
        <w:t>Event</w:t>
      </w:r>
      <w:r>
        <w:rPr>
          <w:i/>
          <w:spacing w:val="-10"/>
        </w:rPr>
        <w:t> </w:t>
      </w:r>
      <w:r>
        <w:rPr/>
        <w:t>musik</w:t>
      </w:r>
      <w:r>
        <w:rPr>
          <w:spacing w:val="-10"/>
        </w:rPr>
        <w:t> </w:t>
      </w:r>
      <w:r>
        <w:rPr/>
        <w:t>telah</w:t>
      </w:r>
      <w:r>
        <w:rPr>
          <w:spacing w:val="-10"/>
        </w:rPr>
        <w:t> </w:t>
      </w:r>
      <w:r>
        <w:rPr/>
        <w:t>menjadi</w:t>
      </w:r>
      <w:r>
        <w:rPr>
          <w:spacing w:val="-10"/>
        </w:rPr>
        <w:t> </w:t>
      </w:r>
      <w:r>
        <w:rPr/>
        <w:t>ajang</w:t>
      </w:r>
      <w:r>
        <w:rPr>
          <w:spacing w:val="-12"/>
        </w:rPr>
        <w:t> </w:t>
      </w:r>
      <w:r>
        <w:rPr/>
        <w:t>familiar</w:t>
      </w:r>
      <w:r>
        <w:rPr>
          <w:spacing w:val="-10"/>
        </w:rPr>
        <w:t> </w:t>
      </w:r>
      <w:r>
        <w:rPr/>
        <w:t>bagian</w:t>
      </w:r>
      <w:r>
        <w:rPr>
          <w:spacing w:val="-8"/>
        </w:rPr>
        <w:t> </w:t>
      </w:r>
      <w:r>
        <w:rPr/>
        <w:t>masyarakat</w:t>
      </w:r>
      <w:r>
        <w:rPr>
          <w:spacing w:val="-7"/>
        </w:rPr>
        <w:t> </w:t>
      </w:r>
      <w:r>
        <w:rPr/>
        <w:t>Indonesia</w:t>
      </w:r>
      <w:r>
        <w:rPr>
          <w:spacing w:val="-7"/>
        </w:rPr>
        <w:t> </w:t>
      </w:r>
      <w:r>
        <w:rPr/>
        <w:t>yang</w:t>
      </w:r>
      <w:r>
        <w:rPr>
          <w:spacing w:val="-12"/>
        </w:rPr>
        <w:t> </w:t>
      </w:r>
      <w:r>
        <w:rPr/>
        <w:t>dapat menarik wisatawan domestik maupun mancanegara. Namun informasi </w:t>
      </w:r>
      <w:r>
        <w:rPr>
          <w:i/>
        </w:rPr>
        <w:t>event </w:t>
      </w:r>
      <w:r>
        <w:rPr/>
        <w:t>musik ini belum</w:t>
      </w:r>
      <w:r>
        <w:rPr>
          <w:spacing w:val="-12"/>
        </w:rPr>
        <w:t> </w:t>
      </w:r>
      <w:r>
        <w:rPr/>
        <w:t>dapat</w:t>
      </w:r>
      <w:r>
        <w:rPr>
          <w:spacing w:val="-13"/>
        </w:rPr>
        <w:t> </w:t>
      </w:r>
      <w:r>
        <w:rPr/>
        <w:t>disebarluaskan</w:t>
      </w:r>
      <w:r>
        <w:rPr>
          <w:spacing w:val="-13"/>
        </w:rPr>
        <w:t> </w:t>
      </w:r>
      <w:r>
        <w:rPr/>
        <w:t>secara</w:t>
      </w:r>
      <w:r>
        <w:rPr>
          <w:spacing w:val="-13"/>
        </w:rPr>
        <w:t> </w:t>
      </w:r>
      <w:r>
        <w:rPr/>
        <w:t>maksimal</w:t>
      </w:r>
      <w:r>
        <w:rPr>
          <w:spacing w:val="-13"/>
        </w:rPr>
        <w:t> </w:t>
      </w:r>
      <w:r>
        <w:rPr/>
        <w:t>karena</w:t>
      </w:r>
      <w:r>
        <w:rPr>
          <w:spacing w:val="-14"/>
        </w:rPr>
        <w:t> </w:t>
      </w:r>
      <w:r>
        <w:rPr/>
        <w:t>kurangnya</w:t>
      </w:r>
      <w:r>
        <w:rPr>
          <w:spacing w:val="-12"/>
        </w:rPr>
        <w:t> </w:t>
      </w:r>
      <w:r>
        <w:rPr/>
        <w:t>pengguna</w:t>
      </w:r>
      <w:r>
        <w:rPr>
          <w:spacing w:val="-14"/>
        </w:rPr>
        <w:t> </w:t>
      </w:r>
      <w:r>
        <w:rPr/>
        <w:t>media</w:t>
      </w:r>
      <w:r>
        <w:rPr>
          <w:spacing w:val="-14"/>
        </w:rPr>
        <w:t> </w:t>
      </w:r>
      <w:r>
        <w:rPr/>
        <w:t>promosi mengakibatkan kurangnya informasi lokasi keberadaan </w:t>
      </w:r>
      <w:r>
        <w:rPr>
          <w:i/>
        </w:rPr>
        <w:t>event </w:t>
      </w:r>
      <w:r>
        <w:rPr/>
        <w:t>musik tersebut kurang diketahui masyarakat, kurangnya informasi waktu penyelenggaraan </w:t>
      </w:r>
      <w:r>
        <w:rPr>
          <w:i/>
        </w:rPr>
        <w:t>event </w:t>
      </w:r>
      <w:r>
        <w:rPr/>
        <w:t>musik dan biaya</w:t>
      </w:r>
      <w:r>
        <w:rPr>
          <w:spacing w:val="-1"/>
        </w:rPr>
        <w:t> </w:t>
      </w:r>
      <w:r>
        <w:rPr/>
        <w:t>tiket secara</w:t>
      </w:r>
      <w:r>
        <w:rPr>
          <w:spacing w:val="-2"/>
        </w:rPr>
        <w:t> </w:t>
      </w:r>
      <w:r>
        <w:rPr/>
        <w:t>akurat serta</w:t>
      </w:r>
      <w:r>
        <w:rPr>
          <w:spacing w:val="-1"/>
        </w:rPr>
        <w:t> </w:t>
      </w:r>
      <w:r>
        <w:rPr/>
        <w:t>proses penjualan yang</w:t>
      </w:r>
      <w:r>
        <w:rPr>
          <w:spacing w:val="-2"/>
        </w:rPr>
        <w:t> </w:t>
      </w:r>
      <w:r>
        <w:rPr/>
        <w:t>masih </w:t>
      </w:r>
      <w:r>
        <w:rPr>
          <w:i/>
        </w:rPr>
        <w:t>offline </w:t>
      </w:r>
      <w:r>
        <w:rPr/>
        <w:t>menjadi</w:t>
      </w:r>
      <w:r>
        <w:rPr>
          <w:spacing w:val="-2"/>
        </w:rPr>
        <w:t> </w:t>
      </w:r>
      <w:r>
        <w:rPr/>
        <w:t>kendala bagi masyarakat</w:t>
      </w:r>
      <w:r>
        <w:rPr>
          <w:spacing w:val="-15"/>
        </w:rPr>
        <w:t> </w:t>
      </w:r>
      <w:r>
        <w:rPr/>
        <w:t>untuk</w:t>
      </w:r>
      <w:r>
        <w:rPr>
          <w:spacing w:val="-15"/>
        </w:rPr>
        <w:t> </w:t>
      </w:r>
      <w:r>
        <w:rPr/>
        <w:t>mendapatkan</w:t>
      </w:r>
      <w:r>
        <w:rPr>
          <w:spacing w:val="-15"/>
        </w:rPr>
        <w:t> </w:t>
      </w:r>
      <w:r>
        <w:rPr/>
        <w:t>tiket.</w:t>
      </w:r>
      <w:r>
        <w:rPr>
          <w:vertAlign w:val="superscript"/>
        </w:rPr>
        <w:t>34</w:t>
      </w:r>
      <w:r>
        <w:rPr>
          <w:spacing w:val="-15"/>
          <w:vertAlign w:val="baseline"/>
        </w:rPr>
        <w:t> </w:t>
      </w:r>
      <w:r>
        <w:rPr>
          <w:vertAlign w:val="baseline"/>
        </w:rPr>
        <w:t>Sebuah</w:t>
      </w:r>
      <w:r>
        <w:rPr>
          <w:spacing w:val="-15"/>
          <w:vertAlign w:val="baseline"/>
        </w:rPr>
        <w:t> </w:t>
      </w:r>
      <w:r>
        <w:rPr>
          <w:vertAlign w:val="baseline"/>
        </w:rPr>
        <w:t>acara</w:t>
      </w:r>
      <w:r>
        <w:rPr>
          <w:spacing w:val="-15"/>
          <w:vertAlign w:val="baseline"/>
        </w:rPr>
        <w:t> </w:t>
      </w:r>
      <w:r>
        <w:rPr>
          <w:vertAlign w:val="baseline"/>
        </w:rPr>
        <w:t>musik</w:t>
      </w:r>
      <w:r>
        <w:rPr>
          <w:spacing w:val="-14"/>
          <w:vertAlign w:val="baseline"/>
        </w:rPr>
        <w:t> </w:t>
      </w:r>
      <w:r>
        <w:rPr>
          <w:vertAlign w:val="baseline"/>
        </w:rPr>
        <w:t>juga</w:t>
      </w:r>
      <w:r>
        <w:rPr>
          <w:spacing w:val="-15"/>
          <w:vertAlign w:val="baseline"/>
        </w:rPr>
        <w:t> </w:t>
      </w:r>
      <w:r>
        <w:rPr>
          <w:vertAlign w:val="baseline"/>
        </w:rPr>
        <w:t>biasa</w:t>
      </w:r>
      <w:r>
        <w:rPr>
          <w:spacing w:val="-15"/>
          <w:vertAlign w:val="baseline"/>
        </w:rPr>
        <w:t> </w:t>
      </w:r>
      <w:r>
        <w:rPr>
          <w:vertAlign w:val="baseline"/>
        </w:rPr>
        <w:t>dikelola</w:t>
      </w:r>
      <w:r>
        <w:rPr>
          <w:spacing w:val="-15"/>
          <w:vertAlign w:val="baseline"/>
        </w:rPr>
        <w:t> </w:t>
      </w:r>
      <w:r>
        <w:rPr>
          <w:vertAlign w:val="baseline"/>
        </w:rPr>
        <w:t>oleh</w:t>
      </w:r>
      <w:r>
        <w:rPr>
          <w:spacing w:val="-13"/>
          <w:vertAlign w:val="baseline"/>
        </w:rPr>
        <w:t> </w:t>
      </w:r>
      <w:r>
        <w:rPr>
          <w:i/>
          <w:vertAlign w:val="baseline"/>
        </w:rPr>
        <w:t>event </w:t>
      </w:r>
      <w:r>
        <w:rPr>
          <w:vertAlign w:val="baseline"/>
        </w:rPr>
        <w:t>orgnaizer (EO) yang bertugas mengelola acara dengan baik. Namun banyak </w:t>
      </w:r>
      <w:r>
        <w:rPr>
          <w:i/>
          <w:vertAlign w:val="baseline"/>
        </w:rPr>
        <w:t>event organizer</w:t>
      </w:r>
      <w:r>
        <w:rPr>
          <w:i/>
          <w:spacing w:val="-14"/>
          <w:vertAlign w:val="baseline"/>
        </w:rPr>
        <w:t> </w:t>
      </w:r>
      <w:r>
        <w:rPr>
          <w:vertAlign w:val="baseline"/>
        </w:rPr>
        <w:t>(EO)</w:t>
      </w:r>
      <w:r>
        <w:rPr>
          <w:spacing w:val="-15"/>
          <w:vertAlign w:val="baseline"/>
        </w:rPr>
        <w:t> </w:t>
      </w:r>
      <w:r>
        <w:rPr>
          <w:vertAlign w:val="baseline"/>
        </w:rPr>
        <w:t>masih</w:t>
      </w:r>
      <w:r>
        <w:rPr>
          <w:spacing w:val="-14"/>
          <w:vertAlign w:val="baseline"/>
        </w:rPr>
        <w:t> </w:t>
      </w:r>
      <w:r>
        <w:rPr>
          <w:vertAlign w:val="baseline"/>
        </w:rPr>
        <w:t>terkendala</w:t>
      </w:r>
      <w:r>
        <w:rPr>
          <w:spacing w:val="-15"/>
          <w:vertAlign w:val="baseline"/>
        </w:rPr>
        <w:t> </w:t>
      </w:r>
      <w:r>
        <w:rPr>
          <w:vertAlign w:val="baseline"/>
        </w:rPr>
        <w:t>dari</w:t>
      </w:r>
      <w:r>
        <w:rPr>
          <w:spacing w:val="-14"/>
          <w:vertAlign w:val="baseline"/>
        </w:rPr>
        <w:t> </w:t>
      </w:r>
      <w:r>
        <w:rPr>
          <w:vertAlign w:val="baseline"/>
        </w:rPr>
        <w:t>penyebaran</w:t>
      </w:r>
      <w:r>
        <w:rPr>
          <w:spacing w:val="-12"/>
          <w:vertAlign w:val="baseline"/>
        </w:rPr>
        <w:t> </w:t>
      </w:r>
      <w:r>
        <w:rPr>
          <w:vertAlign w:val="baseline"/>
        </w:rPr>
        <w:t>media</w:t>
      </w:r>
      <w:r>
        <w:rPr>
          <w:spacing w:val="-15"/>
          <w:vertAlign w:val="baseline"/>
        </w:rPr>
        <w:t> </w:t>
      </w:r>
      <w:r>
        <w:rPr>
          <w:vertAlign w:val="baseline"/>
        </w:rPr>
        <w:t>informasi</w:t>
      </w:r>
      <w:r>
        <w:rPr>
          <w:spacing w:val="-14"/>
          <w:vertAlign w:val="baseline"/>
        </w:rPr>
        <w:t> </w:t>
      </w:r>
      <w:r>
        <w:rPr>
          <w:vertAlign w:val="baseline"/>
        </w:rPr>
        <w:t>mengenai</w:t>
      </w:r>
      <w:r>
        <w:rPr>
          <w:spacing w:val="-12"/>
          <w:vertAlign w:val="baseline"/>
        </w:rPr>
        <w:t> </w:t>
      </w:r>
      <w:r>
        <w:rPr>
          <w:i/>
          <w:vertAlign w:val="baseline"/>
        </w:rPr>
        <w:t>event</w:t>
      </w:r>
      <w:r>
        <w:rPr>
          <w:i/>
          <w:spacing w:val="-13"/>
          <w:vertAlign w:val="baseline"/>
        </w:rPr>
        <w:t> </w:t>
      </w:r>
      <w:r>
        <w:rPr>
          <w:vertAlign w:val="baseline"/>
        </w:rPr>
        <w:t>musik yang akan diselenggarakan dan proses pendistribusian tiket yang belum dapat berjalan dengan optimal karena menggunakan sistem offlline. </w:t>
      </w:r>
      <w:r>
        <w:rPr>
          <w:vertAlign w:val="superscript"/>
        </w:rPr>
        <w:t>35</w:t>
      </w:r>
      <w:r>
        <w:rPr>
          <w:vertAlign w:val="baseline"/>
        </w:rPr>
        <w:t> Selain itu permasalahan penjualan</w:t>
      </w:r>
      <w:r>
        <w:rPr>
          <w:spacing w:val="10"/>
          <w:vertAlign w:val="baseline"/>
        </w:rPr>
        <w:t> </w:t>
      </w:r>
      <w:r>
        <w:rPr>
          <w:vertAlign w:val="baseline"/>
        </w:rPr>
        <w:t>tiket</w:t>
      </w:r>
      <w:r>
        <w:rPr>
          <w:spacing w:val="12"/>
          <w:vertAlign w:val="baseline"/>
        </w:rPr>
        <w:t> </w:t>
      </w:r>
      <w:r>
        <w:rPr>
          <w:i/>
          <w:vertAlign w:val="baseline"/>
        </w:rPr>
        <w:t>offline</w:t>
      </w:r>
      <w:r>
        <w:rPr>
          <w:i/>
          <w:spacing w:val="11"/>
          <w:vertAlign w:val="baseline"/>
        </w:rPr>
        <w:t> </w:t>
      </w:r>
      <w:r>
        <w:rPr>
          <w:vertAlign w:val="baseline"/>
        </w:rPr>
        <w:t>antara</w:t>
      </w:r>
      <w:r>
        <w:rPr>
          <w:spacing w:val="9"/>
          <w:vertAlign w:val="baseline"/>
        </w:rPr>
        <w:t> </w:t>
      </w:r>
      <w:r>
        <w:rPr>
          <w:vertAlign w:val="baseline"/>
        </w:rPr>
        <w:t>lain</w:t>
      </w:r>
      <w:r>
        <w:rPr>
          <w:spacing w:val="10"/>
          <w:vertAlign w:val="baseline"/>
        </w:rPr>
        <w:t> </w:t>
      </w:r>
      <w:r>
        <w:rPr>
          <w:vertAlign w:val="baseline"/>
        </w:rPr>
        <w:t>customer</w:t>
      </w:r>
      <w:r>
        <w:rPr>
          <w:spacing w:val="11"/>
          <w:vertAlign w:val="baseline"/>
        </w:rPr>
        <w:t> </w:t>
      </w:r>
      <w:r>
        <w:rPr>
          <w:vertAlign w:val="baseline"/>
        </w:rPr>
        <w:t>harus</w:t>
      </w:r>
      <w:r>
        <w:rPr>
          <w:spacing w:val="12"/>
          <w:vertAlign w:val="baseline"/>
        </w:rPr>
        <w:t> </w:t>
      </w:r>
      <w:r>
        <w:rPr>
          <w:vertAlign w:val="baseline"/>
        </w:rPr>
        <w:t>menghabiskan</w:t>
      </w:r>
      <w:r>
        <w:rPr>
          <w:spacing w:val="10"/>
          <w:vertAlign w:val="baseline"/>
        </w:rPr>
        <w:t> </w:t>
      </w:r>
      <w:r>
        <w:rPr>
          <w:vertAlign w:val="baseline"/>
        </w:rPr>
        <w:t>waktu</w:t>
      </w:r>
      <w:r>
        <w:rPr>
          <w:spacing w:val="11"/>
          <w:vertAlign w:val="baseline"/>
        </w:rPr>
        <w:t> </w:t>
      </w:r>
      <w:r>
        <w:rPr>
          <w:vertAlign w:val="baseline"/>
        </w:rPr>
        <w:t>untuk</w:t>
      </w:r>
      <w:r>
        <w:rPr>
          <w:spacing w:val="10"/>
          <w:vertAlign w:val="baseline"/>
        </w:rPr>
        <w:t> </w:t>
      </w:r>
      <w:r>
        <w:rPr>
          <w:vertAlign w:val="baseline"/>
        </w:rPr>
        <w:t>datang</w:t>
      </w:r>
      <w:r>
        <w:rPr>
          <w:spacing w:val="9"/>
          <w:vertAlign w:val="baseline"/>
        </w:rPr>
        <w:t> </w:t>
      </w:r>
      <w:r>
        <w:rPr>
          <w:spacing w:val="-5"/>
          <w:vertAlign w:val="baseline"/>
        </w:rPr>
        <w:t>ke</w:t>
      </w:r>
    </w:p>
    <w:p>
      <w:pPr>
        <w:pStyle w:val="BodyText"/>
        <w:spacing w:before="128"/>
        <w:rPr>
          <w:sz w:val="20"/>
        </w:rPr>
      </w:pPr>
      <w:r>
        <w:rPr>
          <w:sz w:val="20"/>
        </w:rPr>
        <mc:AlternateContent>
          <mc:Choice Requires="wps">
            <w:drawing>
              <wp:anchor distT="0" distB="0" distL="0" distR="0" allowOverlap="1" layoutInCell="1" locked="0" behindDoc="1" simplePos="0" relativeHeight="487597056">
                <wp:simplePos x="0" y="0"/>
                <wp:positionH relativeFrom="page">
                  <wp:posOffset>900988</wp:posOffset>
                </wp:positionH>
                <wp:positionV relativeFrom="paragraph">
                  <wp:posOffset>242637</wp:posOffset>
                </wp:positionV>
                <wp:extent cx="1829435" cy="7620"/>
                <wp:effectExtent l="0" t="0" r="0" b="0"/>
                <wp:wrapTopAndBottom/>
                <wp:docPr id="81" name="Graphic 81"/>
                <wp:cNvGraphicFramePr>
                  <a:graphicFrameLocks/>
                </wp:cNvGraphicFramePr>
                <a:graphic>
                  <a:graphicData uri="http://schemas.microsoft.com/office/word/2010/wordprocessingShape">
                    <wps:wsp>
                      <wps:cNvPr id="81" name="Graphic 81"/>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19.105312pt;width:144.020pt;height:.60004pt;mso-position-horizontal-relative:page;mso-position-vertical-relative:paragraph;z-index:-15719424;mso-wrap-distance-left:0;mso-wrap-distance-right:0" id="docshape73" filled="true" fillcolor="#000000" stroked="false">
                <v:fill type="solid"/>
                <w10:wrap type="topAndBottom"/>
              </v:rect>
            </w:pict>
          </mc:Fallback>
        </mc:AlternateContent>
      </w:r>
    </w:p>
    <w:p>
      <w:pPr>
        <w:spacing w:line="228" w:lineRule="exact" w:before="94"/>
        <w:ind w:left="995" w:right="0" w:firstLine="0"/>
        <w:jc w:val="left"/>
        <w:rPr>
          <w:sz w:val="20"/>
        </w:rPr>
      </w:pPr>
      <w:r>
        <w:rPr>
          <w:sz w:val="20"/>
          <w:vertAlign w:val="superscript"/>
        </w:rPr>
        <w:t>33</w:t>
      </w:r>
      <w:r>
        <w:rPr>
          <w:spacing w:val="-5"/>
          <w:sz w:val="20"/>
          <w:vertAlign w:val="baseline"/>
        </w:rPr>
        <w:t> </w:t>
      </w:r>
      <w:r>
        <w:rPr>
          <w:sz w:val="20"/>
          <w:vertAlign w:val="baseline"/>
        </w:rPr>
        <w:t>Fajar</w:t>
      </w:r>
      <w:r>
        <w:rPr>
          <w:spacing w:val="-4"/>
          <w:sz w:val="20"/>
          <w:vertAlign w:val="baseline"/>
        </w:rPr>
        <w:t> </w:t>
      </w:r>
      <w:r>
        <w:rPr>
          <w:sz w:val="20"/>
          <w:vertAlign w:val="baseline"/>
        </w:rPr>
        <w:t>Adhitya</w:t>
      </w:r>
      <w:r>
        <w:rPr>
          <w:i/>
          <w:sz w:val="20"/>
          <w:vertAlign w:val="baseline"/>
        </w:rPr>
        <w:t>,</w:t>
      </w:r>
      <w:r>
        <w:rPr>
          <w:i/>
          <w:spacing w:val="-4"/>
          <w:sz w:val="20"/>
          <w:vertAlign w:val="baseline"/>
        </w:rPr>
        <w:t> </w:t>
      </w:r>
      <w:r>
        <w:rPr>
          <w:i/>
          <w:sz w:val="20"/>
          <w:vertAlign w:val="baseline"/>
        </w:rPr>
        <w:t>“The</w:t>
      </w:r>
      <w:r>
        <w:rPr>
          <w:i/>
          <w:spacing w:val="-5"/>
          <w:sz w:val="20"/>
          <w:vertAlign w:val="baseline"/>
        </w:rPr>
        <w:t> </w:t>
      </w:r>
      <w:r>
        <w:rPr>
          <w:i/>
          <w:sz w:val="20"/>
          <w:vertAlign w:val="baseline"/>
        </w:rPr>
        <w:t>Marketing</w:t>
      </w:r>
      <w:r>
        <w:rPr>
          <w:i/>
          <w:spacing w:val="-4"/>
          <w:sz w:val="20"/>
          <w:vertAlign w:val="baseline"/>
        </w:rPr>
        <w:t> </w:t>
      </w:r>
      <w:r>
        <w:rPr>
          <w:i/>
          <w:sz w:val="20"/>
          <w:vertAlign w:val="baseline"/>
        </w:rPr>
        <w:t>Strategy</w:t>
      </w:r>
      <w:r>
        <w:rPr>
          <w:i/>
          <w:spacing w:val="-4"/>
          <w:sz w:val="20"/>
          <w:vertAlign w:val="baseline"/>
        </w:rPr>
        <w:t> </w:t>
      </w:r>
      <w:r>
        <w:rPr>
          <w:i/>
          <w:sz w:val="20"/>
          <w:vertAlign w:val="baseline"/>
        </w:rPr>
        <w:t>o</w:t>
      </w:r>
      <w:r>
        <w:rPr>
          <w:i/>
          <w:spacing w:val="-4"/>
          <w:sz w:val="20"/>
          <w:vertAlign w:val="baseline"/>
        </w:rPr>
        <w:t> </w:t>
      </w:r>
      <w:r>
        <w:rPr>
          <w:i/>
          <w:sz w:val="20"/>
          <w:vertAlign w:val="baseline"/>
        </w:rPr>
        <w:t>the</w:t>
      </w:r>
      <w:r>
        <w:rPr>
          <w:i/>
          <w:spacing w:val="-3"/>
          <w:sz w:val="20"/>
          <w:vertAlign w:val="baseline"/>
        </w:rPr>
        <w:t> </w:t>
      </w:r>
      <w:r>
        <w:rPr>
          <w:i/>
          <w:sz w:val="20"/>
          <w:vertAlign w:val="baseline"/>
        </w:rPr>
        <w:t>Product</w:t>
      </w:r>
      <w:r>
        <w:rPr>
          <w:i/>
          <w:spacing w:val="-5"/>
          <w:sz w:val="20"/>
          <w:vertAlign w:val="baseline"/>
        </w:rPr>
        <w:t> </w:t>
      </w:r>
      <w:r>
        <w:rPr>
          <w:i/>
          <w:sz w:val="20"/>
          <w:vertAlign w:val="baseline"/>
        </w:rPr>
        <w:t>with</w:t>
      </w:r>
      <w:r>
        <w:rPr>
          <w:i/>
          <w:spacing w:val="-6"/>
          <w:sz w:val="20"/>
          <w:vertAlign w:val="baseline"/>
        </w:rPr>
        <w:t> </w:t>
      </w:r>
      <w:r>
        <w:rPr>
          <w:i/>
          <w:sz w:val="20"/>
          <w:vertAlign w:val="baseline"/>
        </w:rPr>
        <w:t>Sensual</w:t>
      </w:r>
      <w:r>
        <w:rPr>
          <w:i/>
          <w:spacing w:val="-6"/>
          <w:sz w:val="20"/>
          <w:vertAlign w:val="baseline"/>
        </w:rPr>
        <w:t> </w:t>
      </w:r>
      <w:r>
        <w:rPr>
          <w:i/>
          <w:sz w:val="20"/>
          <w:vertAlign w:val="baseline"/>
        </w:rPr>
        <w:t>Marketing,”</w:t>
      </w:r>
      <w:r>
        <w:rPr>
          <w:i/>
          <w:spacing w:val="-1"/>
          <w:sz w:val="20"/>
          <w:vertAlign w:val="baseline"/>
        </w:rPr>
        <w:t> </w:t>
      </w:r>
      <w:r>
        <w:rPr>
          <w:spacing w:val="-2"/>
          <w:sz w:val="20"/>
          <w:vertAlign w:val="baseline"/>
        </w:rPr>
        <w:t>2018.</w:t>
      </w:r>
    </w:p>
    <w:p>
      <w:pPr>
        <w:spacing w:line="209" w:lineRule="exact" w:before="0"/>
        <w:ind w:left="995" w:right="0" w:firstLine="0"/>
        <w:jc w:val="left"/>
        <w:rPr>
          <w:sz w:val="18"/>
        </w:rPr>
      </w:pPr>
      <w:r>
        <w:rPr>
          <w:position w:val="6"/>
          <w:sz w:val="12"/>
        </w:rPr>
        <w:t>34</w:t>
      </w:r>
      <w:r>
        <w:rPr>
          <w:spacing w:val="16"/>
          <w:position w:val="6"/>
          <w:sz w:val="12"/>
        </w:rPr>
        <w:t> </w:t>
      </w:r>
      <w:r>
        <w:rPr>
          <w:sz w:val="18"/>
        </w:rPr>
        <w:t>Susianto.</w:t>
      </w:r>
      <w:r>
        <w:rPr>
          <w:spacing w:val="4"/>
          <w:sz w:val="18"/>
        </w:rPr>
        <w:t> </w:t>
      </w:r>
      <w:r>
        <w:rPr>
          <w:sz w:val="18"/>
        </w:rPr>
        <w:t>Didi,</w:t>
      </w:r>
      <w:r>
        <w:rPr>
          <w:spacing w:val="3"/>
          <w:sz w:val="18"/>
        </w:rPr>
        <w:t> </w:t>
      </w:r>
      <w:r>
        <w:rPr>
          <w:i/>
          <w:sz w:val="18"/>
        </w:rPr>
        <w:t>"Perancangan</w:t>
      </w:r>
      <w:r>
        <w:rPr>
          <w:i/>
          <w:spacing w:val="4"/>
          <w:sz w:val="18"/>
        </w:rPr>
        <w:t> </w:t>
      </w:r>
      <w:r>
        <w:rPr>
          <w:i/>
          <w:sz w:val="18"/>
        </w:rPr>
        <w:t>Sistem</w:t>
      </w:r>
      <w:r>
        <w:rPr>
          <w:i/>
          <w:spacing w:val="3"/>
          <w:sz w:val="18"/>
        </w:rPr>
        <w:t> </w:t>
      </w:r>
      <w:r>
        <w:rPr>
          <w:i/>
          <w:sz w:val="18"/>
        </w:rPr>
        <w:t>Pemesanan</w:t>
      </w:r>
      <w:r>
        <w:rPr>
          <w:i/>
          <w:spacing w:val="4"/>
          <w:sz w:val="18"/>
        </w:rPr>
        <w:t> </w:t>
      </w:r>
      <w:r>
        <w:rPr>
          <w:i/>
          <w:sz w:val="18"/>
        </w:rPr>
        <w:t>E-Tiket</w:t>
      </w:r>
      <w:r>
        <w:rPr>
          <w:i/>
          <w:spacing w:val="4"/>
          <w:sz w:val="18"/>
        </w:rPr>
        <w:t> </w:t>
      </w:r>
      <w:r>
        <w:rPr>
          <w:i/>
          <w:sz w:val="18"/>
        </w:rPr>
        <w:t>Pada</w:t>
      </w:r>
      <w:r>
        <w:rPr>
          <w:i/>
          <w:spacing w:val="5"/>
          <w:sz w:val="18"/>
        </w:rPr>
        <w:t> </w:t>
      </w:r>
      <w:r>
        <w:rPr>
          <w:i/>
          <w:sz w:val="18"/>
        </w:rPr>
        <w:t>Wisata</w:t>
      </w:r>
      <w:r>
        <w:rPr>
          <w:i/>
          <w:spacing w:val="4"/>
          <w:sz w:val="18"/>
        </w:rPr>
        <w:t> </w:t>
      </w:r>
      <w:r>
        <w:rPr>
          <w:i/>
          <w:sz w:val="18"/>
        </w:rPr>
        <w:t>Di</w:t>
      </w:r>
      <w:r>
        <w:rPr>
          <w:i/>
          <w:spacing w:val="4"/>
          <w:sz w:val="18"/>
        </w:rPr>
        <w:t> </w:t>
      </w:r>
      <w:r>
        <w:rPr>
          <w:i/>
          <w:sz w:val="18"/>
        </w:rPr>
        <w:t>Lampung</w:t>
      </w:r>
      <w:r>
        <w:rPr>
          <w:i/>
          <w:spacing w:val="5"/>
          <w:sz w:val="18"/>
        </w:rPr>
        <w:t> </w:t>
      </w:r>
      <w:r>
        <w:rPr>
          <w:i/>
          <w:sz w:val="18"/>
        </w:rPr>
        <w:t>Berbasis</w:t>
      </w:r>
      <w:r>
        <w:rPr>
          <w:i/>
          <w:spacing w:val="2"/>
          <w:sz w:val="18"/>
        </w:rPr>
        <w:t> </w:t>
      </w:r>
      <w:r>
        <w:rPr>
          <w:i/>
          <w:sz w:val="18"/>
        </w:rPr>
        <w:t>Web</w:t>
      </w:r>
      <w:r>
        <w:rPr>
          <w:i/>
          <w:spacing w:val="5"/>
          <w:sz w:val="18"/>
        </w:rPr>
        <w:t> </w:t>
      </w:r>
      <w:r>
        <w:rPr>
          <w:i/>
          <w:sz w:val="18"/>
        </w:rPr>
        <w:t>Mobil.”</w:t>
      </w:r>
      <w:r>
        <w:rPr>
          <w:i/>
          <w:spacing w:val="7"/>
          <w:sz w:val="18"/>
        </w:rPr>
        <w:t> </w:t>
      </w:r>
      <w:r>
        <w:rPr>
          <w:spacing w:val="-2"/>
          <w:sz w:val="18"/>
        </w:rPr>
        <w:t>2:60–</w:t>
      </w:r>
    </w:p>
    <w:p>
      <w:pPr>
        <w:spacing w:line="205" w:lineRule="exact" w:before="2"/>
        <w:ind w:left="709" w:right="0" w:firstLine="0"/>
        <w:jc w:val="left"/>
        <w:rPr>
          <w:sz w:val="18"/>
        </w:rPr>
      </w:pPr>
      <w:r>
        <w:rPr>
          <w:sz w:val="18"/>
        </w:rPr>
        <w:t>71.,"</w:t>
      </w:r>
      <w:r>
        <w:rPr>
          <w:spacing w:val="-4"/>
          <w:sz w:val="18"/>
        </w:rPr>
        <w:t> </w:t>
      </w:r>
      <w:r>
        <w:rPr>
          <w:spacing w:val="-2"/>
          <w:sz w:val="18"/>
        </w:rPr>
        <w:t>2019.</w:t>
      </w:r>
    </w:p>
    <w:p>
      <w:pPr>
        <w:spacing w:line="240" w:lineRule="auto" w:before="0"/>
        <w:ind w:left="709" w:right="183" w:firstLine="285"/>
        <w:jc w:val="left"/>
        <w:rPr>
          <w:sz w:val="18"/>
        </w:rPr>
      </w:pPr>
      <w:r>
        <w:rPr>
          <w:position w:val="6"/>
          <w:sz w:val="12"/>
        </w:rPr>
        <w:t>35</w:t>
      </w:r>
      <w:r>
        <w:rPr>
          <w:spacing w:val="29"/>
          <w:position w:val="6"/>
          <w:sz w:val="12"/>
        </w:rPr>
        <w:t> </w:t>
      </w:r>
      <w:r>
        <w:rPr>
          <w:sz w:val="18"/>
        </w:rPr>
        <w:t>A. Nurfitasari, G. Prabawa Kusuma and H. Prasetyo Utomo, </w:t>
      </w:r>
      <w:r>
        <w:rPr>
          <w:i/>
          <w:sz w:val="18"/>
        </w:rPr>
        <w:t>"Aplikasi Indonesia Musik Event Berbasis Mobile</w:t>
      </w:r>
      <w:r>
        <w:rPr>
          <w:i/>
          <w:spacing w:val="40"/>
          <w:sz w:val="18"/>
        </w:rPr>
        <w:t> </w:t>
      </w:r>
      <w:r>
        <w:rPr>
          <w:i/>
          <w:sz w:val="18"/>
        </w:rPr>
        <w:t>Web. E-Proceeding of Applied Science.," </w:t>
      </w:r>
      <w:r>
        <w:rPr>
          <w:sz w:val="18"/>
        </w:rPr>
        <w:t>2016.</w:t>
      </w:r>
    </w:p>
    <w:p>
      <w:pPr>
        <w:spacing w:after="0" w:line="240" w:lineRule="auto"/>
        <w:jc w:val="left"/>
        <w:rPr>
          <w:sz w:val="18"/>
        </w:rPr>
        <w:sectPr>
          <w:pgSz w:w="12240" w:h="15840"/>
          <w:pgMar w:header="0" w:footer="1017" w:top="1340" w:bottom="1200" w:left="1417" w:right="1133"/>
        </w:sectPr>
      </w:pPr>
    </w:p>
    <w:p>
      <w:pPr>
        <w:pStyle w:val="BodyText"/>
        <w:spacing w:line="360" w:lineRule="auto" w:before="78"/>
        <w:ind w:left="793" w:right="395"/>
        <w:jc w:val="both"/>
      </w:pPr>
      <w:r>
        <w:rPr/>
        <w:t>lokasi penjualan tiket, kurangnya informasi tempat penjualan tiket yang akurat, resiko kehabisan tiket dan kurang terpercayanya proses pembayaran yang tidak jelas atau penipuan penjualan tiket, serta kekhawatiran akan hilangnya tiket, dicuri atau tertinggal menjadi permasalahan utama penjualan tiket </w:t>
      </w:r>
      <w:r>
        <w:rPr>
          <w:i/>
        </w:rPr>
        <w:t>offline</w:t>
      </w:r>
      <w:r>
        <w:rPr/>
        <w:t>. Dengan </w:t>
      </w:r>
      <w:r>
        <w:rPr>
          <w:i/>
        </w:rPr>
        <w:t>platform </w:t>
      </w:r>
      <w:r>
        <w:rPr/>
        <w:t>tiket </w:t>
      </w:r>
      <w:r>
        <w:rPr>
          <w:i/>
        </w:rPr>
        <w:t>online </w:t>
      </w:r>
      <w:r>
        <w:rPr/>
        <w:t>masalah-masalah tersebut dapat diminimalisir dan </w:t>
      </w:r>
      <w:r>
        <w:rPr>
          <w:i/>
        </w:rPr>
        <w:t>platform </w:t>
      </w:r>
      <w:r>
        <w:rPr/>
        <w:t>tiket </w:t>
      </w:r>
      <w:r>
        <w:rPr>
          <w:i/>
        </w:rPr>
        <w:t>online </w:t>
      </w:r>
      <w:r>
        <w:rPr/>
        <w:t>menjadi solusi bagi para penyelenggara </w:t>
      </w:r>
      <w:r>
        <w:rPr>
          <w:i/>
        </w:rPr>
        <w:t>event </w:t>
      </w:r>
      <w:r>
        <w:rPr/>
        <w:t>tidak hanya sebagai media promosi dan penjualan tiket tetapi juga dapat memudahkan penyelenggara untuk mengetahui data dari target pasar mereka sehingga kedepannya dapat diketahui strategi apa yang tepat untuk diterapkan dalam pemasaran </w:t>
      </w:r>
      <w:r>
        <w:rPr>
          <w:i/>
        </w:rPr>
        <w:t>event </w:t>
      </w:r>
      <w:r>
        <w:rPr/>
        <w:t>mereka.</w:t>
      </w:r>
    </w:p>
    <w:p>
      <w:pPr>
        <w:pStyle w:val="Heading2"/>
        <w:numPr>
          <w:ilvl w:val="1"/>
          <w:numId w:val="8"/>
        </w:numPr>
        <w:tabs>
          <w:tab w:pos="728" w:val="left" w:leader="none"/>
        </w:tabs>
        <w:spacing w:line="276" w:lineRule="exact" w:before="0" w:after="0"/>
        <w:ind w:left="728" w:right="0" w:hanging="367"/>
        <w:jc w:val="both"/>
      </w:pPr>
      <w:bookmarkStart w:name="_bookmark21" w:id="22"/>
      <w:bookmarkEnd w:id="22"/>
      <w:r>
        <w:rPr>
          <w:b w:val="0"/>
        </w:rPr>
      </w:r>
      <w:r>
        <w:rPr/>
        <w:t>Tinjauan</w:t>
      </w:r>
      <w:r>
        <w:rPr>
          <w:spacing w:val="1"/>
        </w:rPr>
        <w:t> </w:t>
      </w:r>
      <w:r>
        <w:rPr>
          <w:spacing w:val="-2"/>
        </w:rPr>
        <w:t>Pustaka</w:t>
      </w:r>
    </w:p>
    <w:p>
      <w:pPr>
        <w:pStyle w:val="BodyText"/>
        <w:spacing w:line="360" w:lineRule="auto" w:before="139"/>
        <w:ind w:left="793" w:right="394" w:firstLine="648"/>
        <w:jc w:val="both"/>
      </w:pPr>
      <w:r>
        <w:rPr/>
        <w:t>Dalam</w:t>
      </w:r>
      <w:r>
        <w:rPr>
          <w:spacing w:val="-5"/>
        </w:rPr>
        <w:t> </w:t>
      </w:r>
      <w:r>
        <w:rPr/>
        <w:t>penulisan</w:t>
      </w:r>
      <w:r>
        <w:rPr>
          <w:spacing w:val="-5"/>
        </w:rPr>
        <w:t> </w:t>
      </w:r>
      <w:r>
        <w:rPr/>
        <w:t>penelitian</w:t>
      </w:r>
      <w:r>
        <w:rPr>
          <w:spacing w:val="-5"/>
        </w:rPr>
        <w:t> </w:t>
      </w:r>
      <w:r>
        <w:rPr/>
        <w:t>ini</w:t>
      </w:r>
      <w:r>
        <w:rPr>
          <w:spacing w:val="-5"/>
        </w:rPr>
        <w:t> </w:t>
      </w:r>
      <w:r>
        <w:rPr/>
        <w:t>peneliti</w:t>
      </w:r>
      <w:r>
        <w:rPr>
          <w:spacing w:val="-7"/>
        </w:rPr>
        <w:t> </w:t>
      </w:r>
      <w:r>
        <w:rPr/>
        <w:t>mencari</w:t>
      </w:r>
      <w:r>
        <w:rPr>
          <w:spacing w:val="-5"/>
        </w:rPr>
        <w:t> </w:t>
      </w:r>
      <w:r>
        <w:rPr/>
        <w:t>sumber</w:t>
      </w:r>
      <w:r>
        <w:rPr>
          <w:spacing w:val="-7"/>
        </w:rPr>
        <w:t> </w:t>
      </w:r>
      <w:r>
        <w:rPr/>
        <w:t>informasi</w:t>
      </w:r>
      <w:r>
        <w:rPr>
          <w:spacing w:val="-5"/>
        </w:rPr>
        <w:t> </w:t>
      </w:r>
      <w:r>
        <w:rPr/>
        <w:t>dari</w:t>
      </w:r>
      <w:r>
        <w:rPr>
          <w:spacing w:val="-2"/>
        </w:rPr>
        <w:t> </w:t>
      </w:r>
      <w:r>
        <w:rPr/>
        <w:t>penelitian– penelitian</w:t>
      </w:r>
      <w:r>
        <w:rPr>
          <w:spacing w:val="-2"/>
        </w:rPr>
        <w:t> </w:t>
      </w:r>
      <w:r>
        <w:rPr/>
        <w:t>terdahulu yang</w:t>
      </w:r>
      <w:r>
        <w:rPr>
          <w:spacing w:val="-2"/>
        </w:rPr>
        <w:t> </w:t>
      </w:r>
      <w:r>
        <w:rPr/>
        <w:t>berhubungan</w:t>
      </w:r>
      <w:r>
        <w:rPr>
          <w:spacing w:val="-2"/>
        </w:rPr>
        <w:t> </w:t>
      </w:r>
      <w:r>
        <w:rPr/>
        <w:t>dengan</w:t>
      </w:r>
      <w:r>
        <w:rPr>
          <w:spacing w:val="-2"/>
        </w:rPr>
        <w:t> </w:t>
      </w:r>
      <w:r>
        <w:rPr/>
        <w:t>tema yang</w:t>
      </w:r>
      <w:r>
        <w:rPr>
          <w:spacing w:val="-5"/>
        </w:rPr>
        <w:t> </w:t>
      </w:r>
      <w:r>
        <w:rPr/>
        <w:t>diangkat dalam</w:t>
      </w:r>
      <w:r>
        <w:rPr>
          <w:spacing w:val="-2"/>
        </w:rPr>
        <w:t> </w:t>
      </w:r>
      <w:r>
        <w:rPr/>
        <w:t>penelitian</w:t>
      </w:r>
      <w:r>
        <w:rPr>
          <w:spacing w:val="-2"/>
        </w:rPr>
        <w:t> </w:t>
      </w:r>
      <w:r>
        <w:rPr/>
        <w:t>ini, sebagai referensi dan dapat dijadikan perbandingan baik dari sisi kekurangan maupun kelebihannya. Selain itu, peneliti mencari informasi dari buku-buku, skripsi dan jurnal dan yang lainnya untuk mendapatkan informasi yang lebih banyak yang terkait dengan judul</w:t>
      </w:r>
      <w:r>
        <w:rPr>
          <w:spacing w:val="-8"/>
        </w:rPr>
        <w:t> </w:t>
      </w:r>
      <w:r>
        <w:rPr/>
        <w:t>penelitian</w:t>
      </w:r>
      <w:r>
        <w:rPr>
          <w:spacing w:val="-8"/>
        </w:rPr>
        <w:t> </w:t>
      </w:r>
      <w:r>
        <w:rPr/>
        <w:t>untuk</w:t>
      </w:r>
      <w:r>
        <w:rPr>
          <w:spacing w:val="-8"/>
        </w:rPr>
        <w:t> </w:t>
      </w:r>
      <w:r>
        <w:rPr/>
        <w:t>memperoleh</w:t>
      </w:r>
      <w:r>
        <w:rPr>
          <w:spacing w:val="-9"/>
        </w:rPr>
        <w:t> </w:t>
      </w:r>
      <w:r>
        <w:rPr/>
        <w:t>landasan</w:t>
      </w:r>
      <w:r>
        <w:rPr>
          <w:spacing w:val="-8"/>
        </w:rPr>
        <w:t> </w:t>
      </w:r>
      <w:r>
        <w:rPr/>
        <w:t>teori.</w:t>
      </w:r>
      <w:r>
        <w:rPr>
          <w:spacing w:val="-6"/>
        </w:rPr>
        <w:t> </w:t>
      </w:r>
      <w:r>
        <w:rPr/>
        <w:t>Berikut</w:t>
      </w:r>
      <w:r>
        <w:rPr>
          <w:spacing w:val="-8"/>
        </w:rPr>
        <w:t> </w:t>
      </w:r>
      <w:r>
        <w:rPr/>
        <w:t>ini</w:t>
      </w:r>
      <w:r>
        <w:rPr>
          <w:spacing w:val="-8"/>
        </w:rPr>
        <w:t> </w:t>
      </w:r>
      <w:r>
        <w:rPr/>
        <w:t>adalah</w:t>
      </w:r>
      <w:r>
        <w:rPr>
          <w:spacing w:val="-9"/>
        </w:rPr>
        <w:t> </w:t>
      </w:r>
      <w:r>
        <w:rPr/>
        <w:t>beberapa</w:t>
      </w:r>
      <w:r>
        <w:rPr>
          <w:spacing w:val="-9"/>
        </w:rPr>
        <w:t> </w:t>
      </w:r>
      <w:r>
        <w:rPr/>
        <w:t>penelitian yang telah dilakukan sebagai berikut :</w:t>
      </w:r>
    </w:p>
    <w:p>
      <w:pPr>
        <w:pStyle w:val="ListParagraph"/>
        <w:numPr>
          <w:ilvl w:val="0"/>
          <w:numId w:val="12"/>
        </w:numPr>
        <w:tabs>
          <w:tab w:pos="1420" w:val="left" w:leader="none"/>
        </w:tabs>
        <w:spacing w:line="360" w:lineRule="auto" w:before="0" w:after="0"/>
        <w:ind w:left="1420" w:right="278" w:hanging="360"/>
        <w:jc w:val="both"/>
        <w:rPr>
          <w:sz w:val="24"/>
        </w:rPr>
      </w:pPr>
      <w:r>
        <w:rPr>
          <w:i/>
          <w:sz w:val="24"/>
        </w:rPr>
        <w:t>Journal of Tourism Destination and Attraction </w:t>
      </w:r>
      <w:r>
        <w:rPr>
          <w:sz w:val="24"/>
        </w:rPr>
        <w:t>dengan judul </w:t>
      </w:r>
      <w:r>
        <w:rPr>
          <w:i/>
          <w:sz w:val="24"/>
        </w:rPr>
        <w:t>Online</w:t>
      </w:r>
      <w:r>
        <w:rPr>
          <w:i/>
          <w:spacing w:val="-7"/>
          <w:sz w:val="24"/>
        </w:rPr>
        <w:t> </w:t>
      </w:r>
      <w:r>
        <w:rPr>
          <w:i/>
          <w:sz w:val="24"/>
        </w:rPr>
        <w:t>Ticket</w:t>
      </w:r>
      <w:r>
        <w:rPr>
          <w:i/>
          <w:spacing w:val="-4"/>
          <w:sz w:val="24"/>
        </w:rPr>
        <w:t> </w:t>
      </w:r>
      <w:r>
        <w:rPr>
          <w:i/>
          <w:sz w:val="24"/>
        </w:rPr>
        <w:t>Week</w:t>
      </w:r>
      <w:r>
        <w:rPr>
          <w:i/>
          <w:spacing w:val="-4"/>
          <w:sz w:val="24"/>
        </w:rPr>
        <w:t> </w:t>
      </w:r>
      <w:r>
        <w:rPr>
          <w:sz w:val="24"/>
        </w:rPr>
        <w:t>: Strategi Pemasaran Untuk Meningkatkan Antusiasme Pelanggan Tiket.com, yang di tulis oleh Nurshal Shabila Mantika, Anisatul Auliya dan Diani Mustika Prianti. Dalam</w:t>
      </w:r>
      <w:r>
        <w:rPr>
          <w:spacing w:val="24"/>
          <w:sz w:val="24"/>
        </w:rPr>
        <w:t> </w:t>
      </w:r>
      <w:r>
        <w:rPr>
          <w:sz w:val="24"/>
        </w:rPr>
        <w:t>penelitiaannya</w:t>
      </w:r>
      <w:r>
        <w:rPr>
          <w:spacing w:val="24"/>
          <w:sz w:val="24"/>
        </w:rPr>
        <w:t> </w:t>
      </w:r>
      <w:r>
        <w:rPr>
          <w:sz w:val="24"/>
        </w:rPr>
        <w:t>Tiket.com</w:t>
      </w:r>
      <w:r>
        <w:rPr>
          <w:spacing w:val="-14"/>
          <w:sz w:val="24"/>
        </w:rPr>
        <w:t> </w:t>
      </w:r>
      <w:r>
        <w:rPr>
          <w:sz w:val="24"/>
        </w:rPr>
        <w:t>telah</w:t>
      </w:r>
      <w:r>
        <w:rPr>
          <w:spacing w:val="-12"/>
          <w:sz w:val="24"/>
        </w:rPr>
        <w:t> </w:t>
      </w:r>
      <w:r>
        <w:rPr>
          <w:sz w:val="24"/>
        </w:rPr>
        <w:t>melakukan</w:t>
      </w:r>
      <w:r>
        <w:rPr>
          <w:spacing w:val="-11"/>
          <w:sz w:val="24"/>
        </w:rPr>
        <w:t> </w:t>
      </w:r>
      <w:r>
        <w:rPr>
          <w:sz w:val="24"/>
        </w:rPr>
        <w:t>dan</w:t>
      </w:r>
      <w:r>
        <w:rPr>
          <w:spacing w:val="-13"/>
          <w:sz w:val="24"/>
        </w:rPr>
        <w:t> </w:t>
      </w:r>
      <w:r>
        <w:rPr>
          <w:sz w:val="24"/>
        </w:rPr>
        <w:t>strategi</w:t>
      </w:r>
      <w:r>
        <w:rPr>
          <w:spacing w:val="-12"/>
          <w:sz w:val="24"/>
        </w:rPr>
        <w:t> </w:t>
      </w:r>
      <w:r>
        <w:rPr>
          <w:sz w:val="24"/>
        </w:rPr>
        <w:t>untuk</w:t>
      </w:r>
      <w:r>
        <w:rPr>
          <w:spacing w:val="-14"/>
          <w:sz w:val="24"/>
        </w:rPr>
        <w:t> </w:t>
      </w:r>
      <w:r>
        <w:rPr>
          <w:sz w:val="24"/>
        </w:rPr>
        <w:t>meningkatkan keberhasilan </w:t>
      </w:r>
      <w:r>
        <w:rPr>
          <w:i/>
          <w:sz w:val="24"/>
        </w:rPr>
        <w:t>Online</w:t>
      </w:r>
      <w:r>
        <w:rPr>
          <w:i/>
          <w:spacing w:val="-8"/>
          <w:sz w:val="24"/>
        </w:rPr>
        <w:t> </w:t>
      </w:r>
      <w:r>
        <w:rPr>
          <w:i/>
          <w:sz w:val="24"/>
        </w:rPr>
        <w:t>Ticket</w:t>
      </w:r>
      <w:r>
        <w:rPr>
          <w:i/>
          <w:spacing w:val="-5"/>
          <w:sz w:val="24"/>
        </w:rPr>
        <w:t> </w:t>
      </w:r>
      <w:r>
        <w:rPr>
          <w:i/>
          <w:sz w:val="24"/>
        </w:rPr>
        <w:t>Week</w:t>
      </w:r>
      <w:r>
        <w:rPr>
          <w:sz w:val="24"/>
        </w:rPr>
        <w:t>.(OTW). Kegiatan ini menggunakan media sosial sebagai strategi pemasaran. Berdasarkan hasil penelitian terhadap OTW strategi pemasaran untuk meningkatkan pelanggan kepuasan di Tiket.com, bisa ditarik kesimpulan, yaitu OTW adalah strategi pemasaran untuk melakukan ekspansi jaringan pelanggan. Tiket.com menggunakan berbagai jenis jejaring sosial seperti Instagram, Twitter, dan Facebook. Selain itu Tiket.com menggunakan bahasa pemasaran yang baik untuk menarik perhatian calon pelanggan. </w:t>
      </w:r>
      <w:r>
        <w:rPr>
          <w:sz w:val="24"/>
          <w:vertAlign w:val="superscript"/>
        </w:rPr>
        <w:t>36</w:t>
      </w:r>
    </w:p>
    <w:p>
      <w:pPr>
        <w:pStyle w:val="BodyText"/>
        <w:spacing w:before="149"/>
        <w:rPr>
          <w:sz w:val="20"/>
        </w:rPr>
      </w:pPr>
      <w:r>
        <w:rPr>
          <w:sz w:val="20"/>
        </w:rPr>
        <mc:AlternateContent>
          <mc:Choice Requires="wps">
            <w:drawing>
              <wp:anchor distT="0" distB="0" distL="0" distR="0" allowOverlap="1" layoutInCell="1" locked="0" behindDoc="1" simplePos="0" relativeHeight="487597568">
                <wp:simplePos x="0" y="0"/>
                <wp:positionH relativeFrom="page">
                  <wp:posOffset>900988</wp:posOffset>
                </wp:positionH>
                <wp:positionV relativeFrom="paragraph">
                  <wp:posOffset>256194</wp:posOffset>
                </wp:positionV>
                <wp:extent cx="1829435" cy="7620"/>
                <wp:effectExtent l="0" t="0" r="0" b="0"/>
                <wp:wrapTopAndBottom/>
                <wp:docPr id="82" name="Graphic 82"/>
                <wp:cNvGraphicFramePr>
                  <a:graphicFrameLocks/>
                </wp:cNvGraphicFramePr>
                <a:graphic>
                  <a:graphicData uri="http://schemas.microsoft.com/office/word/2010/wordprocessingShape">
                    <wps:wsp>
                      <wps:cNvPr id="82" name="Graphic 82"/>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20.172813pt;width:144.020pt;height:.599980pt;mso-position-horizontal-relative:page;mso-position-vertical-relative:paragraph;z-index:-15718912;mso-wrap-distance-left:0;mso-wrap-distance-right:0" id="docshape74" filled="true" fillcolor="#000000" stroked="false">
                <v:fill type="solid"/>
                <w10:wrap type="topAndBottom"/>
              </v:rect>
            </w:pict>
          </mc:Fallback>
        </mc:AlternateContent>
      </w:r>
    </w:p>
    <w:p>
      <w:pPr>
        <w:spacing w:before="92"/>
        <w:ind w:left="709" w:right="280" w:firstLine="285"/>
        <w:jc w:val="both"/>
        <w:rPr>
          <w:sz w:val="18"/>
        </w:rPr>
      </w:pPr>
      <w:r>
        <w:rPr>
          <w:position w:val="6"/>
          <w:sz w:val="12"/>
        </w:rPr>
        <w:t>36</w:t>
      </w:r>
      <w:r>
        <w:rPr>
          <w:spacing w:val="31"/>
          <w:position w:val="6"/>
          <w:sz w:val="12"/>
        </w:rPr>
        <w:t> </w:t>
      </w:r>
      <w:r>
        <w:rPr>
          <w:sz w:val="18"/>
        </w:rPr>
        <w:t>Nurshal Shabila Mantika, Anisatul Auliya dan Diani Mustika PriantiRini Yustiani, R. Y. (2017). </w:t>
      </w:r>
      <w:r>
        <w:rPr>
          <w:i/>
          <w:sz w:val="18"/>
        </w:rPr>
        <w:t>Online Ticket Week : Strategi Pemasaran Untuk Meningkatkan Antusiasme Pelanggan Tiket.com, </w:t>
      </w:r>
      <w:r>
        <w:rPr>
          <w:sz w:val="18"/>
        </w:rPr>
        <w:t>Journal of Tourism</w:t>
      </w:r>
      <w:r>
        <w:rPr>
          <w:spacing w:val="-1"/>
          <w:sz w:val="18"/>
        </w:rPr>
        <w:t> </w:t>
      </w:r>
      <w:r>
        <w:rPr>
          <w:sz w:val="18"/>
        </w:rPr>
        <w:t>Destination and </w:t>
      </w:r>
      <w:r>
        <w:rPr>
          <w:spacing w:val="-2"/>
          <w:sz w:val="18"/>
        </w:rPr>
        <w:t>Attraction</w:t>
      </w:r>
    </w:p>
    <w:p>
      <w:pPr>
        <w:spacing w:after="0"/>
        <w:jc w:val="both"/>
        <w:rPr>
          <w:sz w:val="18"/>
        </w:rPr>
        <w:sectPr>
          <w:pgSz w:w="12240" w:h="15840"/>
          <w:pgMar w:header="0" w:footer="1017" w:top="1340" w:bottom="1200" w:left="1417" w:right="1133"/>
        </w:sectPr>
      </w:pPr>
    </w:p>
    <w:p>
      <w:pPr>
        <w:pStyle w:val="ListParagraph"/>
        <w:numPr>
          <w:ilvl w:val="0"/>
          <w:numId w:val="12"/>
        </w:numPr>
        <w:tabs>
          <w:tab w:pos="1420" w:val="left" w:leader="none"/>
        </w:tabs>
        <w:spacing w:line="360" w:lineRule="auto" w:before="78" w:after="0"/>
        <w:ind w:left="1420" w:right="280" w:hanging="360"/>
        <w:jc w:val="both"/>
        <w:rPr>
          <w:sz w:val="24"/>
        </w:rPr>
      </w:pPr>
      <w:r>
        <w:rPr>
          <w:sz w:val="24"/>
        </w:rPr>
        <w:t>Penelitian yang dilakukan oleh Yafi Faishal Riskyady tentang Pengaruh Media Sosial dan Harga Terhadap Keputusan Pembelian Tiket Pertandingan Sepak Bola Persebaya pada Loket.com. Dalam penelitian</w:t>
      </w:r>
      <w:r>
        <w:rPr>
          <w:spacing w:val="40"/>
          <w:sz w:val="24"/>
        </w:rPr>
        <w:t> </w:t>
      </w:r>
      <w:r>
        <w:rPr>
          <w:sz w:val="24"/>
        </w:rPr>
        <w:t>ini</w:t>
      </w:r>
      <w:r>
        <w:rPr>
          <w:spacing w:val="40"/>
          <w:sz w:val="24"/>
        </w:rPr>
        <w:t> </w:t>
      </w:r>
      <w:r>
        <w:rPr>
          <w:sz w:val="24"/>
        </w:rPr>
        <w:t>dapat disimpulkan media</w:t>
      </w:r>
      <w:r>
        <w:rPr>
          <w:spacing w:val="40"/>
          <w:sz w:val="24"/>
        </w:rPr>
        <w:t> </w:t>
      </w:r>
      <w:r>
        <w:rPr>
          <w:sz w:val="24"/>
        </w:rPr>
        <w:t>sosial memiliki pengaruh</w:t>
      </w:r>
      <w:r>
        <w:rPr>
          <w:spacing w:val="40"/>
          <w:sz w:val="24"/>
        </w:rPr>
        <w:t> </w:t>
      </w:r>
      <w:r>
        <w:rPr>
          <w:sz w:val="24"/>
        </w:rPr>
        <w:t>signifikan serta positif terhadap</w:t>
      </w:r>
      <w:r>
        <w:rPr>
          <w:spacing w:val="40"/>
          <w:sz w:val="24"/>
        </w:rPr>
        <w:t> </w:t>
      </w:r>
      <w:r>
        <w:rPr>
          <w:sz w:val="24"/>
        </w:rPr>
        <w:t>keputusan pembelian dengan P-value sebesar 0.036&lt; 0,05, harga mempunyai pengaruh positif dan signifikan terhadap</w:t>
      </w:r>
      <w:r>
        <w:rPr>
          <w:spacing w:val="-9"/>
          <w:sz w:val="24"/>
        </w:rPr>
        <w:t> </w:t>
      </w:r>
      <w:r>
        <w:rPr>
          <w:sz w:val="24"/>
        </w:rPr>
        <w:t>keputusan</w:t>
      </w:r>
      <w:r>
        <w:rPr>
          <w:spacing w:val="-9"/>
          <w:sz w:val="24"/>
        </w:rPr>
        <w:t> </w:t>
      </w:r>
      <w:r>
        <w:rPr>
          <w:sz w:val="24"/>
        </w:rPr>
        <w:t>pembelian</w:t>
      </w:r>
      <w:r>
        <w:rPr>
          <w:spacing w:val="-8"/>
          <w:sz w:val="24"/>
        </w:rPr>
        <w:t> </w:t>
      </w:r>
      <w:r>
        <w:rPr>
          <w:sz w:val="24"/>
        </w:rPr>
        <w:t>dengan</w:t>
      </w:r>
      <w:r>
        <w:rPr>
          <w:spacing w:val="-11"/>
          <w:sz w:val="24"/>
        </w:rPr>
        <w:t> </w:t>
      </w:r>
      <w:r>
        <w:rPr>
          <w:sz w:val="24"/>
        </w:rPr>
        <w:t>P-value</w:t>
      </w:r>
      <w:r>
        <w:rPr>
          <w:spacing w:val="-12"/>
          <w:sz w:val="24"/>
        </w:rPr>
        <w:t> </w:t>
      </w:r>
      <w:r>
        <w:rPr>
          <w:sz w:val="24"/>
        </w:rPr>
        <w:t>sebesar</w:t>
      </w:r>
      <w:r>
        <w:rPr>
          <w:spacing w:val="-11"/>
          <w:sz w:val="24"/>
        </w:rPr>
        <w:t> </w:t>
      </w:r>
      <w:r>
        <w:rPr>
          <w:sz w:val="24"/>
        </w:rPr>
        <w:t>0.02&lt;</w:t>
      </w:r>
      <w:r>
        <w:rPr>
          <w:spacing w:val="-12"/>
          <w:sz w:val="24"/>
        </w:rPr>
        <w:t> </w:t>
      </w:r>
      <w:r>
        <w:rPr>
          <w:sz w:val="24"/>
        </w:rPr>
        <w:t>0,05,</w:t>
      </w:r>
      <w:r>
        <w:rPr>
          <w:spacing w:val="-9"/>
          <w:sz w:val="24"/>
        </w:rPr>
        <w:t> </w:t>
      </w:r>
      <w:r>
        <w:rPr>
          <w:sz w:val="24"/>
        </w:rPr>
        <w:t>media</w:t>
      </w:r>
      <w:r>
        <w:rPr>
          <w:spacing w:val="-9"/>
          <w:sz w:val="24"/>
        </w:rPr>
        <w:t> </w:t>
      </w:r>
      <w:r>
        <w:rPr>
          <w:sz w:val="24"/>
        </w:rPr>
        <w:t>sosial</w:t>
      </w:r>
      <w:r>
        <w:rPr>
          <w:spacing w:val="-10"/>
          <w:sz w:val="24"/>
        </w:rPr>
        <w:t> </w:t>
      </w:r>
      <w:r>
        <w:rPr>
          <w:sz w:val="24"/>
        </w:rPr>
        <w:t>dan harga secara simultan mempunyai pengaruh</w:t>
      </w:r>
      <w:r>
        <w:rPr>
          <w:spacing w:val="40"/>
          <w:sz w:val="24"/>
        </w:rPr>
        <w:t> </w:t>
      </w:r>
      <w:r>
        <w:rPr>
          <w:sz w:val="24"/>
        </w:rPr>
        <w:t>signifikan</w:t>
      </w:r>
      <w:r>
        <w:rPr>
          <w:spacing w:val="40"/>
          <w:sz w:val="24"/>
        </w:rPr>
        <w:t> </w:t>
      </w:r>
      <w:r>
        <w:rPr>
          <w:sz w:val="24"/>
        </w:rPr>
        <w:t>dan positif terhadap keputusan</w:t>
      </w:r>
      <w:r>
        <w:rPr>
          <w:spacing w:val="40"/>
          <w:sz w:val="24"/>
        </w:rPr>
        <w:t> </w:t>
      </w:r>
      <w:r>
        <w:rPr>
          <w:sz w:val="24"/>
        </w:rPr>
        <w:t>pembelian dengan</w:t>
      </w:r>
      <w:r>
        <w:rPr>
          <w:spacing w:val="40"/>
          <w:sz w:val="24"/>
        </w:rPr>
        <w:t> </w:t>
      </w:r>
      <w:r>
        <w:rPr>
          <w:sz w:val="24"/>
        </w:rPr>
        <w:t>persentase sebesar 2,85%,</w:t>
      </w:r>
      <w:r>
        <w:rPr>
          <w:spacing w:val="40"/>
          <w:sz w:val="24"/>
        </w:rPr>
        <w:t> </w:t>
      </w:r>
      <w:r>
        <w:rPr>
          <w:sz w:val="24"/>
        </w:rPr>
        <w:t>sedangkan 97,15% lainnya dijelaskan oleh variabel lainnya di luar penelitian. </w:t>
      </w:r>
      <w:r>
        <w:rPr>
          <w:sz w:val="24"/>
          <w:vertAlign w:val="superscript"/>
        </w:rPr>
        <w:t>37</w:t>
      </w:r>
    </w:p>
    <w:p>
      <w:pPr>
        <w:pStyle w:val="ListParagraph"/>
        <w:numPr>
          <w:ilvl w:val="0"/>
          <w:numId w:val="12"/>
        </w:numPr>
        <w:tabs>
          <w:tab w:pos="1420" w:val="left" w:leader="none"/>
        </w:tabs>
        <w:spacing w:line="360" w:lineRule="auto" w:before="0" w:after="0"/>
        <w:ind w:left="1420" w:right="278" w:hanging="360"/>
        <w:jc w:val="both"/>
        <w:rPr>
          <w:sz w:val="24"/>
        </w:rPr>
      </w:pPr>
      <w:r>
        <w:rPr>
          <w:sz w:val="24"/>
        </w:rPr>
        <w:t>Penelitian yang dilakukan oleh Meuthia Nabila Pratiwi, Gadang Ramantoko dan Herry Irawan tentang Analisa Ewom Untuk Program Pemasaran Media Sosial Instragram Tiket.Com Menggunakan </w:t>
      </w:r>
      <w:r>
        <w:rPr>
          <w:i/>
          <w:sz w:val="24"/>
        </w:rPr>
        <w:t>Topic Modelling</w:t>
      </w:r>
      <w:r>
        <w:rPr>
          <w:sz w:val="24"/>
        </w:rPr>
        <w:t>, </w:t>
      </w:r>
      <w:r>
        <w:rPr>
          <w:i/>
          <w:sz w:val="24"/>
        </w:rPr>
        <w:t>Sentiment Analysis</w:t>
      </w:r>
      <w:r>
        <w:rPr>
          <w:sz w:val="24"/>
        </w:rPr>
        <w:t>, Dan </w:t>
      </w:r>
      <w:r>
        <w:rPr>
          <w:i/>
          <w:sz w:val="24"/>
        </w:rPr>
        <w:t>Social Network Analysis</w:t>
      </w:r>
      <w:r>
        <w:rPr>
          <w:sz w:val="24"/>
        </w:rPr>
        <w:t>. Hasil penelitian tersebut menunjukkan mayoritas pengguna Tiket.com merasa puas dengan layanan yang diberikan, namun ada juga yang tidak puas. Namun, persepsi umum terhadap akun Instagram Tiket.com cenderung positif, dengan sentimen positif lebih dominan daripada negatif. Pengguna Instagram Tiket.com yang menjadi influencer dengan engagement rate tinggi,</w:t>
      </w:r>
      <w:r>
        <w:rPr>
          <w:spacing w:val="-7"/>
          <w:sz w:val="24"/>
        </w:rPr>
        <w:t> </w:t>
      </w:r>
      <w:r>
        <w:rPr>
          <w:sz w:val="24"/>
        </w:rPr>
        <w:t>komunitas</w:t>
      </w:r>
      <w:r>
        <w:rPr>
          <w:spacing w:val="-5"/>
          <w:sz w:val="24"/>
        </w:rPr>
        <w:t> </w:t>
      </w:r>
      <w:r>
        <w:rPr>
          <w:sz w:val="24"/>
        </w:rPr>
        <w:t>yang</w:t>
      </w:r>
      <w:r>
        <w:rPr>
          <w:spacing w:val="-9"/>
          <w:sz w:val="24"/>
        </w:rPr>
        <w:t> </w:t>
      </w:r>
      <w:r>
        <w:rPr>
          <w:sz w:val="24"/>
        </w:rPr>
        <w:t>kuat,</w:t>
      </w:r>
      <w:r>
        <w:rPr>
          <w:spacing w:val="-7"/>
          <w:sz w:val="24"/>
        </w:rPr>
        <w:t> </w:t>
      </w:r>
      <w:r>
        <w:rPr>
          <w:sz w:val="24"/>
        </w:rPr>
        <w:t>dan</w:t>
      </w:r>
      <w:r>
        <w:rPr>
          <w:spacing w:val="-8"/>
          <w:sz w:val="24"/>
        </w:rPr>
        <w:t> </w:t>
      </w:r>
      <w:r>
        <w:rPr>
          <w:sz w:val="24"/>
        </w:rPr>
        <w:t>persona</w:t>
      </w:r>
      <w:r>
        <w:rPr>
          <w:spacing w:val="-8"/>
          <w:sz w:val="24"/>
        </w:rPr>
        <w:t> </w:t>
      </w:r>
      <w:r>
        <w:rPr>
          <w:sz w:val="24"/>
        </w:rPr>
        <w:t>sesuai</w:t>
      </w:r>
      <w:r>
        <w:rPr>
          <w:spacing w:val="-7"/>
          <w:sz w:val="24"/>
        </w:rPr>
        <w:t> </w:t>
      </w:r>
      <w:r>
        <w:rPr>
          <w:sz w:val="24"/>
        </w:rPr>
        <w:t>dengan</w:t>
      </w:r>
      <w:r>
        <w:rPr>
          <w:spacing w:val="-8"/>
          <w:sz w:val="24"/>
        </w:rPr>
        <w:t> </w:t>
      </w:r>
      <w:r>
        <w:rPr>
          <w:sz w:val="24"/>
        </w:rPr>
        <w:t>konsumen</w:t>
      </w:r>
      <w:r>
        <w:rPr>
          <w:spacing w:val="-8"/>
          <w:sz w:val="24"/>
        </w:rPr>
        <w:t> </w:t>
      </w:r>
      <w:r>
        <w:rPr>
          <w:sz w:val="24"/>
        </w:rPr>
        <w:t>Tiket.com</w:t>
      </w:r>
      <w:r>
        <w:rPr>
          <w:spacing w:val="-7"/>
          <w:sz w:val="24"/>
        </w:rPr>
        <w:t> </w:t>
      </w:r>
      <w:r>
        <w:rPr>
          <w:sz w:val="24"/>
        </w:rPr>
        <w:t>dapat berperan sebagai penggerak opini eWOM di </w:t>
      </w:r>
      <w:r>
        <w:rPr>
          <w:i/>
          <w:sz w:val="24"/>
        </w:rPr>
        <w:t>platform </w:t>
      </w:r>
      <w:r>
        <w:rPr>
          <w:sz w:val="24"/>
        </w:rPr>
        <w:t>tersebut</w:t>
      </w:r>
      <w:r>
        <w:rPr>
          <w:sz w:val="24"/>
          <w:vertAlign w:val="superscript"/>
        </w:rPr>
        <w:t>38</w:t>
      </w:r>
      <w:r>
        <w:rPr>
          <w:sz w:val="24"/>
          <w:vertAlign w:val="baseline"/>
        </w:rPr>
        <w:t>. Berdasar penelitian-penelitian</w:t>
      </w:r>
      <w:r>
        <w:rPr>
          <w:spacing w:val="-15"/>
          <w:sz w:val="24"/>
          <w:vertAlign w:val="baseline"/>
        </w:rPr>
        <w:t> </w:t>
      </w:r>
      <w:r>
        <w:rPr>
          <w:sz w:val="24"/>
          <w:vertAlign w:val="baseline"/>
        </w:rPr>
        <w:t>tersebut,</w:t>
      </w:r>
      <w:r>
        <w:rPr>
          <w:spacing w:val="-15"/>
          <w:sz w:val="24"/>
          <w:vertAlign w:val="baseline"/>
        </w:rPr>
        <w:t> </w:t>
      </w:r>
      <w:r>
        <w:rPr>
          <w:sz w:val="24"/>
          <w:vertAlign w:val="baseline"/>
        </w:rPr>
        <w:t>peneliti</w:t>
      </w:r>
      <w:r>
        <w:rPr>
          <w:spacing w:val="-15"/>
          <w:sz w:val="24"/>
          <w:vertAlign w:val="baseline"/>
        </w:rPr>
        <w:t> </w:t>
      </w:r>
      <w:r>
        <w:rPr>
          <w:sz w:val="24"/>
          <w:vertAlign w:val="baseline"/>
        </w:rPr>
        <w:t>ingin</w:t>
      </w:r>
      <w:r>
        <w:rPr>
          <w:spacing w:val="-15"/>
          <w:sz w:val="24"/>
          <w:vertAlign w:val="baseline"/>
        </w:rPr>
        <w:t> </w:t>
      </w:r>
      <w:r>
        <w:rPr>
          <w:sz w:val="24"/>
          <w:vertAlign w:val="baseline"/>
        </w:rPr>
        <w:t>meneliti</w:t>
      </w:r>
      <w:r>
        <w:rPr>
          <w:spacing w:val="-15"/>
          <w:sz w:val="24"/>
          <w:vertAlign w:val="baseline"/>
        </w:rPr>
        <w:t> </w:t>
      </w:r>
      <w:r>
        <w:rPr>
          <w:sz w:val="24"/>
          <w:vertAlign w:val="baseline"/>
        </w:rPr>
        <w:t>strategi</w:t>
      </w:r>
      <w:r>
        <w:rPr>
          <w:spacing w:val="-15"/>
          <w:sz w:val="24"/>
          <w:vertAlign w:val="baseline"/>
        </w:rPr>
        <w:t> </w:t>
      </w:r>
      <w:r>
        <w:rPr>
          <w:sz w:val="24"/>
          <w:vertAlign w:val="baseline"/>
        </w:rPr>
        <w:t>pemasaran</w:t>
      </w:r>
      <w:r>
        <w:rPr>
          <w:spacing w:val="-15"/>
          <w:sz w:val="24"/>
          <w:vertAlign w:val="baseline"/>
        </w:rPr>
        <w:t> </w:t>
      </w:r>
      <w:r>
        <w:rPr>
          <w:sz w:val="24"/>
          <w:vertAlign w:val="baseline"/>
        </w:rPr>
        <w:t>digital</w:t>
      </w:r>
      <w:r>
        <w:rPr>
          <w:spacing w:val="-15"/>
          <w:sz w:val="24"/>
          <w:vertAlign w:val="baseline"/>
        </w:rPr>
        <w:t> </w:t>
      </w:r>
      <w:r>
        <w:rPr>
          <w:sz w:val="24"/>
          <w:vertAlign w:val="baseline"/>
        </w:rPr>
        <w:t>yang dilakukan promotor </w:t>
      </w:r>
      <w:r>
        <w:rPr>
          <w:i/>
          <w:sz w:val="24"/>
          <w:vertAlign w:val="baseline"/>
        </w:rPr>
        <w:t>event</w:t>
      </w:r>
      <w:r>
        <w:rPr>
          <w:sz w:val="24"/>
          <w:vertAlign w:val="baseline"/>
        </w:rPr>
        <w:t>, namun kali ini melalui </w:t>
      </w:r>
      <w:r>
        <w:rPr>
          <w:i/>
          <w:sz w:val="24"/>
          <w:vertAlign w:val="baseline"/>
        </w:rPr>
        <w:t>platform </w:t>
      </w:r>
      <w:r>
        <w:rPr>
          <w:sz w:val="24"/>
          <w:vertAlign w:val="baseline"/>
        </w:rPr>
        <w:t>tiket Artatix.</w:t>
      </w:r>
    </w:p>
    <w:p>
      <w:pPr>
        <w:pStyle w:val="BodyText"/>
        <w:spacing w:line="360" w:lineRule="auto"/>
        <w:ind w:left="793" w:right="398" w:firstLine="648"/>
        <w:jc w:val="both"/>
      </w:pPr>
      <w:r>
        <w:rPr/>
        <w:t>Adapun persamaan penelitian terdahulu dengan penelitian yang dilakukan oleh penulis yaitu menganalisis tentang strategi pemasaran untuk meningkatkan penjualan menggunakan</w:t>
      </w:r>
      <w:r>
        <w:rPr>
          <w:spacing w:val="-9"/>
        </w:rPr>
        <w:t> </w:t>
      </w:r>
      <w:r>
        <w:rPr>
          <w:i/>
        </w:rPr>
        <w:t>platform</w:t>
      </w:r>
      <w:r>
        <w:rPr>
          <w:i/>
          <w:spacing w:val="-8"/>
        </w:rPr>
        <w:t> </w:t>
      </w:r>
      <w:r>
        <w:rPr>
          <w:i/>
        </w:rPr>
        <w:t>online</w:t>
      </w:r>
      <w:r>
        <w:rPr>
          <w:i/>
          <w:spacing w:val="-10"/>
        </w:rPr>
        <w:t> </w:t>
      </w:r>
      <w:r>
        <w:rPr>
          <w:i/>
        </w:rPr>
        <w:t>ticketing</w:t>
      </w:r>
      <w:r>
        <w:rPr/>
        <w:t>.</w:t>
      </w:r>
      <w:r>
        <w:rPr>
          <w:spacing w:val="-9"/>
        </w:rPr>
        <w:t> </w:t>
      </w:r>
      <w:r>
        <w:rPr/>
        <w:t>Perbedaannya</w:t>
      </w:r>
      <w:r>
        <w:rPr>
          <w:spacing w:val="-10"/>
        </w:rPr>
        <w:t> </w:t>
      </w:r>
      <w:r>
        <w:rPr/>
        <w:t>pada</w:t>
      </w:r>
      <w:r>
        <w:rPr>
          <w:spacing w:val="-10"/>
        </w:rPr>
        <w:t> </w:t>
      </w:r>
      <w:r>
        <w:rPr/>
        <w:t>objek</w:t>
      </w:r>
      <w:r>
        <w:rPr>
          <w:spacing w:val="-10"/>
        </w:rPr>
        <w:t> </w:t>
      </w:r>
      <w:r>
        <w:rPr/>
        <w:t>dan</w:t>
      </w:r>
      <w:r>
        <w:rPr>
          <w:spacing w:val="-4"/>
        </w:rPr>
        <w:t> </w:t>
      </w:r>
      <w:r>
        <w:rPr/>
        <w:t>yang</w:t>
      </w:r>
      <w:r>
        <w:rPr>
          <w:spacing w:val="-12"/>
        </w:rPr>
        <w:t> </w:t>
      </w:r>
      <w:r>
        <w:rPr/>
        <w:t>diteliti,</w:t>
      </w:r>
      <w:r>
        <w:rPr>
          <w:spacing w:val="-9"/>
        </w:rPr>
        <w:t> </w:t>
      </w:r>
      <w:r>
        <w:rPr/>
        <w:t>pada penelitian ini peneliti meneliti analisis </w:t>
      </w:r>
      <w:r>
        <w:rPr>
          <w:i/>
        </w:rPr>
        <w:t>marketing mix </w:t>
      </w:r>
      <w:r>
        <w:rPr/>
        <w:t>pada </w:t>
      </w:r>
      <w:r>
        <w:rPr>
          <w:i/>
        </w:rPr>
        <w:t>platform online ticketing </w:t>
      </w:r>
      <w:r>
        <w:rPr>
          <w:spacing w:val="-2"/>
        </w:rPr>
        <w:t>Artatix.</w:t>
      </w:r>
    </w:p>
    <w:p>
      <w:pPr>
        <w:pStyle w:val="BodyText"/>
        <w:rPr>
          <w:sz w:val="20"/>
        </w:rPr>
      </w:pPr>
    </w:p>
    <w:p>
      <w:pPr>
        <w:pStyle w:val="BodyText"/>
        <w:rPr>
          <w:sz w:val="20"/>
        </w:rPr>
      </w:pPr>
    </w:p>
    <w:p>
      <w:pPr>
        <w:pStyle w:val="BodyText"/>
        <w:spacing w:before="105"/>
        <w:rPr>
          <w:sz w:val="20"/>
        </w:rPr>
      </w:pPr>
      <w:r>
        <w:rPr>
          <w:sz w:val="20"/>
        </w:rPr>
        <mc:AlternateContent>
          <mc:Choice Requires="wps">
            <w:drawing>
              <wp:anchor distT="0" distB="0" distL="0" distR="0" allowOverlap="1" layoutInCell="1" locked="0" behindDoc="1" simplePos="0" relativeHeight="487598080">
                <wp:simplePos x="0" y="0"/>
                <wp:positionH relativeFrom="page">
                  <wp:posOffset>900988</wp:posOffset>
                </wp:positionH>
                <wp:positionV relativeFrom="paragraph">
                  <wp:posOffset>228188</wp:posOffset>
                </wp:positionV>
                <wp:extent cx="1829435" cy="7620"/>
                <wp:effectExtent l="0" t="0" r="0" b="0"/>
                <wp:wrapTopAndBottom/>
                <wp:docPr id="83" name="Graphic 83"/>
                <wp:cNvGraphicFramePr>
                  <a:graphicFrameLocks/>
                </wp:cNvGraphicFramePr>
                <a:graphic>
                  <a:graphicData uri="http://schemas.microsoft.com/office/word/2010/wordprocessingShape">
                    <wps:wsp>
                      <wps:cNvPr id="83" name="Graphic 83"/>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17.967617pt;width:144.020pt;height:.60004pt;mso-position-horizontal-relative:page;mso-position-vertical-relative:paragraph;z-index:-15718400;mso-wrap-distance-left:0;mso-wrap-distance-right:0" id="docshape75" filled="true" fillcolor="#000000" stroked="false">
                <v:fill type="solid"/>
                <w10:wrap type="topAndBottom"/>
              </v:rect>
            </w:pict>
          </mc:Fallback>
        </mc:AlternateContent>
      </w:r>
    </w:p>
    <w:p>
      <w:pPr>
        <w:spacing w:before="89"/>
        <w:ind w:left="721" w:right="0" w:firstLine="273"/>
        <w:jc w:val="left"/>
        <w:rPr>
          <w:sz w:val="18"/>
        </w:rPr>
      </w:pPr>
      <w:r>
        <w:rPr>
          <w:position w:val="6"/>
          <w:sz w:val="12"/>
        </w:rPr>
        <w:t>37</w:t>
      </w:r>
      <w:r>
        <w:rPr>
          <w:spacing w:val="67"/>
          <w:position w:val="6"/>
          <w:sz w:val="12"/>
        </w:rPr>
        <w:t> </w:t>
      </w:r>
      <w:r>
        <w:rPr>
          <w:sz w:val="18"/>
        </w:rPr>
        <w:t>Yafi</w:t>
      </w:r>
      <w:r>
        <w:rPr>
          <w:spacing w:val="40"/>
          <w:sz w:val="18"/>
        </w:rPr>
        <w:t> </w:t>
      </w:r>
      <w:r>
        <w:rPr>
          <w:sz w:val="18"/>
        </w:rPr>
        <w:t>Faishal</w:t>
      </w:r>
      <w:r>
        <w:rPr>
          <w:spacing w:val="40"/>
          <w:sz w:val="18"/>
        </w:rPr>
        <w:t> </w:t>
      </w:r>
      <w:r>
        <w:rPr>
          <w:sz w:val="18"/>
        </w:rPr>
        <w:t>Riskyady</w:t>
      </w:r>
      <w:r>
        <w:rPr>
          <w:spacing w:val="40"/>
          <w:sz w:val="18"/>
        </w:rPr>
        <w:t> </w:t>
      </w:r>
      <w:r>
        <w:rPr>
          <w:sz w:val="18"/>
        </w:rPr>
        <w:t>(2021).</w:t>
      </w:r>
      <w:r>
        <w:rPr>
          <w:spacing w:val="40"/>
          <w:sz w:val="18"/>
        </w:rPr>
        <w:t> </w:t>
      </w:r>
      <w:r>
        <w:rPr>
          <w:i/>
          <w:sz w:val="18"/>
        </w:rPr>
        <w:t>Pengaruh</w:t>
      </w:r>
      <w:r>
        <w:rPr>
          <w:i/>
          <w:spacing w:val="40"/>
          <w:sz w:val="18"/>
        </w:rPr>
        <w:t> </w:t>
      </w:r>
      <w:r>
        <w:rPr>
          <w:i/>
          <w:sz w:val="18"/>
        </w:rPr>
        <w:t>Media</w:t>
      </w:r>
      <w:r>
        <w:rPr>
          <w:i/>
          <w:spacing w:val="40"/>
          <w:sz w:val="18"/>
        </w:rPr>
        <w:t> </w:t>
      </w:r>
      <w:r>
        <w:rPr>
          <w:i/>
          <w:sz w:val="18"/>
        </w:rPr>
        <w:t>Sosial</w:t>
      </w:r>
      <w:r>
        <w:rPr>
          <w:i/>
          <w:spacing w:val="40"/>
          <w:sz w:val="18"/>
        </w:rPr>
        <w:t> </w:t>
      </w:r>
      <w:r>
        <w:rPr>
          <w:i/>
          <w:sz w:val="18"/>
        </w:rPr>
        <w:t>dan</w:t>
      </w:r>
      <w:r>
        <w:rPr>
          <w:i/>
          <w:spacing w:val="40"/>
          <w:sz w:val="18"/>
        </w:rPr>
        <w:t> </w:t>
      </w:r>
      <w:r>
        <w:rPr>
          <w:i/>
          <w:sz w:val="18"/>
        </w:rPr>
        <w:t>Harga</w:t>
      </w:r>
      <w:r>
        <w:rPr>
          <w:i/>
          <w:spacing w:val="40"/>
          <w:sz w:val="18"/>
        </w:rPr>
        <w:t> </w:t>
      </w:r>
      <w:r>
        <w:rPr>
          <w:i/>
          <w:sz w:val="18"/>
        </w:rPr>
        <w:t>Terhadap</w:t>
      </w:r>
      <w:r>
        <w:rPr>
          <w:i/>
          <w:spacing w:val="40"/>
          <w:sz w:val="18"/>
        </w:rPr>
        <w:t> </w:t>
      </w:r>
      <w:r>
        <w:rPr>
          <w:i/>
          <w:sz w:val="18"/>
        </w:rPr>
        <w:t>Keputusan</w:t>
      </w:r>
      <w:r>
        <w:rPr>
          <w:i/>
          <w:spacing w:val="40"/>
          <w:sz w:val="18"/>
        </w:rPr>
        <w:t> </w:t>
      </w:r>
      <w:r>
        <w:rPr>
          <w:i/>
          <w:sz w:val="18"/>
        </w:rPr>
        <w:t>Pembelian</w:t>
      </w:r>
      <w:r>
        <w:rPr>
          <w:i/>
          <w:spacing w:val="40"/>
          <w:sz w:val="18"/>
        </w:rPr>
        <w:t> </w:t>
      </w:r>
      <w:r>
        <w:rPr>
          <w:i/>
          <w:sz w:val="18"/>
        </w:rPr>
        <w:t>Tiket Pertandingan Sepak Bola Persebaya pada Loket.com</w:t>
      </w:r>
      <w:r>
        <w:rPr>
          <w:sz w:val="18"/>
        </w:rPr>
        <w:t>, Jurnal Pendidikan Tata Niaga Vol 9 No. 2.</w:t>
      </w:r>
    </w:p>
    <w:p>
      <w:pPr>
        <w:spacing w:line="240" w:lineRule="auto" w:before="0"/>
        <w:ind w:left="721" w:right="0" w:firstLine="273"/>
        <w:jc w:val="left"/>
        <w:rPr>
          <w:i/>
          <w:sz w:val="18"/>
        </w:rPr>
      </w:pPr>
      <w:r>
        <w:rPr>
          <w:position w:val="6"/>
          <w:sz w:val="12"/>
        </w:rPr>
        <w:t>38</w:t>
      </w:r>
      <w:r>
        <w:rPr>
          <w:spacing w:val="12"/>
          <w:position w:val="6"/>
          <w:sz w:val="12"/>
        </w:rPr>
        <w:t> </w:t>
      </w:r>
      <w:r>
        <w:rPr>
          <w:sz w:val="18"/>
        </w:rPr>
        <w:t>Meuthia</w:t>
      </w:r>
      <w:r>
        <w:rPr>
          <w:spacing w:val="-3"/>
          <w:sz w:val="18"/>
        </w:rPr>
        <w:t> </w:t>
      </w:r>
      <w:r>
        <w:rPr>
          <w:sz w:val="18"/>
        </w:rPr>
        <w:t>Nabila</w:t>
      </w:r>
      <w:r>
        <w:rPr>
          <w:spacing w:val="-5"/>
          <w:sz w:val="18"/>
        </w:rPr>
        <w:t> </w:t>
      </w:r>
      <w:r>
        <w:rPr>
          <w:sz w:val="18"/>
        </w:rPr>
        <w:t>Pratiwi,</w:t>
      </w:r>
      <w:r>
        <w:rPr>
          <w:spacing w:val="-2"/>
          <w:sz w:val="18"/>
        </w:rPr>
        <w:t> </w:t>
      </w:r>
      <w:r>
        <w:rPr>
          <w:sz w:val="18"/>
        </w:rPr>
        <w:t>Gadang Ramantoko</w:t>
      </w:r>
      <w:r>
        <w:rPr>
          <w:spacing w:val="-2"/>
          <w:sz w:val="18"/>
        </w:rPr>
        <w:t> </w:t>
      </w:r>
      <w:r>
        <w:rPr>
          <w:sz w:val="18"/>
        </w:rPr>
        <w:t>dan</w:t>
      </w:r>
      <w:r>
        <w:rPr>
          <w:spacing w:val="-2"/>
          <w:sz w:val="18"/>
        </w:rPr>
        <w:t> </w:t>
      </w:r>
      <w:r>
        <w:rPr>
          <w:sz w:val="18"/>
        </w:rPr>
        <w:t>Herry</w:t>
      </w:r>
      <w:r>
        <w:rPr>
          <w:spacing w:val="-6"/>
          <w:sz w:val="18"/>
        </w:rPr>
        <w:t> </w:t>
      </w:r>
      <w:r>
        <w:rPr>
          <w:sz w:val="18"/>
        </w:rPr>
        <w:t>Irawan</w:t>
      </w:r>
      <w:r>
        <w:rPr>
          <w:spacing w:val="-2"/>
          <w:sz w:val="18"/>
        </w:rPr>
        <w:t> </w:t>
      </w:r>
      <w:r>
        <w:rPr>
          <w:sz w:val="18"/>
        </w:rPr>
        <w:t>(2023). </w:t>
      </w:r>
      <w:r>
        <w:rPr>
          <w:i/>
          <w:sz w:val="18"/>
        </w:rPr>
        <w:t>Analisa</w:t>
      </w:r>
      <w:r>
        <w:rPr>
          <w:i/>
          <w:spacing w:val="-2"/>
          <w:sz w:val="18"/>
        </w:rPr>
        <w:t> </w:t>
      </w:r>
      <w:r>
        <w:rPr>
          <w:i/>
          <w:sz w:val="18"/>
        </w:rPr>
        <w:t>Ewom</w:t>
      </w:r>
      <w:r>
        <w:rPr>
          <w:i/>
          <w:spacing w:val="-3"/>
          <w:sz w:val="18"/>
        </w:rPr>
        <w:t> </w:t>
      </w:r>
      <w:r>
        <w:rPr>
          <w:i/>
          <w:sz w:val="18"/>
        </w:rPr>
        <w:t>Untuk</w:t>
      </w:r>
      <w:r>
        <w:rPr>
          <w:i/>
          <w:spacing w:val="-3"/>
          <w:sz w:val="18"/>
        </w:rPr>
        <w:t> </w:t>
      </w:r>
      <w:r>
        <w:rPr>
          <w:i/>
          <w:sz w:val="18"/>
        </w:rPr>
        <w:t>Program</w:t>
      </w:r>
      <w:r>
        <w:rPr>
          <w:i/>
          <w:spacing w:val="-3"/>
          <w:sz w:val="18"/>
        </w:rPr>
        <w:t> </w:t>
      </w:r>
      <w:r>
        <w:rPr>
          <w:i/>
          <w:sz w:val="18"/>
        </w:rPr>
        <w:t>Pemasaran Media Sosial Instragram Tiket.Com Menggunakan Topic Modelling, Sentiment Analysis, Dan Social Network Analysis.</w:t>
      </w:r>
    </w:p>
    <w:p>
      <w:pPr>
        <w:spacing w:after="0" w:line="240" w:lineRule="auto"/>
        <w:jc w:val="left"/>
        <w:rPr>
          <w:i/>
          <w:sz w:val="18"/>
        </w:rPr>
        <w:sectPr>
          <w:pgSz w:w="12240" w:h="15840"/>
          <w:pgMar w:header="0" w:footer="1017" w:top="1340" w:bottom="1200" w:left="1417" w:right="1133"/>
        </w:sectPr>
      </w:pPr>
    </w:p>
    <w:p>
      <w:pPr>
        <w:pStyle w:val="Heading2"/>
        <w:numPr>
          <w:ilvl w:val="1"/>
          <w:numId w:val="8"/>
        </w:numPr>
        <w:tabs>
          <w:tab w:pos="728" w:val="left" w:leader="none"/>
        </w:tabs>
        <w:spacing w:line="240" w:lineRule="auto" w:before="78" w:after="0"/>
        <w:ind w:left="728" w:right="0" w:hanging="367"/>
        <w:jc w:val="both"/>
      </w:pPr>
      <w:bookmarkStart w:name="_bookmark22" w:id="23"/>
      <w:bookmarkEnd w:id="23"/>
      <w:r>
        <w:rPr>
          <w:b w:val="0"/>
        </w:rPr>
      </w:r>
      <w:r>
        <w:rPr/>
        <w:t>Metode</w:t>
      </w:r>
      <w:r>
        <w:rPr>
          <w:spacing w:val="-3"/>
        </w:rPr>
        <w:t> </w:t>
      </w:r>
      <w:r>
        <w:rPr>
          <w:spacing w:val="-2"/>
        </w:rPr>
        <w:t>Penelitian</w:t>
      </w:r>
    </w:p>
    <w:p>
      <w:pPr>
        <w:pStyle w:val="BodyText"/>
        <w:spacing w:line="360" w:lineRule="auto" w:before="136"/>
        <w:ind w:left="793" w:right="399" w:firstLine="648"/>
        <w:jc w:val="both"/>
      </w:pPr>
      <w:r>
        <w:rPr/>
        <w:t>Metode penelitian adalah metode atau cara yang digunakan untuk menjelaskan langkah-langkah dalam penelitian, teknis analisis dan alat yang digunakan untuk menganalisis data penelitian. Dalam penelitian ini menggunakan jenis penelitian kualitatif</w:t>
      </w:r>
      <w:r>
        <w:rPr>
          <w:spacing w:val="-13"/>
        </w:rPr>
        <w:t> </w:t>
      </w:r>
      <w:r>
        <w:rPr/>
        <w:t>dengan</w:t>
      </w:r>
      <w:r>
        <w:rPr>
          <w:spacing w:val="-13"/>
        </w:rPr>
        <w:t> </w:t>
      </w:r>
      <w:r>
        <w:rPr/>
        <w:t>metode</w:t>
      </w:r>
      <w:r>
        <w:rPr>
          <w:spacing w:val="-11"/>
        </w:rPr>
        <w:t> </w:t>
      </w:r>
      <w:r>
        <w:rPr/>
        <w:t>pendekatan</w:t>
      </w:r>
      <w:r>
        <w:rPr>
          <w:spacing w:val="-13"/>
        </w:rPr>
        <w:t> </w:t>
      </w:r>
      <w:r>
        <w:rPr/>
        <w:t>studi</w:t>
      </w:r>
      <w:r>
        <w:rPr>
          <w:spacing w:val="-12"/>
        </w:rPr>
        <w:t> </w:t>
      </w:r>
      <w:r>
        <w:rPr/>
        <w:t>kasus.</w:t>
      </w:r>
      <w:r>
        <w:rPr>
          <w:spacing w:val="-12"/>
        </w:rPr>
        <w:t> </w:t>
      </w:r>
      <w:r>
        <w:rPr/>
        <w:t>Studi</w:t>
      </w:r>
      <w:r>
        <w:rPr>
          <w:spacing w:val="-12"/>
        </w:rPr>
        <w:t> </w:t>
      </w:r>
      <w:r>
        <w:rPr/>
        <w:t>kasus</w:t>
      </w:r>
      <w:r>
        <w:rPr>
          <w:spacing w:val="-12"/>
        </w:rPr>
        <w:t> </w:t>
      </w:r>
      <w:r>
        <w:rPr/>
        <w:t>merupakan</w:t>
      </w:r>
      <w:r>
        <w:rPr>
          <w:spacing w:val="-13"/>
        </w:rPr>
        <w:t> </w:t>
      </w:r>
      <w:r>
        <w:rPr/>
        <w:t>suatu</w:t>
      </w:r>
      <w:r>
        <w:rPr>
          <w:spacing w:val="-12"/>
        </w:rPr>
        <w:t> </w:t>
      </w:r>
      <w:r>
        <w:rPr/>
        <w:t>penelitian empiris</w:t>
      </w:r>
      <w:r>
        <w:rPr>
          <w:spacing w:val="-13"/>
        </w:rPr>
        <w:t> </w:t>
      </w:r>
      <w:r>
        <w:rPr/>
        <w:t>yang</w:t>
      </w:r>
      <w:r>
        <w:rPr>
          <w:spacing w:val="-15"/>
        </w:rPr>
        <w:t> </w:t>
      </w:r>
      <w:r>
        <w:rPr/>
        <w:t>meneliti</w:t>
      </w:r>
      <w:r>
        <w:rPr>
          <w:spacing w:val="-13"/>
        </w:rPr>
        <w:t> </w:t>
      </w:r>
      <w:r>
        <w:rPr/>
        <w:t>kejadian</w:t>
      </w:r>
      <w:r>
        <w:rPr>
          <w:spacing w:val="-14"/>
        </w:rPr>
        <w:t> </w:t>
      </w:r>
      <w:r>
        <w:rPr/>
        <w:t>dalam</w:t>
      </w:r>
      <w:r>
        <w:rPr>
          <w:spacing w:val="-12"/>
        </w:rPr>
        <w:t> </w:t>
      </w:r>
      <w:r>
        <w:rPr/>
        <w:t>kehidupan</w:t>
      </w:r>
      <w:r>
        <w:rPr>
          <w:spacing w:val="-15"/>
        </w:rPr>
        <w:t> </w:t>
      </w:r>
      <w:r>
        <w:rPr/>
        <w:t>nyata</w:t>
      </w:r>
      <w:r>
        <w:rPr>
          <w:spacing w:val="-15"/>
        </w:rPr>
        <w:t> </w:t>
      </w:r>
      <w:r>
        <w:rPr/>
        <w:t>dan</w:t>
      </w:r>
      <w:r>
        <w:rPr>
          <w:spacing w:val="-12"/>
        </w:rPr>
        <w:t> </w:t>
      </w:r>
      <w:r>
        <w:rPr/>
        <w:t>digunakan</w:t>
      </w:r>
      <w:r>
        <w:rPr>
          <w:spacing w:val="-10"/>
        </w:rPr>
        <w:t> </w:t>
      </w:r>
      <w:r>
        <w:rPr/>
        <w:t>untuk</w:t>
      </w:r>
      <w:r>
        <w:rPr>
          <w:spacing w:val="-11"/>
        </w:rPr>
        <w:t> </w:t>
      </w:r>
      <w:r>
        <w:rPr/>
        <w:t>menjelaskan berbagai</w:t>
      </w:r>
      <w:r>
        <w:rPr>
          <w:spacing w:val="-3"/>
        </w:rPr>
        <w:t> </w:t>
      </w:r>
      <w:r>
        <w:rPr/>
        <w:t>aspek</w:t>
      </w:r>
      <w:r>
        <w:rPr>
          <w:spacing w:val="-5"/>
        </w:rPr>
        <w:t> </w:t>
      </w:r>
      <w:r>
        <w:rPr/>
        <w:t>seseorang,</w:t>
      </w:r>
      <w:r>
        <w:rPr>
          <w:spacing w:val="-5"/>
        </w:rPr>
        <w:t> </w:t>
      </w:r>
      <w:r>
        <w:rPr/>
        <w:t>kelompok,</w:t>
      </w:r>
      <w:r>
        <w:rPr>
          <w:spacing w:val="-5"/>
        </w:rPr>
        <w:t> </w:t>
      </w:r>
      <w:r>
        <w:rPr/>
        <w:t>organisasi</w:t>
      </w:r>
      <w:r>
        <w:rPr>
          <w:spacing w:val="-5"/>
        </w:rPr>
        <w:t> </w:t>
      </w:r>
      <w:r>
        <w:rPr/>
        <w:t>maupun</w:t>
      </w:r>
      <w:r>
        <w:rPr>
          <w:spacing w:val="-5"/>
        </w:rPr>
        <w:t> </w:t>
      </w:r>
      <w:r>
        <w:rPr/>
        <w:t>program.</w:t>
      </w:r>
      <w:r>
        <w:rPr>
          <w:spacing w:val="-5"/>
        </w:rPr>
        <w:t> </w:t>
      </w:r>
      <w:r>
        <w:rPr/>
        <w:t>Alasan</w:t>
      </w:r>
      <w:r>
        <w:rPr>
          <w:spacing w:val="-3"/>
        </w:rPr>
        <w:t> </w:t>
      </w:r>
      <w:r>
        <w:rPr/>
        <w:t>memilih</w:t>
      </w:r>
      <w:r>
        <w:rPr>
          <w:spacing w:val="-5"/>
        </w:rPr>
        <w:t> </w:t>
      </w:r>
      <w:r>
        <w:rPr/>
        <w:t>studi kasus pada penelitian ini karena pertanyaan dalam penelitian ini mencoba menjawab pertanyaan</w:t>
      </w:r>
      <w:r>
        <w:rPr>
          <w:spacing w:val="-15"/>
        </w:rPr>
        <w:t> </w:t>
      </w:r>
      <w:r>
        <w:rPr/>
        <w:t>kunci</w:t>
      </w:r>
      <w:r>
        <w:rPr>
          <w:spacing w:val="-15"/>
        </w:rPr>
        <w:t> </w:t>
      </w:r>
      <w:r>
        <w:rPr/>
        <w:t>terkait</w:t>
      </w:r>
      <w:r>
        <w:rPr>
          <w:spacing w:val="-15"/>
        </w:rPr>
        <w:t> </w:t>
      </w:r>
      <w:r>
        <w:rPr/>
        <w:t>bagaimana</w:t>
      </w:r>
      <w:r>
        <w:rPr>
          <w:spacing w:val="-15"/>
        </w:rPr>
        <w:t> </w:t>
      </w:r>
      <w:r>
        <w:rPr/>
        <w:t>promotor</w:t>
      </w:r>
      <w:r>
        <w:rPr>
          <w:spacing w:val="-15"/>
        </w:rPr>
        <w:t> </w:t>
      </w:r>
      <w:r>
        <w:rPr>
          <w:i/>
        </w:rPr>
        <w:t>event</w:t>
      </w:r>
      <w:r>
        <w:rPr>
          <w:i/>
          <w:spacing w:val="-15"/>
        </w:rPr>
        <w:t> </w:t>
      </w:r>
      <w:r>
        <w:rPr/>
        <w:t>dapat</w:t>
      </w:r>
      <w:r>
        <w:rPr>
          <w:spacing w:val="-15"/>
        </w:rPr>
        <w:t> </w:t>
      </w:r>
      <w:r>
        <w:rPr/>
        <w:t>memanfaatkan</w:t>
      </w:r>
      <w:r>
        <w:rPr>
          <w:spacing w:val="-15"/>
        </w:rPr>
        <w:t> </w:t>
      </w:r>
      <w:r>
        <w:rPr>
          <w:i/>
        </w:rPr>
        <w:t>platform</w:t>
      </w:r>
      <w:r>
        <w:rPr>
          <w:i/>
          <w:spacing w:val="-15"/>
        </w:rPr>
        <w:t> </w:t>
      </w:r>
      <w:r>
        <w:rPr/>
        <w:t>Artatix untuk meningkatkan penjualan tiket melalui </w:t>
      </w:r>
      <w:r>
        <w:rPr>
          <w:i/>
        </w:rPr>
        <w:t>platform </w:t>
      </w:r>
      <w:r>
        <w:rPr/>
        <w:t>Artatix mengunakan perspektif </w:t>
      </w:r>
      <w:r>
        <w:rPr>
          <w:i/>
        </w:rPr>
        <w:t>marketing mix</w:t>
      </w:r>
      <w:r>
        <w:rPr/>
        <w:t>.</w:t>
      </w:r>
    </w:p>
    <w:p>
      <w:pPr>
        <w:pStyle w:val="BodyText"/>
        <w:spacing w:line="360" w:lineRule="auto" w:before="1"/>
        <w:ind w:left="793" w:right="396" w:firstLine="648"/>
        <w:jc w:val="both"/>
      </w:pPr>
      <w:r>
        <w:rPr/>
        <w:t>Penelitian ini menggunakan metode peneltian kualitatif deskriptif yaitu untuk memberikan</w:t>
      </w:r>
      <w:r>
        <w:rPr>
          <w:spacing w:val="-8"/>
        </w:rPr>
        <w:t> </w:t>
      </w:r>
      <w:r>
        <w:rPr/>
        <w:t>gambaran</w:t>
      </w:r>
      <w:r>
        <w:rPr>
          <w:spacing w:val="-11"/>
        </w:rPr>
        <w:t> </w:t>
      </w:r>
      <w:r>
        <w:rPr/>
        <w:t>secara</w:t>
      </w:r>
      <w:r>
        <w:rPr>
          <w:spacing w:val="-10"/>
        </w:rPr>
        <w:t> </w:t>
      </w:r>
      <w:r>
        <w:rPr/>
        <w:t>jelas</w:t>
      </w:r>
      <w:r>
        <w:rPr>
          <w:spacing w:val="-10"/>
        </w:rPr>
        <w:t> </w:t>
      </w:r>
      <w:r>
        <w:rPr/>
        <w:t>mengenai</w:t>
      </w:r>
      <w:r>
        <w:rPr>
          <w:spacing w:val="-10"/>
        </w:rPr>
        <w:t> </w:t>
      </w:r>
      <w:r>
        <w:rPr/>
        <w:t>latar</w:t>
      </w:r>
      <w:r>
        <w:rPr>
          <w:spacing w:val="-9"/>
        </w:rPr>
        <w:t> </w:t>
      </w:r>
      <w:r>
        <w:rPr/>
        <w:t>belakang,</w:t>
      </w:r>
      <w:r>
        <w:rPr>
          <w:spacing w:val="-11"/>
        </w:rPr>
        <w:t> </w:t>
      </w:r>
      <w:r>
        <w:rPr/>
        <w:t>sifat</w:t>
      </w:r>
      <w:r>
        <w:rPr>
          <w:spacing w:val="-10"/>
        </w:rPr>
        <w:t> </w:t>
      </w:r>
      <w:r>
        <w:rPr/>
        <w:t>dan</w:t>
      </w:r>
      <w:r>
        <w:rPr>
          <w:spacing w:val="-11"/>
        </w:rPr>
        <w:t> </w:t>
      </w:r>
      <w:r>
        <w:rPr/>
        <w:t>karakter</w:t>
      </w:r>
      <w:r>
        <w:rPr>
          <w:spacing w:val="-8"/>
        </w:rPr>
        <w:t> </w:t>
      </w:r>
      <w:r>
        <w:rPr/>
        <w:t>yang</w:t>
      </w:r>
      <w:r>
        <w:rPr>
          <w:spacing w:val="-13"/>
        </w:rPr>
        <w:t> </w:t>
      </w:r>
      <w:r>
        <w:rPr/>
        <w:t>unik dari suatu kasus sehingga tujuan untuk menganalisis strategi </w:t>
      </w:r>
      <w:r>
        <w:rPr>
          <w:i/>
        </w:rPr>
        <w:t>marketing mix </w:t>
      </w:r>
      <w:r>
        <w:rPr/>
        <w:t>dalam meningkatkan</w:t>
      </w:r>
      <w:r>
        <w:rPr>
          <w:spacing w:val="-9"/>
        </w:rPr>
        <w:t> </w:t>
      </w:r>
      <w:r>
        <w:rPr/>
        <w:t>penjualan</w:t>
      </w:r>
      <w:r>
        <w:rPr>
          <w:spacing w:val="-6"/>
        </w:rPr>
        <w:t> </w:t>
      </w:r>
      <w:r>
        <w:rPr/>
        <w:t>tiket</w:t>
      </w:r>
      <w:r>
        <w:rPr>
          <w:spacing w:val="-7"/>
        </w:rPr>
        <w:t> </w:t>
      </w:r>
      <w:r>
        <w:rPr>
          <w:i/>
        </w:rPr>
        <w:t>event</w:t>
      </w:r>
      <w:r>
        <w:rPr>
          <w:i/>
          <w:spacing w:val="-8"/>
        </w:rPr>
        <w:t> </w:t>
      </w:r>
      <w:r>
        <w:rPr/>
        <w:t>melalui</w:t>
      </w:r>
      <w:r>
        <w:rPr>
          <w:spacing w:val="-8"/>
        </w:rPr>
        <w:t> </w:t>
      </w:r>
      <w:r>
        <w:rPr>
          <w:i/>
        </w:rPr>
        <w:t>platform</w:t>
      </w:r>
      <w:r>
        <w:rPr>
          <w:i/>
          <w:spacing w:val="-8"/>
        </w:rPr>
        <w:t> </w:t>
      </w:r>
      <w:r>
        <w:rPr/>
        <w:t>Artatix</w:t>
      </w:r>
      <w:r>
        <w:rPr>
          <w:spacing w:val="-6"/>
        </w:rPr>
        <w:t> </w:t>
      </w:r>
      <w:r>
        <w:rPr/>
        <w:t>dapat</w:t>
      </w:r>
      <w:r>
        <w:rPr>
          <w:spacing w:val="-8"/>
        </w:rPr>
        <w:t> </w:t>
      </w:r>
      <w:r>
        <w:rPr/>
        <w:t>tergambarkan</w:t>
      </w:r>
      <w:r>
        <w:rPr>
          <w:spacing w:val="-9"/>
        </w:rPr>
        <w:t> </w:t>
      </w:r>
      <w:r>
        <w:rPr/>
        <w:t>dengan </w:t>
      </w:r>
      <w:r>
        <w:rPr>
          <w:spacing w:val="-2"/>
        </w:rPr>
        <w:t>jelas.</w:t>
      </w:r>
    </w:p>
    <w:p>
      <w:pPr>
        <w:pStyle w:val="Heading2"/>
        <w:numPr>
          <w:ilvl w:val="2"/>
          <w:numId w:val="8"/>
        </w:numPr>
        <w:tabs>
          <w:tab w:pos="1268" w:val="left" w:leader="none"/>
        </w:tabs>
        <w:spacing w:line="240" w:lineRule="auto" w:before="2" w:after="0"/>
        <w:ind w:left="1268" w:right="0" w:hanging="547"/>
        <w:jc w:val="both"/>
      </w:pPr>
      <w:bookmarkStart w:name="_bookmark23" w:id="24"/>
      <w:bookmarkEnd w:id="24"/>
      <w:r>
        <w:rPr>
          <w:b w:val="0"/>
        </w:rPr>
      </w:r>
      <w:r>
        <w:rPr/>
        <w:t>Jenis</w:t>
      </w:r>
      <w:r>
        <w:rPr>
          <w:spacing w:val="-2"/>
        </w:rPr>
        <w:t> </w:t>
      </w:r>
      <w:r>
        <w:rPr/>
        <w:t>dan</w:t>
      </w:r>
      <w:r>
        <w:rPr>
          <w:spacing w:val="-2"/>
        </w:rPr>
        <w:t> </w:t>
      </w:r>
      <w:r>
        <w:rPr/>
        <w:t>Pendekatan</w:t>
      </w:r>
      <w:r>
        <w:rPr>
          <w:spacing w:val="-1"/>
        </w:rPr>
        <w:t> </w:t>
      </w:r>
      <w:r>
        <w:rPr>
          <w:spacing w:val="-2"/>
        </w:rPr>
        <w:t>Penelitian</w:t>
      </w:r>
    </w:p>
    <w:p>
      <w:pPr>
        <w:pStyle w:val="BodyText"/>
        <w:spacing w:line="360" w:lineRule="auto" w:before="137"/>
        <w:ind w:left="1278" w:right="394" w:firstLine="163"/>
        <w:jc w:val="both"/>
      </w:pPr>
      <w:r>
        <w:rPr/>
        <w:t>Penelitian ini menggunakan jenis penelitian kualitatif, karena penulis ingin </w:t>
      </w:r>
      <w:r>
        <w:rPr>
          <w:spacing w:val="-2"/>
        </w:rPr>
        <w:t>mengetahui</w:t>
      </w:r>
      <w:r>
        <w:rPr>
          <w:spacing w:val="-13"/>
        </w:rPr>
        <w:t> </w:t>
      </w:r>
      <w:r>
        <w:rPr>
          <w:spacing w:val="-2"/>
        </w:rPr>
        <w:t>strategi</w:t>
      </w:r>
      <w:r>
        <w:rPr>
          <w:spacing w:val="-13"/>
        </w:rPr>
        <w:t> </w:t>
      </w:r>
      <w:r>
        <w:rPr>
          <w:i/>
          <w:spacing w:val="-2"/>
        </w:rPr>
        <w:t>marketing</w:t>
      </w:r>
      <w:r>
        <w:rPr>
          <w:i/>
          <w:spacing w:val="-10"/>
        </w:rPr>
        <w:t> </w:t>
      </w:r>
      <w:r>
        <w:rPr>
          <w:i/>
          <w:spacing w:val="-2"/>
        </w:rPr>
        <w:t>mix</w:t>
      </w:r>
      <w:r>
        <w:rPr>
          <w:i/>
          <w:spacing w:val="-12"/>
        </w:rPr>
        <w:t> </w:t>
      </w:r>
      <w:r>
        <w:rPr>
          <w:spacing w:val="-2"/>
        </w:rPr>
        <w:t>dalam</w:t>
      </w:r>
      <w:r>
        <w:rPr>
          <w:spacing w:val="-11"/>
        </w:rPr>
        <w:t> </w:t>
      </w:r>
      <w:r>
        <w:rPr>
          <w:spacing w:val="-2"/>
        </w:rPr>
        <w:t>meningkatkan</w:t>
      </w:r>
      <w:r>
        <w:rPr>
          <w:spacing w:val="-8"/>
        </w:rPr>
        <w:t> </w:t>
      </w:r>
      <w:r>
        <w:rPr>
          <w:spacing w:val="-2"/>
        </w:rPr>
        <w:t>penjualan</w:t>
      </w:r>
      <w:r>
        <w:rPr>
          <w:spacing w:val="-11"/>
        </w:rPr>
        <w:t> </w:t>
      </w:r>
      <w:r>
        <w:rPr>
          <w:spacing w:val="-2"/>
        </w:rPr>
        <w:t>tiket</w:t>
      </w:r>
      <w:r>
        <w:rPr>
          <w:spacing w:val="-10"/>
        </w:rPr>
        <w:t> </w:t>
      </w:r>
      <w:r>
        <w:rPr>
          <w:i/>
          <w:spacing w:val="-2"/>
        </w:rPr>
        <w:t>event</w:t>
      </w:r>
      <w:r>
        <w:rPr>
          <w:i/>
          <w:spacing w:val="-10"/>
        </w:rPr>
        <w:t> </w:t>
      </w:r>
      <w:r>
        <w:rPr>
          <w:spacing w:val="-2"/>
        </w:rPr>
        <w:t>melalui </w:t>
      </w:r>
      <w:r>
        <w:rPr>
          <w:i/>
        </w:rPr>
        <w:t>platform </w:t>
      </w:r>
      <w:r>
        <w:rPr/>
        <w:t>tiket Artatix. Sedangkan, pendekatan yang digunakan yaitu studi kasus.</w:t>
      </w:r>
    </w:p>
    <w:p>
      <w:pPr>
        <w:pStyle w:val="Heading2"/>
        <w:numPr>
          <w:ilvl w:val="2"/>
          <w:numId w:val="8"/>
        </w:numPr>
        <w:tabs>
          <w:tab w:pos="1268" w:val="left" w:leader="none"/>
        </w:tabs>
        <w:spacing w:line="240" w:lineRule="auto" w:before="1" w:after="0"/>
        <w:ind w:left="1268" w:right="0" w:hanging="547"/>
        <w:jc w:val="both"/>
      </w:pPr>
      <w:bookmarkStart w:name="_bookmark24" w:id="25"/>
      <w:bookmarkEnd w:id="25"/>
      <w:r>
        <w:rPr>
          <w:b w:val="0"/>
        </w:rPr>
      </w:r>
      <w:r>
        <w:rPr/>
        <w:t>Sumber</w:t>
      </w:r>
      <w:r>
        <w:rPr>
          <w:spacing w:val="-3"/>
        </w:rPr>
        <w:t> </w:t>
      </w:r>
      <w:r>
        <w:rPr/>
        <w:t>dan</w:t>
      </w:r>
      <w:r>
        <w:rPr>
          <w:spacing w:val="-2"/>
        </w:rPr>
        <w:t> </w:t>
      </w:r>
      <w:r>
        <w:rPr/>
        <w:t>Jenis</w:t>
      </w:r>
      <w:r>
        <w:rPr>
          <w:spacing w:val="-2"/>
        </w:rPr>
        <w:t> </w:t>
      </w:r>
      <w:r>
        <w:rPr>
          <w:spacing w:val="-4"/>
        </w:rPr>
        <w:t>Data</w:t>
      </w:r>
    </w:p>
    <w:p>
      <w:pPr>
        <w:pStyle w:val="BodyText"/>
        <w:spacing w:line="360" w:lineRule="auto" w:before="137"/>
        <w:ind w:left="1278" w:right="398" w:firstLine="163"/>
        <w:jc w:val="both"/>
      </w:pPr>
      <w:r>
        <w:rPr/>
        <w:t>Sumber</w:t>
      </w:r>
      <w:r>
        <w:rPr>
          <w:spacing w:val="-5"/>
        </w:rPr>
        <w:t> </w:t>
      </w:r>
      <w:r>
        <w:rPr/>
        <w:t>dan</w:t>
      </w:r>
      <w:r>
        <w:rPr>
          <w:spacing w:val="-4"/>
        </w:rPr>
        <w:t> </w:t>
      </w:r>
      <w:r>
        <w:rPr/>
        <w:t>jenis</w:t>
      </w:r>
      <w:r>
        <w:rPr>
          <w:spacing w:val="-4"/>
        </w:rPr>
        <w:t> </w:t>
      </w:r>
      <w:r>
        <w:rPr/>
        <w:t>data</w:t>
      </w:r>
      <w:r>
        <w:rPr>
          <w:spacing w:val="-2"/>
        </w:rPr>
        <w:t> </w:t>
      </w:r>
      <w:r>
        <w:rPr/>
        <w:t>yang</w:t>
      </w:r>
      <w:r>
        <w:rPr>
          <w:spacing w:val="-7"/>
        </w:rPr>
        <w:t> </w:t>
      </w:r>
      <w:r>
        <w:rPr/>
        <w:t>digunakan</w:t>
      </w:r>
      <w:r>
        <w:rPr>
          <w:spacing w:val="-4"/>
        </w:rPr>
        <w:t> </w:t>
      </w:r>
      <w:r>
        <w:rPr/>
        <w:t>dalam</w:t>
      </w:r>
      <w:r>
        <w:rPr>
          <w:spacing w:val="-2"/>
        </w:rPr>
        <w:t> </w:t>
      </w:r>
      <w:r>
        <w:rPr/>
        <w:t>penelitian</w:t>
      </w:r>
      <w:r>
        <w:rPr>
          <w:spacing w:val="-3"/>
        </w:rPr>
        <w:t> </w:t>
      </w:r>
      <w:r>
        <w:rPr/>
        <w:t>ini</w:t>
      </w:r>
      <w:r>
        <w:rPr>
          <w:spacing w:val="-3"/>
        </w:rPr>
        <w:t> </w:t>
      </w:r>
      <w:r>
        <w:rPr/>
        <w:t>adalah</w:t>
      </w:r>
      <w:r>
        <w:rPr>
          <w:spacing w:val="-5"/>
        </w:rPr>
        <w:t> </w:t>
      </w:r>
      <w:r>
        <w:rPr/>
        <w:t>sumber primer dan sekunder yang diperoleh dari senior marketing Artatix dan pihak promotor </w:t>
      </w:r>
      <w:r>
        <w:rPr>
          <w:i/>
          <w:spacing w:val="-2"/>
        </w:rPr>
        <w:t>event</w:t>
      </w:r>
      <w:r>
        <w:rPr>
          <w:spacing w:val="-2"/>
        </w:rPr>
        <w:t>.</w:t>
      </w:r>
    </w:p>
    <w:p>
      <w:pPr>
        <w:pStyle w:val="ListParagraph"/>
        <w:numPr>
          <w:ilvl w:val="3"/>
          <w:numId w:val="8"/>
        </w:numPr>
        <w:tabs>
          <w:tab w:pos="1702" w:val="left" w:leader="none"/>
        </w:tabs>
        <w:spacing w:line="275" w:lineRule="exact" w:before="0" w:after="0"/>
        <w:ind w:left="1702" w:right="0" w:hanging="359"/>
        <w:jc w:val="both"/>
        <w:rPr>
          <w:sz w:val="24"/>
        </w:rPr>
      </w:pPr>
      <w:r>
        <w:rPr>
          <w:sz w:val="24"/>
        </w:rPr>
        <w:t>Data</w:t>
      </w:r>
      <w:r>
        <w:rPr>
          <w:spacing w:val="-2"/>
          <w:sz w:val="24"/>
        </w:rPr>
        <w:t> Primer</w:t>
      </w:r>
    </w:p>
    <w:p>
      <w:pPr>
        <w:pStyle w:val="BodyText"/>
        <w:spacing w:line="360" w:lineRule="auto" w:before="139"/>
        <w:ind w:left="1703" w:right="279" w:firstLine="458"/>
        <w:jc w:val="both"/>
      </w:pPr>
      <w:r>
        <w:rPr/>
        <w:t>Data primer merupakan data yang diperoleh secara langsung dari Pijar Reksa selaku </w:t>
      </w:r>
      <w:r>
        <w:rPr>
          <w:i/>
        </w:rPr>
        <w:t>senior marketing </w:t>
      </w:r>
      <w:r>
        <w:rPr/>
        <w:t>Artatix, Anindya selaku tim </w:t>
      </w:r>
      <w:r>
        <w:rPr>
          <w:i/>
        </w:rPr>
        <w:t>marketing </w:t>
      </w:r>
      <w:r>
        <w:rPr/>
        <w:t>Artatix, dan Rheza Andrean selaku tim media sosial Artatix yang mengatur dan menjalankan strategi pemasaran untuk meningkatkan penjualan tiket </w:t>
      </w:r>
      <w:r>
        <w:rPr>
          <w:i/>
        </w:rPr>
        <w:t>event </w:t>
      </w:r>
      <w:r>
        <w:rPr/>
        <w:t>melalui </w:t>
      </w:r>
      <w:r>
        <w:rPr>
          <w:i/>
        </w:rPr>
        <w:t>platform </w:t>
      </w:r>
      <w:r>
        <w:rPr/>
        <w:t>tiket Artatix.</w:t>
      </w:r>
    </w:p>
    <w:p>
      <w:pPr>
        <w:pStyle w:val="BodyText"/>
        <w:spacing w:after="0" w:line="360" w:lineRule="auto"/>
        <w:jc w:val="both"/>
        <w:sectPr>
          <w:pgSz w:w="12240" w:h="15840"/>
          <w:pgMar w:header="0" w:footer="1017" w:top="1340" w:bottom="1200" w:left="1417" w:right="1133"/>
        </w:sectPr>
      </w:pPr>
    </w:p>
    <w:p>
      <w:pPr>
        <w:pStyle w:val="ListParagraph"/>
        <w:numPr>
          <w:ilvl w:val="3"/>
          <w:numId w:val="8"/>
        </w:numPr>
        <w:tabs>
          <w:tab w:pos="1703" w:val="left" w:leader="none"/>
        </w:tabs>
        <w:spacing w:line="240" w:lineRule="auto" w:before="78" w:after="0"/>
        <w:ind w:left="1703" w:right="0" w:hanging="360"/>
        <w:jc w:val="both"/>
        <w:rPr>
          <w:sz w:val="24"/>
        </w:rPr>
      </w:pPr>
      <w:r>
        <w:rPr>
          <w:sz w:val="24"/>
        </w:rPr>
        <w:t>Data</w:t>
      </w:r>
      <w:r>
        <w:rPr>
          <w:spacing w:val="-2"/>
          <w:sz w:val="24"/>
        </w:rPr>
        <w:t> Sekunder</w:t>
      </w:r>
    </w:p>
    <w:p>
      <w:pPr>
        <w:pStyle w:val="BodyText"/>
        <w:spacing w:line="360" w:lineRule="auto" w:before="136"/>
        <w:ind w:left="1703" w:right="277" w:firstLine="458"/>
        <w:jc w:val="both"/>
      </w:pPr>
      <w:r>
        <w:rPr/>
        <w:t>Data sekunder yaitu data yang diperoleh tidak secara langsung melainkan melalui sumber lain yang berkaitan dengan objek yang diteliti, Seperti sumber dari buku-buku manajemen pemasaran, artikel ilmiah, jurnal dan lain-lain yang dapat memperkuat hasil penelitian. Data dalam penelitian ini juga didapatkan dari </w:t>
      </w:r>
      <w:r>
        <w:rPr>
          <w:i/>
        </w:rPr>
        <w:t>platform </w:t>
      </w:r>
      <w:r>
        <w:rPr/>
        <w:t>Artatix yang merupakan data penjualan tiket </w:t>
      </w:r>
      <w:r>
        <w:rPr>
          <w:i/>
        </w:rPr>
        <w:t>event </w:t>
      </w:r>
      <w:r>
        <w:rPr/>
        <w:t>konser.</w:t>
      </w:r>
    </w:p>
    <w:p>
      <w:pPr>
        <w:pStyle w:val="Heading2"/>
        <w:numPr>
          <w:ilvl w:val="2"/>
          <w:numId w:val="8"/>
        </w:numPr>
        <w:tabs>
          <w:tab w:pos="1268" w:val="left" w:leader="none"/>
        </w:tabs>
        <w:spacing w:line="240" w:lineRule="auto" w:before="242" w:after="0"/>
        <w:ind w:left="1268" w:right="0" w:hanging="547"/>
        <w:jc w:val="both"/>
      </w:pPr>
      <w:bookmarkStart w:name="_bookmark25" w:id="26"/>
      <w:bookmarkEnd w:id="26"/>
      <w:r>
        <w:rPr>
          <w:b w:val="0"/>
        </w:rPr>
      </w:r>
      <w:r>
        <w:rPr/>
        <w:t>Teknik</w:t>
      </w:r>
      <w:r>
        <w:rPr>
          <w:spacing w:val="-3"/>
        </w:rPr>
        <w:t> </w:t>
      </w:r>
      <w:r>
        <w:rPr/>
        <w:t>Pengumpulan</w:t>
      </w:r>
      <w:r>
        <w:rPr>
          <w:spacing w:val="-3"/>
        </w:rPr>
        <w:t> </w:t>
      </w:r>
      <w:r>
        <w:rPr>
          <w:spacing w:val="-4"/>
        </w:rPr>
        <w:t>Data</w:t>
      </w:r>
    </w:p>
    <w:p>
      <w:pPr>
        <w:pStyle w:val="ListParagraph"/>
        <w:numPr>
          <w:ilvl w:val="0"/>
          <w:numId w:val="13"/>
        </w:numPr>
        <w:tabs>
          <w:tab w:pos="1561" w:val="left" w:leader="none"/>
        </w:tabs>
        <w:spacing w:line="240" w:lineRule="auto" w:before="137" w:after="0"/>
        <w:ind w:left="1561" w:right="0" w:hanging="360"/>
        <w:jc w:val="both"/>
        <w:rPr>
          <w:sz w:val="24"/>
        </w:rPr>
      </w:pPr>
      <w:r>
        <w:rPr>
          <w:spacing w:val="-2"/>
          <w:sz w:val="24"/>
        </w:rPr>
        <w:t>Wawancara</w:t>
      </w:r>
    </w:p>
    <w:p>
      <w:pPr>
        <w:pStyle w:val="BodyText"/>
        <w:spacing w:line="360" w:lineRule="auto" w:before="139"/>
        <w:ind w:left="1561" w:right="395" w:firstLine="600"/>
        <w:jc w:val="both"/>
      </w:pPr>
      <w:r>
        <w:rPr/>
        <w:t>Teknik yang digunakan dalam penelitian ini yaitu teknik wawancara. Wawancara</w:t>
      </w:r>
      <w:r>
        <w:rPr>
          <w:spacing w:val="-15"/>
        </w:rPr>
        <w:t> </w:t>
      </w:r>
      <w:r>
        <w:rPr/>
        <w:t>merupakan</w:t>
      </w:r>
      <w:r>
        <w:rPr>
          <w:spacing w:val="-15"/>
        </w:rPr>
        <w:t> </w:t>
      </w:r>
      <w:r>
        <w:rPr/>
        <w:t>salah</w:t>
      </w:r>
      <w:r>
        <w:rPr>
          <w:spacing w:val="-15"/>
        </w:rPr>
        <w:t> </w:t>
      </w:r>
      <w:r>
        <w:rPr/>
        <w:t>satu</w:t>
      </w:r>
      <w:r>
        <w:rPr>
          <w:spacing w:val="-15"/>
        </w:rPr>
        <w:t> </w:t>
      </w:r>
      <w:r>
        <w:rPr/>
        <w:t>cara</w:t>
      </w:r>
      <w:r>
        <w:rPr>
          <w:spacing w:val="-15"/>
        </w:rPr>
        <w:t> </w:t>
      </w:r>
      <w:r>
        <w:rPr/>
        <w:t>pengumpulan</w:t>
      </w:r>
      <w:r>
        <w:rPr>
          <w:spacing w:val="-15"/>
        </w:rPr>
        <w:t> </w:t>
      </w:r>
      <w:r>
        <w:rPr/>
        <w:t>data</w:t>
      </w:r>
      <w:r>
        <w:rPr>
          <w:spacing w:val="-15"/>
        </w:rPr>
        <w:t> </w:t>
      </w:r>
      <w:r>
        <w:rPr/>
        <w:t>yang</w:t>
      </w:r>
      <w:r>
        <w:rPr>
          <w:spacing w:val="-15"/>
        </w:rPr>
        <w:t> </w:t>
      </w:r>
      <w:r>
        <w:rPr/>
        <w:t>dilakukan</w:t>
      </w:r>
      <w:r>
        <w:rPr>
          <w:spacing w:val="-15"/>
        </w:rPr>
        <w:t> </w:t>
      </w:r>
      <w:r>
        <w:rPr/>
        <w:t>penulis bertemu secara langsung dan memberikan daftar pertanyaan yang diberikan kepada</w:t>
      </w:r>
      <w:r>
        <w:rPr>
          <w:spacing w:val="-15"/>
        </w:rPr>
        <w:t> </w:t>
      </w:r>
      <w:r>
        <w:rPr/>
        <w:t>narasumber</w:t>
      </w:r>
      <w:r>
        <w:rPr>
          <w:spacing w:val="-15"/>
        </w:rPr>
        <w:t> </w:t>
      </w:r>
      <w:r>
        <w:rPr/>
        <w:t>atau</w:t>
      </w:r>
      <w:r>
        <w:rPr>
          <w:spacing w:val="-15"/>
        </w:rPr>
        <w:t> </w:t>
      </w:r>
      <w:r>
        <w:rPr/>
        <w:t>lawan</w:t>
      </w:r>
      <w:r>
        <w:rPr>
          <w:spacing w:val="-14"/>
        </w:rPr>
        <w:t> </w:t>
      </w:r>
      <w:r>
        <w:rPr/>
        <w:t>bicara</w:t>
      </w:r>
      <w:r>
        <w:rPr>
          <w:spacing w:val="-15"/>
        </w:rPr>
        <w:t> </w:t>
      </w:r>
      <w:r>
        <w:rPr/>
        <w:t>untuk</w:t>
      </w:r>
      <w:r>
        <w:rPr>
          <w:spacing w:val="-14"/>
        </w:rPr>
        <w:t> </w:t>
      </w:r>
      <w:r>
        <w:rPr/>
        <w:t>dijawab.</w:t>
      </w:r>
      <w:r>
        <w:rPr>
          <w:spacing w:val="-14"/>
        </w:rPr>
        <w:t> </w:t>
      </w:r>
      <w:r>
        <w:rPr/>
        <w:t>Penelitian</w:t>
      </w:r>
      <w:r>
        <w:rPr>
          <w:spacing w:val="-14"/>
        </w:rPr>
        <w:t> </w:t>
      </w:r>
      <w:r>
        <w:rPr/>
        <w:t>ini</w:t>
      </w:r>
      <w:r>
        <w:rPr>
          <w:spacing w:val="-15"/>
        </w:rPr>
        <w:t> </w:t>
      </w:r>
      <w:r>
        <w:rPr/>
        <w:t>menggunakan sistem wawancara semistruktur yang mana penulis dan narasumber dapat menyampaikan pendapat dan idenya secara bebas. Peneliti dalam menyusun penelitian ini menggunakan teknik pengumpulan data dengan cara wawancara secara</w:t>
      </w:r>
      <w:r>
        <w:rPr>
          <w:spacing w:val="-15"/>
        </w:rPr>
        <w:t> </w:t>
      </w:r>
      <w:r>
        <w:rPr/>
        <w:t>langsung</w:t>
      </w:r>
      <w:r>
        <w:rPr>
          <w:spacing w:val="-15"/>
        </w:rPr>
        <w:t> </w:t>
      </w:r>
      <w:r>
        <w:rPr/>
        <w:t>kepada</w:t>
      </w:r>
      <w:r>
        <w:rPr>
          <w:spacing w:val="-15"/>
        </w:rPr>
        <w:t> </w:t>
      </w:r>
      <w:r>
        <w:rPr>
          <w:i/>
        </w:rPr>
        <w:t>senior</w:t>
      </w:r>
      <w:r>
        <w:rPr>
          <w:i/>
          <w:spacing w:val="-15"/>
        </w:rPr>
        <w:t> </w:t>
      </w:r>
      <w:r>
        <w:rPr>
          <w:i/>
        </w:rPr>
        <w:t>marketing</w:t>
      </w:r>
      <w:r>
        <w:rPr/>
        <w:t>,</w:t>
      </w:r>
      <w:r>
        <w:rPr>
          <w:spacing w:val="-15"/>
        </w:rPr>
        <w:t> </w:t>
      </w:r>
      <w:r>
        <w:rPr/>
        <w:t>tim</w:t>
      </w:r>
      <w:r>
        <w:rPr>
          <w:spacing w:val="-15"/>
        </w:rPr>
        <w:t> </w:t>
      </w:r>
      <w:r>
        <w:rPr>
          <w:i/>
        </w:rPr>
        <w:t>marketing</w:t>
      </w:r>
      <w:r>
        <w:rPr/>
        <w:t>,</w:t>
      </w:r>
      <w:r>
        <w:rPr>
          <w:spacing w:val="-15"/>
        </w:rPr>
        <w:t> </w:t>
      </w:r>
      <w:r>
        <w:rPr/>
        <w:t>tim</w:t>
      </w:r>
      <w:r>
        <w:rPr>
          <w:spacing w:val="-15"/>
        </w:rPr>
        <w:t> </w:t>
      </w:r>
      <w:r>
        <w:rPr/>
        <w:t>media</w:t>
      </w:r>
      <w:r>
        <w:rPr>
          <w:spacing w:val="-15"/>
        </w:rPr>
        <w:t> </w:t>
      </w:r>
      <w:r>
        <w:rPr/>
        <w:t>sosial</w:t>
      </w:r>
      <w:r>
        <w:rPr>
          <w:spacing w:val="-15"/>
        </w:rPr>
        <w:t> </w:t>
      </w:r>
      <w:r>
        <w:rPr/>
        <w:t>Artatix dan pengguna </w:t>
      </w:r>
      <w:r>
        <w:rPr>
          <w:i/>
        </w:rPr>
        <w:t>platform </w:t>
      </w:r>
      <w:r>
        <w:rPr/>
        <w:t>tiket Artatix. Sistem yang digunakan yaitu peneliti mengajukan beberapa pertanyaan yang akan dijawab oleh narasumber- narasumber tersebut.</w:t>
      </w:r>
    </w:p>
    <w:p>
      <w:pPr>
        <w:pStyle w:val="ListParagraph"/>
        <w:numPr>
          <w:ilvl w:val="0"/>
          <w:numId w:val="13"/>
        </w:numPr>
        <w:tabs>
          <w:tab w:pos="1561" w:val="left" w:leader="none"/>
        </w:tabs>
        <w:spacing w:line="276" w:lineRule="exact" w:before="0" w:after="0"/>
        <w:ind w:left="1561" w:right="0" w:hanging="360"/>
        <w:jc w:val="both"/>
        <w:rPr>
          <w:sz w:val="24"/>
        </w:rPr>
      </w:pPr>
      <w:r>
        <w:rPr>
          <w:spacing w:val="-2"/>
          <w:sz w:val="24"/>
        </w:rPr>
        <w:t>Observasi</w:t>
      </w:r>
    </w:p>
    <w:p>
      <w:pPr>
        <w:pStyle w:val="BodyText"/>
        <w:spacing w:line="360" w:lineRule="auto" w:before="140"/>
        <w:ind w:left="1561" w:right="396" w:firstLine="600"/>
        <w:jc w:val="both"/>
      </w:pPr>
      <w:r>
        <w:rPr/>
        <w:t>Selain menggunakan teknik wawancara peneliti menggunakan teknik observasi terhadap </w:t>
      </w:r>
      <w:r>
        <w:rPr>
          <w:i/>
        </w:rPr>
        <w:t>event </w:t>
      </w:r>
      <w:r>
        <w:rPr/>
        <w:t>yang menggunakan </w:t>
      </w:r>
      <w:r>
        <w:rPr>
          <w:i/>
        </w:rPr>
        <w:t>platform </w:t>
      </w:r>
      <w:r>
        <w:rPr/>
        <w:t>tiket Artatix. Observasi merupakan</w:t>
      </w:r>
      <w:r>
        <w:rPr>
          <w:spacing w:val="-5"/>
        </w:rPr>
        <w:t> </w:t>
      </w:r>
      <w:r>
        <w:rPr/>
        <w:t>suatu</w:t>
      </w:r>
      <w:r>
        <w:rPr>
          <w:spacing w:val="-5"/>
        </w:rPr>
        <w:t> </w:t>
      </w:r>
      <w:r>
        <w:rPr/>
        <w:t>kegiatan</w:t>
      </w:r>
      <w:r>
        <w:rPr>
          <w:spacing w:val="-3"/>
        </w:rPr>
        <w:t> </w:t>
      </w:r>
      <w:r>
        <w:rPr/>
        <w:t>yang</w:t>
      </w:r>
      <w:r>
        <w:rPr>
          <w:spacing w:val="-8"/>
        </w:rPr>
        <w:t> </w:t>
      </w:r>
      <w:r>
        <w:rPr/>
        <w:t>menggunakan</w:t>
      </w:r>
      <w:r>
        <w:rPr>
          <w:spacing w:val="-5"/>
        </w:rPr>
        <w:t> </w:t>
      </w:r>
      <w:r>
        <w:rPr/>
        <w:t>pancaindra,</w:t>
      </w:r>
      <w:r>
        <w:rPr>
          <w:spacing w:val="-5"/>
        </w:rPr>
        <w:t> </w:t>
      </w:r>
      <w:r>
        <w:rPr/>
        <w:t>bisa</w:t>
      </w:r>
      <w:r>
        <w:rPr>
          <w:spacing w:val="-5"/>
        </w:rPr>
        <w:t> </w:t>
      </w:r>
      <w:r>
        <w:rPr/>
        <w:t>dari</w:t>
      </w:r>
      <w:r>
        <w:rPr>
          <w:spacing w:val="-5"/>
        </w:rPr>
        <w:t> </w:t>
      </w:r>
      <w:r>
        <w:rPr/>
        <w:t>penglihatan, pendengaran, dan penciuman untuk memperoleh data atau informasi untuk menjawab permasalahan dalam penelitian. Tujuan dilakukannya observasi yaitu untuk memperoleh gambaran yang jelas dan nyata suatu kejadian untuk menjawab</w:t>
      </w:r>
      <w:r>
        <w:rPr>
          <w:spacing w:val="-3"/>
        </w:rPr>
        <w:t> </w:t>
      </w:r>
      <w:r>
        <w:rPr/>
        <w:t>pertanyaan</w:t>
      </w:r>
      <w:r>
        <w:rPr>
          <w:spacing w:val="-1"/>
        </w:rPr>
        <w:t> </w:t>
      </w:r>
      <w:r>
        <w:rPr/>
        <w:t>penelitian. Teknik</w:t>
      </w:r>
      <w:r>
        <w:rPr>
          <w:spacing w:val="-3"/>
        </w:rPr>
        <w:t> </w:t>
      </w:r>
      <w:r>
        <w:rPr/>
        <w:t>observasi yang</w:t>
      </w:r>
      <w:r>
        <w:rPr>
          <w:spacing w:val="-6"/>
        </w:rPr>
        <w:t> </w:t>
      </w:r>
      <w:r>
        <w:rPr/>
        <w:t>dilakukan yaitu dengan mengamati dan membuat catatan mengenai fakta-fakta yang diteliti. Dengan tujuan adanya teknik observasi ini agar lebih memperkuat hasil penelitian yang dilakukan oleh peneliti.</w:t>
      </w:r>
    </w:p>
    <w:p>
      <w:pPr>
        <w:pStyle w:val="BodyText"/>
        <w:spacing w:after="0" w:line="360" w:lineRule="auto"/>
        <w:jc w:val="both"/>
        <w:sectPr>
          <w:pgSz w:w="12240" w:h="15840"/>
          <w:pgMar w:header="0" w:footer="1017" w:top="1340" w:bottom="1200" w:left="1417" w:right="1133"/>
        </w:sectPr>
      </w:pPr>
    </w:p>
    <w:p>
      <w:pPr>
        <w:pStyle w:val="ListParagraph"/>
        <w:numPr>
          <w:ilvl w:val="0"/>
          <w:numId w:val="13"/>
        </w:numPr>
        <w:tabs>
          <w:tab w:pos="1561" w:val="left" w:leader="none"/>
        </w:tabs>
        <w:spacing w:line="240" w:lineRule="auto" w:before="78" w:after="0"/>
        <w:ind w:left="1561" w:right="0" w:hanging="360"/>
        <w:jc w:val="both"/>
        <w:rPr>
          <w:sz w:val="24"/>
        </w:rPr>
      </w:pPr>
      <w:r>
        <w:rPr>
          <w:spacing w:val="-2"/>
          <w:sz w:val="24"/>
        </w:rPr>
        <w:t>Dokumentasi</w:t>
      </w:r>
    </w:p>
    <w:p>
      <w:pPr>
        <w:pStyle w:val="BodyText"/>
        <w:spacing w:line="360" w:lineRule="auto" w:before="136"/>
        <w:ind w:left="1561" w:right="399" w:firstLine="600"/>
        <w:jc w:val="both"/>
      </w:pPr>
      <w:r>
        <w:rPr/>
        <w:t>Selain dua teknis diatas, peneliti juga menggunakan teknik dokumentasi sebagai catatan peristiwa penting baik berbentuk tulisan atau gambar bisa juga arsip yang penting yang berhubungan dengan objek penelitian yang di teliti.</w:t>
      </w:r>
    </w:p>
    <w:p>
      <w:pPr>
        <w:pStyle w:val="Heading2"/>
        <w:numPr>
          <w:ilvl w:val="2"/>
          <w:numId w:val="8"/>
        </w:numPr>
        <w:tabs>
          <w:tab w:pos="1268" w:val="left" w:leader="none"/>
        </w:tabs>
        <w:spacing w:line="240" w:lineRule="auto" w:before="242" w:after="0"/>
        <w:ind w:left="1268" w:right="0" w:hanging="547"/>
        <w:jc w:val="both"/>
      </w:pPr>
      <w:bookmarkStart w:name="_bookmark26" w:id="27"/>
      <w:bookmarkEnd w:id="27"/>
      <w:r>
        <w:rPr>
          <w:b w:val="0"/>
        </w:rPr>
      </w:r>
      <w:r>
        <w:rPr/>
        <w:t>Teknik</w:t>
      </w:r>
      <w:r>
        <w:rPr>
          <w:spacing w:val="-2"/>
        </w:rPr>
        <w:t> </w:t>
      </w:r>
      <w:r>
        <w:rPr/>
        <w:t>Analisis</w:t>
      </w:r>
      <w:r>
        <w:rPr>
          <w:spacing w:val="-1"/>
        </w:rPr>
        <w:t> </w:t>
      </w:r>
      <w:r>
        <w:rPr>
          <w:spacing w:val="-4"/>
        </w:rPr>
        <w:t>Data</w:t>
      </w:r>
    </w:p>
    <w:p>
      <w:pPr>
        <w:pStyle w:val="BodyText"/>
        <w:spacing w:line="360" w:lineRule="auto" w:before="137"/>
        <w:ind w:left="1278" w:right="394" w:firstLine="163"/>
        <w:jc w:val="both"/>
      </w:pPr>
      <w:r>
        <w:rPr/>
        <w:t>Dalam</w:t>
      </w:r>
      <w:r>
        <w:rPr>
          <w:spacing w:val="-15"/>
        </w:rPr>
        <w:t> </w:t>
      </w:r>
      <w:r>
        <w:rPr/>
        <w:t>penelitian</w:t>
      </w:r>
      <w:r>
        <w:rPr>
          <w:spacing w:val="-15"/>
        </w:rPr>
        <w:t> </w:t>
      </w:r>
      <w:r>
        <w:rPr/>
        <w:t>ini</w:t>
      </w:r>
      <w:r>
        <w:rPr>
          <w:spacing w:val="-13"/>
        </w:rPr>
        <w:t> </w:t>
      </w:r>
      <w:r>
        <w:rPr/>
        <w:t>teknik</w:t>
      </w:r>
      <w:r>
        <w:rPr>
          <w:spacing w:val="-15"/>
        </w:rPr>
        <w:t> </w:t>
      </w:r>
      <w:r>
        <w:rPr/>
        <w:t>analisis</w:t>
      </w:r>
      <w:r>
        <w:rPr>
          <w:spacing w:val="-14"/>
        </w:rPr>
        <w:t> </w:t>
      </w:r>
      <w:r>
        <w:rPr/>
        <w:t>data</w:t>
      </w:r>
      <w:r>
        <w:rPr>
          <w:spacing w:val="-12"/>
        </w:rPr>
        <w:t> </w:t>
      </w:r>
      <w:r>
        <w:rPr/>
        <w:t>yang</w:t>
      </w:r>
      <w:r>
        <w:rPr>
          <w:spacing w:val="-15"/>
        </w:rPr>
        <w:t> </w:t>
      </w:r>
      <w:r>
        <w:rPr/>
        <w:t>digunakan</w:t>
      </w:r>
      <w:r>
        <w:rPr>
          <w:spacing w:val="-11"/>
        </w:rPr>
        <w:t> </w:t>
      </w:r>
      <w:r>
        <w:rPr/>
        <w:t>yaitu</w:t>
      </w:r>
      <w:r>
        <w:rPr>
          <w:spacing w:val="-15"/>
        </w:rPr>
        <w:t> </w:t>
      </w:r>
      <w:r>
        <w:rPr/>
        <w:t>deskriptif</w:t>
      </w:r>
      <w:r>
        <w:rPr>
          <w:spacing w:val="-15"/>
        </w:rPr>
        <w:t> </w:t>
      </w:r>
      <w:r>
        <w:rPr/>
        <w:t>kualitatif. Yaitu data yang berhasil dikumpulkan akan dianalisis secara deskriptif, yaitu analisis data yang memberikan hasil berupa data deskripsi tertulis maupun tidak tertulis dari</w:t>
      </w:r>
      <w:r>
        <w:rPr>
          <w:spacing w:val="-3"/>
        </w:rPr>
        <w:t> </w:t>
      </w:r>
      <w:r>
        <w:rPr/>
        <w:t>orang-orang</w:t>
      </w:r>
      <w:r>
        <w:rPr>
          <w:spacing w:val="-4"/>
        </w:rPr>
        <w:t> </w:t>
      </w:r>
      <w:r>
        <w:rPr/>
        <w:t>atau</w:t>
      </w:r>
      <w:r>
        <w:rPr>
          <w:spacing w:val="-4"/>
        </w:rPr>
        <w:t> </w:t>
      </w:r>
      <w:r>
        <w:rPr/>
        <w:t>perilaku yangdiamati dengan metode penelitian yang sudah</w:t>
      </w:r>
      <w:r>
        <w:rPr>
          <w:spacing w:val="-15"/>
        </w:rPr>
        <w:t> </w:t>
      </w:r>
      <w:r>
        <w:rPr/>
        <w:t>ditentukan</w:t>
      </w:r>
      <w:r>
        <w:rPr>
          <w:spacing w:val="-8"/>
        </w:rPr>
        <w:t> </w:t>
      </w:r>
      <w:r>
        <w:rPr/>
        <w:t>yang</w:t>
      </w:r>
      <w:r>
        <w:rPr>
          <w:spacing w:val="-14"/>
        </w:rPr>
        <w:t> </w:t>
      </w:r>
      <w:r>
        <w:rPr/>
        <w:t>selanjutnya</w:t>
      </w:r>
      <w:r>
        <w:rPr>
          <w:spacing w:val="-13"/>
        </w:rPr>
        <w:t> </w:t>
      </w:r>
      <w:r>
        <w:rPr/>
        <w:t>dianalisis</w:t>
      </w:r>
      <w:r>
        <w:rPr>
          <w:spacing w:val="-11"/>
        </w:rPr>
        <w:t> </w:t>
      </w:r>
      <w:r>
        <w:rPr/>
        <w:t>secara</w:t>
      </w:r>
      <w:r>
        <w:rPr>
          <w:spacing w:val="-13"/>
        </w:rPr>
        <w:t> </w:t>
      </w:r>
      <w:r>
        <w:rPr/>
        <w:t>deskriptif,</w:t>
      </w:r>
      <w:r>
        <w:rPr>
          <w:spacing w:val="-4"/>
        </w:rPr>
        <w:t> </w:t>
      </w:r>
      <w:r>
        <w:rPr/>
        <w:t>yang</w:t>
      </w:r>
      <w:r>
        <w:rPr>
          <w:spacing w:val="-14"/>
        </w:rPr>
        <w:t> </w:t>
      </w:r>
      <w:r>
        <w:rPr/>
        <w:t>bertujuan</w:t>
      </w:r>
      <w:r>
        <w:rPr>
          <w:spacing w:val="-12"/>
        </w:rPr>
        <w:t> </w:t>
      </w:r>
      <w:r>
        <w:rPr/>
        <w:t>untuk mendeskripsikan tentang analisis </w:t>
      </w:r>
      <w:r>
        <w:rPr>
          <w:i/>
        </w:rPr>
        <w:t>marketing mix </w:t>
      </w:r>
      <w:r>
        <w:rPr/>
        <w:t>dalam meningkatkan penjualan tiket </w:t>
      </w:r>
      <w:r>
        <w:rPr>
          <w:i/>
        </w:rPr>
        <w:t>event </w:t>
      </w:r>
      <w:r>
        <w:rPr/>
        <w:t>melalui </w:t>
      </w:r>
      <w:r>
        <w:rPr>
          <w:i/>
        </w:rPr>
        <w:t>platform </w:t>
      </w:r>
      <w:r>
        <w:rPr/>
        <w:t>tiket Artatix. Dalam hal ini data yang diperoleh dari hasil wawancara yaitu wawancara kepada </w:t>
      </w:r>
      <w:r>
        <w:rPr>
          <w:i/>
        </w:rPr>
        <w:t>senior marketing</w:t>
      </w:r>
      <w:r>
        <w:rPr/>
        <w:t>, tim </w:t>
      </w:r>
      <w:r>
        <w:rPr>
          <w:i/>
        </w:rPr>
        <w:t>marketing</w:t>
      </w:r>
      <w:r>
        <w:rPr/>
        <w:t>, tim media sosial Artatix dan pengguna </w:t>
      </w:r>
      <w:r>
        <w:rPr>
          <w:i/>
        </w:rPr>
        <w:t>platform </w:t>
      </w:r>
      <w:r>
        <w:rPr/>
        <w:t>tiket Artatix, observasi dan dokumentasi. Kemudian setelah semua data terkumpul dan sudah terpenuhi maka peneliti selanjutnya akan melakukan pengolahan data menggunakan metode kualitatif,</w:t>
      </w:r>
      <w:r>
        <w:rPr>
          <w:spacing w:val="-9"/>
        </w:rPr>
        <w:t> </w:t>
      </w:r>
      <w:r>
        <w:rPr/>
        <w:t>setelah</w:t>
      </w:r>
      <w:r>
        <w:rPr>
          <w:spacing w:val="-9"/>
        </w:rPr>
        <w:t> </w:t>
      </w:r>
      <w:r>
        <w:rPr/>
        <w:t>mengolah</w:t>
      </w:r>
      <w:r>
        <w:rPr>
          <w:spacing w:val="-9"/>
        </w:rPr>
        <w:t> </w:t>
      </w:r>
      <w:r>
        <w:rPr/>
        <w:t>data</w:t>
      </w:r>
      <w:r>
        <w:rPr>
          <w:spacing w:val="-9"/>
        </w:rPr>
        <w:t> </w:t>
      </w:r>
      <w:r>
        <w:rPr/>
        <w:t>peneliti</w:t>
      </w:r>
      <w:r>
        <w:rPr>
          <w:spacing w:val="-9"/>
        </w:rPr>
        <w:t> </w:t>
      </w:r>
      <w:r>
        <w:rPr/>
        <w:t>akan</w:t>
      </w:r>
      <w:r>
        <w:rPr>
          <w:spacing w:val="-9"/>
        </w:rPr>
        <w:t> </w:t>
      </w:r>
      <w:r>
        <w:rPr/>
        <w:t>menganalisis</w:t>
      </w:r>
      <w:r>
        <w:rPr>
          <w:spacing w:val="-9"/>
        </w:rPr>
        <w:t> </w:t>
      </w:r>
      <w:r>
        <w:rPr/>
        <w:t>kebenaran</w:t>
      </w:r>
      <w:r>
        <w:rPr>
          <w:spacing w:val="-9"/>
        </w:rPr>
        <w:t> </w:t>
      </w:r>
      <w:r>
        <w:rPr/>
        <w:t>data</w:t>
      </w:r>
      <w:r>
        <w:rPr>
          <w:spacing w:val="-7"/>
        </w:rPr>
        <w:t> </w:t>
      </w:r>
      <w:r>
        <w:rPr/>
        <w:t>tersebut dengan</w:t>
      </w:r>
      <w:r>
        <w:rPr>
          <w:spacing w:val="-9"/>
        </w:rPr>
        <w:t> </w:t>
      </w:r>
      <w:r>
        <w:rPr/>
        <w:t>cara</w:t>
      </w:r>
      <w:r>
        <w:rPr>
          <w:spacing w:val="-9"/>
        </w:rPr>
        <w:t> </w:t>
      </w:r>
      <w:r>
        <w:rPr/>
        <w:t>sebagaimana</w:t>
      </w:r>
      <w:r>
        <w:rPr>
          <w:spacing w:val="-6"/>
        </w:rPr>
        <w:t> </w:t>
      </w:r>
      <w:r>
        <w:rPr/>
        <w:t>menurut</w:t>
      </w:r>
      <w:r>
        <w:rPr>
          <w:spacing w:val="-7"/>
        </w:rPr>
        <w:t> </w:t>
      </w:r>
      <w:r>
        <w:rPr/>
        <w:t>pendapat</w:t>
      </w:r>
      <w:r>
        <w:rPr>
          <w:spacing w:val="-4"/>
        </w:rPr>
        <w:t> </w:t>
      </w:r>
      <w:r>
        <w:rPr/>
        <w:t>Lexy</w:t>
      </w:r>
      <w:r>
        <w:rPr>
          <w:spacing w:val="-10"/>
        </w:rPr>
        <w:t> </w:t>
      </w:r>
      <w:r>
        <w:rPr/>
        <w:t>J.Moelong,</w:t>
      </w:r>
      <w:r>
        <w:rPr>
          <w:spacing w:val="-5"/>
        </w:rPr>
        <w:t> </w:t>
      </w:r>
      <w:r>
        <w:rPr/>
        <w:t>yaitu</w:t>
      </w:r>
      <w:r>
        <w:rPr>
          <w:spacing w:val="-7"/>
        </w:rPr>
        <w:t> </w:t>
      </w:r>
      <w:r>
        <w:rPr/>
        <w:t>sebagai</w:t>
      </w:r>
      <w:r>
        <w:rPr>
          <w:spacing w:val="-6"/>
        </w:rPr>
        <w:t> </w:t>
      </w:r>
      <w:r>
        <w:rPr>
          <w:spacing w:val="-2"/>
        </w:rPr>
        <w:t>berikut:</w:t>
      </w:r>
    </w:p>
    <w:p>
      <w:pPr>
        <w:pStyle w:val="ListParagraph"/>
        <w:numPr>
          <w:ilvl w:val="0"/>
          <w:numId w:val="14"/>
        </w:numPr>
        <w:tabs>
          <w:tab w:pos="1845" w:val="left" w:leader="none"/>
          <w:tab w:pos="3097" w:val="left" w:leader="none"/>
          <w:tab w:pos="3771" w:val="left" w:leader="none"/>
          <w:tab w:pos="4461" w:val="left" w:leader="none"/>
          <w:tab w:pos="5363" w:val="left" w:leader="none"/>
          <w:tab w:pos="7297" w:val="left" w:leader="none"/>
          <w:tab w:pos="7912" w:val="left" w:leader="none"/>
          <w:tab w:pos="8711" w:val="left" w:leader="none"/>
        </w:tabs>
        <w:spacing w:line="360" w:lineRule="auto" w:before="2" w:after="0"/>
        <w:ind w:left="1845" w:right="285" w:hanging="360"/>
        <w:jc w:val="left"/>
        <w:rPr>
          <w:sz w:val="24"/>
        </w:rPr>
      </w:pPr>
      <w:r>
        <w:rPr>
          <w:spacing w:val="-2"/>
          <w:sz w:val="24"/>
        </w:rPr>
        <w:t>Klasifikasi</w:t>
      </w:r>
      <w:r>
        <w:rPr>
          <w:sz w:val="24"/>
        </w:rPr>
        <w:tab/>
      </w:r>
      <w:r>
        <w:rPr>
          <w:spacing w:val="-4"/>
          <w:sz w:val="24"/>
        </w:rPr>
        <w:t>data,</w:t>
      </w:r>
      <w:r>
        <w:rPr>
          <w:sz w:val="24"/>
        </w:rPr>
        <w:tab/>
      </w:r>
      <w:r>
        <w:rPr>
          <w:spacing w:val="-4"/>
          <w:sz w:val="24"/>
        </w:rPr>
        <w:t>yaitu</w:t>
      </w:r>
      <w:r>
        <w:rPr>
          <w:sz w:val="24"/>
        </w:rPr>
        <w:tab/>
      </w:r>
      <w:r>
        <w:rPr>
          <w:spacing w:val="-2"/>
          <w:sz w:val="24"/>
        </w:rPr>
        <w:t>dengan</w:t>
      </w:r>
      <w:r>
        <w:rPr>
          <w:sz w:val="24"/>
        </w:rPr>
        <w:tab/>
      </w:r>
      <w:r>
        <w:rPr>
          <w:spacing w:val="-2"/>
          <w:sz w:val="24"/>
        </w:rPr>
        <w:t>mengelompokkan</w:t>
      </w:r>
      <w:r>
        <w:rPr>
          <w:sz w:val="24"/>
        </w:rPr>
        <w:tab/>
      </w:r>
      <w:r>
        <w:rPr>
          <w:spacing w:val="-4"/>
          <w:sz w:val="24"/>
        </w:rPr>
        <w:t>data</w:t>
      </w:r>
      <w:r>
        <w:rPr>
          <w:sz w:val="24"/>
        </w:rPr>
        <w:tab/>
      </w:r>
      <w:r>
        <w:rPr>
          <w:spacing w:val="-2"/>
          <w:sz w:val="24"/>
        </w:rPr>
        <w:t>sesuai</w:t>
      </w:r>
      <w:r>
        <w:rPr>
          <w:sz w:val="24"/>
        </w:rPr>
        <w:tab/>
      </w:r>
      <w:r>
        <w:rPr>
          <w:spacing w:val="-2"/>
          <w:sz w:val="24"/>
        </w:rPr>
        <w:t>dengan </w:t>
      </w:r>
      <w:r>
        <w:rPr>
          <w:sz w:val="24"/>
        </w:rPr>
        <w:t>permasalahan yang dibahas</w:t>
      </w:r>
    </w:p>
    <w:p>
      <w:pPr>
        <w:pStyle w:val="ListParagraph"/>
        <w:numPr>
          <w:ilvl w:val="0"/>
          <w:numId w:val="14"/>
        </w:numPr>
        <w:tabs>
          <w:tab w:pos="1845" w:val="left" w:leader="none"/>
        </w:tabs>
        <w:spacing w:line="360" w:lineRule="auto" w:before="0" w:after="0"/>
        <w:ind w:left="1845" w:right="285" w:hanging="360"/>
        <w:jc w:val="left"/>
        <w:rPr>
          <w:sz w:val="24"/>
        </w:rPr>
      </w:pPr>
      <w:r>
        <w:rPr>
          <w:sz w:val="24"/>
        </w:rPr>
        <w:t>Reduksi</w:t>
      </w:r>
      <w:r>
        <w:rPr>
          <w:spacing w:val="-15"/>
          <w:sz w:val="24"/>
        </w:rPr>
        <w:t> </w:t>
      </w:r>
      <w:r>
        <w:rPr>
          <w:sz w:val="24"/>
        </w:rPr>
        <w:t>data,</w:t>
      </w:r>
      <w:r>
        <w:rPr>
          <w:spacing w:val="-15"/>
          <w:sz w:val="24"/>
        </w:rPr>
        <w:t> </w:t>
      </w:r>
      <w:r>
        <w:rPr>
          <w:sz w:val="24"/>
        </w:rPr>
        <w:t>yaitu</w:t>
      </w:r>
      <w:r>
        <w:rPr>
          <w:spacing w:val="-15"/>
          <w:sz w:val="24"/>
        </w:rPr>
        <w:t> </w:t>
      </w:r>
      <w:r>
        <w:rPr>
          <w:sz w:val="24"/>
        </w:rPr>
        <w:t>memeriksa</w:t>
      </w:r>
      <w:r>
        <w:rPr>
          <w:spacing w:val="-15"/>
          <w:sz w:val="24"/>
        </w:rPr>
        <w:t> </w:t>
      </w:r>
      <w:r>
        <w:rPr>
          <w:sz w:val="24"/>
        </w:rPr>
        <w:t>semua</w:t>
      </w:r>
      <w:r>
        <w:rPr>
          <w:spacing w:val="-15"/>
          <w:sz w:val="24"/>
        </w:rPr>
        <w:t> </w:t>
      </w:r>
      <w:r>
        <w:rPr>
          <w:sz w:val="24"/>
        </w:rPr>
        <w:t>kelengkapan</w:t>
      </w:r>
      <w:r>
        <w:rPr>
          <w:spacing w:val="-15"/>
          <w:sz w:val="24"/>
        </w:rPr>
        <w:t> </w:t>
      </w:r>
      <w:r>
        <w:rPr>
          <w:sz w:val="24"/>
        </w:rPr>
        <w:t>data</w:t>
      </w:r>
      <w:r>
        <w:rPr>
          <w:spacing w:val="-15"/>
          <w:sz w:val="24"/>
        </w:rPr>
        <w:t> </w:t>
      </w:r>
      <w:r>
        <w:rPr>
          <w:sz w:val="24"/>
        </w:rPr>
        <w:t>untuk</w:t>
      </w:r>
      <w:r>
        <w:rPr>
          <w:spacing w:val="-15"/>
          <w:sz w:val="24"/>
        </w:rPr>
        <w:t> </w:t>
      </w:r>
      <w:r>
        <w:rPr>
          <w:sz w:val="24"/>
        </w:rPr>
        <w:t>mencari</w:t>
      </w:r>
      <w:r>
        <w:rPr>
          <w:spacing w:val="-15"/>
          <w:sz w:val="24"/>
        </w:rPr>
        <w:t> </w:t>
      </w:r>
      <w:r>
        <w:rPr>
          <w:sz w:val="24"/>
        </w:rPr>
        <w:t>lagi</w:t>
      </w:r>
      <w:r>
        <w:rPr>
          <w:spacing w:val="-15"/>
          <w:sz w:val="24"/>
        </w:rPr>
        <w:t> </w:t>
      </w:r>
      <w:r>
        <w:rPr>
          <w:sz w:val="24"/>
        </w:rPr>
        <w:t>data masih kurang lengkap</w:t>
      </w:r>
    </w:p>
    <w:p>
      <w:pPr>
        <w:pStyle w:val="ListParagraph"/>
        <w:numPr>
          <w:ilvl w:val="0"/>
          <w:numId w:val="14"/>
        </w:numPr>
        <w:tabs>
          <w:tab w:pos="1845" w:val="left" w:leader="none"/>
        </w:tabs>
        <w:spacing w:line="360" w:lineRule="auto" w:before="0" w:after="0"/>
        <w:ind w:left="1845" w:right="288" w:hanging="360"/>
        <w:jc w:val="left"/>
        <w:rPr>
          <w:sz w:val="24"/>
        </w:rPr>
      </w:pPr>
      <w:r>
        <w:rPr>
          <w:sz w:val="24"/>
        </w:rPr>
        <w:t>Deskripsi</w:t>
      </w:r>
      <w:r>
        <w:rPr>
          <w:spacing w:val="40"/>
          <w:sz w:val="24"/>
        </w:rPr>
        <w:t> </w:t>
      </w:r>
      <w:r>
        <w:rPr>
          <w:sz w:val="24"/>
        </w:rPr>
        <w:t>data,</w:t>
      </w:r>
      <w:r>
        <w:rPr>
          <w:spacing w:val="40"/>
          <w:sz w:val="24"/>
        </w:rPr>
        <w:t> </w:t>
      </w:r>
      <w:r>
        <w:rPr>
          <w:sz w:val="24"/>
        </w:rPr>
        <w:t>yaitu</w:t>
      </w:r>
      <w:r>
        <w:rPr>
          <w:spacing w:val="40"/>
          <w:sz w:val="24"/>
        </w:rPr>
        <w:t> </w:t>
      </w:r>
      <w:r>
        <w:rPr>
          <w:sz w:val="24"/>
        </w:rPr>
        <w:t>penjelasan</w:t>
      </w:r>
      <w:r>
        <w:rPr>
          <w:spacing w:val="40"/>
          <w:sz w:val="24"/>
        </w:rPr>
        <w:t> </w:t>
      </w:r>
      <w:r>
        <w:rPr>
          <w:sz w:val="24"/>
        </w:rPr>
        <w:t>data</w:t>
      </w:r>
      <w:r>
        <w:rPr>
          <w:spacing w:val="40"/>
          <w:sz w:val="24"/>
        </w:rPr>
        <w:t> </w:t>
      </w:r>
      <w:r>
        <w:rPr>
          <w:sz w:val="24"/>
        </w:rPr>
        <w:t>secara</w:t>
      </w:r>
      <w:r>
        <w:rPr>
          <w:spacing w:val="40"/>
          <w:sz w:val="24"/>
        </w:rPr>
        <w:t> </w:t>
      </w:r>
      <w:r>
        <w:rPr>
          <w:sz w:val="24"/>
        </w:rPr>
        <w:t>sistematis</w:t>
      </w:r>
      <w:r>
        <w:rPr>
          <w:spacing w:val="40"/>
          <w:sz w:val="24"/>
        </w:rPr>
        <w:t> </w:t>
      </w:r>
      <w:r>
        <w:rPr>
          <w:sz w:val="24"/>
        </w:rPr>
        <w:t>yang</w:t>
      </w:r>
      <w:r>
        <w:rPr>
          <w:spacing w:val="40"/>
          <w:sz w:val="24"/>
        </w:rPr>
        <w:t> </w:t>
      </w:r>
      <w:r>
        <w:rPr>
          <w:sz w:val="24"/>
        </w:rPr>
        <w:t>sesuai</w:t>
      </w:r>
      <w:r>
        <w:rPr>
          <w:spacing w:val="40"/>
          <w:sz w:val="24"/>
        </w:rPr>
        <w:t> </w:t>
      </w:r>
      <w:r>
        <w:rPr>
          <w:sz w:val="24"/>
        </w:rPr>
        <w:t>dengan permasalahan yang dibahas</w:t>
      </w:r>
    </w:p>
    <w:p>
      <w:pPr>
        <w:pStyle w:val="ListParagraph"/>
        <w:numPr>
          <w:ilvl w:val="0"/>
          <w:numId w:val="14"/>
        </w:numPr>
        <w:tabs>
          <w:tab w:pos="1844" w:val="left" w:leader="none"/>
        </w:tabs>
        <w:spacing w:line="274" w:lineRule="exact" w:before="0" w:after="0"/>
        <w:ind w:left="1844" w:right="0" w:hanging="359"/>
        <w:jc w:val="left"/>
        <w:rPr>
          <w:sz w:val="24"/>
        </w:rPr>
      </w:pPr>
      <w:r>
        <w:rPr>
          <w:sz w:val="24"/>
        </w:rPr>
        <w:t>Kesimpulan,</w:t>
      </w:r>
      <w:r>
        <w:rPr>
          <w:spacing w:val="-3"/>
          <w:sz w:val="24"/>
        </w:rPr>
        <w:t> </w:t>
      </w:r>
      <w:r>
        <w:rPr>
          <w:sz w:val="24"/>
        </w:rPr>
        <w:t>yaitu</w:t>
      </w:r>
      <w:r>
        <w:rPr>
          <w:spacing w:val="-2"/>
          <w:sz w:val="24"/>
        </w:rPr>
        <w:t> </w:t>
      </w:r>
      <w:r>
        <w:rPr>
          <w:sz w:val="24"/>
        </w:rPr>
        <w:t>merangkum</w:t>
      </w:r>
      <w:r>
        <w:rPr>
          <w:spacing w:val="-2"/>
          <w:sz w:val="24"/>
        </w:rPr>
        <w:t> </w:t>
      </w:r>
      <w:r>
        <w:rPr>
          <w:sz w:val="24"/>
        </w:rPr>
        <w:t>penjelasan</w:t>
      </w:r>
      <w:r>
        <w:rPr>
          <w:spacing w:val="1"/>
          <w:sz w:val="24"/>
        </w:rPr>
        <w:t> </w:t>
      </w:r>
      <w:r>
        <w:rPr>
          <w:sz w:val="24"/>
        </w:rPr>
        <w:t>yang</w:t>
      </w:r>
      <w:r>
        <w:rPr>
          <w:spacing w:val="-5"/>
          <w:sz w:val="24"/>
        </w:rPr>
        <w:t> </w:t>
      </w:r>
      <w:r>
        <w:rPr>
          <w:sz w:val="24"/>
        </w:rPr>
        <w:t>lebih</w:t>
      </w:r>
      <w:r>
        <w:rPr>
          <w:spacing w:val="-2"/>
          <w:sz w:val="24"/>
        </w:rPr>
        <w:t> </w:t>
      </w:r>
      <w:r>
        <w:rPr>
          <w:sz w:val="24"/>
        </w:rPr>
        <w:t>singkat</w:t>
      </w:r>
      <w:r>
        <w:rPr>
          <w:spacing w:val="-2"/>
          <w:sz w:val="24"/>
        </w:rPr>
        <w:t> </w:t>
      </w:r>
      <w:r>
        <w:rPr>
          <w:sz w:val="24"/>
        </w:rPr>
        <w:t>dan</w:t>
      </w:r>
      <w:r>
        <w:rPr>
          <w:spacing w:val="-2"/>
          <w:sz w:val="24"/>
        </w:rPr>
        <w:t> jelas.</w:t>
      </w:r>
    </w:p>
    <w:p>
      <w:pPr>
        <w:pStyle w:val="BodyText"/>
        <w:spacing w:line="360" w:lineRule="auto" w:before="140"/>
        <w:ind w:left="1278" w:right="399" w:firstLine="163"/>
        <w:jc w:val="both"/>
      </w:pPr>
      <w:r>
        <w:rPr/>
        <w:t>Dari langkah-langkah yang dilakukan untuk mengolah data, maka analisis data yang dilakukan dalam penelitian ini yaitu pengolahan data dengan cara analisis deskriptif</w:t>
      </w:r>
      <w:r>
        <w:rPr>
          <w:spacing w:val="-15"/>
        </w:rPr>
        <w:t> </w:t>
      </w:r>
      <w:r>
        <w:rPr/>
        <w:t>kualitatif,</w:t>
      </w:r>
      <w:r>
        <w:rPr>
          <w:spacing w:val="-11"/>
        </w:rPr>
        <w:t> </w:t>
      </w:r>
      <w:r>
        <w:rPr/>
        <w:t>yaitu</w:t>
      </w:r>
      <w:r>
        <w:rPr>
          <w:spacing w:val="-13"/>
        </w:rPr>
        <w:t> </w:t>
      </w:r>
      <w:r>
        <w:rPr/>
        <w:t>data</w:t>
      </w:r>
      <w:r>
        <w:rPr>
          <w:spacing w:val="-11"/>
        </w:rPr>
        <w:t> </w:t>
      </w:r>
      <w:r>
        <w:rPr/>
        <w:t>yang</w:t>
      </w:r>
      <w:r>
        <w:rPr>
          <w:spacing w:val="-14"/>
        </w:rPr>
        <w:t> </w:t>
      </w:r>
      <w:r>
        <w:rPr/>
        <w:t>dikumpulkan</w:t>
      </w:r>
      <w:r>
        <w:rPr>
          <w:spacing w:val="-13"/>
        </w:rPr>
        <w:t> </w:t>
      </w:r>
      <w:r>
        <w:rPr/>
        <w:t>berupa</w:t>
      </w:r>
      <w:r>
        <w:rPr>
          <w:spacing w:val="-15"/>
        </w:rPr>
        <w:t> </w:t>
      </w:r>
      <w:r>
        <w:rPr/>
        <w:t>kata-kata,</w:t>
      </w:r>
      <w:r>
        <w:rPr>
          <w:spacing w:val="-15"/>
        </w:rPr>
        <w:t> </w:t>
      </w:r>
      <w:r>
        <w:rPr/>
        <w:t>kalimat,</w:t>
      </w:r>
      <w:r>
        <w:rPr>
          <w:spacing w:val="-14"/>
        </w:rPr>
        <w:t> </w:t>
      </w:r>
      <w:r>
        <w:rPr/>
        <w:t>gambar dan angka yang diuraikan dengan kalimat sehingga data yang dihasilkan dapat dimengerti dan dipahami maksud dan maknanya.</w:t>
      </w:r>
    </w:p>
    <w:p>
      <w:pPr>
        <w:pStyle w:val="BodyText"/>
        <w:spacing w:after="0" w:line="360" w:lineRule="auto"/>
        <w:jc w:val="both"/>
        <w:sectPr>
          <w:pgSz w:w="12240" w:h="15840"/>
          <w:pgMar w:header="0" w:footer="1017" w:top="1340" w:bottom="1200" w:left="1417" w:right="1133"/>
        </w:sectPr>
      </w:pPr>
    </w:p>
    <w:p>
      <w:pPr>
        <w:pStyle w:val="Heading2"/>
        <w:numPr>
          <w:ilvl w:val="1"/>
          <w:numId w:val="8"/>
        </w:numPr>
        <w:tabs>
          <w:tab w:pos="728" w:val="left" w:leader="none"/>
        </w:tabs>
        <w:spacing w:line="240" w:lineRule="auto" w:before="78" w:after="0"/>
        <w:ind w:left="728" w:right="0" w:hanging="367"/>
        <w:jc w:val="both"/>
      </w:pPr>
      <w:bookmarkStart w:name="_bookmark27" w:id="28"/>
      <w:bookmarkEnd w:id="28"/>
      <w:r>
        <w:rPr>
          <w:b w:val="0"/>
        </w:rPr>
      </w:r>
      <w:r>
        <w:rPr/>
        <w:t>Sistematika</w:t>
      </w:r>
      <w:r>
        <w:rPr>
          <w:spacing w:val="-3"/>
        </w:rPr>
        <w:t> </w:t>
      </w:r>
      <w:r>
        <w:rPr>
          <w:spacing w:val="-2"/>
        </w:rPr>
        <w:t>Penulisan</w:t>
      </w:r>
    </w:p>
    <w:p>
      <w:pPr>
        <w:pStyle w:val="BodyText"/>
        <w:spacing w:line="360" w:lineRule="auto" w:before="136"/>
        <w:ind w:left="793" w:right="399" w:firstLine="648"/>
        <w:jc w:val="both"/>
      </w:pPr>
      <w:r>
        <w:rPr/>
        <w:t>Dalam sistematika penulisan ini bertujuan untuk memudahkan dalam penulisan dan pemahaman mengenai tema yang diteliti dalam penelitian ini. Berikut adalah sistematika penulisan skripsi dalam menyusun penelitian ini dibagi kedalam lima bab, diantaranya yaitu:</w:t>
      </w:r>
    </w:p>
    <w:p>
      <w:pPr>
        <w:pStyle w:val="BodyText"/>
        <w:spacing w:before="1"/>
        <w:ind w:left="709"/>
      </w:pPr>
      <w:r>
        <w:rPr/>
        <w:t>BAB</w:t>
      </w:r>
      <w:r>
        <w:rPr>
          <w:spacing w:val="-1"/>
        </w:rPr>
        <w:t> </w:t>
      </w:r>
      <w:r>
        <w:rPr/>
        <w:t>I</w:t>
      </w:r>
      <w:r>
        <w:rPr>
          <w:spacing w:val="-3"/>
        </w:rPr>
        <w:t> </w:t>
      </w:r>
      <w:r>
        <w:rPr/>
        <w:t>: </w:t>
      </w:r>
      <w:r>
        <w:rPr>
          <w:spacing w:val="-2"/>
        </w:rPr>
        <w:t>PENDAHULUAN</w:t>
      </w:r>
    </w:p>
    <w:p>
      <w:pPr>
        <w:pStyle w:val="BodyText"/>
        <w:spacing w:line="360" w:lineRule="auto" w:before="139"/>
        <w:ind w:left="1441" w:right="287"/>
        <w:jc w:val="both"/>
      </w:pPr>
      <w:r>
        <w:rPr/>
        <w:t>Bab</w:t>
      </w:r>
      <w:r>
        <w:rPr>
          <w:spacing w:val="-5"/>
        </w:rPr>
        <w:t> </w:t>
      </w:r>
      <w:r>
        <w:rPr/>
        <w:t>I,</w:t>
      </w:r>
      <w:r>
        <w:rPr>
          <w:spacing w:val="-4"/>
        </w:rPr>
        <w:t> </w:t>
      </w:r>
      <w:r>
        <w:rPr/>
        <w:t>yaitu</w:t>
      </w:r>
      <w:r>
        <w:rPr>
          <w:spacing w:val="-8"/>
        </w:rPr>
        <w:t> </w:t>
      </w:r>
      <w:r>
        <w:rPr/>
        <w:t>pendahuluan.</w:t>
      </w:r>
      <w:r>
        <w:rPr>
          <w:spacing w:val="-8"/>
        </w:rPr>
        <w:t> </w:t>
      </w:r>
      <w:r>
        <w:rPr/>
        <w:t>Pada</w:t>
      </w:r>
      <w:r>
        <w:rPr>
          <w:spacing w:val="-9"/>
        </w:rPr>
        <w:t> </w:t>
      </w:r>
      <w:r>
        <w:rPr/>
        <w:t>bab</w:t>
      </w:r>
      <w:r>
        <w:rPr>
          <w:spacing w:val="-8"/>
        </w:rPr>
        <w:t> </w:t>
      </w:r>
      <w:r>
        <w:rPr/>
        <w:t>ini</w:t>
      </w:r>
      <w:r>
        <w:rPr>
          <w:spacing w:val="-8"/>
        </w:rPr>
        <w:t> </w:t>
      </w:r>
      <w:r>
        <w:rPr/>
        <w:t>menjelaskan</w:t>
      </w:r>
      <w:r>
        <w:rPr>
          <w:spacing w:val="-8"/>
        </w:rPr>
        <w:t> </w:t>
      </w:r>
      <w:r>
        <w:rPr/>
        <w:t>tentang</w:t>
      </w:r>
      <w:r>
        <w:rPr>
          <w:spacing w:val="-11"/>
        </w:rPr>
        <w:t> </w:t>
      </w:r>
      <w:r>
        <w:rPr/>
        <w:t>latar</w:t>
      </w:r>
      <w:r>
        <w:rPr>
          <w:spacing w:val="-9"/>
        </w:rPr>
        <w:t> </w:t>
      </w:r>
      <w:r>
        <w:rPr/>
        <w:t>belakang</w:t>
      </w:r>
      <w:r>
        <w:rPr>
          <w:spacing w:val="-7"/>
        </w:rPr>
        <w:t> </w:t>
      </w:r>
      <w:r>
        <w:rPr/>
        <w:t>masalah yang</w:t>
      </w:r>
      <w:r>
        <w:rPr>
          <w:spacing w:val="-12"/>
        </w:rPr>
        <w:t> </w:t>
      </w:r>
      <w:r>
        <w:rPr/>
        <w:t>diteliti,</w:t>
      </w:r>
      <w:r>
        <w:rPr>
          <w:spacing w:val="-9"/>
        </w:rPr>
        <w:t> </w:t>
      </w:r>
      <w:r>
        <w:rPr/>
        <w:t>rumusan</w:t>
      </w:r>
      <w:r>
        <w:rPr>
          <w:spacing w:val="-9"/>
        </w:rPr>
        <w:t> </w:t>
      </w:r>
      <w:r>
        <w:rPr/>
        <w:t>masalah</w:t>
      </w:r>
      <w:r>
        <w:rPr>
          <w:spacing w:val="-8"/>
        </w:rPr>
        <w:t> </w:t>
      </w:r>
      <w:r>
        <w:rPr/>
        <w:t>yang</w:t>
      </w:r>
      <w:r>
        <w:rPr>
          <w:spacing w:val="-12"/>
        </w:rPr>
        <w:t> </w:t>
      </w:r>
      <w:r>
        <w:rPr/>
        <w:t>diteliti,</w:t>
      </w:r>
      <w:r>
        <w:rPr>
          <w:spacing w:val="-9"/>
        </w:rPr>
        <w:t> </w:t>
      </w:r>
      <w:r>
        <w:rPr/>
        <w:t>tujuan</w:t>
      </w:r>
      <w:r>
        <w:rPr>
          <w:spacing w:val="-12"/>
        </w:rPr>
        <w:t> </w:t>
      </w:r>
      <w:r>
        <w:rPr/>
        <w:t>dan</w:t>
      </w:r>
      <w:r>
        <w:rPr>
          <w:spacing w:val="-9"/>
        </w:rPr>
        <w:t> </w:t>
      </w:r>
      <w:r>
        <w:rPr/>
        <w:t>manfaat</w:t>
      </w:r>
      <w:r>
        <w:rPr>
          <w:spacing w:val="-9"/>
        </w:rPr>
        <w:t> </w:t>
      </w:r>
      <w:r>
        <w:rPr/>
        <w:t>penelitian,</w:t>
      </w:r>
      <w:r>
        <w:rPr>
          <w:spacing w:val="-9"/>
        </w:rPr>
        <w:t> </w:t>
      </w:r>
      <w:r>
        <w:rPr/>
        <w:t>tinjauan pustaka yang berisi tentang penelitian terdahulu yang berhubungan dengan topik yang diteliti, kerangka teori dan metode penelitian.</w:t>
      </w:r>
    </w:p>
    <w:p>
      <w:pPr>
        <w:pStyle w:val="BodyText"/>
        <w:spacing w:before="1"/>
        <w:ind w:left="769"/>
      </w:pPr>
      <w:r>
        <w:rPr/>
        <w:t>BAB</w:t>
      </w:r>
      <w:r>
        <w:rPr>
          <w:spacing w:val="-1"/>
        </w:rPr>
        <w:t> </w:t>
      </w:r>
      <w:r>
        <w:rPr/>
        <w:t>II</w:t>
      </w:r>
      <w:r>
        <w:rPr>
          <w:spacing w:val="-5"/>
        </w:rPr>
        <w:t> </w:t>
      </w:r>
      <w:r>
        <w:rPr/>
        <w:t>:</w:t>
      </w:r>
      <w:r>
        <w:rPr>
          <w:spacing w:val="1"/>
        </w:rPr>
        <w:t> </w:t>
      </w:r>
      <w:r>
        <w:rPr/>
        <w:t>LANDASAN </w:t>
      </w:r>
      <w:r>
        <w:rPr>
          <w:spacing w:val="-2"/>
        </w:rPr>
        <w:t>TEORI</w:t>
      </w:r>
    </w:p>
    <w:p>
      <w:pPr>
        <w:pStyle w:val="BodyText"/>
        <w:spacing w:line="360" w:lineRule="auto" w:before="136"/>
        <w:ind w:left="1441" w:right="281"/>
        <w:jc w:val="both"/>
      </w:pPr>
      <w:r>
        <w:rPr/>
        <w:t>Bab II, pada bab ini yakni menjelaskan mengenai teori-teori yang berhubungan dengan permasalahan yang</w:t>
      </w:r>
      <w:r>
        <w:rPr>
          <w:spacing w:val="-2"/>
        </w:rPr>
        <w:t> </w:t>
      </w:r>
      <w:r>
        <w:rPr/>
        <w:t>dibahas dalam penelitian, yaitu strategi </w:t>
      </w:r>
      <w:r>
        <w:rPr>
          <w:i/>
        </w:rPr>
        <w:t>marketing mix</w:t>
      </w:r>
      <w:r>
        <w:rPr/>
        <w:t>, penjualan, dan </w:t>
      </w:r>
      <w:r>
        <w:rPr>
          <w:i/>
        </w:rPr>
        <w:t>event</w:t>
      </w:r>
      <w:r>
        <w:rPr/>
        <w:t>.</w:t>
      </w:r>
    </w:p>
    <w:p>
      <w:pPr>
        <w:pStyle w:val="BodyText"/>
        <w:spacing w:before="2"/>
        <w:ind w:left="769"/>
      </w:pPr>
      <w:r>
        <w:rPr/>
        <w:t>BAB</w:t>
      </w:r>
      <w:r>
        <w:rPr>
          <w:spacing w:val="-1"/>
        </w:rPr>
        <w:t> </w:t>
      </w:r>
      <w:r>
        <w:rPr/>
        <w:t>III</w:t>
      </w:r>
      <w:r>
        <w:rPr>
          <w:spacing w:val="-5"/>
        </w:rPr>
        <w:t> </w:t>
      </w:r>
      <w:r>
        <w:rPr/>
        <w:t>:</w:t>
      </w:r>
      <w:r>
        <w:rPr>
          <w:spacing w:val="1"/>
        </w:rPr>
        <w:t> </w:t>
      </w:r>
      <w:r>
        <w:rPr/>
        <w:t>GAMBARAN UMUM</w:t>
      </w:r>
      <w:r>
        <w:rPr>
          <w:spacing w:val="-2"/>
        </w:rPr>
        <w:t> </w:t>
      </w:r>
      <w:r>
        <w:rPr/>
        <w:t>OBYEK</w:t>
      </w:r>
      <w:r>
        <w:rPr>
          <w:spacing w:val="-1"/>
        </w:rPr>
        <w:t> </w:t>
      </w:r>
      <w:r>
        <w:rPr>
          <w:spacing w:val="-2"/>
        </w:rPr>
        <w:t>PENELITIAN</w:t>
      </w:r>
    </w:p>
    <w:p>
      <w:pPr>
        <w:pStyle w:val="BodyText"/>
        <w:spacing w:before="137"/>
        <w:ind w:left="1441"/>
        <w:jc w:val="both"/>
        <w:rPr>
          <w:i/>
        </w:rPr>
      </w:pPr>
      <w:r>
        <w:rPr/>
        <w:t>Bab</w:t>
      </w:r>
      <w:r>
        <w:rPr>
          <w:spacing w:val="17"/>
        </w:rPr>
        <w:t> </w:t>
      </w:r>
      <w:r>
        <w:rPr/>
        <w:t>III,</w:t>
      </w:r>
      <w:r>
        <w:rPr>
          <w:spacing w:val="14"/>
        </w:rPr>
        <w:t> </w:t>
      </w:r>
      <w:r>
        <w:rPr/>
        <w:t>pada</w:t>
      </w:r>
      <w:r>
        <w:rPr>
          <w:spacing w:val="14"/>
        </w:rPr>
        <w:t> </w:t>
      </w:r>
      <w:r>
        <w:rPr/>
        <w:t>bab</w:t>
      </w:r>
      <w:r>
        <w:rPr>
          <w:spacing w:val="14"/>
        </w:rPr>
        <w:t> </w:t>
      </w:r>
      <w:r>
        <w:rPr/>
        <w:t>ini</w:t>
      </w:r>
      <w:r>
        <w:rPr>
          <w:spacing w:val="16"/>
        </w:rPr>
        <w:t> </w:t>
      </w:r>
      <w:r>
        <w:rPr/>
        <w:t>menjelaskan</w:t>
      </w:r>
      <w:r>
        <w:rPr>
          <w:spacing w:val="14"/>
        </w:rPr>
        <w:t> </w:t>
      </w:r>
      <w:r>
        <w:rPr/>
        <w:t>mengenai</w:t>
      </w:r>
      <w:r>
        <w:rPr>
          <w:spacing w:val="17"/>
        </w:rPr>
        <w:t> </w:t>
      </w:r>
      <w:r>
        <w:rPr/>
        <w:t>gambaran</w:t>
      </w:r>
      <w:r>
        <w:rPr>
          <w:spacing w:val="15"/>
        </w:rPr>
        <w:t> </w:t>
      </w:r>
      <w:r>
        <w:rPr/>
        <w:t>umum</w:t>
      </w:r>
      <w:r>
        <w:rPr>
          <w:spacing w:val="15"/>
        </w:rPr>
        <w:t> </w:t>
      </w:r>
      <w:r>
        <w:rPr/>
        <w:t>mengenai</w:t>
      </w:r>
      <w:r>
        <w:rPr>
          <w:spacing w:val="23"/>
        </w:rPr>
        <w:t> </w:t>
      </w:r>
      <w:r>
        <w:rPr>
          <w:i/>
          <w:spacing w:val="-2"/>
        </w:rPr>
        <w:t>platform</w:t>
      </w:r>
    </w:p>
    <w:p>
      <w:pPr>
        <w:pStyle w:val="BodyText"/>
        <w:spacing w:before="139"/>
        <w:ind w:left="1441"/>
        <w:jc w:val="both"/>
      </w:pPr>
      <w:r>
        <w:rPr/>
        <w:t>tiket</w:t>
      </w:r>
      <w:r>
        <w:rPr>
          <w:spacing w:val="-1"/>
        </w:rPr>
        <w:t> </w:t>
      </w:r>
      <w:r>
        <w:rPr>
          <w:spacing w:val="-2"/>
        </w:rPr>
        <w:t>Artatix</w:t>
      </w:r>
    </w:p>
    <w:p>
      <w:pPr>
        <w:pStyle w:val="BodyText"/>
        <w:spacing w:before="137"/>
        <w:ind w:left="769"/>
      </w:pPr>
      <w:r>
        <w:rPr/>
        <w:t>BAB</w:t>
      </w:r>
      <w:r>
        <w:rPr>
          <w:spacing w:val="-1"/>
        </w:rPr>
        <w:t> </w:t>
      </w:r>
      <w:r>
        <w:rPr/>
        <w:t>IV</w:t>
      </w:r>
      <w:r>
        <w:rPr>
          <w:spacing w:val="-1"/>
        </w:rPr>
        <w:t> </w:t>
      </w:r>
      <w:r>
        <w:rPr/>
        <w:t>:</w:t>
      </w:r>
      <w:r>
        <w:rPr>
          <w:spacing w:val="-1"/>
        </w:rPr>
        <w:t> </w:t>
      </w:r>
      <w:r>
        <w:rPr/>
        <w:t>HASIL</w:t>
      </w:r>
      <w:r>
        <w:rPr>
          <w:spacing w:val="-3"/>
        </w:rPr>
        <w:t> </w:t>
      </w:r>
      <w:r>
        <w:rPr/>
        <w:t>DAN</w:t>
      </w:r>
      <w:r>
        <w:rPr>
          <w:spacing w:val="1"/>
        </w:rPr>
        <w:t> </w:t>
      </w:r>
      <w:r>
        <w:rPr>
          <w:spacing w:val="-2"/>
        </w:rPr>
        <w:t>PEMBAHASAN</w:t>
      </w:r>
    </w:p>
    <w:p>
      <w:pPr>
        <w:pStyle w:val="BodyText"/>
        <w:spacing w:line="360" w:lineRule="auto" w:before="139"/>
        <w:ind w:left="1441" w:right="279"/>
        <w:jc w:val="both"/>
      </w:pPr>
      <w:r>
        <w:rPr/>
        <w:t>Bab IV, pada bab ini menjelaskan hasil pembahasan masalah yang diteliti yaitu mengenai</w:t>
      </w:r>
      <w:r>
        <w:rPr>
          <w:spacing w:val="-2"/>
        </w:rPr>
        <w:t> </w:t>
      </w:r>
      <w:r>
        <w:rPr/>
        <w:t>analisis</w:t>
      </w:r>
      <w:r>
        <w:rPr>
          <w:spacing w:val="-2"/>
        </w:rPr>
        <w:t> </w:t>
      </w:r>
      <w:r>
        <w:rPr>
          <w:i/>
        </w:rPr>
        <w:t>marketing</w:t>
      </w:r>
      <w:r>
        <w:rPr>
          <w:i/>
          <w:spacing w:val="-2"/>
        </w:rPr>
        <w:t> </w:t>
      </w:r>
      <w:r>
        <w:rPr>
          <w:i/>
        </w:rPr>
        <w:t>mix</w:t>
      </w:r>
      <w:r>
        <w:rPr>
          <w:i/>
          <w:spacing w:val="-2"/>
        </w:rPr>
        <w:t> </w:t>
      </w:r>
      <w:r>
        <w:rPr/>
        <w:t>dalam</w:t>
      </w:r>
      <w:r>
        <w:rPr>
          <w:spacing w:val="-2"/>
        </w:rPr>
        <w:t> </w:t>
      </w:r>
      <w:r>
        <w:rPr/>
        <w:t>meningkatkan</w:t>
      </w:r>
      <w:r>
        <w:rPr>
          <w:spacing w:val="-3"/>
        </w:rPr>
        <w:t> </w:t>
      </w:r>
      <w:r>
        <w:rPr/>
        <w:t>tiket </w:t>
      </w:r>
      <w:r>
        <w:rPr>
          <w:i/>
        </w:rPr>
        <w:t>event</w:t>
      </w:r>
      <w:r>
        <w:rPr>
          <w:i/>
          <w:spacing w:val="-1"/>
        </w:rPr>
        <w:t> </w:t>
      </w:r>
      <w:r>
        <w:rPr/>
        <w:t>melalui </w:t>
      </w:r>
      <w:r>
        <w:rPr>
          <w:i/>
        </w:rPr>
        <w:t>platform </w:t>
      </w:r>
      <w:r>
        <w:rPr/>
        <w:t>tiket Artatix. Data diperoleh dari hasil wawancara peneliti dengan kepada </w:t>
      </w:r>
      <w:r>
        <w:rPr>
          <w:i/>
        </w:rPr>
        <w:t>senior marketing</w:t>
      </w:r>
      <w:r>
        <w:rPr/>
        <w:t>,</w:t>
      </w:r>
      <w:r>
        <w:rPr>
          <w:spacing w:val="-2"/>
        </w:rPr>
        <w:t> </w:t>
      </w:r>
      <w:r>
        <w:rPr/>
        <w:t>tim </w:t>
      </w:r>
      <w:r>
        <w:rPr>
          <w:i/>
        </w:rPr>
        <w:t>marketing</w:t>
      </w:r>
      <w:r>
        <w:rPr>
          <w:i/>
          <w:spacing w:val="-2"/>
        </w:rPr>
        <w:t> </w:t>
      </w:r>
      <w:r>
        <w:rPr/>
        <w:t>dan</w:t>
      </w:r>
      <w:r>
        <w:rPr>
          <w:spacing w:val="-2"/>
        </w:rPr>
        <w:t> </w:t>
      </w:r>
      <w:r>
        <w:rPr/>
        <w:t>tim</w:t>
      </w:r>
      <w:r>
        <w:rPr>
          <w:spacing w:val="-2"/>
        </w:rPr>
        <w:t> </w:t>
      </w:r>
      <w:r>
        <w:rPr/>
        <w:t>media</w:t>
      </w:r>
      <w:r>
        <w:rPr>
          <w:spacing w:val="-3"/>
        </w:rPr>
        <w:t> </w:t>
      </w:r>
      <w:r>
        <w:rPr/>
        <w:t>sosial</w:t>
      </w:r>
      <w:r>
        <w:rPr>
          <w:spacing w:val="-2"/>
        </w:rPr>
        <w:t> </w:t>
      </w:r>
      <w:r>
        <w:rPr/>
        <w:t>Artatix,</w:t>
      </w:r>
      <w:r>
        <w:rPr>
          <w:spacing w:val="-2"/>
        </w:rPr>
        <w:t> </w:t>
      </w:r>
      <w:r>
        <w:rPr/>
        <w:t>observasi</w:t>
      </w:r>
      <w:r>
        <w:rPr>
          <w:spacing w:val="-2"/>
        </w:rPr>
        <w:t> </w:t>
      </w:r>
      <w:r>
        <w:rPr/>
        <w:t>dan</w:t>
      </w:r>
      <w:r>
        <w:rPr>
          <w:spacing w:val="-2"/>
        </w:rPr>
        <w:t> </w:t>
      </w:r>
      <w:r>
        <w:rPr/>
        <w:t>dokumentasi untuk dijadikan penguat untuk menjawab permasalahan dalam penelitian.</w:t>
      </w:r>
    </w:p>
    <w:p>
      <w:pPr>
        <w:pStyle w:val="BodyText"/>
        <w:spacing w:line="276" w:lineRule="exact"/>
        <w:ind w:left="769"/>
      </w:pPr>
      <w:r>
        <w:rPr/>
        <w:t>BAB</w:t>
      </w:r>
      <w:r>
        <w:rPr>
          <w:spacing w:val="-3"/>
        </w:rPr>
        <w:t> </w:t>
      </w:r>
      <w:r>
        <w:rPr/>
        <w:t>V : </w:t>
      </w:r>
      <w:r>
        <w:rPr>
          <w:spacing w:val="-2"/>
        </w:rPr>
        <w:t>PENUTUP</w:t>
      </w:r>
    </w:p>
    <w:p>
      <w:pPr>
        <w:pStyle w:val="BodyText"/>
        <w:spacing w:line="360" w:lineRule="auto" w:before="137"/>
        <w:ind w:left="1441" w:right="286"/>
        <w:jc w:val="both"/>
      </w:pPr>
      <w:r>
        <w:rPr/>
        <w:t>Bab V, pada bab ini berisi mengenai kesimpulan dari hasil penelitian dan memuat </w:t>
      </w:r>
      <w:r>
        <w:rPr>
          <w:spacing w:val="-2"/>
        </w:rPr>
        <w:t>saran-saran.</w:t>
      </w:r>
    </w:p>
    <w:p>
      <w:pPr>
        <w:pStyle w:val="BodyText"/>
        <w:spacing w:after="0" w:line="360" w:lineRule="auto"/>
        <w:jc w:val="both"/>
        <w:sectPr>
          <w:pgSz w:w="12240" w:h="15840"/>
          <w:pgMar w:header="0" w:footer="1017" w:top="1340" w:bottom="1200" w:left="1417" w:right="1133"/>
        </w:sectPr>
      </w:pPr>
    </w:p>
    <w:p>
      <w:pPr>
        <w:pStyle w:val="BodyText"/>
      </w:pPr>
    </w:p>
    <w:p>
      <w:pPr>
        <w:pStyle w:val="BodyText"/>
      </w:pPr>
    </w:p>
    <w:p>
      <w:pPr>
        <w:pStyle w:val="BodyText"/>
        <w:spacing w:before="78"/>
      </w:pPr>
    </w:p>
    <w:p>
      <w:pPr>
        <w:pStyle w:val="ListParagraph"/>
        <w:numPr>
          <w:ilvl w:val="1"/>
          <w:numId w:val="10"/>
        </w:numPr>
        <w:tabs>
          <w:tab w:pos="728" w:val="left" w:leader="none"/>
        </w:tabs>
        <w:spacing w:line="240" w:lineRule="auto" w:before="0" w:after="0"/>
        <w:ind w:left="728" w:right="0" w:hanging="367"/>
        <w:jc w:val="left"/>
        <w:rPr>
          <w:b/>
          <w:sz w:val="24"/>
        </w:rPr>
      </w:pPr>
      <w:bookmarkStart w:name="_bookmark28" w:id="29"/>
      <w:bookmarkEnd w:id="29"/>
      <w:r>
        <w:rPr/>
      </w:r>
      <w:bookmarkStart w:name="_bookmark29" w:id="30"/>
      <w:bookmarkEnd w:id="30"/>
      <w:r>
        <w:rPr/>
      </w:r>
      <w:r>
        <w:rPr>
          <w:b/>
          <w:sz w:val="24"/>
        </w:rPr>
        <w:t>Strategi</w:t>
      </w:r>
      <w:r>
        <w:rPr>
          <w:b/>
          <w:spacing w:val="-3"/>
          <w:sz w:val="24"/>
        </w:rPr>
        <w:t> </w:t>
      </w:r>
      <w:r>
        <w:rPr>
          <w:b/>
          <w:sz w:val="24"/>
        </w:rPr>
        <w:t>Marketing</w:t>
      </w:r>
      <w:r>
        <w:rPr>
          <w:b/>
          <w:spacing w:val="-1"/>
          <w:sz w:val="24"/>
        </w:rPr>
        <w:t> </w:t>
      </w:r>
      <w:r>
        <w:rPr>
          <w:b/>
          <w:spacing w:val="-5"/>
          <w:sz w:val="24"/>
        </w:rPr>
        <w:t>Mix</w:t>
      </w:r>
    </w:p>
    <w:p>
      <w:pPr>
        <w:pStyle w:val="Heading1"/>
        <w:spacing w:line="360" w:lineRule="auto" w:before="78"/>
        <w:ind w:left="361" w:right="3902" w:firstLine="715"/>
        <w:jc w:val="left"/>
      </w:pPr>
      <w:r>
        <w:rPr>
          <w:b w:val="0"/>
        </w:rPr>
        <w:br w:type="column"/>
      </w:r>
      <w:r>
        <w:rPr/>
        <w:t>BAB II LANDASAN</w:t>
      </w:r>
      <w:r>
        <w:rPr>
          <w:spacing w:val="-15"/>
        </w:rPr>
        <w:t> </w:t>
      </w:r>
      <w:r>
        <w:rPr/>
        <w:t>TEORI</w:t>
      </w:r>
    </w:p>
    <w:p>
      <w:pPr>
        <w:pStyle w:val="Heading1"/>
        <w:spacing w:after="0" w:line="360" w:lineRule="auto"/>
        <w:jc w:val="left"/>
        <w:sectPr>
          <w:pgSz w:w="12240" w:h="15840"/>
          <w:pgMar w:header="0" w:footer="1017" w:top="1340" w:bottom="1200" w:left="1417" w:right="1133"/>
          <w:cols w:num="2" w:equalWidth="0">
            <w:col w:w="3208" w:space="49"/>
            <w:col w:w="6433"/>
          </w:cols>
        </w:sectPr>
      </w:pPr>
    </w:p>
    <w:p>
      <w:pPr>
        <w:pStyle w:val="Heading2"/>
        <w:numPr>
          <w:ilvl w:val="2"/>
          <w:numId w:val="10"/>
        </w:numPr>
        <w:tabs>
          <w:tab w:pos="1268" w:val="left" w:leader="none"/>
        </w:tabs>
        <w:spacing w:line="240" w:lineRule="auto" w:before="137" w:after="0"/>
        <w:ind w:left="1268" w:right="0" w:hanging="547"/>
        <w:jc w:val="left"/>
      </w:pPr>
      <w:bookmarkStart w:name="_bookmark30" w:id="31"/>
      <w:bookmarkEnd w:id="31"/>
      <w:r>
        <w:rPr>
          <w:b w:val="0"/>
        </w:rPr>
      </w:r>
      <w:r>
        <w:rPr/>
        <w:t>Pengertian</w:t>
      </w:r>
      <w:r>
        <w:rPr>
          <w:spacing w:val="-3"/>
        </w:rPr>
        <w:t> </w:t>
      </w:r>
      <w:r>
        <w:rPr/>
        <w:t>Marketing</w:t>
      </w:r>
      <w:r>
        <w:rPr>
          <w:spacing w:val="-2"/>
        </w:rPr>
        <w:t> </w:t>
      </w:r>
      <w:r>
        <w:rPr>
          <w:spacing w:val="-5"/>
        </w:rPr>
        <w:t>Mix</w:t>
      </w:r>
    </w:p>
    <w:p>
      <w:pPr>
        <w:pStyle w:val="ListParagraph"/>
        <w:numPr>
          <w:ilvl w:val="3"/>
          <w:numId w:val="10"/>
        </w:numPr>
        <w:tabs>
          <w:tab w:pos="2161" w:val="left" w:leader="none"/>
        </w:tabs>
        <w:spacing w:line="240" w:lineRule="auto" w:before="139" w:after="0"/>
        <w:ind w:left="2161" w:right="0" w:hanging="720"/>
        <w:jc w:val="both"/>
        <w:rPr>
          <w:b/>
          <w:sz w:val="24"/>
        </w:rPr>
      </w:pPr>
      <w:r>
        <w:rPr>
          <w:b/>
          <w:sz w:val="24"/>
        </w:rPr>
        <w:t>Strategi</w:t>
      </w:r>
      <w:r>
        <w:rPr>
          <w:b/>
          <w:spacing w:val="-2"/>
          <w:sz w:val="24"/>
        </w:rPr>
        <w:t> Pemasaran</w:t>
      </w:r>
    </w:p>
    <w:p>
      <w:pPr>
        <w:pStyle w:val="BodyText"/>
        <w:spacing w:line="360" w:lineRule="auto" w:before="139"/>
        <w:ind w:left="2161" w:right="279" w:firstLine="283"/>
        <w:jc w:val="both"/>
        <w:rPr>
          <w:i/>
        </w:rPr>
      </w:pPr>
      <w:r>
        <w:rPr/>
        <w:t>Strategi pemasaran adalah logika pemasaran dimana perusahaan berharap dapat menciptakan nilai bagi customer dan dapat mencapai hubungan yang menguntungkan dengan pelanggan.</w:t>
      </w:r>
      <w:r>
        <w:rPr>
          <w:i/>
          <w:vertAlign w:val="superscript"/>
        </w:rPr>
        <w:t>39</w:t>
      </w:r>
      <w:r>
        <w:rPr>
          <w:i/>
          <w:vertAlign w:val="baseline"/>
        </w:rPr>
        <w:t> </w:t>
      </w:r>
      <w:r>
        <w:rPr>
          <w:vertAlign w:val="baseline"/>
        </w:rPr>
        <w:t>Pemasaran</w:t>
      </w:r>
      <w:r>
        <w:rPr>
          <w:spacing w:val="40"/>
          <w:vertAlign w:val="baseline"/>
        </w:rPr>
        <w:t> </w:t>
      </w:r>
      <w:r>
        <w:rPr>
          <w:vertAlign w:val="baseline"/>
        </w:rPr>
        <w:t>ialah suatu kegiatan utama dalam menjamin kesinambungan hidup, perkembangan dan keuntungan perusahaan.. Tercapai atau tidaknya perusahaa untuk mencapai sasaran usaha tergantung kepada keterampilannya dalam bagian</w:t>
      </w:r>
      <w:r>
        <w:rPr>
          <w:spacing w:val="-15"/>
          <w:vertAlign w:val="baseline"/>
        </w:rPr>
        <w:t> </w:t>
      </w:r>
      <w:r>
        <w:rPr>
          <w:vertAlign w:val="baseline"/>
        </w:rPr>
        <w:t>memasarkan, memproduksi, finansial, dan lain -lain.</w:t>
      </w:r>
      <w:r>
        <w:rPr>
          <w:spacing w:val="40"/>
          <w:vertAlign w:val="baseline"/>
        </w:rPr>
        <w:t> </w:t>
      </w:r>
      <w:r>
        <w:rPr>
          <w:vertAlign w:val="baseline"/>
        </w:rPr>
        <w:t>Selanjutnya</w:t>
      </w:r>
      <w:r>
        <w:rPr>
          <w:spacing w:val="40"/>
          <w:vertAlign w:val="baseline"/>
        </w:rPr>
        <w:t> </w:t>
      </w:r>
      <w:r>
        <w:rPr>
          <w:vertAlign w:val="baseline"/>
        </w:rPr>
        <w:t>bergantung kepada keterampilan yang dimiliki masing-masing individu dalam gabugan peran itu supaya bisa beroperasi dengan baik</w:t>
      </w:r>
      <w:r>
        <w:rPr>
          <w:i/>
          <w:vertAlign w:val="superscript"/>
        </w:rPr>
        <w:t>40</w:t>
      </w:r>
    </w:p>
    <w:p>
      <w:pPr>
        <w:pStyle w:val="BodyText"/>
        <w:spacing w:line="360" w:lineRule="auto" w:before="4"/>
        <w:ind w:left="2161" w:right="279" w:firstLine="283"/>
        <w:jc w:val="both"/>
      </w:pPr>
      <w:r>
        <w:rPr/>
        <w:t>Strategi pemasaran adalah keseluruhan program perusahaan dalam menentukan target pasar dan memuaskan koonsumen dengan membangun kombinasi elemen dari </w:t>
      </w:r>
      <w:r>
        <w:rPr>
          <w:i/>
        </w:rPr>
        <w:t>marketing mix</w:t>
      </w:r>
      <w:r>
        <w:rPr/>
        <w:t>, produk, distribusi, dan harga.</w:t>
      </w:r>
      <w:r>
        <w:rPr>
          <w:i/>
          <w:vertAlign w:val="superscript"/>
        </w:rPr>
        <w:t>41</w:t>
      </w:r>
      <w:r>
        <w:rPr>
          <w:i/>
          <w:vertAlign w:val="baseline"/>
        </w:rPr>
        <w:t> </w:t>
      </w:r>
      <w:r>
        <w:rPr>
          <w:vertAlign w:val="baseline"/>
        </w:rPr>
        <w:t>Strategi pemasaran adalah rencana yang</w:t>
      </w:r>
      <w:r>
        <w:rPr>
          <w:spacing w:val="40"/>
          <w:vertAlign w:val="baseline"/>
        </w:rPr>
        <w:t> </w:t>
      </w:r>
      <w:r>
        <w:rPr>
          <w:vertAlign w:val="baseline"/>
        </w:rPr>
        <w:t>menjabarkan ekspektasi perusahaan akan dampak dari berbagai aktivitas atau program pemasaran terhadap permintaan produk atau lini produknya di pasar sasaran tertentu. Perusahaan bisa menggunakan dua atau lebih program pemasaran secara bersamaan, sebab setiap jenis program seperti periklanan, promosi penjualan,</w:t>
      </w:r>
      <w:r>
        <w:rPr>
          <w:spacing w:val="-9"/>
          <w:vertAlign w:val="baseline"/>
        </w:rPr>
        <w:t> </w:t>
      </w:r>
      <w:r>
        <w:rPr>
          <w:i/>
          <w:vertAlign w:val="baseline"/>
        </w:rPr>
        <w:t>personal</w:t>
      </w:r>
      <w:r>
        <w:rPr>
          <w:i/>
          <w:spacing w:val="-10"/>
          <w:vertAlign w:val="baseline"/>
        </w:rPr>
        <w:t> </w:t>
      </w:r>
      <w:r>
        <w:rPr>
          <w:i/>
          <w:vertAlign w:val="baseline"/>
        </w:rPr>
        <w:t>selling</w:t>
      </w:r>
      <w:r>
        <w:rPr>
          <w:vertAlign w:val="baseline"/>
        </w:rPr>
        <w:t>,</w:t>
      </w:r>
      <w:r>
        <w:rPr>
          <w:spacing w:val="-10"/>
          <w:vertAlign w:val="baseline"/>
        </w:rPr>
        <w:t> </w:t>
      </w:r>
      <w:r>
        <w:rPr>
          <w:vertAlign w:val="baseline"/>
        </w:rPr>
        <w:t>layanan</w:t>
      </w:r>
      <w:r>
        <w:rPr>
          <w:spacing w:val="-10"/>
          <w:vertAlign w:val="baseline"/>
        </w:rPr>
        <w:t> </w:t>
      </w:r>
      <w:r>
        <w:rPr>
          <w:vertAlign w:val="baseline"/>
        </w:rPr>
        <w:t>pelanggan,</w:t>
      </w:r>
      <w:r>
        <w:rPr>
          <w:spacing w:val="-10"/>
          <w:vertAlign w:val="baseline"/>
        </w:rPr>
        <w:t> </w:t>
      </w:r>
      <w:r>
        <w:rPr>
          <w:vertAlign w:val="baseline"/>
        </w:rPr>
        <w:t>atau</w:t>
      </w:r>
      <w:r>
        <w:rPr>
          <w:spacing w:val="-10"/>
          <w:vertAlign w:val="baseline"/>
        </w:rPr>
        <w:t> </w:t>
      </w:r>
      <w:r>
        <w:rPr>
          <w:vertAlign w:val="baseline"/>
        </w:rPr>
        <w:t>pengembangan</w:t>
      </w:r>
      <w:r>
        <w:rPr>
          <w:spacing w:val="-10"/>
          <w:vertAlign w:val="baseline"/>
        </w:rPr>
        <w:t> </w:t>
      </w:r>
      <w:r>
        <w:rPr>
          <w:vertAlign w:val="baseline"/>
        </w:rPr>
        <w:t>produk memiliki</w:t>
      </w:r>
      <w:r>
        <w:rPr>
          <w:spacing w:val="-10"/>
          <w:vertAlign w:val="baseline"/>
        </w:rPr>
        <w:t> </w:t>
      </w:r>
      <w:r>
        <w:rPr>
          <w:vertAlign w:val="baseline"/>
        </w:rPr>
        <w:t>pengaruh</w:t>
      </w:r>
      <w:r>
        <w:rPr>
          <w:spacing w:val="-9"/>
          <w:vertAlign w:val="baseline"/>
        </w:rPr>
        <w:t> </w:t>
      </w:r>
      <w:r>
        <w:rPr>
          <w:vertAlign w:val="baseline"/>
        </w:rPr>
        <w:t>yang</w:t>
      </w:r>
      <w:r>
        <w:rPr>
          <w:spacing w:val="-13"/>
          <w:vertAlign w:val="baseline"/>
        </w:rPr>
        <w:t> </w:t>
      </w:r>
      <w:r>
        <w:rPr>
          <w:vertAlign w:val="baseline"/>
        </w:rPr>
        <w:t>berbeda-beda</w:t>
      </w:r>
      <w:r>
        <w:rPr>
          <w:spacing w:val="-11"/>
          <w:vertAlign w:val="baseline"/>
        </w:rPr>
        <w:t> </w:t>
      </w:r>
      <w:r>
        <w:rPr>
          <w:vertAlign w:val="baseline"/>
        </w:rPr>
        <w:t>terhadap</w:t>
      </w:r>
      <w:r>
        <w:rPr>
          <w:spacing w:val="-10"/>
          <w:vertAlign w:val="baseline"/>
        </w:rPr>
        <w:t> </w:t>
      </w:r>
      <w:r>
        <w:rPr>
          <w:vertAlign w:val="baseline"/>
        </w:rPr>
        <w:t>permintaan.</w:t>
      </w:r>
      <w:r>
        <w:rPr>
          <w:spacing w:val="-10"/>
          <w:vertAlign w:val="baseline"/>
        </w:rPr>
        <w:t> </w:t>
      </w:r>
      <w:r>
        <w:rPr>
          <w:vertAlign w:val="baseline"/>
        </w:rPr>
        <w:t>Oleh</w:t>
      </w:r>
      <w:r>
        <w:rPr>
          <w:spacing w:val="-10"/>
          <w:vertAlign w:val="baseline"/>
        </w:rPr>
        <w:t> </w:t>
      </w:r>
      <w:r>
        <w:rPr>
          <w:vertAlign w:val="baseline"/>
        </w:rPr>
        <w:t>sebab</w:t>
      </w:r>
      <w:r>
        <w:rPr>
          <w:spacing w:val="-10"/>
          <w:vertAlign w:val="baseline"/>
        </w:rPr>
        <w:t> </w:t>
      </w:r>
      <w:r>
        <w:rPr>
          <w:vertAlign w:val="baseline"/>
        </w:rPr>
        <w:t>itu, dibutuhkan</w:t>
      </w:r>
      <w:r>
        <w:rPr>
          <w:spacing w:val="-8"/>
          <w:vertAlign w:val="baseline"/>
        </w:rPr>
        <w:t> </w:t>
      </w:r>
      <w:r>
        <w:rPr>
          <w:vertAlign w:val="baseline"/>
        </w:rPr>
        <w:t>mekanisme</w:t>
      </w:r>
      <w:r>
        <w:rPr>
          <w:spacing w:val="-5"/>
          <w:vertAlign w:val="baseline"/>
        </w:rPr>
        <w:t> </w:t>
      </w:r>
      <w:r>
        <w:rPr>
          <w:vertAlign w:val="baseline"/>
        </w:rPr>
        <w:t>yang</w:t>
      </w:r>
      <w:r>
        <w:rPr>
          <w:spacing w:val="-8"/>
          <w:vertAlign w:val="baseline"/>
        </w:rPr>
        <w:t> </w:t>
      </w:r>
      <w:r>
        <w:rPr>
          <w:vertAlign w:val="baseline"/>
        </w:rPr>
        <w:t>dapat</w:t>
      </w:r>
      <w:r>
        <w:rPr>
          <w:spacing w:val="-7"/>
          <w:vertAlign w:val="baseline"/>
        </w:rPr>
        <w:t> </w:t>
      </w:r>
      <w:r>
        <w:rPr>
          <w:vertAlign w:val="baseline"/>
        </w:rPr>
        <w:t>mengkoordinasikan</w:t>
      </w:r>
      <w:r>
        <w:rPr>
          <w:spacing w:val="-8"/>
          <w:vertAlign w:val="baseline"/>
        </w:rPr>
        <w:t> </w:t>
      </w:r>
      <w:r>
        <w:rPr>
          <w:vertAlign w:val="baseline"/>
        </w:rPr>
        <w:t>program</w:t>
      </w:r>
      <w:r>
        <w:rPr>
          <w:spacing w:val="-7"/>
          <w:vertAlign w:val="baseline"/>
        </w:rPr>
        <w:t> </w:t>
      </w:r>
      <w:r>
        <w:rPr>
          <w:vertAlign w:val="baseline"/>
        </w:rPr>
        <w:t>pemasaran agar program-program itu sejalan dan terintegrasi dengan sinergistik yang disebut sebagai strategi pemasaran.</w:t>
      </w:r>
    </w:p>
    <w:p>
      <w:pPr>
        <w:pStyle w:val="BodyText"/>
        <w:spacing w:before="145"/>
        <w:rPr>
          <w:sz w:val="20"/>
        </w:rPr>
      </w:pPr>
      <w:r>
        <w:rPr>
          <w:sz w:val="20"/>
        </w:rPr>
        <mc:AlternateContent>
          <mc:Choice Requires="wps">
            <w:drawing>
              <wp:anchor distT="0" distB="0" distL="0" distR="0" allowOverlap="1" layoutInCell="1" locked="0" behindDoc="1" simplePos="0" relativeHeight="487598592">
                <wp:simplePos x="0" y="0"/>
                <wp:positionH relativeFrom="page">
                  <wp:posOffset>900988</wp:posOffset>
                </wp:positionH>
                <wp:positionV relativeFrom="paragraph">
                  <wp:posOffset>253460</wp:posOffset>
                </wp:positionV>
                <wp:extent cx="1829435" cy="7620"/>
                <wp:effectExtent l="0" t="0" r="0" b="0"/>
                <wp:wrapTopAndBottom/>
                <wp:docPr id="84" name="Graphic 84"/>
                <wp:cNvGraphicFramePr>
                  <a:graphicFrameLocks/>
                </wp:cNvGraphicFramePr>
                <a:graphic>
                  <a:graphicData uri="http://schemas.microsoft.com/office/word/2010/wordprocessingShape">
                    <wps:wsp>
                      <wps:cNvPr id="84" name="Graphic 84"/>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19.957481pt;width:144.020pt;height:.599980pt;mso-position-horizontal-relative:page;mso-position-vertical-relative:paragraph;z-index:-15717888;mso-wrap-distance-left:0;mso-wrap-distance-right:0" id="docshape76" filled="true" fillcolor="#000000" stroked="false">
                <v:fill type="solid"/>
                <w10:wrap type="topAndBottom"/>
              </v:rect>
            </w:pict>
          </mc:Fallback>
        </mc:AlternateContent>
      </w:r>
    </w:p>
    <w:p>
      <w:pPr>
        <w:spacing w:line="209" w:lineRule="exact" w:before="92"/>
        <w:ind w:left="995" w:right="0" w:firstLine="0"/>
        <w:jc w:val="left"/>
        <w:rPr>
          <w:sz w:val="18"/>
        </w:rPr>
      </w:pPr>
      <w:r>
        <w:rPr>
          <w:position w:val="6"/>
          <w:sz w:val="12"/>
        </w:rPr>
        <w:t>39</w:t>
      </w:r>
      <w:r>
        <w:rPr>
          <w:spacing w:val="14"/>
          <w:position w:val="6"/>
          <w:sz w:val="12"/>
        </w:rPr>
        <w:t> </w:t>
      </w:r>
      <w:r>
        <w:rPr>
          <w:sz w:val="18"/>
        </w:rPr>
        <w:t>Kotler,</w:t>
      </w:r>
      <w:r>
        <w:rPr>
          <w:spacing w:val="-3"/>
          <w:sz w:val="18"/>
        </w:rPr>
        <w:t> </w:t>
      </w:r>
      <w:r>
        <w:rPr>
          <w:sz w:val="18"/>
        </w:rPr>
        <w:t>P.,</w:t>
      </w:r>
      <w:r>
        <w:rPr>
          <w:spacing w:val="-1"/>
          <w:sz w:val="18"/>
        </w:rPr>
        <w:t> </w:t>
      </w:r>
      <w:r>
        <w:rPr>
          <w:sz w:val="18"/>
        </w:rPr>
        <w:t>&amp;</w:t>
      </w:r>
      <w:r>
        <w:rPr>
          <w:spacing w:val="-2"/>
          <w:sz w:val="18"/>
        </w:rPr>
        <w:t> </w:t>
      </w:r>
      <w:r>
        <w:rPr>
          <w:sz w:val="18"/>
        </w:rPr>
        <w:t>Armstrong,</w:t>
      </w:r>
      <w:r>
        <w:rPr>
          <w:spacing w:val="-1"/>
          <w:sz w:val="18"/>
        </w:rPr>
        <w:t> </w:t>
      </w:r>
      <w:r>
        <w:rPr>
          <w:sz w:val="18"/>
        </w:rPr>
        <w:t>G.</w:t>
      </w:r>
      <w:r>
        <w:rPr>
          <w:spacing w:val="-1"/>
          <w:sz w:val="18"/>
        </w:rPr>
        <w:t> </w:t>
      </w:r>
      <w:r>
        <w:rPr>
          <w:sz w:val="18"/>
        </w:rPr>
        <w:t>(2012</w:t>
      </w:r>
      <w:r>
        <w:rPr>
          <w:i/>
          <w:sz w:val="18"/>
        </w:rPr>
        <w:t>).</w:t>
      </w:r>
      <w:r>
        <w:rPr>
          <w:i/>
          <w:spacing w:val="-1"/>
          <w:sz w:val="18"/>
        </w:rPr>
        <w:t> </w:t>
      </w:r>
      <w:r>
        <w:rPr>
          <w:i/>
          <w:sz w:val="18"/>
        </w:rPr>
        <w:t>Principles</w:t>
      </w:r>
      <w:r>
        <w:rPr>
          <w:i/>
          <w:spacing w:val="-1"/>
          <w:sz w:val="18"/>
        </w:rPr>
        <w:t> </w:t>
      </w:r>
      <w:r>
        <w:rPr>
          <w:i/>
          <w:sz w:val="18"/>
        </w:rPr>
        <w:t>of</w:t>
      </w:r>
      <w:r>
        <w:rPr>
          <w:i/>
          <w:spacing w:val="-1"/>
          <w:sz w:val="18"/>
        </w:rPr>
        <w:t> </w:t>
      </w:r>
      <w:r>
        <w:rPr>
          <w:i/>
          <w:sz w:val="18"/>
        </w:rPr>
        <w:t>Marketing</w:t>
      </w:r>
      <w:r>
        <w:rPr>
          <w:sz w:val="18"/>
        </w:rPr>
        <w:t>.</w:t>
      </w:r>
      <w:r>
        <w:rPr>
          <w:spacing w:val="-3"/>
          <w:sz w:val="18"/>
        </w:rPr>
        <w:t> </w:t>
      </w:r>
      <w:r>
        <w:rPr>
          <w:sz w:val="18"/>
        </w:rPr>
        <w:t>Pearson</w:t>
      </w:r>
      <w:r>
        <w:rPr>
          <w:spacing w:val="1"/>
          <w:sz w:val="18"/>
        </w:rPr>
        <w:t> </w:t>
      </w:r>
      <w:r>
        <w:rPr>
          <w:spacing w:val="-2"/>
          <w:sz w:val="18"/>
        </w:rPr>
        <w:t>Education.</w:t>
      </w:r>
    </w:p>
    <w:p>
      <w:pPr>
        <w:spacing w:line="206" w:lineRule="exact" w:before="0"/>
        <w:ind w:left="995" w:right="0" w:firstLine="0"/>
        <w:jc w:val="left"/>
        <w:rPr>
          <w:sz w:val="18"/>
        </w:rPr>
      </w:pPr>
      <w:r>
        <w:rPr>
          <w:position w:val="6"/>
          <w:sz w:val="12"/>
        </w:rPr>
        <w:t>40</w:t>
      </w:r>
      <w:r>
        <w:rPr>
          <w:spacing w:val="11"/>
          <w:position w:val="6"/>
          <w:sz w:val="12"/>
        </w:rPr>
        <w:t> </w:t>
      </w:r>
      <w:r>
        <w:rPr>
          <w:sz w:val="18"/>
        </w:rPr>
        <w:t>Swastha,</w:t>
      </w:r>
      <w:r>
        <w:rPr>
          <w:spacing w:val="-1"/>
          <w:sz w:val="18"/>
        </w:rPr>
        <w:t> </w:t>
      </w:r>
      <w:r>
        <w:rPr>
          <w:sz w:val="18"/>
        </w:rPr>
        <w:t>B.,</w:t>
      </w:r>
      <w:r>
        <w:rPr>
          <w:spacing w:val="-1"/>
          <w:sz w:val="18"/>
        </w:rPr>
        <w:t> </w:t>
      </w:r>
      <w:r>
        <w:rPr>
          <w:sz w:val="18"/>
        </w:rPr>
        <w:t>&amp;</w:t>
      </w:r>
      <w:r>
        <w:rPr>
          <w:spacing w:val="-3"/>
          <w:sz w:val="18"/>
        </w:rPr>
        <w:t> </w:t>
      </w:r>
      <w:r>
        <w:rPr>
          <w:sz w:val="18"/>
        </w:rPr>
        <w:t>Irawan,</w:t>
      </w:r>
      <w:r>
        <w:rPr>
          <w:spacing w:val="-1"/>
          <w:sz w:val="18"/>
        </w:rPr>
        <w:t> </w:t>
      </w:r>
      <w:r>
        <w:rPr>
          <w:sz w:val="18"/>
        </w:rPr>
        <w:t>I.</w:t>
      </w:r>
      <w:r>
        <w:rPr>
          <w:spacing w:val="-1"/>
          <w:sz w:val="18"/>
        </w:rPr>
        <w:t> </w:t>
      </w:r>
      <w:r>
        <w:rPr>
          <w:sz w:val="18"/>
        </w:rPr>
        <w:t>(2008). </w:t>
      </w:r>
      <w:r>
        <w:rPr>
          <w:i/>
          <w:sz w:val="18"/>
        </w:rPr>
        <w:t>Manajemen</w:t>
      </w:r>
      <w:r>
        <w:rPr>
          <w:i/>
          <w:spacing w:val="-2"/>
          <w:sz w:val="18"/>
        </w:rPr>
        <w:t> </w:t>
      </w:r>
      <w:r>
        <w:rPr>
          <w:i/>
          <w:sz w:val="18"/>
        </w:rPr>
        <w:t>Pemasaran Modern</w:t>
      </w:r>
      <w:r>
        <w:rPr>
          <w:sz w:val="18"/>
        </w:rPr>
        <w:t>.</w:t>
      </w:r>
      <w:r>
        <w:rPr>
          <w:spacing w:val="-3"/>
          <w:sz w:val="18"/>
        </w:rPr>
        <w:t> </w:t>
      </w:r>
      <w:r>
        <w:rPr>
          <w:spacing w:val="-2"/>
          <w:sz w:val="18"/>
        </w:rPr>
        <w:t>Liberty.</w:t>
      </w:r>
    </w:p>
    <w:p>
      <w:pPr>
        <w:spacing w:line="209" w:lineRule="exact" w:before="0"/>
        <w:ind w:left="995" w:right="0" w:firstLine="0"/>
        <w:jc w:val="left"/>
        <w:rPr>
          <w:sz w:val="18"/>
        </w:rPr>
      </w:pPr>
      <w:r>
        <w:rPr>
          <w:position w:val="6"/>
          <w:sz w:val="12"/>
        </w:rPr>
        <w:t>41</w:t>
      </w:r>
      <w:r>
        <w:rPr>
          <w:spacing w:val="13"/>
          <w:position w:val="6"/>
          <w:sz w:val="12"/>
        </w:rPr>
        <w:t> </w:t>
      </w:r>
      <w:r>
        <w:rPr>
          <w:sz w:val="18"/>
        </w:rPr>
        <w:t>Kurtz,</w:t>
      </w:r>
      <w:r>
        <w:rPr>
          <w:spacing w:val="-2"/>
          <w:sz w:val="18"/>
        </w:rPr>
        <w:t> </w:t>
      </w:r>
      <w:r>
        <w:rPr>
          <w:sz w:val="18"/>
        </w:rPr>
        <w:t>D.</w:t>
      </w:r>
      <w:r>
        <w:rPr>
          <w:spacing w:val="-1"/>
          <w:sz w:val="18"/>
        </w:rPr>
        <w:t> </w:t>
      </w:r>
      <w:r>
        <w:rPr>
          <w:sz w:val="18"/>
        </w:rPr>
        <w:t>L.</w:t>
      </w:r>
      <w:r>
        <w:rPr>
          <w:spacing w:val="-2"/>
          <w:sz w:val="18"/>
        </w:rPr>
        <w:t> </w:t>
      </w:r>
      <w:r>
        <w:rPr>
          <w:sz w:val="18"/>
        </w:rPr>
        <w:t>(2008).</w:t>
      </w:r>
      <w:r>
        <w:rPr>
          <w:spacing w:val="-2"/>
          <w:sz w:val="18"/>
        </w:rPr>
        <w:t> </w:t>
      </w:r>
      <w:r>
        <w:rPr>
          <w:i/>
          <w:sz w:val="18"/>
        </w:rPr>
        <w:t>Contemporary</w:t>
      </w:r>
      <w:r>
        <w:rPr>
          <w:i/>
          <w:spacing w:val="-2"/>
          <w:sz w:val="18"/>
        </w:rPr>
        <w:t> </w:t>
      </w:r>
      <w:r>
        <w:rPr>
          <w:i/>
          <w:sz w:val="18"/>
        </w:rPr>
        <w:t>Marketing</w:t>
      </w:r>
      <w:r>
        <w:rPr>
          <w:sz w:val="18"/>
        </w:rPr>
        <w:t>.</w:t>
      </w:r>
      <w:r>
        <w:rPr>
          <w:spacing w:val="-2"/>
          <w:sz w:val="18"/>
        </w:rPr>
        <w:t> </w:t>
      </w:r>
      <w:r>
        <w:rPr>
          <w:sz w:val="18"/>
        </w:rPr>
        <w:t>Cengage</w:t>
      </w:r>
      <w:r>
        <w:rPr>
          <w:spacing w:val="-2"/>
          <w:sz w:val="18"/>
        </w:rPr>
        <w:t> Learning.</w:t>
      </w:r>
    </w:p>
    <w:p>
      <w:pPr>
        <w:spacing w:after="0" w:line="209" w:lineRule="exact"/>
        <w:jc w:val="left"/>
        <w:rPr>
          <w:sz w:val="18"/>
        </w:rPr>
        <w:sectPr>
          <w:type w:val="continuous"/>
          <w:pgSz w:w="12240" w:h="15840"/>
          <w:pgMar w:header="0" w:footer="1017" w:top="1920" w:bottom="280" w:left="1417" w:right="1133"/>
        </w:sectPr>
      </w:pPr>
    </w:p>
    <w:p>
      <w:pPr>
        <w:pStyle w:val="BodyText"/>
        <w:spacing w:before="78"/>
        <w:ind w:left="2445"/>
      </w:pPr>
      <w:r>
        <w:rPr/>
        <w:t>Secara</w:t>
      </w:r>
      <w:r>
        <w:rPr>
          <w:spacing w:val="-6"/>
        </w:rPr>
        <w:t> </w:t>
      </w:r>
      <w:r>
        <w:rPr/>
        <w:t>umum,</w:t>
      </w:r>
      <w:r>
        <w:rPr>
          <w:spacing w:val="-1"/>
        </w:rPr>
        <w:t> </w:t>
      </w:r>
      <w:r>
        <w:rPr/>
        <w:t>setidaknya</w:t>
      </w:r>
      <w:r>
        <w:rPr>
          <w:spacing w:val="-2"/>
        </w:rPr>
        <w:t> </w:t>
      </w:r>
      <w:r>
        <w:rPr/>
        <w:t>ada</w:t>
      </w:r>
      <w:r>
        <w:rPr>
          <w:spacing w:val="-2"/>
        </w:rPr>
        <w:t> </w:t>
      </w:r>
      <w:r>
        <w:rPr/>
        <w:t>4</w:t>
      </w:r>
      <w:r>
        <w:rPr>
          <w:spacing w:val="-2"/>
        </w:rPr>
        <w:t> </w:t>
      </w:r>
      <w:r>
        <w:rPr/>
        <w:t>tujuan</w:t>
      </w:r>
      <w:r>
        <w:rPr>
          <w:spacing w:val="-1"/>
        </w:rPr>
        <w:t> </w:t>
      </w:r>
      <w:r>
        <w:rPr/>
        <w:t>strategi</w:t>
      </w:r>
      <w:r>
        <w:rPr>
          <w:spacing w:val="-1"/>
        </w:rPr>
        <w:t> </w:t>
      </w:r>
      <w:r>
        <w:rPr/>
        <w:t>pemasaran,</w:t>
      </w:r>
      <w:r>
        <w:rPr>
          <w:spacing w:val="-1"/>
        </w:rPr>
        <w:t> </w:t>
      </w:r>
      <w:r>
        <w:rPr/>
        <w:t>diantaranya</w:t>
      </w:r>
      <w:r>
        <w:rPr>
          <w:spacing w:val="4"/>
        </w:rPr>
        <w:t> </w:t>
      </w:r>
      <w:r>
        <w:rPr>
          <w:spacing w:val="-10"/>
        </w:rPr>
        <w:t>:</w:t>
      </w:r>
    </w:p>
    <w:p>
      <w:pPr>
        <w:pStyle w:val="ListParagraph"/>
        <w:numPr>
          <w:ilvl w:val="4"/>
          <w:numId w:val="10"/>
        </w:numPr>
        <w:tabs>
          <w:tab w:pos="2553" w:val="left" w:leader="none"/>
        </w:tabs>
        <w:spacing w:line="360" w:lineRule="auto" w:before="136" w:after="0"/>
        <w:ind w:left="2553" w:right="287" w:hanging="360"/>
        <w:jc w:val="left"/>
        <w:rPr>
          <w:sz w:val="24"/>
        </w:rPr>
      </w:pPr>
      <w:r>
        <w:rPr>
          <w:sz w:val="24"/>
        </w:rPr>
        <w:t>Untuk</w:t>
      </w:r>
      <w:r>
        <w:rPr>
          <w:spacing w:val="40"/>
          <w:sz w:val="24"/>
        </w:rPr>
        <w:t> </w:t>
      </w:r>
      <w:r>
        <w:rPr>
          <w:sz w:val="24"/>
        </w:rPr>
        <w:t>meningkatkan</w:t>
      </w:r>
      <w:r>
        <w:rPr>
          <w:spacing w:val="40"/>
          <w:sz w:val="24"/>
        </w:rPr>
        <w:t> </w:t>
      </w:r>
      <w:r>
        <w:rPr>
          <w:sz w:val="24"/>
        </w:rPr>
        <w:t>kualitas</w:t>
      </w:r>
      <w:r>
        <w:rPr>
          <w:spacing w:val="40"/>
          <w:sz w:val="24"/>
        </w:rPr>
        <w:t> </w:t>
      </w:r>
      <w:r>
        <w:rPr>
          <w:sz w:val="24"/>
        </w:rPr>
        <w:t>koordinasi</w:t>
      </w:r>
      <w:r>
        <w:rPr>
          <w:spacing w:val="40"/>
          <w:sz w:val="24"/>
        </w:rPr>
        <w:t> </w:t>
      </w:r>
      <w:r>
        <w:rPr>
          <w:sz w:val="24"/>
        </w:rPr>
        <w:t>antar</w:t>
      </w:r>
      <w:r>
        <w:rPr>
          <w:spacing w:val="40"/>
          <w:sz w:val="24"/>
        </w:rPr>
        <w:t> </w:t>
      </w:r>
      <w:r>
        <w:rPr>
          <w:sz w:val="24"/>
        </w:rPr>
        <w:t>individu</w:t>
      </w:r>
      <w:r>
        <w:rPr>
          <w:spacing w:val="40"/>
          <w:sz w:val="24"/>
        </w:rPr>
        <w:t> </w:t>
      </w:r>
      <w:r>
        <w:rPr>
          <w:sz w:val="24"/>
        </w:rPr>
        <w:t>dalam</w:t>
      </w:r>
      <w:r>
        <w:rPr>
          <w:spacing w:val="40"/>
          <w:sz w:val="24"/>
        </w:rPr>
        <w:t> </w:t>
      </w:r>
      <w:r>
        <w:rPr>
          <w:sz w:val="24"/>
        </w:rPr>
        <w:t>tim</w:t>
      </w:r>
      <w:r>
        <w:rPr>
          <w:spacing w:val="40"/>
          <w:sz w:val="24"/>
        </w:rPr>
        <w:t> </w:t>
      </w:r>
      <w:r>
        <w:rPr>
          <w:spacing w:val="-2"/>
          <w:sz w:val="24"/>
        </w:rPr>
        <w:t>pemasaran.</w:t>
      </w:r>
    </w:p>
    <w:p>
      <w:pPr>
        <w:pStyle w:val="ListParagraph"/>
        <w:numPr>
          <w:ilvl w:val="4"/>
          <w:numId w:val="10"/>
        </w:numPr>
        <w:tabs>
          <w:tab w:pos="2553" w:val="left" w:leader="none"/>
        </w:tabs>
        <w:spacing w:line="360" w:lineRule="auto" w:before="1" w:after="0"/>
        <w:ind w:left="2553" w:right="287" w:hanging="360"/>
        <w:jc w:val="left"/>
        <w:rPr>
          <w:sz w:val="24"/>
        </w:rPr>
      </w:pPr>
      <w:r>
        <w:rPr>
          <w:sz w:val="24"/>
        </w:rPr>
        <w:t>Sebagai</w:t>
      </w:r>
      <w:r>
        <w:rPr>
          <w:spacing w:val="30"/>
          <w:sz w:val="24"/>
        </w:rPr>
        <w:t> </w:t>
      </w:r>
      <w:r>
        <w:rPr>
          <w:sz w:val="24"/>
        </w:rPr>
        <w:t>alat</w:t>
      </w:r>
      <w:r>
        <w:rPr>
          <w:spacing w:val="31"/>
          <w:sz w:val="24"/>
        </w:rPr>
        <w:t> </w:t>
      </w:r>
      <w:r>
        <w:rPr>
          <w:sz w:val="24"/>
        </w:rPr>
        <w:t>ukur</w:t>
      </w:r>
      <w:r>
        <w:rPr>
          <w:spacing w:val="30"/>
          <w:sz w:val="24"/>
        </w:rPr>
        <w:t> </w:t>
      </w:r>
      <w:r>
        <w:rPr>
          <w:sz w:val="24"/>
        </w:rPr>
        <w:t>hasil</w:t>
      </w:r>
      <w:r>
        <w:rPr>
          <w:spacing w:val="30"/>
          <w:sz w:val="24"/>
        </w:rPr>
        <w:t> </w:t>
      </w:r>
      <w:r>
        <w:rPr>
          <w:sz w:val="24"/>
        </w:rPr>
        <w:t>pemasaran</w:t>
      </w:r>
      <w:r>
        <w:rPr>
          <w:spacing w:val="30"/>
          <w:sz w:val="24"/>
        </w:rPr>
        <w:t> </w:t>
      </w:r>
      <w:r>
        <w:rPr>
          <w:sz w:val="24"/>
        </w:rPr>
        <w:t>berdasarkan</w:t>
      </w:r>
      <w:r>
        <w:rPr>
          <w:spacing w:val="32"/>
          <w:sz w:val="24"/>
        </w:rPr>
        <w:t> </w:t>
      </w:r>
      <w:r>
        <w:rPr>
          <w:sz w:val="24"/>
        </w:rPr>
        <w:t>standar</w:t>
      </w:r>
      <w:r>
        <w:rPr>
          <w:spacing w:val="30"/>
          <w:sz w:val="24"/>
        </w:rPr>
        <w:t> </w:t>
      </w:r>
      <w:r>
        <w:rPr>
          <w:sz w:val="24"/>
        </w:rPr>
        <w:t>prestasi</w:t>
      </w:r>
      <w:r>
        <w:rPr>
          <w:spacing w:val="35"/>
          <w:sz w:val="24"/>
        </w:rPr>
        <w:t> </w:t>
      </w:r>
      <w:r>
        <w:rPr>
          <w:sz w:val="24"/>
        </w:rPr>
        <w:t>yang telah ditentukan.</w:t>
      </w:r>
    </w:p>
    <w:p>
      <w:pPr>
        <w:pStyle w:val="ListParagraph"/>
        <w:numPr>
          <w:ilvl w:val="4"/>
          <w:numId w:val="10"/>
        </w:numPr>
        <w:tabs>
          <w:tab w:pos="2552" w:val="left" w:leader="none"/>
        </w:tabs>
        <w:spacing w:line="240" w:lineRule="auto" w:before="0" w:after="0"/>
        <w:ind w:left="2552" w:right="0" w:hanging="359"/>
        <w:jc w:val="left"/>
        <w:rPr>
          <w:sz w:val="24"/>
        </w:rPr>
      </w:pPr>
      <w:r>
        <w:rPr>
          <w:sz w:val="24"/>
        </w:rPr>
        <w:t>Sebagai</w:t>
      </w:r>
      <w:r>
        <w:rPr>
          <w:spacing w:val="-3"/>
          <w:sz w:val="24"/>
        </w:rPr>
        <w:t> </w:t>
      </w:r>
      <w:r>
        <w:rPr>
          <w:sz w:val="24"/>
        </w:rPr>
        <w:t>dasar</w:t>
      </w:r>
      <w:r>
        <w:rPr>
          <w:spacing w:val="-1"/>
          <w:sz w:val="24"/>
        </w:rPr>
        <w:t> </w:t>
      </w:r>
      <w:r>
        <w:rPr>
          <w:sz w:val="24"/>
        </w:rPr>
        <w:t>logis</w:t>
      </w:r>
      <w:r>
        <w:rPr>
          <w:spacing w:val="-1"/>
          <w:sz w:val="24"/>
        </w:rPr>
        <w:t> </w:t>
      </w:r>
      <w:r>
        <w:rPr>
          <w:sz w:val="24"/>
        </w:rPr>
        <w:t>dalam</w:t>
      </w:r>
      <w:r>
        <w:rPr>
          <w:spacing w:val="-1"/>
          <w:sz w:val="24"/>
        </w:rPr>
        <w:t> </w:t>
      </w:r>
      <w:r>
        <w:rPr>
          <w:sz w:val="24"/>
        </w:rPr>
        <w:t>mengambil</w:t>
      </w:r>
      <w:r>
        <w:rPr>
          <w:spacing w:val="-1"/>
          <w:sz w:val="24"/>
        </w:rPr>
        <w:t> </w:t>
      </w:r>
      <w:r>
        <w:rPr>
          <w:sz w:val="24"/>
        </w:rPr>
        <w:t>keputusan </w:t>
      </w:r>
      <w:r>
        <w:rPr>
          <w:spacing w:val="-2"/>
          <w:sz w:val="24"/>
        </w:rPr>
        <w:t>pemasaran.</w:t>
      </w:r>
    </w:p>
    <w:p>
      <w:pPr>
        <w:pStyle w:val="ListParagraph"/>
        <w:numPr>
          <w:ilvl w:val="4"/>
          <w:numId w:val="10"/>
        </w:numPr>
        <w:tabs>
          <w:tab w:pos="2553" w:val="left" w:leader="none"/>
        </w:tabs>
        <w:spacing w:line="360" w:lineRule="auto" w:before="139" w:after="0"/>
        <w:ind w:left="2553" w:right="285" w:hanging="360"/>
        <w:jc w:val="left"/>
        <w:rPr>
          <w:sz w:val="24"/>
        </w:rPr>
      </w:pPr>
      <w:r>
        <w:rPr>
          <w:sz w:val="24"/>
        </w:rPr>
        <w:t>Untuk</w:t>
      </w:r>
      <w:r>
        <w:rPr>
          <w:spacing w:val="80"/>
          <w:sz w:val="24"/>
        </w:rPr>
        <w:t> </w:t>
      </w:r>
      <w:r>
        <w:rPr>
          <w:sz w:val="24"/>
        </w:rPr>
        <w:t>meningkatkan</w:t>
      </w:r>
      <w:r>
        <w:rPr>
          <w:spacing w:val="80"/>
          <w:sz w:val="24"/>
        </w:rPr>
        <w:t> </w:t>
      </w:r>
      <w:r>
        <w:rPr>
          <w:sz w:val="24"/>
        </w:rPr>
        <w:t>kemampuan</w:t>
      </w:r>
      <w:r>
        <w:rPr>
          <w:spacing w:val="80"/>
          <w:sz w:val="24"/>
        </w:rPr>
        <w:t> </w:t>
      </w:r>
      <w:r>
        <w:rPr>
          <w:sz w:val="24"/>
        </w:rPr>
        <w:t>dalam</w:t>
      </w:r>
      <w:r>
        <w:rPr>
          <w:spacing w:val="80"/>
          <w:sz w:val="24"/>
        </w:rPr>
        <w:t> </w:t>
      </w:r>
      <w:r>
        <w:rPr>
          <w:sz w:val="24"/>
        </w:rPr>
        <w:t>beradaptasi</w:t>
      </w:r>
      <w:r>
        <w:rPr>
          <w:spacing w:val="80"/>
          <w:sz w:val="24"/>
        </w:rPr>
        <w:t> </w:t>
      </w:r>
      <w:r>
        <w:rPr>
          <w:sz w:val="24"/>
        </w:rPr>
        <w:t>bila</w:t>
      </w:r>
      <w:r>
        <w:rPr>
          <w:spacing w:val="80"/>
          <w:sz w:val="24"/>
        </w:rPr>
        <w:t> </w:t>
      </w:r>
      <w:r>
        <w:rPr>
          <w:sz w:val="24"/>
        </w:rPr>
        <w:t>terjadi perubahan dalam pemasaran.</w:t>
      </w:r>
    </w:p>
    <w:p>
      <w:pPr>
        <w:pStyle w:val="BodyText"/>
        <w:spacing w:line="360" w:lineRule="auto" w:before="3"/>
        <w:ind w:left="2161" w:right="279" w:firstLine="283"/>
        <w:jc w:val="both"/>
      </w:pPr>
      <w:r>
        <w:rPr/>
        <w:t>Dari definisi strategi pemasaran tersebut, strategi pemasaran adalah segala sesuatu yang dilakukan perusahaan untuk mengarahkan pemasarannya</w:t>
      </w:r>
      <w:r>
        <w:rPr>
          <w:spacing w:val="-11"/>
        </w:rPr>
        <w:t> </w:t>
      </w:r>
      <w:r>
        <w:rPr/>
        <w:t>menjadi</w:t>
      </w:r>
      <w:r>
        <w:rPr>
          <w:spacing w:val="-10"/>
        </w:rPr>
        <w:t> </w:t>
      </w:r>
      <w:r>
        <w:rPr/>
        <w:t>lebih</w:t>
      </w:r>
      <w:r>
        <w:rPr>
          <w:spacing w:val="-10"/>
        </w:rPr>
        <w:t> </w:t>
      </w:r>
      <w:r>
        <w:rPr/>
        <w:t>dengan</w:t>
      </w:r>
      <w:r>
        <w:rPr>
          <w:spacing w:val="-10"/>
        </w:rPr>
        <w:t> </w:t>
      </w:r>
      <w:r>
        <w:rPr/>
        <w:t>segala</w:t>
      </w:r>
      <w:r>
        <w:rPr>
          <w:spacing w:val="-11"/>
        </w:rPr>
        <w:t> </w:t>
      </w:r>
      <w:r>
        <w:rPr/>
        <w:t>konsisi</w:t>
      </w:r>
      <w:r>
        <w:rPr>
          <w:spacing w:val="-12"/>
        </w:rPr>
        <w:t> </w:t>
      </w:r>
      <w:r>
        <w:rPr/>
        <w:t>dan</w:t>
      </w:r>
      <w:r>
        <w:rPr>
          <w:spacing w:val="-10"/>
        </w:rPr>
        <w:t> </w:t>
      </w:r>
      <w:r>
        <w:rPr/>
        <w:t>menganalisis</w:t>
      </w:r>
      <w:r>
        <w:rPr>
          <w:spacing w:val="-10"/>
        </w:rPr>
        <w:t> </w:t>
      </w:r>
      <w:r>
        <w:rPr/>
        <w:t>situasi peluang</w:t>
      </w:r>
      <w:r>
        <w:rPr>
          <w:spacing w:val="-10"/>
        </w:rPr>
        <w:t> </w:t>
      </w:r>
      <w:r>
        <w:rPr/>
        <w:t>pasar</w:t>
      </w:r>
      <w:r>
        <w:rPr>
          <w:spacing w:val="-4"/>
        </w:rPr>
        <w:t> </w:t>
      </w:r>
      <w:r>
        <w:rPr/>
        <w:t>yang</w:t>
      </w:r>
      <w:r>
        <w:rPr>
          <w:spacing w:val="-10"/>
        </w:rPr>
        <w:t> </w:t>
      </w:r>
      <w:r>
        <w:rPr/>
        <w:t>akan</w:t>
      </w:r>
      <w:r>
        <w:rPr>
          <w:spacing w:val="-5"/>
        </w:rPr>
        <w:t> </w:t>
      </w:r>
      <w:r>
        <w:rPr/>
        <w:t>terus</w:t>
      </w:r>
      <w:r>
        <w:rPr>
          <w:spacing w:val="-8"/>
        </w:rPr>
        <w:t> </w:t>
      </w:r>
      <w:r>
        <w:rPr/>
        <w:t>berubah-ubah</w:t>
      </w:r>
      <w:r>
        <w:rPr>
          <w:spacing w:val="-8"/>
        </w:rPr>
        <w:t> </w:t>
      </w:r>
      <w:r>
        <w:rPr/>
        <w:t>dengan</w:t>
      </w:r>
      <w:r>
        <w:rPr>
          <w:spacing w:val="-8"/>
        </w:rPr>
        <w:t> </w:t>
      </w:r>
      <w:r>
        <w:rPr/>
        <w:t>tujuan</w:t>
      </w:r>
      <w:r>
        <w:rPr>
          <w:spacing w:val="-8"/>
        </w:rPr>
        <w:t> </w:t>
      </w:r>
      <w:r>
        <w:rPr/>
        <w:t>untuk</w:t>
      </w:r>
      <w:r>
        <w:rPr>
          <w:spacing w:val="-7"/>
        </w:rPr>
        <w:t> </w:t>
      </w:r>
      <w:r>
        <w:rPr/>
        <w:t>mencapai tujuan. Strategi pemasaran memainkan peran kunci dalam membantu perusahaan menyesuaikan diri dengan perubahan lingkungan dan mempertahankan keunggulan kompetitif. Transisi ke pemasaran digital telah memperluas alat dan metode yang tersedia untuk menjangkau dan memuaskan konsumen. Perusahaan yang mampu mengintegrasikan pemasaran</w:t>
      </w:r>
      <w:r>
        <w:rPr>
          <w:spacing w:val="-15"/>
        </w:rPr>
        <w:t> </w:t>
      </w:r>
      <w:r>
        <w:rPr/>
        <w:t>digital</w:t>
      </w:r>
      <w:r>
        <w:rPr>
          <w:spacing w:val="-15"/>
        </w:rPr>
        <w:t> </w:t>
      </w:r>
      <w:r>
        <w:rPr/>
        <w:t>dengan</w:t>
      </w:r>
      <w:r>
        <w:rPr>
          <w:spacing w:val="-15"/>
        </w:rPr>
        <w:t> </w:t>
      </w:r>
      <w:r>
        <w:rPr/>
        <w:t>strategi</w:t>
      </w:r>
      <w:r>
        <w:rPr>
          <w:spacing w:val="-15"/>
        </w:rPr>
        <w:t> </w:t>
      </w:r>
      <w:r>
        <w:rPr/>
        <w:t>tradisional</w:t>
      </w:r>
      <w:r>
        <w:rPr>
          <w:spacing w:val="-15"/>
        </w:rPr>
        <w:t> </w:t>
      </w:r>
      <w:r>
        <w:rPr/>
        <w:t>dan</w:t>
      </w:r>
      <w:r>
        <w:rPr>
          <w:spacing w:val="-15"/>
        </w:rPr>
        <w:t> </w:t>
      </w:r>
      <w:r>
        <w:rPr/>
        <w:t>terus</w:t>
      </w:r>
      <w:r>
        <w:rPr>
          <w:spacing w:val="-15"/>
        </w:rPr>
        <w:t> </w:t>
      </w:r>
      <w:r>
        <w:rPr/>
        <w:t>menganalisis</w:t>
      </w:r>
      <w:r>
        <w:rPr>
          <w:spacing w:val="-15"/>
        </w:rPr>
        <w:t> </w:t>
      </w:r>
      <w:r>
        <w:rPr/>
        <w:t>pesaing akan berada dalam posisi yang lebih baik untuk sukses di pasar yang </w:t>
      </w:r>
      <w:r>
        <w:rPr>
          <w:spacing w:val="-2"/>
        </w:rPr>
        <w:t>dinamis.</w:t>
      </w:r>
    </w:p>
    <w:p>
      <w:pPr>
        <w:pStyle w:val="BodyText"/>
        <w:spacing w:line="360" w:lineRule="auto" w:before="1"/>
        <w:ind w:left="2161" w:right="279" w:firstLine="283"/>
        <w:jc w:val="both"/>
      </w:pPr>
      <w:r>
        <w:rPr/>
        <w:t>Strategi pemasaran digunakan untuk menanggapi keadaan lingkungan dan untuk menganalisis para pesaing agar penjuan meningkat, dan mengharapkan produk tetap unggul dari pesaing-pesaing lainnya. Transisi dari pemasaran tradisional ke pemasaran digital telah ditandai dengan momen-momen penting yang secara signifikan mengubah lanskap pemasaran.</w:t>
      </w:r>
      <w:r>
        <w:rPr>
          <w:spacing w:val="-14"/>
        </w:rPr>
        <w:t> </w:t>
      </w:r>
      <w:r>
        <w:rPr/>
        <w:t>Pemasaran</w:t>
      </w:r>
      <w:r>
        <w:rPr>
          <w:spacing w:val="-15"/>
        </w:rPr>
        <w:t> </w:t>
      </w:r>
      <w:r>
        <w:rPr/>
        <w:t>digital</w:t>
      </w:r>
      <w:r>
        <w:rPr>
          <w:spacing w:val="-15"/>
        </w:rPr>
        <w:t> </w:t>
      </w:r>
      <w:r>
        <w:rPr/>
        <w:t>didefinisikan</w:t>
      </w:r>
      <w:r>
        <w:rPr>
          <w:spacing w:val="-15"/>
        </w:rPr>
        <w:t> </w:t>
      </w:r>
      <w:r>
        <w:rPr/>
        <w:t>sebagai</w:t>
      </w:r>
      <w:r>
        <w:rPr>
          <w:spacing w:val="-15"/>
        </w:rPr>
        <w:t> </w:t>
      </w:r>
      <w:r>
        <w:rPr/>
        <w:t>proses</w:t>
      </w:r>
      <w:r>
        <w:rPr>
          <w:spacing w:val="-15"/>
        </w:rPr>
        <w:t> </w:t>
      </w:r>
      <w:r>
        <w:rPr/>
        <w:t>mempromosikan barang dan jasa menggunakan teknologi digital, perangkat seluler, dan internet, yang berbeda dengan pemasaran internet.</w:t>
      </w:r>
      <w:r>
        <w:rPr>
          <w:vertAlign w:val="superscript"/>
        </w:rPr>
        <w:t>42</w:t>
      </w:r>
    </w:p>
    <w:p>
      <w:pPr>
        <w:pStyle w:val="BodyText"/>
        <w:rPr>
          <w:sz w:val="20"/>
        </w:rPr>
      </w:pPr>
    </w:p>
    <w:p>
      <w:pPr>
        <w:pStyle w:val="BodyText"/>
        <w:rPr>
          <w:sz w:val="20"/>
        </w:rPr>
      </w:pPr>
    </w:p>
    <w:p>
      <w:pPr>
        <w:pStyle w:val="BodyText"/>
        <w:spacing w:before="101"/>
        <w:rPr>
          <w:sz w:val="20"/>
        </w:rPr>
      </w:pPr>
      <w:r>
        <w:rPr>
          <w:sz w:val="20"/>
        </w:rPr>
        <mc:AlternateContent>
          <mc:Choice Requires="wps">
            <w:drawing>
              <wp:anchor distT="0" distB="0" distL="0" distR="0" allowOverlap="1" layoutInCell="1" locked="0" behindDoc="1" simplePos="0" relativeHeight="487599104">
                <wp:simplePos x="0" y="0"/>
                <wp:positionH relativeFrom="page">
                  <wp:posOffset>900988</wp:posOffset>
                </wp:positionH>
                <wp:positionV relativeFrom="paragraph">
                  <wp:posOffset>225628</wp:posOffset>
                </wp:positionV>
                <wp:extent cx="1829435" cy="7620"/>
                <wp:effectExtent l="0" t="0" r="0" b="0"/>
                <wp:wrapTopAndBottom/>
                <wp:docPr id="85" name="Graphic 85"/>
                <wp:cNvGraphicFramePr>
                  <a:graphicFrameLocks/>
                </wp:cNvGraphicFramePr>
                <a:graphic>
                  <a:graphicData uri="http://schemas.microsoft.com/office/word/2010/wordprocessingShape">
                    <wps:wsp>
                      <wps:cNvPr id="85" name="Graphic 85"/>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17.76602pt;width:144.020pt;height:.599980pt;mso-position-horizontal-relative:page;mso-position-vertical-relative:paragraph;z-index:-15717376;mso-wrap-distance-left:0;mso-wrap-distance-right:0" id="docshape77" filled="true" fillcolor="#000000" stroked="false">
                <v:fill type="solid"/>
                <w10:wrap type="topAndBottom"/>
              </v:rect>
            </w:pict>
          </mc:Fallback>
        </mc:AlternateContent>
      </w:r>
    </w:p>
    <w:p>
      <w:pPr>
        <w:spacing w:before="89"/>
        <w:ind w:left="995" w:right="0" w:firstLine="0"/>
        <w:jc w:val="left"/>
        <w:rPr>
          <w:sz w:val="18"/>
        </w:rPr>
      </w:pPr>
      <w:r>
        <w:rPr>
          <w:position w:val="6"/>
          <w:sz w:val="12"/>
        </w:rPr>
        <w:t>42</w:t>
      </w:r>
      <w:r>
        <w:rPr>
          <w:spacing w:val="11"/>
          <w:position w:val="6"/>
          <w:sz w:val="12"/>
        </w:rPr>
        <w:t> </w:t>
      </w:r>
      <w:r>
        <w:rPr>
          <w:sz w:val="18"/>
        </w:rPr>
        <w:t>Nataliia,</w:t>
      </w:r>
      <w:r>
        <w:rPr>
          <w:spacing w:val="-2"/>
          <w:sz w:val="18"/>
        </w:rPr>
        <w:t> </w:t>
      </w:r>
      <w:r>
        <w:rPr>
          <w:sz w:val="18"/>
        </w:rPr>
        <w:t>V.</w:t>
      </w:r>
      <w:r>
        <w:rPr>
          <w:spacing w:val="-3"/>
          <w:sz w:val="18"/>
        </w:rPr>
        <w:t> </w:t>
      </w:r>
      <w:r>
        <w:rPr>
          <w:sz w:val="18"/>
        </w:rPr>
        <w:t>(2020). </w:t>
      </w:r>
      <w:r>
        <w:rPr>
          <w:i/>
          <w:sz w:val="18"/>
        </w:rPr>
        <w:t>Digital</w:t>
      </w:r>
      <w:r>
        <w:rPr>
          <w:i/>
          <w:spacing w:val="-1"/>
          <w:sz w:val="18"/>
        </w:rPr>
        <w:t> </w:t>
      </w:r>
      <w:r>
        <w:rPr>
          <w:i/>
          <w:sz w:val="18"/>
        </w:rPr>
        <w:t>marketing:</w:t>
      </w:r>
      <w:r>
        <w:rPr>
          <w:i/>
          <w:spacing w:val="-4"/>
          <w:sz w:val="18"/>
        </w:rPr>
        <w:t> </w:t>
      </w:r>
      <w:r>
        <w:rPr>
          <w:i/>
          <w:sz w:val="18"/>
        </w:rPr>
        <w:t>Strategies</w:t>
      </w:r>
      <w:r>
        <w:rPr>
          <w:i/>
          <w:spacing w:val="-2"/>
          <w:sz w:val="18"/>
        </w:rPr>
        <w:t> </w:t>
      </w:r>
      <w:r>
        <w:rPr>
          <w:i/>
          <w:sz w:val="18"/>
        </w:rPr>
        <w:t>and</w:t>
      </w:r>
      <w:r>
        <w:rPr>
          <w:i/>
          <w:spacing w:val="-2"/>
          <w:sz w:val="18"/>
        </w:rPr>
        <w:t> Trends</w:t>
      </w:r>
      <w:r>
        <w:rPr>
          <w:spacing w:val="-2"/>
          <w:sz w:val="18"/>
        </w:rPr>
        <w:t>.</w:t>
      </w:r>
    </w:p>
    <w:p>
      <w:pPr>
        <w:spacing w:after="0"/>
        <w:jc w:val="left"/>
        <w:rPr>
          <w:sz w:val="18"/>
        </w:rPr>
        <w:sectPr>
          <w:pgSz w:w="12240" w:h="15840"/>
          <w:pgMar w:header="0" w:footer="1017" w:top="1340" w:bottom="1200" w:left="1417" w:right="1133"/>
        </w:sectPr>
      </w:pPr>
    </w:p>
    <w:p>
      <w:pPr>
        <w:pStyle w:val="ListParagraph"/>
        <w:numPr>
          <w:ilvl w:val="2"/>
          <w:numId w:val="10"/>
        </w:numPr>
        <w:tabs>
          <w:tab w:pos="1268" w:val="left" w:leader="none"/>
        </w:tabs>
        <w:spacing w:line="240" w:lineRule="auto" w:before="78" w:after="0"/>
        <w:ind w:left="1268" w:right="0" w:hanging="547"/>
        <w:jc w:val="both"/>
        <w:rPr>
          <w:b/>
          <w:sz w:val="24"/>
        </w:rPr>
      </w:pPr>
      <w:bookmarkStart w:name="_bookmark31" w:id="32"/>
      <w:bookmarkEnd w:id="32"/>
      <w:r>
        <w:rPr/>
      </w:r>
      <w:r>
        <w:rPr>
          <w:b/>
          <w:sz w:val="24"/>
        </w:rPr>
        <w:t>Strategi</w:t>
      </w:r>
      <w:r>
        <w:rPr>
          <w:b/>
          <w:spacing w:val="-3"/>
          <w:sz w:val="24"/>
        </w:rPr>
        <w:t> </w:t>
      </w:r>
      <w:r>
        <w:rPr>
          <w:b/>
          <w:i/>
          <w:sz w:val="24"/>
        </w:rPr>
        <w:t>Marketing mix</w:t>
      </w:r>
      <w:r>
        <w:rPr>
          <w:b/>
          <w:i/>
          <w:spacing w:val="-2"/>
          <w:sz w:val="24"/>
        </w:rPr>
        <w:t> </w:t>
      </w:r>
      <w:r>
        <w:rPr>
          <w:b/>
          <w:sz w:val="24"/>
        </w:rPr>
        <w:t>(Bauran </w:t>
      </w:r>
      <w:r>
        <w:rPr>
          <w:b/>
          <w:spacing w:val="-2"/>
          <w:sz w:val="24"/>
        </w:rPr>
        <w:t>Pemasaran)</w:t>
      </w:r>
    </w:p>
    <w:p>
      <w:pPr>
        <w:pStyle w:val="BodyText"/>
        <w:spacing w:line="360" w:lineRule="auto" w:before="139"/>
        <w:ind w:left="1225" w:right="281" w:firstLine="283"/>
        <w:jc w:val="both"/>
      </w:pPr>
      <w:r>
        <w:rPr>
          <w:i/>
        </w:rPr>
        <w:t>Marketing mix </w:t>
      </w:r>
      <w:r>
        <w:rPr/>
        <w:t>merupakan alat pemasaran yang digunakan suatu perusahaan sebagai</w:t>
      </w:r>
      <w:r>
        <w:rPr>
          <w:spacing w:val="-2"/>
        </w:rPr>
        <w:t> </w:t>
      </w:r>
      <w:r>
        <w:rPr/>
        <w:t>cara</w:t>
      </w:r>
      <w:r>
        <w:rPr>
          <w:spacing w:val="-4"/>
        </w:rPr>
        <w:t> </w:t>
      </w:r>
      <w:r>
        <w:rPr/>
        <w:t>untuk</w:t>
      </w:r>
      <w:r>
        <w:rPr>
          <w:spacing w:val="-2"/>
        </w:rPr>
        <w:t> </w:t>
      </w:r>
      <w:r>
        <w:rPr/>
        <w:t>memenuhi</w:t>
      </w:r>
      <w:r>
        <w:rPr>
          <w:spacing w:val="-2"/>
        </w:rPr>
        <w:t> </w:t>
      </w:r>
      <w:r>
        <w:rPr/>
        <w:t>kebutuhan</w:t>
      </w:r>
      <w:r>
        <w:rPr>
          <w:spacing w:val="-3"/>
        </w:rPr>
        <w:t> </w:t>
      </w:r>
      <w:r>
        <w:rPr/>
        <w:t>dan</w:t>
      </w:r>
      <w:r>
        <w:rPr>
          <w:spacing w:val="-2"/>
        </w:rPr>
        <w:t> </w:t>
      </w:r>
      <w:r>
        <w:rPr/>
        <w:t>keinginan</w:t>
      </w:r>
      <w:r>
        <w:rPr>
          <w:spacing w:val="-3"/>
        </w:rPr>
        <w:t> </w:t>
      </w:r>
      <w:r>
        <w:rPr/>
        <w:t>konsumen.</w:t>
      </w:r>
      <w:r>
        <w:rPr>
          <w:vertAlign w:val="superscript"/>
        </w:rPr>
        <w:t>43</w:t>
      </w:r>
      <w:r>
        <w:rPr>
          <w:spacing w:val="-1"/>
          <w:vertAlign w:val="baseline"/>
        </w:rPr>
        <w:t> </w:t>
      </w:r>
      <w:r>
        <w:rPr>
          <w:vertAlign w:val="baseline"/>
        </w:rPr>
        <w:t>Terdapat</w:t>
      </w:r>
      <w:r>
        <w:rPr>
          <w:spacing w:val="-2"/>
          <w:vertAlign w:val="baseline"/>
        </w:rPr>
        <w:t> </w:t>
      </w:r>
      <w:r>
        <w:rPr>
          <w:vertAlign w:val="baseline"/>
        </w:rPr>
        <w:t>empat elemen penting dalam </w:t>
      </w:r>
      <w:r>
        <w:rPr>
          <w:i/>
          <w:vertAlign w:val="baseline"/>
        </w:rPr>
        <w:t>markting mix </w:t>
      </w:r>
      <w:r>
        <w:rPr>
          <w:vertAlign w:val="baseline"/>
        </w:rPr>
        <w:t>yaitu produk, harga, tempat dan promosi. Keempat tersebut merupakan hal yang penting dibutuhkan perusahaan untuk menentukan arah dari strategi pemasaran perusahaan. </w:t>
      </w:r>
      <w:r>
        <w:rPr>
          <w:i/>
          <w:vertAlign w:val="baseline"/>
        </w:rPr>
        <w:t>Marketing mix </w:t>
      </w:r>
      <w:r>
        <w:rPr>
          <w:vertAlign w:val="baseline"/>
        </w:rPr>
        <w:t>atau bauran pemasaran merupakan strategi yang berhubungan dengan penawaran produk yang dilakukan oleh suatu perusahaan pada segmen pasar tertentu yang menjadi pasar sasarannya.</w:t>
      </w:r>
      <w:r>
        <w:rPr>
          <w:spacing w:val="-15"/>
          <w:vertAlign w:val="baseline"/>
        </w:rPr>
        <w:t> </w:t>
      </w:r>
      <w:r>
        <w:rPr>
          <w:vertAlign w:val="baseline"/>
        </w:rPr>
        <w:t>Bauran pemasaran</w:t>
      </w:r>
      <w:r>
        <w:rPr>
          <w:spacing w:val="-15"/>
          <w:vertAlign w:val="baseline"/>
        </w:rPr>
        <w:t> </w:t>
      </w:r>
      <w:r>
        <w:rPr>
          <w:vertAlign w:val="baseline"/>
        </w:rPr>
        <w:t>dalam</w:t>
      </w:r>
      <w:r>
        <w:rPr>
          <w:spacing w:val="-15"/>
          <w:vertAlign w:val="baseline"/>
        </w:rPr>
        <w:t> </w:t>
      </w:r>
      <w:r>
        <w:rPr>
          <w:vertAlign w:val="baseline"/>
        </w:rPr>
        <w:t>konteks syariah sebenarnya sama saja dengan bauran</w:t>
      </w:r>
      <w:r>
        <w:rPr>
          <w:spacing w:val="40"/>
          <w:vertAlign w:val="baseline"/>
        </w:rPr>
        <w:t> </w:t>
      </w:r>
      <w:r>
        <w:rPr>
          <w:vertAlign w:val="baseline"/>
        </w:rPr>
        <w:t>pemasaran</w:t>
      </w:r>
      <w:r>
        <w:rPr>
          <w:spacing w:val="40"/>
          <w:vertAlign w:val="baseline"/>
        </w:rPr>
        <w:t> </w:t>
      </w:r>
      <w:r>
        <w:rPr>
          <w:vertAlign w:val="baseline"/>
        </w:rPr>
        <w:t>konvensional perbedaanya</w:t>
      </w:r>
      <w:r>
        <w:rPr>
          <w:spacing w:val="40"/>
          <w:vertAlign w:val="baseline"/>
        </w:rPr>
        <w:t> </w:t>
      </w:r>
      <w:r>
        <w:rPr>
          <w:vertAlign w:val="baseline"/>
        </w:rPr>
        <w:t>terletak</w:t>
      </w:r>
      <w:r>
        <w:rPr>
          <w:spacing w:val="40"/>
          <w:vertAlign w:val="baseline"/>
        </w:rPr>
        <w:t> </w:t>
      </w:r>
      <w:r>
        <w:rPr>
          <w:vertAlign w:val="baseline"/>
        </w:rPr>
        <w:t>pada</w:t>
      </w:r>
      <w:r>
        <w:rPr>
          <w:spacing w:val="40"/>
          <w:vertAlign w:val="baseline"/>
        </w:rPr>
        <w:t> </w:t>
      </w:r>
      <w:r>
        <w:rPr>
          <w:vertAlign w:val="baseline"/>
        </w:rPr>
        <w:t>implementasinya. karena</w:t>
      </w:r>
      <w:r>
        <w:rPr>
          <w:spacing w:val="40"/>
          <w:vertAlign w:val="baseline"/>
        </w:rPr>
        <w:t> </w:t>
      </w:r>
      <w:r>
        <w:rPr>
          <w:vertAlign w:val="baseline"/>
        </w:rPr>
        <w:t>pada</w:t>
      </w:r>
      <w:r>
        <w:rPr>
          <w:spacing w:val="40"/>
          <w:vertAlign w:val="baseline"/>
        </w:rPr>
        <w:t> </w:t>
      </w:r>
      <w:r>
        <w:rPr>
          <w:vertAlign w:val="baseline"/>
        </w:rPr>
        <w:t>setiap</w:t>
      </w:r>
      <w:r>
        <w:rPr>
          <w:spacing w:val="40"/>
          <w:vertAlign w:val="baseline"/>
        </w:rPr>
        <w:t> </w:t>
      </w:r>
      <w:r>
        <w:rPr>
          <w:vertAlign w:val="baseline"/>
        </w:rPr>
        <w:t>unsur</w:t>
      </w:r>
      <w:r>
        <w:rPr>
          <w:spacing w:val="40"/>
          <w:vertAlign w:val="baseline"/>
        </w:rPr>
        <w:t> </w:t>
      </w:r>
      <w:r>
        <w:rPr>
          <w:vertAlign w:val="baseline"/>
        </w:rPr>
        <w:t>variabel</w:t>
      </w:r>
      <w:r>
        <w:rPr>
          <w:spacing w:val="40"/>
          <w:vertAlign w:val="baseline"/>
        </w:rPr>
        <w:t> </w:t>
      </w:r>
      <w:r>
        <w:rPr>
          <w:vertAlign w:val="baseline"/>
        </w:rPr>
        <w:t>dalam</w:t>
      </w:r>
      <w:r>
        <w:rPr>
          <w:spacing w:val="40"/>
          <w:vertAlign w:val="baseline"/>
        </w:rPr>
        <w:t> </w:t>
      </w:r>
      <w:r>
        <w:rPr>
          <w:vertAlign w:val="baseline"/>
        </w:rPr>
        <w:t>bauran pemasaran</w:t>
      </w:r>
      <w:r>
        <w:rPr>
          <w:spacing w:val="40"/>
          <w:vertAlign w:val="baseline"/>
        </w:rPr>
        <w:t> </w:t>
      </w:r>
      <w:r>
        <w:rPr>
          <w:vertAlign w:val="baseline"/>
        </w:rPr>
        <w:t>syariah</w:t>
      </w:r>
      <w:r>
        <w:rPr>
          <w:spacing w:val="40"/>
          <w:vertAlign w:val="baseline"/>
        </w:rPr>
        <w:t> </w:t>
      </w:r>
      <w:r>
        <w:rPr>
          <w:vertAlign w:val="baseline"/>
        </w:rPr>
        <w:t>di</w:t>
      </w:r>
      <w:r>
        <w:rPr>
          <w:spacing w:val="40"/>
          <w:vertAlign w:val="baseline"/>
        </w:rPr>
        <w:t> </w:t>
      </w:r>
      <w:r>
        <w:rPr>
          <w:vertAlign w:val="baseline"/>
        </w:rPr>
        <w:t>dasarkan pada perspektif Islam.</w:t>
      </w:r>
      <w:r>
        <w:rPr>
          <w:spacing w:val="-4"/>
          <w:vertAlign w:val="baseline"/>
        </w:rPr>
        <w:t> </w:t>
      </w:r>
      <w:r>
        <w:rPr>
          <w:vertAlign w:val="baseline"/>
        </w:rPr>
        <w:t>Pemasaran</w:t>
      </w:r>
      <w:r>
        <w:rPr>
          <w:spacing w:val="-5"/>
          <w:vertAlign w:val="baseline"/>
        </w:rPr>
        <w:t> </w:t>
      </w:r>
      <w:r>
        <w:rPr>
          <w:vertAlign w:val="baseline"/>
        </w:rPr>
        <w:t>syariah adalah pemasaran yang</w:t>
      </w:r>
      <w:r>
        <w:rPr>
          <w:spacing w:val="-8"/>
          <w:vertAlign w:val="baseline"/>
        </w:rPr>
        <w:t> </w:t>
      </w:r>
      <w:r>
        <w:rPr>
          <w:vertAlign w:val="baseline"/>
        </w:rPr>
        <w:t>mengedepankan nilai-nilai keadilan dan kejujuran dan berpegang teguh pada Al-Qur’an dan hadits shahih.</w:t>
      </w:r>
      <w:r>
        <w:rPr>
          <w:spacing w:val="40"/>
          <w:vertAlign w:val="baseline"/>
        </w:rPr>
        <w:t> </w:t>
      </w:r>
      <w:r>
        <w:rPr>
          <w:vertAlign w:val="baseline"/>
        </w:rPr>
        <w:t>Sehingga</w:t>
      </w:r>
      <w:r>
        <w:rPr>
          <w:spacing w:val="40"/>
          <w:vertAlign w:val="baseline"/>
        </w:rPr>
        <w:t> </w:t>
      </w:r>
      <w:r>
        <w:rPr>
          <w:vertAlign w:val="baseline"/>
        </w:rPr>
        <w:t>segala</w:t>
      </w:r>
      <w:r>
        <w:rPr>
          <w:spacing w:val="40"/>
          <w:vertAlign w:val="baseline"/>
        </w:rPr>
        <w:t> </w:t>
      </w:r>
      <w:r>
        <w:rPr>
          <w:vertAlign w:val="baseline"/>
        </w:rPr>
        <w:t>proses</w:t>
      </w:r>
      <w:r>
        <w:rPr>
          <w:spacing w:val="40"/>
          <w:vertAlign w:val="baseline"/>
        </w:rPr>
        <w:t> </w:t>
      </w:r>
      <w:r>
        <w:rPr>
          <w:vertAlign w:val="baseline"/>
        </w:rPr>
        <w:t>transaksinya</w:t>
      </w:r>
      <w:r>
        <w:rPr>
          <w:spacing w:val="40"/>
          <w:vertAlign w:val="baseline"/>
        </w:rPr>
        <w:t> </w:t>
      </w:r>
      <w:r>
        <w:rPr>
          <w:vertAlign w:val="baseline"/>
        </w:rPr>
        <w:t>terpelihara</w:t>
      </w:r>
      <w:r>
        <w:rPr>
          <w:spacing w:val="40"/>
          <w:vertAlign w:val="baseline"/>
        </w:rPr>
        <w:t> </w:t>
      </w:r>
      <w:r>
        <w:rPr>
          <w:vertAlign w:val="baseline"/>
        </w:rPr>
        <w:t>dari</w:t>
      </w:r>
      <w:r>
        <w:rPr>
          <w:spacing w:val="40"/>
          <w:vertAlign w:val="baseline"/>
        </w:rPr>
        <w:t> </w:t>
      </w:r>
      <w:r>
        <w:rPr>
          <w:vertAlign w:val="baseline"/>
        </w:rPr>
        <w:t>hal-hal</w:t>
      </w:r>
      <w:r>
        <w:rPr>
          <w:spacing w:val="40"/>
          <w:vertAlign w:val="baseline"/>
        </w:rPr>
        <w:t> </w:t>
      </w:r>
      <w:r>
        <w:rPr>
          <w:vertAlign w:val="baseline"/>
        </w:rPr>
        <w:t>terlarang</w:t>
      </w:r>
      <w:r>
        <w:rPr>
          <w:spacing w:val="80"/>
          <w:vertAlign w:val="baseline"/>
        </w:rPr>
        <w:t> </w:t>
      </w:r>
      <w:r>
        <w:rPr>
          <w:vertAlign w:val="baseline"/>
        </w:rPr>
        <w:t>oleh ketentuan syariah. Dalam pemasaran syariah perusahaan tidak hanya berorientasi</w:t>
      </w:r>
      <w:r>
        <w:rPr>
          <w:spacing w:val="40"/>
          <w:vertAlign w:val="baseline"/>
        </w:rPr>
        <w:t> </w:t>
      </w:r>
      <w:r>
        <w:rPr>
          <w:vertAlign w:val="baseline"/>
        </w:rPr>
        <w:t>pada</w:t>
      </w:r>
      <w:r>
        <w:rPr>
          <w:spacing w:val="40"/>
          <w:vertAlign w:val="baseline"/>
        </w:rPr>
        <w:t> </w:t>
      </w:r>
      <w:r>
        <w:rPr>
          <w:vertAlign w:val="baseline"/>
        </w:rPr>
        <w:t>keuntungan</w:t>
      </w:r>
      <w:r>
        <w:rPr>
          <w:spacing w:val="40"/>
          <w:vertAlign w:val="baseline"/>
        </w:rPr>
        <w:t> </w:t>
      </w:r>
      <w:r>
        <w:rPr>
          <w:vertAlign w:val="baseline"/>
        </w:rPr>
        <w:t>semata, namun turut pula berorientasi pada tujuan lainnya yaitu keberkahan.</w:t>
      </w:r>
      <w:r>
        <w:rPr>
          <w:vertAlign w:val="superscript"/>
        </w:rPr>
        <w:t>44</w:t>
      </w:r>
    </w:p>
    <w:p>
      <w:pPr>
        <w:pStyle w:val="BodyText"/>
        <w:spacing w:line="360" w:lineRule="auto" w:before="4"/>
        <w:ind w:left="1225" w:right="284" w:firstLine="283"/>
        <w:jc w:val="both"/>
      </w:pPr>
      <w:r>
        <w:rPr/>
        <w:t>Strategi ini bagian penting suatu perusahaan yang digunakan sebagai pedoman dalam menggunakan beberapa variabel untuk mencapai tujuan perusahaan dalam bidang pemasaran. Variabel-variabel dalam bauran pemasaran atau </w:t>
      </w:r>
      <w:r>
        <w:rPr>
          <w:i/>
        </w:rPr>
        <w:t>marketing mix </w:t>
      </w:r>
      <w:r>
        <w:rPr/>
        <w:t>adalah sebagai berikut :</w:t>
      </w:r>
    </w:p>
    <w:p>
      <w:pPr>
        <w:pStyle w:val="ListParagraph"/>
        <w:numPr>
          <w:ilvl w:val="2"/>
          <w:numId w:val="10"/>
        </w:numPr>
        <w:tabs>
          <w:tab w:pos="1268" w:val="left" w:leader="none"/>
        </w:tabs>
        <w:spacing w:line="274" w:lineRule="exact" w:before="0" w:after="0"/>
        <w:ind w:left="1268" w:right="0" w:hanging="547"/>
        <w:jc w:val="both"/>
        <w:rPr>
          <w:b/>
          <w:sz w:val="24"/>
        </w:rPr>
      </w:pPr>
      <w:bookmarkStart w:name="_bookmark32" w:id="33"/>
      <w:bookmarkEnd w:id="33"/>
      <w:r>
        <w:rPr/>
      </w:r>
      <w:r>
        <w:rPr>
          <w:b/>
          <w:sz w:val="24"/>
        </w:rPr>
        <w:t>Strategi</w:t>
      </w:r>
      <w:r>
        <w:rPr>
          <w:b/>
          <w:spacing w:val="-3"/>
          <w:sz w:val="24"/>
        </w:rPr>
        <w:t> </w:t>
      </w:r>
      <w:r>
        <w:rPr>
          <w:b/>
          <w:sz w:val="24"/>
        </w:rPr>
        <w:t>Produk</w:t>
      </w:r>
      <w:r>
        <w:rPr>
          <w:b/>
          <w:spacing w:val="-3"/>
          <w:sz w:val="24"/>
        </w:rPr>
        <w:t> </w:t>
      </w:r>
      <w:r>
        <w:rPr>
          <w:b/>
          <w:spacing w:val="-2"/>
          <w:sz w:val="24"/>
        </w:rPr>
        <w:t>(</w:t>
      </w:r>
      <w:r>
        <w:rPr>
          <w:b/>
          <w:i/>
          <w:spacing w:val="-2"/>
          <w:sz w:val="24"/>
        </w:rPr>
        <w:t>Product</w:t>
      </w:r>
      <w:r>
        <w:rPr>
          <w:b/>
          <w:spacing w:val="-2"/>
          <w:sz w:val="24"/>
        </w:rPr>
        <w:t>)</w:t>
      </w:r>
    </w:p>
    <w:p>
      <w:pPr>
        <w:pStyle w:val="BodyText"/>
        <w:spacing w:line="360" w:lineRule="auto" w:before="139"/>
        <w:ind w:left="1225" w:right="278" w:firstLine="283"/>
        <w:jc w:val="both"/>
      </w:pPr>
      <w:r>
        <w:rPr/>
        <w:t>Produk merupakan segala sesuatu yang memiliki nilai yang tinggi untuk ditawarkan</w:t>
      </w:r>
      <w:r>
        <w:rPr>
          <w:spacing w:val="-10"/>
        </w:rPr>
        <w:t> </w:t>
      </w:r>
      <w:r>
        <w:rPr/>
        <w:t>kepada</w:t>
      </w:r>
      <w:r>
        <w:rPr>
          <w:spacing w:val="-11"/>
        </w:rPr>
        <w:t> </w:t>
      </w:r>
      <w:r>
        <w:rPr/>
        <w:t>konsumen</w:t>
      </w:r>
      <w:r>
        <w:rPr>
          <w:spacing w:val="-11"/>
        </w:rPr>
        <w:t> </w:t>
      </w:r>
      <w:r>
        <w:rPr/>
        <w:t>untuk</w:t>
      </w:r>
      <w:r>
        <w:rPr>
          <w:spacing w:val="-10"/>
        </w:rPr>
        <w:t> </w:t>
      </w:r>
      <w:r>
        <w:rPr/>
        <w:t>memenuhi</w:t>
      </w:r>
      <w:r>
        <w:rPr>
          <w:spacing w:val="-10"/>
        </w:rPr>
        <w:t> </w:t>
      </w:r>
      <w:r>
        <w:rPr/>
        <w:t>kebuntuhan</w:t>
      </w:r>
      <w:r>
        <w:rPr>
          <w:spacing w:val="-11"/>
        </w:rPr>
        <w:t> </w:t>
      </w:r>
      <w:r>
        <w:rPr/>
        <w:t>dan</w:t>
      </w:r>
      <w:r>
        <w:rPr>
          <w:spacing w:val="-10"/>
        </w:rPr>
        <w:t> </w:t>
      </w:r>
      <w:r>
        <w:rPr/>
        <w:t>memberikan</w:t>
      </w:r>
      <w:r>
        <w:rPr>
          <w:spacing w:val="-7"/>
        </w:rPr>
        <w:t> </w:t>
      </w:r>
      <w:r>
        <w:rPr>
          <w:i/>
        </w:rPr>
        <w:t>manfaat </w:t>
      </w:r>
      <w:r>
        <w:rPr/>
        <w:t>kepada</w:t>
      </w:r>
      <w:r>
        <w:rPr>
          <w:spacing w:val="-2"/>
        </w:rPr>
        <w:t> </w:t>
      </w:r>
      <w:r>
        <w:rPr/>
        <w:t>pelanggan baik</w:t>
      </w:r>
      <w:r>
        <w:rPr>
          <w:spacing w:val="-1"/>
        </w:rPr>
        <w:t> </w:t>
      </w:r>
      <w:r>
        <w:rPr/>
        <w:t>dalam</w:t>
      </w:r>
      <w:r>
        <w:rPr>
          <w:spacing w:val="-1"/>
        </w:rPr>
        <w:t> </w:t>
      </w:r>
      <w:r>
        <w:rPr/>
        <w:t>bentuk</w:t>
      </w:r>
      <w:r>
        <w:rPr>
          <w:spacing w:val="-1"/>
        </w:rPr>
        <w:t> </w:t>
      </w:r>
      <w:r>
        <w:rPr/>
        <w:t>barang</w:t>
      </w:r>
      <w:r>
        <w:rPr>
          <w:spacing w:val="-1"/>
        </w:rPr>
        <w:t> </w:t>
      </w:r>
      <w:r>
        <w:rPr/>
        <w:t>ataupun</w:t>
      </w:r>
      <w:r>
        <w:rPr>
          <w:spacing w:val="-1"/>
        </w:rPr>
        <w:t> </w:t>
      </w:r>
      <w:r>
        <w:rPr/>
        <w:t>jasa.</w:t>
      </w:r>
      <w:r>
        <w:rPr>
          <w:vertAlign w:val="superscript"/>
        </w:rPr>
        <w:t>45</w:t>
      </w:r>
      <w:r>
        <w:rPr>
          <w:vertAlign w:val="baseline"/>
        </w:rPr>
        <w:t> Produk</w:t>
      </w:r>
      <w:r>
        <w:rPr>
          <w:spacing w:val="-2"/>
          <w:vertAlign w:val="baseline"/>
        </w:rPr>
        <w:t> </w:t>
      </w:r>
      <w:r>
        <w:rPr>
          <w:vertAlign w:val="baseline"/>
        </w:rPr>
        <w:t>(</w:t>
      </w:r>
      <w:r>
        <w:rPr>
          <w:i/>
          <w:vertAlign w:val="baseline"/>
        </w:rPr>
        <w:t>product</w:t>
      </w:r>
      <w:r>
        <w:rPr>
          <w:vertAlign w:val="baseline"/>
        </w:rPr>
        <w:t>)</w:t>
      </w:r>
      <w:r>
        <w:rPr>
          <w:spacing w:val="-2"/>
          <w:vertAlign w:val="baseline"/>
        </w:rPr>
        <w:t> </w:t>
      </w:r>
      <w:r>
        <w:rPr>
          <w:vertAlign w:val="baseline"/>
        </w:rPr>
        <w:t>adalah segala</w:t>
      </w:r>
      <w:r>
        <w:rPr>
          <w:spacing w:val="14"/>
          <w:vertAlign w:val="baseline"/>
        </w:rPr>
        <w:t> </w:t>
      </w:r>
      <w:r>
        <w:rPr>
          <w:vertAlign w:val="baseline"/>
        </w:rPr>
        <w:t>sesuatu</w:t>
      </w:r>
      <w:r>
        <w:rPr>
          <w:spacing w:val="19"/>
          <w:vertAlign w:val="baseline"/>
        </w:rPr>
        <w:t> </w:t>
      </w:r>
      <w:r>
        <w:rPr>
          <w:vertAlign w:val="baseline"/>
        </w:rPr>
        <w:t>yang</w:t>
      </w:r>
      <w:r>
        <w:rPr>
          <w:spacing w:val="14"/>
          <w:vertAlign w:val="baseline"/>
        </w:rPr>
        <w:t> </w:t>
      </w:r>
      <w:r>
        <w:rPr>
          <w:vertAlign w:val="baseline"/>
        </w:rPr>
        <w:t>dapat</w:t>
      </w:r>
      <w:r>
        <w:rPr>
          <w:spacing w:val="17"/>
          <w:vertAlign w:val="baseline"/>
        </w:rPr>
        <w:t> </w:t>
      </w:r>
      <w:r>
        <w:rPr>
          <w:vertAlign w:val="baseline"/>
        </w:rPr>
        <w:t>ditawarkan</w:t>
      </w:r>
      <w:r>
        <w:rPr>
          <w:spacing w:val="17"/>
          <w:vertAlign w:val="baseline"/>
        </w:rPr>
        <w:t> </w:t>
      </w:r>
      <w:r>
        <w:rPr>
          <w:vertAlign w:val="baseline"/>
        </w:rPr>
        <w:t>kepasar</w:t>
      </w:r>
      <w:r>
        <w:rPr>
          <w:spacing w:val="16"/>
          <w:vertAlign w:val="baseline"/>
        </w:rPr>
        <w:t> </w:t>
      </w:r>
      <w:r>
        <w:rPr>
          <w:vertAlign w:val="baseline"/>
        </w:rPr>
        <w:t>untuk</w:t>
      </w:r>
      <w:r>
        <w:rPr>
          <w:spacing w:val="17"/>
          <w:vertAlign w:val="baseline"/>
        </w:rPr>
        <w:t> </w:t>
      </w:r>
      <w:r>
        <w:rPr>
          <w:vertAlign w:val="baseline"/>
        </w:rPr>
        <w:t>mendapatkan</w:t>
      </w:r>
      <w:r>
        <w:rPr>
          <w:spacing w:val="16"/>
          <w:vertAlign w:val="baseline"/>
        </w:rPr>
        <w:t> </w:t>
      </w:r>
      <w:r>
        <w:rPr>
          <w:vertAlign w:val="baseline"/>
        </w:rPr>
        <w:t>perhatian,</w:t>
      </w:r>
      <w:r>
        <w:rPr>
          <w:spacing w:val="17"/>
          <w:vertAlign w:val="baseline"/>
        </w:rPr>
        <w:t> </w:t>
      </w:r>
      <w:r>
        <w:rPr>
          <w:spacing w:val="-2"/>
          <w:vertAlign w:val="baseline"/>
        </w:rPr>
        <w:t>dibeli,</w:t>
      </w:r>
    </w:p>
    <w:p>
      <w:pPr>
        <w:pStyle w:val="BodyText"/>
        <w:rPr>
          <w:sz w:val="20"/>
        </w:rPr>
      </w:pPr>
    </w:p>
    <w:p>
      <w:pPr>
        <w:pStyle w:val="BodyText"/>
        <w:spacing w:before="122"/>
        <w:rPr>
          <w:sz w:val="20"/>
        </w:rPr>
      </w:pPr>
      <w:r>
        <w:rPr>
          <w:sz w:val="20"/>
        </w:rPr>
        <mc:AlternateContent>
          <mc:Choice Requires="wps">
            <w:drawing>
              <wp:anchor distT="0" distB="0" distL="0" distR="0" allowOverlap="1" layoutInCell="1" locked="0" behindDoc="1" simplePos="0" relativeHeight="487599616">
                <wp:simplePos x="0" y="0"/>
                <wp:positionH relativeFrom="page">
                  <wp:posOffset>900988</wp:posOffset>
                </wp:positionH>
                <wp:positionV relativeFrom="paragraph">
                  <wp:posOffset>239248</wp:posOffset>
                </wp:positionV>
                <wp:extent cx="1829435" cy="7620"/>
                <wp:effectExtent l="0" t="0" r="0" b="0"/>
                <wp:wrapTopAndBottom/>
                <wp:docPr id="86" name="Graphic 86"/>
                <wp:cNvGraphicFramePr>
                  <a:graphicFrameLocks/>
                </wp:cNvGraphicFramePr>
                <a:graphic>
                  <a:graphicData uri="http://schemas.microsoft.com/office/word/2010/wordprocessingShape">
                    <wps:wsp>
                      <wps:cNvPr id="86" name="Graphic 86"/>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18.838444pt;width:144.020pt;height:.60004pt;mso-position-horizontal-relative:page;mso-position-vertical-relative:paragraph;z-index:-15716864;mso-wrap-distance-left:0;mso-wrap-distance-right:0" id="docshape78" filled="true" fillcolor="#000000" stroked="false">
                <v:fill type="solid"/>
                <w10:wrap type="topAndBottom"/>
              </v:rect>
            </w:pict>
          </mc:Fallback>
        </mc:AlternateContent>
      </w:r>
    </w:p>
    <w:p>
      <w:pPr>
        <w:spacing w:before="92"/>
        <w:ind w:left="721" w:right="183" w:firstLine="273"/>
        <w:jc w:val="left"/>
        <w:rPr>
          <w:sz w:val="18"/>
        </w:rPr>
      </w:pPr>
      <w:r>
        <w:rPr>
          <w:position w:val="6"/>
          <w:sz w:val="12"/>
        </w:rPr>
        <w:t>43</w:t>
      </w:r>
      <w:r>
        <w:rPr>
          <w:spacing w:val="31"/>
          <w:position w:val="6"/>
          <w:sz w:val="12"/>
        </w:rPr>
        <w:t> </w:t>
      </w:r>
      <w:r>
        <w:rPr>
          <w:sz w:val="18"/>
        </w:rPr>
        <w:t>Desy Sulastriya Ningsih and M. Ruslianor Maika, “Strategi Bauran Pemasaran 4P Dalam Menentukan Sumber</w:t>
      </w:r>
      <w:r>
        <w:rPr>
          <w:spacing w:val="40"/>
          <w:sz w:val="18"/>
        </w:rPr>
        <w:t> </w:t>
      </w:r>
      <w:r>
        <w:rPr>
          <w:sz w:val="18"/>
        </w:rPr>
        <w:t>Modal Usaha Syariah Pedagang Pasar Di Sidoarjo,” </w:t>
      </w:r>
      <w:r>
        <w:rPr>
          <w:i/>
          <w:sz w:val="18"/>
        </w:rPr>
        <w:t>Jurnal Ilmiah Ekonomi Islam 6 </w:t>
      </w:r>
      <w:r>
        <w:rPr>
          <w:sz w:val="18"/>
        </w:rPr>
        <w:t>(2020).</w:t>
      </w:r>
    </w:p>
    <w:p>
      <w:pPr>
        <w:spacing w:line="242" w:lineRule="auto" w:before="0"/>
        <w:ind w:left="709" w:right="0" w:firstLine="285"/>
        <w:jc w:val="left"/>
        <w:rPr>
          <w:sz w:val="18"/>
        </w:rPr>
      </w:pPr>
      <w:r>
        <w:rPr>
          <w:position w:val="6"/>
          <w:sz w:val="12"/>
        </w:rPr>
        <w:t>44</w:t>
      </w:r>
      <w:r>
        <w:rPr>
          <w:spacing w:val="6"/>
          <w:position w:val="6"/>
          <w:sz w:val="12"/>
        </w:rPr>
        <w:t> </w:t>
      </w:r>
      <w:r>
        <w:rPr>
          <w:sz w:val="18"/>
        </w:rPr>
        <w:t>Rika</w:t>
      </w:r>
      <w:r>
        <w:rPr>
          <w:spacing w:val="-9"/>
          <w:sz w:val="18"/>
        </w:rPr>
        <w:t> </w:t>
      </w:r>
      <w:r>
        <w:rPr>
          <w:sz w:val="18"/>
        </w:rPr>
        <w:t>Paujiah,</w:t>
      </w:r>
      <w:r>
        <w:rPr>
          <w:spacing w:val="-10"/>
          <w:sz w:val="18"/>
        </w:rPr>
        <w:t> </w:t>
      </w:r>
      <w:r>
        <w:rPr>
          <w:sz w:val="18"/>
        </w:rPr>
        <w:t>Ahmad</w:t>
      </w:r>
      <w:r>
        <w:rPr>
          <w:spacing w:val="-8"/>
          <w:sz w:val="18"/>
        </w:rPr>
        <w:t> </w:t>
      </w:r>
      <w:r>
        <w:rPr>
          <w:sz w:val="18"/>
        </w:rPr>
        <w:t>Mulyadi</w:t>
      </w:r>
      <w:r>
        <w:rPr>
          <w:spacing w:val="-8"/>
          <w:sz w:val="18"/>
        </w:rPr>
        <w:t> </w:t>
      </w:r>
      <w:r>
        <w:rPr>
          <w:sz w:val="18"/>
        </w:rPr>
        <w:t>Kosim,</w:t>
      </w:r>
      <w:r>
        <w:rPr>
          <w:spacing w:val="-8"/>
          <w:sz w:val="18"/>
        </w:rPr>
        <w:t> </w:t>
      </w:r>
      <w:r>
        <w:rPr>
          <w:sz w:val="18"/>
        </w:rPr>
        <w:t>Syarifah</w:t>
      </w:r>
      <w:r>
        <w:rPr>
          <w:spacing w:val="-8"/>
          <w:sz w:val="18"/>
        </w:rPr>
        <w:t> </w:t>
      </w:r>
      <w:r>
        <w:rPr>
          <w:sz w:val="18"/>
        </w:rPr>
        <w:t>Gustiawan,</w:t>
      </w:r>
      <w:r>
        <w:rPr>
          <w:spacing w:val="-5"/>
          <w:sz w:val="18"/>
        </w:rPr>
        <w:t> </w:t>
      </w:r>
      <w:r>
        <w:rPr>
          <w:i/>
          <w:sz w:val="18"/>
        </w:rPr>
        <w:t>Pengaruh</w:t>
      </w:r>
      <w:r>
        <w:rPr>
          <w:i/>
          <w:spacing w:val="-7"/>
          <w:sz w:val="18"/>
        </w:rPr>
        <w:t> </w:t>
      </w:r>
      <w:r>
        <w:rPr>
          <w:i/>
          <w:sz w:val="18"/>
        </w:rPr>
        <w:t>Bauran</w:t>
      </w:r>
      <w:r>
        <w:rPr>
          <w:i/>
          <w:spacing w:val="-10"/>
          <w:sz w:val="18"/>
        </w:rPr>
        <w:t> </w:t>
      </w:r>
      <w:r>
        <w:rPr>
          <w:i/>
          <w:sz w:val="18"/>
        </w:rPr>
        <w:t>Pemasaran</w:t>
      </w:r>
      <w:r>
        <w:rPr>
          <w:i/>
          <w:spacing w:val="-10"/>
          <w:sz w:val="18"/>
        </w:rPr>
        <w:t> </w:t>
      </w:r>
      <w:r>
        <w:rPr>
          <w:i/>
          <w:sz w:val="18"/>
        </w:rPr>
        <w:t>Syariah</w:t>
      </w:r>
      <w:r>
        <w:rPr>
          <w:i/>
          <w:spacing w:val="-10"/>
          <w:sz w:val="18"/>
        </w:rPr>
        <w:t> </w:t>
      </w:r>
      <w:r>
        <w:rPr>
          <w:i/>
          <w:sz w:val="18"/>
        </w:rPr>
        <w:t>dan</w:t>
      </w:r>
      <w:r>
        <w:rPr>
          <w:i/>
          <w:spacing w:val="-10"/>
          <w:sz w:val="18"/>
        </w:rPr>
        <w:t> </w:t>
      </w:r>
      <w:r>
        <w:rPr>
          <w:i/>
          <w:sz w:val="18"/>
        </w:rPr>
        <w:t>Label</w:t>
      </w:r>
      <w:r>
        <w:rPr>
          <w:i/>
          <w:spacing w:val="-8"/>
          <w:sz w:val="18"/>
        </w:rPr>
        <w:t> </w:t>
      </w:r>
      <w:r>
        <w:rPr>
          <w:i/>
          <w:sz w:val="18"/>
        </w:rPr>
        <w:t>Halal Terhadap Keputusan Pembelian, </w:t>
      </w:r>
      <w:r>
        <w:rPr>
          <w:sz w:val="18"/>
        </w:rPr>
        <w:t>Al Maal: Journal of Islamic Economics and Banking, Vol. 2, No. 1, 2020, h. 145</w:t>
      </w:r>
    </w:p>
    <w:p>
      <w:pPr>
        <w:spacing w:line="240" w:lineRule="auto" w:before="0"/>
        <w:ind w:left="709" w:right="0" w:firstLine="285"/>
        <w:jc w:val="left"/>
        <w:rPr>
          <w:sz w:val="18"/>
        </w:rPr>
      </w:pPr>
      <w:r>
        <w:rPr>
          <w:position w:val="6"/>
          <w:sz w:val="12"/>
        </w:rPr>
        <w:t>45</w:t>
      </w:r>
      <w:r>
        <w:rPr>
          <w:spacing w:val="24"/>
          <w:position w:val="6"/>
          <w:sz w:val="12"/>
        </w:rPr>
        <w:t> </w:t>
      </w:r>
      <w:r>
        <w:rPr>
          <w:sz w:val="18"/>
        </w:rPr>
        <w:t>Risal.M and Salju, “Pengaruh Bauran Pemasaran (4Ps) Dalam Meningkatkan Kinerja Pemasaran,” </w:t>
      </w:r>
      <w:r>
        <w:rPr>
          <w:i/>
          <w:sz w:val="18"/>
        </w:rPr>
        <w:t>Balance </w:t>
      </w:r>
      <w:r>
        <w:rPr>
          <w:sz w:val="18"/>
        </w:rPr>
        <w:t>XIV </w:t>
      </w:r>
      <w:r>
        <w:rPr>
          <w:spacing w:val="-2"/>
          <w:sz w:val="18"/>
        </w:rPr>
        <w:t>(2017).</w:t>
      </w:r>
    </w:p>
    <w:p>
      <w:pPr>
        <w:spacing w:after="0" w:line="240" w:lineRule="auto"/>
        <w:jc w:val="left"/>
        <w:rPr>
          <w:sz w:val="18"/>
        </w:rPr>
        <w:sectPr>
          <w:pgSz w:w="12240" w:h="15840"/>
          <w:pgMar w:header="0" w:footer="1017" w:top="1340" w:bottom="1200" w:left="1417" w:right="1133"/>
        </w:sectPr>
      </w:pPr>
    </w:p>
    <w:p>
      <w:pPr>
        <w:pStyle w:val="BodyText"/>
        <w:spacing w:line="360" w:lineRule="auto" w:before="98"/>
        <w:ind w:left="1225" w:right="281"/>
        <w:jc w:val="both"/>
      </w:pPr>
      <w:r>
        <w:rPr/>
        <w:t>digunakan, atau dikonsumsi yang dapat</w:t>
      </w:r>
      <w:r>
        <w:rPr>
          <w:spacing w:val="40"/>
        </w:rPr>
        <w:t> </w:t>
      </w:r>
      <w:r>
        <w:rPr/>
        <w:t>memuaskan</w:t>
      </w:r>
      <w:r>
        <w:rPr>
          <w:spacing w:val="40"/>
        </w:rPr>
        <w:t> </w:t>
      </w:r>
      <w:r>
        <w:rPr/>
        <w:t>keinginan atau kebutuhan.</w:t>
      </w:r>
      <w:r>
        <w:rPr>
          <w:vertAlign w:val="superscript"/>
        </w:rPr>
        <w:t>46</w:t>
      </w:r>
      <w:r>
        <w:rPr>
          <w:vertAlign w:val="baseline"/>
        </w:rPr>
        <w:t> Sedangkan Tjiptono</w:t>
      </w:r>
      <w:r>
        <w:rPr>
          <w:spacing w:val="-3"/>
          <w:vertAlign w:val="baseline"/>
        </w:rPr>
        <w:t> </w:t>
      </w:r>
      <w:r>
        <w:rPr>
          <w:vertAlign w:val="baseline"/>
        </w:rPr>
        <w:t>mengungkapkan bahwa produk adalah pemahaman</w:t>
      </w:r>
      <w:r>
        <w:rPr>
          <w:spacing w:val="-1"/>
          <w:vertAlign w:val="baseline"/>
        </w:rPr>
        <w:t> </w:t>
      </w:r>
      <w:r>
        <w:rPr>
          <w:vertAlign w:val="baseline"/>
        </w:rPr>
        <w:t>subyektif dari produsen atas sesuatu sebagai usaha untuk memenuhi kebutuhan dan keinginan konsumen.</w:t>
      </w:r>
      <w:r>
        <w:rPr>
          <w:vertAlign w:val="superscript"/>
        </w:rPr>
        <w:t>47</w:t>
      </w:r>
      <w:r>
        <w:rPr>
          <w:spacing w:val="-15"/>
          <w:vertAlign w:val="baseline"/>
        </w:rPr>
        <w:t> </w:t>
      </w:r>
      <w:r>
        <w:rPr>
          <w:vertAlign w:val="baseline"/>
        </w:rPr>
        <w:t>Tingkatan Produk menurut Kotler &amp; Armstrong, dalam</w:t>
      </w:r>
      <w:r>
        <w:rPr>
          <w:spacing w:val="-15"/>
          <w:vertAlign w:val="baseline"/>
        </w:rPr>
        <w:t> </w:t>
      </w:r>
      <w:r>
        <w:rPr>
          <w:vertAlign w:val="baseline"/>
        </w:rPr>
        <w:t>merencanakan produk atau apa yang hendak ditawarkan ke pasar, para pemasar perlu berpikir melalui</w:t>
      </w:r>
      <w:r>
        <w:rPr>
          <w:spacing w:val="40"/>
          <w:vertAlign w:val="baseline"/>
        </w:rPr>
        <w:t> </w:t>
      </w:r>
      <w:r>
        <w:rPr>
          <w:vertAlign w:val="baseline"/>
        </w:rPr>
        <w:t>lima</w:t>
      </w:r>
      <w:r>
        <w:rPr>
          <w:spacing w:val="40"/>
          <w:vertAlign w:val="baseline"/>
        </w:rPr>
        <w:t> </w:t>
      </w:r>
      <w:r>
        <w:rPr>
          <w:vertAlign w:val="baseline"/>
        </w:rPr>
        <w:t>tingkatan</w:t>
      </w:r>
      <w:r>
        <w:rPr>
          <w:spacing w:val="40"/>
          <w:vertAlign w:val="baseline"/>
        </w:rPr>
        <w:t> </w:t>
      </w:r>
      <w:r>
        <w:rPr>
          <w:vertAlign w:val="baseline"/>
        </w:rPr>
        <w:t>produk dalam merencanakan penawaran pasar. Lima tingkatan produk tersebut terdiri dari :</w:t>
      </w:r>
    </w:p>
    <w:p>
      <w:pPr>
        <w:pStyle w:val="ListParagraph"/>
        <w:numPr>
          <w:ilvl w:val="0"/>
          <w:numId w:val="15"/>
        </w:numPr>
        <w:tabs>
          <w:tab w:pos="1986" w:val="left" w:leader="none"/>
        </w:tabs>
        <w:spacing w:line="362" w:lineRule="auto" w:before="0" w:after="0"/>
        <w:ind w:left="1986" w:right="398" w:hanging="360"/>
        <w:jc w:val="both"/>
        <w:rPr>
          <w:sz w:val="24"/>
        </w:rPr>
      </w:pPr>
      <w:r>
        <w:rPr>
          <w:sz w:val="24"/>
        </w:rPr>
        <w:t>Manfaat</w:t>
      </w:r>
      <w:r>
        <w:rPr>
          <w:spacing w:val="-10"/>
          <w:sz w:val="24"/>
        </w:rPr>
        <w:t> </w:t>
      </w:r>
      <w:r>
        <w:rPr>
          <w:sz w:val="24"/>
        </w:rPr>
        <w:t>Inti</w:t>
      </w:r>
      <w:r>
        <w:rPr>
          <w:spacing w:val="-13"/>
          <w:sz w:val="24"/>
        </w:rPr>
        <w:t> </w:t>
      </w:r>
      <w:r>
        <w:rPr>
          <w:sz w:val="24"/>
        </w:rPr>
        <w:t>(</w:t>
      </w:r>
      <w:r>
        <w:rPr>
          <w:i/>
          <w:sz w:val="24"/>
        </w:rPr>
        <w:t>core</w:t>
      </w:r>
      <w:r>
        <w:rPr>
          <w:i/>
          <w:spacing w:val="-15"/>
          <w:sz w:val="24"/>
        </w:rPr>
        <w:t> </w:t>
      </w:r>
      <w:r>
        <w:rPr>
          <w:i/>
          <w:sz w:val="24"/>
        </w:rPr>
        <w:t>benefit</w:t>
      </w:r>
      <w:r>
        <w:rPr>
          <w:sz w:val="24"/>
        </w:rPr>
        <w:t>).</w:t>
      </w:r>
      <w:r>
        <w:rPr>
          <w:spacing w:val="-15"/>
          <w:sz w:val="24"/>
        </w:rPr>
        <w:t> </w:t>
      </w:r>
      <w:r>
        <w:rPr>
          <w:sz w:val="24"/>
        </w:rPr>
        <w:t>Yaitu</w:t>
      </w:r>
      <w:r>
        <w:rPr>
          <w:spacing w:val="-14"/>
          <w:sz w:val="24"/>
        </w:rPr>
        <w:t> </w:t>
      </w:r>
      <w:r>
        <w:rPr>
          <w:sz w:val="24"/>
        </w:rPr>
        <w:t>jasa</w:t>
      </w:r>
      <w:r>
        <w:rPr>
          <w:spacing w:val="-15"/>
          <w:sz w:val="24"/>
        </w:rPr>
        <w:t> </w:t>
      </w:r>
      <w:r>
        <w:rPr>
          <w:sz w:val="24"/>
        </w:rPr>
        <w:t>atau</w:t>
      </w:r>
      <w:r>
        <w:rPr>
          <w:spacing w:val="-14"/>
          <w:sz w:val="24"/>
        </w:rPr>
        <w:t> </w:t>
      </w:r>
      <w:r>
        <w:rPr>
          <w:sz w:val="24"/>
        </w:rPr>
        <w:t>manfaat</w:t>
      </w:r>
      <w:r>
        <w:rPr>
          <w:spacing w:val="-9"/>
          <w:sz w:val="24"/>
        </w:rPr>
        <w:t> </w:t>
      </w:r>
      <w:r>
        <w:rPr>
          <w:sz w:val="24"/>
        </w:rPr>
        <w:t>fundamental</w:t>
      </w:r>
      <w:r>
        <w:rPr>
          <w:spacing w:val="-8"/>
          <w:sz w:val="24"/>
        </w:rPr>
        <w:t> </w:t>
      </w:r>
      <w:r>
        <w:rPr>
          <w:sz w:val="24"/>
        </w:rPr>
        <w:t>yang</w:t>
      </w:r>
      <w:r>
        <w:rPr>
          <w:spacing w:val="-15"/>
          <w:sz w:val="24"/>
        </w:rPr>
        <w:t> </w:t>
      </w:r>
      <w:r>
        <w:rPr>
          <w:sz w:val="24"/>
        </w:rPr>
        <w:t>benar- benar dibeli oleh pelanggan.</w:t>
      </w:r>
    </w:p>
    <w:p>
      <w:pPr>
        <w:pStyle w:val="ListParagraph"/>
        <w:numPr>
          <w:ilvl w:val="0"/>
          <w:numId w:val="15"/>
        </w:numPr>
        <w:tabs>
          <w:tab w:pos="1986" w:val="left" w:leader="none"/>
        </w:tabs>
        <w:spacing w:line="360" w:lineRule="auto" w:before="0" w:after="0"/>
        <w:ind w:left="1986" w:right="402" w:hanging="360"/>
        <w:jc w:val="both"/>
        <w:rPr>
          <w:sz w:val="24"/>
        </w:rPr>
      </w:pPr>
      <w:r>
        <w:rPr>
          <w:sz w:val="24"/>
        </w:rPr>
        <w:t>Produk</w:t>
      </w:r>
      <w:r>
        <w:rPr>
          <w:spacing w:val="40"/>
          <w:sz w:val="24"/>
        </w:rPr>
        <w:t> </w:t>
      </w:r>
      <w:r>
        <w:rPr>
          <w:sz w:val="24"/>
        </w:rPr>
        <w:t>dasar</w:t>
      </w:r>
      <w:r>
        <w:rPr>
          <w:spacing w:val="40"/>
          <w:sz w:val="24"/>
        </w:rPr>
        <w:t> </w:t>
      </w:r>
      <w:r>
        <w:rPr>
          <w:sz w:val="24"/>
        </w:rPr>
        <w:t>(</w:t>
      </w:r>
      <w:r>
        <w:rPr>
          <w:i/>
          <w:sz w:val="24"/>
        </w:rPr>
        <w:t>basic</w:t>
      </w:r>
      <w:r>
        <w:rPr>
          <w:i/>
          <w:spacing w:val="40"/>
          <w:sz w:val="24"/>
        </w:rPr>
        <w:t> </w:t>
      </w:r>
      <w:r>
        <w:rPr>
          <w:i/>
          <w:sz w:val="24"/>
        </w:rPr>
        <w:t>product</w:t>
      </w:r>
      <w:r>
        <w:rPr>
          <w:sz w:val="24"/>
        </w:rPr>
        <w:t>).</w:t>
      </w:r>
      <w:r>
        <w:rPr>
          <w:spacing w:val="40"/>
          <w:sz w:val="24"/>
        </w:rPr>
        <w:t> </w:t>
      </w:r>
      <w:r>
        <w:rPr>
          <w:sz w:val="24"/>
        </w:rPr>
        <w:t>Para</w:t>
      </w:r>
      <w:r>
        <w:rPr>
          <w:spacing w:val="40"/>
          <w:sz w:val="24"/>
        </w:rPr>
        <w:t> </w:t>
      </w:r>
      <w:r>
        <w:rPr>
          <w:sz w:val="24"/>
        </w:rPr>
        <w:t>pemasar</w:t>
      </w:r>
      <w:r>
        <w:rPr>
          <w:spacing w:val="40"/>
          <w:sz w:val="24"/>
        </w:rPr>
        <w:t> </w:t>
      </w:r>
      <w:r>
        <w:rPr>
          <w:sz w:val="24"/>
        </w:rPr>
        <w:t>harus</w:t>
      </w:r>
      <w:r>
        <w:rPr>
          <w:spacing w:val="40"/>
          <w:sz w:val="24"/>
        </w:rPr>
        <w:t> </w:t>
      </w:r>
      <w:r>
        <w:rPr>
          <w:sz w:val="24"/>
        </w:rPr>
        <w:t>mengubah</w:t>
      </w:r>
      <w:r>
        <w:rPr>
          <w:spacing w:val="40"/>
          <w:sz w:val="24"/>
        </w:rPr>
        <w:t> </w:t>
      </w:r>
      <w:r>
        <w:rPr>
          <w:sz w:val="24"/>
        </w:rPr>
        <w:t>manfaat inti menjadi produk generik (</w:t>
      </w:r>
      <w:r>
        <w:rPr>
          <w:i/>
          <w:sz w:val="24"/>
        </w:rPr>
        <w:t>generic product</w:t>
      </w:r>
      <w:r>
        <w:rPr>
          <w:sz w:val="24"/>
        </w:rPr>
        <w:t>), yaitu versi dasar dari</w:t>
      </w:r>
      <w:r>
        <w:rPr>
          <w:spacing w:val="80"/>
          <w:sz w:val="24"/>
        </w:rPr>
        <w:t> </w:t>
      </w:r>
      <w:r>
        <w:rPr>
          <w:sz w:val="24"/>
        </w:rPr>
        <w:t>produk</w:t>
      </w:r>
      <w:r>
        <w:rPr>
          <w:spacing w:val="40"/>
          <w:sz w:val="24"/>
        </w:rPr>
        <w:t> </w:t>
      </w:r>
      <w:r>
        <w:rPr>
          <w:sz w:val="24"/>
        </w:rPr>
        <w:t>tersebut.</w:t>
      </w:r>
    </w:p>
    <w:p>
      <w:pPr>
        <w:pStyle w:val="ListParagraph"/>
        <w:numPr>
          <w:ilvl w:val="0"/>
          <w:numId w:val="15"/>
        </w:numPr>
        <w:tabs>
          <w:tab w:pos="1985" w:val="left" w:leader="none"/>
        </w:tabs>
        <w:spacing w:line="240" w:lineRule="auto" w:before="0" w:after="0"/>
        <w:ind w:left="1985" w:right="0" w:hanging="359"/>
        <w:jc w:val="both"/>
        <w:rPr>
          <w:sz w:val="24"/>
        </w:rPr>
      </w:pPr>
      <w:r>
        <w:rPr>
          <w:sz w:val="24"/>
        </w:rPr>
        <w:t>Produk</w:t>
      </w:r>
      <w:r>
        <w:rPr>
          <w:spacing w:val="59"/>
          <w:sz w:val="24"/>
        </w:rPr>
        <w:t> </w:t>
      </w:r>
      <w:r>
        <w:rPr>
          <w:sz w:val="24"/>
        </w:rPr>
        <w:t>yang</w:t>
      </w:r>
      <w:r>
        <w:rPr>
          <w:spacing w:val="57"/>
          <w:sz w:val="24"/>
        </w:rPr>
        <w:t> </w:t>
      </w:r>
      <w:r>
        <w:rPr>
          <w:sz w:val="24"/>
        </w:rPr>
        <w:t>diharapkan</w:t>
      </w:r>
      <w:r>
        <w:rPr>
          <w:spacing w:val="-1"/>
          <w:sz w:val="24"/>
        </w:rPr>
        <w:t> </w:t>
      </w:r>
      <w:r>
        <w:rPr>
          <w:sz w:val="24"/>
        </w:rPr>
        <w:t>(</w:t>
      </w:r>
      <w:r>
        <w:rPr>
          <w:i/>
          <w:sz w:val="24"/>
        </w:rPr>
        <w:t>expected </w:t>
      </w:r>
      <w:r>
        <w:rPr>
          <w:i/>
          <w:spacing w:val="-2"/>
          <w:sz w:val="24"/>
        </w:rPr>
        <w:t>product</w:t>
      </w:r>
      <w:r>
        <w:rPr>
          <w:spacing w:val="-2"/>
          <w:sz w:val="24"/>
        </w:rPr>
        <w:t>).</w:t>
      </w:r>
      <w:r>
        <w:rPr>
          <w:spacing w:val="-2"/>
          <w:sz w:val="24"/>
          <w:vertAlign w:val="superscript"/>
        </w:rPr>
        <w:t>48</w:t>
      </w:r>
    </w:p>
    <w:p>
      <w:pPr>
        <w:pStyle w:val="BodyText"/>
        <w:spacing w:line="360" w:lineRule="auto" w:before="134"/>
        <w:ind w:left="1225" w:right="278" w:firstLine="283"/>
        <w:jc w:val="both"/>
      </w:pPr>
      <w:r>
        <w:rPr/>
        <w:t>Produk merupakan keseluruhan konsep objek atau proses yang memberikan sejumlah nilai kepada</w:t>
      </w:r>
      <w:r>
        <w:rPr>
          <w:spacing w:val="40"/>
        </w:rPr>
        <w:t> </w:t>
      </w:r>
      <w:r>
        <w:rPr/>
        <w:t>konsumen,</w:t>
      </w:r>
      <w:r>
        <w:rPr>
          <w:spacing w:val="40"/>
        </w:rPr>
        <w:t> </w:t>
      </w:r>
      <w:r>
        <w:rPr/>
        <w:t>konsumen</w:t>
      </w:r>
      <w:r>
        <w:rPr>
          <w:spacing w:val="40"/>
        </w:rPr>
        <w:t> </w:t>
      </w:r>
      <w:r>
        <w:rPr/>
        <w:t>tidak</w:t>
      </w:r>
      <w:r>
        <w:rPr>
          <w:spacing w:val="40"/>
        </w:rPr>
        <w:t> </w:t>
      </w:r>
      <w:r>
        <w:rPr/>
        <w:t>hanya</w:t>
      </w:r>
      <w:r>
        <w:rPr>
          <w:spacing w:val="40"/>
        </w:rPr>
        <w:t> </w:t>
      </w:r>
      <w:r>
        <w:rPr/>
        <w:t>membeli</w:t>
      </w:r>
      <w:r>
        <w:rPr>
          <w:spacing w:val="40"/>
        </w:rPr>
        <w:t> </w:t>
      </w:r>
      <w:r>
        <w:rPr/>
        <w:t>fisik</w:t>
      </w:r>
      <w:r>
        <w:rPr>
          <w:spacing w:val="40"/>
        </w:rPr>
        <w:t> </w:t>
      </w:r>
      <w:r>
        <w:rPr/>
        <w:t>dari produk</w:t>
      </w:r>
      <w:r>
        <w:rPr>
          <w:spacing w:val="40"/>
        </w:rPr>
        <w:t> </w:t>
      </w:r>
      <w:r>
        <w:rPr/>
        <w:t>saja</w:t>
      </w:r>
      <w:r>
        <w:rPr>
          <w:spacing w:val="40"/>
        </w:rPr>
        <w:t> </w:t>
      </w:r>
      <w:r>
        <w:rPr/>
        <w:t>tetapi</w:t>
      </w:r>
      <w:r>
        <w:rPr>
          <w:spacing w:val="40"/>
        </w:rPr>
        <w:t> </w:t>
      </w:r>
      <w:r>
        <w:rPr/>
        <w:t>membeli</w:t>
      </w:r>
      <w:r>
        <w:rPr>
          <w:spacing w:val="-9"/>
        </w:rPr>
        <w:t> </w:t>
      </w:r>
      <w:r>
        <w:rPr/>
        <w:t>manfaat</w:t>
      </w:r>
      <w:r>
        <w:rPr>
          <w:spacing w:val="-9"/>
        </w:rPr>
        <w:t> </w:t>
      </w:r>
      <w:r>
        <w:rPr/>
        <w:t>dan</w:t>
      </w:r>
      <w:r>
        <w:rPr>
          <w:spacing w:val="-9"/>
        </w:rPr>
        <w:t> </w:t>
      </w:r>
      <w:r>
        <w:rPr/>
        <w:t>nilai</w:t>
      </w:r>
      <w:r>
        <w:rPr>
          <w:spacing w:val="-9"/>
        </w:rPr>
        <w:t> </w:t>
      </w:r>
      <w:r>
        <w:rPr/>
        <w:t>dari</w:t>
      </w:r>
      <w:r>
        <w:rPr>
          <w:spacing w:val="-9"/>
        </w:rPr>
        <w:t> </w:t>
      </w:r>
      <w:r>
        <w:rPr/>
        <w:t>produk</w:t>
      </w:r>
      <w:r>
        <w:rPr>
          <w:spacing w:val="-10"/>
        </w:rPr>
        <w:t> </w:t>
      </w:r>
      <w:r>
        <w:rPr/>
        <w:t>tersebut</w:t>
      </w:r>
      <w:r>
        <w:rPr>
          <w:spacing w:val="-5"/>
        </w:rPr>
        <w:t> </w:t>
      </w:r>
      <w:r>
        <w:rPr/>
        <w:t>yang</w:t>
      </w:r>
      <w:r>
        <w:rPr>
          <w:spacing w:val="-10"/>
        </w:rPr>
        <w:t> </w:t>
      </w:r>
      <w:r>
        <w:rPr/>
        <w:t>disebut</w:t>
      </w:r>
      <w:r>
        <w:rPr>
          <w:spacing w:val="-5"/>
        </w:rPr>
        <w:t> </w:t>
      </w:r>
      <w:r>
        <w:rPr>
          <w:i/>
        </w:rPr>
        <w:t>“the offer”.</w:t>
      </w:r>
      <w:r>
        <w:rPr>
          <w:i/>
          <w:spacing w:val="-5"/>
        </w:rPr>
        <w:t> </w:t>
      </w:r>
      <w:r>
        <w:rPr/>
        <w:t>Yaitu</w:t>
      </w:r>
      <w:r>
        <w:rPr>
          <w:spacing w:val="-6"/>
        </w:rPr>
        <w:t> </w:t>
      </w:r>
      <w:r>
        <w:rPr/>
        <w:t>manfaat yang</w:t>
      </w:r>
      <w:r>
        <w:rPr>
          <w:spacing w:val="-8"/>
        </w:rPr>
        <w:t> </w:t>
      </w:r>
      <w:r>
        <w:rPr/>
        <w:t>ditawarkan</w:t>
      </w:r>
      <w:r>
        <w:rPr>
          <w:spacing w:val="-6"/>
        </w:rPr>
        <w:t> </w:t>
      </w:r>
      <w:r>
        <w:rPr/>
        <w:t>oleh</w:t>
      </w:r>
      <w:r>
        <w:rPr>
          <w:spacing w:val="-6"/>
        </w:rPr>
        <w:t> </w:t>
      </w:r>
      <w:r>
        <w:rPr/>
        <w:t>produk</w:t>
      </w:r>
      <w:r>
        <w:rPr>
          <w:spacing w:val="-6"/>
        </w:rPr>
        <w:t> </w:t>
      </w:r>
      <w:r>
        <w:rPr/>
        <w:t>tersebut.</w:t>
      </w:r>
      <w:r>
        <w:rPr>
          <w:spacing w:val="-5"/>
        </w:rPr>
        <w:t> </w:t>
      </w:r>
      <w:r>
        <w:rPr/>
        <w:t>Konsep</w:t>
      </w:r>
      <w:r>
        <w:rPr>
          <w:spacing w:val="-6"/>
        </w:rPr>
        <w:t> </w:t>
      </w:r>
      <w:r>
        <w:rPr/>
        <w:t>tersebut</w:t>
      </w:r>
      <w:r>
        <w:rPr>
          <w:spacing w:val="-5"/>
        </w:rPr>
        <w:t> </w:t>
      </w:r>
      <w:r>
        <w:rPr/>
        <w:t>dikenal sebagai</w:t>
      </w:r>
      <w:r>
        <w:rPr>
          <w:spacing w:val="-5"/>
        </w:rPr>
        <w:t> </w:t>
      </w:r>
      <w:r>
        <w:rPr/>
        <w:t>konsep</w:t>
      </w:r>
      <w:r>
        <w:rPr>
          <w:spacing w:val="-6"/>
        </w:rPr>
        <w:t> </w:t>
      </w:r>
      <w:r>
        <w:rPr/>
        <w:t>total</w:t>
      </w:r>
      <w:r>
        <w:rPr>
          <w:spacing w:val="-5"/>
        </w:rPr>
        <w:t> </w:t>
      </w:r>
      <w:r>
        <w:rPr/>
        <w:t>produk</w:t>
      </w:r>
      <w:r>
        <w:rPr>
          <w:spacing w:val="-3"/>
        </w:rPr>
        <w:t> </w:t>
      </w:r>
      <w:r>
        <w:rPr/>
        <w:t>yang</w:t>
      </w:r>
      <w:r>
        <w:rPr>
          <w:spacing w:val="-8"/>
        </w:rPr>
        <w:t> </w:t>
      </w:r>
      <w:r>
        <w:rPr/>
        <w:t>terdiri</w:t>
      </w:r>
      <w:r>
        <w:rPr>
          <w:spacing w:val="-5"/>
        </w:rPr>
        <w:t> </w:t>
      </w:r>
      <w:r>
        <w:rPr/>
        <w:t>atas:</w:t>
      </w:r>
      <w:r>
        <w:rPr>
          <w:spacing w:val="-6"/>
        </w:rPr>
        <w:t> </w:t>
      </w:r>
      <w:r>
        <w:rPr/>
        <w:t>a)</w:t>
      </w:r>
      <w:r>
        <w:rPr>
          <w:spacing w:val="40"/>
        </w:rPr>
        <w:t> </w:t>
      </w:r>
      <w:r>
        <w:rPr/>
        <w:t>Produk</w:t>
      </w:r>
      <w:r>
        <w:rPr>
          <w:spacing w:val="40"/>
        </w:rPr>
        <w:t> </w:t>
      </w:r>
      <w:r>
        <w:rPr/>
        <w:t>inti/generik</w:t>
      </w:r>
      <w:r>
        <w:rPr>
          <w:spacing w:val="40"/>
        </w:rPr>
        <w:t> </w:t>
      </w:r>
      <w:r>
        <w:rPr/>
        <w:t>(</w:t>
      </w:r>
      <w:r>
        <w:rPr>
          <w:i/>
        </w:rPr>
        <w:t>core</w:t>
      </w:r>
      <w:r>
        <w:rPr>
          <w:i/>
          <w:spacing w:val="40"/>
        </w:rPr>
        <w:t> </w:t>
      </w:r>
      <w:r>
        <w:rPr>
          <w:i/>
        </w:rPr>
        <w:t>product</w:t>
      </w:r>
      <w:r>
        <w:rPr/>
        <w:t>) merupakan fungsi inti dari produk tersebut, b) Produk</w:t>
      </w:r>
      <w:r>
        <w:rPr>
          <w:spacing w:val="-4"/>
        </w:rPr>
        <w:t> </w:t>
      </w:r>
      <w:r>
        <w:rPr/>
        <w:t>yang</w:t>
      </w:r>
      <w:r>
        <w:rPr>
          <w:spacing w:val="-8"/>
        </w:rPr>
        <w:t> </w:t>
      </w:r>
      <w:r>
        <w:rPr/>
        <w:t>diharapkan</w:t>
      </w:r>
      <w:r>
        <w:rPr>
          <w:spacing w:val="-3"/>
        </w:rPr>
        <w:t> </w:t>
      </w:r>
      <w:r>
        <w:rPr/>
        <w:t>(</w:t>
      </w:r>
      <w:r>
        <w:rPr>
          <w:i/>
        </w:rPr>
        <w:t>expected product</w:t>
      </w:r>
      <w:r>
        <w:rPr/>
        <w:t>), c) Produk tambahan (</w:t>
      </w:r>
      <w:r>
        <w:rPr>
          <w:i/>
        </w:rPr>
        <w:t>augmented product</w:t>
      </w:r>
      <w:r>
        <w:rPr/>
        <w:t>), d) Produk potensial (</w:t>
      </w:r>
      <w:r>
        <w:rPr>
          <w:i/>
        </w:rPr>
        <w:t>potential </w:t>
      </w:r>
      <w:r>
        <w:rPr>
          <w:i/>
          <w:spacing w:val="-2"/>
        </w:rPr>
        <w:t>product</w:t>
      </w:r>
      <w:r>
        <w:rPr>
          <w:spacing w:val="-2"/>
        </w:rPr>
        <w:t>).</w:t>
      </w:r>
      <w:r>
        <w:rPr>
          <w:spacing w:val="-2"/>
          <w:vertAlign w:val="superscript"/>
        </w:rPr>
        <w:t>49</w:t>
      </w:r>
    </w:p>
    <w:p>
      <w:pPr>
        <w:pStyle w:val="BodyText"/>
        <w:spacing w:line="360" w:lineRule="auto" w:before="1"/>
        <w:ind w:left="1225" w:right="282" w:firstLine="283"/>
        <w:jc w:val="both"/>
      </w:pPr>
      <w:r>
        <w:rPr/>
        <w:t>Produk</w:t>
      </w:r>
      <w:r>
        <w:rPr>
          <w:spacing w:val="40"/>
        </w:rPr>
        <w:t> </w:t>
      </w:r>
      <w:r>
        <w:rPr/>
        <w:t>adalah</w:t>
      </w:r>
      <w:r>
        <w:rPr>
          <w:spacing w:val="40"/>
        </w:rPr>
        <w:t> </w:t>
      </w:r>
      <w:r>
        <w:rPr/>
        <w:t>bagian</w:t>
      </w:r>
      <w:r>
        <w:rPr>
          <w:spacing w:val="40"/>
        </w:rPr>
        <w:t> </w:t>
      </w:r>
      <w:r>
        <w:rPr/>
        <w:t>dari</w:t>
      </w:r>
      <w:r>
        <w:rPr>
          <w:spacing w:val="40"/>
        </w:rPr>
        <w:t> </w:t>
      </w:r>
      <w:r>
        <w:rPr/>
        <w:t>elemen marketing</w:t>
      </w:r>
      <w:r>
        <w:rPr>
          <w:spacing w:val="40"/>
        </w:rPr>
        <w:t> </w:t>
      </w:r>
      <w:r>
        <w:rPr/>
        <w:t>mix.</w:t>
      </w:r>
      <w:r>
        <w:rPr>
          <w:spacing w:val="40"/>
        </w:rPr>
        <w:t> </w:t>
      </w:r>
      <w:r>
        <w:rPr/>
        <w:t>Secara</w:t>
      </w:r>
      <w:r>
        <w:rPr>
          <w:spacing w:val="40"/>
        </w:rPr>
        <w:t> </w:t>
      </w:r>
      <w:r>
        <w:rPr/>
        <w:t>eksplisit</w:t>
      </w:r>
      <w:r>
        <w:rPr>
          <w:spacing w:val="40"/>
        </w:rPr>
        <w:t> </w:t>
      </w:r>
      <w:r>
        <w:rPr>
          <w:i/>
        </w:rPr>
        <w:t>produk</w:t>
      </w:r>
      <w:r>
        <w:rPr>
          <w:i/>
          <w:spacing w:val="40"/>
        </w:rPr>
        <w:t> </w:t>
      </w:r>
      <w:r>
        <w:rPr/>
        <w:t>yang</w:t>
      </w:r>
      <w:r>
        <w:rPr>
          <w:spacing w:val="40"/>
        </w:rPr>
        <w:t> </w:t>
      </w:r>
      <w:r>
        <w:rPr/>
        <w:t>dilarang dalam</w:t>
      </w:r>
      <w:r>
        <w:rPr>
          <w:spacing w:val="40"/>
        </w:rPr>
        <w:t> </w:t>
      </w:r>
      <w:r>
        <w:rPr/>
        <w:t>Al-Qur’an</w:t>
      </w:r>
      <w:r>
        <w:rPr>
          <w:spacing w:val="40"/>
        </w:rPr>
        <w:t> </w:t>
      </w:r>
      <w:r>
        <w:rPr/>
        <w:t>dan</w:t>
      </w:r>
      <w:r>
        <w:rPr>
          <w:spacing w:val="40"/>
        </w:rPr>
        <w:t> </w:t>
      </w:r>
      <w:r>
        <w:rPr/>
        <w:t>Sunah</w:t>
      </w:r>
      <w:r>
        <w:rPr>
          <w:spacing w:val="40"/>
        </w:rPr>
        <w:t> </w:t>
      </w:r>
      <w:r>
        <w:rPr/>
        <w:t>nabi</w:t>
      </w:r>
      <w:r>
        <w:rPr>
          <w:spacing w:val="40"/>
        </w:rPr>
        <w:t> </w:t>
      </w:r>
      <w:r>
        <w:rPr/>
        <w:t>adalah</w:t>
      </w:r>
      <w:r>
        <w:rPr>
          <w:spacing w:val="40"/>
        </w:rPr>
        <w:t> </w:t>
      </w:r>
      <w:r>
        <w:rPr/>
        <w:t>bangkai,</w:t>
      </w:r>
      <w:r>
        <w:rPr>
          <w:spacing w:val="40"/>
        </w:rPr>
        <w:t> </w:t>
      </w:r>
      <w:r>
        <w:rPr/>
        <w:t>daging</w:t>
      </w:r>
      <w:r>
        <w:rPr>
          <w:spacing w:val="40"/>
        </w:rPr>
        <w:t> </w:t>
      </w:r>
      <w:r>
        <w:rPr/>
        <w:t>babi, darah hewan, minuman</w:t>
      </w:r>
      <w:r>
        <w:rPr>
          <w:spacing w:val="-15"/>
        </w:rPr>
        <w:t> </w:t>
      </w:r>
      <w:r>
        <w:rPr/>
        <w:t>beralkohol, perjudian, prostitusi, dan penggunaan bynga dalam praktik</w:t>
      </w:r>
      <w:r>
        <w:rPr>
          <w:spacing w:val="80"/>
        </w:rPr>
        <w:t> </w:t>
      </w:r>
      <w:r>
        <w:rPr/>
        <w:t>keuangan</w:t>
      </w:r>
      <w:r>
        <w:rPr>
          <w:spacing w:val="80"/>
        </w:rPr>
        <w:t> </w:t>
      </w:r>
      <w:r>
        <w:rPr/>
        <w:t>dan perbankan.</w:t>
      </w:r>
      <w:r>
        <w:rPr>
          <w:spacing w:val="40"/>
        </w:rPr>
        <w:t> </w:t>
      </w:r>
      <w:r>
        <w:rPr/>
        <w:t>Dalam</w:t>
      </w:r>
      <w:r>
        <w:rPr>
          <w:spacing w:val="40"/>
        </w:rPr>
        <w:t> </w:t>
      </w:r>
      <w:r>
        <w:rPr/>
        <w:t>perspektif Islamic</w:t>
      </w:r>
      <w:r>
        <w:rPr>
          <w:spacing w:val="40"/>
        </w:rPr>
        <w:t> </w:t>
      </w:r>
      <w:r>
        <w:rPr/>
        <w:t>marketing produk harus memenuhi ketentuan halal, tidak menyebabkan pikiran kotor atau rusak,</w:t>
      </w:r>
      <w:r>
        <w:rPr>
          <w:spacing w:val="59"/>
        </w:rPr>
        <w:t> </w:t>
      </w:r>
      <w:r>
        <w:rPr/>
        <w:t>tidak</w:t>
      </w:r>
      <w:r>
        <w:rPr>
          <w:spacing w:val="59"/>
        </w:rPr>
        <w:t> </w:t>
      </w:r>
      <w:r>
        <w:rPr/>
        <w:t>mengganggu,</w:t>
      </w:r>
      <w:r>
        <w:rPr>
          <w:spacing w:val="59"/>
        </w:rPr>
        <w:t> </w:t>
      </w:r>
      <w:r>
        <w:rPr/>
        <w:t>tidak</w:t>
      </w:r>
      <w:r>
        <w:rPr>
          <w:spacing w:val="59"/>
        </w:rPr>
        <w:t> </w:t>
      </w:r>
      <w:r>
        <w:rPr/>
        <w:t>mengandung</w:t>
      </w:r>
      <w:r>
        <w:rPr>
          <w:spacing w:val="59"/>
        </w:rPr>
        <w:t> </w:t>
      </w:r>
      <w:r>
        <w:rPr/>
        <w:t>unsur</w:t>
      </w:r>
      <w:r>
        <w:rPr>
          <w:spacing w:val="59"/>
        </w:rPr>
        <w:t> </w:t>
      </w:r>
      <w:r>
        <w:rPr/>
        <w:t>riba</w:t>
      </w:r>
      <w:r>
        <w:rPr>
          <w:spacing w:val="58"/>
        </w:rPr>
        <w:t> </w:t>
      </w:r>
      <w:r>
        <w:rPr/>
        <w:t>dan</w:t>
      </w:r>
      <w:r>
        <w:rPr>
          <w:spacing w:val="59"/>
        </w:rPr>
        <w:t> </w:t>
      </w:r>
      <w:r>
        <w:rPr/>
        <w:t>maysir,</w:t>
      </w:r>
      <w:r>
        <w:rPr>
          <w:spacing w:val="62"/>
        </w:rPr>
        <w:t>  </w:t>
      </w:r>
      <w:r>
        <w:rPr>
          <w:spacing w:val="-2"/>
        </w:rPr>
        <w:t>bermoral,</w:t>
      </w:r>
    </w:p>
    <w:p>
      <w:pPr>
        <w:pStyle w:val="BodyText"/>
        <w:spacing w:before="9"/>
        <w:rPr>
          <w:sz w:val="14"/>
        </w:rPr>
      </w:pPr>
      <w:r>
        <w:rPr>
          <w:sz w:val="14"/>
        </w:rPr>
        <mc:AlternateContent>
          <mc:Choice Requires="wps">
            <w:drawing>
              <wp:anchor distT="0" distB="0" distL="0" distR="0" allowOverlap="1" layoutInCell="1" locked="0" behindDoc="1" simplePos="0" relativeHeight="487600128">
                <wp:simplePos x="0" y="0"/>
                <wp:positionH relativeFrom="page">
                  <wp:posOffset>900988</wp:posOffset>
                </wp:positionH>
                <wp:positionV relativeFrom="paragraph">
                  <wp:posOffset>123200</wp:posOffset>
                </wp:positionV>
                <wp:extent cx="1829435" cy="7620"/>
                <wp:effectExtent l="0" t="0" r="0" b="0"/>
                <wp:wrapTopAndBottom/>
                <wp:docPr id="87" name="Graphic 87"/>
                <wp:cNvGraphicFramePr>
                  <a:graphicFrameLocks/>
                </wp:cNvGraphicFramePr>
                <a:graphic>
                  <a:graphicData uri="http://schemas.microsoft.com/office/word/2010/wordprocessingShape">
                    <wps:wsp>
                      <wps:cNvPr id="87" name="Graphic 87"/>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9.700858pt;width:144.020pt;height:.60004pt;mso-position-horizontal-relative:page;mso-position-vertical-relative:paragraph;z-index:-15716352;mso-wrap-distance-left:0;mso-wrap-distance-right:0" id="docshape79" filled="true" fillcolor="#000000" stroked="false">
                <v:fill type="solid"/>
                <w10:wrap type="topAndBottom"/>
              </v:rect>
            </w:pict>
          </mc:Fallback>
        </mc:AlternateContent>
      </w:r>
    </w:p>
    <w:p>
      <w:pPr>
        <w:spacing w:line="209" w:lineRule="exact" w:before="92"/>
        <w:ind w:left="995" w:right="0" w:firstLine="0"/>
        <w:jc w:val="left"/>
        <w:rPr>
          <w:sz w:val="18"/>
        </w:rPr>
      </w:pPr>
      <w:r>
        <w:rPr>
          <w:position w:val="6"/>
          <w:sz w:val="12"/>
        </w:rPr>
        <w:t>46</w:t>
      </w:r>
      <w:r>
        <w:rPr>
          <w:spacing w:val="13"/>
          <w:position w:val="6"/>
          <w:sz w:val="12"/>
        </w:rPr>
        <w:t> </w:t>
      </w:r>
      <w:r>
        <w:rPr>
          <w:sz w:val="18"/>
        </w:rPr>
        <w:t>Kotler,</w:t>
      </w:r>
      <w:r>
        <w:rPr>
          <w:spacing w:val="-4"/>
          <w:sz w:val="18"/>
        </w:rPr>
        <w:t> </w:t>
      </w:r>
      <w:r>
        <w:rPr>
          <w:sz w:val="18"/>
        </w:rPr>
        <w:t>P,</w:t>
      </w:r>
      <w:r>
        <w:rPr>
          <w:spacing w:val="-1"/>
          <w:sz w:val="18"/>
        </w:rPr>
        <w:t> </w:t>
      </w:r>
      <w:r>
        <w:rPr>
          <w:sz w:val="18"/>
        </w:rPr>
        <w:t>&amp;</w:t>
      </w:r>
      <w:r>
        <w:rPr>
          <w:spacing w:val="-3"/>
          <w:sz w:val="18"/>
        </w:rPr>
        <w:t> </w:t>
      </w:r>
      <w:r>
        <w:rPr>
          <w:sz w:val="18"/>
        </w:rPr>
        <w:t>Armstrong,</w:t>
      </w:r>
      <w:r>
        <w:rPr>
          <w:spacing w:val="-1"/>
          <w:sz w:val="18"/>
        </w:rPr>
        <w:t> </w:t>
      </w:r>
      <w:r>
        <w:rPr>
          <w:sz w:val="18"/>
        </w:rPr>
        <w:t>G,</w:t>
      </w:r>
      <w:r>
        <w:rPr>
          <w:spacing w:val="1"/>
          <w:sz w:val="18"/>
        </w:rPr>
        <w:t> </w:t>
      </w:r>
      <w:r>
        <w:rPr>
          <w:i/>
          <w:sz w:val="18"/>
        </w:rPr>
        <w:t>Dasar-dasar</w:t>
      </w:r>
      <w:r>
        <w:rPr>
          <w:i/>
          <w:spacing w:val="-2"/>
          <w:sz w:val="18"/>
        </w:rPr>
        <w:t> </w:t>
      </w:r>
      <w:r>
        <w:rPr>
          <w:i/>
          <w:sz w:val="18"/>
        </w:rPr>
        <w:t>Pemasaran</w:t>
      </w:r>
      <w:r>
        <w:rPr>
          <w:sz w:val="18"/>
        </w:rPr>
        <w:t>,</w:t>
      </w:r>
      <w:r>
        <w:rPr>
          <w:spacing w:val="-1"/>
          <w:sz w:val="18"/>
        </w:rPr>
        <w:t> </w:t>
      </w:r>
      <w:r>
        <w:rPr>
          <w:sz w:val="18"/>
        </w:rPr>
        <w:t>Erlangga,</w:t>
      </w:r>
      <w:r>
        <w:rPr>
          <w:spacing w:val="-2"/>
          <w:sz w:val="18"/>
        </w:rPr>
        <w:t> </w:t>
      </w:r>
      <w:r>
        <w:rPr>
          <w:sz w:val="18"/>
        </w:rPr>
        <w:t>Jakarta,</w:t>
      </w:r>
      <w:r>
        <w:rPr>
          <w:spacing w:val="-1"/>
          <w:sz w:val="18"/>
        </w:rPr>
        <w:t> </w:t>
      </w:r>
      <w:r>
        <w:rPr>
          <w:sz w:val="18"/>
        </w:rPr>
        <w:t>2001,</w:t>
      </w:r>
      <w:r>
        <w:rPr>
          <w:spacing w:val="-4"/>
          <w:sz w:val="18"/>
        </w:rPr>
        <w:t> </w:t>
      </w:r>
      <w:r>
        <w:rPr>
          <w:sz w:val="18"/>
        </w:rPr>
        <w:t>h.</w:t>
      </w:r>
      <w:r>
        <w:rPr>
          <w:spacing w:val="-3"/>
          <w:sz w:val="18"/>
        </w:rPr>
        <w:t> </w:t>
      </w:r>
      <w:r>
        <w:rPr>
          <w:spacing w:val="-5"/>
          <w:sz w:val="18"/>
        </w:rPr>
        <w:t>52</w:t>
      </w:r>
    </w:p>
    <w:p>
      <w:pPr>
        <w:spacing w:line="240" w:lineRule="auto" w:before="0"/>
        <w:ind w:left="709" w:right="0" w:firstLine="285"/>
        <w:jc w:val="left"/>
        <w:rPr>
          <w:sz w:val="18"/>
        </w:rPr>
      </w:pPr>
      <w:r>
        <w:rPr>
          <w:position w:val="6"/>
          <w:sz w:val="12"/>
        </w:rPr>
        <w:t>47</w:t>
      </w:r>
      <w:r>
        <w:rPr>
          <w:spacing w:val="18"/>
          <w:position w:val="6"/>
          <w:sz w:val="12"/>
        </w:rPr>
        <w:t> </w:t>
      </w:r>
      <w:r>
        <w:rPr>
          <w:sz w:val="18"/>
        </w:rPr>
        <w:t>Swastha</w:t>
      </w:r>
      <w:r>
        <w:rPr>
          <w:spacing w:val="40"/>
          <w:sz w:val="18"/>
        </w:rPr>
        <w:t> </w:t>
      </w:r>
      <w:r>
        <w:rPr>
          <w:sz w:val="18"/>
        </w:rPr>
        <w:t>Tjiptono,</w:t>
      </w:r>
      <w:r>
        <w:rPr>
          <w:spacing w:val="40"/>
          <w:sz w:val="18"/>
        </w:rPr>
        <w:t> </w:t>
      </w:r>
      <w:r>
        <w:rPr>
          <w:sz w:val="18"/>
        </w:rPr>
        <w:t>Basu,</w:t>
      </w:r>
      <w:r>
        <w:rPr>
          <w:spacing w:val="40"/>
          <w:sz w:val="18"/>
        </w:rPr>
        <w:t> </w:t>
      </w:r>
      <w:r>
        <w:rPr>
          <w:sz w:val="18"/>
        </w:rPr>
        <w:t>dan</w:t>
      </w:r>
      <w:r>
        <w:rPr>
          <w:spacing w:val="40"/>
          <w:sz w:val="18"/>
        </w:rPr>
        <w:t> </w:t>
      </w:r>
      <w:r>
        <w:rPr>
          <w:sz w:val="18"/>
        </w:rPr>
        <w:t>T.</w:t>
      </w:r>
      <w:r>
        <w:rPr>
          <w:spacing w:val="40"/>
          <w:sz w:val="18"/>
        </w:rPr>
        <w:t> </w:t>
      </w:r>
      <w:r>
        <w:rPr>
          <w:sz w:val="18"/>
        </w:rPr>
        <w:t>Hani</w:t>
      </w:r>
      <w:r>
        <w:rPr>
          <w:spacing w:val="40"/>
          <w:sz w:val="18"/>
        </w:rPr>
        <w:t> </w:t>
      </w:r>
      <w:r>
        <w:rPr>
          <w:sz w:val="18"/>
        </w:rPr>
        <w:t>Handoko, </w:t>
      </w:r>
      <w:r>
        <w:rPr>
          <w:i/>
          <w:sz w:val="18"/>
        </w:rPr>
        <w:t>Manajemen</w:t>
      </w:r>
      <w:r>
        <w:rPr>
          <w:i/>
          <w:spacing w:val="40"/>
          <w:sz w:val="18"/>
        </w:rPr>
        <w:t> </w:t>
      </w:r>
      <w:r>
        <w:rPr>
          <w:i/>
          <w:sz w:val="18"/>
        </w:rPr>
        <w:t>Pemasaran</w:t>
      </w:r>
      <w:r>
        <w:rPr>
          <w:i/>
          <w:spacing w:val="40"/>
          <w:sz w:val="18"/>
        </w:rPr>
        <w:t> </w:t>
      </w:r>
      <w:r>
        <w:rPr>
          <w:i/>
          <w:sz w:val="18"/>
        </w:rPr>
        <w:t>Analisa Perilaku</w:t>
      </w:r>
      <w:r>
        <w:rPr>
          <w:i/>
          <w:spacing w:val="40"/>
          <w:sz w:val="18"/>
        </w:rPr>
        <w:t> </w:t>
      </w:r>
      <w:r>
        <w:rPr>
          <w:i/>
          <w:sz w:val="18"/>
        </w:rPr>
        <w:t>Konsumen</w:t>
      </w:r>
      <w:r>
        <w:rPr>
          <w:sz w:val="18"/>
        </w:rPr>
        <w:t>,</w:t>
      </w:r>
      <w:r>
        <w:rPr>
          <w:spacing w:val="40"/>
          <w:sz w:val="18"/>
        </w:rPr>
        <w:t> </w:t>
      </w:r>
      <w:r>
        <w:rPr>
          <w:sz w:val="18"/>
        </w:rPr>
        <w:t>Edisi Keenam, BPFE, Jakarta Barat, 2008, h. 80</w:t>
      </w:r>
    </w:p>
    <w:p>
      <w:pPr>
        <w:spacing w:line="240" w:lineRule="auto" w:before="0"/>
        <w:ind w:left="709" w:right="77" w:firstLine="285"/>
        <w:jc w:val="left"/>
        <w:rPr>
          <w:sz w:val="18"/>
        </w:rPr>
      </w:pPr>
      <w:r>
        <w:rPr>
          <w:position w:val="6"/>
          <w:sz w:val="12"/>
        </w:rPr>
        <w:t>48</w:t>
      </w:r>
      <w:r>
        <w:rPr>
          <w:spacing w:val="27"/>
          <w:position w:val="6"/>
          <w:sz w:val="12"/>
        </w:rPr>
        <w:t> </w:t>
      </w:r>
      <w:r>
        <w:rPr>
          <w:sz w:val="18"/>
        </w:rPr>
        <w:t>Muhammad</w:t>
      </w:r>
      <w:r>
        <w:rPr>
          <w:spacing w:val="70"/>
          <w:sz w:val="18"/>
        </w:rPr>
        <w:t> </w:t>
      </w:r>
      <w:r>
        <w:rPr>
          <w:sz w:val="18"/>
        </w:rPr>
        <w:t>Supriyanto</w:t>
      </w:r>
      <w:r>
        <w:rPr>
          <w:spacing w:val="68"/>
          <w:sz w:val="18"/>
        </w:rPr>
        <w:t> </w:t>
      </w:r>
      <w:r>
        <w:rPr>
          <w:sz w:val="18"/>
        </w:rPr>
        <w:t>dan</w:t>
      </w:r>
      <w:r>
        <w:rPr>
          <w:spacing w:val="40"/>
          <w:sz w:val="18"/>
        </w:rPr>
        <w:t> </w:t>
      </w:r>
      <w:r>
        <w:rPr>
          <w:sz w:val="18"/>
        </w:rPr>
        <w:t>Muhammad</w:t>
      </w:r>
      <w:r>
        <w:rPr>
          <w:spacing w:val="70"/>
          <w:sz w:val="18"/>
        </w:rPr>
        <w:t> </w:t>
      </w:r>
      <w:r>
        <w:rPr>
          <w:sz w:val="18"/>
        </w:rPr>
        <w:t>Taali,</w:t>
      </w:r>
      <w:r>
        <w:rPr>
          <w:spacing w:val="16"/>
          <w:sz w:val="18"/>
        </w:rPr>
        <w:t> </w:t>
      </w:r>
      <w:r>
        <w:rPr>
          <w:i/>
          <w:sz w:val="18"/>
        </w:rPr>
        <w:t>Pengaruh</w:t>
      </w:r>
      <w:r>
        <w:rPr>
          <w:i/>
          <w:spacing w:val="69"/>
          <w:sz w:val="18"/>
        </w:rPr>
        <w:t> </w:t>
      </w:r>
      <w:r>
        <w:rPr>
          <w:i/>
          <w:sz w:val="18"/>
        </w:rPr>
        <w:t>Bauran</w:t>
      </w:r>
      <w:r>
        <w:rPr>
          <w:i/>
          <w:spacing w:val="68"/>
          <w:sz w:val="18"/>
        </w:rPr>
        <w:t> </w:t>
      </w:r>
      <w:r>
        <w:rPr>
          <w:i/>
          <w:sz w:val="18"/>
        </w:rPr>
        <w:t>Pemasaran</w:t>
      </w:r>
      <w:r>
        <w:rPr>
          <w:i/>
          <w:spacing w:val="68"/>
          <w:sz w:val="18"/>
        </w:rPr>
        <w:t> </w:t>
      </w:r>
      <w:r>
        <w:rPr>
          <w:i/>
          <w:sz w:val="18"/>
        </w:rPr>
        <w:t>(Marketing</w:t>
      </w:r>
      <w:r>
        <w:rPr>
          <w:i/>
          <w:spacing w:val="40"/>
          <w:sz w:val="18"/>
        </w:rPr>
        <w:t> </w:t>
      </w:r>
      <w:r>
        <w:rPr>
          <w:i/>
          <w:sz w:val="18"/>
        </w:rPr>
        <w:t>mIx)</w:t>
      </w:r>
      <w:r>
        <w:rPr>
          <w:i/>
          <w:spacing w:val="69"/>
          <w:sz w:val="18"/>
        </w:rPr>
        <w:t> </w:t>
      </w:r>
      <w:r>
        <w:rPr>
          <w:i/>
          <w:sz w:val="18"/>
        </w:rPr>
        <w:t>Terhadap Pengambilan Keputusan Menginap Di The Sun Hotel Madiun</w:t>
      </w:r>
      <w:r>
        <w:rPr>
          <w:sz w:val="18"/>
        </w:rPr>
        <w:t>, Epicheirisi, Vol. 2, No. 1, 2018, h. 14.</w:t>
      </w:r>
    </w:p>
    <w:p>
      <w:pPr>
        <w:spacing w:line="206" w:lineRule="exact" w:before="0"/>
        <w:ind w:left="995" w:right="0" w:firstLine="0"/>
        <w:jc w:val="left"/>
        <w:rPr>
          <w:sz w:val="18"/>
        </w:rPr>
      </w:pPr>
      <w:r>
        <w:rPr>
          <w:position w:val="6"/>
          <w:sz w:val="12"/>
        </w:rPr>
        <w:t>49</w:t>
      </w:r>
      <w:r>
        <w:rPr>
          <w:spacing w:val="13"/>
          <w:position w:val="6"/>
          <w:sz w:val="12"/>
        </w:rPr>
        <w:t> </w:t>
      </w:r>
      <w:r>
        <w:rPr>
          <w:sz w:val="18"/>
        </w:rPr>
        <w:t>Rambat</w:t>
      </w:r>
      <w:r>
        <w:rPr>
          <w:spacing w:val="1"/>
          <w:sz w:val="18"/>
        </w:rPr>
        <w:t> </w:t>
      </w:r>
      <w:r>
        <w:rPr>
          <w:sz w:val="18"/>
        </w:rPr>
        <w:t>Lupiyoadi,</w:t>
      </w:r>
      <w:r>
        <w:rPr>
          <w:spacing w:val="1"/>
          <w:sz w:val="18"/>
        </w:rPr>
        <w:t> </w:t>
      </w:r>
      <w:r>
        <w:rPr>
          <w:i/>
          <w:sz w:val="18"/>
        </w:rPr>
        <w:t>Manajemen</w:t>
      </w:r>
      <w:r>
        <w:rPr>
          <w:i/>
          <w:spacing w:val="-3"/>
          <w:sz w:val="18"/>
        </w:rPr>
        <w:t> </w:t>
      </w:r>
      <w:r>
        <w:rPr>
          <w:i/>
          <w:sz w:val="18"/>
        </w:rPr>
        <w:t>Pemasaran</w:t>
      </w:r>
      <w:r>
        <w:rPr>
          <w:i/>
          <w:spacing w:val="-2"/>
          <w:sz w:val="18"/>
        </w:rPr>
        <w:t> </w:t>
      </w:r>
      <w:r>
        <w:rPr>
          <w:i/>
          <w:sz w:val="18"/>
        </w:rPr>
        <w:t>Jasa</w:t>
      </w:r>
      <w:r>
        <w:rPr>
          <w:sz w:val="18"/>
        </w:rPr>
        <w:t>,</w:t>
      </w:r>
      <w:r>
        <w:rPr>
          <w:spacing w:val="-4"/>
          <w:sz w:val="18"/>
        </w:rPr>
        <w:t> </w:t>
      </w:r>
      <w:r>
        <w:rPr>
          <w:sz w:val="18"/>
        </w:rPr>
        <w:t>Salemba</w:t>
      </w:r>
      <w:r>
        <w:rPr>
          <w:spacing w:val="-2"/>
          <w:sz w:val="18"/>
        </w:rPr>
        <w:t> </w:t>
      </w:r>
      <w:r>
        <w:rPr>
          <w:sz w:val="18"/>
        </w:rPr>
        <w:t>Empat,</w:t>
      </w:r>
      <w:r>
        <w:rPr>
          <w:spacing w:val="-1"/>
          <w:sz w:val="18"/>
        </w:rPr>
        <w:t> </w:t>
      </w:r>
      <w:r>
        <w:rPr>
          <w:sz w:val="18"/>
        </w:rPr>
        <w:t>Jakarta,</w:t>
      </w:r>
      <w:r>
        <w:rPr>
          <w:spacing w:val="-2"/>
          <w:sz w:val="18"/>
        </w:rPr>
        <w:t> </w:t>
      </w:r>
      <w:r>
        <w:rPr>
          <w:sz w:val="18"/>
        </w:rPr>
        <w:t>2013,</w:t>
      </w:r>
      <w:r>
        <w:rPr>
          <w:spacing w:val="-3"/>
          <w:sz w:val="18"/>
        </w:rPr>
        <w:t> </w:t>
      </w:r>
      <w:r>
        <w:rPr>
          <w:sz w:val="18"/>
        </w:rPr>
        <w:t>h.</w:t>
      </w:r>
      <w:r>
        <w:rPr>
          <w:spacing w:val="-3"/>
          <w:sz w:val="18"/>
        </w:rPr>
        <w:t> </w:t>
      </w:r>
      <w:r>
        <w:rPr>
          <w:sz w:val="18"/>
        </w:rPr>
        <w:t>92-</w:t>
      </w:r>
      <w:r>
        <w:rPr>
          <w:spacing w:val="-5"/>
          <w:sz w:val="18"/>
        </w:rPr>
        <w:t>93.</w:t>
      </w:r>
    </w:p>
    <w:p>
      <w:pPr>
        <w:spacing w:after="0" w:line="206" w:lineRule="exact"/>
        <w:jc w:val="left"/>
        <w:rPr>
          <w:sz w:val="18"/>
        </w:rPr>
        <w:sectPr>
          <w:pgSz w:w="12240" w:h="15840"/>
          <w:pgMar w:header="0" w:footer="1017" w:top="1320" w:bottom="1200" w:left="1417" w:right="1133"/>
        </w:sectPr>
      </w:pPr>
    </w:p>
    <w:p>
      <w:pPr>
        <w:pStyle w:val="BodyText"/>
        <w:spacing w:line="360" w:lineRule="auto" w:before="78"/>
        <w:ind w:left="1225" w:right="282"/>
        <w:jc w:val="both"/>
      </w:pPr>
      <w:r>
        <w:rPr/>
        <w:t>produk harus dalam kepemilikan yang sah, produk harus diserahterimakan</w:t>
      </w:r>
      <w:r>
        <w:rPr>
          <w:spacing w:val="-15"/>
        </w:rPr>
        <w:t> </w:t>
      </w:r>
      <w:r>
        <w:rPr/>
        <w:t>dengan jelas</w:t>
      </w:r>
      <w:r>
        <w:rPr>
          <w:spacing w:val="-2"/>
        </w:rPr>
        <w:t> </w:t>
      </w:r>
      <w:r>
        <w:rPr/>
        <w:t>karena</w:t>
      </w:r>
      <w:r>
        <w:rPr>
          <w:spacing w:val="-3"/>
        </w:rPr>
        <w:t> </w:t>
      </w:r>
      <w:r>
        <w:rPr/>
        <w:t>penjualan</w:t>
      </w:r>
      <w:r>
        <w:rPr>
          <w:spacing w:val="-3"/>
        </w:rPr>
        <w:t> </w:t>
      </w:r>
      <w:r>
        <w:rPr/>
        <w:t>produk</w:t>
      </w:r>
      <w:r>
        <w:rPr>
          <w:spacing w:val="-2"/>
        </w:rPr>
        <w:t> </w:t>
      </w:r>
      <w:r>
        <w:rPr/>
        <w:t>fiktif</w:t>
      </w:r>
      <w:r>
        <w:rPr>
          <w:spacing w:val="-2"/>
        </w:rPr>
        <w:t> </w:t>
      </w:r>
      <w:r>
        <w:rPr/>
        <w:t>tidak</w:t>
      </w:r>
      <w:r>
        <w:rPr>
          <w:spacing w:val="-2"/>
        </w:rPr>
        <w:t> </w:t>
      </w:r>
      <w:r>
        <w:rPr/>
        <w:t>dapat</w:t>
      </w:r>
      <w:r>
        <w:rPr>
          <w:spacing w:val="-2"/>
        </w:rPr>
        <w:t> </w:t>
      </w:r>
      <w:r>
        <w:rPr/>
        <w:t>dibenarkan</w:t>
      </w:r>
      <w:r>
        <w:rPr>
          <w:spacing w:val="-2"/>
        </w:rPr>
        <w:t> </w:t>
      </w:r>
      <w:r>
        <w:rPr/>
        <w:t>(contoh</w:t>
      </w:r>
      <w:r>
        <w:rPr>
          <w:spacing w:val="-2"/>
        </w:rPr>
        <w:t> </w:t>
      </w:r>
      <w:r>
        <w:rPr/>
        <w:t>penjualan</w:t>
      </w:r>
      <w:r>
        <w:rPr>
          <w:spacing w:val="-2"/>
        </w:rPr>
        <w:t> </w:t>
      </w:r>
      <w:r>
        <w:rPr/>
        <w:t>ikan</w:t>
      </w:r>
      <w:r>
        <w:rPr>
          <w:spacing w:val="-3"/>
        </w:rPr>
        <w:t> </w:t>
      </w:r>
      <w:r>
        <w:rPr/>
        <w:t>di sungai) dan produk harus tepat secara kuantitas dan kualitasnya.</w:t>
      </w:r>
      <w:r>
        <w:rPr>
          <w:vertAlign w:val="superscript"/>
        </w:rPr>
        <w:t>50</w:t>
      </w:r>
      <w:r>
        <w:rPr>
          <w:vertAlign w:val="baseline"/>
        </w:rPr>
        <w:t> Dalam pemasaran Islam, produk harus murni dan diperbolehkan (halal). Ini termasuk</w:t>
      </w:r>
      <w:r>
        <w:rPr>
          <w:spacing w:val="-1"/>
          <w:vertAlign w:val="baseline"/>
        </w:rPr>
        <w:t> </w:t>
      </w:r>
      <w:r>
        <w:rPr>
          <w:vertAlign w:val="baseline"/>
        </w:rPr>
        <w:t>fakta bahwa</w:t>
      </w:r>
      <w:r>
        <w:rPr>
          <w:spacing w:val="80"/>
          <w:vertAlign w:val="baseline"/>
        </w:rPr>
        <w:t> </w:t>
      </w:r>
      <w:r>
        <w:rPr>
          <w:vertAlign w:val="baseline"/>
        </w:rPr>
        <w:t>tidak boleh ada bahan berbahaya dalam produk yang dapat mempengaruhi</w:t>
      </w:r>
      <w:r>
        <w:rPr>
          <w:spacing w:val="40"/>
          <w:vertAlign w:val="baseline"/>
        </w:rPr>
        <w:t> </w:t>
      </w:r>
      <w:r>
        <w:rPr>
          <w:vertAlign w:val="baseline"/>
        </w:rPr>
        <w:t>konsumen dan masyarakat secara negatif. Pada dasarnya berarti produksi produk harus</w:t>
      </w:r>
      <w:r>
        <w:rPr>
          <w:spacing w:val="-5"/>
          <w:vertAlign w:val="baseline"/>
        </w:rPr>
        <w:t> </w:t>
      </w:r>
      <w:r>
        <w:rPr>
          <w:vertAlign w:val="baseline"/>
        </w:rPr>
        <w:t>dipandu oleh kode etik Islam, yang didorongoleh Islam. Dalam perspektif Islam pemasar harus memberitahu pembeli tentang kualitas dan cacat produk sebelum melakukan transaksi. Jika penjual atau pembeli berbohong atau menyembunyikan sesuatu dari konsumen, maka tidak dianggap sebagai halal (dibolehkan)</w:t>
      </w:r>
      <w:r>
        <w:rPr>
          <w:spacing w:val="40"/>
          <w:vertAlign w:val="baseline"/>
        </w:rPr>
        <w:t> </w:t>
      </w:r>
      <w:r>
        <w:rPr>
          <w:vertAlign w:val="baseline"/>
        </w:rPr>
        <w:t>transaksi</w:t>
      </w:r>
      <w:r>
        <w:rPr>
          <w:spacing w:val="40"/>
          <w:vertAlign w:val="baseline"/>
        </w:rPr>
        <w:t> </w:t>
      </w:r>
      <w:r>
        <w:rPr>
          <w:vertAlign w:val="baseline"/>
        </w:rPr>
        <w:t>bisnis.</w:t>
      </w:r>
      <w:r>
        <w:rPr>
          <w:spacing w:val="40"/>
          <w:vertAlign w:val="baseline"/>
        </w:rPr>
        <w:t> </w:t>
      </w:r>
      <w:r>
        <w:rPr>
          <w:vertAlign w:val="baseline"/>
        </w:rPr>
        <w:t>Oleh</w:t>
      </w:r>
      <w:r>
        <w:rPr>
          <w:spacing w:val="40"/>
          <w:vertAlign w:val="baseline"/>
        </w:rPr>
        <w:t> </w:t>
      </w:r>
      <w:r>
        <w:rPr>
          <w:vertAlign w:val="baseline"/>
        </w:rPr>
        <w:t>karena</w:t>
      </w:r>
      <w:r>
        <w:rPr>
          <w:spacing w:val="40"/>
          <w:vertAlign w:val="baseline"/>
        </w:rPr>
        <w:t> </w:t>
      </w:r>
      <w:r>
        <w:rPr>
          <w:vertAlign w:val="baseline"/>
        </w:rPr>
        <w:t>itu</w:t>
      </w:r>
      <w:r>
        <w:rPr>
          <w:spacing w:val="40"/>
          <w:vertAlign w:val="baseline"/>
        </w:rPr>
        <w:t> </w:t>
      </w:r>
      <w:r>
        <w:rPr>
          <w:vertAlign w:val="baseline"/>
        </w:rPr>
        <w:t>perusahaan</w:t>
      </w:r>
      <w:r>
        <w:rPr>
          <w:spacing w:val="40"/>
          <w:vertAlign w:val="baseline"/>
        </w:rPr>
        <w:t> </w:t>
      </w:r>
      <w:r>
        <w:rPr>
          <w:vertAlign w:val="baseline"/>
        </w:rPr>
        <w:t>harus jujur dan etis dalam rangka memberikan kualitas terbaik dari produk atau jasa.</w:t>
      </w:r>
    </w:p>
    <w:p>
      <w:pPr>
        <w:pStyle w:val="BodyText"/>
        <w:spacing w:line="360" w:lineRule="auto" w:before="3"/>
        <w:ind w:left="1225" w:right="279" w:firstLine="283"/>
        <w:jc w:val="both"/>
      </w:pPr>
      <w:r>
        <w:rPr/>
        <w:t>Strategi produk merupakan strategi dalam menentukan suatu produk </w:t>
      </w:r>
      <w:r>
        <w:rPr>
          <w:i/>
        </w:rPr>
        <w:t>baik </w:t>
      </w:r>
      <w:r>
        <w:rPr/>
        <w:t>berupa barang ataupun jasa untuk memenuhi kebutuhan dan keinginan konsumen. Tujuan strategi ini untuk mencapai pasar sasaran yang akan dituju dan dapat meningkatkan daya saing dan meningkatkan penjualan produknya.</w:t>
      </w:r>
    </w:p>
    <w:p>
      <w:pPr>
        <w:pStyle w:val="ListParagraph"/>
        <w:numPr>
          <w:ilvl w:val="2"/>
          <w:numId w:val="10"/>
        </w:numPr>
        <w:tabs>
          <w:tab w:pos="1268" w:val="left" w:leader="none"/>
        </w:tabs>
        <w:spacing w:line="274" w:lineRule="exact" w:before="0" w:after="0"/>
        <w:ind w:left="1268" w:right="0" w:hanging="547"/>
        <w:jc w:val="both"/>
        <w:rPr>
          <w:b/>
          <w:sz w:val="24"/>
        </w:rPr>
      </w:pPr>
      <w:bookmarkStart w:name="_bookmark33" w:id="34"/>
      <w:bookmarkEnd w:id="34"/>
      <w:r>
        <w:rPr/>
      </w:r>
      <w:r>
        <w:rPr>
          <w:b/>
          <w:sz w:val="24"/>
        </w:rPr>
        <w:t>Strategi</w:t>
      </w:r>
      <w:r>
        <w:rPr>
          <w:b/>
          <w:spacing w:val="-3"/>
          <w:sz w:val="24"/>
        </w:rPr>
        <w:t> </w:t>
      </w:r>
      <w:r>
        <w:rPr>
          <w:b/>
          <w:sz w:val="24"/>
        </w:rPr>
        <w:t>Harga</w:t>
      </w:r>
      <w:r>
        <w:rPr>
          <w:b/>
          <w:spacing w:val="-2"/>
          <w:sz w:val="24"/>
        </w:rPr>
        <w:t> (</w:t>
      </w:r>
      <w:r>
        <w:rPr>
          <w:b/>
          <w:i/>
          <w:spacing w:val="-2"/>
          <w:sz w:val="24"/>
        </w:rPr>
        <w:t>Price</w:t>
      </w:r>
      <w:r>
        <w:rPr>
          <w:b/>
          <w:spacing w:val="-2"/>
          <w:sz w:val="24"/>
        </w:rPr>
        <w:t>)</w:t>
      </w:r>
    </w:p>
    <w:p>
      <w:pPr>
        <w:pStyle w:val="BodyText"/>
        <w:spacing w:line="360" w:lineRule="auto" w:before="142"/>
        <w:ind w:left="1225" w:right="280" w:firstLine="283"/>
        <w:jc w:val="both"/>
      </w:pPr>
      <w:r>
        <w:rPr>
          <w:i/>
        </w:rPr>
        <w:t>Harga </w:t>
      </w:r>
      <w:r>
        <w:rPr/>
        <w:t>merupakan variabel dalam bauran pemasaran yang memberikan hasil atau pendapatan</w:t>
      </w:r>
      <w:r>
        <w:rPr>
          <w:spacing w:val="-10"/>
        </w:rPr>
        <w:t> </w:t>
      </w:r>
      <w:r>
        <w:rPr/>
        <w:t>bagi</w:t>
      </w:r>
      <w:r>
        <w:rPr>
          <w:spacing w:val="-11"/>
        </w:rPr>
        <w:t> </w:t>
      </w:r>
      <w:r>
        <w:rPr/>
        <w:t>perusahaan.</w:t>
      </w:r>
      <w:r>
        <w:rPr>
          <w:spacing w:val="-12"/>
        </w:rPr>
        <w:t> </w:t>
      </w:r>
      <w:r>
        <w:rPr/>
        <w:t>Harga</w:t>
      </w:r>
      <w:r>
        <w:rPr>
          <w:spacing w:val="-10"/>
        </w:rPr>
        <w:t> </w:t>
      </w:r>
      <w:r>
        <w:rPr/>
        <w:t>merupakan</w:t>
      </w:r>
      <w:r>
        <w:rPr>
          <w:spacing w:val="-12"/>
        </w:rPr>
        <w:t> </w:t>
      </w:r>
      <w:r>
        <w:rPr/>
        <w:t>sejumlah</w:t>
      </w:r>
      <w:r>
        <w:rPr>
          <w:spacing w:val="-12"/>
        </w:rPr>
        <w:t> </w:t>
      </w:r>
      <w:r>
        <w:rPr/>
        <w:t>uang</w:t>
      </w:r>
      <w:r>
        <w:rPr>
          <w:spacing w:val="-9"/>
        </w:rPr>
        <w:t> </w:t>
      </w:r>
      <w:r>
        <w:rPr/>
        <w:t>yang</w:t>
      </w:r>
      <w:r>
        <w:rPr>
          <w:spacing w:val="-12"/>
        </w:rPr>
        <w:t> </w:t>
      </w:r>
      <w:r>
        <w:rPr/>
        <w:t>dikeluarkan</w:t>
      </w:r>
      <w:r>
        <w:rPr>
          <w:spacing w:val="-7"/>
        </w:rPr>
        <w:t> </w:t>
      </w:r>
      <w:r>
        <w:rPr/>
        <w:t>yang digunakan</w:t>
      </w:r>
      <w:r>
        <w:rPr>
          <w:spacing w:val="-4"/>
        </w:rPr>
        <w:t> </w:t>
      </w:r>
      <w:r>
        <w:rPr/>
        <w:t>untuk</w:t>
      </w:r>
      <w:r>
        <w:rPr>
          <w:spacing w:val="-4"/>
        </w:rPr>
        <w:t> </w:t>
      </w:r>
      <w:r>
        <w:rPr/>
        <w:t>membayar</w:t>
      </w:r>
      <w:r>
        <w:rPr>
          <w:spacing w:val="-1"/>
        </w:rPr>
        <w:t> </w:t>
      </w:r>
      <w:r>
        <w:rPr/>
        <w:t>suatu</w:t>
      </w:r>
      <w:r>
        <w:rPr>
          <w:spacing w:val="-4"/>
        </w:rPr>
        <w:t> </w:t>
      </w:r>
      <w:r>
        <w:rPr/>
        <w:t>barang</w:t>
      </w:r>
      <w:r>
        <w:rPr>
          <w:spacing w:val="-6"/>
        </w:rPr>
        <w:t> </w:t>
      </w:r>
      <w:r>
        <w:rPr/>
        <w:t>atau</w:t>
      </w:r>
      <w:r>
        <w:rPr>
          <w:spacing w:val="-4"/>
        </w:rPr>
        <w:t> </w:t>
      </w:r>
      <w:r>
        <w:rPr/>
        <w:t>jasa.</w:t>
      </w:r>
      <w:r>
        <w:rPr>
          <w:vertAlign w:val="superscript"/>
        </w:rPr>
        <w:t>51</w:t>
      </w:r>
      <w:r>
        <w:rPr>
          <w:spacing w:val="-3"/>
          <w:vertAlign w:val="baseline"/>
        </w:rPr>
        <w:t> </w:t>
      </w:r>
      <w:r>
        <w:rPr>
          <w:vertAlign w:val="baseline"/>
        </w:rPr>
        <w:t>Harga</w:t>
      </w:r>
      <w:r>
        <w:rPr>
          <w:spacing w:val="40"/>
          <w:vertAlign w:val="baseline"/>
        </w:rPr>
        <w:t> </w:t>
      </w:r>
      <w:r>
        <w:rPr>
          <w:vertAlign w:val="baseline"/>
        </w:rPr>
        <w:t>menjadi</w:t>
      </w:r>
      <w:r>
        <w:rPr>
          <w:spacing w:val="40"/>
          <w:vertAlign w:val="baseline"/>
        </w:rPr>
        <w:t> </w:t>
      </w:r>
      <w:r>
        <w:rPr>
          <w:vertAlign w:val="baseline"/>
        </w:rPr>
        <w:t>faktor</w:t>
      </w:r>
      <w:r>
        <w:rPr>
          <w:spacing w:val="40"/>
          <w:vertAlign w:val="baseline"/>
        </w:rPr>
        <w:t> </w:t>
      </w:r>
      <w:r>
        <w:rPr>
          <w:vertAlign w:val="baseline"/>
        </w:rPr>
        <w:t>penentu dalam pembelian dan menjadi salah satu unsur penting</w:t>
      </w:r>
      <w:r>
        <w:rPr>
          <w:spacing w:val="-14"/>
          <w:vertAlign w:val="baseline"/>
        </w:rPr>
        <w:t> </w:t>
      </w:r>
      <w:r>
        <w:rPr>
          <w:vertAlign w:val="baseline"/>
        </w:rPr>
        <w:t>dalam menentukan bagian pasar dan tingkat keuntungan perusahaan. Dalam memutuskan</w:t>
      </w:r>
      <w:r>
        <w:rPr>
          <w:spacing w:val="-3"/>
          <w:vertAlign w:val="baseline"/>
        </w:rPr>
        <w:t> </w:t>
      </w:r>
      <w:r>
        <w:rPr>
          <w:vertAlign w:val="baseline"/>
        </w:rPr>
        <w:t>srategi penentuan harga maka harus diperhatikan tujuannya. Berikut adalah tujuan dari penentuan harga: a) Bertahan, b) Memaksimalkan laba, c) Memaksimalkan penjualan, d) Gengsi dan </w:t>
      </w:r>
      <w:r>
        <w:rPr>
          <w:i/>
          <w:vertAlign w:val="baseline"/>
        </w:rPr>
        <w:t>prestise</w:t>
      </w:r>
      <w:r>
        <w:rPr>
          <w:vertAlign w:val="baseline"/>
        </w:rPr>
        <w:t>, e) Tingkat pengembalian investasi (</w:t>
      </w:r>
      <w:r>
        <w:rPr>
          <w:i/>
          <w:vertAlign w:val="baseline"/>
        </w:rPr>
        <w:t>return on investement- </w:t>
      </w:r>
      <w:r>
        <w:rPr>
          <w:i/>
          <w:spacing w:val="-2"/>
          <w:vertAlign w:val="baseline"/>
        </w:rPr>
        <w:t>ROI</w:t>
      </w:r>
      <w:r>
        <w:rPr>
          <w:spacing w:val="-2"/>
          <w:vertAlign w:val="baseline"/>
        </w:rPr>
        <w:t>).</w:t>
      </w:r>
      <w:r>
        <w:rPr>
          <w:spacing w:val="-2"/>
          <w:vertAlign w:val="superscript"/>
        </w:rPr>
        <w:t>52</w:t>
      </w:r>
    </w:p>
    <w:p>
      <w:pPr>
        <w:pStyle w:val="BodyText"/>
        <w:spacing w:line="276" w:lineRule="exact"/>
        <w:ind w:left="1509"/>
      </w:pPr>
      <w:r>
        <w:rPr/>
        <w:t>Harga</w:t>
      </w:r>
      <w:r>
        <w:rPr>
          <w:spacing w:val="52"/>
        </w:rPr>
        <w:t> </w:t>
      </w:r>
      <w:r>
        <w:rPr/>
        <w:t>merupakan</w:t>
      </w:r>
      <w:r>
        <w:rPr>
          <w:spacing w:val="53"/>
        </w:rPr>
        <w:t> </w:t>
      </w:r>
      <w:r>
        <w:rPr/>
        <w:t>satu</w:t>
      </w:r>
      <w:r>
        <w:rPr>
          <w:spacing w:val="56"/>
        </w:rPr>
        <w:t> </w:t>
      </w:r>
      <w:r>
        <w:rPr/>
        <w:t>elemen</w:t>
      </w:r>
      <w:r>
        <w:rPr>
          <w:spacing w:val="54"/>
        </w:rPr>
        <w:t> </w:t>
      </w:r>
      <w:r>
        <w:rPr>
          <w:i/>
        </w:rPr>
        <w:t>marketing</w:t>
      </w:r>
      <w:r>
        <w:rPr>
          <w:i/>
          <w:spacing w:val="54"/>
        </w:rPr>
        <w:t> </w:t>
      </w:r>
      <w:r>
        <w:rPr>
          <w:i/>
        </w:rPr>
        <w:t>mix</w:t>
      </w:r>
      <w:r>
        <w:rPr>
          <w:i/>
          <w:spacing w:val="54"/>
        </w:rPr>
        <w:t> </w:t>
      </w:r>
      <w:r>
        <w:rPr/>
        <w:t>yang</w:t>
      </w:r>
      <w:r>
        <w:rPr>
          <w:spacing w:val="50"/>
        </w:rPr>
        <w:t> </w:t>
      </w:r>
      <w:r>
        <w:rPr/>
        <w:t>memiliki</w:t>
      </w:r>
      <w:r>
        <w:rPr>
          <w:spacing w:val="53"/>
        </w:rPr>
        <w:t> </w:t>
      </w:r>
      <w:r>
        <w:rPr/>
        <w:t>peranan</w:t>
      </w:r>
      <w:r>
        <w:rPr>
          <w:spacing w:val="54"/>
        </w:rPr>
        <w:t> </w:t>
      </w:r>
      <w:r>
        <w:rPr>
          <w:spacing w:val="-2"/>
        </w:rPr>
        <w:t>penting</w:t>
      </w:r>
    </w:p>
    <w:p>
      <w:pPr>
        <w:pStyle w:val="BodyText"/>
        <w:spacing w:before="75"/>
        <w:rPr>
          <w:sz w:val="20"/>
        </w:rPr>
      </w:pPr>
      <w:r>
        <w:rPr>
          <w:sz w:val="20"/>
        </w:rPr>
        <mc:AlternateContent>
          <mc:Choice Requires="wps">
            <w:drawing>
              <wp:anchor distT="0" distB="0" distL="0" distR="0" allowOverlap="1" layoutInCell="1" locked="0" behindDoc="1" simplePos="0" relativeHeight="487600640">
                <wp:simplePos x="0" y="0"/>
                <wp:positionH relativeFrom="page">
                  <wp:posOffset>900988</wp:posOffset>
                </wp:positionH>
                <wp:positionV relativeFrom="paragraph">
                  <wp:posOffset>209339</wp:posOffset>
                </wp:positionV>
                <wp:extent cx="1829435" cy="7620"/>
                <wp:effectExtent l="0" t="0" r="0" b="0"/>
                <wp:wrapTopAndBottom/>
                <wp:docPr id="88" name="Graphic 88"/>
                <wp:cNvGraphicFramePr>
                  <a:graphicFrameLocks/>
                </wp:cNvGraphicFramePr>
                <a:graphic>
                  <a:graphicData uri="http://schemas.microsoft.com/office/word/2010/wordprocessingShape">
                    <wps:wsp>
                      <wps:cNvPr id="88" name="Graphic 88"/>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16.483397pt;width:144.020pt;height:.60004pt;mso-position-horizontal-relative:page;mso-position-vertical-relative:paragraph;z-index:-15715840;mso-wrap-distance-left:0;mso-wrap-distance-right:0" id="docshape80" filled="true" fillcolor="#000000" stroked="false">
                <v:fill type="solid"/>
                <w10:wrap type="topAndBottom"/>
              </v:rect>
            </w:pict>
          </mc:Fallback>
        </mc:AlternateContent>
      </w:r>
    </w:p>
    <w:p>
      <w:pPr>
        <w:spacing w:line="237" w:lineRule="auto" w:before="93"/>
        <w:ind w:left="709" w:right="281" w:firstLine="285"/>
        <w:jc w:val="right"/>
        <w:rPr>
          <w:sz w:val="18"/>
        </w:rPr>
      </w:pPr>
      <w:r>
        <w:rPr>
          <w:position w:val="6"/>
          <w:sz w:val="12"/>
        </w:rPr>
        <w:t>50 </w:t>
      </w:r>
      <w:r>
        <w:rPr>
          <w:sz w:val="18"/>
        </w:rPr>
        <w:t>Rika</w:t>
      </w:r>
      <w:r>
        <w:rPr>
          <w:spacing w:val="32"/>
          <w:sz w:val="18"/>
        </w:rPr>
        <w:t> </w:t>
      </w:r>
      <w:r>
        <w:rPr>
          <w:sz w:val="18"/>
        </w:rPr>
        <w:t>Paujiah,</w:t>
      </w:r>
      <w:r>
        <w:rPr>
          <w:spacing w:val="30"/>
          <w:sz w:val="18"/>
        </w:rPr>
        <w:t> </w:t>
      </w:r>
      <w:r>
        <w:rPr>
          <w:sz w:val="18"/>
        </w:rPr>
        <w:t>Ahmad</w:t>
      </w:r>
      <w:r>
        <w:rPr>
          <w:spacing w:val="33"/>
          <w:sz w:val="18"/>
        </w:rPr>
        <w:t> </w:t>
      </w:r>
      <w:r>
        <w:rPr>
          <w:sz w:val="18"/>
        </w:rPr>
        <w:t>Mulyadi</w:t>
      </w:r>
      <w:r>
        <w:rPr>
          <w:spacing w:val="30"/>
          <w:sz w:val="18"/>
        </w:rPr>
        <w:t> </w:t>
      </w:r>
      <w:r>
        <w:rPr>
          <w:sz w:val="18"/>
        </w:rPr>
        <w:t>Kosim,</w:t>
      </w:r>
      <w:r>
        <w:rPr>
          <w:spacing w:val="33"/>
          <w:sz w:val="18"/>
        </w:rPr>
        <w:t> </w:t>
      </w:r>
      <w:r>
        <w:rPr>
          <w:sz w:val="18"/>
        </w:rPr>
        <w:t>Syarifah</w:t>
      </w:r>
      <w:r>
        <w:rPr>
          <w:spacing w:val="33"/>
          <w:sz w:val="18"/>
        </w:rPr>
        <w:t> </w:t>
      </w:r>
      <w:r>
        <w:rPr>
          <w:sz w:val="18"/>
        </w:rPr>
        <w:t>Gustiawan,</w:t>
      </w:r>
      <w:r>
        <w:rPr>
          <w:spacing w:val="-4"/>
          <w:sz w:val="18"/>
        </w:rPr>
        <w:t> </w:t>
      </w:r>
      <w:r>
        <w:rPr>
          <w:i/>
          <w:sz w:val="18"/>
        </w:rPr>
        <w:t>Pengaruh</w:t>
      </w:r>
      <w:r>
        <w:rPr>
          <w:i/>
          <w:spacing w:val="33"/>
          <w:sz w:val="18"/>
        </w:rPr>
        <w:t> </w:t>
      </w:r>
      <w:r>
        <w:rPr>
          <w:i/>
          <w:sz w:val="18"/>
        </w:rPr>
        <w:t>Bauran</w:t>
      </w:r>
      <w:r>
        <w:rPr>
          <w:i/>
          <w:spacing w:val="31"/>
          <w:sz w:val="18"/>
        </w:rPr>
        <w:t> </w:t>
      </w:r>
      <w:r>
        <w:rPr>
          <w:i/>
          <w:sz w:val="18"/>
        </w:rPr>
        <w:t>Pemasaran</w:t>
      </w:r>
      <w:r>
        <w:rPr>
          <w:i/>
          <w:spacing w:val="31"/>
          <w:sz w:val="18"/>
        </w:rPr>
        <w:t> </w:t>
      </w:r>
      <w:r>
        <w:rPr>
          <w:i/>
          <w:sz w:val="18"/>
        </w:rPr>
        <w:t>Syariah</w:t>
      </w:r>
      <w:r>
        <w:rPr>
          <w:i/>
          <w:spacing w:val="31"/>
          <w:sz w:val="18"/>
        </w:rPr>
        <w:t> </w:t>
      </w:r>
      <w:r>
        <w:rPr>
          <w:i/>
          <w:sz w:val="18"/>
        </w:rPr>
        <w:t>dan</w:t>
      </w:r>
      <w:r>
        <w:rPr>
          <w:i/>
          <w:spacing w:val="31"/>
          <w:sz w:val="18"/>
        </w:rPr>
        <w:t> </w:t>
      </w:r>
      <w:r>
        <w:rPr>
          <w:i/>
          <w:sz w:val="18"/>
        </w:rPr>
        <w:t>Label Halal</w:t>
      </w:r>
      <w:r>
        <w:rPr>
          <w:i/>
          <w:spacing w:val="-6"/>
          <w:sz w:val="18"/>
        </w:rPr>
        <w:t> </w:t>
      </w:r>
      <w:r>
        <w:rPr>
          <w:i/>
          <w:sz w:val="18"/>
        </w:rPr>
        <w:t>Terhadap</w:t>
      </w:r>
      <w:r>
        <w:rPr>
          <w:i/>
          <w:spacing w:val="-3"/>
          <w:sz w:val="18"/>
        </w:rPr>
        <w:t> </w:t>
      </w:r>
      <w:r>
        <w:rPr>
          <w:i/>
          <w:sz w:val="18"/>
        </w:rPr>
        <w:t>Keputusan</w:t>
      </w:r>
      <w:r>
        <w:rPr>
          <w:i/>
          <w:spacing w:val="-3"/>
          <w:sz w:val="18"/>
        </w:rPr>
        <w:t> </w:t>
      </w:r>
      <w:r>
        <w:rPr>
          <w:i/>
          <w:sz w:val="18"/>
        </w:rPr>
        <w:t>Pembelian</w:t>
      </w:r>
      <w:r>
        <w:rPr>
          <w:sz w:val="18"/>
        </w:rPr>
        <w:t>,</w:t>
      </w:r>
      <w:r>
        <w:rPr>
          <w:spacing w:val="-4"/>
          <w:sz w:val="18"/>
        </w:rPr>
        <w:t> </w:t>
      </w:r>
      <w:r>
        <w:rPr>
          <w:sz w:val="18"/>
        </w:rPr>
        <w:t>Al</w:t>
      </w:r>
      <w:r>
        <w:rPr>
          <w:spacing w:val="-4"/>
          <w:sz w:val="18"/>
        </w:rPr>
        <w:t> </w:t>
      </w:r>
      <w:r>
        <w:rPr>
          <w:sz w:val="18"/>
        </w:rPr>
        <w:t>Maal:</w:t>
      </w:r>
      <w:r>
        <w:rPr>
          <w:spacing w:val="-4"/>
          <w:sz w:val="18"/>
        </w:rPr>
        <w:t> </w:t>
      </w:r>
      <w:r>
        <w:rPr>
          <w:sz w:val="18"/>
        </w:rPr>
        <w:t>Journal</w:t>
      </w:r>
      <w:r>
        <w:rPr>
          <w:spacing w:val="-6"/>
          <w:sz w:val="18"/>
        </w:rPr>
        <w:t> </w:t>
      </w:r>
      <w:r>
        <w:rPr>
          <w:sz w:val="18"/>
        </w:rPr>
        <w:t>of</w:t>
      </w:r>
      <w:r>
        <w:rPr>
          <w:spacing w:val="-7"/>
          <w:sz w:val="18"/>
        </w:rPr>
        <w:t> </w:t>
      </w:r>
      <w:r>
        <w:rPr>
          <w:sz w:val="18"/>
        </w:rPr>
        <w:t>Islamic</w:t>
      </w:r>
      <w:r>
        <w:rPr>
          <w:spacing w:val="-2"/>
          <w:sz w:val="18"/>
        </w:rPr>
        <w:t> </w:t>
      </w:r>
      <w:r>
        <w:rPr>
          <w:sz w:val="18"/>
        </w:rPr>
        <w:t>Economics</w:t>
      </w:r>
      <w:r>
        <w:rPr>
          <w:spacing w:val="-5"/>
          <w:sz w:val="18"/>
        </w:rPr>
        <w:t> </w:t>
      </w:r>
      <w:r>
        <w:rPr>
          <w:sz w:val="18"/>
        </w:rPr>
        <w:t>and</w:t>
      </w:r>
      <w:r>
        <w:rPr>
          <w:spacing w:val="-3"/>
          <w:sz w:val="18"/>
        </w:rPr>
        <w:t> </w:t>
      </w:r>
      <w:r>
        <w:rPr>
          <w:sz w:val="18"/>
        </w:rPr>
        <w:t>Banking,</w:t>
      </w:r>
      <w:r>
        <w:rPr>
          <w:spacing w:val="-4"/>
          <w:sz w:val="18"/>
        </w:rPr>
        <w:t> </w:t>
      </w:r>
      <w:r>
        <w:rPr>
          <w:sz w:val="18"/>
        </w:rPr>
        <w:t>Vol.</w:t>
      </w:r>
      <w:r>
        <w:rPr>
          <w:spacing w:val="-4"/>
          <w:sz w:val="18"/>
        </w:rPr>
        <w:t> </w:t>
      </w:r>
      <w:r>
        <w:rPr>
          <w:sz w:val="18"/>
        </w:rPr>
        <w:t>2,</w:t>
      </w:r>
      <w:r>
        <w:rPr>
          <w:spacing w:val="-6"/>
          <w:sz w:val="18"/>
        </w:rPr>
        <w:t> </w:t>
      </w:r>
      <w:r>
        <w:rPr>
          <w:sz w:val="18"/>
        </w:rPr>
        <w:t>No.</w:t>
      </w:r>
      <w:r>
        <w:rPr>
          <w:spacing w:val="-4"/>
          <w:sz w:val="18"/>
        </w:rPr>
        <w:t> </w:t>
      </w:r>
      <w:r>
        <w:rPr>
          <w:sz w:val="18"/>
        </w:rPr>
        <w:t>1,</w:t>
      </w:r>
      <w:r>
        <w:rPr>
          <w:spacing w:val="-6"/>
          <w:sz w:val="18"/>
        </w:rPr>
        <w:t> </w:t>
      </w:r>
      <w:r>
        <w:rPr>
          <w:sz w:val="18"/>
        </w:rPr>
        <w:t>2020,</w:t>
      </w:r>
      <w:r>
        <w:rPr>
          <w:spacing w:val="-6"/>
          <w:sz w:val="18"/>
        </w:rPr>
        <w:t> </w:t>
      </w:r>
      <w:r>
        <w:rPr>
          <w:sz w:val="18"/>
        </w:rPr>
        <w:t>h.</w:t>
      </w:r>
      <w:r>
        <w:rPr>
          <w:spacing w:val="-4"/>
          <w:sz w:val="18"/>
        </w:rPr>
        <w:t> </w:t>
      </w:r>
      <w:r>
        <w:rPr>
          <w:sz w:val="18"/>
        </w:rPr>
        <w:t>147. </w:t>
      </w:r>
      <w:r>
        <w:rPr>
          <w:position w:val="6"/>
          <w:sz w:val="12"/>
        </w:rPr>
        <w:t>51</w:t>
      </w:r>
      <w:r>
        <w:rPr>
          <w:spacing w:val="19"/>
          <w:position w:val="6"/>
          <w:sz w:val="12"/>
        </w:rPr>
        <w:t> </w:t>
      </w:r>
      <w:r>
        <w:rPr>
          <w:sz w:val="18"/>
        </w:rPr>
        <w:t>Ahmad Mas‘ari, Muhammad Ihsan Hamdy, and Mila Dinda Safira, “Analisa Strategi </w:t>
      </w:r>
      <w:r>
        <w:rPr>
          <w:i/>
          <w:sz w:val="18"/>
        </w:rPr>
        <w:t>Marketing mix </w:t>
      </w:r>
      <w:r>
        <w:rPr>
          <w:sz w:val="18"/>
        </w:rPr>
        <w:t>Menggunakan</w:t>
      </w:r>
    </w:p>
    <w:p>
      <w:pPr>
        <w:spacing w:line="205" w:lineRule="exact" w:before="2"/>
        <w:ind w:left="721" w:right="0" w:firstLine="0"/>
        <w:jc w:val="left"/>
        <w:rPr>
          <w:sz w:val="18"/>
        </w:rPr>
      </w:pPr>
      <w:r>
        <w:rPr>
          <w:sz w:val="18"/>
        </w:rPr>
        <w:t>Konsep</w:t>
      </w:r>
      <w:r>
        <w:rPr>
          <w:spacing w:val="-5"/>
          <w:sz w:val="18"/>
        </w:rPr>
        <w:t> </w:t>
      </w:r>
      <w:r>
        <w:rPr>
          <w:sz w:val="18"/>
        </w:rPr>
        <w:t>4P</w:t>
      </w:r>
      <w:r>
        <w:rPr>
          <w:spacing w:val="2"/>
          <w:sz w:val="18"/>
        </w:rPr>
        <w:t> </w:t>
      </w:r>
      <w:r>
        <w:rPr>
          <w:sz w:val="18"/>
        </w:rPr>
        <w:t>(Price,</w:t>
      </w:r>
      <w:r>
        <w:rPr>
          <w:spacing w:val="-4"/>
          <w:sz w:val="18"/>
        </w:rPr>
        <w:t> </w:t>
      </w:r>
      <w:r>
        <w:rPr>
          <w:sz w:val="18"/>
        </w:rPr>
        <w:t>Product,</w:t>
      </w:r>
      <w:r>
        <w:rPr>
          <w:spacing w:val="-5"/>
          <w:sz w:val="18"/>
        </w:rPr>
        <w:t> </w:t>
      </w:r>
      <w:r>
        <w:rPr>
          <w:sz w:val="18"/>
        </w:rPr>
        <w:t>Place,</w:t>
      </w:r>
      <w:r>
        <w:rPr>
          <w:spacing w:val="-5"/>
          <w:sz w:val="18"/>
        </w:rPr>
        <w:t> </w:t>
      </w:r>
      <w:r>
        <w:rPr>
          <w:sz w:val="18"/>
        </w:rPr>
        <w:t>Promotion)</w:t>
      </w:r>
      <w:r>
        <w:rPr>
          <w:spacing w:val="-4"/>
          <w:sz w:val="18"/>
        </w:rPr>
        <w:t> </w:t>
      </w:r>
      <w:r>
        <w:rPr>
          <w:sz w:val="18"/>
        </w:rPr>
        <w:t>Pada</w:t>
      </w:r>
      <w:r>
        <w:rPr>
          <w:spacing w:val="-4"/>
          <w:sz w:val="18"/>
        </w:rPr>
        <w:t> </w:t>
      </w:r>
      <w:r>
        <w:rPr>
          <w:sz w:val="18"/>
        </w:rPr>
        <w:t>PT.</w:t>
      </w:r>
      <w:r>
        <w:rPr>
          <w:spacing w:val="-2"/>
          <w:sz w:val="18"/>
        </w:rPr>
        <w:t> </w:t>
      </w:r>
      <w:r>
        <w:rPr>
          <w:sz w:val="18"/>
        </w:rPr>
        <w:t>Haluan Riau,”</w:t>
      </w:r>
      <w:r>
        <w:rPr>
          <w:spacing w:val="3"/>
          <w:sz w:val="18"/>
        </w:rPr>
        <w:t> </w:t>
      </w:r>
      <w:r>
        <w:rPr>
          <w:i/>
          <w:sz w:val="18"/>
        </w:rPr>
        <w:t>Jurnal</w:t>
      </w:r>
      <w:r>
        <w:rPr>
          <w:i/>
          <w:spacing w:val="-1"/>
          <w:sz w:val="18"/>
        </w:rPr>
        <w:t> </w:t>
      </w:r>
      <w:r>
        <w:rPr>
          <w:i/>
          <w:sz w:val="18"/>
        </w:rPr>
        <w:t>Teknik</w:t>
      </w:r>
      <w:r>
        <w:rPr>
          <w:i/>
          <w:spacing w:val="-2"/>
          <w:sz w:val="18"/>
        </w:rPr>
        <w:t> </w:t>
      </w:r>
      <w:r>
        <w:rPr>
          <w:i/>
          <w:sz w:val="18"/>
        </w:rPr>
        <w:t>Industri</w:t>
      </w:r>
      <w:r>
        <w:rPr>
          <w:i/>
          <w:spacing w:val="-3"/>
          <w:sz w:val="18"/>
        </w:rPr>
        <w:t> </w:t>
      </w:r>
      <w:r>
        <w:rPr>
          <w:i/>
          <w:sz w:val="18"/>
        </w:rPr>
        <w:t>5</w:t>
      </w:r>
      <w:r>
        <w:rPr>
          <w:i/>
          <w:spacing w:val="2"/>
          <w:sz w:val="18"/>
        </w:rPr>
        <w:t> </w:t>
      </w:r>
      <w:r>
        <w:rPr>
          <w:spacing w:val="-2"/>
          <w:sz w:val="18"/>
        </w:rPr>
        <w:t>(2019).</w:t>
      </w:r>
    </w:p>
    <w:p>
      <w:pPr>
        <w:spacing w:line="240" w:lineRule="auto" w:before="0"/>
        <w:ind w:left="721" w:right="0" w:firstLine="273"/>
        <w:jc w:val="left"/>
        <w:rPr>
          <w:sz w:val="18"/>
        </w:rPr>
      </w:pPr>
      <w:r>
        <w:rPr>
          <w:position w:val="6"/>
          <w:sz w:val="12"/>
        </w:rPr>
        <w:t>52</w:t>
      </w:r>
      <w:r>
        <w:rPr>
          <w:spacing w:val="27"/>
          <w:position w:val="6"/>
          <w:sz w:val="12"/>
        </w:rPr>
        <w:t> </w:t>
      </w:r>
      <w:r>
        <w:rPr>
          <w:sz w:val="18"/>
        </w:rPr>
        <w:t>Muhammad</w:t>
      </w:r>
      <w:r>
        <w:rPr>
          <w:spacing w:val="70"/>
          <w:sz w:val="18"/>
        </w:rPr>
        <w:t> </w:t>
      </w:r>
      <w:r>
        <w:rPr>
          <w:sz w:val="18"/>
        </w:rPr>
        <w:t>Supriyanto</w:t>
      </w:r>
      <w:r>
        <w:rPr>
          <w:spacing w:val="68"/>
          <w:sz w:val="18"/>
        </w:rPr>
        <w:t> </w:t>
      </w:r>
      <w:r>
        <w:rPr>
          <w:sz w:val="18"/>
        </w:rPr>
        <w:t>dan</w:t>
      </w:r>
      <w:r>
        <w:rPr>
          <w:spacing w:val="40"/>
          <w:sz w:val="18"/>
        </w:rPr>
        <w:t> </w:t>
      </w:r>
      <w:r>
        <w:rPr>
          <w:sz w:val="18"/>
        </w:rPr>
        <w:t>Muhammad</w:t>
      </w:r>
      <w:r>
        <w:rPr>
          <w:spacing w:val="70"/>
          <w:sz w:val="18"/>
        </w:rPr>
        <w:t> </w:t>
      </w:r>
      <w:r>
        <w:rPr>
          <w:sz w:val="18"/>
        </w:rPr>
        <w:t>Taali,</w:t>
      </w:r>
      <w:r>
        <w:rPr>
          <w:spacing w:val="17"/>
          <w:sz w:val="18"/>
        </w:rPr>
        <w:t> </w:t>
      </w:r>
      <w:r>
        <w:rPr>
          <w:i/>
          <w:sz w:val="18"/>
        </w:rPr>
        <w:t>Pengaruh</w:t>
      </w:r>
      <w:r>
        <w:rPr>
          <w:i/>
          <w:spacing w:val="68"/>
          <w:sz w:val="18"/>
        </w:rPr>
        <w:t> </w:t>
      </w:r>
      <w:r>
        <w:rPr>
          <w:i/>
          <w:sz w:val="18"/>
        </w:rPr>
        <w:t>Bauran</w:t>
      </w:r>
      <w:r>
        <w:rPr>
          <w:i/>
          <w:spacing w:val="70"/>
          <w:sz w:val="18"/>
        </w:rPr>
        <w:t> </w:t>
      </w:r>
      <w:r>
        <w:rPr>
          <w:i/>
          <w:sz w:val="18"/>
        </w:rPr>
        <w:t>Pemasaran</w:t>
      </w:r>
      <w:r>
        <w:rPr>
          <w:i/>
          <w:spacing w:val="68"/>
          <w:sz w:val="18"/>
        </w:rPr>
        <w:t> </w:t>
      </w:r>
      <w:r>
        <w:rPr>
          <w:i/>
          <w:sz w:val="18"/>
        </w:rPr>
        <w:t>(Marketing</w:t>
      </w:r>
      <w:r>
        <w:rPr>
          <w:i/>
          <w:spacing w:val="40"/>
          <w:sz w:val="18"/>
        </w:rPr>
        <w:t> </w:t>
      </w:r>
      <w:r>
        <w:rPr>
          <w:i/>
          <w:sz w:val="18"/>
        </w:rPr>
        <w:t>mIx)</w:t>
      </w:r>
      <w:r>
        <w:rPr>
          <w:i/>
          <w:spacing w:val="69"/>
          <w:sz w:val="18"/>
        </w:rPr>
        <w:t> </w:t>
      </w:r>
      <w:r>
        <w:rPr>
          <w:i/>
          <w:sz w:val="18"/>
        </w:rPr>
        <w:t>Terhadap Pengambilan Keputusan Menginap Di The Sun Hotel Madiun</w:t>
      </w:r>
      <w:r>
        <w:rPr>
          <w:sz w:val="18"/>
        </w:rPr>
        <w:t>, Epicheirisi, Vol. 2, No. 1, 2018, h. 14.</w:t>
      </w:r>
    </w:p>
    <w:p>
      <w:pPr>
        <w:spacing w:after="0" w:line="240" w:lineRule="auto"/>
        <w:jc w:val="left"/>
        <w:rPr>
          <w:sz w:val="18"/>
        </w:rPr>
        <w:sectPr>
          <w:pgSz w:w="12240" w:h="15840"/>
          <w:pgMar w:header="0" w:footer="1017" w:top="1340" w:bottom="1200" w:left="1417" w:right="1133"/>
        </w:sectPr>
      </w:pPr>
    </w:p>
    <w:p>
      <w:pPr>
        <w:pStyle w:val="BodyText"/>
        <w:spacing w:line="360" w:lineRule="auto" w:before="78"/>
        <w:ind w:left="1225" w:right="279"/>
        <w:jc w:val="both"/>
      </w:pPr>
      <w:r>
        <w:rPr/>
        <w:t>bagi</w:t>
      </w:r>
      <w:r>
        <w:rPr>
          <w:spacing w:val="40"/>
        </w:rPr>
        <w:t> </w:t>
      </w:r>
      <w:r>
        <w:rPr/>
        <w:t>suatu perusahaan,</w:t>
      </w:r>
      <w:r>
        <w:rPr>
          <w:spacing w:val="40"/>
        </w:rPr>
        <w:t> </w:t>
      </w:r>
      <w:r>
        <w:rPr/>
        <w:t>karena</w:t>
      </w:r>
      <w:r>
        <w:rPr>
          <w:spacing w:val="40"/>
        </w:rPr>
        <w:t> </w:t>
      </w:r>
      <w:r>
        <w:rPr/>
        <w:t>harga</w:t>
      </w:r>
      <w:r>
        <w:rPr>
          <w:spacing w:val="40"/>
        </w:rPr>
        <w:t> </w:t>
      </w:r>
      <w:r>
        <w:rPr/>
        <w:t>menempati posisi</w:t>
      </w:r>
      <w:r>
        <w:rPr>
          <w:spacing w:val="40"/>
        </w:rPr>
        <w:t> </w:t>
      </w:r>
      <w:r>
        <w:rPr/>
        <w:t>khusus</w:t>
      </w:r>
      <w:r>
        <w:rPr>
          <w:spacing w:val="40"/>
        </w:rPr>
        <w:t> </w:t>
      </w:r>
      <w:r>
        <w:rPr/>
        <w:t>dalam</w:t>
      </w:r>
      <w:r>
        <w:rPr>
          <w:spacing w:val="40"/>
        </w:rPr>
        <w:t> </w:t>
      </w:r>
      <w:r>
        <w:rPr>
          <w:i/>
        </w:rPr>
        <w:t>marketing mix</w:t>
      </w:r>
      <w:r>
        <w:rPr/>
        <w:t>, serta berhubungan erat dengan elemen lainnya. Agar suatu produk dapat bersaing dipasaran maka pengusaha dapat melakukan strategi penetapan harga</w:t>
      </w:r>
      <w:r>
        <w:rPr>
          <w:spacing w:val="80"/>
        </w:rPr>
        <w:t> </w:t>
      </w:r>
      <w:r>
        <w:rPr/>
        <w:t>dalam hubungannya dengan pasar, yaitu apakah</w:t>
      </w:r>
      <w:r>
        <w:rPr>
          <w:spacing w:val="-4"/>
        </w:rPr>
        <w:t> </w:t>
      </w:r>
      <w:r>
        <w:rPr/>
        <w:t>mengikuti</w:t>
      </w:r>
      <w:r>
        <w:rPr>
          <w:spacing w:val="-4"/>
        </w:rPr>
        <w:t> </w:t>
      </w:r>
      <w:r>
        <w:rPr/>
        <w:t>harga</w:t>
      </w:r>
      <w:r>
        <w:rPr>
          <w:spacing w:val="-5"/>
        </w:rPr>
        <w:t> </w:t>
      </w:r>
      <w:r>
        <w:rPr/>
        <w:t>dibawah</w:t>
      </w:r>
      <w:r>
        <w:rPr>
          <w:spacing w:val="-4"/>
        </w:rPr>
        <w:t> </w:t>
      </w:r>
      <w:r>
        <w:rPr/>
        <w:t>pasaran atau diatas pasaran.</w:t>
      </w:r>
      <w:r>
        <w:rPr>
          <w:vertAlign w:val="superscript"/>
        </w:rPr>
        <w:t>53</w:t>
      </w:r>
      <w:r>
        <w:rPr>
          <w:vertAlign w:val="baseline"/>
        </w:rPr>
        <w:t> Penetapan</w:t>
      </w:r>
      <w:r>
        <w:rPr>
          <w:spacing w:val="40"/>
          <w:vertAlign w:val="baseline"/>
        </w:rPr>
        <w:t> </w:t>
      </w:r>
      <w:r>
        <w:rPr>
          <w:vertAlign w:val="baseline"/>
        </w:rPr>
        <w:t>harga</w:t>
      </w:r>
      <w:r>
        <w:rPr>
          <w:spacing w:val="40"/>
          <w:vertAlign w:val="baseline"/>
        </w:rPr>
        <w:t> </w:t>
      </w:r>
      <w:r>
        <w:rPr>
          <w:vertAlign w:val="baseline"/>
        </w:rPr>
        <w:t>sepenuhnya</w:t>
      </w:r>
      <w:r>
        <w:rPr>
          <w:spacing w:val="40"/>
          <w:vertAlign w:val="baseline"/>
        </w:rPr>
        <w:t> </w:t>
      </w:r>
      <w:r>
        <w:rPr>
          <w:vertAlign w:val="baseline"/>
        </w:rPr>
        <w:t>ditentukan</w:t>
      </w:r>
      <w:r>
        <w:rPr>
          <w:spacing w:val="40"/>
          <w:vertAlign w:val="baseline"/>
        </w:rPr>
        <w:t> </w:t>
      </w:r>
      <w:r>
        <w:rPr>
          <w:vertAlign w:val="baseline"/>
        </w:rPr>
        <w:t>penjual dan merupakan</w:t>
      </w:r>
      <w:r>
        <w:rPr>
          <w:spacing w:val="-14"/>
          <w:vertAlign w:val="baseline"/>
        </w:rPr>
        <w:t> </w:t>
      </w:r>
      <w:r>
        <w:rPr>
          <w:vertAlign w:val="baseline"/>
        </w:rPr>
        <w:t>hal</w:t>
      </w:r>
      <w:r>
        <w:rPr>
          <w:spacing w:val="-9"/>
          <w:vertAlign w:val="baseline"/>
        </w:rPr>
        <w:t> </w:t>
      </w:r>
      <w:r>
        <w:rPr>
          <w:vertAlign w:val="baseline"/>
        </w:rPr>
        <w:t>yang</w:t>
      </w:r>
      <w:r>
        <w:rPr>
          <w:spacing w:val="-15"/>
          <w:vertAlign w:val="baseline"/>
        </w:rPr>
        <w:t> </w:t>
      </w:r>
      <w:r>
        <w:rPr>
          <w:vertAlign w:val="baseline"/>
        </w:rPr>
        <w:t>penting,</w:t>
      </w:r>
      <w:r>
        <w:rPr>
          <w:spacing w:val="-14"/>
          <w:vertAlign w:val="baseline"/>
        </w:rPr>
        <w:t> </w:t>
      </w:r>
      <w:r>
        <w:rPr>
          <w:vertAlign w:val="baseline"/>
        </w:rPr>
        <w:t>maka</w:t>
      </w:r>
      <w:r>
        <w:rPr>
          <w:spacing w:val="-15"/>
          <w:vertAlign w:val="baseline"/>
        </w:rPr>
        <w:t> </w:t>
      </w:r>
      <w:r>
        <w:rPr>
          <w:vertAlign w:val="baseline"/>
        </w:rPr>
        <w:t>dari</w:t>
      </w:r>
      <w:r>
        <w:rPr>
          <w:spacing w:val="-14"/>
          <w:vertAlign w:val="baseline"/>
        </w:rPr>
        <w:t> </w:t>
      </w:r>
      <w:r>
        <w:rPr>
          <w:vertAlign w:val="baseline"/>
        </w:rPr>
        <w:t>itu</w:t>
      </w:r>
      <w:r>
        <w:rPr>
          <w:spacing w:val="-13"/>
          <w:vertAlign w:val="baseline"/>
        </w:rPr>
        <w:t> </w:t>
      </w:r>
      <w:r>
        <w:rPr>
          <w:vertAlign w:val="baseline"/>
        </w:rPr>
        <w:t>perusahaan</w:t>
      </w:r>
      <w:r>
        <w:rPr>
          <w:spacing w:val="-14"/>
          <w:vertAlign w:val="baseline"/>
        </w:rPr>
        <w:t> </w:t>
      </w:r>
      <w:r>
        <w:rPr>
          <w:vertAlign w:val="baseline"/>
        </w:rPr>
        <w:t>dalam</w:t>
      </w:r>
      <w:r>
        <w:rPr>
          <w:spacing w:val="-14"/>
          <w:vertAlign w:val="baseline"/>
        </w:rPr>
        <w:t> </w:t>
      </w:r>
      <w:r>
        <w:rPr>
          <w:vertAlign w:val="baseline"/>
        </w:rPr>
        <w:t>menetapkan</w:t>
      </w:r>
      <w:r>
        <w:rPr>
          <w:spacing w:val="-14"/>
          <w:vertAlign w:val="baseline"/>
        </w:rPr>
        <w:t> </w:t>
      </w:r>
      <w:r>
        <w:rPr>
          <w:vertAlign w:val="baseline"/>
        </w:rPr>
        <w:t>harga</w:t>
      </w:r>
      <w:r>
        <w:rPr>
          <w:spacing w:val="-15"/>
          <w:vertAlign w:val="baseline"/>
        </w:rPr>
        <w:t> </w:t>
      </w:r>
      <w:r>
        <w:rPr>
          <w:vertAlign w:val="baseline"/>
        </w:rPr>
        <w:t>harus memperhatikan beberapa hal penting yang dapat mempengaruhi penetapan harga. Seperti biaya produksi, biaya bahan baku, biaya pemasaran, peraturan pemerintah, harga</w:t>
      </w:r>
      <w:r>
        <w:rPr>
          <w:spacing w:val="-12"/>
          <w:vertAlign w:val="baseline"/>
        </w:rPr>
        <w:t> </w:t>
      </w:r>
      <w:r>
        <w:rPr>
          <w:vertAlign w:val="baseline"/>
        </w:rPr>
        <w:t>produk</w:t>
      </w:r>
      <w:r>
        <w:rPr>
          <w:spacing w:val="-9"/>
          <w:vertAlign w:val="baseline"/>
        </w:rPr>
        <w:t> </w:t>
      </w:r>
      <w:r>
        <w:rPr>
          <w:vertAlign w:val="baseline"/>
        </w:rPr>
        <w:t>sejenis</w:t>
      </w:r>
      <w:r>
        <w:rPr>
          <w:spacing w:val="-5"/>
          <w:vertAlign w:val="baseline"/>
        </w:rPr>
        <w:t> </w:t>
      </w:r>
      <w:r>
        <w:rPr>
          <w:vertAlign w:val="baseline"/>
        </w:rPr>
        <w:t>yang</w:t>
      </w:r>
      <w:r>
        <w:rPr>
          <w:spacing w:val="-13"/>
          <w:vertAlign w:val="baseline"/>
        </w:rPr>
        <w:t> </w:t>
      </w:r>
      <w:r>
        <w:rPr>
          <w:vertAlign w:val="baseline"/>
        </w:rPr>
        <w:t>dijual</w:t>
      </w:r>
      <w:r>
        <w:rPr>
          <w:spacing w:val="-10"/>
          <w:vertAlign w:val="baseline"/>
        </w:rPr>
        <w:t> </w:t>
      </w:r>
      <w:r>
        <w:rPr>
          <w:vertAlign w:val="baseline"/>
        </w:rPr>
        <w:t>oleh</w:t>
      </w:r>
      <w:r>
        <w:rPr>
          <w:spacing w:val="-10"/>
          <w:vertAlign w:val="baseline"/>
        </w:rPr>
        <w:t> </w:t>
      </w:r>
      <w:r>
        <w:rPr>
          <w:vertAlign w:val="baseline"/>
        </w:rPr>
        <w:t>pesaing</w:t>
      </w:r>
      <w:r>
        <w:rPr>
          <w:spacing w:val="-13"/>
          <w:vertAlign w:val="baseline"/>
        </w:rPr>
        <w:t> </w:t>
      </w:r>
      <w:r>
        <w:rPr>
          <w:vertAlign w:val="baseline"/>
        </w:rPr>
        <w:t>dan</w:t>
      </w:r>
      <w:r>
        <w:rPr>
          <w:spacing w:val="-8"/>
          <w:vertAlign w:val="baseline"/>
        </w:rPr>
        <w:t> </w:t>
      </w:r>
      <w:r>
        <w:rPr>
          <w:vertAlign w:val="baseline"/>
        </w:rPr>
        <w:t>potongan</w:t>
      </w:r>
      <w:r>
        <w:rPr>
          <w:spacing w:val="-11"/>
          <w:vertAlign w:val="baseline"/>
        </w:rPr>
        <w:t> </w:t>
      </w:r>
      <w:r>
        <w:rPr>
          <w:vertAlign w:val="baseline"/>
        </w:rPr>
        <w:t>harga</w:t>
      </w:r>
      <w:r>
        <w:rPr>
          <w:spacing w:val="-7"/>
          <w:vertAlign w:val="baseline"/>
        </w:rPr>
        <w:t> </w:t>
      </w:r>
      <w:r>
        <w:rPr>
          <w:vertAlign w:val="baseline"/>
        </w:rPr>
        <w:t>yang</w:t>
      </w:r>
      <w:r>
        <w:rPr>
          <w:spacing w:val="-13"/>
          <w:vertAlign w:val="baseline"/>
        </w:rPr>
        <w:t> </w:t>
      </w:r>
      <w:r>
        <w:rPr>
          <w:vertAlign w:val="baseline"/>
        </w:rPr>
        <w:t>nantinya</w:t>
      </w:r>
      <w:r>
        <w:rPr>
          <w:spacing w:val="-12"/>
          <w:vertAlign w:val="baseline"/>
        </w:rPr>
        <w:t> </w:t>
      </w:r>
      <w:r>
        <w:rPr>
          <w:vertAlign w:val="baseline"/>
        </w:rPr>
        <w:t>akan diberikan</w:t>
      </w:r>
      <w:r>
        <w:rPr>
          <w:spacing w:val="-9"/>
          <w:vertAlign w:val="baseline"/>
        </w:rPr>
        <w:t> </w:t>
      </w:r>
      <w:r>
        <w:rPr>
          <w:vertAlign w:val="baseline"/>
        </w:rPr>
        <w:t>kepada</w:t>
      </w:r>
      <w:r>
        <w:rPr>
          <w:spacing w:val="-9"/>
          <w:vertAlign w:val="baseline"/>
        </w:rPr>
        <w:t> </w:t>
      </w:r>
      <w:r>
        <w:rPr>
          <w:vertAlign w:val="baseline"/>
        </w:rPr>
        <w:t>distributor</w:t>
      </w:r>
      <w:r>
        <w:rPr>
          <w:spacing w:val="-9"/>
          <w:vertAlign w:val="baseline"/>
        </w:rPr>
        <w:t> </w:t>
      </w:r>
      <w:r>
        <w:rPr>
          <w:vertAlign w:val="baseline"/>
        </w:rPr>
        <w:t>maupun</w:t>
      </w:r>
      <w:r>
        <w:rPr>
          <w:spacing w:val="-9"/>
          <w:vertAlign w:val="baseline"/>
        </w:rPr>
        <w:t> </w:t>
      </w:r>
      <w:r>
        <w:rPr>
          <w:vertAlign w:val="baseline"/>
        </w:rPr>
        <w:t>konsumen,</w:t>
      </w:r>
      <w:r>
        <w:rPr>
          <w:spacing w:val="-8"/>
          <w:vertAlign w:val="baseline"/>
        </w:rPr>
        <w:t> </w:t>
      </w:r>
      <w:r>
        <w:rPr>
          <w:vertAlign w:val="baseline"/>
        </w:rPr>
        <w:t>serta</w:t>
      </w:r>
      <w:r>
        <w:rPr>
          <w:spacing w:val="-9"/>
          <w:vertAlign w:val="baseline"/>
        </w:rPr>
        <w:t> </w:t>
      </w:r>
      <w:r>
        <w:rPr>
          <w:vertAlign w:val="baseline"/>
        </w:rPr>
        <w:t>prinsip-prinsip</w:t>
      </w:r>
      <w:r>
        <w:rPr>
          <w:spacing w:val="-8"/>
          <w:vertAlign w:val="baseline"/>
        </w:rPr>
        <w:t> </w:t>
      </w:r>
      <w:r>
        <w:rPr>
          <w:vertAlign w:val="baseline"/>
        </w:rPr>
        <w:t>syariah.</w:t>
      </w:r>
      <w:r>
        <w:rPr>
          <w:spacing w:val="-8"/>
          <w:vertAlign w:val="baseline"/>
        </w:rPr>
        <w:t> </w:t>
      </w:r>
      <w:r>
        <w:rPr>
          <w:vertAlign w:val="baseline"/>
        </w:rPr>
        <w:t>Hal</w:t>
      </w:r>
      <w:r>
        <w:rPr>
          <w:spacing w:val="40"/>
          <w:vertAlign w:val="baseline"/>
        </w:rPr>
        <w:t> </w:t>
      </w:r>
      <w:r>
        <w:rPr>
          <w:vertAlign w:val="baseline"/>
        </w:rPr>
        <w:t>ini menjadikan komponen bauran</w:t>
      </w:r>
      <w:r>
        <w:rPr>
          <w:spacing w:val="-10"/>
          <w:vertAlign w:val="baseline"/>
        </w:rPr>
        <w:t> </w:t>
      </w:r>
      <w:r>
        <w:rPr>
          <w:vertAlign w:val="baseline"/>
        </w:rPr>
        <w:t>pemasaran syariah ini menjadi sumber penghasilan dan</w:t>
      </w:r>
      <w:r>
        <w:rPr>
          <w:spacing w:val="40"/>
          <w:vertAlign w:val="baseline"/>
        </w:rPr>
        <w:t> </w:t>
      </w:r>
      <w:r>
        <w:rPr>
          <w:vertAlign w:val="baseline"/>
        </w:rPr>
        <w:t>keuntungan</w:t>
      </w:r>
      <w:r>
        <w:rPr>
          <w:spacing w:val="40"/>
          <w:vertAlign w:val="baseline"/>
        </w:rPr>
        <w:t> </w:t>
      </w:r>
      <w:r>
        <w:rPr>
          <w:vertAlign w:val="baseline"/>
        </w:rPr>
        <w:t>bagi</w:t>
      </w:r>
      <w:r>
        <w:rPr>
          <w:spacing w:val="40"/>
          <w:vertAlign w:val="baseline"/>
        </w:rPr>
        <w:t> </w:t>
      </w:r>
      <w:r>
        <w:rPr>
          <w:vertAlign w:val="baseline"/>
        </w:rPr>
        <w:t>penjual.</w:t>
      </w:r>
    </w:p>
    <w:p>
      <w:pPr>
        <w:pStyle w:val="BodyText"/>
        <w:spacing w:line="360" w:lineRule="auto" w:before="3"/>
        <w:ind w:left="1225" w:right="282" w:firstLine="283"/>
        <w:jc w:val="both"/>
      </w:pPr>
      <w:r>
        <w:rPr/>
        <w:t>Harga</w:t>
      </w:r>
      <w:r>
        <w:rPr>
          <w:spacing w:val="-15"/>
        </w:rPr>
        <w:t> </w:t>
      </w:r>
      <w:r>
        <w:rPr/>
        <w:t>menjadi</w:t>
      </w:r>
      <w:r>
        <w:rPr>
          <w:spacing w:val="-15"/>
        </w:rPr>
        <w:t> </w:t>
      </w:r>
      <w:r>
        <w:rPr/>
        <w:t>indikator</w:t>
      </w:r>
      <w:r>
        <w:rPr>
          <w:spacing w:val="-15"/>
        </w:rPr>
        <w:t> </w:t>
      </w:r>
      <w:r>
        <w:rPr/>
        <w:t>yang</w:t>
      </w:r>
      <w:r>
        <w:rPr>
          <w:spacing w:val="-15"/>
        </w:rPr>
        <w:t> </w:t>
      </w:r>
      <w:r>
        <w:rPr/>
        <w:t>berhubungan</w:t>
      </w:r>
      <w:r>
        <w:rPr>
          <w:spacing w:val="-15"/>
        </w:rPr>
        <w:t> </w:t>
      </w:r>
      <w:r>
        <w:rPr/>
        <w:t>dengan</w:t>
      </w:r>
      <w:r>
        <w:rPr>
          <w:spacing w:val="-15"/>
        </w:rPr>
        <w:t> </w:t>
      </w:r>
      <w:r>
        <w:rPr/>
        <w:t>mutu</w:t>
      </w:r>
      <w:r>
        <w:rPr>
          <w:spacing w:val="-15"/>
        </w:rPr>
        <w:t> </w:t>
      </w:r>
      <w:r>
        <w:rPr/>
        <w:t>dan</w:t>
      </w:r>
      <w:r>
        <w:rPr>
          <w:spacing w:val="-15"/>
        </w:rPr>
        <w:t> </w:t>
      </w:r>
      <w:r>
        <w:rPr/>
        <w:t>manfaat</w:t>
      </w:r>
      <w:r>
        <w:rPr>
          <w:spacing w:val="-15"/>
        </w:rPr>
        <w:t> </w:t>
      </w:r>
      <w:r>
        <w:rPr/>
        <w:t>suatu</w:t>
      </w:r>
      <w:r>
        <w:rPr>
          <w:spacing w:val="-15"/>
        </w:rPr>
        <w:t> </w:t>
      </w:r>
      <w:r>
        <w:rPr/>
        <w:t>produk dan dapat menyebabkan produk tersebut laku atau </w:t>
      </w:r>
      <w:r>
        <w:rPr>
          <w:i/>
        </w:rPr>
        <w:t>tidaknya</w:t>
      </w:r>
      <w:r>
        <w:rPr/>
        <w:t>. Selain itu harga mempunyai peran penting yaitu menjaga dan meningkatkan posisi perusahaan di </w:t>
      </w:r>
      <w:r>
        <w:rPr>
          <w:spacing w:val="-2"/>
        </w:rPr>
        <w:t>pasar.</w:t>
      </w:r>
    </w:p>
    <w:p>
      <w:pPr>
        <w:pStyle w:val="Heading2"/>
        <w:numPr>
          <w:ilvl w:val="2"/>
          <w:numId w:val="10"/>
        </w:numPr>
        <w:tabs>
          <w:tab w:pos="1268" w:val="left" w:leader="none"/>
        </w:tabs>
        <w:spacing w:line="274" w:lineRule="exact" w:before="0" w:after="0"/>
        <w:ind w:left="1268" w:right="0" w:hanging="547"/>
        <w:jc w:val="both"/>
      </w:pPr>
      <w:bookmarkStart w:name="_bookmark34" w:id="35"/>
      <w:bookmarkEnd w:id="35"/>
      <w:r>
        <w:rPr>
          <w:b w:val="0"/>
        </w:rPr>
      </w:r>
      <w:r>
        <w:rPr/>
        <w:t>Strategi</w:t>
      </w:r>
      <w:r>
        <w:rPr>
          <w:spacing w:val="-3"/>
        </w:rPr>
        <w:t> </w:t>
      </w:r>
      <w:r>
        <w:rPr/>
        <w:t>Distribusi</w:t>
      </w:r>
      <w:r>
        <w:rPr>
          <w:spacing w:val="-2"/>
        </w:rPr>
        <w:t> (</w:t>
      </w:r>
      <w:r>
        <w:rPr>
          <w:i/>
          <w:spacing w:val="-2"/>
        </w:rPr>
        <w:t>Place</w:t>
      </w:r>
      <w:r>
        <w:rPr>
          <w:spacing w:val="-2"/>
        </w:rPr>
        <w:t>)</w:t>
      </w:r>
    </w:p>
    <w:p>
      <w:pPr>
        <w:pStyle w:val="BodyText"/>
        <w:spacing w:line="360" w:lineRule="auto" w:before="142"/>
        <w:ind w:left="1225" w:right="281" w:firstLine="283"/>
        <w:jc w:val="both"/>
      </w:pPr>
      <w:r>
        <w:rPr/>
        <w:t>Salah satu elemen empat (</w:t>
      </w:r>
      <w:r>
        <w:rPr>
          <w:i/>
        </w:rPr>
        <w:t>place</w:t>
      </w:r>
      <w:r>
        <w:rPr/>
        <w:t>) yang masuk dalam </w:t>
      </w:r>
      <w:r>
        <w:rPr>
          <w:i/>
        </w:rPr>
        <w:t>marketing mix </w:t>
      </w:r>
      <w:r>
        <w:rPr/>
        <w:t>bukan </w:t>
      </w:r>
      <w:r>
        <w:rPr>
          <w:i/>
        </w:rPr>
        <w:t>hanya </w:t>
      </w:r>
      <w:r>
        <w:rPr/>
        <w:t>diartikan sebagai tempat dimana usaha dijalankan, namun lebih luas lagi dimana “</w:t>
      </w:r>
      <w:r>
        <w:rPr>
          <w:i/>
        </w:rPr>
        <w:t>place</w:t>
      </w:r>
      <w:r>
        <w:rPr/>
        <w:t>” tersebut merupakan segala kegiatan penyaluran produk berupa barang ataupun</w:t>
      </w:r>
      <w:r>
        <w:rPr>
          <w:spacing w:val="31"/>
        </w:rPr>
        <w:t> </w:t>
      </w:r>
      <w:r>
        <w:rPr/>
        <w:t>jasa</w:t>
      </w:r>
      <w:r>
        <w:rPr>
          <w:spacing w:val="31"/>
        </w:rPr>
        <w:t> </w:t>
      </w:r>
      <w:r>
        <w:rPr/>
        <w:t>dari</w:t>
      </w:r>
      <w:r>
        <w:rPr>
          <w:spacing w:val="31"/>
        </w:rPr>
        <w:t> </w:t>
      </w:r>
      <w:r>
        <w:rPr/>
        <w:t>produsen</w:t>
      </w:r>
      <w:r>
        <w:rPr>
          <w:spacing w:val="32"/>
        </w:rPr>
        <w:t> </w:t>
      </w:r>
      <w:r>
        <w:rPr/>
        <w:t>ke</w:t>
      </w:r>
      <w:r>
        <w:rPr>
          <w:spacing w:val="-13"/>
        </w:rPr>
        <w:t> </w:t>
      </w:r>
      <w:r>
        <w:rPr/>
        <w:t>konsumen</w:t>
      </w:r>
      <w:r>
        <w:rPr>
          <w:spacing w:val="-14"/>
        </w:rPr>
        <w:t> </w:t>
      </w:r>
      <w:r>
        <w:rPr/>
        <w:t>(distribusi).</w:t>
      </w:r>
      <w:r>
        <w:rPr>
          <w:spacing w:val="-14"/>
        </w:rPr>
        <w:t> </w:t>
      </w:r>
      <w:r>
        <w:rPr/>
        <w:t>Berikut</w:t>
      </w:r>
      <w:r>
        <w:rPr>
          <w:spacing w:val="-14"/>
        </w:rPr>
        <w:t> </w:t>
      </w:r>
      <w:r>
        <w:rPr/>
        <w:t>adalah</w:t>
      </w:r>
      <w:r>
        <w:rPr>
          <w:spacing w:val="-14"/>
        </w:rPr>
        <w:t> </w:t>
      </w:r>
      <w:r>
        <w:rPr/>
        <w:t>beberapa</w:t>
      </w:r>
      <w:r>
        <w:rPr>
          <w:spacing w:val="-15"/>
        </w:rPr>
        <w:t> </w:t>
      </w:r>
      <w:r>
        <w:rPr/>
        <w:t>faktor yang perlu diperhatikan dalam menetapkan strategi distribusi :</w:t>
      </w:r>
      <w:r>
        <w:rPr>
          <w:vertAlign w:val="superscript"/>
        </w:rPr>
        <w:t>54</w:t>
      </w:r>
    </w:p>
    <w:p>
      <w:pPr>
        <w:pStyle w:val="ListParagraph"/>
        <w:numPr>
          <w:ilvl w:val="0"/>
          <w:numId w:val="16"/>
        </w:numPr>
        <w:tabs>
          <w:tab w:pos="1702" w:val="left" w:leader="none"/>
        </w:tabs>
        <w:spacing w:line="273" w:lineRule="exact" w:before="0" w:after="0"/>
        <w:ind w:left="1702" w:right="0" w:hanging="359"/>
        <w:jc w:val="both"/>
        <w:rPr>
          <w:sz w:val="24"/>
        </w:rPr>
      </w:pPr>
      <w:r>
        <w:rPr>
          <w:sz w:val="24"/>
        </w:rPr>
        <w:t>Pertimbangan</w:t>
      </w:r>
      <w:r>
        <w:rPr>
          <w:spacing w:val="-3"/>
          <w:sz w:val="24"/>
        </w:rPr>
        <w:t> </w:t>
      </w:r>
      <w:r>
        <w:rPr>
          <w:sz w:val="24"/>
        </w:rPr>
        <w:t>Pembeli</w:t>
      </w:r>
      <w:r>
        <w:rPr>
          <w:spacing w:val="-2"/>
          <w:sz w:val="24"/>
        </w:rPr>
        <w:t> </w:t>
      </w:r>
      <w:r>
        <w:rPr>
          <w:sz w:val="24"/>
        </w:rPr>
        <w:t>atau</w:t>
      </w:r>
      <w:r>
        <w:rPr>
          <w:spacing w:val="-3"/>
          <w:sz w:val="24"/>
        </w:rPr>
        <w:t> </w:t>
      </w:r>
      <w:r>
        <w:rPr>
          <w:sz w:val="24"/>
        </w:rPr>
        <w:t>faktor</w:t>
      </w:r>
      <w:r>
        <w:rPr>
          <w:spacing w:val="-2"/>
          <w:sz w:val="24"/>
        </w:rPr>
        <w:t> pembeli</w:t>
      </w:r>
    </w:p>
    <w:p>
      <w:pPr>
        <w:pStyle w:val="BodyText"/>
        <w:spacing w:line="360" w:lineRule="auto" w:before="140"/>
        <w:ind w:left="1703" w:right="399" w:firstLine="283"/>
        <w:jc w:val="both"/>
      </w:pPr>
      <w:r>
        <w:rPr/>
        <w:t>Perusahaan harus melakukan pertimbangan terhadap jumlah pembeli dan sasaran pasar yang akan dituju supaya tidak salah dalam menetapkan strategi.</w:t>
      </w:r>
    </w:p>
    <w:p>
      <w:pPr>
        <w:pStyle w:val="ListParagraph"/>
        <w:numPr>
          <w:ilvl w:val="0"/>
          <w:numId w:val="16"/>
        </w:numPr>
        <w:tabs>
          <w:tab w:pos="1702" w:val="left" w:leader="none"/>
        </w:tabs>
        <w:spacing w:line="240" w:lineRule="auto" w:before="0" w:after="0"/>
        <w:ind w:left="1702" w:right="0" w:hanging="359"/>
        <w:jc w:val="both"/>
        <w:rPr>
          <w:sz w:val="24"/>
        </w:rPr>
      </w:pPr>
      <w:r>
        <w:rPr>
          <w:sz w:val="24"/>
        </w:rPr>
        <w:t>Faktor</w:t>
      </w:r>
      <w:r>
        <w:rPr>
          <w:spacing w:val="-3"/>
          <w:sz w:val="24"/>
        </w:rPr>
        <w:t> </w:t>
      </w:r>
      <w:r>
        <w:rPr>
          <w:spacing w:val="-2"/>
          <w:sz w:val="24"/>
        </w:rPr>
        <w:t>Produsen</w:t>
      </w:r>
    </w:p>
    <w:p>
      <w:pPr>
        <w:pStyle w:val="BodyText"/>
        <w:spacing w:line="360" w:lineRule="auto" w:before="136"/>
        <w:ind w:left="1703" w:right="406" w:firstLine="283"/>
        <w:jc w:val="both"/>
      </w:pPr>
      <w:r>
        <w:rPr/>
        <w:t>Produsen</w:t>
      </w:r>
      <w:r>
        <w:rPr>
          <w:spacing w:val="-15"/>
        </w:rPr>
        <w:t> </w:t>
      </w:r>
      <w:r>
        <w:rPr/>
        <w:t>yang</w:t>
      </w:r>
      <w:r>
        <w:rPr>
          <w:spacing w:val="-15"/>
        </w:rPr>
        <w:t> </w:t>
      </w:r>
      <w:r>
        <w:rPr/>
        <w:t>mempunyai</w:t>
      </w:r>
      <w:r>
        <w:rPr>
          <w:spacing w:val="-15"/>
        </w:rPr>
        <w:t> </w:t>
      </w:r>
      <w:r>
        <w:rPr/>
        <w:t>keuangan</w:t>
      </w:r>
      <w:r>
        <w:rPr>
          <w:spacing w:val="-15"/>
        </w:rPr>
        <w:t> </w:t>
      </w:r>
      <w:r>
        <w:rPr/>
        <w:t>yang</w:t>
      </w:r>
      <w:r>
        <w:rPr>
          <w:spacing w:val="-15"/>
        </w:rPr>
        <w:t> </w:t>
      </w:r>
      <w:r>
        <w:rPr/>
        <w:t>lebih</w:t>
      </w:r>
      <w:r>
        <w:rPr>
          <w:spacing w:val="-15"/>
        </w:rPr>
        <w:t> </w:t>
      </w:r>
      <w:r>
        <w:rPr/>
        <w:t>dapat</w:t>
      </w:r>
      <w:r>
        <w:rPr>
          <w:spacing w:val="-15"/>
        </w:rPr>
        <w:t> </w:t>
      </w:r>
      <w:r>
        <w:rPr/>
        <w:t>menggunakan</w:t>
      </w:r>
      <w:r>
        <w:rPr>
          <w:spacing w:val="-15"/>
        </w:rPr>
        <w:t> </w:t>
      </w:r>
      <w:r>
        <w:rPr/>
        <w:t>saluran distribusi</w:t>
      </w:r>
      <w:r>
        <w:rPr>
          <w:spacing w:val="74"/>
        </w:rPr>
        <w:t> </w:t>
      </w:r>
      <w:r>
        <w:rPr/>
        <w:t>langsung</w:t>
      </w:r>
      <w:r>
        <w:rPr>
          <w:spacing w:val="73"/>
        </w:rPr>
        <w:t> </w:t>
      </w:r>
      <w:r>
        <w:rPr/>
        <w:t>kepada</w:t>
      </w:r>
      <w:r>
        <w:rPr>
          <w:spacing w:val="75"/>
        </w:rPr>
        <w:t> </w:t>
      </w:r>
      <w:r>
        <w:rPr/>
        <w:t>konsumen</w:t>
      </w:r>
      <w:r>
        <w:rPr>
          <w:spacing w:val="77"/>
        </w:rPr>
        <w:t> </w:t>
      </w:r>
      <w:r>
        <w:rPr/>
        <w:t>maupun</w:t>
      </w:r>
      <w:r>
        <w:rPr>
          <w:spacing w:val="78"/>
        </w:rPr>
        <w:t> </w:t>
      </w:r>
      <w:r>
        <w:rPr/>
        <w:t>tidak</w:t>
      </w:r>
      <w:r>
        <w:rPr>
          <w:spacing w:val="75"/>
        </w:rPr>
        <w:t> </w:t>
      </w:r>
      <w:r>
        <w:rPr/>
        <w:t>langsung,</w:t>
      </w:r>
      <w:r>
        <w:rPr>
          <w:spacing w:val="76"/>
        </w:rPr>
        <w:t> </w:t>
      </w:r>
      <w:r>
        <w:rPr>
          <w:spacing w:val="-2"/>
        </w:rPr>
        <w:t>sedangkan</w:t>
      </w:r>
    </w:p>
    <w:p>
      <w:pPr>
        <w:pStyle w:val="BodyText"/>
        <w:spacing w:before="148"/>
        <w:rPr>
          <w:sz w:val="20"/>
        </w:rPr>
      </w:pPr>
      <w:r>
        <w:rPr>
          <w:sz w:val="20"/>
        </w:rPr>
        <mc:AlternateContent>
          <mc:Choice Requires="wps">
            <w:drawing>
              <wp:anchor distT="0" distB="0" distL="0" distR="0" allowOverlap="1" layoutInCell="1" locked="0" behindDoc="1" simplePos="0" relativeHeight="487601152">
                <wp:simplePos x="0" y="0"/>
                <wp:positionH relativeFrom="page">
                  <wp:posOffset>900988</wp:posOffset>
                </wp:positionH>
                <wp:positionV relativeFrom="paragraph">
                  <wp:posOffset>255545</wp:posOffset>
                </wp:positionV>
                <wp:extent cx="1829435" cy="7620"/>
                <wp:effectExtent l="0" t="0" r="0" b="0"/>
                <wp:wrapTopAndBottom/>
                <wp:docPr id="89" name="Graphic 89"/>
                <wp:cNvGraphicFramePr>
                  <a:graphicFrameLocks/>
                </wp:cNvGraphicFramePr>
                <a:graphic>
                  <a:graphicData uri="http://schemas.microsoft.com/office/word/2010/wordprocessingShape">
                    <wps:wsp>
                      <wps:cNvPr id="89" name="Graphic 89"/>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20.121656pt;width:144.020pt;height:.599980pt;mso-position-horizontal-relative:page;mso-position-vertical-relative:paragraph;z-index:-15715328;mso-wrap-distance-left:0;mso-wrap-distance-right:0" id="docshape81" filled="true" fillcolor="#000000" stroked="false">
                <v:fill type="solid"/>
                <w10:wrap type="topAndBottom"/>
              </v:rect>
            </w:pict>
          </mc:Fallback>
        </mc:AlternateContent>
      </w:r>
    </w:p>
    <w:p>
      <w:pPr>
        <w:spacing w:before="92"/>
        <w:ind w:left="709" w:right="0" w:firstLine="285"/>
        <w:jc w:val="left"/>
        <w:rPr>
          <w:sz w:val="18"/>
        </w:rPr>
      </w:pPr>
      <w:r>
        <w:rPr>
          <w:position w:val="6"/>
          <w:sz w:val="12"/>
        </w:rPr>
        <w:t>53</w:t>
      </w:r>
      <w:r>
        <w:rPr>
          <w:spacing w:val="18"/>
          <w:position w:val="6"/>
          <w:sz w:val="12"/>
        </w:rPr>
        <w:t> </w:t>
      </w:r>
      <w:r>
        <w:rPr>
          <w:sz w:val="18"/>
        </w:rPr>
        <w:t>Ita</w:t>
      </w:r>
      <w:r>
        <w:rPr>
          <w:spacing w:val="40"/>
          <w:sz w:val="18"/>
        </w:rPr>
        <w:t> </w:t>
      </w:r>
      <w:r>
        <w:rPr>
          <w:sz w:val="18"/>
        </w:rPr>
        <w:t>Nurcholifah, </w:t>
      </w:r>
      <w:r>
        <w:rPr>
          <w:i/>
          <w:sz w:val="18"/>
        </w:rPr>
        <w:t>Strategi</w:t>
      </w:r>
      <w:r>
        <w:rPr>
          <w:i/>
          <w:spacing w:val="40"/>
          <w:sz w:val="18"/>
        </w:rPr>
        <w:t> </w:t>
      </w:r>
      <w:r>
        <w:rPr>
          <w:i/>
          <w:sz w:val="18"/>
        </w:rPr>
        <w:t>Marketing</w:t>
      </w:r>
      <w:r>
        <w:rPr>
          <w:i/>
          <w:spacing w:val="40"/>
          <w:sz w:val="18"/>
        </w:rPr>
        <w:t> </w:t>
      </w:r>
      <w:r>
        <w:rPr>
          <w:i/>
          <w:sz w:val="18"/>
        </w:rPr>
        <w:t>Mix</w:t>
      </w:r>
      <w:r>
        <w:rPr>
          <w:i/>
          <w:spacing w:val="40"/>
          <w:sz w:val="18"/>
        </w:rPr>
        <w:t> </w:t>
      </w:r>
      <w:r>
        <w:rPr>
          <w:i/>
          <w:sz w:val="18"/>
        </w:rPr>
        <w:t>Dalam</w:t>
      </w:r>
      <w:r>
        <w:rPr>
          <w:i/>
          <w:spacing w:val="40"/>
          <w:sz w:val="18"/>
        </w:rPr>
        <w:t> </w:t>
      </w:r>
      <w:r>
        <w:rPr>
          <w:i/>
          <w:sz w:val="18"/>
        </w:rPr>
        <w:t>Perspektif</w:t>
      </w:r>
      <w:r>
        <w:rPr>
          <w:i/>
          <w:spacing w:val="40"/>
          <w:sz w:val="18"/>
        </w:rPr>
        <w:t> </w:t>
      </w:r>
      <w:r>
        <w:rPr>
          <w:i/>
          <w:sz w:val="18"/>
        </w:rPr>
        <w:t>Syariah</w:t>
      </w:r>
      <w:r>
        <w:rPr>
          <w:sz w:val="18"/>
        </w:rPr>
        <w:t>,</w:t>
      </w:r>
      <w:r>
        <w:rPr>
          <w:spacing w:val="40"/>
          <w:sz w:val="18"/>
        </w:rPr>
        <w:t> </w:t>
      </w:r>
      <w:r>
        <w:rPr>
          <w:sz w:val="18"/>
        </w:rPr>
        <w:t>Jurnal</w:t>
      </w:r>
      <w:r>
        <w:rPr>
          <w:spacing w:val="40"/>
          <w:sz w:val="18"/>
        </w:rPr>
        <w:t> </w:t>
      </w:r>
      <w:r>
        <w:rPr>
          <w:sz w:val="18"/>
        </w:rPr>
        <w:t>Khatulistiwa-Journal</w:t>
      </w:r>
      <w:r>
        <w:rPr>
          <w:spacing w:val="40"/>
          <w:sz w:val="18"/>
        </w:rPr>
        <w:t> </w:t>
      </w:r>
      <w:r>
        <w:rPr>
          <w:sz w:val="18"/>
        </w:rPr>
        <w:t>Of</w:t>
      </w:r>
      <w:r>
        <w:rPr>
          <w:spacing w:val="40"/>
          <w:sz w:val="18"/>
        </w:rPr>
        <w:t> </w:t>
      </w:r>
      <w:r>
        <w:rPr>
          <w:sz w:val="18"/>
        </w:rPr>
        <w:t>Islamic Studies, Vol. 4, No. 1, 2014, h. 79.</w:t>
      </w:r>
    </w:p>
    <w:p>
      <w:pPr>
        <w:spacing w:line="206" w:lineRule="exact" w:before="0"/>
        <w:ind w:left="995" w:right="0" w:firstLine="0"/>
        <w:jc w:val="left"/>
        <w:rPr>
          <w:sz w:val="18"/>
        </w:rPr>
      </w:pPr>
      <w:r>
        <w:rPr>
          <w:position w:val="6"/>
          <w:sz w:val="12"/>
        </w:rPr>
        <w:t>54</w:t>
      </w:r>
      <w:r>
        <w:rPr>
          <w:spacing w:val="13"/>
          <w:position w:val="6"/>
          <w:sz w:val="12"/>
        </w:rPr>
        <w:t> </w:t>
      </w:r>
      <w:r>
        <w:rPr>
          <w:sz w:val="18"/>
        </w:rPr>
        <w:t>Kasmir</w:t>
      </w:r>
      <w:r>
        <w:rPr>
          <w:spacing w:val="-2"/>
          <w:sz w:val="18"/>
        </w:rPr>
        <w:t> </w:t>
      </w:r>
      <w:r>
        <w:rPr>
          <w:sz w:val="18"/>
        </w:rPr>
        <w:t>and</w:t>
      </w:r>
      <w:r>
        <w:rPr>
          <w:spacing w:val="-1"/>
          <w:sz w:val="18"/>
        </w:rPr>
        <w:t> </w:t>
      </w:r>
      <w:r>
        <w:rPr>
          <w:sz w:val="18"/>
        </w:rPr>
        <w:t>Jakfar, </w:t>
      </w:r>
      <w:r>
        <w:rPr>
          <w:i/>
          <w:sz w:val="18"/>
        </w:rPr>
        <w:t>Studi</w:t>
      </w:r>
      <w:r>
        <w:rPr>
          <w:i/>
          <w:spacing w:val="-2"/>
          <w:sz w:val="18"/>
        </w:rPr>
        <w:t> </w:t>
      </w:r>
      <w:r>
        <w:rPr>
          <w:i/>
          <w:sz w:val="18"/>
        </w:rPr>
        <w:t>Kelayakan</w:t>
      </w:r>
      <w:r>
        <w:rPr>
          <w:i/>
          <w:spacing w:val="-1"/>
          <w:sz w:val="18"/>
        </w:rPr>
        <w:t> </w:t>
      </w:r>
      <w:r>
        <w:rPr>
          <w:i/>
          <w:sz w:val="18"/>
        </w:rPr>
        <w:t>Bisnis</w:t>
      </w:r>
      <w:r>
        <w:rPr>
          <w:sz w:val="18"/>
        </w:rPr>
        <w:t>,</w:t>
      </w:r>
      <w:r>
        <w:rPr>
          <w:spacing w:val="-4"/>
          <w:sz w:val="18"/>
        </w:rPr>
        <w:t> </w:t>
      </w:r>
      <w:r>
        <w:rPr>
          <w:sz w:val="18"/>
        </w:rPr>
        <w:t>14th</w:t>
      </w:r>
      <w:r>
        <w:rPr>
          <w:spacing w:val="-1"/>
          <w:sz w:val="18"/>
        </w:rPr>
        <w:t> </w:t>
      </w:r>
      <w:r>
        <w:rPr>
          <w:sz w:val="18"/>
        </w:rPr>
        <w:t>ed.</w:t>
      </w:r>
      <w:r>
        <w:rPr>
          <w:spacing w:val="-4"/>
          <w:sz w:val="18"/>
        </w:rPr>
        <w:t> </w:t>
      </w:r>
      <w:r>
        <w:rPr>
          <w:sz w:val="18"/>
        </w:rPr>
        <w:t>(Jakarta:</w:t>
      </w:r>
      <w:r>
        <w:rPr>
          <w:spacing w:val="-2"/>
          <w:sz w:val="18"/>
        </w:rPr>
        <w:t> </w:t>
      </w:r>
      <w:r>
        <w:rPr>
          <w:sz w:val="18"/>
        </w:rPr>
        <w:t>Prenadamedia</w:t>
      </w:r>
      <w:r>
        <w:rPr>
          <w:spacing w:val="-2"/>
          <w:sz w:val="18"/>
        </w:rPr>
        <w:t> </w:t>
      </w:r>
      <w:r>
        <w:rPr>
          <w:sz w:val="18"/>
        </w:rPr>
        <w:t>Group,</w:t>
      </w:r>
      <w:r>
        <w:rPr>
          <w:spacing w:val="-1"/>
          <w:sz w:val="18"/>
        </w:rPr>
        <w:t> </w:t>
      </w:r>
      <w:r>
        <w:rPr>
          <w:spacing w:val="-2"/>
          <w:sz w:val="18"/>
        </w:rPr>
        <w:t>2020).</w:t>
      </w:r>
    </w:p>
    <w:p>
      <w:pPr>
        <w:spacing w:after="0" w:line="206" w:lineRule="exact"/>
        <w:jc w:val="left"/>
        <w:rPr>
          <w:sz w:val="18"/>
        </w:rPr>
        <w:sectPr>
          <w:pgSz w:w="12240" w:h="15840"/>
          <w:pgMar w:header="0" w:footer="1017" w:top="1340" w:bottom="1200" w:left="1417" w:right="1133"/>
        </w:sectPr>
      </w:pPr>
    </w:p>
    <w:p>
      <w:pPr>
        <w:pStyle w:val="BodyText"/>
        <w:spacing w:line="360" w:lineRule="auto" w:before="78"/>
        <w:ind w:left="1703" w:right="405"/>
        <w:jc w:val="both"/>
      </w:pPr>
      <w:r>
        <w:rPr/>
        <w:t>produsen yang mempunyai keuangan yang cukup kecil dapat menggunakan saluran distribusi tidak langsung akan tetapi melalui pengecer agar pemasaran yang dilakukan lebih luas.</w:t>
      </w:r>
    </w:p>
    <w:p>
      <w:pPr>
        <w:pStyle w:val="BodyText"/>
        <w:spacing w:line="360" w:lineRule="auto" w:before="1"/>
        <w:ind w:left="1225" w:right="283" w:firstLine="283"/>
        <w:jc w:val="both"/>
      </w:pPr>
      <w:r>
        <w:rPr/>
        <w:t>Dalam</w:t>
      </w:r>
      <w:r>
        <w:rPr>
          <w:spacing w:val="40"/>
        </w:rPr>
        <w:t> </w:t>
      </w:r>
      <w:r>
        <w:rPr/>
        <w:t>menentukan </w:t>
      </w:r>
      <w:r>
        <w:rPr>
          <w:i/>
        </w:rPr>
        <w:t>place </w:t>
      </w:r>
      <w:r>
        <w:rPr/>
        <w:t>atau</w:t>
      </w:r>
      <w:r>
        <w:rPr>
          <w:spacing w:val="40"/>
        </w:rPr>
        <w:t> </w:t>
      </w:r>
      <w:r>
        <w:rPr/>
        <w:t>saluran</w:t>
      </w:r>
      <w:r>
        <w:rPr>
          <w:spacing w:val="40"/>
        </w:rPr>
        <w:t> </w:t>
      </w:r>
      <w:r>
        <w:rPr/>
        <w:t>distribusi,</w:t>
      </w:r>
      <w:r>
        <w:rPr>
          <w:spacing w:val="40"/>
        </w:rPr>
        <w:t> </w:t>
      </w:r>
      <w:r>
        <w:rPr/>
        <w:t>perusahaan harus mengutamakan tempat-tempat yang sesuai dengan target </w:t>
      </w:r>
      <w:r>
        <w:rPr>
          <w:i/>
        </w:rPr>
        <w:t>market</w:t>
      </w:r>
      <w:r>
        <w:rPr/>
        <w:t>, sehingga dapat efektif dan efesien. Sehingga pada intinya, dalam menentukan </w:t>
      </w:r>
      <w:r>
        <w:rPr>
          <w:i/>
        </w:rPr>
        <w:t>marketing mix </w:t>
      </w:r>
      <w:r>
        <w:rPr/>
        <w:t>harus didasari</w:t>
      </w:r>
      <w:r>
        <w:rPr>
          <w:spacing w:val="-15"/>
        </w:rPr>
        <w:t> </w:t>
      </w:r>
      <w:r>
        <w:rPr/>
        <w:t>pada</w:t>
      </w:r>
      <w:r>
        <w:rPr>
          <w:spacing w:val="-15"/>
        </w:rPr>
        <w:t> </w:t>
      </w:r>
      <w:r>
        <w:rPr/>
        <w:t>prinsip-prinsip</w:t>
      </w:r>
      <w:r>
        <w:rPr>
          <w:spacing w:val="-15"/>
        </w:rPr>
        <w:t> </w:t>
      </w:r>
      <w:r>
        <w:rPr/>
        <w:t>keadilan</w:t>
      </w:r>
      <w:r>
        <w:rPr>
          <w:spacing w:val="-15"/>
        </w:rPr>
        <w:t> </w:t>
      </w:r>
      <w:r>
        <w:rPr/>
        <w:t>dan</w:t>
      </w:r>
      <w:r>
        <w:rPr>
          <w:spacing w:val="-15"/>
        </w:rPr>
        <w:t> </w:t>
      </w:r>
      <w:r>
        <w:rPr/>
        <w:t>kejujuran.</w:t>
      </w:r>
      <w:r>
        <w:rPr>
          <w:spacing w:val="-15"/>
        </w:rPr>
        <w:t> </w:t>
      </w:r>
      <w:r>
        <w:rPr/>
        <w:t>Perbedaan</w:t>
      </w:r>
      <w:r>
        <w:rPr>
          <w:spacing w:val="-15"/>
        </w:rPr>
        <w:t> </w:t>
      </w:r>
      <w:r>
        <w:rPr/>
        <w:t>pada</w:t>
      </w:r>
      <w:r>
        <w:rPr>
          <w:spacing w:val="-15"/>
        </w:rPr>
        <w:t> </w:t>
      </w:r>
      <w:r>
        <w:rPr/>
        <w:t>bisnis</w:t>
      </w:r>
      <w:r>
        <w:rPr>
          <w:spacing w:val="-15"/>
        </w:rPr>
        <w:t> </w:t>
      </w:r>
      <w:r>
        <w:rPr/>
        <w:t>Islami</w:t>
      </w:r>
      <w:r>
        <w:rPr>
          <w:spacing w:val="-15"/>
        </w:rPr>
        <w:t> </w:t>
      </w:r>
      <w:r>
        <w:rPr/>
        <w:t>dan non-Islami terletak pada aturan operasional yang menjadikan</w:t>
      </w:r>
      <w:r>
        <w:rPr>
          <w:spacing w:val="40"/>
        </w:rPr>
        <w:t> </w:t>
      </w:r>
      <w:r>
        <w:rPr/>
        <w:t>halal</w:t>
      </w:r>
      <w:r>
        <w:rPr>
          <w:spacing w:val="40"/>
        </w:rPr>
        <w:t> </w:t>
      </w:r>
      <w:r>
        <w:rPr/>
        <w:t>dan</w:t>
      </w:r>
      <w:r>
        <w:rPr>
          <w:spacing w:val="40"/>
        </w:rPr>
        <w:t> </w:t>
      </w:r>
      <w:r>
        <w:rPr/>
        <w:t>haram, sehingga</w:t>
      </w:r>
      <w:r>
        <w:rPr>
          <w:spacing w:val="40"/>
        </w:rPr>
        <w:t> </w:t>
      </w:r>
      <w:r>
        <w:rPr/>
        <w:t>harus</w:t>
      </w:r>
      <w:r>
        <w:rPr>
          <w:spacing w:val="40"/>
        </w:rPr>
        <w:t> </w:t>
      </w:r>
      <w:r>
        <w:rPr/>
        <w:t>terdapat</w:t>
      </w:r>
      <w:r>
        <w:rPr>
          <w:spacing w:val="40"/>
        </w:rPr>
        <w:t> </w:t>
      </w:r>
      <w:r>
        <w:rPr/>
        <w:t>kehati-hatian</w:t>
      </w:r>
      <w:r>
        <w:rPr>
          <w:spacing w:val="40"/>
        </w:rPr>
        <w:t> </w:t>
      </w:r>
      <w:r>
        <w:rPr/>
        <w:t>dalam</w:t>
      </w:r>
      <w:r>
        <w:rPr>
          <w:spacing w:val="40"/>
        </w:rPr>
        <w:t> </w:t>
      </w:r>
      <w:r>
        <w:rPr/>
        <w:t>menjalankan strategi.</w:t>
      </w:r>
      <w:r>
        <w:rPr>
          <w:vertAlign w:val="superscript"/>
        </w:rPr>
        <w:t>55</w:t>
      </w:r>
    </w:p>
    <w:p>
      <w:pPr>
        <w:pStyle w:val="BodyText"/>
        <w:spacing w:line="360" w:lineRule="auto" w:before="3"/>
        <w:ind w:left="1225" w:right="280" w:firstLine="283"/>
        <w:jc w:val="both"/>
      </w:pPr>
      <w:r>
        <w:rPr/>
        <w:t>Dalam konteks tempat (distribusi), Nabi Muhammad saw, melarang tindakan monopoli. Tindakan</w:t>
      </w:r>
      <w:r>
        <w:rPr>
          <w:spacing w:val="40"/>
        </w:rPr>
        <w:t> </w:t>
      </w:r>
      <w:r>
        <w:rPr/>
        <w:t>mendominasi</w:t>
      </w:r>
      <w:r>
        <w:rPr>
          <w:spacing w:val="40"/>
        </w:rPr>
        <w:t> </w:t>
      </w:r>
      <w:r>
        <w:rPr/>
        <w:t>saluran</w:t>
      </w:r>
      <w:r>
        <w:rPr>
          <w:spacing w:val="40"/>
        </w:rPr>
        <w:t> </w:t>
      </w:r>
      <w:r>
        <w:rPr/>
        <w:t>distribusi</w:t>
      </w:r>
      <w:r>
        <w:rPr>
          <w:spacing w:val="40"/>
        </w:rPr>
        <w:t> </w:t>
      </w:r>
      <w:r>
        <w:rPr/>
        <w:t>dengan</w:t>
      </w:r>
      <w:r>
        <w:rPr>
          <w:spacing w:val="40"/>
        </w:rPr>
        <w:t> </w:t>
      </w:r>
      <w:r>
        <w:rPr/>
        <w:t>maksud</w:t>
      </w:r>
      <w:r>
        <w:rPr>
          <w:spacing w:val="40"/>
        </w:rPr>
        <w:t> </w:t>
      </w:r>
      <w:r>
        <w:rPr/>
        <w:t>untuk mengatur harga adalah</w:t>
      </w:r>
      <w:r>
        <w:rPr>
          <w:spacing w:val="-9"/>
        </w:rPr>
        <w:t> </w:t>
      </w:r>
      <w:r>
        <w:rPr/>
        <w:t>tindakan yang dilarang oleh ajaran Islam. Hal yang ingin ditekankan oleh Nabi Muhammad</w:t>
      </w:r>
      <w:r>
        <w:rPr>
          <w:spacing w:val="-3"/>
        </w:rPr>
        <w:t> </w:t>
      </w:r>
      <w:r>
        <w:rPr/>
        <w:t>SAW, saat itu</w:t>
      </w:r>
      <w:r>
        <w:rPr>
          <w:spacing w:val="-3"/>
        </w:rPr>
        <w:t> </w:t>
      </w:r>
      <w:r>
        <w:rPr/>
        <w:t>adalah sebuah proses distribusi haruslah</w:t>
      </w:r>
      <w:r>
        <w:rPr>
          <w:spacing w:val="40"/>
        </w:rPr>
        <w:t> </w:t>
      </w:r>
      <w:r>
        <w:rPr/>
        <w:t>sesuai</w:t>
      </w:r>
      <w:r>
        <w:rPr>
          <w:spacing w:val="40"/>
        </w:rPr>
        <w:t> </w:t>
      </w:r>
      <w:r>
        <w:rPr/>
        <w:t>dengan</w:t>
      </w:r>
      <w:r>
        <w:rPr>
          <w:spacing w:val="40"/>
        </w:rPr>
        <w:t> </w:t>
      </w:r>
      <w:r>
        <w:rPr/>
        <w:t>peraturan</w:t>
      </w:r>
      <w:r>
        <w:rPr>
          <w:spacing w:val="40"/>
        </w:rPr>
        <w:t> </w:t>
      </w:r>
      <w:r>
        <w:rPr/>
        <w:t>yang</w:t>
      </w:r>
      <w:r>
        <w:rPr>
          <w:spacing w:val="40"/>
        </w:rPr>
        <w:t> </w:t>
      </w:r>
      <w:r>
        <w:rPr/>
        <w:t>telah</w:t>
      </w:r>
      <w:r>
        <w:rPr>
          <w:spacing w:val="40"/>
        </w:rPr>
        <w:t> </w:t>
      </w:r>
      <w:r>
        <w:rPr/>
        <w:t>disepakati bersama</w:t>
      </w:r>
      <w:r>
        <w:rPr>
          <w:spacing w:val="40"/>
        </w:rPr>
        <w:t> </w:t>
      </w:r>
      <w:r>
        <w:rPr/>
        <w:t>dan</w:t>
      </w:r>
      <w:r>
        <w:rPr>
          <w:spacing w:val="40"/>
        </w:rPr>
        <w:t> </w:t>
      </w:r>
      <w:r>
        <w:rPr/>
        <w:t>tidak</w:t>
      </w:r>
      <w:r>
        <w:rPr>
          <w:spacing w:val="40"/>
        </w:rPr>
        <w:t> </w:t>
      </w:r>
      <w:r>
        <w:rPr/>
        <w:t>ada pihak yang</w:t>
      </w:r>
      <w:r>
        <w:rPr>
          <w:spacing w:val="-2"/>
        </w:rPr>
        <w:t> </w:t>
      </w:r>
      <w:r>
        <w:rPr/>
        <w:t>dirugikan, baik dari pihak produsen distributor, agen,</w:t>
      </w:r>
      <w:r>
        <w:rPr>
          <w:spacing w:val="-2"/>
        </w:rPr>
        <w:t> </w:t>
      </w:r>
      <w:r>
        <w:rPr/>
        <w:t>penjual</w:t>
      </w:r>
      <w:r>
        <w:rPr>
          <w:spacing w:val="-2"/>
        </w:rPr>
        <w:t> </w:t>
      </w:r>
      <w:r>
        <w:rPr/>
        <w:t>eceran, maupun konsumen.</w:t>
      </w:r>
      <w:r>
        <w:rPr>
          <w:vertAlign w:val="superscript"/>
        </w:rPr>
        <w:t>56</w:t>
      </w:r>
    </w:p>
    <w:p>
      <w:pPr>
        <w:pStyle w:val="ListParagraph"/>
        <w:numPr>
          <w:ilvl w:val="2"/>
          <w:numId w:val="10"/>
        </w:numPr>
        <w:tabs>
          <w:tab w:pos="1268" w:val="left" w:leader="none"/>
        </w:tabs>
        <w:spacing w:line="273" w:lineRule="exact" w:before="0" w:after="0"/>
        <w:ind w:left="1268" w:right="0" w:hanging="547"/>
        <w:jc w:val="both"/>
        <w:rPr>
          <w:b/>
          <w:sz w:val="24"/>
        </w:rPr>
      </w:pPr>
      <w:bookmarkStart w:name="_bookmark35" w:id="36"/>
      <w:bookmarkEnd w:id="36"/>
      <w:r>
        <w:rPr/>
      </w:r>
      <w:r>
        <w:rPr>
          <w:b/>
          <w:sz w:val="24"/>
        </w:rPr>
        <w:t>Strategi</w:t>
      </w:r>
      <w:r>
        <w:rPr>
          <w:b/>
          <w:spacing w:val="-2"/>
          <w:sz w:val="24"/>
        </w:rPr>
        <w:t> </w:t>
      </w:r>
      <w:r>
        <w:rPr>
          <w:b/>
          <w:sz w:val="24"/>
        </w:rPr>
        <w:t>Promosi</w:t>
      </w:r>
      <w:r>
        <w:rPr>
          <w:b/>
          <w:spacing w:val="-3"/>
          <w:sz w:val="24"/>
        </w:rPr>
        <w:t> </w:t>
      </w:r>
      <w:r>
        <w:rPr>
          <w:b/>
          <w:spacing w:val="-2"/>
          <w:sz w:val="24"/>
        </w:rPr>
        <w:t>(</w:t>
      </w:r>
      <w:r>
        <w:rPr>
          <w:b/>
          <w:i/>
          <w:spacing w:val="-2"/>
          <w:sz w:val="24"/>
        </w:rPr>
        <w:t>Promotion</w:t>
      </w:r>
      <w:r>
        <w:rPr>
          <w:b/>
          <w:spacing w:val="-2"/>
          <w:sz w:val="24"/>
        </w:rPr>
        <w:t>)</w:t>
      </w:r>
    </w:p>
    <w:p>
      <w:pPr>
        <w:pStyle w:val="BodyText"/>
        <w:spacing w:line="360" w:lineRule="auto" w:before="142"/>
        <w:ind w:left="1225" w:right="279" w:firstLine="283"/>
        <w:jc w:val="both"/>
      </w:pPr>
      <w:r>
        <w:rPr/>
        <w:t>Strategi promosi menjadi hal yang penting dalam bauran pemasaran. Strategi promosi merupakan strategi yang digunakan perusahaan untuk memperkenalkan produknya terhadap masyarakat luas agar dapat membujuk calon pembeli untuk membeli produknya yang ditawarkan.</w:t>
      </w:r>
      <w:r>
        <w:rPr>
          <w:vertAlign w:val="superscript"/>
        </w:rPr>
        <w:t>57</w:t>
      </w:r>
    </w:p>
    <w:p>
      <w:pPr>
        <w:pStyle w:val="BodyText"/>
        <w:spacing w:line="360" w:lineRule="auto"/>
        <w:ind w:left="1225" w:right="288" w:firstLine="283"/>
        <w:jc w:val="both"/>
      </w:pPr>
      <w:r>
        <w:rPr/>
        <w:t>Berikut adalah strategi promosi yang dapat dilakukan suatu perusahaan untuk mempromosikan produknya :</w:t>
      </w:r>
    </w:p>
    <w:p>
      <w:pPr>
        <w:pStyle w:val="ListParagraph"/>
        <w:numPr>
          <w:ilvl w:val="0"/>
          <w:numId w:val="17"/>
        </w:numPr>
        <w:tabs>
          <w:tab w:pos="1703" w:val="left" w:leader="none"/>
        </w:tabs>
        <w:spacing w:line="240" w:lineRule="auto" w:before="1" w:after="0"/>
        <w:ind w:left="1703" w:right="0" w:hanging="283"/>
        <w:jc w:val="both"/>
        <w:rPr>
          <w:sz w:val="24"/>
        </w:rPr>
      </w:pPr>
      <w:r>
        <w:rPr>
          <w:sz w:val="24"/>
        </w:rPr>
        <w:t>Periklanan</w:t>
      </w:r>
      <w:r>
        <w:rPr>
          <w:spacing w:val="-3"/>
          <w:sz w:val="24"/>
        </w:rPr>
        <w:t> </w:t>
      </w:r>
      <w:r>
        <w:rPr>
          <w:spacing w:val="-2"/>
          <w:sz w:val="24"/>
        </w:rPr>
        <w:t>(</w:t>
      </w:r>
      <w:r>
        <w:rPr>
          <w:i/>
          <w:spacing w:val="-2"/>
          <w:sz w:val="24"/>
        </w:rPr>
        <w:t>Advertising</w:t>
      </w:r>
      <w:r>
        <w:rPr>
          <w:spacing w:val="-2"/>
          <w:sz w:val="24"/>
        </w:rPr>
        <w:t>)</w:t>
      </w:r>
    </w:p>
    <w:p>
      <w:pPr>
        <w:pStyle w:val="BodyText"/>
        <w:spacing w:line="360" w:lineRule="auto" w:before="136"/>
        <w:ind w:left="1703" w:right="402" w:firstLine="283"/>
        <w:jc w:val="both"/>
      </w:pPr>
      <w:r>
        <w:rPr/>
        <w:t>Periklanan adalah suatu kegiatan yang mempromosikan produk yang dilakukan oleh suatu perusahaan yang memiliki tujuan untuk memberikan informasi, mempengaruhi dan menarik perhatian kepada calon pembeli.</w:t>
      </w:r>
    </w:p>
    <w:p>
      <w:pPr>
        <w:pStyle w:val="BodyText"/>
        <w:rPr>
          <w:sz w:val="20"/>
        </w:rPr>
      </w:pPr>
    </w:p>
    <w:p>
      <w:pPr>
        <w:pStyle w:val="BodyText"/>
        <w:spacing w:before="123"/>
        <w:rPr>
          <w:sz w:val="20"/>
        </w:rPr>
      </w:pPr>
      <w:r>
        <w:rPr>
          <w:sz w:val="20"/>
        </w:rPr>
        <mc:AlternateContent>
          <mc:Choice Requires="wps">
            <w:drawing>
              <wp:anchor distT="0" distB="0" distL="0" distR="0" allowOverlap="1" layoutInCell="1" locked="0" behindDoc="1" simplePos="0" relativeHeight="487601664">
                <wp:simplePos x="0" y="0"/>
                <wp:positionH relativeFrom="page">
                  <wp:posOffset>900988</wp:posOffset>
                </wp:positionH>
                <wp:positionV relativeFrom="paragraph">
                  <wp:posOffset>239838</wp:posOffset>
                </wp:positionV>
                <wp:extent cx="1829435" cy="7620"/>
                <wp:effectExtent l="0" t="0" r="0" b="0"/>
                <wp:wrapTopAndBottom/>
                <wp:docPr id="90" name="Graphic 90"/>
                <wp:cNvGraphicFramePr>
                  <a:graphicFrameLocks/>
                </wp:cNvGraphicFramePr>
                <a:graphic>
                  <a:graphicData uri="http://schemas.microsoft.com/office/word/2010/wordprocessingShape">
                    <wps:wsp>
                      <wps:cNvPr id="90" name="Graphic 90"/>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18.884901pt;width:144.020pt;height:.60004pt;mso-position-horizontal-relative:page;mso-position-vertical-relative:paragraph;z-index:-15714816;mso-wrap-distance-left:0;mso-wrap-distance-right:0" id="docshape82" filled="true" fillcolor="#000000" stroked="false">
                <v:fill type="solid"/>
                <w10:wrap type="topAndBottom"/>
              </v:rect>
            </w:pict>
          </mc:Fallback>
        </mc:AlternateContent>
      </w:r>
    </w:p>
    <w:p>
      <w:pPr>
        <w:spacing w:line="210" w:lineRule="exact" w:before="89"/>
        <w:ind w:left="995" w:right="0" w:firstLine="0"/>
        <w:jc w:val="left"/>
        <w:rPr>
          <w:sz w:val="18"/>
        </w:rPr>
      </w:pPr>
      <w:r>
        <w:rPr>
          <w:position w:val="6"/>
          <w:sz w:val="12"/>
        </w:rPr>
        <w:t>55</w:t>
      </w:r>
      <w:r>
        <w:rPr>
          <w:spacing w:val="13"/>
          <w:position w:val="6"/>
          <w:sz w:val="12"/>
        </w:rPr>
        <w:t> </w:t>
      </w:r>
      <w:r>
        <w:rPr>
          <w:sz w:val="18"/>
        </w:rPr>
        <w:t>Hamdi</w:t>
      </w:r>
      <w:r>
        <w:rPr>
          <w:spacing w:val="-2"/>
          <w:sz w:val="18"/>
        </w:rPr>
        <w:t> </w:t>
      </w:r>
      <w:r>
        <w:rPr>
          <w:sz w:val="18"/>
        </w:rPr>
        <w:t>Agustin, </w:t>
      </w:r>
      <w:r>
        <w:rPr>
          <w:i/>
          <w:sz w:val="18"/>
        </w:rPr>
        <w:t>Studi</w:t>
      </w:r>
      <w:r>
        <w:rPr>
          <w:i/>
          <w:spacing w:val="-2"/>
          <w:sz w:val="18"/>
        </w:rPr>
        <w:t> </w:t>
      </w:r>
      <w:r>
        <w:rPr>
          <w:i/>
          <w:sz w:val="18"/>
        </w:rPr>
        <w:t>Kelayakan</w:t>
      </w:r>
      <w:r>
        <w:rPr>
          <w:i/>
          <w:spacing w:val="-3"/>
          <w:sz w:val="18"/>
        </w:rPr>
        <w:t> </w:t>
      </w:r>
      <w:r>
        <w:rPr>
          <w:i/>
          <w:sz w:val="18"/>
        </w:rPr>
        <w:t>Bisnis</w:t>
      </w:r>
      <w:r>
        <w:rPr>
          <w:i/>
          <w:spacing w:val="-4"/>
          <w:sz w:val="18"/>
        </w:rPr>
        <w:t> </w:t>
      </w:r>
      <w:r>
        <w:rPr>
          <w:i/>
          <w:sz w:val="18"/>
        </w:rPr>
        <w:t>Syariah</w:t>
      </w:r>
      <w:r>
        <w:rPr>
          <w:sz w:val="18"/>
        </w:rPr>
        <w:t>,</w:t>
      </w:r>
      <w:r>
        <w:rPr>
          <w:spacing w:val="-4"/>
          <w:sz w:val="18"/>
        </w:rPr>
        <w:t> </w:t>
      </w:r>
      <w:r>
        <w:rPr>
          <w:sz w:val="18"/>
        </w:rPr>
        <w:t>PT.</w:t>
      </w:r>
      <w:r>
        <w:rPr>
          <w:spacing w:val="-2"/>
          <w:sz w:val="18"/>
        </w:rPr>
        <w:t> </w:t>
      </w:r>
      <w:r>
        <w:rPr>
          <w:sz w:val="18"/>
        </w:rPr>
        <w:t>RajaGrafindo</w:t>
      </w:r>
      <w:r>
        <w:rPr>
          <w:spacing w:val="-3"/>
          <w:sz w:val="18"/>
        </w:rPr>
        <w:t> </w:t>
      </w:r>
      <w:r>
        <w:rPr>
          <w:sz w:val="18"/>
        </w:rPr>
        <w:t>Persada,</w:t>
      </w:r>
      <w:r>
        <w:rPr>
          <w:spacing w:val="-2"/>
          <w:sz w:val="18"/>
        </w:rPr>
        <w:t> </w:t>
      </w:r>
      <w:r>
        <w:rPr>
          <w:sz w:val="18"/>
        </w:rPr>
        <w:t>Depok,</w:t>
      </w:r>
      <w:r>
        <w:rPr>
          <w:spacing w:val="-2"/>
          <w:sz w:val="18"/>
        </w:rPr>
        <w:t> </w:t>
      </w:r>
      <w:r>
        <w:rPr>
          <w:sz w:val="18"/>
        </w:rPr>
        <w:t>2017,</w:t>
      </w:r>
      <w:r>
        <w:rPr>
          <w:spacing w:val="-2"/>
          <w:sz w:val="18"/>
        </w:rPr>
        <w:t> </w:t>
      </w:r>
      <w:r>
        <w:rPr>
          <w:sz w:val="18"/>
        </w:rPr>
        <w:t>h.</w:t>
      </w:r>
      <w:r>
        <w:rPr>
          <w:spacing w:val="-1"/>
          <w:sz w:val="18"/>
        </w:rPr>
        <w:t> </w:t>
      </w:r>
      <w:r>
        <w:rPr>
          <w:spacing w:val="-5"/>
          <w:sz w:val="18"/>
        </w:rPr>
        <w:t>92.</w:t>
      </w:r>
    </w:p>
    <w:p>
      <w:pPr>
        <w:spacing w:line="208" w:lineRule="exact" w:before="0"/>
        <w:ind w:left="995" w:right="0" w:firstLine="0"/>
        <w:jc w:val="left"/>
        <w:rPr>
          <w:sz w:val="18"/>
        </w:rPr>
      </w:pPr>
      <w:r>
        <w:rPr>
          <w:position w:val="6"/>
          <w:sz w:val="12"/>
        </w:rPr>
        <w:t>56</w:t>
      </w:r>
      <w:r>
        <w:rPr>
          <w:spacing w:val="13"/>
          <w:position w:val="6"/>
          <w:sz w:val="12"/>
        </w:rPr>
        <w:t> </w:t>
      </w:r>
      <w:r>
        <w:rPr>
          <w:sz w:val="18"/>
        </w:rPr>
        <w:t>Faidatur</w:t>
      </w:r>
      <w:r>
        <w:rPr>
          <w:spacing w:val="-4"/>
          <w:sz w:val="18"/>
        </w:rPr>
        <w:t> </w:t>
      </w:r>
      <w:r>
        <w:rPr>
          <w:sz w:val="18"/>
        </w:rPr>
        <w:t>Robiah, </w:t>
      </w:r>
      <w:r>
        <w:rPr>
          <w:i/>
          <w:sz w:val="18"/>
        </w:rPr>
        <w:t>Marketing</w:t>
      </w:r>
      <w:r>
        <w:rPr>
          <w:i/>
          <w:spacing w:val="-1"/>
          <w:sz w:val="18"/>
        </w:rPr>
        <w:t> </w:t>
      </w:r>
      <w:r>
        <w:rPr>
          <w:i/>
          <w:sz w:val="18"/>
        </w:rPr>
        <w:t>Hebat Ala</w:t>
      </w:r>
      <w:r>
        <w:rPr>
          <w:i/>
          <w:spacing w:val="-1"/>
          <w:sz w:val="18"/>
        </w:rPr>
        <w:t> </w:t>
      </w:r>
      <w:r>
        <w:rPr>
          <w:i/>
          <w:sz w:val="18"/>
        </w:rPr>
        <w:t>Rasulullah</w:t>
      </w:r>
      <w:r>
        <w:rPr>
          <w:i/>
          <w:spacing w:val="-1"/>
          <w:sz w:val="18"/>
        </w:rPr>
        <w:t> </w:t>
      </w:r>
      <w:r>
        <w:rPr>
          <w:i/>
          <w:sz w:val="18"/>
        </w:rPr>
        <w:t>saw.,</w:t>
      </w:r>
      <w:r>
        <w:rPr>
          <w:i/>
          <w:spacing w:val="-1"/>
          <w:sz w:val="18"/>
        </w:rPr>
        <w:t> </w:t>
      </w:r>
      <w:r>
        <w:rPr>
          <w:sz w:val="18"/>
        </w:rPr>
        <w:t>PT.</w:t>
      </w:r>
      <w:r>
        <w:rPr>
          <w:spacing w:val="-2"/>
          <w:sz w:val="18"/>
        </w:rPr>
        <w:t> </w:t>
      </w:r>
      <w:r>
        <w:rPr>
          <w:sz w:val="18"/>
        </w:rPr>
        <w:t>Tiga</w:t>
      </w:r>
      <w:r>
        <w:rPr>
          <w:spacing w:val="-3"/>
          <w:sz w:val="18"/>
        </w:rPr>
        <w:t> </w:t>
      </w:r>
      <w:r>
        <w:rPr>
          <w:sz w:val="18"/>
        </w:rPr>
        <w:t>Serangkai,</w:t>
      </w:r>
      <w:r>
        <w:rPr>
          <w:spacing w:val="1"/>
          <w:sz w:val="18"/>
        </w:rPr>
        <w:t> </w:t>
      </w:r>
      <w:r>
        <w:rPr>
          <w:sz w:val="18"/>
        </w:rPr>
        <w:t>Solo,</w:t>
      </w:r>
      <w:r>
        <w:rPr>
          <w:spacing w:val="-4"/>
          <w:sz w:val="18"/>
        </w:rPr>
        <w:t> </w:t>
      </w:r>
      <w:r>
        <w:rPr>
          <w:sz w:val="18"/>
        </w:rPr>
        <w:t>2017,</w:t>
      </w:r>
      <w:r>
        <w:rPr>
          <w:spacing w:val="-4"/>
          <w:sz w:val="18"/>
        </w:rPr>
        <w:t> </w:t>
      </w:r>
      <w:r>
        <w:rPr>
          <w:sz w:val="18"/>
        </w:rPr>
        <w:t>h.</w:t>
      </w:r>
      <w:r>
        <w:rPr>
          <w:spacing w:val="-1"/>
          <w:sz w:val="18"/>
        </w:rPr>
        <w:t> </w:t>
      </w:r>
      <w:r>
        <w:rPr>
          <w:spacing w:val="-5"/>
          <w:sz w:val="18"/>
        </w:rPr>
        <w:t>80.</w:t>
      </w:r>
    </w:p>
    <w:p>
      <w:pPr>
        <w:spacing w:line="240" w:lineRule="auto" w:before="0"/>
        <w:ind w:left="709" w:right="0" w:firstLine="285"/>
        <w:jc w:val="left"/>
        <w:rPr>
          <w:sz w:val="18"/>
        </w:rPr>
      </w:pPr>
      <w:r>
        <w:rPr>
          <w:position w:val="6"/>
          <w:sz w:val="12"/>
        </w:rPr>
        <w:t>57</w:t>
      </w:r>
      <w:r>
        <w:rPr>
          <w:spacing w:val="30"/>
          <w:position w:val="6"/>
          <w:sz w:val="12"/>
        </w:rPr>
        <w:t> </w:t>
      </w:r>
      <w:r>
        <w:rPr>
          <w:sz w:val="18"/>
        </w:rPr>
        <w:t>Mas‘ari, Hamdy, and Safira, “Analisa Strategi </w:t>
      </w:r>
      <w:r>
        <w:rPr>
          <w:i/>
          <w:sz w:val="18"/>
        </w:rPr>
        <w:t>Marketing mix </w:t>
      </w:r>
      <w:r>
        <w:rPr>
          <w:sz w:val="18"/>
        </w:rPr>
        <w:t>Menggunakan Konsep 4P (Price, Product, Place,</w:t>
      </w:r>
      <w:r>
        <w:rPr>
          <w:spacing w:val="40"/>
          <w:sz w:val="18"/>
        </w:rPr>
        <w:t> </w:t>
      </w:r>
      <w:r>
        <w:rPr>
          <w:sz w:val="18"/>
        </w:rPr>
        <w:t>Promotion) Pada PT. Haluan Riau.”</w:t>
      </w:r>
    </w:p>
    <w:p>
      <w:pPr>
        <w:spacing w:after="0" w:line="240" w:lineRule="auto"/>
        <w:jc w:val="left"/>
        <w:rPr>
          <w:sz w:val="18"/>
        </w:rPr>
        <w:sectPr>
          <w:pgSz w:w="12240" w:h="15840"/>
          <w:pgMar w:header="0" w:footer="1017" w:top="1340" w:bottom="1200" w:left="1417" w:right="1133"/>
        </w:sectPr>
      </w:pPr>
    </w:p>
    <w:p>
      <w:pPr>
        <w:pStyle w:val="BodyText"/>
        <w:spacing w:before="78"/>
        <w:ind w:left="1986"/>
      </w:pPr>
      <w:r>
        <w:rPr/>
        <w:t>Kegiatan</w:t>
      </w:r>
      <w:r>
        <w:rPr>
          <w:spacing w:val="-4"/>
        </w:rPr>
        <w:t> </w:t>
      </w:r>
      <w:r>
        <w:rPr/>
        <w:t>promosi</w:t>
      </w:r>
      <w:r>
        <w:rPr>
          <w:spacing w:val="-1"/>
        </w:rPr>
        <w:t> </w:t>
      </w:r>
      <w:r>
        <w:rPr/>
        <w:t>dapat</w:t>
      </w:r>
      <w:r>
        <w:rPr>
          <w:spacing w:val="-2"/>
        </w:rPr>
        <w:t> </w:t>
      </w:r>
      <w:r>
        <w:rPr/>
        <w:t>dilakukan</w:t>
      </w:r>
      <w:r>
        <w:rPr>
          <w:spacing w:val="-1"/>
        </w:rPr>
        <w:t> </w:t>
      </w:r>
      <w:r>
        <w:rPr/>
        <w:t>dengan cara</w:t>
      </w:r>
      <w:r>
        <w:rPr>
          <w:spacing w:val="-2"/>
        </w:rPr>
        <w:t> </w:t>
      </w:r>
      <w:r>
        <w:rPr/>
        <w:t>sebagai</w:t>
      </w:r>
      <w:r>
        <w:rPr>
          <w:spacing w:val="-2"/>
        </w:rPr>
        <w:t> </w:t>
      </w:r>
      <w:r>
        <w:rPr/>
        <w:t>berikut</w:t>
      </w:r>
      <w:r>
        <w:rPr>
          <w:spacing w:val="-1"/>
        </w:rPr>
        <w:t> </w:t>
      </w:r>
      <w:r>
        <w:rPr>
          <w:spacing w:val="-10"/>
        </w:rPr>
        <w:t>:</w:t>
      </w:r>
    </w:p>
    <w:p>
      <w:pPr>
        <w:pStyle w:val="ListParagraph"/>
        <w:numPr>
          <w:ilvl w:val="1"/>
          <w:numId w:val="17"/>
        </w:numPr>
        <w:tabs>
          <w:tab w:pos="2127" w:val="left" w:leader="none"/>
        </w:tabs>
        <w:spacing w:line="240" w:lineRule="auto" w:before="136" w:after="0"/>
        <w:ind w:left="2127" w:right="0" w:hanging="359"/>
        <w:jc w:val="both"/>
        <w:rPr>
          <w:sz w:val="24"/>
        </w:rPr>
      </w:pPr>
      <w:r>
        <w:rPr>
          <w:sz w:val="24"/>
        </w:rPr>
        <w:t>Memasang</w:t>
      </w:r>
      <w:r>
        <w:rPr>
          <w:spacing w:val="-3"/>
          <w:sz w:val="24"/>
        </w:rPr>
        <w:t> </w:t>
      </w:r>
      <w:r>
        <w:rPr>
          <w:sz w:val="24"/>
        </w:rPr>
        <w:t>spanduk di tempat </w:t>
      </w:r>
      <w:r>
        <w:rPr>
          <w:spacing w:val="-4"/>
          <w:sz w:val="24"/>
        </w:rPr>
        <w:t>umum</w:t>
      </w:r>
    </w:p>
    <w:p>
      <w:pPr>
        <w:pStyle w:val="ListParagraph"/>
        <w:numPr>
          <w:ilvl w:val="1"/>
          <w:numId w:val="17"/>
        </w:numPr>
        <w:tabs>
          <w:tab w:pos="2128" w:val="left" w:leader="none"/>
        </w:tabs>
        <w:spacing w:line="240" w:lineRule="auto" w:before="140" w:after="0"/>
        <w:ind w:left="2128" w:right="0" w:hanging="360"/>
        <w:jc w:val="both"/>
        <w:rPr>
          <w:sz w:val="24"/>
        </w:rPr>
      </w:pPr>
      <w:r>
        <w:rPr>
          <w:sz w:val="24"/>
        </w:rPr>
        <w:t>Mencetak</w:t>
      </w:r>
      <w:r>
        <w:rPr>
          <w:spacing w:val="-4"/>
          <w:sz w:val="24"/>
        </w:rPr>
        <w:t> </w:t>
      </w:r>
      <w:r>
        <w:rPr>
          <w:sz w:val="24"/>
        </w:rPr>
        <w:t>dan</w:t>
      </w:r>
      <w:r>
        <w:rPr>
          <w:spacing w:val="-1"/>
          <w:sz w:val="24"/>
        </w:rPr>
        <w:t> </w:t>
      </w:r>
      <w:r>
        <w:rPr>
          <w:sz w:val="24"/>
        </w:rPr>
        <w:t>menyebarkan</w:t>
      </w:r>
      <w:r>
        <w:rPr>
          <w:spacing w:val="-1"/>
          <w:sz w:val="24"/>
        </w:rPr>
        <w:t> </w:t>
      </w:r>
      <w:r>
        <w:rPr>
          <w:spacing w:val="-2"/>
          <w:sz w:val="24"/>
        </w:rPr>
        <w:t>brosur</w:t>
      </w:r>
    </w:p>
    <w:p>
      <w:pPr>
        <w:pStyle w:val="ListParagraph"/>
        <w:numPr>
          <w:ilvl w:val="1"/>
          <w:numId w:val="17"/>
        </w:numPr>
        <w:tabs>
          <w:tab w:pos="2128" w:val="left" w:leader="none"/>
        </w:tabs>
        <w:spacing w:line="360" w:lineRule="auto" w:before="137" w:after="0"/>
        <w:ind w:left="2128" w:right="404" w:hanging="360"/>
        <w:jc w:val="both"/>
        <w:rPr>
          <w:sz w:val="24"/>
        </w:rPr>
      </w:pPr>
      <w:r>
        <w:rPr>
          <w:sz w:val="24"/>
        </w:rPr>
        <w:t>Memasang</w:t>
      </w:r>
      <w:r>
        <w:rPr>
          <w:spacing w:val="-2"/>
          <w:sz w:val="24"/>
        </w:rPr>
        <w:t> </w:t>
      </w:r>
      <w:r>
        <w:rPr>
          <w:sz w:val="24"/>
        </w:rPr>
        <w:t>iklan diberbagai media informasi, seperti surat kabar, majalah, internet, televisi dan lainnya.</w:t>
      </w:r>
    </w:p>
    <w:p>
      <w:pPr>
        <w:pStyle w:val="ListParagraph"/>
        <w:numPr>
          <w:ilvl w:val="0"/>
          <w:numId w:val="17"/>
        </w:numPr>
        <w:tabs>
          <w:tab w:pos="1703" w:val="left" w:leader="none"/>
        </w:tabs>
        <w:spacing w:line="240" w:lineRule="auto" w:before="0" w:after="0"/>
        <w:ind w:left="1703" w:right="0" w:hanging="283"/>
        <w:jc w:val="both"/>
        <w:rPr>
          <w:sz w:val="24"/>
        </w:rPr>
      </w:pPr>
      <w:r>
        <w:rPr>
          <w:sz w:val="24"/>
        </w:rPr>
        <w:t>Promosi</w:t>
      </w:r>
      <w:r>
        <w:rPr>
          <w:spacing w:val="-1"/>
          <w:sz w:val="24"/>
        </w:rPr>
        <w:t> </w:t>
      </w:r>
      <w:r>
        <w:rPr>
          <w:sz w:val="24"/>
        </w:rPr>
        <w:t>penjualan</w:t>
      </w:r>
      <w:r>
        <w:rPr>
          <w:spacing w:val="-1"/>
          <w:sz w:val="24"/>
        </w:rPr>
        <w:t> </w:t>
      </w:r>
      <w:r>
        <w:rPr>
          <w:sz w:val="24"/>
        </w:rPr>
        <w:t>(</w:t>
      </w:r>
      <w:r>
        <w:rPr>
          <w:i/>
          <w:sz w:val="24"/>
        </w:rPr>
        <w:t>Sales</w:t>
      </w:r>
      <w:r>
        <w:rPr>
          <w:i/>
          <w:spacing w:val="1"/>
          <w:sz w:val="24"/>
        </w:rPr>
        <w:t> </w:t>
      </w:r>
      <w:r>
        <w:rPr>
          <w:i/>
          <w:spacing w:val="-2"/>
          <w:sz w:val="24"/>
        </w:rPr>
        <w:t>Promotion</w:t>
      </w:r>
      <w:r>
        <w:rPr>
          <w:spacing w:val="-2"/>
          <w:sz w:val="24"/>
        </w:rPr>
        <w:t>)</w:t>
      </w:r>
    </w:p>
    <w:p>
      <w:pPr>
        <w:pStyle w:val="BodyText"/>
        <w:spacing w:line="360" w:lineRule="auto" w:before="139"/>
        <w:ind w:left="1703" w:right="398" w:firstLine="283"/>
        <w:jc w:val="both"/>
      </w:pPr>
      <w:r>
        <w:rPr/>
        <w:t>Promosi penjualan merupakan kegiatan promosi yang menarik agar calon pembeli</w:t>
      </w:r>
      <w:r>
        <w:rPr>
          <w:spacing w:val="-15"/>
        </w:rPr>
        <w:t> </w:t>
      </w:r>
      <w:r>
        <w:rPr/>
        <w:t>tertarik</w:t>
      </w:r>
      <w:r>
        <w:rPr>
          <w:spacing w:val="-15"/>
        </w:rPr>
        <w:t> </w:t>
      </w:r>
      <w:r>
        <w:rPr/>
        <w:t>untuk</w:t>
      </w:r>
      <w:r>
        <w:rPr>
          <w:spacing w:val="-15"/>
        </w:rPr>
        <w:t> </w:t>
      </w:r>
      <w:r>
        <w:rPr/>
        <w:t>membelinya.</w:t>
      </w:r>
      <w:r>
        <w:rPr>
          <w:spacing w:val="-15"/>
        </w:rPr>
        <w:t> </w:t>
      </w:r>
      <w:r>
        <w:rPr/>
        <w:t>Berikut</w:t>
      </w:r>
      <w:r>
        <w:rPr>
          <w:spacing w:val="-15"/>
        </w:rPr>
        <w:t> </w:t>
      </w:r>
      <w:r>
        <w:rPr/>
        <w:t>adalah</w:t>
      </w:r>
      <w:r>
        <w:rPr>
          <w:spacing w:val="-15"/>
        </w:rPr>
        <w:t> </w:t>
      </w:r>
      <w:r>
        <w:rPr/>
        <w:t>beberapa</w:t>
      </w:r>
      <w:r>
        <w:rPr>
          <w:spacing w:val="-15"/>
        </w:rPr>
        <w:t> </w:t>
      </w:r>
      <w:r>
        <w:rPr/>
        <w:t>promosi</w:t>
      </w:r>
      <w:r>
        <w:rPr>
          <w:spacing w:val="-15"/>
        </w:rPr>
        <w:t> </w:t>
      </w:r>
      <w:r>
        <w:rPr/>
        <w:t>penjualan yang dapat dilakukan antara lain sebagai berikut :</w:t>
      </w:r>
    </w:p>
    <w:p>
      <w:pPr>
        <w:pStyle w:val="ListParagraph"/>
        <w:numPr>
          <w:ilvl w:val="1"/>
          <w:numId w:val="17"/>
        </w:numPr>
        <w:tabs>
          <w:tab w:pos="2127" w:val="left" w:leader="none"/>
        </w:tabs>
        <w:spacing w:line="275" w:lineRule="exact" w:before="0" w:after="0"/>
        <w:ind w:left="2127" w:right="0" w:hanging="359"/>
        <w:jc w:val="both"/>
        <w:rPr>
          <w:sz w:val="24"/>
        </w:rPr>
      </w:pPr>
      <w:r>
        <w:rPr>
          <w:sz w:val="24"/>
        </w:rPr>
        <w:t>Memberikan</w:t>
      </w:r>
      <w:r>
        <w:rPr>
          <w:spacing w:val="-4"/>
          <w:sz w:val="24"/>
        </w:rPr>
        <w:t> </w:t>
      </w:r>
      <w:r>
        <w:rPr>
          <w:sz w:val="24"/>
        </w:rPr>
        <w:t>potongan</w:t>
      </w:r>
      <w:r>
        <w:rPr>
          <w:spacing w:val="-1"/>
          <w:sz w:val="24"/>
        </w:rPr>
        <w:t> </w:t>
      </w:r>
      <w:r>
        <w:rPr>
          <w:sz w:val="24"/>
        </w:rPr>
        <w:t>harga</w:t>
      </w:r>
      <w:r>
        <w:rPr>
          <w:spacing w:val="-2"/>
          <w:sz w:val="24"/>
        </w:rPr>
        <w:t> </w:t>
      </w:r>
      <w:r>
        <w:rPr>
          <w:sz w:val="24"/>
        </w:rPr>
        <w:t>pada</w:t>
      </w:r>
      <w:r>
        <w:rPr>
          <w:spacing w:val="-2"/>
          <w:sz w:val="24"/>
        </w:rPr>
        <w:t> </w:t>
      </w:r>
      <w:r>
        <w:rPr>
          <w:sz w:val="24"/>
        </w:rPr>
        <w:t>produk</w:t>
      </w:r>
      <w:r>
        <w:rPr>
          <w:spacing w:val="-1"/>
          <w:sz w:val="24"/>
        </w:rPr>
        <w:t> </w:t>
      </w:r>
      <w:r>
        <w:rPr>
          <w:spacing w:val="-2"/>
          <w:sz w:val="24"/>
        </w:rPr>
        <w:t>tertentu</w:t>
      </w:r>
    </w:p>
    <w:p>
      <w:pPr>
        <w:pStyle w:val="ListParagraph"/>
        <w:numPr>
          <w:ilvl w:val="1"/>
          <w:numId w:val="17"/>
        </w:numPr>
        <w:tabs>
          <w:tab w:pos="2128" w:val="left" w:leader="none"/>
        </w:tabs>
        <w:spacing w:line="240" w:lineRule="auto" w:before="139" w:after="0"/>
        <w:ind w:left="2128" w:right="0" w:hanging="360"/>
        <w:jc w:val="both"/>
        <w:rPr>
          <w:sz w:val="24"/>
        </w:rPr>
      </w:pPr>
      <w:r>
        <w:rPr>
          <w:sz w:val="24"/>
        </w:rPr>
        <w:t>Memberikan</w:t>
      </w:r>
      <w:r>
        <w:rPr>
          <w:spacing w:val="-3"/>
          <w:sz w:val="24"/>
        </w:rPr>
        <w:t> </w:t>
      </w:r>
      <w:r>
        <w:rPr>
          <w:i/>
          <w:sz w:val="24"/>
        </w:rPr>
        <w:t>cashback</w:t>
      </w:r>
      <w:r>
        <w:rPr>
          <w:i/>
          <w:spacing w:val="-2"/>
          <w:sz w:val="24"/>
        </w:rPr>
        <w:t> </w:t>
      </w:r>
      <w:r>
        <w:rPr>
          <w:sz w:val="24"/>
        </w:rPr>
        <w:t>kepada</w:t>
      </w:r>
      <w:r>
        <w:rPr>
          <w:spacing w:val="-1"/>
          <w:sz w:val="24"/>
        </w:rPr>
        <w:t> </w:t>
      </w:r>
      <w:r>
        <w:rPr>
          <w:sz w:val="24"/>
        </w:rPr>
        <w:t>pembeli</w:t>
      </w:r>
      <w:r>
        <w:rPr>
          <w:spacing w:val="-1"/>
          <w:sz w:val="24"/>
        </w:rPr>
        <w:t> </w:t>
      </w:r>
      <w:r>
        <w:rPr>
          <w:sz w:val="24"/>
        </w:rPr>
        <w:t>dengan pembelian</w:t>
      </w:r>
      <w:r>
        <w:rPr>
          <w:spacing w:val="-1"/>
          <w:sz w:val="24"/>
        </w:rPr>
        <w:t> </w:t>
      </w:r>
      <w:r>
        <w:rPr>
          <w:sz w:val="24"/>
        </w:rPr>
        <w:t>batas </w:t>
      </w:r>
      <w:r>
        <w:rPr>
          <w:spacing w:val="-2"/>
          <w:sz w:val="24"/>
        </w:rPr>
        <w:t>minimal</w:t>
      </w:r>
    </w:p>
    <w:p>
      <w:pPr>
        <w:pStyle w:val="ListParagraph"/>
        <w:numPr>
          <w:ilvl w:val="1"/>
          <w:numId w:val="17"/>
        </w:numPr>
        <w:tabs>
          <w:tab w:pos="2128" w:val="left" w:leader="none"/>
        </w:tabs>
        <w:spacing w:line="360" w:lineRule="auto" w:before="137" w:after="0"/>
        <w:ind w:left="2128" w:right="399" w:hanging="360"/>
        <w:jc w:val="both"/>
        <w:rPr>
          <w:sz w:val="24"/>
        </w:rPr>
      </w:pPr>
      <w:r>
        <w:rPr>
          <w:sz w:val="24"/>
        </w:rPr>
        <w:t>Memberikan bonus produk kepada pembeli yang membeli dengan jumlah yang banyak.</w:t>
      </w:r>
    </w:p>
    <w:p>
      <w:pPr>
        <w:pStyle w:val="ListParagraph"/>
        <w:numPr>
          <w:ilvl w:val="0"/>
          <w:numId w:val="17"/>
        </w:numPr>
        <w:tabs>
          <w:tab w:pos="1703" w:val="left" w:leader="none"/>
        </w:tabs>
        <w:spacing w:line="240" w:lineRule="auto" w:before="0" w:after="0"/>
        <w:ind w:left="1703" w:right="0" w:hanging="283"/>
        <w:jc w:val="both"/>
        <w:rPr>
          <w:sz w:val="24"/>
        </w:rPr>
      </w:pPr>
      <w:r>
        <w:rPr>
          <w:sz w:val="24"/>
        </w:rPr>
        <w:t>Publisitas</w:t>
      </w:r>
      <w:r>
        <w:rPr>
          <w:spacing w:val="-1"/>
          <w:sz w:val="24"/>
        </w:rPr>
        <w:t> </w:t>
      </w:r>
      <w:r>
        <w:rPr>
          <w:spacing w:val="-2"/>
          <w:sz w:val="24"/>
        </w:rPr>
        <w:t>(</w:t>
      </w:r>
      <w:r>
        <w:rPr>
          <w:i/>
          <w:spacing w:val="-2"/>
          <w:sz w:val="24"/>
        </w:rPr>
        <w:t>Publicity</w:t>
      </w:r>
      <w:r>
        <w:rPr>
          <w:spacing w:val="-2"/>
          <w:sz w:val="24"/>
        </w:rPr>
        <w:t>)</w:t>
      </w:r>
    </w:p>
    <w:p>
      <w:pPr>
        <w:pStyle w:val="BodyText"/>
        <w:spacing w:line="360" w:lineRule="auto" w:before="139"/>
        <w:ind w:left="1703" w:right="401" w:firstLine="283"/>
        <w:jc w:val="both"/>
      </w:pPr>
      <w:r>
        <w:rPr/>
        <w:t>Publisitas merupakan suatu kegiatan promosi yang dilakukan dengan cara </w:t>
      </w:r>
      <w:r>
        <w:rPr>
          <w:spacing w:val="-2"/>
        </w:rPr>
        <w:t>perusahaan</w:t>
      </w:r>
      <w:r>
        <w:rPr>
          <w:spacing w:val="-3"/>
        </w:rPr>
        <w:t> </w:t>
      </w:r>
      <w:r>
        <w:rPr>
          <w:spacing w:val="-2"/>
        </w:rPr>
        <w:t>menarik</w:t>
      </w:r>
      <w:r>
        <w:rPr>
          <w:spacing w:val="-3"/>
        </w:rPr>
        <w:t> </w:t>
      </w:r>
      <w:r>
        <w:rPr>
          <w:spacing w:val="-2"/>
        </w:rPr>
        <w:t>calon</w:t>
      </w:r>
      <w:r>
        <w:rPr>
          <w:spacing w:val="-3"/>
        </w:rPr>
        <w:t> </w:t>
      </w:r>
      <w:r>
        <w:rPr>
          <w:spacing w:val="-2"/>
        </w:rPr>
        <w:t>pembeli melalui penyajian</w:t>
      </w:r>
      <w:r>
        <w:rPr>
          <w:spacing w:val="-3"/>
        </w:rPr>
        <w:t> </w:t>
      </w:r>
      <w:r>
        <w:rPr>
          <w:spacing w:val="-2"/>
        </w:rPr>
        <w:t>karyanya seperti</w:t>
      </w:r>
      <w:r>
        <w:rPr>
          <w:spacing w:val="-3"/>
        </w:rPr>
        <w:t> </w:t>
      </w:r>
      <w:r>
        <w:rPr>
          <w:spacing w:val="-2"/>
        </w:rPr>
        <w:t>pameran. </w:t>
      </w:r>
      <w:r>
        <w:rPr/>
        <w:t>Dalam</w:t>
      </w:r>
      <w:r>
        <w:rPr>
          <w:spacing w:val="-15"/>
        </w:rPr>
        <w:t> </w:t>
      </w:r>
      <w:r>
        <w:rPr/>
        <w:t>kegiatan</w:t>
      </w:r>
      <w:r>
        <w:rPr>
          <w:spacing w:val="-15"/>
        </w:rPr>
        <w:t> </w:t>
      </w:r>
      <w:r>
        <w:rPr/>
        <w:t>tersebut</w:t>
      </w:r>
      <w:r>
        <w:rPr>
          <w:spacing w:val="-15"/>
        </w:rPr>
        <w:t> </w:t>
      </w:r>
      <w:r>
        <w:rPr/>
        <w:t>dapat</w:t>
      </w:r>
      <w:r>
        <w:rPr>
          <w:spacing w:val="-15"/>
        </w:rPr>
        <w:t> </w:t>
      </w:r>
      <w:r>
        <w:rPr/>
        <w:t>membantu</w:t>
      </w:r>
      <w:r>
        <w:rPr>
          <w:spacing w:val="-15"/>
        </w:rPr>
        <w:t> </w:t>
      </w:r>
      <w:r>
        <w:rPr/>
        <w:t>meningkatkan</w:t>
      </w:r>
      <w:r>
        <w:rPr>
          <w:spacing w:val="-15"/>
        </w:rPr>
        <w:t> </w:t>
      </w:r>
      <w:r>
        <w:rPr/>
        <w:t>strategi</w:t>
      </w:r>
      <w:r>
        <w:rPr>
          <w:spacing w:val="-14"/>
        </w:rPr>
        <w:t> </w:t>
      </w:r>
      <w:r>
        <w:rPr/>
        <w:t>pemasaran</w:t>
      </w:r>
      <w:r>
        <w:rPr>
          <w:spacing w:val="-15"/>
        </w:rPr>
        <w:t> </w:t>
      </w:r>
      <w:r>
        <w:rPr/>
        <w:t>dan dapat</w:t>
      </w:r>
      <w:r>
        <w:rPr>
          <w:spacing w:val="-15"/>
        </w:rPr>
        <w:t> </w:t>
      </w:r>
      <w:r>
        <w:rPr/>
        <w:t>membentuk</w:t>
      </w:r>
      <w:r>
        <w:rPr>
          <w:spacing w:val="-15"/>
        </w:rPr>
        <w:t> </w:t>
      </w:r>
      <w:r>
        <w:rPr/>
        <w:t>image</w:t>
      </w:r>
      <w:r>
        <w:rPr>
          <w:spacing w:val="-15"/>
        </w:rPr>
        <w:t> </w:t>
      </w:r>
      <w:r>
        <w:rPr/>
        <w:t>positif</w:t>
      </w:r>
      <w:r>
        <w:rPr>
          <w:spacing w:val="-15"/>
        </w:rPr>
        <w:t> </w:t>
      </w:r>
      <w:r>
        <w:rPr/>
        <w:t>dan</w:t>
      </w:r>
      <w:r>
        <w:rPr>
          <w:spacing w:val="-14"/>
        </w:rPr>
        <w:t> </w:t>
      </w:r>
      <w:r>
        <w:rPr/>
        <w:t>memberikan</w:t>
      </w:r>
      <w:r>
        <w:rPr>
          <w:spacing w:val="-15"/>
        </w:rPr>
        <w:t> </w:t>
      </w:r>
      <w:r>
        <w:rPr/>
        <w:t>penilaian</w:t>
      </w:r>
      <w:r>
        <w:rPr>
          <w:spacing w:val="-15"/>
        </w:rPr>
        <w:t> </w:t>
      </w:r>
      <w:r>
        <w:rPr/>
        <w:t>terhadap</w:t>
      </w:r>
      <w:r>
        <w:rPr>
          <w:spacing w:val="-15"/>
        </w:rPr>
        <w:t> </w:t>
      </w:r>
      <w:r>
        <w:rPr/>
        <w:t>perusahaan menjadi lebih baik di benak calon pembeli.</w:t>
      </w:r>
    </w:p>
    <w:p>
      <w:pPr>
        <w:pStyle w:val="ListParagraph"/>
        <w:numPr>
          <w:ilvl w:val="0"/>
          <w:numId w:val="17"/>
        </w:numPr>
        <w:tabs>
          <w:tab w:pos="1703" w:val="left" w:leader="none"/>
        </w:tabs>
        <w:spacing w:line="275" w:lineRule="exact" w:before="0" w:after="0"/>
        <w:ind w:left="1703" w:right="0" w:hanging="283"/>
        <w:jc w:val="both"/>
        <w:rPr>
          <w:sz w:val="24"/>
        </w:rPr>
      </w:pPr>
      <w:r>
        <w:rPr>
          <w:sz w:val="24"/>
        </w:rPr>
        <w:t>Penjualan</w:t>
      </w:r>
      <w:r>
        <w:rPr>
          <w:spacing w:val="-2"/>
          <w:sz w:val="24"/>
        </w:rPr>
        <w:t> pribadi</w:t>
      </w:r>
    </w:p>
    <w:p>
      <w:pPr>
        <w:pStyle w:val="BodyText"/>
        <w:spacing w:line="360" w:lineRule="auto" w:before="139"/>
        <w:ind w:left="1703" w:right="400" w:firstLine="283"/>
        <w:jc w:val="both"/>
      </w:pPr>
      <w:r>
        <w:rPr/>
        <w:t>Penjualan pribadi dapat membantu perusahaan secara langsung bertemu dengan calon pembeli. Kegiatan promosi ini bertujuan agar penjualan produk mudah</w:t>
      </w:r>
      <w:r>
        <w:rPr>
          <w:spacing w:val="-15"/>
        </w:rPr>
        <w:t> </w:t>
      </w:r>
      <w:r>
        <w:rPr/>
        <w:t>terealisasi.</w:t>
      </w:r>
      <w:r>
        <w:rPr>
          <w:spacing w:val="-15"/>
        </w:rPr>
        <w:t> </w:t>
      </w:r>
      <w:r>
        <w:rPr/>
        <w:t>Pada</w:t>
      </w:r>
      <w:r>
        <w:rPr>
          <w:spacing w:val="-15"/>
        </w:rPr>
        <w:t> </w:t>
      </w:r>
      <w:r>
        <w:rPr/>
        <w:t>perusahaan</w:t>
      </w:r>
      <w:r>
        <w:rPr>
          <w:spacing w:val="-15"/>
        </w:rPr>
        <w:t> </w:t>
      </w:r>
      <w:r>
        <w:rPr/>
        <w:t>besar</w:t>
      </w:r>
      <w:r>
        <w:rPr>
          <w:spacing w:val="-15"/>
        </w:rPr>
        <w:t> </w:t>
      </w:r>
      <w:r>
        <w:rPr/>
        <w:t>biasanya</w:t>
      </w:r>
      <w:r>
        <w:rPr>
          <w:spacing w:val="-14"/>
        </w:rPr>
        <w:t> </w:t>
      </w:r>
      <w:r>
        <w:rPr/>
        <w:t>menggunakan</w:t>
      </w:r>
      <w:r>
        <w:rPr>
          <w:spacing w:val="-15"/>
        </w:rPr>
        <w:t> </w:t>
      </w:r>
      <w:r>
        <w:rPr/>
        <w:t>sales</w:t>
      </w:r>
      <w:r>
        <w:rPr>
          <w:spacing w:val="-15"/>
        </w:rPr>
        <w:t> </w:t>
      </w:r>
      <w:r>
        <w:rPr/>
        <w:t>man</w:t>
      </w:r>
      <w:r>
        <w:rPr>
          <w:spacing w:val="-13"/>
        </w:rPr>
        <w:t> </w:t>
      </w:r>
      <w:r>
        <w:rPr/>
        <w:t>dan sales</w:t>
      </w:r>
      <w:r>
        <w:rPr>
          <w:spacing w:val="-10"/>
        </w:rPr>
        <w:t> </w:t>
      </w:r>
      <w:r>
        <w:rPr/>
        <w:t>girl</w:t>
      </w:r>
      <w:r>
        <w:rPr>
          <w:spacing w:val="-6"/>
        </w:rPr>
        <w:t> </w:t>
      </w:r>
      <w:r>
        <w:rPr/>
        <w:t>untuk</w:t>
      </w:r>
      <w:r>
        <w:rPr>
          <w:spacing w:val="-7"/>
        </w:rPr>
        <w:t> </w:t>
      </w:r>
      <w:r>
        <w:rPr/>
        <w:t>menawarkan</w:t>
      </w:r>
      <w:r>
        <w:rPr>
          <w:spacing w:val="-6"/>
        </w:rPr>
        <w:t> </w:t>
      </w:r>
      <w:r>
        <w:rPr/>
        <w:t>produknya</w:t>
      </w:r>
      <w:r>
        <w:rPr>
          <w:spacing w:val="-8"/>
        </w:rPr>
        <w:t> </w:t>
      </w:r>
      <w:r>
        <w:rPr/>
        <w:t>secara</w:t>
      </w:r>
      <w:r>
        <w:rPr>
          <w:spacing w:val="-8"/>
        </w:rPr>
        <w:t> </w:t>
      </w:r>
      <w:r>
        <w:rPr/>
        <w:t>langsung</w:t>
      </w:r>
      <w:r>
        <w:rPr>
          <w:spacing w:val="-10"/>
        </w:rPr>
        <w:t> </w:t>
      </w:r>
      <w:r>
        <w:rPr/>
        <w:t>kepada</w:t>
      </w:r>
      <w:r>
        <w:rPr>
          <w:spacing w:val="-7"/>
        </w:rPr>
        <w:t> </w:t>
      </w:r>
      <w:r>
        <w:rPr/>
        <w:t>calon</w:t>
      </w:r>
      <w:r>
        <w:rPr>
          <w:spacing w:val="-6"/>
        </w:rPr>
        <w:t> </w:t>
      </w:r>
      <w:r>
        <w:rPr>
          <w:spacing w:val="-2"/>
        </w:rPr>
        <w:t>pembeli.</w:t>
      </w:r>
    </w:p>
    <w:p>
      <w:pPr>
        <w:pStyle w:val="BodyText"/>
        <w:spacing w:line="360" w:lineRule="auto"/>
        <w:ind w:left="1703" w:right="328" w:firstLine="283"/>
        <w:jc w:val="both"/>
      </w:pPr>
      <w:r>
        <w:rPr/>
        <w:t>Pada hakikatnya promosi adalah suatu bentuk komunikasi pemasaran, yaitu aktivitas yang berusaha menyebarkan informasi, mempengaruhi, membujuk, dan mengingatkan pasar sasaran atas perusahaan dan produknya agar bersedia menerima, membeli dan loyal pada produk yang ditawarkan perusahaan yang bersangkutan. Promosi adalah salah satu unsur dalam bauran pemasaran </w:t>
      </w:r>
      <w:r>
        <w:rPr>
          <w:i/>
        </w:rPr>
        <w:t>(marketing</w:t>
      </w:r>
      <w:r>
        <w:rPr>
          <w:i/>
          <w:spacing w:val="67"/>
          <w:w w:val="150"/>
        </w:rPr>
        <w:t> </w:t>
      </w:r>
      <w:r>
        <w:rPr>
          <w:i/>
        </w:rPr>
        <w:t>mix)</w:t>
      </w:r>
      <w:r>
        <w:rPr>
          <w:i/>
          <w:spacing w:val="65"/>
          <w:w w:val="150"/>
        </w:rPr>
        <w:t> </w:t>
      </w:r>
      <w:r>
        <w:rPr/>
        <w:t>perusahaan</w:t>
      </w:r>
      <w:r>
        <w:rPr>
          <w:spacing w:val="71"/>
          <w:w w:val="150"/>
        </w:rPr>
        <w:t> </w:t>
      </w:r>
      <w:r>
        <w:rPr/>
        <w:t>yang</w:t>
      </w:r>
      <w:r>
        <w:rPr>
          <w:spacing w:val="66"/>
          <w:w w:val="150"/>
        </w:rPr>
        <w:t> </w:t>
      </w:r>
      <w:r>
        <w:rPr/>
        <w:t>didayagunakan</w:t>
      </w:r>
      <w:r>
        <w:rPr>
          <w:spacing w:val="68"/>
          <w:w w:val="150"/>
        </w:rPr>
        <w:t> </w:t>
      </w:r>
      <w:r>
        <w:rPr/>
        <w:t>untuk</w:t>
      </w:r>
      <w:r>
        <w:rPr>
          <w:spacing w:val="67"/>
          <w:w w:val="150"/>
        </w:rPr>
        <w:t> </w:t>
      </w:r>
      <w:r>
        <w:rPr>
          <w:spacing w:val="-2"/>
        </w:rPr>
        <w:t>memberitahukan,</w:t>
      </w:r>
    </w:p>
    <w:p>
      <w:pPr>
        <w:pStyle w:val="BodyText"/>
        <w:spacing w:after="0" w:line="360" w:lineRule="auto"/>
        <w:jc w:val="both"/>
        <w:sectPr>
          <w:pgSz w:w="12240" w:h="15840"/>
          <w:pgMar w:header="0" w:footer="1017" w:top="1340" w:bottom="1200" w:left="1417" w:right="1133"/>
        </w:sectPr>
      </w:pPr>
    </w:p>
    <w:p>
      <w:pPr>
        <w:pStyle w:val="BodyText"/>
        <w:spacing w:before="98"/>
        <w:ind w:left="1703"/>
        <w:jc w:val="both"/>
      </w:pPr>
      <w:r>
        <w:rPr/>
        <w:t>membujuk</w:t>
      </w:r>
      <w:r>
        <w:rPr>
          <w:spacing w:val="-1"/>
        </w:rPr>
        <w:t> </w:t>
      </w:r>
      <w:r>
        <w:rPr/>
        <w:t>dan mengingatkan tentang</w:t>
      </w:r>
      <w:r>
        <w:rPr>
          <w:spacing w:val="-3"/>
        </w:rPr>
        <w:t> </w:t>
      </w:r>
      <w:r>
        <w:rPr/>
        <w:t>produk </w:t>
      </w:r>
      <w:r>
        <w:rPr>
          <w:spacing w:val="-2"/>
        </w:rPr>
        <w:t>perusahaan.</w:t>
      </w:r>
      <w:r>
        <w:rPr>
          <w:spacing w:val="-2"/>
          <w:vertAlign w:val="superscript"/>
        </w:rPr>
        <w:t>58</w:t>
      </w:r>
    </w:p>
    <w:p>
      <w:pPr>
        <w:pStyle w:val="BodyText"/>
        <w:spacing w:line="360" w:lineRule="auto" w:before="136"/>
        <w:ind w:left="1703" w:right="397" w:firstLine="283"/>
        <w:jc w:val="both"/>
      </w:pPr>
      <w:r>
        <w:rPr/>
        <w:t>Dalam</w:t>
      </w:r>
      <w:r>
        <w:rPr>
          <w:spacing w:val="40"/>
        </w:rPr>
        <w:t> </w:t>
      </w:r>
      <w:r>
        <w:rPr/>
        <w:t>Al-Qur’an</w:t>
      </w:r>
      <w:r>
        <w:rPr>
          <w:spacing w:val="40"/>
        </w:rPr>
        <w:t> </w:t>
      </w:r>
      <w:r>
        <w:rPr/>
        <w:t>tidak</w:t>
      </w:r>
      <w:r>
        <w:rPr>
          <w:spacing w:val="40"/>
        </w:rPr>
        <w:t> </w:t>
      </w:r>
      <w:r>
        <w:rPr/>
        <w:t>ada</w:t>
      </w:r>
      <w:r>
        <w:rPr>
          <w:spacing w:val="40"/>
        </w:rPr>
        <w:t> </w:t>
      </w:r>
      <w:r>
        <w:rPr/>
        <w:t>larangan</w:t>
      </w:r>
      <w:r>
        <w:rPr>
          <w:spacing w:val="40"/>
        </w:rPr>
        <w:t> </w:t>
      </w:r>
      <w:r>
        <w:rPr/>
        <w:t>mempromosikan</w:t>
      </w:r>
      <w:r>
        <w:rPr>
          <w:spacing w:val="40"/>
        </w:rPr>
        <w:t> </w:t>
      </w:r>
      <w:r>
        <w:rPr/>
        <w:t>produk,</w:t>
      </w:r>
      <w:r>
        <w:rPr>
          <w:spacing w:val="40"/>
        </w:rPr>
        <w:t> </w:t>
      </w:r>
      <w:r>
        <w:rPr/>
        <w:t>baik barang atau jasa dengan sistem periklanan. Bahkan periklanan pun dapat digunakan untuk mempromosikan kebenaran bagaimana seharusnya usaha bisnis dalam Islam. Namun, periklanan yang berisi tentang pernyataan- pernyataan yang berlebihan termasuk kedalam bentuk penipuan. Tidak peduli apakah deskripsi pernyataan tersebut sebagai metafor atau sebagai kiasan</w:t>
      </w:r>
      <w:r>
        <w:rPr>
          <w:spacing w:val="80"/>
        </w:rPr>
        <w:t> </w:t>
      </w:r>
      <w:r>
        <w:rPr/>
        <w:t>tentu</w:t>
      </w:r>
      <w:r>
        <w:rPr>
          <w:spacing w:val="40"/>
        </w:rPr>
        <w:t> </w:t>
      </w:r>
      <w:r>
        <w:rPr/>
        <w:t>sudah</w:t>
      </w:r>
      <w:r>
        <w:rPr>
          <w:spacing w:val="40"/>
        </w:rPr>
        <w:t> </w:t>
      </w:r>
      <w:r>
        <w:rPr/>
        <w:t>pasti dilarang.</w:t>
      </w:r>
      <w:r>
        <w:rPr>
          <w:spacing w:val="40"/>
        </w:rPr>
        <w:t> </w:t>
      </w:r>
      <w:r>
        <w:rPr/>
        <w:t>Islam</w:t>
      </w:r>
      <w:r>
        <w:rPr>
          <w:spacing w:val="40"/>
        </w:rPr>
        <w:t> </w:t>
      </w:r>
      <w:r>
        <w:rPr/>
        <w:t>sangat</w:t>
      </w:r>
      <w:r>
        <w:rPr>
          <w:spacing w:val="40"/>
        </w:rPr>
        <w:t> </w:t>
      </w:r>
      <w:r>
        <w:rPr/>
        <w:t>menganjurkan</w:t>
      </w:r>
      <w:r>
        <w:rPr>
          <w:spacing w:val="40"/>
        </w:rPr>
        <w:t> </w:t>
      </w:r>
      <w:r>
        <w:rPr/>
        <w:t>untuk</w:t>
      </w:r>
      <w:r>
        <w:rPr>
          <w:spacing w:val="40"/>
        </w:rPr>
        <w:t> </w:t>
      </w:r>
      <w:r>
        <w:rPr/>
        <w:t>berpegang teguh kepada nilai-nilai kejujuran dalam melaksanakan kegiatan ekonomi, termasuk dalam promosi.</w:t>
      </w:r>
      <w:r>
        <w:rPr>
          <w:vertAlign w:val="superscript"/>
        </w:rPr>
        <w:t>59</w:t>
      </w:r>
    </w:p>
    <w:p>
      <w:pPr>
        <w:pStyle w:val="ListParagraph"/>
        <w:numPr>
          <w:ilvl w:val="0"/>
          <w:numId w:val="17"/>
        </w:numPr>
        <w:tabs>
          <w:tab w:pos="1703" w:val="left" w:leader="none"/>
        </w:tabs>
        <w:spacing w:line="240" w:lineRule="auto" w:before="3" w:after="0"/>
        <w:ind w:left="1703" w:right="0" w:hanging="360"/>
        <w:jc w:val="both"/>
        <w:rPr>
          <w:sz w:val="24"/>
        </w:rPr>
      </w:pPr>
      <w:r>
        <w:rPr>
          <w:sz w:val="24"/>
        </w:rPr>
        <w:t>Pemasaran</w:t>
      </w:r>
      <w:r>
        <w:rPr>
          <w:spacing w:val="-5"/>
          <w:sz w:val="24"/>
        </w:rPr>
        <w:t> </w:t>
      </w:r>
      <w:r>
        <w:rPr>
          <w:spacing w:val="-2"/>
          <w:sz w:val="24"/>
        </w:rPr>
        <w:t>Digital</w:t>
      </w:r>
    </w:p>
    <w:p>
      <w:pPr>
        <w:pStyle w:val="BodyText"/>
        <w:spacing w:line="360" w:lineRule="auto" w:before="136"/>
        <w:ind w:left="1703" w:right="395" w:firstLine="326"/>
        <w:jc w:val="both"/>
      </w:pPr>
      <w:r>
        <w:rPr>
          <w:i/>
        </w:rPr>
        <w:t>Digital marketing </w:t>
      </w:r>
      <w:r>
        <w:rPr/>
        <w:t>atau pemasaran digital merupakan salah satu media pemasaran yang saat ini banyak digunakan masyarakat untuk mendukung berbagai kegiatan. Mereka secara bertahap mulai meninggalkan model pasar dari konvensional/traditional marketing ke modern marketing yaitu </w:t>
      </w:r>
      <w:r>
        <w:rPr>
          <w:i/>
        </w:rPr>
        <w:t>digital marketing</w:t>
      </w:r>
      <w:r>
        <w:rPr/>
        <w:t>.</w:t>
      </w:r>
      <w:r>
        <w:rPr>
          <w:spacing w:val="-2"/>
        </w:rPr>
        <w:t> </w:t>
      </w:r>
      <w:r>
        <w:rPr/>
        <w:t>Komunikasi</w:t>
      </w:r>
      <w:r>
        <w:rPr>
          <w:spacing w:val="-2"/>
        </w:rPr>
        <w:t> </w:t>
      </w:r>
      <w:r>
        <w:rPr/>
        <w:t>dan</w:t>
      </w:r>
      <w:r>
        <w:rPr>
          <w:spacing w:val="-2"/>
        </w:rPr>
        <w:t> </w:t>
      </w:r>
      <w:r>
        <w:rPr/>
        <w:t>transaksi</w:t>
      </w:r>
      <w:r>
        <w:rPr>
          <w:spacing w:val="-2"/>
        </w:rPr>
        <w:t> </w:t>
      </w:r>
      <w:r>
        <w:rPr/>
        <w:t>pemasaran</w:t>
      </w:r>
      <w:r>
        <w:rPr>
          <w:spacing w:val="-2"/>
        </w:rPr>
        <w:t> </w:t>
      </w:r>
      <w:r>
        <w:rPr/>
        <w:t>digital</w:t>
      </w:r>
      <w:r>
        <w:rPr>
          <w:spacing w:val="-2"/>
        </w:rPr>
        <w:t> </w:t>
      </w:r>
      <w:r>
        <w:rPr/>
        <w:t>dapat</w:t>
      </w:r>
      <w:r>
        <w:rPr>
          <w:spacing w:val="-2"/>
        </w:rPr>
        <w:t> </w:t>
      </w:r>
      <w:r>
        <w:rPr/>
        <w:t>dilakukan</w:t>
      </w:r>
      <w:r>
        <w:rPr>
          <w:spacing w:val="-2"/>
        </w:rPr>
        <w:t> </w:t>
      </w:r>
      <w:r>
        <w:rPr/>
        <w:t>kapan </w:t>
      </w:r>
      <w:r>
        <w:rPr>
          <w:spacing w:val="-2"/>
        </w:rPr>
        <w:t>saja.</w:t>
      </w:r>
      <w:r>
        <w:rPr>
          <w:spacing w:val="-2"/>
          <w:vertAlign w:val="superscript"/>
        </w:rPr>
        <w:t>60</w:t>
      </w:r>
    </w:p>
    <w:p>
      <w:pPr>
        <w:pStyle w:val="BodyText"/>
        <w:spacing w:line="360" w:lineRule="auto" w:before="1"/>
        <w:ind w:left="1703" w:right="395" w:firstLine="326"/>
        <w:jc w:val="both"/>
      </w:pPr>
      <w:r>
        <w:rPr>
          <w:i/>
        </w:rPr>
        <w:t>Digital marketing </w:t>
      </w:r>
      <w:r>
        <w:rPr/>
        <w:t>merupakan penggunaan berbagai cara teknologi digital menciptakan </w:t>
      </w:r>
      <w:r>
        <w:rPr>
          <w:i/>
        </w:rPr>
        <w:t>platform </w:t>
      </w:r>
      <w:r>
        <w:rPr/>
        <w:t>yang menghubungkan pelanggan potensial dengan permintaan perusahaan untuk mencapai tujuan mereka. Selain itu, </w:t>
      </w:r>
      <w:r>
        <w:rPr>
          <w:i/>
        </w:rPr>
        <w:t>digital marketing </w:t>
      </w:r>
      <w:r>
        <w:rPr/>
        <w:t>adalah identitas digital perusahaan yang mendukung serta mempromosikan layanan dan produk mereka dengan </w:t>
      </w:r>
      <w:r>
        <w:rPr>
          <w:i/>
        </w:rPr>
        <w:t>platform </w:t>
      </w:r>
      <w:r>
        <w:rPr/>
        <w:t>virtual. </w:t>
      </w:r>
      <w:r>
        <w:rPr>
          <w:i/>
        </w:rPr>
        <w:t>Digital marketing </w:t>
      </w:r>
      <w:r>
        <w:rPr/>
        <w:t>memainkan peran penting untuk membangun merek karena dapat memperbanyak pelanggan.</w:t>
      </w:r>
      <w:r>
        <w:rPr>
          <w:vertAlign w:val="superscript"/>
        </w:rPr>
        <w:t>61</w:t>
      </w:r>
    </w:p>
    <w:p>
      <w:pPr>
        <w:spacing w:line="276" w:lineRule="exact" w:before="0"/>
        <w:ind w:left="2029" w:right="0" w:firstLine="0"/>
        <w:jc w:val="both"/>
        <w:rPr>
          <w:i/>
          <w:sz w:val="24"/>
        </w:rPr>
      </w:pPr>
      <w:r>
        <w:rPr>
          <w:sz w:val="24"/>
        </w:rPr>
        <w:t>Definisi</w:t>
      </w:r>
      <w:r>
        <w:rPr>
          <w:spacing w:val="25"/>
          <w:sz w:val="24"/>
        </w:rPr>
        <w:t>  </w:t>
      </w:r>
      <w:r>
        <w:rPr>
          <w:i/>
          <w:sz w:val="24"/>
        </w:rPr>
        <w:t>digital</w:t>
      </w:r>
      <w:r>
        <w:rPr>
          <w:i/>
          <w:spacing w:val="26"/>
          <w:sz w:val="24"/>
        </w:rPr>
        <w:t>  </w:t>
      </w:r>
      <w:r>
        <w:rPr>
          <w:i/>
          <w:sz w:val="24"/>
        </w:rPr>
        <w:t>marketing</w:t>
      </w:r>
      <w:r>
        <w:rPr>
          <w:i/>
          <w:spacing w:val="25"/>
          <w:sz w:val="24"/>
        </w:rPr>
        <w:t>  </w:t>
      </w:r>
      <w:r>
        <w:rPr>
          <w:sz w:val="24"/>
        </w:rPr>
        <w:t>menurut</w:t>
      </w:r>
      <w:r>
        <w:rPr>
          <w:spacing w:val="26"/>
          <w:sz w:val="24"/>
        </w:rPr>
        <w:t>  </w:t>
      </w:r>
      <w:r>
        <w:rPr>
          <w:i/>
          <w:sz w:val="24"/>
        </w:rPr>
        <w:t>American</w:t>
      </w:r>
      <w:r>
        <w:rPr>
          <w:i/>
          <w:spacing w:val="25"/>
          <w:sz w:val="24"/>
        </w:rPr>
        <w:t>  </w:t>
      </w:r>
      <w:r>
        <w:rPr>
          <w:i/>
          <w:sz w:val="24"/>
        </w:rPr>
        <w:t>Marketing</w:t>
      </w:r>
      <w:r>
        <w:rPr>
          <w:i/>
          <w:spacing w:val="80"/>
          <w:w w:val="150"/>
          <w:sz w:val="24"/>
        </w:rPr>
        <w:t> </w:t>
      </w:r>
      <w:r>
        <w:rPr>
          <w:i/>
          <w:spacing w:val="-2"/>
          <w:sz w:val="24"/>
        </w:rPr>
        <w:t>Association</w:t>
      </w:r>
    </w:p>
    <w:p>
      <w:pPr>
        <w:pStyle w:val="BodyText"/>
        <w:spacing w:before="139"/>
        <w:ind w:left="1703"/>
        <w:jc w:val="both"/>
      </w:pPr>
      <w:r>
        <w:rPr/>
        <w:t>(AMA)</w:t>
      </w:r>
      <w:r>
        <w:rPr>
          <w:spacing w:val="24"/>
        </w:rPr>
        <w:t> </w:t>
      </w:r>
      <w:r>
        <w:rPr/>
        <w:t>adalah</w:t>
      </w:r>
      <w:r>
        <w:rPr>
          <w:spacing w:val="27"/>
        </w:rPr>
        <w:t> </w:t>
      </w:r>
      <w:r>
        <w:rPr/>
        <w:t>aktivitas,</w:t>
      </w:r>
      <w:r>
        <w:rPr>
          <w:spacing w:val="29"/>
        </w:rPr>
        <w:t> </w:t>
      </w:r>
      <w:r>
        <w:rPr/>
        <w:t>institusi,</w:t>
      </w:r>
      <w:r>
        <w:rPr>
          <w:spacing w:val="28"/>
        </w:rPr>
        <w:t> </w:t>
      </w:r>
      <w:r>
        <w:rPr/>
        <w:t>dan</w:t>
      </w:r>
      <w:r>
        <w:rPr>
          <w:spacing w:val="27"/>
        </w:rPr>
        <w:t> </w:t>
      </w:r>
      <w:r>
        <w:rPr/>
        <w:t>proses</w:t>
      </w:r>
      <w:r>
        <w:rPr>
          <w:spacing w:val="29"/>
        </w:rPr>
        <w:t> </w:t>
      </w:r>
      <w:r>
        <w:rPr/>
        <w:t>yang</w:t>
      </w:r>
      <w:r>
        <w:rPr>
          <w:spacing w:val="26"/>
        </w:rPr>
        <w:t> </w:t>
      </w:r>
      <w:r>
        <w:rPr/>
        <w:t>difasilitasi</w:t>
      </w:r>
      <w:r>
        <w:rPr>
          <w:spacing w:val="28"/>
        </w:rPr>
        <w:t> </w:t>
      </w:r>
      <w:r>
        <w:rPr/>
        <w:t>oleh</w:t>
      </w:r>
      <w:r>
        <w:rPr>
          <w:spacing w:val="27"/>
        </w:rPr>
        <w:t> </w:t>
      </w:r>
      <w:r>
        <w:rPr>
          <w:spacing w:val="-2"/>
        </w:rPr>
        <w:t>teknologi</w:t>
      </w:r>
    </w:p>
    <w:p>
      <w:pPr>
        <w:pStyle w:val="BodyText"/>
        <w:spacing w:before="81"/>
        <w:rPr>
          <w:sz w:val="20"/>
        </w:rPr>
      </w:pPr>
      <w:r>
        <w:rPr>
          <w:sz w:val="20"/>
        </w:rPr>
        <mc:AlternateContent>
          <mc:Choice Requires="wps">
            <w:drawing>
              <wp:anchor distT="0" distB="0" distL="0" distR="0" allowOverlap="1" layoutInCell="1" locked="0" behindDoc="1" simplePos="0" relativeHeight="487602176">
                <wp:simplePos x="0" y="0"/>
                <wp:positionH relativeFrom="page">
                  <wp:posOffset>900988</wp:posOffset>
                </wp:positionH>
                <wp:positionV relativeFrom="paragraph">
                  <wp:posOffset>212738</wp:posOffset>
                </wp:positionV>
                <wp:extent cx="1829435" cy="7620"/>
                <wp:effectExtent l="0" t="0" r="0" b="0"/>
                <wp:wrapTopAndBottom/>
                <wp:docPr id="91" name="Graphic 91"/>
                <wp:cNvGraphicFramePr>
                  <a:graphicFrameLocks/>
                </wp:cNvGraphicFramePr>
                <a:graphic>
                  <a:graphicData uri="http://schemas.microsoft.com/office/word/2010/wordprocessingShape">
                    <wps:wsp>
                      <wps:cNvPr id="91" name="Graphic 91"/>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16.751064pt;width:144.020pt;height:.599980pt;mso-position-horizontal-relative:page;mso-position-vertical-relative:paragraph;z-index:-15714304;mso-wrap-distance-left:0;mso-wrap-distance-right:0" id="docshape83" filled="true" fillcolor="#000000" stroked="false">
                <v:fill type="solid"/>
                <w10:wrap type="topAndBottom"/>
              </v:rect>
            </w:pict>
          </mc:Fallback>
        </mc:AlternateContent>
      </w:r>
    </w:p>
    <w:p>
      <w:pPr>
        <w:spacing w:line="210" w:lineRule="exact" w:before="89"/>
        <w:ind w:left="995" w:right="0" w:firstLine="0"/>
        <w:jc w:val="both"/>
        <w:rPr>
          <w:sz w:val="18"/>
        </w:rPr>
      </w:pPr>
      <w:r>
        <w:rPr>
          <w:position w:val="6"/>
          <w:sz w:val="12"/>
        </w:rPr>
        <w:t>58</w:t>
      </w:r>
      <w:r>
        <w:rPr>
          <w:spacing w:val="13"/>
          <w:position w:val="6"/>
          <w:sz w:val="12"/>
        </w:rPr>
        <w:t> </w:t>
      </w:r>
      <w:r>
        <w:rPr>
          <w:sz w:val="18"/>
        </w:rPr>
        <w:t>William</w:t>
      </w:r>
      <w:r>
        <w:rPr>
          <w:spacing w:val="-4"/>
          <w:sz w:val="18"/>
        </w:rPr>
        <w:t> </w:t>
      </w:r>
      <w:r>
        <w:rPr>
          <w:sz w:val="18"/>
        </w:rPr>
        <w:t>J.</w:t>
      </w:r>
      <w:r>
        <w:rPr>
          <w:spacing w:val="-1"/>
          <w:sz w:val="18"/>
        </w:rPr>
        <w:t> </w:t>
      </w:r>
      <w:r>
        <w:rPr>
          <w:sz w:val="18"/>
        </w:rPr>
        <w:t>Stanton,</w:t>
      </w:r>
      <w:r>
        <w:rPr>
          <w:spacing w:val="-1"/>
          <w:sz w:val="18"/>
        </w:rPr>
        <w:t> </w:t>
      </w:r>
      <w:r>
        <w:rPr>
          <w:i/>
          <w:sz w:val="18"/>
        </w:rPr>
        <w:t>Prinsip</w:t>
      </w:r>
      <w:r>
        <w:rPr>
          <w:i/>
          <w:spacing w:val="-3"/>
          <w:sz w:val="18"/>
        </w:rPr>
        <w:t> </w:t>
      </w:r>
      <w:r>
        <w:rPr>
          <w:i/>
          <w:sz w:val="18"/>
        </w:rPr>
        <w:t>Pemasaran</w:t>
      </w:r>
      <w:r>
        <w:rPr>
          <w:sz w:val="18"/>
        </w:rPr>
        <w:t>, Erlangga,</w:t>
      </w:r>
      <w:r>
        <w:rPr>
          <w:spacing w:val="-1"/>
          <w:sz w:val="18"/>
        </w:rPr>
        <w:t> </w:t>
      </w:r>
      <w:r>
        <w:rPr>
          <w:sz w:val="18"/>
        </w:rPr>
        <w:t>Jakarta,</w:t>
      </w:r>
      <w:r>
        <w:rPr>
          <w:spacing w:val="-1"/>
          <w:sz w:val="18"/>
        </w:rPr>
        <w:t> </w:t>
      </w:r>
      <w:r>
        <w:rPr>
          <w:sz w:val="18"/>
        </w:rPr>
        <w:t>h.</w:t>
      </w:r>
      <w:r>
        <w:rPr>
          <w:spacing w:val="-1"/>
          <w:sz w:val="18"/>
        </w:rPr>
        <w:t> </w:t>
      </w:r>
      <w:r>
        <w:rPr>
          <w:spacing w:val="-4"/>
          <w:sz w:val="18"/>
        </w:rPr>
        <w:t>171.</w:t>
      </w:r>
    </w:p>
    <w:p>
      <w:pPr>
        <w:spacing w:before="0"/>
        <w:ind w:left="709" w:right="283" w:firstLine="285"/>
        <w:jc w:val="both"/>
        <w:rPr>
          <w:sz w:val="18"/>
        </w:rPr>
      </w:pPr>
      <w:r>
        <w:rPr>
          <w:position w:val="6"/>
          <w:sz w:val="12"/>
        </w:rPr>
        <w:t>59</w:t>
      </w:r>
      <w:r>
        <w:rPr>
          <w:spacing w:val="6"/>
          <w:position w:val="6"/>
          <w:sz w:val="12"/>
        </w:rPr>
        <w:t> </w:t>
      </w:r>
      <w:r>
        <w:rPr>
          <w:sz w:val="18"/>
        </w:rPr>
        <w:t>Rika</w:t>
      </w:r>
      <w:r>
        <w:rPr>
          <w:spacing w:val="-9"/>
          <w:sz w:val="18"/>
        </w:rPr>
        <w:t> </w:t>
      </w:r>
      <w:r>
        <w:rPr>
          <w:sz w:val="18"/>
        </w:rPr>
        <w:t>Paujiah,</w:t>
      </w:r>
      <w:r>
        <w:rPr>
          <w:spacing w:val="-10"/>
          <w:sz w:val="18"/>
        </w:rPr>
        <w:t> </w:t>
      </w:r>
      <w:r>
        <w:rPr>
          <w:sz w:val="18"/>
        </w:rPr>
        <w:t>Ahmad</w:t>
      </w:r>
      <w:r>
        <w:rPr>
          <w:spacing w:val="-8"/>
          <w:sz w:val="18"/>
        </w:rPr>
        <w:t> </w:t>
      </w:r>
      <w:r>
        <w:rPr>
          <w:sz w:val="18"/>
        </w:rPr>
        <w:t>Mulyadi</w:t>
      </w:r>
      <w:r>
        <w:rPr>
          <w:spacing w:val="-8"/>
          <w:sz w:val="18"/>
        </w:rPr>
        <w:t> </w:t>
      </w:r>
      <w:r>
        <w:rPr>
          <w:sz w:val="18"/>
        </w:rPr>
        <w:t>Kosim,</w:t>
      </w:r>
      <w:r>
        <w:rPr>
          <w:spacing w:val="-8"/>
          <w:sz w:val="18"/>
        </w:rPr>
        <w:t> </w:t>
      </w:r>
      <w:r>
        <w:rPr>
          <w:sz w:val="18"/>
        </w:rPr>
        <w:t>Syarifah</w:t>
      </w:r>
      <w:r>
        <w:rPr>
          <w:spacing w:val="-8"/>
          <w:sz w:val="18"/>
        </w:rPr>
        <w:t> </w:t>
      </w:r>
      <w:r>
        <w:rPr>
          <w:sz w:val="18"/>
        </w:rPr>
        <w:t>Gustiawan,</w:t>
      </w:r>
      <w:r>
        <w:rPr>
          <w:spacing w:val="-7"/>
          <w:sz w:val="18"/>
        </w:rPr>
        <w:t> </w:t>
      </w:r>
      <w:r>
        <w:rPr>
          <w:i/>
          <w:sz w:val="18"/>
        </w:rPr>
        <w:t>Pengaruh</w:t>
      </w:r>
      <w:r>
        <w:rPr>
          <w:i/>
          <w:spacing w:val="-8"/>
          <w:sz w:val="18"/>
        </w:rPr>
        <w:t> </w:t>
      </w:r>
      <w:r>
        <w:rPr>
          <w:i/>
          <w:sz w:val="18"/>
        </w:rPr>
        <w:t>Bauran</w:t>
      </w:r>
      <w:r>
        <w:rPr>
          <w:i/>
          <w:spacing w:val="-10"/>
          <w:sz w:val="18"/>
        </w:rPr>
        <w:t> </w:t>
      </w:r>
      <w:r>
        <w:rPr>
          <w:i/>
          <w:sz w:val="18"/>
        </w:rPr>
        <w:t>Pemasaran</w:t>
      </w:r>
      <w:r>
        <w:rPr>
          <w:i/>
          <w:spacing w:val="-10"/>
          <w:sz w:val="18"/>
        </w:rPr>
        <w:t> </w:t>
      </w:r>
      <w:r>
        <w:rPr>
          <w:i/>
          <w:sz w:val="18"/>
        </w:rPr>
        <w:t>Syariah</w:t>
      </w:r>
      <w:r>
        <w:rPr>
          <w:i/>
          <w:spacing w:val="-10"/>
          <w:sz w:val="18"/>
        </w:rPr>
        <w:t> </w:t>
      </w:r>
      <w:r>
        <w:rPr>
          <w:i/>
          <w:sz w:val="18"/>
        </w:rPr>
        <w:t>dan</w:t>
      </w:r>
      <w:r>
        <w:rPr>
          <w:i/>
          <w:spacing w:val="-10"/>
          <w:sz w:val="18"/>
        </w:rPr>
        <w:t> </w:t>
      </w:r>
      <w:r>
        <w:rPr>
          <w:i/>
          <w:sz w:val="18"/>
        </w:rPr>
        <w:t>Label</w:t>
      </w:r>
      <w:r>
        <w:rPr>
          <w:i/>
          <w:spacing w:val="-8"/>
          <w:sz w:val="18"/>
        </w:rPr>
        <w:t> </w:t>
      </w:r>
      <w:r>
        <w:rPr>
          <w:i/>
          <w:sz w:val="18"/>
        </w:rPr>
        <w:t>Halal Terhadap Keputusan Pembelian, </w:t>
      </w:r>
      <w:r>
        <w:rPr>
          <w:sz w:val="18"/>
        </w:rPr>
        <w:t>Al Maal: Journal of Islamic Economics and Banking, Vol. 2, No. 1, 2020, h. 150.</w:t>
      </w:r>
    </w:p>
    <w:p>
      <w:pPr>
        <w:spacing w:line="206" w:lineRule="exact" w:before="0"/>
        <w:ind w:left="995" w:right="0" w:firstLine="0"/>
        <w:jc w:val="both"/>
        <w:rPr>
          <w:sz w:val="18"/>
        </w:rPr>
      </w:pPr>
      <w:r>
        <w:rPr>
          <w:position w:val="6"/>
          <w:sz w:val="12"/>
        </w:rPr>
        <w:t>60</w:t>
      </w:r>
      <w:r>
        <w:rPr>
          <w:spacing w:val="48"/>
          <w:position w:val="6"/>
          <w:sz w:val="12"/>
        </w:rPr>
        <w:t> </w:t>
      </w:r>
      <w:r>
        <w:rPr>
          <w:sz w:val="18"/>
        </w:rPr>
        <w:t>Sopiyan,</w:t>
      </w:r>
      <w:r>
        <w:rPr>
          <w:spacing w:val="34"/>
          <w:sz w:val="18"/>
        </w:rPr>
        <w:t> </w:t>
      </w:r>
      <w:r>
        <w:rPr>
          <w:sz w:val="18"/>
        </w:rPr>
        <w:t>P.</w:t>
      </w:r>
      <w:r>
        <w:rPr>
          <w:spacing w:val="32"/>
          <w:sz w:val="18"/>
        </w:rPr>
        <w:t> </w:t>
      </w:r>
      <w:r>
        <w:rPr>
          <w:sz w:val="18"/>
        </w:rPr>
        <w:t>(2022).</w:t>
      </w:r>
      <w:r>
        <w:rPr>
          <w:spacing w:val="34"/>
          <w:sz w:val="18"/>
        </w:rPr>
        <w:t> </w:t>
      </w:r>
      <w:r>
        <w:rPr>
          <w:sz w:val="18"/>
        </w:rPr>
        <w:t>“Pengaruh</w:t>
      </w:r>
      <w:r>
        <w:rPr>
          <w:spacing w:val="35"/>
          <w:sz w:val="18"/>
        </w:rPr>
        <w:t> </w:t>
      </w:r>
      <w:r>
        <w:rPr>
          <w:i/>
          <w:sz w:val="18"/>
        </w:rPr>
        <w:t>Digital</w:t>
      </w:r>
      <w:r>
        <w:rPr>
          <w:i/>
          <w:spacing w:val="34"/>
          <w:sz w:val="18"/>
        </w:rPr>
        <w:t> </w:t>
      </w:r>
      <w:r>
        <w:rPr>
          <w:i/>
          <w:sz w:val="18"/>
        </w:rPr>
        <w:t>marketing</w:t>
      </w:r>
      <w:r>
        <w:rPr>
          <w:i/>
          <w:spacing w:val="33"/>
          <w:sz w:val="18"/>
        </w:rPr>
        <w:t> </w:t>
      </w:r>
      <w:r>
        <w:rPr>
          <w:sz w:val="18"/>
        </w:rPr>
        <w:t>dan</w:t>
      </w:r>
      <w:r>
        <w:rPr>
          <w:spacing w:val="35"/>
          <w:sz w:val="18"/>
        </w:rPr>
        <w:t> </w:t>
      </w:r>
      <w:r>
        <w:rPr>
          <w:sz w:val="18"/>
        </w:rPr>
        <w:t>Kualitas</w:t>
      </w:r>
      <w:r>
        <w:rPr>
          <w:spacing w:val="31"/>
          <w:sz w:val="18"/>
        </w:rPr>
        <w:t> </w:t>
      </w:r>
      <w:r>
        <w:rPr>
          <w:sz w:val="18"/>
        </w:rPr>
        <w:t>Pelayanan</w:t>
      </w:r>
      <w:r>
        <w:rPr>
          <w:spacing w:val="35"/>
          <w:sz w:val="18"/>
        </w:rPr>
        <w:t> </w:t>
      </w:r>
      <w:r>
        <w:rPr>
          <w:sz w:val="18"/>
        </w:rPr>
        <w:t>Terhadap</w:t>
      </w:r>
      <w:r>
        <w:rPr>
          <w:spacing w:val="35"/>
          <w:sz w:val="18"/>
        </w:rPr>
        <w:t> </w:t>
      </w:r>
      <w:r>
        <w:rPr>
          <w:sz w:val="18"/>
        </w:rPr>
        <w:t>Keputusan</w:t>
      </w:r>
      <w:r>
        <w:rPr>
          <w:spacing w:val="30"/>
          <w:sz w:val="18"/>
        </w:rPr>
        <w:t> </w:t>
      </w:r>
      <w:r>
        <w:rPr>
          <w:sz w:val="18"/>
        </w:rPr>
        <w:t>Pembelian.</w:t>
      </w:r>
      <w:r>
        <w:rPr>
          <w:spacing w:val="34"/>
          <w:sz w:val="18"/>
        </w:rPr>
        <w:t> </w:t>
      </w:r>
      <w:r>
        <w:rPr>
          <w:spacing w:val="-10"/>
          <w:sz w:val="18"/>
        </w:rPr>
        <w:t>“</w:t>
      </w:r>
    </w:p>
    <w:p>
      <w:pPr>
        <w:spacing w:line="206" w:lineRule="exact" w:before="0"/>
        <w:ind w:left="721" w:right="0" w:firstLine="0"/>
        <w:jc w:val="both"/>
        <w:rPr>
          <w:sz w:val="18"/>
        </w:rPr>
      </w:pPr>
      <w:r>
        <w:rPr>
          <w:i/>
          <w:sz w:val="18"/>
        </w:rPr>
        <w:t>Coopetition</w:t>
      </w:r>
      <w:r>
        <w:rPr>
          <w:i/>
          <w:spacing w:val="-10"/>
          <w:sz w:val="18"/>
        </w:rPr>
        <w:t> </w:t>
      </w:r>
      <w:r>
        <w:rPr>
          <w:i/>
          <w:sz w:val="18"/>
        </w:rPr>
        <w:t>:</w:t>
      </w:r>
      <w:r>
        <w:rPr>
          <w:i/>
          <w:spacing w:val="-2"/>
          <w:sz w:val="18"/>
        </w:rPr>
        <w:t> </w:t>
      </w:r>
      <w:r>
        <w:rPr>
          <w:i/>
          <w:sz w:val="18"/>
        </w:rPr>
        <w:t>Jurnal</w:t>
      </w:r>
      <w:r>
        <w:rPr>
          <w:i/>
          <w:spacing w:val="-4"/>
          <w:sz w:val="18"/>
        </w:rPr>
        <w:t> </w:t>
      </w:r>
      <w:r>
        <w:rPr>
          <w:i/>
          <w:sz w:val="18"/>
        </w:rPr>
        <w:t>Ilmiah</w:t>
      </w:r>
      <w:r>
        <w:rPr>
          <w:i/>
          <w:spacing w:val="-1"/>
          <w:sz w:val="18"/>
        </w:rPr>
        <w:t> </w:t>
      </w:r>
      <w:r>
        <w:rPr>
          <w:i/>
          <w:sz w:val="18"/>
        </w:rPr>
        <w:t>Manajemen</w:t>
      </w:r>
      <w:r>
        <w:rPr>
          <w:sz w:val="18"/>
        </w:rPr>
        <w:t>,</w:t>
      </w:r>
      <w:r>
        <w:rPr>
          <w:spacing w:val="-2"/>
          <w:sz w:val="18"/>
        </w:rPr>
        <w:t> </w:t>
      </w:r>
      <w:r>
        <w:rPr>
          <w:sz w:val="18"/>
        </w:rPr>
        <w:t>13(2),</w:t>
      </w:r>
      <w:r>
        <w:rPr>
          <w:spacing w:val="-3"/>
          <w:sz w:val="18"/>
        </w:rPr>
        <w:t> </w:t>
      </w:r>
      <w:r>
        <w:rPr>
          <w:spacing w:val="-2"/>
          <w:sz w:val="18"/>
        </w:rPr>
        <w:t>249–258.</w:t>
      </w:r>
    </w:p>
    <w:p>
      <w:pPr>
        <w:spacing w:before="0"/>
        <w:ind w:left="721" w:right="278" w:firstLine="273"/>
        <w:jc w:val="both"/>
        <w:rPr>
          <w:sz w:val="18"/>
        </w:rPr>
      </w:pPr>
      <w:r>
        <w:rPr>
          <w:position w:val="6"/>
          <w:sz w:val="12"/>
        </w:rPr>
        <w:t>61</w:t>
      </w:r>
      <w:r>
        <w:rPr>
          <w:spacing w:val="13"/>
          <w:position w:val="6"/>
          <w:sz w:val="12"/>
        </w:rPr>
        <w:t> </w:t>
      </w:r>
      <w:r>
        <w:rPr>
          <w:sz w:val="18"/>
        </w:rPr>
        <w:t>Khan,</w:t>
      </w:r>
      <w:r>
        <w:rPr>
          <w:spacing w:val="-2"/>
          <w:sz w:val="18"/>
        </w:rPr>
        <w:t> </w:t>
      </w:r>
      <w:r>
        <w:rPr>
          <w:sz w:val="18"/>
        </w:rPr>
        <w:t>A.</w:t>
      </w:r>
      <w:r>
        <w:rPr>
          <w:spacing w:val="-2"/>
          <w:sz w:val="18"/>
        </w:rPr>
        <w:t> </w:t>
      </w:r>
      <w:r>
        <w:rPr>
          <w:sz w:val="18"/>
        </w:rPr>
        <w:t>S.</w:t>
      </w:r>
      <w:r>
        <w:rPr>
          <w:spacing w:val="-2"/>
          <w:sz w:val="18"/>
        </w:rPr>
        <w:t> </w:t>
      </w:r>
      <w:r>
        <w:rPr>
          <w:sz w:val="18"/>
        </w:rPr>
        <w:t>,</w:t>
      </w:r>
      <w:r>
        <w:rPr>
          <w:spacing w:val="-2"/>
          <w:sz w:val="18"/>
        </w:rPr>
        <w:t> </w:t>
      </w:r>
      <w:r>
        <w:rPr>
          <w:sz w:val="18"/>
        </w:rPr>
        <w:t>B.</w:t>
      </w:r>
      <w:r>
        <w:rPr>
          <w:spacing w:val="-2"/>
          <w:sz w:val="18"/>
        </w:rPr>
        <w:t> </w:t>
      </w:r>
      <w:r>
        <w:rPr>
          <w:sz w:val="18"/>
        </w:rPr>
        <w:t>M.,</w:t>
      </w:r>
      <w:r>
        <w:rPr>
          <w:spacing w:val="-2"/>
          <w:sz w:val="18"/>
        </w:rPr>
        <w:t> </w:t>
      </w:r>
      <w:r>
        <w:rPr>
          <w:sz w:val="18"/>
        </w:rPr>
        <w:t>&amp;</w:t>
      </w:r>
      <w:r>
        <w:rPr>
          <w:spacing w:val="-3"/>
          <w:sz w:val="18"/>
        </w:rPr>
        <w:t> </w:t>
      </w:r>
      <w:r>
        <w:rPr>
          <w:sz w:val="18"/>
        </w:rPr>
        <w:t>Shehzad,</w:t>
      </w:r>
      <w:r>
        <w:rPr>
          <w:spacing w:val="-4"/>
          <w:sz w:val="18"/>
        </w:rPr>
        <w:t> </w:t>
      </w:r>
      <w:r>
        <w:rPr>
          <w:sz w:val="18"/>
        </w:rPr>
        <w:t>M.</w:t>
      </w:r>
      <w:r>
        <w:rPr>
          <w:spacing w:val="-2"/>
          <w:sz w:val="18"/>
        </w:rPr>
        <w:t> </w:t>
      </w:r>
      <w:r>
        <w:rPr>
          <w:sz w:val="18"/>
        </w:rPr>
        <w:t>(2020).</w:t>
      </w:r>
      <w:r>
        <w:rPr>
          <w:spacing w:val="-2"/>
          <w:sz w:val="18"/>
        </w:rPr>
        <w:t> </w:t>
      </w:r>
      <w:r>
        <w:rPr>
          <w:sz w:val="18"/>
        </w:rPr>
        <w:t>Impact</w:t>
      </w:r>
      <w:r>
        <w:rPr>
          <w:spacing w:val="-2"/>
          <w:sz w:val="18"/>
        </w:rPr>
        <w:t> </w:t>
      </w:r>
      <w:r>
        <w:rPr>
          <w:sz w:val="18"/>
        </w:rPr>
        <w:t>of </w:t>
      </w:r>
      <w:r>
        <w:rPr>
          <w:i/>
          <w:sz w:val="18"/>
        </w:rPr>
        <w:t>Digital</w:t>
      </w:r>
      <w:r>
        <w:rPr>
          <w:i/>
          <w:spacing w:val="-2"/>
          <w:sz w:val="18"/>
        </w:rPr>
        <w:t> </w:t>
      </w:r>
      <w:r>
        <w:rPr>
          <w:i/>
          <w:sz w:val="18"/>
        </w:rPr>
        <w:t>marketing </w:t>
      </w:r>
      <w:r>
        <w:rPr>
          <w:sz w:val="18"/>
        </w:rPr>
        <w:t>on</w:t>
      </w:r>
      <w:r>
        <w:rPr>
          <w:spacing w:val="-1"/>
          <w:sz w:val="18"/>
        </w:rPr>
        <w:t> </w:t>
      </w:r>
      <w:r>
        <w:rPr>
          <w:i/>
          <w:sz w:val="18"/>
        </w:rPr>
        <w:t>Online</w:t>
      </w:r>
      <w:r>
        <w:rPr>
          <w:i/>
          <w:spacing w:val="-5"/>
          <w:sz w:val="18"/>
        </w:rPr>
        <w:t> </w:t>
      </w:r>
      <w:r>
        <w:rPr>
          <w:sz w:val="18"/>
        </w:rPr>
        <w:t>Purchase</w:t>
      </w:r>
      <w:r>
        <w:rPr>
          <w:spacing w:val="-3"/>
          <w:sz w:val="18"/>
        </w:rPr>
        <w:t> </w:t>
      </w:r>
      <w:r>
        <w:rPr>
          <w:sz w:val="18"/>
        </w:rPr>
        <w:t>Intention</w:t>
      </w:r>
      <w:r>
        <w:rPr>
          <w:spacing w:val="-10"/>
          <w:sz w:val="18"/>
        </w:rPr>
        <w:t> </w:t>
      </w:r>
      <w:r>
        <w:rPr>
          <w:sz w:val="18"/>
        </w:rPr>
        <w:t>:</w:t>
      </w:r>
      <w:r>
        <w:rPr>
          <w:spacing w:val="-2"/>
          <w:sz w:val="18"/>
        </w:rPr>
        <w:t> </w:t>
      </w:r>
      <w:r>
        <w:rPr>
          <w:sz w:val="18"/>
        </w:rPr>
        <w:t>Mediating Effect of Brand Equity &amp; Perceived Value Submitted By Impact of </w:t>
      </w:r>
      <w:r>
        <w:rPr>
          <w:i/>
          <w:sz w:val="18"/>
        </w:rPr>
        <w:t>Digital marketing </w:t>
      </w:r>
      <w:r>
        <w:rPr>
          <w:sz w:val="18"/>
        </w:rPr>
        <w:t>on </w:t>
      </w:r>
      <w:r>
        <w:rPr>
          <w:i/>
          <w:sz w:val="18"/>
        </w:rPr>
        <w:t>Online </w:t>
      </w:r>
      <w:r>
        <w:rPr>
          <w:sz w:val="18"/>
        </w:rPr>
        <w:t>Purchase Intention</w:t>
      </w:r>
      <w:r>
        <w:rPr>
          <w:spacing w:val="-12"/>
          <w:sz w:val="18"/>
        </w:rPr>
        <w:t> </w:t>
      </w:r>
      <w:r>
        <w:rPr>
          <w:sz w:val="18"/>
        </w:rPr>
        <w:t>: Mediating Effect of Brand Equity &amp; Perceived Value Submitted By Under Sup. </w:t>
      </w:r>
      <w:r>
        <w:rPr>
          <w:i/>
          <w:sz w:val="18"/>
        </w:rPr>
        <w:t>Journal of Asian Business Strategy</w:t>
      </w:r>
      <w:r>
        <w:rPr>
          <w:sz w:val="18"/>
        </w:rPr>
        <w:t>.</w:t>
      </w:r>
    </w:p>
    <w:p>
      <w:pPr>
        <w:spacing w:after="0"/>
        <w:jc w:val="both"/>
        <w:rPr>
          <w:sz w:val="18"/>
        </w:rPr>
        <w:sectPr>
          <w:pgSz w:w="12240" w:h="15840"/>
          <w:pgMar w:header="0" w:footer="1017" w:top="1320" w:bottom="1200" w:left="1417" w:right="1133"/>
        </w:sectPr>
      </w:pPr>
    </w:p>
    <w:p>
      <w:pPr>
        <w:pStyle w:val="BodyText"/>
        <w:spacing w:line="360" w:lineRule="auto" w:before="78"/>
        <w:ind w:left="1703" w:right="395"/>
        <w:jc w:val="both"/>
      </w:pPr>
      <w:r>
        <w:rPr/>
        <w:t>digital dalam menciptakan, mengomunikasikan, dan menyampaikan nilai-nilai kepada konsumen dan pihak yang berkepentingan lainnya.</w:t>
      </w:r>
      <w:r>
        <w:rPr>
          <w:vertAlign w:val="superscript"/>
        </w:rPr>
        <w:t>62</w:t>
      </w:r>
      <w:r>
        <w:rPr>
          <w:vertAlign w:val="baseline"/>
        </w:rPr>
        <w:t> Menurut Andy Prasetyo</w:t>
      </w:r>
      <w:r>
        <w:rPr>
          <w:i/>
          <w:vertAlign w:val="baseline"/>
        </w:rPr>
        <w:t>, digital marketing </w:t>
      </w:r>
      <w:r>
        <w:rPr>
          <w:vertAlign w:val="baseline"/>
        </w:rPr>
        <w:t>merupakan proses pemasaran sebuah barang atau jasa dengan penargetan dan pengukuran melalui teknologi digital yang bertujuan untuk mempromosikan merek, membentuk preferensi, dan meningkatkan </w:t>
      </w:r>
      <w:r>
        <w:rPr>
          <w:i/>
          <w:vertAlign w:val="baseline"/>
        </w:rPr>
        <w:t>traffic </w:t>
      </w:r>
      <w:r>
        <w:rPr>
          <w:vertAlign w:val="baseline"/>
        </w:rPr>
        <w:t>penjualan produk.</w:t>
      </w:r>
      <w:r>
        <w:rPr>
          <w:vertAlign w:val="superscript"/>
        </w:rPr>
        <w:t>63</w:t>
      </w:r>
      <w:r>
        <w:rPr>
          <w:vertAlign w:val="baseline"/>
        </w:rPr>
        <w:t> </w:t>
      </w:r>
      <w:r>
        <w:rPr>
          <w:i/>
          <w:vertAlign w:val="baseline"/>
        </w:rPr>
        <w:t>Digital marketing </w:t>
      </w:r>
      <w:r>
        <w:rPr>
          <w:vertAlign w:val="baseline"/>
        </w:rPr>
        <w:t>juga dapat didefinisikan</w:t>
      </w:r>
      <w:r>
        <w:rPr>
          <w:spacing w:val="-12"/>
          <w:vertAlign w:val="baseline"/>
        </w:rPr>
        <w:t> </w:t>
      </w:r>
      <w:r>
        <w:rPr>
          <w:vertAlign w:val="baseline"/>
        </w:rPr>
        <w:t>sebagai</w:t>
      </w:r>
      <w:r>
        <w:rPr>
          <w:spacing w:val="-11"/>
          <w:vertAlign w:val="baseline"/>
        </w:rPr>
        <w:t> </w:t>
      </w:r>
      <w:r>
        <w:rPr>
          <w:vertAlign w:val="baseline"/>
        </w:rPr>
        <w:t>kegiatan</w:t>
      </w:r>
      <w:r>
        <w:rPr>
          <w:spacing w:val="-12"/>
          <w:vertAlign w:val="baseline"/>
        </w:rPr>
        <w:t> </w:t>
      </w:r>
      <w:r>
        <w:rPr>
          <w:vertAlign w:val="baseline"/>
        </w:rPr>
        <w:t>pemasaran</w:t>
      </w:r>
      <w:r>
        <w:rPr>
          <w:spacing w:val="-10"/>
          <w:vertAlign w:val="baseline"/>
        </w:rPr>
        <w:t> </w:t>
      </w:r>
      <w:r>
        <w:rPr>
          <w:vertAlign w:val="baseline"/>
        </w:rPr>
        <w:t>produk</w:t>
      </w:r>
      <w:r>
        <w:rPr>
          <w:spacing w:val="-9"/>
          <w:vertAlign w:val="baseline"/>
        </w:rPr>
        <w:t> </w:t>
      </w:r>
      <w:r>
        <w:rPr>
          <w:vertAlign w:val="baseline"/>
        </w:rPr>
        <w:t>atau</w:t>
      </w:r>
      <w:r>
        <w:rPr>
          <w:spacing w:val="-9"/>
          <w:vertAlign w:val="baseline"/>
        </w:rPr>
        <w:t> </w:t>
      </w:r>
      <w:r>
        <w:rPr>
          <w:vertAlign w:val="baseline"/>
        </w:rPr>
        <w:t>jasa</w:t>
      </w:r>
      <w:r>
        <w:rPr>
          <w:spacing w:val="-13"/>
          <w:vertAlign w:val="baseline"/>
        </w:rPr>
        <w:t> </w:t>
      </w:r>
      <w:r>
        <w:rPr>
          <w:vertAlign w:val="baseline"/>
        </w:rPr>
        <w:t>dengan</w:t>
      </w:r>
      <w:r>
        <w:rPr>
          <w:spacing w:val="-12"/>
          <w:vertAlign w:val="baseline"/>
        </w:rPr>
        <w:t> </w:t>
      </w:r>
      <w:r>
        <w:rPr>
          <w:vertAlign w:val="baseline"/>
        </w:rPr>
        <w:t>tujuan</w:t>
      </w:r>
      <w:r>
        <w:rPr>
          <w:spacing w:val="-10"/>
          <w:vertAlign w:val="baseline"/>
        </w:rPr>
        <w:t> </w:t>
      </w:r>
      <w:r>
        <w:rPr>
          <w:vertAlign w:val="baseline"/>
        </w:rPr>
        <w:t>untuk mempromosikannya kepada konsumen secara luas menggunakan saluran digital. </w:t>
      </w:r>
      <w:r>
        <w:rPr>
          <w:i/>
          <w:vertAlign w:val="superscript"/>
        </w:rPr>
        <w:t>64</w:t>
      </w:r>
      <w:r>
        <w:rPr>
          <w:i/>
          <w:vertAlign w:val="baseline"/>
        </w:rPr>
        <w:t> Digital marketing </w:t>
      </w:r>
      <w:r>
        <w:rPr>
          <w:vertAlign w:val="baseline"/>
        </w:rPr>
        <w:t>dapat dijadikan sebagai sarana pemasaran yang paling efektif di masa sekarang sebab dalam penggunaannya tidak terbatas dalam bentuk apapun baik dalam bentuk konten maupun cara lain seperti pamflet dan pengiklanan, dan pemasar dengan bebas dapat melakukan kreatifitas tanpa batas dalam melakukan promosinya.</w:t>
      </w:r>
    </w:p>
    <w:p>
      <w:pPr>
        <w:pStyle w:val="BodyText"/>
        <w:spacing w:line="360" w:lineRule="auto"/>
        <w:ind w:left="1703" w:right="396" w:firstLine="326"/>
        <w:jc w:val="both"/>
      </w:pPr>
      <w:r>
        <w:rPr/>
        <w:t>Pemasaran digital telah merevolusi cara bisnis beroperasi, memengaruhi perilaku</w:t>
      </w:r>
      <w:r>
        <w:rPr>
          <w:spacing w:val="-1"/>
        </w:rPr>
        <w:t> </w:t>
      </w:r>
      <w:r>
        <w:rPr/>
        <w:t>konsumen, struktur</w:t>
      </w:r>
      <w:r>
        <w:rPr>
          <w:spacing w:val="-1"/>
        </w:rPr>
        <w:t> </w:t>
      </w:r>
      <w:r>
        <w:rPr/>
        <w:t>perusahaan, pendekatan</w:t>
      </w:r>
      <w:r>
        <w:rPr>
          <w:spacing w:val="-1"/>
        </w:rPr>
        <w:t> </w:t>
      </w:r>
      <w:r>
        <w:rPr/>
        <w:t>pemasaran, dan kapasitas kompetitif. </w:t>
      </w:r>
      <w:r>
        <w:rPr>
          <w:vertAlign w:val="superscript"/>
        </w:rPr>
        <w:t>65</w:t>
      </w:r>
      <w:r>
        <w:rPr>
          <w:vertAlign w:val="baseline"/>
        </w:rPr>
        <w:t> Hal ini juga secara signifikan memengaruhi cara informasi diakses dan interaksi ditentukan, yang mengarah pada lahirnya berbagai teknologi pemasaran baru.</w:t>
      </w:r>
      <w:r>
        <w:rPr>
          <w:vertAlign w:val="superscript"/>
        </w:rPr>
        <w:t>66</w:t>
      </w:r>
      <w:r>
        <w:rPr>
          <w:vertAlign w:val="baseline"/>
        </w:rPr>
        <w:t> Pemasaran digital memberikan kemudahan bagi para pebisnis untuk memantau dan menyediakan segala kebutuhan dan keinginan</w:t>
      </w:r>
      <w:r>
        <w:rPr>
          <w:spacing w:val="-2"/>
          <w:vertAlign w:val="baseline"/>
        </w:rPr>
        <w:t> </w:t>
      </w:r>
      <w:r>
        <w:rPr>
          <w:vertAlign w:val="baseline"/>
        </w:rPr>
        <w:t>calon pelanggan.</w:t>
      </w:r>
      <w:r>
        <w:rPr>
          <w:spacing w:val="-3"/>
          <w:vertAlign w:val="baseline"/>
        </w:rPr>
        <w:t> </w:t>
      </w:r>
      <w:r>
        <w:rPr>
          <w:vertAlign w:val="baseline"/>
        </w:rPr>
        <w:t>Di</w:t>
      </w:r>
      <w:r>
        <w:rPr>
          <w:spacing w:val="-3"/>
          <w:vertAlign w:val="baseline"/>
        </w:rPr>
        <w:t> </w:t>
      </w:r>
      <w:r>
        <w:rPr>
          <w:vertAlign w:val="baseline"/>
        </w:rPr>
        <w:t>sisi</w:t>
      </w:r>
      <w:r>
        <w:rPr>
          <w:spacing w:val="-3"/>
          <w:vertAlign w:val="baseline"/>
        </w:rPr>
        <w:t> </w:t>
      </w:r>
      <w:r>
        <w:rPr>
          <w:vertAlign w:val="baseline"/>
        </w:rPr>
        <w:t>lain,</w:t>
      </w:r>
      <w:r>
        <w:rPr>
          <w:spacing w:val="-3"/>
          <w:vertAlign w:val="baseline"/>
        </w:rPr>
        <w:t> </w:t>
      </w:r>
      <w:r>
        <w:rPr>
          <w:vertAlign w:val="baseline"/>
        </w:rPr>
        <w:t>calon</w:t>
      </w:r>
      <w:r>
        <w:rPr>
          <w:spacing w:val="-3"/>
          <w:vertAlign w:val="baseline"/>
        </w:rPr>
        <w:t> </w:t>
      </w:r>
      <w:r>
        <w:rPr>
          <w:vertAlign w:val="baseline"/>
        </w:rPr>
        <w:t>konsumen</w:t>
      </w:r>
      <w:r>
        <w:rPr>
          <w:spacing w:val="-3"/>
          <w:vertAlign w:val="baseline"/>
        </w:rPr>
        <w:t> </w:t>
      </w:r>
      <w:r>
        <w:rPr>
          <w:vertAlign w:val="baseline"/>
        </w:rPr>
        <w:t>juga</w:t>
      </w:r>
      <w:r>
        <w:rPr>
          <w:spacing w:val="-3"/>
          <w:vertAlign w:val="baseline"/>
        </w:rPr>
        <w:t> </w:t>
      </w:r>
      <w:r>
        <w:rPr>
          <w:vertAlign w:val="baseline"/>
        </w:rPr>
        <w:t>bisa</w:t>
      </w:r>
      <w:r>
        <w:rPr>
          <w:spacing w:val="-4"/>
          <w:vertAlign w:val="baseline"/>
        </w:rPr>
        <w:t> </w:t>
      </w:r>
      <w:r>
        <w:rPr>
          <w:vertAlign w:val="baseline"/>
        </w:rPr>
        <w:t>mencari</w:t>
      </w:r>
      <w:r>
        <w:rPr>
          <w:spacing w:val="-2"/>
          <w:vertAlign w:val="baseline"/>
        </w:rPr>
        <w:t> </w:t>
      </w:r>
      <w:r>
        <w:rPr>
          <w:vertAlign w:val="baseline"/>
        </w:rPr>
        <w:t>dan mendapatkan informasi produk hanya dengan menjelajah dunia maya. Dengan kata lain, pemasaran digital dapat menjangkau semua kalangan dimanapun berada</w:t>
      </w:r>
      <w:r>
        <w:rPr>
          <w:spacing w:val="-5"/>
          <w:vertAlign w:val="baseline"/>
        </w:rPr>
        <w:t> </w:t>
      </w:r>
      <w:r>
        <w:rPr>
          <w:vertAlign w:val="baseline"/>
        </w:rPr>
        <w:t>tanpa</w:t>
      </w:r>
      <w:r>
        <w:rPr>
          <w:spacing w:val="-7"/>
          <w:vertAlign w:val="baseline"/>
        </w:rPr>
        <w:t> </w:t>
      </w:r>
      <w:r>
        <w:rPr>
          <w:vertAlign w:val="baseline"/>
        </w:rPr>
        <w:t>batasan</w:t>
      </w:r>
      <w:r>
        <w:rPr>
          <w:spacing w:val="-6"/>
          <w:vertAlign w:val="baseline"/>
        </w:rPr>
        <w:t> </w:t>
      </w:r>
      <w:r>
        <w:rPr>
          <w:vertAlign w:val="baseline"/>
        </w:rPr>
        <w:t>ruang</w:t>
      </w:r>
      <w:r>
        <w:rPr>
          <w:spacing w:val="-8"/>
          <w:vertAlign w:val="baseline"/>
        </w:rPr>
        <w:t> </w:t>
      </w:r>
      <w:r>
        <w:rPr>
          <w:vertAlign w:val="baseline"/>
        </w:rPr>
        <w:t>dan</w:t>
      </w:r>
      <w:r>
        <w:rPr>
          <w:spacing w:val="-5"/>
          <w:vertAlign w:val="baseline"/>
        </w:rPr>
        <w:t> </w:t>
      </w:r>
      <w:r>
        <w:rPr>
          <w:vertAlign w:val="baseline"/>
        </w:rPr>
        <w:t>waktu.</w:t>
      </w:r>
      <w:r>
        <w:rPr>
          <w:spacing w:val="-5"/>
          <w:vertAlign w:val="baseline"/>
        </w:rPr>
        <w:t> </w:t>
      </w:r>
      <w:r>
        <w:rPr>
          <w:vertAlign w:val="baseline"/>
        </w:rPr>
        <w:t>Salah</w:t>
      </w:r>
      <w:r>
        <w:rPr>
          <w:spacing w:val="-6"/>
          <w:vertAlign w:val="baseline"/>
        </w:rPr>
        <w:t> </w:t>
      </w:r>
      <w:r>
        <w:rPr>
          <w:vertAlign w:val="baseline"/>
        </w:rPr>
        <w:t>satu</w:t>
      </w:r>
      <w:r>
        <w:rPr>
          <w:spacing w:val="-4"/>
          <w:vertAlign w:val="baseline"/>
        </w:rPr>
        <w:t> </w:t>
      </w:r>
      <w:r>
        <w:rPr>
          <w:vertAlign w:val="baseline"/>
        </w:rPr>
        <w:t>alat</w:t>
      </w:r>
      <w:r>
        <w:rPr>
          <w:spacing w:val="-5"/>
          <w:vertAlign w:val="baseline"/>
        </w:rPr>
        <w:t> </w:t>
      </w:r>
      <w:r>
        <w:rPr>
          <w:vertAlign w:val="baseline"/>
        </w:rPr>
        <w:t>pemasaran</w:t>
      </w:r>
      <w:r>
        <w:rPr>
          <w:spacing w:val="-6"/>
          <w:vertAlign w:val="baseline"/>
        </w:rPr>
        <w:t> </w:t>
      </w:r>
      <w:r>
        <w:rPr>
          <w:vertAlign w:val="baseline"/>
        </w:rPr>
        <w:t>digital</w:t>
      </w:r>
      <w:r>
        <w:rPr>
          <w:spacing w:val="-5"/>
          <w:vertAlign w:val="baseline"/>
        </w:rPr>
        <w:t> </w:t>
      </w:r>
      <w:r>
        <w:rPr>
          <w:vertAlign w:val="baseline"/>
        </w:rPr>
        <w:t>adalah media sosial. Beberapa penelitian menyimpulkan bahwa penggunaan media sosial dapat meningkatkan volume penjualan.</w:t>
      </w:r>
      <w:r>
        <w:rPr>
          <w:vertAlign w:val="superscript"/>
        </w:rPr>
        <w:t>67</w:t>
      </w:r>
    </w:p>
    <w:p>
      <w:pPr>
        <w:pStyle w:val="BodyText"/>
        <w:spacing w:before="11"/>
        <w:rPr>
          <w:sz w:val="14"/>
        </w:rPr>
      </w:pPr>
      <w:r>
        <w:rPr>
          <w:sz w:val="14"/>
        </w:rPr>
        <mc:AlternateContent>
          <mc:Choice Requires="wps">
            <w:drawing>
              <wp:anchor distT="0" distB="0" distL="0" distR="0" allowOverlap="1" layoutInCell="1" locked="0" behindDoc="1" simplePos="0" relativeHeight="487602688">
                <wp:simplePos x="0" y="0"/>
                <wp:positionH relativeFrom="page">
                  <wp:posOffset>900988</wp:posOffset>
                </wp:positionH>
                <wp:positionV relativeFrom="paragraph">
                  <wp:posOffset>124764</wp:posOffset>
                </wp:positionV>
                <wp:extent cx="1829435" cy="7620"/>
                <wp:effectExtent l="0" t="0" r="0" b="0"/>
                <wp:wrapTopAndBottom/>
                <wp:docPr id="92" name="Graphic 92"/>
                <wp:cNvGraphicFramePr>
                  <a:graphicFrameLocks/>
                </wp:cNvGraphicFramePr>
                <a:graphic>
                  <a:graphicData uri="http://schemas.microsoft.com/office/word/2010/wordprocessingShape">
                    <wps:wsp>
                      <wps:cNvPr id="92" name="Graphic 92"/>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9.823965pt;width:144.020pt;height:.599980pt;mso-position-horizontal-relative:page;mso-position-vertical-relative:paragraph;z-index:-15713792;mso-wrap-distance-left:0;mso-wrap-distance-right:0" id="docshape84" filled="true" fillcolor="#000000" stroked="false">
                <v:fill type="solid"/>
                <w10:wrap type="topAndBottom"/>
              </v:rect>
            </w:pict>
          </mc:Fallback>
        </mc:AlternateContent>
      </w:r>
    </w:p>
    <w:p>
      <w:pPr>
        <w:spacing w:line="211" w:lineRule="exact" w:before="92"/>
        <w:ind w:left="995" w:right="0" w:firstLine="0"/>
        <w:jc w:val="left"/>
        <w:rPr>
          <w:sz w:val="18"/>
        </w:rPr>
      </w:pPr>
      <w:r>
        <w:rPr>
          <w:position w:val="6"/>
          <w:sz w:val="12"/>
        </w:rPr>
        <w:t>62</w:t>
      </w:r>
      <w:r>
        <w:rPr>
          <w:spacing w:val="18"/>
          <w:position w:val="6"/>
          <w:sz w:val="12"/>
        </w:rPr>
        <w:t> </w:t>
      </w:r>
      <w:r>
        <w:rPr>
          <w:sz w:val="18"/>
        </w:rPr>
        <w:t>Adya</w:t>
      </w:r>
      <w:r>
        <w:rPr>
          <w:spacing w:val="5"/>
          <w:sz w:val="18"/>
        </w:rPr>
        <w:t> </w:t>
      </w:r>
      <w:r>
        <w:rPr>
          <w:sz w:val="18"/>
        </w:rPr>
        <w:t>Utami</w:t>
      </w:r>
      <w:r>
        <w:rPr>
          <w:spacing w:val="5"/>
          <w:sz w:val="18"/>
        </w:rPr>
        <w:t> </w:t>
      </w:r>
      <w:r>
        <w:rPr>
          <w:sz w:val="18"/>
        </w:rPr>
        <w:t>Syukri,</w:t>
      </w:r>
      <w:r>
        <w:rPr>
          <w:spacing w:val="8"/>
          <w:sz w:val="18"/>
        </w:rPr>
        <w:t> </w:t>
      </w:r>
      <w:r>
        <w:rPr>
          <w:sz w:val="18"/>
        </w:rPr>
        <w:t>A.</w:t>
      </w:r>
      <w:r>
        <w:rPr>
          <w:spacing w:val="6"/>
          <w:sz w:val="18"/>
        </w:rPr>
        <w:t> </w:t>
      </w:r>
      <w:r>
        <w:rPr>
          <w:sz w:val="18"/>
        </w:rPr>
        <w:t>N.</w:t>
      </w:r>
      <w:r>
        <w:rPr>
          <w:spacing w:val="8"/>
          <w:sz w:val="18"/>
        </w:rPr>
        <w:t> </w:t>
      </w:r>
      <w:r>
        <w:rPr>
          <w:sz w:val="18"/>
        </w:rPr>
        <w:t>(2022).</w:t>
      </w:r>
      <w:r>
        <w:rPr>
          <w:spacing w:val="7"/>
          <w:sz w:val="18"/>
        </w:rPr>
        <w:t> </w:t>
      </w:r>
      <w:r>
        <w:rPr>
          <w:sz w:val="18"/>
        </w:rPr>
        <w:t>“</w:t>
      </w:r>
      <w:r>
        <w:rPr>
          <w:i/>
          <w:sz w:val="18"/>
        </w:rPr>
        <w:t>Digital</w:t>
      </w:r>
      <w:r>
        <w:rPr>
          <w:i/>
          <w:spacing w:val="5"/>
          <w:sz w:val="18"/>
        </w:rPr>
        <w:t> </w:t>
      </w:r>
      <w:r>
        <w:rPr>
          <w:i/>
          <w:sz w:val="18"/>
        </w:rPr>
        <w:t>marketing</w:t>
      </w:r>
      <w:r>
        <w:rPr>
          <w:i/>
          <w:spacing w:val="9"/>
          <w:sz w:val="18"/>
        </w:rPr>
        <w:t> </w:t>
      </w:r>
      <w:r>
        <w:rPr>
          <w:sz w:val="18"/>
        </w:rPr>
        <w:t>dalam</w:t>
      </w:r>
      <w:r>
        <w:rPr>
          <w:spacing w:val="1"/>
          <w:sz w:val="18"/>
        </w:rPr>
        <w:t> </w:t>
      </w:r>
      <w:r>
        <w:rPr>
          <w:sz w:val="18"/>
        </w:rPr>
        <w:t>pengembangan</w:t>
      </w:r>
      <w:r>
        <w:rPr>
          <w:spacing w:val="7"/>
          <w:sz w:val="18"/>
        </w:rPr>
        <w:t> </w:t>
      </w:r>
      <w:r>
        <w:rPr>
          <w:sz w:val="18"/>
        </w:rPr>
        <w:t>usaha</w:t>
      </w:r>
      <w:r>
        <w:rPr>
          <w:spacing w:val="9"/>
          <w:sz w:val="18"/>
        </w:rPr>
        <w:t> </w:t>
      </w:r>
      <w:r>
        <w:rPr>
          <w:sz w:val="18"/>
        </w:rPr>
        <w:t>mikro,</w:t>
      </w:r>
      <w:r>
        <w:rPr>
          <w:spacing w:val="6"/>
          <w:sz w:val="18"/>
        </w:rPr>
        <w:t> </w:t>
      </w:r>
      <w:r>
        <w:rPr>
          <w:sz w:val="18"/>
        </w:rPr>
        <w:t>kecil,</w:t>
      </w:r>
      <w:r>
        <w:rPr>
          <w:spacing w:val="5"/>
          <w:sz w:val="18"/>
        </w:rPr>
        <w:t> </w:t>
      </w:r>
      <w:r>
        <w:rPr>
          <w:sz w:val="18"/>
        </w:rPr>
        <w:t>dan</w:t>
      </w:r>
      <w:r>
        <w:rPr>
          <w:spacing w:val="7"/>
          <w:sz w:val="18"/>
        </w:rPr>
        <w:t> </w:t>
      </w:r>
      <w:r>
        <w:rPr>
          <w:spacing w:val="-2"/>
          <w:sz w:val="18"/>
        </w:rPr>
        <w:t>menengah.”</w:t>
      </w:r>
    </w:p>
    <w:p>
      <w:pPr>
        <w:spacing w:line="204" w:lineRule="exact" w:before="0"/>
        <w:ind w:left="721" w:right="0" w:firstLine="0"/>
        <w:jc w:val="left"/>
        <w:rPr>
          <w:sz w:val="18"/>
        </w:rPr>
      </w:pPr>
      <w:r>
        <w:rPr>
          <w:i/>
          <w:sz w:val="18"/>
        </w:rPr>
        <w:t>KINERJA:</w:t>
      </w:r>
      <w:r>
        <w:rPr>
          <w:i/>
          <w:spacing w:val="-1"/>
          <w:sz w:val="18"/>
        </w:rPr>
        <w:t> </w:t>
      </w:r>
      <w:r>
        <w:rPr>
          <w:i/>
          <w:sz w:val="18"/>
        </w:rPr>
        <w:t>Jurnal Ekonomi</w:t>
      </w:r>
      <w:r>
        <w:rPr>
          <w:i/>
          <w:spacing w:val="-2"/>
          <w:sz w:val="18"/>
        </w:rPr>
        <w:t> </w:t>
      </w:r>
      <w:r>
        <w:rPr>
          <w:i/>
          <w:sz w:val="18"/>
        </w:rPr>
        <w:t>dan</w:t>
      </w:r>
      <w:r>
        <w:rPr>
          <w:i/>
          <w:spacing w:val="-1"/>
          <w:sz w:val="18"/>
        </w:rPr>
        <w:t> </w:t>
      </w:r>
      <w:r>
        <w:rPr>
          <w:i/>
          <w:sz w:val="18"/>
        </w:rPr>
        <w:t>Manajemen</w:t>
      </w:r>
      <w:r>
        <w:rPr>
          <w:sz w:val="18"/>
        </w:rPr>
        <w:t>,</w:t>
      </w:r>
      <w:r>
        <w:rPr>
          <w:spacing w:val="-2"/>
          <w:sz w:val="18"/>
        </w:rPr>
        <w:t> </w:t>
      </w:r>
      <w:r>
        <w:rPr>
          <w:sz w:val="18"/>
        </w:rPr>
        <w:t>170-</w:t>
      </w:r>
      <w:r>
        <w:rPr>
          <w:spacing w:val="-2"/>
          <w:sz w:val="18"/>
        </w:rPr>
        <w:t> </w:t>
      </w:r>
      <w:r>
        <w:rPr>
          <w:spacing w:val="-4"/>
          <w:sz w:val="18"/>
        </w:rPr>
        <w:t>182.</w:t>
      </w:r>
    </w:p>
    <w:p>
      <w:pPr>
        <w:spacing w:line="208" w:lineRule="exact" w:before="0"/>
        <w:ind w:left="995" w:right="0" w:firstLine="0"/>
        <w:jc w:val="left"/>
        <w:rPr>
          <w:sz w:val="18"/>
        </w:rPr>
      </w:pPr>
      <w:r>
        <w:rPr>
          <w:position w:val="6"/>
          <w:sz w:val="12"/>
        </w:rPr>
        <w:t>63</w:t>
      </w:r>
      <w:r>
        <w:rPr>
          <w:spacing w:val="11"/>
          <w:position w:val="6"/>
          <w:sz w:val="12"/>
        </w:rPr>
        <w:t> </w:t>
      </w:r>
      <w:r>
        <w:rPr>
          <w:sz w:val="18"/>
        </w:rPr>
        <w:t>Andy</w:t>
      </w:r>
      <w:r>
        <w:rPr>
          <w:spacing w:val="-6"/>
          <w:sz w:val="18"/>
        </w:rPr>
        <w:t> </w:t>
      </w:r>
      <w:r>
        <w:rPr>
          <w:sz w:val="18"/>
        </w:rPr>
        <w:t>Prasetyo Wati,</w:t>
      </w:r>
      <w:r>
        <w:rPr>
          <w:spacing w:val="-2"/>
          <w:sz w:val="18"/>
        </w:rPr>
        <w:t> </w:t>
      </w:r>
      <w:r>
        <w:rPr>
          <w:sz w:val="18"/>
        </w:rPr>
        <w:t>dkk,</w:t>
      </w:r>
      <w:r>
        <w:rPr>
          <w:spacing w:val="2"/>
          <w:sz w:val="18"/>
        </w:rPr>
        <w:t> </w:t>
      </w:r>
      <w:r>
        <w:rPr>
          <w:i/>
          <w:sz w:val="18"/>
        </w:rPr>
        <w:t>Digital</w:t>
      </w:r>
      <w:r>
        <w:rPr>
          <w:i/>
          <w:spacing w:val="-2"/>
          <w:sz w:val="18"/>
        </w:rPr>
        <w:t> </w:t>
      </w:r>
      <w:r>
        <w:rPr>
          <w:i/>
          <w:sz w:val="18"/>
        </w:rPr>
        <w:t>marketing</w:t>
      </w:r>
      <w:r>
        <w:rPr>
          <w:sz w:val="18"/>
        </w:rPr>
        <w:t>,</w:t>
      </w:r>
      <w:r>
        <w:rPr>
          <w:spacing w:val="-1"/>
          <w:sz w:val="18"/>
        </w:rPr>
        <w:t> </w:t>
      </w:r>
      <w:r>
        <w:rPr>
          <w:sz w:val="18"/>
        </w:rPr>
        <w:t>1</w:t>
      </w:r>
      <w:r>
        <w:rPr>
          <w:spacing w:val="-3"/>
          <w:sz w:val="18"/>
        </w:rPr>
        <w:t> </w:t>
      </w:r>
      <w:r>
        <w:rPr>
          <w:sz w:val="18"/>
        </w:rPr>
        <w:t>ed.</w:t>
      </w:r>
      <w:r>
        <w:rPr>
          <w:spacing w:val="-2"/>
          <w:sz w:val="18"/>
        </w:rPr>
        <w:t> </w:t>
      </w:r>
      <w:r>
        <w:rPr>
          <w:sz w:val="18"/>
        </w:rPr>
        <w:t>(Malang:</w:t>
      </w:r>
      <w:r>
        <w:rPr>
          <w:spacing w:val="-2"/>
          <w:sz w:val="18"/>
        </w:rPr>
        <w:t> </w:t>
      </w:r>
      <w:r>
        <w:rPr>
          <w:sz w:val="18"/>
        </w:rPr>
        <w:t>Edulitera,</w:t>
      </w:r>
      <w:r>
        <w:rPr>
          <w:spacing w:val="-1"/>
          <w:sz w:val="18"/>
        </w:rPr>
        <w:t> </w:t>
      </w:r>
      <w:r>
        <w:rPr>
          <w:sz w:val="18"/>
        </w:rPr>
        <w:t>2020),</w:t>
      </w:r>
      <w:r>
        <w:rPr>
          <w:spacing w:val="-4"/>
          <w:sz w:val="18"/>
        </w:rPr>
        <w:t> </w:t>
      </w:r>
      <w:r>
        <w:rPr>
          <w:sz w:val="18"/>
        </w:rPr>
        <w:t>h.</w:t>
      </w:r>
      <w:r>
        <w:rPr>
          <w:spacing w:val="-3"/>
          <w:sz w:val="18"/>
        </w:rPr>
        <w:t> </w:t>
      </w:r>
      <w:r>
        <w:rPr>
          <w:spacing w:val="-5"/>
          <w:sz w:val="18"/>
        </w:rPr>
        <w:t>11.</w:t>
      </w:r>
    </w:p>
    <w:p>
      <w:pPr>
        <w:spacing w:before="0"/>
        <w:ind w:left="721" w:right="183" w:firstLine="273"/>
        <w:jc w:val="left"/>
        <w:rPr>
          <w:sz w:val="18"/>
        </w:rPr>
      </w:pPr>
      <w:r>
        <w:rPr>
          <w:position w:val="6"/>
          <w:sz w:val="12"/>
        </w:rPr>
        <w:t>64</w:t>
      </w:r>
      <w:r>
        <w:rPr>
          <w:spacing w:val="4"/>
          <w:position w:val="6"/>
          <w:sz w:val="12"/>
        </w:rPr>
        <w:t> </w:t>
      </w:r>
      <w:r>
        <w:rPr>
          <w:sz w:val="18"/>
        </w:rPr>
        <w:t>Rahman</w:t>
      </w:r>
      <w:r>
        <w:rPr>
          <w:spacing w:val="-9"/>
          <w:sz w:val="18"/>
        </w:rPr>
        <w:t> </w:t>
      </w:r>
      <w:r>
        <w:rPr>
          <w:sz w:val="18"/>
        </w:rPr>
        <w:t>El</w:t>
      </w:r>
      <w:r>
        <w:rPr>
          <w:spacing w:val="-10"/>
          <w:sz w:val="18"/>
        </w:rPr>
        <w:t> </w:t>
      </w:r>
      <w:r>
        <w:rPr>
          <w:sz w:val="18"/>
        </w:rPr>
        <w:t>Junusi,</w:t>
      </w:r>
      <w:r>
        <w:rPr>
          <w:spacing w:val="-10"/>
          <w:sz w:val="18"/>
        </w:rPr>
        <w:t> </w:t>
      </w:r>
      <w:r>
        <w:rPr>
          <w:sz w:val="18"/>
        </w:rPr>
        <w:t>“Pemasaran</w:t>
      </w:r>
      <w:r>
        <w:rPr>
          <w:spacing w:val="-9"/>
          <w:sz w:val="18"/>
        </w:rPr>
        <w:t> </w:t>
      </w:r>
      <w:r>
        <w:rPr>
          <w:sz w:val="18"/>
        </w:rPr>
        <w:t>Digital</w:t>
      </w:r>
      <w:r>
        <w:rPr>
          <w:spacing w:val="-7"/>
          <w:sz w:val="18"/>
        </w:rPr>
        <w:t> </w:t>
      </w:r>
      <w:r>
        <w:rPr>
          <w:sz w:val="18"/>
        </w:rPr>
        <w:t>Selama</w:t>
      </w:r>
      <w:r>
        <w:rPr>
          <w:spacing w:val="-11"/>
          <w:sz w:val="18"/>
        </w:rPr>
        <w:t> </w:t>
      </w:r>
      <w:r>
        <w:rPr>
          <w:sz w:val="18"/>
        </w:rPr>
        <w:t>Masa</w:t>
      </w:r>
      <w:r>
        <w:rPr>
          <w:spacing w:val="-11"/>
          <w:sz w:val="18"/>
        </w:rPr>
        <w:t> </w:t>
      </w:r>
      <w:r>
        <w:rPr>
          <w:sz w:val="18"/>
        </w:rPr>
        <w:t>Pandemi;</w:t>
      </w:r>
      <w:r>
        <w:rPr>
          <w:spacing w:val="-10"/>
          <w:sz w:val="18"/>
        </w:rPr>
        <w:t> </w:t>
      </w:r>
      <w:r>
        <w:rPr>
          <w:sz w:val="18"/>
        </w:rPr>
        <w:t>Kajian</w:t>
      </w:r>
      <w:r>
        <w:rPr>
          <w:spacing w:val="-11"/>
          <w:sz w:val="18"/>
        </w:rPr>
        <w:t> </w:t>
      </w:r>
      <w:r>
        <w:rPr>
          <w:sz w:val="18"/>
        </w:rPr>
        <w:t>Perspektif</w:t>
      </w:r>
      <w:r>
        <w:rPr>
          <w:spacing w:val="-12"/>
          <w:sz w:val="18"/>
        </w:rPr>
        <w:t> </w:t>
      </w:r>
      <w:r>
        <w:rPr>
          <w:sz w:val="18"/>
        </w:rPr>
        <w:t>Islam,”</w:t>
      </w:r>
      <w:r>
        <w:rPr>
          <w:spacing w:val="-8"/>
          <w:sz w:val="18"/>
        </w:rPr>
        <w:t> </w:t>
      </w:r>
      <w:r>
        <w:rPr>
          <w:i/>
          <w:sz w:val="18"/>
        </w:rPr>
        <w:t>Jurnal</w:t>
      </w:r>
      <w:r>
        <w:rPr>
          <w:i/>
          <w:spacing w:val="-9"/>
          <w:sz w:val="18"/>
        </w:rPr>
        <w:t> </w:t>
      </w:r>
      <w:r>
        <w:rPr>
          <w:i/>
          <w:sz w:val="18"/>
        </w:rPr>
        <w:t>Pemasaran</w:t>
      </w:r>
      <w:r>
        <w:rPr>
          <w:i/>
          <w:spacing w:val="-9"/>
          <w:sz w:val="18"/>
        </w:rPr>
        <w:t> </w:t>
      </w:r>
      <w:r>
        <w:rPr>
          <w:i/>
          <w:sz w:val="18"/>
        </w:rPr>
        <w:t>Digital Dan Industri Halal 2</w:t>
      </w:r>
      <w:r>
        <w:rPr>
          <w:sz w:val="18"/>
        </w:rPr>
        <w:t>, No. 1 (2020): h. 17.</w:t>
      </w:r>
    </w:p>
    <w:p>
      <w:pPr>
        <w:spacing w:line="204" w:lineRule="exact" w:before="0"/>
        <w:ind w:left="995" w:right="0" w:firstLine="0"/>
        <w:jc w:val="left"/>
        <w:rPr>
          <w:i/>
          <w:sz w:val="18"/>
        </w:rPr>
      </w:pPr>
      <w:r>
        <w:rPr>
          <w:position w:val="6"/>
          <w:sz w:val="12"/>
        </w:rPr>
        <w:t>65</w:t>
      </w:r>
      <w:r>
        <w:rPr>
          <w:spacing w:val="13"/>
          <w:position w:val="6"/>
          <w:sz w:val="12"/>
        </w:rPr>
        <w:t> </w:t>
      </w:r>
      <w:r>
        <w:rPr>
          <w:sz w:val="18"/>
        </w:rPr>
        <w:t>Sindhuja,</w:t>
      </w:r>
      <w:r>
        <w:rPr>
          <w:spacing w:val="-4"/>
          <w:sz w:val="18"/>
        </w:rPr>
        <w:t> </w:t>
      </w:r>
      <w:r>
        <w:rPr>
          <w:sz w:val="18"/>
        </w:rPr>
        <w:t>P.</w:t>
      </w:r>
      <w:r>
        <w:rPr>
          <w:spacing w:val="-2"/>
          <w:sz w:val="18"/>
        </w:rPr>
        <w:t> </w:t>
      </w:r>
      <w:r>
        <w:rPr>
          <w:sz w:val="18"/>
        </w:rPr>
        <w:t>(2022).</w:t>
      </w:r>
      <w:r>
        <w:rPr>
          <w:spacing w:val="-1"/>
          <w:sz w:val="18"/>
        </w:rPr>
        <w:t> </w:t>
      </w:r>
      <w:r>
        <w:rPr>
          <w:i/>
          <w:sz w:val="18"/>
        </w:rPr>
        <w:t>Assessment</w:t>
      </w:r>
      <w:r>
        <w:rPr>
          <w:i/>
          <w:spacing w:val="-2"/>
          <w:sz w:val="18"/>
        </w:rPr>
        <w:t> </w:t>
      </w:r>
      <w:r>
        <w:rPr>
          <w:i/>
          <w:sz w:val="18"/>
        </w:rPr>
        <w:t>of</w:t>
      </w:r>
      <w:r>
        <w:rPr>
          <w:i/>
          <w:spacing w:val="-1"/>
          <w:sz w:val="18"/>
        </w:rPr>
        <w:t> </w:t>
      </w:r>
      <w:r>
        <w:rPr>
          <w:i/>
          <w:sz w:val="18"/>
        </w:rPr>
        <w:t>Digital</w:t>
      </w:r>
      <w:r>
        <w:rPr>
          <w:i/>
          <w:spacing w:val="-4"/>
          <w:sz w:val="18"/>
        </w:rPr>
        <w:t> </w:t>
      </w:r>
      <w:r>
        <w:rPr>
          <w:i/>
          <w:sz w:val="18"/>
        </w:rPr>
        <w:t>marketing</w:t>
      </w:r>
      <w:r>
        <w:rPr>
          <w:i/>
          <w:spacing w:val="-1"/>
          <w:sz w:val="18"/>
        </w:rPr>
        <w:t> </w:t>
      </w:r>
      <w:r>
        <w:rPr>
          <w:i/>
          <w:sz w:val="18"/>
        </w:rPr>
        <w:t>Technologies</w:t>
      </w:r>
      <w:r>
        <w:rPr>
          <w:i/>
          <w:spacing w:val="-2"/>
          <w:sz w:val="18"/>
        </w:rPr>
        <w:t> </w:t>
      </w:r>
      <w:r>
        <w:rPr>
          <w:i/>
          <w:sz w:val="18"/>
        </w:rPr>
        <w:t>using</w:t>
      </w:r>
      <w:r>
        <w:rPr>
          <w:i/>
          <w:spacing w:val="-1"/>
          <w:sz w:val="18"/>
        </w:rPr>
        <w:t> </w:t>
      </w:r>
      <w:r>
        <w:rPr>
          <w:i/>
          <w:sz w:val="18"/>
        </w:rPr>
        <w:t>TOPSIS </w:t>
      </w:r>
      <w:r>
        <w:rPr>
          <w:i/>
          <w:spacing w:val="-2"/>
          <w:sz w:val="18"/>
        </w:rPr>
        <w:t>Method</w:t>
      </w:r>
    </w:p>
    <w:p>
      <w:pPr>
        <w:spacing w:line="242" w:lineRule="auto" w:before="0"/>
        <w:ind w:left="721" w:right="0" w:firstLine="273"/>
        <w:jc w:val="left"/>
        <w:rPr>
          <w:sz w:val="18"/>
        </w:rPr>
      </w:pPr>
      <w:r>
        <w:rPr>
          <w:position w:val="6"/>
          <w:sz w:val="12"/>
        </w:rPr>
        <w:t>66</w:t>
      </w:r>
      <w:r>
        <w:rPr>
          <w:spacing w:val="11"/>
          <w:position w:val="6"/>
          <w:sz w:val="12"/>
        </w:rPr>
        <w:t> </w:t>
      </w:r>
      <w:r>
        <w:rPr>
          <w:sz w:val="18"/>
        </w:rPr>
        <w:t>Trung,</w:t>
      </w:r>
      <w:r>
        <w:rPr>
          <w:spacing w:val="-4"/>
          <w:sz w:val="18"/>
        </w:rPr>
        <w:t> </w:t>
      </w:r>
      <w:r>
        <w:rPr>
          <w:sz w:val="18"/>
        </w:rPr>
        <w:t>N.</w:t>
      </w:r>
      <w:r>
        <w:rPr>
          <w:spacing w:val="-4"/>
          <w:sz w:val="18"/>
        </w:rPr>
        <w:t> </w:t>
      </w:r>
      <w:r>
        <w:rPr>
          <w:sz w:val="18"/>
        </w:rPr>
        <w:t>Q.,</w:t>
      </w:r>
      <w:r>
        <w:rPr>
          <w:spacing w:val="-6"/>
          <w:sz w:val="18"/>
        </w:rPr>
        <w:t> </w:t>
      </w:r>
      <w:r>
        <w:rPr>
          <w:sz w:val="18"/>
        </w:rPr>
        <w:t>&amp;</w:t>
      </w:r>
      <w:r>
        <w:rPr>
          <w:spacing w:val="-5"/>
          <w:sz w:val="18"/>
        </w:rPr>
        <w:t> </w:t>
      </w:r>
      <w:r>
        <w:rPr>
          <w:sz w:val="18"/>
        </w:rPr>
        <w:t>Thanh,</w:t>
      </w:r>
      <w:r>
        <w:rPr>
          <w:spacing w:val="-4"/>
          <w:sz w:val="18"/>
        </w:rPr>
        <w:t> </w:t>
      </w:r>
      <w:r>
        <w:rPr>
          <w:sz w:val="18"/>
        </w:rPr>
        <w:t>N.</w:t>
      </w:r>
      <w:r>
        <w:rPr>
          <w:spacing w:val="-9"/>
          <w:sz w:val="18"/>
        </w:rPr>
        <w:t> </w:t>
      </w:r>
      <w:r>
        <w:rPr>
          <w:sz w:val="18"/>
        </w:rPr>
        <w:t>Van.</w:t>
      </w:r>
      <w:r>
        <w:rPr>
          <w:spacing w:val="-4"/>
          <w:sz w:val="18"/>
        </w:rPr>
        <w:t> </w:t>
      </w:r>
      <w:r>
        <w:rPr>
          <w:sz w:val="18"/>
        </w:rPr>
        <w:t>(2022).</w:t>
      </w:r>
      <w:r>
        <w:rPr>
          <w:spacing w:val="-6"/>
          <w:sz w:val="18"/>
        </w:rPr>
        <w:t> </w:t>
      </w:r>
      <w:r>
        <w:rPr>
          <w:sz w:val="18"/>
        </w:rPr>
        <w:t>Evaluation</w:t>
      </w:r>
      <w:r>
        <w:rPr>
          <w:spacing w:val="-4"/>
          <w:sz w:val="18"/>
        </w:rPr>
        <w:t> </w:t>
      </w:r>
      <w:r>
        <w:rPr>
          <w:sz w:val="18"/>
        </w:rPr>
        <w:t>of</w:t>
      </w:r>
      <w:r>
        <w:rPr>
          <w:spacing w:val="-4"/>
          <w:sz w:val="18"/>
        </w:rPr>
        <w:t> </w:t>
      </w:r>
      <w:r>
        <w:rPr>
          <w:i/>
          <w:sz w:val="18"/>
        </w:rPr>
        <w:t>digital</w:t>
      </w:r>
      <w:r>
        <w:rPr>
          <w:i/>
          <w:spacing w:val="-4"/>
          <w:sz w:val="18"/>
        </w:rPr>
        <w:t> </w:t>
      </w:r>
      <w:r>
        <w:rPr>
          <w:i/>
          <w:sz w:val="18"/>
        </w:rPr>
        <w:t>marketing</w:t>
      </w:r>
      <w:r>
        <w:rPr>
          <w:i/>
          <w:spacing w:val="-3"/>
          <w:sz w:val="18"/>
        </w:rPr>
        <w:t> </w:t>
      </w:r>
      <w:r>
        <w:rPr>
          <w:sz w:val="18"/>
        </w:rPr>
        <w:t>technologies</w:t>
      </w:r>
      <w:r>
        <w:rPr>
          <w:spacing w:val="-5"/>
          <w:sz w:val="18"/>
        </w:rPr>
        <w:t> </w:t>
      </w:r>
      <w:r>
        <w:rPr>
          <w:sz w:val="18"/>
        </w:rPr>
        <w:t>with</w:t>
      </w:r>
      <w:r>
        <w:rPr>
          <w:spacing w:val="-4"/>
          <w:sz w:val="18"/>
        </w:rPr>
        <w:t> </w:t>
      </w:r>
      <w:r>
        <w:rPr>
          <w:sz w:val="18"/>
        </w:rPr>
        <w:t>fuzzy</w:t>
      </w:r>
      <w:r>
        <w:rPr>
          <w:spacing w:val="-8"/>
          <w:sz w:val="18"/>
        </w:rPr>
        <w:t> </w:t>
      </w:r>
      <w:r>
        <w:rPr>
          <w:sz w:val="18"/>
        </w:rPr>
        <w:t>linguistic</w:t>
      </w:r>
      <w:r>
        <w:rPr>
          <w:spacing w:val="-5"/>
          <w:sz w:val="18"/>
        </w:rPr>
        <w:t> </w:t>
      </w:r>
      <w:r>
        <w:rPr>
          <w:sz w:val="18"/>
        </w:rPr>
        <w:t>MCDM methods</w:t>
      </w:r>
      <w:r>
        <w:rPr>
          <w:i/>
          <w:sz w:val="18"/>
        </w:rPr>
        <w:t>. Axioms, 11</w:t>
      </w:r>
      <w:r>
        <w:rPr>
          <w:sz w:val="18"/>
        </w:rPr>
        <w:t>(5), 230</w:t>
      </w:r>
    </w:p>
    <w:p>
      <w:pPr>
        <w:spacing w:line="240" w:lineRule="auto" w:before="0"/>
        <w:ind w:left="721" w:right="0" w:firstLine="273"/>
        <w:jc w:val="left"/>
        <w:rPr>
          <w:i/>
          <w:sz w:val="18"/>
        </w:rPr>
      </w:pPr>
      <w:r>
        <w:rPr>
          <w:position w:val="6"/>
          <w:sz w:val="12"/>
        </w:rPr>
        <w:t>67</w:t>
      </w:r>
      <w:r>
        <w:rPr>
          <w:spacing w:val="21"/>
          <w:position w:val="6"/>
          <w:sz w:val="12"/>
        </w:rPr>
        <w:t> </w:t>
      </w:r>
      <w:r>
        <w:rPr>
          <w:sz w:val="18"/>
        </w:rPr>
        <w:t>Nafiudin Al-Bantani, Hamdan, “Pemanfaatan Pemasaran Digital untuk Meningkatkan Volume Penjualan Produk UMKM”, </w:t>
      </w:r>
      <w:r>
        <w:rPr>
          <w:i/>
          <w:sz w:val="18"/>
        </w:rPr>
        <w:t>Jurnal Pemasaran Digital dan Industri Halal (2020).</w:t>
      </w:r>
    </w:p>
    <w:p>
      <w:pPr>
        <w:spacing w:after="0" w:line="240" w:lineRule="auto"/>
        <w:jc w:val="left"/>
        <w:rPr>
          <w:i/>
          <w:sz w:val="18"/>
        </w:rPr>
        <w:sectPr>
          <w:pgSz w:w="12240" w:h="15840"/>
          <w:pgMar w:header="0" w:footer="1017" w:top="1340" w:bottom="1200" w:left="1417" w:right="1133"/>
        </w:sectPr>
      </w:pPr>
    </w:p>
    <w:p>
      <w:pPr>
        <w:pStyle w:val="BodyText"/>
        <w:spacing w:line="360" w:lineRule="auto" w:before="78"/>
        <w:ind w:left="1703" w:right="397" w:firstLine="326"/>
        <w:jc w:val="both"/>
      </w:pPr>
      <w:r>
        <w:rPr/>
        <w:t>Sifat pemasaran digital yang beragam mencakup berbagai saluran seperti media sosial, pengoptimalan mesin pencari (SEO), pemasaran </w:t>
      </w:r>
      <w:r>
        <w:rPr/>
        <w:t>konten, pemasaran </w:t>
      </w:r>
      <w:r>
        <w:rPr>
          <w:i/>
        </w:rPr>
        <w:t>email</w:t>
      </w:r>
      <w:r>
        <w:rPr/>
        <w:t>, dan periklanan </w:t>
      </w:r>
      <w:r>
        <w:rPr>
          <w:i/>
        </w:rPr>
        <w:t>online</w:t>
      </w:r>
      <w:r>
        <w:rPr/>
        <w:t>. Saluran-saluran ini telah terbukti secara signifikan memengaruhi keputusan pembelian konsumen, dengan efek yang dimoderasi oleh </w:t>
      </w:r>
      <w:r>
        <w:rPr>
          <w:i/>
        </w:rPr>
        <w:t>electronic word-of-mouth </w:t>
      </w:r>
      <w:r>
        <w:rPr/>
        <w:t>(eWOM).</w:t>
      </w:r>
      <w:r>
        <w:rPr>
          <w:vertAlign w:val="superscript"/>
        </w:rPr>
        <w:t>68</w:t>
      </w:r>
      <w:r>
        <w:rPr>
          <w:vertAlign w:val="baseline"/>
        </w:rPr>
        <w:t> Teknologi pemasaran</w:t>
      </w:r>
      <w:r>
        <w:rPr>
          <w:spacing w:val="-14"/>
          <w:vertAlign w:val="baseline"/>
        </w:rPr>
        <w:t> </w:t>
      </w:r>
      <w:r>
        <w:rPr>
          <w:vertAlign w:val="baseline"/>
        </w:rPr>
        <w:t>digital</w:t>
      </w:r>
      <w:r>
        <w:rPr>
          <w:spacing w:val="-14"/>
          <w:vertAlign w:val="baseline"/>
        </w:rPr>
        <w:t> </w:t>
      </w:r>
      <w:r>
        <w:rPr>
          <w:vertAlign w:val="baseline"/>
        </w:rPr>
        <w:t>juga</w:t>
      </w:r>
      <w:r>
        <w:rPr>
          <w:spacing w:val="-15"/>
          <w:vertAlign w:val="baseline"/>
        </w:rPr>
        <w:t> </w:t>
      </w:r>
      <w:r>
        <w:rPr>
          <w:vertAlign w:val="baseline"/>
        </w:rPr>
        <w:t>telah</w:t>
      </w:r>
      <w:r>
        <w:rPr>
          <w:spacing w:val="-14"/>
          <w:vertAlign w:val="baseline"/>
        </w:rPr>
        <w:t> </w:t>
      </w:r>
      <w:r>
        <w:rPr>
          <w:vertAlign w:val="baseline"/>
        </w:rPr>
        <w:t>digunakan</w:t>
      </w:r>
      <w:r>
        <w:rPr>
          <w:spacing w:val="-14"/>
          <w:vertAlign w:val="baseline"/>
        </w:rPr>
        <w:t> </w:t>
      </w:r>
      <w:r>
        <w:rPr>
          <w:vertAlign w:val="baseline"/>
        </w:rPr>
        <w:t>untuk</w:t>
      </w:r>
      <w:r>
        <w:rPr>
          <w:spacing w:val="-14"/>
          <w:vertAlign w:val="baseline"/>
        </w:rPr>
        <w:t> </w:t>
      </w:r>
      <w:r>
        <w:rPr>
          <w:vertAlign w:val="baseline"/>
        </w:rPr>
        <w:t>mempromosikan</w:t>
      </w:r>
      <w:r>
        <w:rPr>
          <w:spacing w:val="-15"/>
          <w:vertAlign w:val="baseline"/>
        </w:rPr>
        <w:t> </w:t>
      </w:r>
      <w:r>
        <w:rPr>
          <w:vertAlign w:val="baseline"/>
        </w:rPr>
        <w:t>warisan</w:t>
      </w:r>
      <w:r>
        <w:rPr>
          <w:spacing w:val="-12"/>
          <w:vertAlign w:val="baseline"/>
        </w:rPr>
        <w:t> </w:t>
      </w:r>
      <w:r>
        <w:rPr>
          <w:vertAlign w:val="baseline"/>
        </w:rPr>
        <w:t>budaya, dengan </w:t>
      </w:r>
      <w:r>
        <w:rPr>
          <w:i/>
          <w:vertAlign w:val="baseline"/>
        </w:rPr>
        <w:t>platform </w:t>
      </w:r>
      <w:r>
        <w:rPr>
          <w:vertAlign w:val="baseline"/>
        </w:rPr>
        <w:t>media sosial seperti Facebook, Twitter, Instagram, dan Snapchat yang sangat efektif karena kemampuannya untuk melibatkan dan menarik audiens.</w:t>
      </w:r>
      <w:r>
        <w:rPr>
          <w:vertAlign w:val="superscript"/>
        </w:rPr>
        <w:t>69</w:t>
      </w:r>
    </w:p>
    <w:p>
      <w:pPr>
        <w:pStyle w:val="BodyText"/>
        <w:spacing w:line="360" w:lineRule="auto"/>
        <w:ind w:left="1703" w:right="396" w:firstLine="326"/>
        <w:jc w:val="both"/>
      </w:pPr>
      <w:r>
        <w:rPr/>
        <w:t>Sosial media marketing adalah salah satu media promosi yang dapat mempengaruhi</w:t>
      </w:r>
      <w:r>
        <w:rPr>
          <w:spacing w:val="-5"/>
        </w:rPr>
        <w:t> </w:t>
      </w:r>
      <w:r>
        <w:rPr/>
        <w:t>minat,</w:t>
      </w:r>
      <w:r>
        <w:rPr>
          <w:spacing w:val="-5"/>
        </w:rPr>
        <w:t> </w:t>
      </w:r>
      <w:r>
        <w:rPr/>
        <w:t>ketertarikan,</w:t>
      </w:r>
      <w:r>
        <w:rPr>
          <w:spacing w:val="-5"/>
        </w:rPr>
        <w:t> </w:t>
      </w:r>
      <w:r>
        <w:rPr/>
        <w:t>keputusan</w:t>
      </w:r>
      <w:r>
        <w:rPr>
          <w:spacing w:val="-5"/>
        </w:rPr>
        <w:t> </w:t>
      </w:r>
      <w:r>
        <w:rPr/>
        <w:t>konsumen,</w:t>
      </w:r>
      <w:r>
        <w:rPr>
          <w:spacing w:val="-5"/>
        </w:rPr>
        <w:t> </w:t>
      </w:r>
      <w:r>
        <w:rPr/>
        <w:t>dalam</w:t>
      </w:r>
      <w:r>
        <w:rPr>
          <w:spacing w:val="-5"/>
        </w:rPr>
        <w:t> </w:t>
      </w:r>
      <w:r>
        <w:rPr/>
        <w:t>memilih</w:t>
      </w:r>
      <w:r>
        <w:rPr>
          <w:spacing w:val="-5"/>
        </w:rPr>
        <w:t> </w:t>
      </w:r>
      <w:r>
        <w:rPr/>
        <w:t>suatu produk</w:t>
      </w:r>
      <w:r>
        <w:rPr>
          <w:spacing w:val="-15"/>
        </w:rPr>
        <w:t> </w:t>
      </w:r>
      <w:r>
        <w:rPr/>
        <w:t>barang</w:t>
      </w:r>
      <w:r>
        <w:rPr>
          <w:spacing w:val="-15"/>
        </w:rPr>
        <w:t> </w:t>
      </w:r>
      <w:r>
        <w:rPr/>
        <w:t>atau</w:t>
      </w:r>
      <w:r>
        <w:rPr>
          <w:spacing w:val="-15"/>
        </w:rPr>
        <w:t> </w:t>
      </w:r>
      <w:r>
        <w:rPr/>
        <w:t>jasa,</w:t>
      </w:r>
      <w:r>
        <w:rPr>
          <w:spacing w:val="-15"/>
        </w:rPr>
        <w:t> </w:t>
      </w:r>
      <w:r>
        <w:rPr/>
        <w:t>konsumen</w:t>
      </w:r>
      <w:r>
        <w:rPr>
          <w:spacing w:val="-15"/>
        </w:rPr>
        <w:t> </w:t>
      </w:r>
      <w:r>
        <w:rPr/>
        <w:t>memilih</w:t>
      </w:r>
      <w:r>
        <w:rPr>
          <w:spacing w:val="-15"/>
        </w:rPr>
        <w:t> </w:t>
      </w:r>
      <w:r>
        <w:rPr/>
        <w:t>produk</w:t>
      </w:r>
      <w:r>
        <w:rPr>
          <w:spacing w:val="-15"/>
        </w:rPr>
        <w:t> </w:t>
      </w:r>
      <w:r>
        <w:rPr/>
        <w:t>yang</w:t>
      </w:r>
      <w:r>
        <w:rPr>
          <w:spacing w:val="-15"/>
        </w:rPr>
        <w:t> </w:t>
      </w:r>
      <w:r>
        <w:rPr/>
        <w:t>sudah</w:t>
      </w:r>
      <w:r>
        <w:rPr>
          <w:spacing w:val="-15"/>
        </w:rPr>
        <w:t> </w:t>
      </w:r>
      <w:r>
        <w:rPr/>
        <w:t>dikenalnya</w:t>
      </w:r>
      <w:r>
        <w:rPr>
          <w:spacing w:val="-15"/>
        </w:rPr>
        <w:t> </w:t>
      </w:r>
      <w:r>
        <w:rPr/>
        <w:t>atau tidak asing.</w:t>
      </w:r>
      <w:r>
        <w:rPr>
          <w:vertAlign w:val="superscript"/>
        </w:rPr>
        <w:t>70</w:t>
      </w:r>
      <w:r>
        <w:rPr>
          <w:vertAlign w:val="baseline"/>
        </w:rPr>
        <w:t> Sosial media </w:t>
      </w:r>
      <w:r>
        <w:rPr>
          <w:i/>
          <w:vertAlign w:val="baseline"/>
        </w:rPr>
        <w:t>marketing </w:t>
      </w:r>
      <w:r>
        <w:rPr>
          <w:vertAlign w:val="baseline"/>
        </w:rPr>
        <w:t>digunakan oleh pemilik bisnis atau perusahan untuk memperkuat </w:t>
      </w:r>
      <w:r>
        <w:rPr>
          <w:i/>
          <w:vertAlign w:val="baseline"/>
        </w:rPr>
        <w:t>brand awareness </w:t>
      </w:r>
      <w:r>
        <w:rPr>
          <w:vertAlign w:val="baseline"/>
        </w:rPr>
        <w:t>dan meningkatkan </w:t>
      </w:r>
      <w:r>
        <w:rPr>
          <w:i/>
          <w:vertAlign w:val="baseline"/>
        </w:rPr>
        <w:t>purchase intention </w:t>
      </w:r>
      <w:r>
        <w:rPr>
          <w:vertAlign w:val="baseline"/>
        </w:rPr>
        <w:t>sebuah produk.</w:t>
      </w:r>
      <w:r>
        <w:rPr>
          <w:vertAlign w:val="superscript"/>
        </w:rPr>
        <w:t>71</w:t>
      </w:r>
    </w:p>
    <w:p>
      <w:pPr>
        <w:pStyle w:val="BodyText"/>
        <w:spacing w:line="360" w:lineRule="auto"/>
        <w:ind w:left="1703" w:right="397" w:firstLine="326"/>
        <w:jc w:val="both"/>
      </w:pPr>
      <w:r>
        <w:rPr/>
        <w:t>Untuk meningkatkan pemasaran di sosial media, pelaku usaha sudah mulai memanfaatkan promosi dengan menggunakan sosial media marketinguntuk strategi marketingnya. Sosial media marketing adalah strategi pemasaran barang dan jasa dengan menggunakan media sosial untuk membangun hubungan, komunitas, transaksi dan bertukar informasi dengan konsumen dan calon konsumen.</w:t>
      </w:r>
      <w:r>
        <w:rPr>
          <w:vertAlign w:val="superscript"/>
        </w:rPr>
        <w:t>72</w:t>
      </w:r>
    </w:p>
    <w:p>
      <w:pPr>
        <w:pStyle w:val="BodyText"/>
        <w:spacing w:line="360" w:lineRule="auto"/>
        <w:ind w:left="1703" w:right="397" w:firstLine="326"/>
        <w:jc w:val="both"/>
      </w:pPr>
      <w:r>
        <w:rPr/>
        <w:t>Pemasaran digital telah membuka banyak peluang baru bagi para pemasar dalam</w:t>
      </w:r>
      <w:r>
        <w:rPr>
          <w:spacing w:val="-11"/>
        </w:rPr>
        <w:t> </w:t>
      </w:r>
      <w:r>
        <w:rPr/>
        <w:t>membangun</w:t>
      </w:r>
      <w:r>
        <w:rPr>
          <w:spacing w:val="-11"/>
        </w:rPr>
        <w:t> </w:t>
      </w:r>
      <w:r>
        <w:rPr/>
        <w:t>loyalitas</w:t>
      </w:r>
      <w:r>
        <w:rPr>
          <w:spacing w:val="-11"/>
        </w:rPr>
        <w:t> </w:t>
      </w:r>
      <w:r>
        <w:rPr/>
        <w:t>pelanggan.</w:t>
      </w:r>
      <w:r>
        <w:rPr>
          <w:spacing w:val="-11"/>
        </w:rPr>
        <w:t> </w:t>
      </w:r>
      <w:r>
        <w:rPr/>
        <w:t>Melalui</w:t>
      </w:r>
      <w:r>
        <w:rPr>
          <w:spacing w:val="-11"/>
        </w:rPr>
        <w:t> </w:t>
      </w:r>
      <w:r>
        <w:rPr/>
        <w:t>berbagai</w:t>
      </w:r>
      <w:r>
        <w:rPr>
          <w:spacing w:val="-11"/>
        </w:rPr>
        <w:t> </w:t>
      </w:r>
      <w:r>
        <w:rPr/>
        <w:t>saluran</w:t>
      </w:r>
      <w:r>
        <w:rPr>
          <w:spacing w:val="-11"/>
        </w:rPr>
        <w:t> </w:t>
      </w:r>
      <w:r>
        <w:rPr/>
        <w:t>digital</w:t>
      </w:r>
      <w:r>
        <w:rPr>
          <w:spacing w:val="-11"/>
        </w:rPr>
        <w:t> </w:t>
      </w:r>
      <w:r>
        <w:rPr/>
        <w:t>seperti </w:t>
      </w:r>
      <w:r>
        <w:rPr>
          <w:i/>
        </w:rPr>
        <w:t>website</w:t>
      </w:r>
      <w:r>
        <w:rPr/>
        <w:t>,</w:t>
      </w:r>
      <w:r>
        <w:rPr>
          <w:spacing w:val="14"/>
        </w:rPr>
        <w:t> </w:t>
      </w:r>
      <w:r>
        <w:rPr/>
        <w:t>media</w:t>
      </w:r>
      <w:r>
        <w:rPr>
          <w:spacing w:val="14"/>
        </w:rPr>
        <w:t> </w:t>
      </w:r>
      <w:r>
        <w:rPr/>
        <w:t>sosial,</w:t>
      </w:r>
      <w:r>
        <w:rPr>
          <w:spacing w:val="17"/>
        </w:rPr>
        <w:t> </w:t>
      </w:r>
      <w:r>
        <w:rPr>
          <w:i/>
        </w:rPr>
        <w:t>email</w:t>
      </w:r>
      <w:r>
        <w:rPr/>
        <w:t>,</w:t>
      </w:r>
      <w:r>
        <w:rPr>
          <w:spacing w:val="14"/>
        </w:rPr>
        <w:t> </w:t>
      </w:r>
      <w:r>
        <w:rPr/>
        <w:t>dan</w:t>
      </w:r>
      <w:r>
        <w:rPr>
          <w:spacing w:val="15"/>
        </w:rPr>
        <w:t> </w:t>
      </w:r>
      <w:r>
        <w:rPr/>
        <w:t>aplikasi</w:t>
      </w:r>
      <w:r>
        <w:rPr>
          <w:spacing w:val="17"/>
        </w:rPr>
        <w:t> </w:t>
      </w:r>
      <w:r>
        <w:rPr>
          <w:i/>
        </w:rPr>
        <w:t>mobile</w:t>
      </w:r>
      <w:r>
        <w:rPr/>
        <w:t>,</w:t>
      </w:r>
      <w:r>
        <w:rPr>
          <w:spacing w:val="14"/>
        </w:rPr>
        <w:t> </w:t>
      </w:r>
      <w:r>
        <w:rPr/>
        <w:t>pemasar</w:t>
      </w:r>
      <w:r>
        <w:rPr>
          <w:spacing w:val="14"/>
        </w:rPr>
        <w:t> </w:t>
      </w:r>
      <w:r>
        <w:rPr/>
        <w:t>dapat</w:t>
      </w:r>
      <w:r>
        <w:rPr>
          <w:spacing w:val="16"/>
        </w:rPr>
        <w:t> </w:t>
      </w:r>
      <w:r>
        <w:rPr/>
        <w:t>lebih</w:t>
      </w:r>
      <w:r>
        <w:rPr>
          <w:spacing w:val="16"/>
        </w:rPr>
        <w:t> </w:t>
      </w:r>
      <w:r>
        <w:rPr>
          <w:spacing w:val="-2"/>
        </w:rPr>
        <w:t>mudah</w:t>
      </w:r>
    </w:p>
    <w:p>
      <w:pPr>
        <w:pStyle w:val="BodyText"/>
        <w:spacing w:before="150"/>
        <w:rPr>
          <w:sz w:val="20"/>
        </w:rPr>
      </w:pPr>
      <w:r>
        <w:rPr>
          <w:sz w:val="20"/>
        </w:rPr>
        <mc:AlternateContent>
          <mc:Choice Requires="wps">
            <w:drawing>
              <wp:anchor distT="0" distB="0" distL="0" distR="0" allowOverlap="1" layoutInCell="1" locked="0" behindDoc="1" simplePos="0" relativeHeight="487603200">
                <wp:simplePos x="0" y="0"/>
                <wp:positionH relativeFrom="page">
                  <wp:posOffset>900988</wp:posOffset>
                </wp:positionH>
                <wp:positionV relativeFrom="paragraph">
                  <wp:posOffset>256568</wp:posOffset>
                </wp:positionV>
                <wp:extent cx="1829435" cy="7620"/>
                <wp:effectExtent l="0" t="0" r="0" b="0"/>
                <wp:wrapTopAndBottom/>
                <wp:docPr id="93" name="Graphic 93"/>
                <wp:cNvGraphicFramePr>
                  <a:graphicFrameLocks/>
                </wp:cNvGraphicFramePr>
                <a:graphic>
                  <a:graphicData uri="http://schemas.microsoft.com/office/word/2010/wordprocessingShape">
                    <wps:wsp>
                      <wps:cNvPr id="93" name="Graphic 93"/>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20.202208pt;width:144.020pt;height:.599980pt;mso-position-horizontal-relative:page;mso-position-vertical-relative:paragraph;z-index:-15713280;mso-wrap-distance-left:0;mso-wrap-distance-right:0" id="docshape85" filled="true" fillcolor="#000000" stroked="false">
                <v:fill type="solid"/>
                <w10:wrap type="topAndBottom"/>
              </v:rect>
            </w:pict>
          </mc:Fallback>
        </mc:AlternateContent>
      </w:r>
    </w:p>
    <w:p>
      <w:pPr>
        <w:spacing w:before="92"/>
        <w:ind w:left="721" w:right="280" w:firstLine="273"/>
        <w:jc w:val="both"/>
        <w:rPr>
          <w:sz w:val="18"/>
        </w:rPr>
      </w:pPr>
      <w:r>
        <w:rPr>
          <w:position w:val="6"/>
          <w:sz w:val="12"/>
        </w:rPr>
        <w:t>68</w:t>
      </w:r>
      <w:r>
        <w:rPr>
          <w:spacing w:val="7"/>
          <w:position w:val="6"/>
          <w:sz w:val="12"/>
        </w:rPr>
        <w:t> </w:t>
      </w:r>
      <w:r>
        <w:rPr>
          <w:sz w:val="18"/>
        </w:rPr>
        <w:t>Kurdi,</w:t>
      </w:r>
      <w:r>
        <w:rPr>
          <w:spacing w:val="-9"/>
          <w:sz w:val="18"/>
        </w:rPr>
        <w:t> </w:t>
      </w:r>
      <w:r>
        <w:rPr>
          <w:sz w:val="18"/>
        </w:rPr>
        <w:t>B.,</w:t>
      </w:r>
      <w:r>
        <w:rPr>
          <w:spacing w:val="-9"/>
          <w:sz w:val="18"/>
        </w:rPr>
        <w:t> </w:t>
      </w:r>
      <w:r>
        <w:rPr>
          <w:sz w:val="18"/>
        </w:rPr>
        <w:t>Alshurideh,</w:t>
      </w:r>
      <w:r>
        <w:rPr>
          <w:spacing w:val="-9"/>
          <w:sz w:val="18"/>
        </w:rPr>
        <w:t> </w:t>
      </w:r>
      <w:r>
        <w:rPr>
          <w:sz w:val="18"/>
        </w:rPr>
        <w:t>M.,</w:t>
      </w:r>
      <w:r>
        <w:rPr>
          <w:spacing w:val="-9"/>
          <w:sz w:val="18"/>
        </w:rPr>
        <w:t> </w:t>
      </w:r>
      <w:r>
        <w:rPr>
          <w:sz w:val="18"/>
        </w:rPr>
        <w:t>Akour,</w:t>
      </w:r>
      <w:r>
        <w:rPr>
          <w:spacing w:val="-7"/>
          <w:sz w:val="18"/>
        </w:rPr>
        <w:t> </w:t>
      </w:r>
      <w:r>
        <w:rPr>
          <w:sz w:val="18"/>
        </w:rPr>
        <w:t>I.,</w:t>
      </w:r>
      <w:r>
        <w:rPr>
          <w:spacing w:val="-9"/>
          <w:sz w:val="18"/>
        </w:rPr>
        <w:t> </w:t>
      </w:r>
      <w:r>
        <w:rPr>
          <w:sz w:val="18"/>
        </w:rPr>
        <w:t>Alzoubi,</w:t>
      </w:r>
      <w:r>
        <w:rPr>
          <w:spacing w:val="-9"/>
          <w:sz w:val="18"/>
        </w:rPr>
        <w:t> </w:t>
      </w:r>
      <w:r>
        <w:rPr>
          <w:sz w:val="18"/>
        </w:rPr>
        <w:t>H.,</w:t>
      </w:r>
      <w:r>
        <w:rPr>
          <w:spacing w:val="-9"/>
          <w:sz w:val="18"/>
        </w:rPr>
        <w:t> </w:t>
      </w:r>
      <w:r>
        <w:rPr>
          <w:sz w:val="18"/>
        </w:rPr>
        <w:t>Obeidat,</w:t>
      </w:r>
      <w:r>
        <w:rPr>
          <w:spacing w:val="-9"/>
          <w:sz w:val="18"/>
        </w:rPr>
        <w:t> </w:t>
      </w:r>
      <w:r>
        <w:rPr>
          <w:sz w:val="18"/>
        </w:rPr>
        <w:t>B.,</w:t>
      </w:r>
      <w:r>
        <w:rPr>
          <w:spacing w:val="-7"/>
          <w:sz w:val="18"/>
        </w:rPr>
        <w:t> </w:t>
      </w:r>
      <w:r>
        <w:rPr>
          <w:sz w:val="18"/>
        </w:rPr>
        <w:t>&amp;</w:t>
      </w:r>
      <w:r>
        <w:rPr>
          <w:spacing w:val="-11"/>
          <w:sz w:val="18"/>
        </w:rPr>
        <w:t> </w:t>
      </w:r>
      <w:r>
        <w:rPr>
          <w:sz w:val="18"/>
        </w:rPr>
        <w:t>Alhamad,</w:t>
      </w:r>
      <w:r>
        <w:rPr>
          <w:spacing w:val="-7"/>
          <w:sz w:val="18"/>
        </w:rPr>
        <w:t> </w:t>
      </w:r>
      <w:r>
        <w:rPr>
          <w:sz w:val="18"/>
        </w:rPr>
        <w:t>A.</w:t>
      </w:r>
      <w:r>
        <w:rPr>
          <w:spacing w:val="-7"/>
          <w:sz w:val="18"/>
        </w:rPr>
        <w:t> </w:t>
      </w:r>
      <w:r>
        <w:rPr>
          <w:sz w:val="18"/>
        </w:rPr>
        <w:t>(2022).</w:t>
      </w:r>
      <w:r>
        <w:rPr>
          <w:spacing w:val="-9"/>
          <w:sz w:val="18"/>
        </w:rPr>
        <w:t> </w:t>
      </w:r>
      <w:r>
        <w:rPr>
          <w:sz w:val="18"/>
        </w:rPr>
        <w:t>The</w:t>
      </w:r>
      <w:r>
        <w:rPr>
          <w:spacing w:val="-8"/>
          <w:sz w:val="18"/>
        </w:rPr>
        <w:t> </w:t>
      </w:r>
      <w:r>
        <w:rPr>
          <w:sz w:val="18"/>
        </w:rPr>
        <w:t>role</w:t>
      </w:r>
      <w:r>
        <w:rPr>
          <w:spacing w:val="-11"/>
          <w:sz w:val="18"/>
        </w:rPr>
        <w:t> </w:t>
      </w:r>
      <w:r>
        <w:rPr>
          <w:sz w:val="18"/>
        </w:rPr>
        <w:t>of</w:t>
      </w:r>
      <w:r>
        <w:rPr>
          <w:spacing w:val="-7"/>
          <w:sz w:val="18"/>
        </w:rPr>
        <w:t> </w:t>
      </w:r>
      <w:r>
        <w:rPr>
          <w:i/>
          <w:sz w:val="18"/>
        </w:rPr>
        <w:t>digital</w:t>
      </w:r>
      <w:r>
        <w:rPr>
          <w:i/>
          <w:spacing w:val="-10"/>
          <w:sz w:val="18"/>
        </w:rPr>
        <w:t> </w:t>
      </w:r>
      <w:r>
        <w:rPr>
          <w:i/>
          <w:sz w:val="18"/>
        </w:rPr>
        <w:t>marketing </w:t>
      </w:r>
      <w:r>
        <w:rPr>
          <w:sz w:val="18"/>
        </w:rPr>
        <w:t>channels on consumer buying decisions through eWOM in the Jordanian markets. </w:t>
      </w:r>
      <w:r>
        <w:rPr>
          <w:i/>
          <w:sz w:val="18"/>
        </w:rPr>
        <w:t>International Journal of Data and Network Science, 6(4</w:t>
      </w:r>
      <w:r>
        <w:rPr>
          <w:sz w:val="18"/>
        </w:rPr>
        <w:t>), 1175–1186.</w:t>
      </w:r>
    </w:p>
    <w:p>
      <w:pPr>
        <w:spacing w:line="242" w:lineRule="auto" w:before="0"/>
        <w:ind w:left="721" w:right="282" w:firstLine="273"/>
        <w:jc w:val="both"/>
        <w:rPr>
          <w:i/>
          <w:sz w:val="18"/>
        </w:rPr>
      </w:pPr>
      <w:r>
        <w:rPr>
          <w:position w:val="6"/>
          <w:sz w:val="12"/>
        </w:rPr>
        <w:t>69</w:t>
      </w:r>
      <w:r>
        <w:rPr>
          <w:spacing w:val="40"/>
          <w:position w:val="6"/>
          <w:sz w:val="12"/>
        </w:rPr>
        <w:t> </w:t>
      </w:r>
      <w:r>
        <w:rPr>
          <w:sz w:val="18"/>
        </w:rPr>
        <w:t>Hammou, I., Aboudou, S., &amp; Makloul, Y. (2020</w:t>
      </w:r>
      <w:r>
        <w:rPr>
          <w:i/>
          <w:sz w:val="18"/>
        </w:rPr>
        <w:t>). Social media and intangible cultural heritage for digital marketing communication: Case of Marrakech crafts.</w:t>
      </w:r>
    </w:p>
    <w:p>
      <w:pPr>
        <w:spacing w:line="240" w:lineRule="auto" w:before="0"/>
        <w:ind w:left="721" w:right="287" w:firstLine="273"/>
        <w:jc w:val="both"/>
        <w:rPr>
          <w:sz w:val="18"/>
        </w:rPr>
      </w:pPr>
      <w:r>
        <w:rPr>
          <w:position w:val="6"/>
          <w:sz w:val="12"/>
        </w:rPr>
        <w:t>70</w:t>
      </w:r>
      <w:r>
        <w:rPr>
          <w:spacing w:val="29"/>
          <w:position w:val="6"/>
          <w:sz w:val="12"/>
        </w:rPr>
        <w:t> </w:t>
      </w:r>
      <w:r>
        <w:rPr>
          <w:sz w:val="18"/>
        </w:rPr>
        <w:t>Leviana, T. (2019). Pengaruh social media marketing terhadap willingness to pay premium price melalui brand equity pada konsumen estee lauder. </w:t>
      </w:r>
      <w:r>
        <w:rPr>
          <w:i/>
          <w:sz w:val="18"/>
        </w:rPr>
        <w:t>Agora</w:t>
      </w:r>
      <w:r>
        <w:rPr>
          <w:sz w:val="18"/>
        </w:rPr>
        <w:t>, 7(1)</w:t>
      </w:r>
    </w:p>
    <w:p>
      <w:pPr>
        <w:spacing w:line="242" w:lineRule="auto" w:before="0"/>
        <w:ind w:left="721" w:right="279" w:firstLine="273"/>
        <w:jc w:val="both"/>
        <w:rPr>
          <w:i/>
          <w:sz w:val="18"/>
        </w:rPr>
      </w:pPr>
      <w:r>
        <w:rPr>
          <w:position w:val="6"/>
          <w:sz w:val="12"/>
        </w:rPr>
        <w:t>71</w:t>
      </w:r>
      <w:r>
        <w:rPr>
          <w:spacing w:val="13"/>
          <w:position w:val="6"/>
          <w:sz w:val="12"/>
        </w:rPr>
        <w:t> </w:t>
      </w:r>
      <w:r>
        <w:rPr>
          <w:sz w:val="18"/>
        </w:rPr>
        <w:t>Pangastuti,</w:t>
      </w:r>
      <w:r>
        <w:rPr>
          <w:spacing w:val="-2"/>
          <w:sz w:val="18"/>
        </w:rPr>
        <w:t> </w:t>
      </w:r>
      <w:r>
        <w:rPr>
          <w:sz w:val="18"/>
        </w:rPr>
        <w:t>R.</w:t>
      </w:r>
      <w:r>
        <w:rPr>
          <w:spacing w:val="-2"/>
          <w:sz w:val="18"/>
        </w:rPr>
        <w:t> </w:t>
      </w:r>
      <w:r>
        <w:rPr>
          <w:sz w:val="18"/>
        </w:rPr>
        <w:t>L., Efery, K., &amp;</w:t>
      </w:r>
      <w:r>
        <w:rPr>
          <w:spacing w:val="-3"/>
          <w:sz w:val="18"/>
        </w:rPr>
        <w:t> </w:t>
      </w:r>
      <w:r>
        <w:rPr>
          <w:sz w:val="18"/>
        </w:rPr>
        <w:t>Yap, N.</w:t>
      </w:r>
      <w:r>
        <w:rPr>
          <w:spacing w:val="-2"/>
          <w:sz w:val="18"/>
        </w:rPr>
        <w:t> </w:t>
      </w:r>
      <w:r>
        <w:rPr>
          <w:sz w:val="18"/>
        </w:rPr>
        <w:t>(2023).</w:t>
      </w:r>
      <w:r>
        <w:rPr>
          <w:spacing w:val="-2"/>
          <w:sz w:val="18"/>
        </w:rPr>
        <w:t> </w:t>
      </w:r>
      <w:r>
        <w:rPr>
          <w:sz w:val="18"/>
        </w:rPr>
        <w:t>HOW</w:t>
      </w:r>
      <w:r>
        <w:rPr>
          <w:spacing w:val="-2"/>
          <w:sz w:val="18"/>
        </w:rPr>
        <w:t> </w:t>
      </w:r>
      <w:r>
        <w:rPr>
          <w:sz w:val="18"/>
        </w:rPr>
        <w:t>ARE THE</w:t>
      </w:r>
      <w:r>
        <w:rPr>
          <w:spacing w:val="-1"/>
          <w:sz w:val="18"/>
        </w:rPr>
        <w:t> </w:t>
      </w:r>
      <w:r>
        <w:rPr>
          <w:sz w:val="18"/>
        </w:rPr>
        <w:t>INTENTIONS AND</w:t>
      </w:r>
      <w:r>
        <w:rPr>
          <w:spacing w:val="-1"/>
          <w:sz w:val="18"/>
        </w:rPr>
        <w:t> </w:t>
      </w:r>
      <w:r>
        <w:rPr>
          <w:sz w:val="18"/>
        </w:rPr>
        <w:t>PERCEPTIONS OF</w:t>
      </w:r>
      <w:r>
        <w:rPr>
          <w:spacing w:val="-2"/>
          <w:sz w:val="18"/>
        </w:rPr>
        <w:t> </w:t>
      </w:r>
      <w:r>
        <w:rPr>
          <w:sz w:val="18"/>
        </w:rPr>
        <w:t>SMES ON</w:t>
      </w:r>
      <w:r>
        <w:rPr>
          <w:spacing w:val="-6"/>
          <w:sz w:val="18"/>
        </w:rPr>
        <w:t> </w:t>
      </w:r>
      <w:r>
        <w:rPr>
          <w:sz w:val="18"/>
        </w:rPr>
        <w:t>THE</w:t>
      </w:r>
      <w:r>
        <w:rPr>
          <w:spacing w:val="-6"/>
          <w:sz w:val="18"/>
        </w:rPr>
        <w:t> </w:t>
      </w:r>
      <w:r>
        <w:rPr>
          <w:sz w:val="18"/>
        </w:rPr>
        <w:t>USE</w:t>
      </w:r>
      <w:r>
        <w:rPr>
          <w:spacing w:val="-5"/>
          <w:sz w:val="18"/>
        </w:rPr>
        <w:t> </w:t>
      </w:r>
      <w:r>
        <w:rPr>
          <w:sz w:val="18"/>
        </w:rPr>
        <w:t>OF</w:t>
      </w:r>
      <w:r>
        <w:rPr>
          <w:spacing w:val="-5"/>
          <w:sz w:val="18"/>
        </w:rPr>
        <w:t> </w:t>
      </w:r>
      <w:r>
        <w:rPr>
          <w:sz w:val="18"/>
        </w:rPr>
        <w:t>DIGITAL</w:t>
      </w:r>
      <w:r>
        <w:rPr>
          <w:spacing w:val="-8"/>
          <w:sz w:val="18"/>
        </w:rPr>
        <w:t> </w:t>
      </w:r>
      <w:r>
        <w:rPr>
          <w:sz w:val="18"/>
        </w:rPr>
        <w:t>PAYMENTS</w:t>
      </w:r>
      <w:r>
        <w:rPr>
          <w:spacing w:val="-5"/>
          <w:sz w:val="18"/>
        </w:rPr>
        <w:t> </w:t>
      </w:r>
      <w:r>
        <w:rPr>
          <w:sz w:val="18"/>
        </w:rPr>
        <w:t>USING</w:t>
      </w:r>
      <w:r>
        <w:rPr>
          <w:spacing w:val="-8"/>
          <w:sz w:val="18"/>
        </w:rPr>
        <w:t> </w:t>
      </w:r>
      <w:r>
        <w:rPr>
          <w:sz w:val="18"/>
        </w:rPr>
        <w:t>QRIS</w:t>
      </w:r>
      <w:r>
        <w:rPr>
          <w:spacing w:val="-5"/>
          <w:sz w:val="18"/>
        </w:rPr>
        <w:t> </w:t>
      </w:r>
      <w:r>
        <w:rPr>
          <w:sz w:val="18"/>
        </w:rPr>
        <w:t>IN</w:t>
      </w:r>
      <w:r>
        <w:rPr>
          <w:spacing w:val="-3"/>
          <w:sz w:val="18"/>
        </w:rPr>
        <w:t> </w:t>
      </w:r>
      <w:r>
        <w:rPr>
          <w:sz w:val="18"/>
        </w:rPr>
        <w:t>THE</w:t>
      </w:r>
      <w:r>
        <w:rPr>
          <w:spacing w:val="-6"/>
          <w:sz w:val="18"/>
        </w:rPr>
        <w:t> </w:t>
      </w:r>
      <w:r>
        <w:rPr>
          <w:sz w:val="18"/>
        </w:rPr>
        <w:t>CITY</w:t>
      </w:r>
      <w:r>
        <w:rPr>
          <w:spacing w:val="-6"/>
          <w:sz w:val="18"/>
        </w:rPr>
        <w:t> </w:t>
      </w:r>
      <w:r>
        <w:rPr>
          <w:sz w:val="18"/>
        </w:rPr>
        <w:t>OF</w:t>
      </w:r>
      <w:r>
        <w:rPr>
          <w:spacing w:val="-5"/>
          <w:sz w:val="18"/>
        </w:rPr>
        <w:t> </w:t>
      </w:r>
      <w:r>
        <w:rPr>
          <w:sz w:val="18"/>
        </w:rPr>
        <w:t>KEDIRI.</w:t>
      </w:r>
      <w:r>
        <w:rPr>
          <w:spacing w:val="-5"/>
          <w:sz w:val="18"/>
        </w:rPr>
        <w:t> </w:t>
      </w:r>
      <w:r>
        <w:rPr>
          <w:i/>
          <w:sz w:val="18"/>
        </w:rPr>
        <w:t>Jurnal</w:t>
      </w:r>
      <w:r>
        <w:rPr>
          <w:i/>
          <w:spacing w:val="-5"/>
          <w:sz w:val="18"/>
        </w:rPr>
        <w:t> </w:t>
      </w:r>
      <w:r>
        <w:rPr>
          <w:i/>
          <w:sz w:val="18"/>
        </w:rPr>
        <w:t>Ekonomi,</w:t>
      </w:r>
      <w:r>
        <w:rPr>
          <w:i/>
          <w:spacing w:val="-5"/>
          <w:sz w:val="18"/>
        </w:rPr>
        <w:t> </w:t>
      </w:r>
      <w:r>
        <w:rPr>
          <w:i/>
          <w:sz w:val="18"/>
        </w:rPr>
        <w:t>12(01),</w:t>
      </w:r>
      <w:r>
        <w:rPr>
          <w:i/>
          <w:spacing w:val="-5"/>
          <w:sz w:val="18"/>
        </w:rPr>
        <w:t> </w:t>
      </w:r>
      <w:r>
        <w:rPr>
          <w:i/>
          <w:spacing w:val="-2"/>
          <w:sz w:val="18"/>
        </w:rPr>
        <w:t>965–968.</w:t>
      </w:r>
    </w:p>
    <w:p>
      <w:pPr>
        <w:spacing w:line="240" w:lineRule="auto" w:before="0"/>
        <w:ind w:left="721" w:right="283" w:firstLine="273"/>
        <w:jc w:val="both"/>
        <w:rPr>
          <w:sz w:val="18"/>
        </w:rPr>
      </w:pPr>
      <w:r>
        <w:rPr>
          <w:position w:val="6"/>
          <w:sz w:val="12"/>
        </w:rPr>
        <w:t>72</w:t>
      </w:r>
      <w:r>
        <w:rPr>
          <w:spacing w:val="27"/>
          <w:position w:val="6"/>
          <w:sz w:val="12"/>
        </w:rPr>
        <w:t> </w:t>
      </w:r>
      <w:r>
        <w:rPr>
          <w:sz w:val="18"/>
        </w:rPr>
        <w:t>Aliami, S., Hakimah, E. N., &amp; Fauji, D. A. S. (2018). Dampak pengembangan pemasaran digital pada startup’s (Studi kasus pada wirausaha baru). </w:t>
      </w:r>
      <w:r>
        <w:rPr>
          <w:i/>
          <w:sz w:val="18"/>
        </w:rPr>
        <w:t>EkoNiKa</w:t>
      </w:r>
      <w:r>
        <w:rPr>
          <w:sz w:val="18"/>
        </w:rPr>
        <w:t>, 3(1).</w:t>
      </w:r>
    </w:p>
    <w:p>
      <w:pPr>
        <w:spacing w:after="0" w:line="240" w:lineRule="auto"/>
        <w:jc w:val="both"/>
        <w:rPr>
          <w:sz w:val="18"/>
        </w:rPr>
        <w:sectPr>
          <w:pgSz w:w="12240" w:h="15840"/>
          <w:pgMar w:header="0" w:footer="1017" w:top="1340" w:bottom="1200" w:left="1417" w:right="1133"/>
        </w:sectPr>
      </w:pPr>
    </w:p>
    <w:p>
      <w:pPr>
        <w:pStyle w:val="BodyText"/>
        <w:spacing w:line="360" w:lineRule="auto" w:before="78"/>
        <w:ind w:left="1703" w:right="395"/>
        <w:jc w:val="both"/>
      </w:pPr>
      <w:r>
        <w:rPr/>
        <w:t>berinteraksi dengan konsumen mereka. Hal ini memungkinkan mereka untuk memberikan</w:t>
      </w:r>
      <w:r>
        <w:rPr>
          <w:spacing w:val="-12"/>
        </w:rPr>
        <w:t> </w:t>
      </w:r>
      <w:r>
        <w:rPr/>
        <w:t>konten</w:t>
      </w:r>
      <w:r>
        <w:rPr>
          <w:spacing w:val="-8"/>
        </w:rPr>
        <w:t> </w:t>
      </w:r>
      <w:r>
        <w:rPr/>
        <w:t>yang</w:t>
      </w:r>
      <w:r>
        <w:rPr>
          <w:spacing w:val="-13"/>
        </w:rPr>
        <w:t> </w:t>
      </w:r>
      <w:r>
        <w:rPr/>
        <w:t>relevan,</w:t>
      </w:r>
      <w:r>
        <w:rPr>
          <w:spacing w:val="-13"/>
        </w:rPr>
        <w:t> </w:t>
      </w:r>
      <w:r>
        <w:rPr/>
        <w:t>menanggapi</w:t>
      </w:r>
      <w:r>
        <w:rPr>
          <w:spacing w:val="-12"/>
        </w:rPr>
        <w:t> </w:t>
      </w:r>
      <w:r>
        <w:rPr/>
        <w:t>pertanyaan</w:t>
      </w:r>
      <w:r>
        <w:rPr>
          <w:spacing w:val="-13"/>
        </w:rPr>
        <w:t> </w:t>
      </w:r>
      <w:r>
        <w:rPr/>
        <w:t>atau</w:t>
      </w:r>
      <w:r>
        <w:rPr>
          <w:spacing w:val="-13"/>
        </w:rPr>
        <w:t> </w:t>
      </w:r>
      <w:r>
        <w:rPr/>
        <w:t>keluhan</w:t>
      </w:r>
      <w:r>
        <w:rPr>
          <w:spacing w:val="-13"/>
        </w:rPr>
        <w:t> </w:t>
      </w:r>
      <w:r>
        <w:rPr/>
        <w:t>dengan cepat, serta mempersonalisasi pengalaman konsumen.</w:t>
      </w:r>
      <w:r>
        <w:rPr>
          <w:vertAlign w:val="superscript"/>
        </w:rPr>
        <w:t>73</w:t>
      </w:r>
      <w:r>
        <w:rPr>
          <w:vertAlign w:val="baseline"/>
        </w:rPr>
        <w:t> Beberapa bisnis berbasis internet semakin diminati, seperti bisnis yang terkait dengan pesan- antar</w:t>
      </w:r>
      <w:r>
        <w:rPr>
          <w:spacing w:val="-11"/>
          <w:vertAlign w:val="baseline"/>
        </w:rPr>
        <w:t> </w:t>
      </w:r>
      <w:r>
        <w:rPr>
          <w:vertAlign w:val="baseline"/>
        </w:rPr>
        <w:t>makanan,</w:t>
      </w:r>
      <w:r>
        <w:rPr>
          <w:spacing w:val="-10"/>
          <w:vertAlign w:val="baseline"/>
        </w:rPr>
        <w:t> </w:t>
      </w:r>
      <w:r>
        <w:rPr>
          <w:vertAlign w:val="baseline"/>
        </w:rPr>
        <w:t>belanja</w:t>
      </w:r>
      <w:r>
        <w:rPr>
          <w:spacing w:val="-9"/>
          <w:vertAlign w:val="baseline"/>
        </w:rPr>
        <w:t> </w:t>
      </w:r>
      <w:r>
        <w:rPr>
          <w:i/>
          <w:vertAlign w:val="baseline"/>
        </w:rPr>
        <w:t>online</w:t>
      </w:r>
      <w:r>
        <w:rPr>
          <w:vertAlign w:val="baseline"/>
        </w:rPr>
        <w:t>,</w:t>
      </w:r>
      <w:r>
        <w:rPr>
          <w:spacing w:val="-10"/>
          <w:vertAlign w:val="baseline"/>
        </w:rPr>
        <w:t> </w:t>
      </w:r>
      <w:r>
        <w:rPr>
          <w:vertAlign w:val="baseline"/>
        </w:rPr>
        <w:t>layanan</w:t>
      </w:r>
      <w:r>
        <w:rPr>
          <w:spacing w:val="-10"/>
          <w:vertAlign w:val="baseline"/>
        </w:rPr>
        <w:t> </w:t>
      </w:r>
      <w:r>
        <w:rPr>
          <w:vertAlign w:val="baseline"/>
        </w:rPr>
        <w:t>kesehatan</w:t>
      </w:r>
      <w:r>
        <w:rPr>
          <w:spacing w:val="-7"/>
          <w:vertAlign w:val="baseline"/>
        </w:rPr>
        <w:t> </w:t>
      </w:r>
      <w:r>
        <w:rPr>
          <w:vertAlign w:val="baseline"/>
        </w:rPr>
        <w:t>dan</w:t>
      </w:r>
      <w:r>
        <w:rPr>
          <w:spacing w:val="-10"/>
          <w:vertAlign w:val="baseline"/>
        </w:rPr>
        <w:t> </w:t>
      </w:r>
      <w:r>
        <w:rPr>
          <w:vertAlign w:val="baseline"/>
        </w:rPr>
        <w:t>obat-obatan,</w:t>
      </w:r>
      <w:r>
        <w:rPr>
          <w:spacing w:val="-11"/>
          <w:vertAlign w:val="baseline"/>
        </w:rPr>
        <w:t> </w:t>
      </w:r>
      <w:r>
        <w:rPr>
          <w:vertAlign w:val="baseline"/>
        </w:rPr>
        <w:t>solusi</w:t>
      </w:r>
      <w:r>
        <w:rPr>
          <w:spacing w:val="-10"/>
          <w:vertAlign w:val="baseline"/>
        </w:rPr>
        <w:t> </w:t>
      </w:r>
      <w:r>
        <w:rPr>
          <w:vertAlign w:val="baseline"/>
        </w:rPr>
        <w:t>untuk pekerjaan jarak jauh, pendidikan </w:t>
      </w:r>
      <w:r>
        <w:rPr>
          <w:i/>
          <w:vertAlign w:val="baseline"/>
        </w:rPr>
        <w:t>online</w:t>
      </w:r>
      <w:r>
        <w:rPr>
          <w:vertAlign w:val="baseline"/>
        </w:rPr>
        <w:t>, dan hiburan </w:t>
      </w:r>
      <w:r>
        <w:rPr>
          <w:i/>
          <w:vertAlign w:val="baseline"/>
        </w:rPr>
        <w:t>online</w:t>
      </w:r>
      <w:r>
        <w:rPr>
          <w:vertAlign w:val="baseline"/>
        </w:rPr>
        <w:t>.</w:t>
      </w:r>
      <w:r>
        <w:rPr>
          <w:vertAlign w:val="superscript"/>
        </w:rPr>
        <w:t>74</w:t>
      </w:r>
    </w:p>
    <w:p>
      <w:pPr>
        <w:pStyle w:val="BodyText"/>
        <w:spacing w:line="360" w:lineRule="auto"/>
        <w:ind w:left="1703" w:right="394" w:firstLine="326"/>
        <w:jc w:val="both"/>
      </w:pPr>
      <w:r>
        <w:rPr/>
        <w:t>Selain itu, data yang dikumpulkan melalui aktivitas </w:t>
      </w:r>
      <w:r>
        <w:rPr>
          <w:i/>
        </w:rPr>
        <w:t>online </w:t>
      </w:r>
      <w:r>
        <w:rPr/>
        <w:t>konsumen juga memberikan wawasan berharga bagi pemasar. Mereka dapat menganalisis perilaku konsumen, preferensi, dan pola pembelian untuk mengembangkan strategi pemasaran yang lebih efektif dan tepat sasaran. Dengan memahami konsumen</w:t>
      </w:r>
      <w:r>
        <w:rPr>
          <w:spacing w:val="-14"/>
        </w:rPr>
        <w:t> </w:t>
      </w:r>
      <w:r>
        <w:rPr/>
        <w:t>lebih</w:t>
      </w:r>
      <w:r>
        <w:rPr>
          <w:spacing w:val="-14"/>
        </w:rPr>
        <w:t> </w:t>
      </w:r>
      <w:r>
        <w:rPr/>
        <w:t>baik,</w:t>
      </w:r>
      <w:r>
        <w:rPr>
          <w:spacing w:val="-14"/>
        </w:rPr>
        <w:t> </w:t>
      </w:r>
      <w:r>
        <w:rPr/>
        <w:t>pemasar</w:t>
      </w:r>
      <w:r>
        <w:rPr>
          <w:spacing w:val="-15"/>
        </w:rPr>
        <w:t> </w:t>
      </w:r>
      <w:r>
        <w:rPr/>
        <w:t>dapat</w:t>
      </w:r>
      <w:r>
        <w:rPr>
          <w:spacing w:val="-14"/>
        </w:rPr>
        <w:t> </w:t>
      </w:r>
      <w:r>
        <w:rPr/>
        <w:t>menciptakan</w:t>
      </w:r>
      <w:r>
        <w:rPr>
          <w:spacing w:val="-12"/>
        </w:rPr>
        <w:t> </w:t>
      </w:r>
      <w:r>
        <w:rPr/>
        <w:t>kampanye</w:t>
      </w:r>
      <w:r>
        <w:rPr>
          <w:spacing w:val="-8"/>
        </w:rPr>
        <w:t> </w:t>
      </w:r>
      <w:r>
        <w:rPr/>
        <w:t>yang</w:t>
      </w:r>
      <w:r>
        <w:rPr>
          <w:spacing w:val="-14"/>
        </w:rPr>
        <w:t> </w:t>
      </w:r>
      <w:r>
        <w:rPr/>
        <w:t>lebih</w:t>
      </w:r>
      <w:r>
        <w:rPr>
          <w:spacing w:val="-14"/>
        </w:rPr>
        <w:t> </w:t>
      </w:r>
      <w:r>
        <w:rPr/>
        <w:t>relevan dan menarik bagi mereka, yang pada gilirannya dapat meningkatkan loyalitas pelanggan.Tidak hanya itu, kemajuan dalam teknologi transaksi </w:t>
      </w:r>
      <w:r>
        <w:rPr>
          <w:i/>
        </w:rPr>
        <w:t>online </w:t>
      </w:r>
      <w:r>
        <w:rPr/>
        <w:t>juga telah membuat proses pembelian menjadi lebih mudah dan nyaman bagi konsumen. Dengan memperluas keterjangkauan produk atau layanan mereka melalui </w:t>
      </w:r>
      <w:r>
        <w:rPr>
          <w:i/>
        </w:rPr>
        <w:t>platform </w:t>
      </w:r>
      <w:r>
        <w:rPr/>
        <w:t>digital, pemasar dapat meningkatkan peluang untuk mengonversi prospek menjadi pelanggan setia. Namun, perlu diingat bahwa dalam</w:t>
      </w:r>
      <w:r>
        <w:rPr>
          <w:spacing w:val="-14"/>
        </w:rPr>
        <w:t> </w:t>
      </w:r>
      <w:r>
        <w:rPr/>
        <w:t>memanfaatkan</w:t>
      </w:r>
      <w:r>
        <w:rPr>
          <w:spacing w:val="-15"/>
        </w:rPr>
        <w:t> </w:t>
      </w:r>
      <w:r>
        <w:rPr/>
        <w:t>pemasaran</w:t>
      </w:r>
      <w:r>
        <w:rPr>
          <w:spacing w:val="-14"/>
        </w:rPr>
        <w:t> </w:t>
      </w:r>
      <w:r>
        <w:rPr/>
        <w:t>digital</w:t>
      </w:r>
      <w:r>
        <w:rPr>
          <w:spacing w:val="-14"/>
        </w:rPr>
        <w:t> </w:t>
      </w:r>
      <w:r>
        <w:rPr/>
        <w:t>untuk</w:t>
      </w:r>
      <w:r>
        <w:rPr>
          <w:spacing w:val="-14"/>
        </w:rPr>
        <w:t> </w:t>
      </w:r>
      <w:r>
        <w:rPr/>
        <w:t>membangun</w:t>
      </w:r>
      <w:r>
        <w:rPr>
          <w:spacing w:val="-14"/>
        </w:rPr>
        <w:t> </w:t>
      </w:r>
      <w:r>
        <w:rPr/>
        <w:t>loyalitas</w:t>
      </w:r>
      <w:r>
        <w:rPr>
          <w:spacing w:val="-14"/>
        </w:rPr>
        <w:t> </w:t>
      </w:r>
      <w:r>
        <w:rPr/>
        <w:t>pelanggan, penting</w:t>
      </w:r>
      <w:r>
        <w:rPr>
          <w:spacing w:val="-2"/>
        </w:rPr>
        <w:t> </w:t>
      </w:r>
      <w:r>
        <w:rPr/>
        <w:t>untuk tetap memperhatikan nilai-nilai seperti kejujuran, integritas, dan kualitas produk atau layanan. Meskipun teknologi memberikan banyak kemungkinan, hubungan yang kuat antara merek dan pelanggan tetap didasarkan pada kepercayaan dan kepuasan pelanggan yang konsisten.</w:t>
      </w:r>
    </w:p>
    <w:p>
      <w:pPr>
        <w:pStyle w:val="Heading2"/>
        <w:numPr>
          <w:ilvl w:val="1"/>
          <w:numId w:val="10"/>
        </w:numPr>
        <w:tabs>
          <w:tab w:pos="728" w:val="left" w:leader="none"/>
        </w:tabs>
        <w:spacing w:line="240" w:lineRule="auto" w:before="1" w:after="0"/>
        <w:ind w:left="728" w:right="0" w:hanging="367"/>
        <w:jc w:val="both"/>
      </w:pPr>
      <w:bookmarkStart w:name="_bookmark36" w:id="37"/>
      <w:bookmarkEnd w:id="37"/>
      <w:r>
        <w:rPr>
          <w:b w:val="0"/>
        </w:rPr>
      </w:r>
      <w:r>
        <w:rPr>
          <w:spacing w:val="-2"/>
        </w:rPr>
        <w:t>Penjualan</w:t>
      </w:r>
    </w:p>
    <w:p>
      <w:pPr>
        <w:pStyle w:val="Heading2"/>
        <w:numPr>
          <w:ilvl w:val="2"/>
          <w:numId w:val="10"/>
        </w:numPr>
        <w:tabs>
          <w:tab w:pos="1268" w:val="left" w:leader="none"/>
        </w:tabs>
        <w:spacing w:line="240" w:lineRule="auto" w:before="138" w:after="0"/>
        <w:ind w:left="1268" w:right="0" w:hanging="547"/>
        <w:jc w:val="both"/>
      </w:pPr>
      <w:bookmarkStart w:name="_bookmark37" w:id="38"/>
      <w:bookmarkEnd w:id="38"/>
      <w:r>
        <w:rPr>
          <w:b w:val="0"/>
        </w:rPr>
      </w:r>
      <w:r>
        <w:rPr/>
        <w:t>Pengertian</w:t>
      </w:r>
      <w:r>
        <w:rPr>
          <w:spacing w:val="-2"/>
        </w:rPr>
        <w:t> Penjualan</w:t>
      </w:r>
    </w:p>
    <w:p>
      <w:pPr>
        <w:pStyle w:val="BodyText"/>
        <w:spacing w:line="360" w:lineRule="auto" w:before="139"/>
        <w:ind w:left="1225" w:right="279" w:firstLine="568"/>
        <w:jc w:val="both"/>
      </w:pPr>
      <w:r>
        <w:rPr/>
        <w:t>Penjualan merupakan suatu kegiatan yang dilakukan untuk mencari pembeli, mempengaruhi dan memberikan petunjuk kepada pembeli agar menyesuaikan kebutuhannya</w:t>
      </w:r>
      <w:r>
        <w:rPr>
          <w:spacing w:val="-15"/>
        </w:rPr>
        <w:t> </w:t>
      </w:r>
      <w:r>
        <w:rPr/>
        <w:t>dengan</w:t>
      </w:r>
      <w:r>
        <w:rPr>
          <w:spacing w:val="-15"/>
        </w:rPr>
        <w:t> </w:t>
      </w:r>
      <w:r>
        <w:rPr/>
        <w:t>produk</w:t>
      </w:r>
      <w:r>
        <w:rPr>
          <w:spacing w:val="-15"/>
        </w:rPr>
        <w:t> </w:t>
      </w:r>
      <w:r>
        <w:rPr/>
        <w:t>yang</w:t>
      </w:r>
      <w:r>
        <w:rPr>
          <w:spacing w:val="-15"/>
        </w:rPr>
        <w:t> </w:t>
      </w:r>
      <w:r>
        <w:rPr/>
        <w:t>ditawarkan</w:t>
      </w:r>
      <w:r>
        <w:rPr>
          <w:spacing w:val="-15"/>
        </w:rPr>
        <w:t> </w:t>
      </w:r>
      <w:r>
        <w:rPr/>
        <w:t>serta</w:t>
      </w:r>
      <w:r>
        <w:rPr>
          <w:spacing w:val="-15"/>
        </w:rPr>
        <w:t> </w:t>
      </w:r>
      <w:r>
        <w:rPr/>
        <w:t>mengadakan</w:t>
      </w:r>
      <w:r>
        <w:rPr>
          <w:spacing w:val="-15"/>
        </w:rPr>
        <w:t> </w:t>
      </w:r>
      <w:r>
        <w:rPr/>
        <w:t>perjanjian</w:t>
      </w:r>
      <w:r>
        <w:rPr>
          <w:spacing w:val="-15"/>
        </w:rPr>
        <w:t> </w:t>
      </w:r>
      <w:r>
        <w:rPr/>
        <w:t>mengenai harga yang menguntungkan bagi kedua belah pihak.</w:t>
      </w:r>
      <w:r>
        <w:rPr>
          <w:vertAlign w:val="superscript"/>
        </w:rPr>
        <w:t>75</w:t>
      </w:r>
    </w:p>
    <w:p>
      <w:pPr>
        <w:pStyle w:val="BodyText"/>
        <w:spacing w:before="10"/>
        <w:rPr>
          <w:sz w:val="14"/>
        </w:rPr>
      </w:pPr>
      <w:r>
        <w:rPr>
          <w:sz w:val="14"/>
        </w:rPr>
        <mc:AlternateContent>
          <mc:Choice Requires="wps">
            <w:drawing>
              <wp:anchor distT="0" distB="0" distL="0" distR="0" allowOverlap="1" layoutInCell="1" locked="0" behindDoc="1" simplePos="0" relativeHeight="487603712">
                <wp:simplePos x="0" y="0"/>
                <wp:positionH relativeFrom="page">
                  <wp:posOffset>900988</wp:posOffset>
                </wp:positionH>
                <wp:positionV relativeFrom="paragraph">
                  <wp:posOffset>124307</wp:posOffset>
                </wp:positionV>
                <wp:extent cx="1829435" cy="7620"/>
                <wp:effectExtent l="0" t="0" r="0" b="0"/>
                <wp:wrapTopAndBottom/>
                <wp:docPr id="94" name="Graphic 94"/>
                <wp:cNvGraphicFramePr>
                  <a:graphicFrameLocks/>
                </wp:cNvGraphicFramePr>
                <a:graphic>
                  <a:graphicData uri="http://schemas.microsoft.com/office/word/2010/wordprocessingShape">
                    <wps:wsp>
                      <wps:cNvPr id="94" name="Graphic 94"/>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9.788007pt;width:144.020pt;height:.60004pt;mso-position-horizontal-relative:page;mso-position-vertical-relative:paragraph;z-index:-15712768;mso-wrap-distance-left:0;mso-wrap-distance-right:0" id="docshape86" filled="true" fillcolor="#000000" stroked="false">
                <v:fill type="solid"/>
                <w10:wrap type="topAndBottom"/>
              </v:rect>
            </w:pict>
          </mc:Fallback>
        </mc:AlternateContent>
      </w:r>
    </w:p>
    <w:p>
      <w:pPr>
        <w:spacing w:before="89"/>
        <w:ind w:left="995" w:right="1017" w:firstLine="0"/>
        <w:jc w:val="left"/>
        <w:rPr>
          <w:sz w:val="18"/>
        </w:rPr>
      </w:pPr>
      <w:r>
        <w:rPr>
          <w:position w:val="6"/>
          <w:sz w:val="12"/>
        </w:rPr>
        <w:t>73</w:t>
      </w:r>
      <w:r>
        <w:rPr>
          <w:spacing w:val="13"/>
          <w:position w:val="6"/>
          <w:sz w:val="12"/>
        </w:rPr>
        <w:t> </w:t>
      </w:r>
      <w:r>
        <w:rPr>
          <w:sz w:val="18"/>
        </w:rPr>
        <w:t>El</w:t>
      </w:r>
      <w:r>
        <w:rPr>
          <w:spacing w:val="-2"/>
          <w:sz w:val="18"/>
        </w:rPr>
        <w:t> </w:t>
      </w:r>
      <w:r>
        <w:rPr>
          <w:sz w:val="18"/>
        </w:rPr>
        <w:t>Junusi,</w:t>
      </w:r>
      <w:r>
        <w:rPr>
          <w:spacing w:val="-4"/>
          <w:sz w:val="18"/>
        </w:rPr>
        <w:t> </w:t>
      </w:r>
      <w:r>
        <w:rPr>
          <w:sz w:val="18"/>
        </w:rPr>
        <w:t>Rahman. </w:t>
      </w:r>
      <w:r>
        <w:rPr>
          <w:i/>
          <w:sz w:val="18"/>
        </w:rPr>
        <w:t>Digital</w:t>
      </w:r>
      <w:r>
        <w:rPr>
          <w:i/>
          <w:spacing w:val="40"/>
          <w:sz w:val="18"/>
        </w:rPr>
        <w:t> </w:t>
      </w:r>
      <w:r>
        <w:rPr>
          <w:i/>
          <w:sz w:val="18"/>
        </w:rPr>
        <w:t>Marketing</w:t>
      </w:r>
      <w:r>
        <w:rPr>
          <w:i/>
          <w:spacing w:val="40"/>
          <w:sz w:val="18"/>
        </w:rPr>
        <w:t> </w:t>
      </w:r>
      <w:r>
        <w:rPr>
          <w:i/>
          <w:sz w:val="18"/>
        </w:rPr>
        <w:t>During</w:t>
      </w:r>
      <w:r>
        <w:rPr>
          <w:i/>
          <w:spacing w:val="40"/>
          <w:sz w:val="18"/>
        </w:rPr>
        <w:t> </w:t>
      </w:r>
      <w:r>
        <w:rPr>
          <w:i/>
          <w:sz w:val="18"/>
        </w:rPr>
        <w:t>the</w:t>
      </w:r>
      <w:r>
        <w:rPr>
          <w:i/>
          <w:spacing w:val="40"/>
          <w:sz w:val="18"/>
        </w:rPr>
        <w:t> </w:t>
      </w:r>
      <w:r>
        <w:rPr>
          <w:i/>
          <w:sz w:val="18"/>
        </w:rPr>
        <w:t>Pandemic</w:t>
      </w:r>
      <w:r>
        <w:rPr>
          <w:i/>
          <w:spacing w:val="40"/>
          <w:sz w:val="18"/>
        </w:rPr>
        <w:t> </w:t>
      </w:r>
      <w:r>
        <w:rPr>
          <w:i/>
          <w:sz w:val="18"/>
        </w:rPr>
        <w:t>Period;</w:t>
      </w:r>
      <w:r>
        <w:rPr>
          <w:i/>
          <w:spacing w:val="39"/>
          <w:sz w:val="18"/>
        </w:rPr>
        <w:t> </w:t>
      </w:r>
      <w:r>
        <w:rPr>
          <w:i/>
          <w:sz w:val="18"/>
        </w:rPr>
        <w:t>A</w:t>
      </w:r>
      <w:r>
        <w:rPr>
          <w:i/>
          <w:spacing w:val="40"/>
          <w:sz w:val="18"/>
        </w:rPr>
        <w:t> </w:t>
      </w:r>
      <w:r>
        <w:rPr>
          <w:i/>
          <w:sz w:val="18"/>
        </w:rPr>
        <w:t>Study</w:t>
      </w:r>
      <w:r>
        <w:rPr>
          <w:i/>
          <w:spacing w:val="38"/>
          <w:sz w:val="18"/>
        </w:rPr>
        <w:t> </w:t>
      </w:r>
      <w:r>
        <w:rPr>
          <w:i/>
          <w:sz w:val="18"/>
        </w:rPr>
        <w:t>of</w:t>
      </w:r>
      <w:r>
        <w:rPr>
          <w:i/>
          <w:spacing w:val="40"/>
          <w:sz w:val="18"/>
        </w:rPr>
        <w:t> </w:t>
      </w:r>
      <w:r>
        <w:rPr>
          <w:i/>
          <w:sz w:val="18"/>
        </w:rPr>
        <w:t>Islamic Perspective</w:t>
      </w:r>
      <w:r>
        <w:rPr>
          <w:sz w:val="18"/>
        </w:rPr>
        <w:t>, Jurnal Pemasaran Digital Dan Industri Halal Vol. 2, No. I (2020) 15-2.</w:t>
      </w:r>
    </w:p>
    <w:p>
      <w:pPr>
        <w:spacing w:line="206" w:lineRule="exact" w:before="0"/>
        <w:ind w:left="995" w:right="0" w:firstLine="0"/>
        <w:jc w:val="left"/>
        <w:rPr>
          <w:i/>
          <w:sz w:val="18"/>
        </w:rPr>
      </w:pPr>
      <w:r>
        <w:rPr>
          <w:position w:val="6"/>
          <w:sz w:val="12"/>
        </w:rPr>
        <w:t>74</w:t>
      </w:r>
      <w:r>
        <w:rPr>
          <w:spacing w:val="11"/>
          <w:position w:val="6"/>
          <w:sz w:val="12"/>
        </w:rPr>
        <w:t> </w:t>
      </w:r>
      <w:r>
        <w:rPr>
          <w:sz w:val="18"/>
        </w:rPr>
        <w:t>Donthu,</w:t>
      </w:r>
      <w:r>
        <w:rPr>
          <w:spacing w:val="-4"/>
          <w:sz w:val="18"/>
        </w:rPr>
        <w:t> </w:t>
      </w:r>
      <w:r>
        <w:rPr>
          <w:sz w:val="18"/>
        </w:rPr>
        <w:t>N., &amp;</w:t>
      </w:r>
      <w:r>
        <w:rPr>
          <w:spacing w:val="-3"/>
          <w:sz w:val="18"/>
        </w:rPr>
        <w:t> </w:t>
      </w:r>
      <w:r>
        <w:rPr>
          <w:sz w:val="18"/>
        </w:rPr>
        <w:t>Gustafsson,</w:t>
      </w:r>
      <w:r>
        <w:rPr>
          <w:spacing w:val="-1"/>
          <w:sz w:val="18"/>
        </w:rPr>
        <w:t> </w:t>
      </w:r>
      <w:r>
        <w:rPr>
          <w:sz w:val="18"/>
        </w:rPr>
        <w:t>A.</w:t>
      </w:r>
      <w:r>
        <w:rPr>
          <w:spacing w:val="-2"/>
          <w:sz w:val="18"/>
        </w:rPr>
        <w:t> </w:t>
      </w:r>
      <w:r>
        <w:rPr>
          <w:sz w:val="18"/>
        </w:rPr>
        <w:t>(2020).</w:t>
      </w:r>
      <w:r>
        <w:rPr>
          <w:spacing w:val="-2"/>
          <w:sz w:val="18"/>
        </w:rPr>
        <w:t> </w:t>
      </w:r>
      <w:r>
        <w:rPr>
          <w:sz w:val="18"/>
        </w:rPr>
        <w:t>Dampak</w:t>
      </w:r>
      <w:r>
        <w:rPr>
          <w:spacing w:val="-2"/>
          <w:sz w:val="18"/>
        </w:rPr>
        <w:t> </w:t>
      </w:r>
      <w:r>
        <w:rPr>
          <w:sz w:val="18"/>
        </w:rPr>
        <w:t>COVID-19</w:t>
      </w:r>
      <w:r>
        <w:rPr>
          <w:spacing w:val="-1"/>
          <w:sz w:val="18"/>
        </w:rPr>
        <w:t> </w:t>
      </w:r>
      <w:r>
        <w:rPr>
          <w:sz w:val="18"/>
        </w:rPr>
        <w:t>terhadap bisnis</w:t>
      </w:r>
      <w:r>
        <w:rPr>
          <w:spacing w:val="-2"/>
          <w:sz w:val="18"/>
        </w:rPr>
        <w:t> </w:t>
      </w:r>
      <w:r>
        <w:rPr>
          <w:sz w:val="18"/>
        </w:rPr>
        <w:t>dan</w:t>
      </w:r>
      <w:r>
        <w:rPr>
          <w:spacing w:val="-3"/>
          <w:sz w:val="18"/>
        </w:rPr>
        <w:t> </w:t>
      </w:r>
      <w:r>
        <w:rPr>
          <w:sz w:val="18"/>
        </w:rPr>
        <w:t>penelitian.</w:t>
      </w:r>
      <w:r>
        <w:rPr>
          <w:spacing w:val="2"/>
          <w:sz w:val="18"/>
        </w:rPr>
        <w:t> </w:t>
      </w:r>
      <w:r>
        <w:rPr>
          <w:i/>
          <w:sz w:val="18"/>
        </w:rPr>
        <w:t>Jurnal</w:t>
      </w:r>
      <w:r>
        <w:rPr>
          <w:i/>
          <w:spacing w:val="-2"/>
          <w:sz w:val="18"/>
        </w:rPr>
        <w:t> </w:t>
      </w:r>
      <w:r>
        <w:rPr>
          <w:i/>
          <w:sz w:val="18"/>
        </w:rPr>
        <w:t>Riset</w:t>
      </w:r>
      <w:r>
        <w:rPr>
          <w:i/>
          <w:spacing w:val="-1"/>
          <w:sz w:val="18"/>
        </w:rPr>
        <w:t> </w:t>
      </w:r>
      <w:r>
        <w:rPr>
          <w:i/>
          <w:spacing w:val="-2"/>
          <w:sz w:val="18"/>
        </w:rPr>
        <w:t>Bisnis.</w:t>
      </w:r>
    </w:p>
    <w:p>
      <w:pPr>
        <w:spacing w:line="209" w:lineRule="exact" w:before="0"/>
        <w:ind w:left="995" w:right="0" w:firstLine="0"/>
        <w:jc w:val="left"/>
        <w:rPr>
          <w:i/>
          <w:sz w:val="18"/>
        </w:rPr>
      </w:pPr>
      <w:r>
        <w:rPr>
          <w:i/>
          <w:position w:val="6"/>
          <w:sz w:val="12"/>
        </w:rPr>
        <w:t>75</w:t>
      </w:r>
      <w:r>
        <w:rPr>
          <w:i/>
          <w:spacing w:val="13"/>
          <w:position w:val="6"/>
          <w:sz w:val="12"/>
        </w:rPr>
        <w:t> </w:t>
      </w:r>
      <w:r>
        <w:rPr>
          <w:sz w:val="18"/>
        </w:rPr>
        <w:t>Moekijat</w:t>
      </w:r>
      <w:r>
        <w:rPr>
          <w:i/>
          <w:sz w:val="18"/>
        </w:rPr>
        <w:t>,</w:t>
      </w:r>
      <w:r>
        <w:rPr>
          <w:i/>
          <w:spacing w:val="-2"/>
          <w:sz w:val="18"/>
        </w:rPr>
        <w:t> </w:t>
      </w:r>
      <w:r>
        <w:rPr>
          <w:i/>
          <w:sz w:val="18"/>
        </w:rPr>
        <w:t>Kamus</w:t>
      </w:r>
      <w:r>
        <w:rPr>
          <w:i/>
          <w:spacing w:val="-1"/>
          <w:sz w:val="18"/>
        </w:rPr>
        <w:t> </w:t>
      </w:r>
      <w:r>
        <w:rPr>
          <w:i/>
          <w:sz w:val="18"/>
        </w:rPr>
        <w:t>Manajemen,</w:t>
      </w:r>
      <w:r>
        <w:rPr>
          <w:i/>
          <w:spacing w:val="-2"/>
          <w:sz w:val="18"/>
        </w:rPr>
        <w:t> </w:t>
      </w:r>
      <w:r>
        <w:rPr>
          <w:i/>
          <w:sz w:val="18"/>
        </w:rPr>
        <w:t>(Bandung :</w:t>
      </w:r>
      <w:r>
        <w:rPr>
          <w:i/>
          <w:spacing w:val="-4"/>
          <w:sz w:val="18"/>
        </w:rPr>
        <w:t> </w:t>
      </w:r>
      <w:r>
        <w:rPr>
          <w:i/>
          <w:sz w:val="18"/>
        </w:rPr>
        <w:t>Alumni,</w:t>
      </w:r>
      <w:r>
        <w:rPr>
          <w:i/>
          <w:spacing w:val="-3"/>
          <w:sz w:val="18"/>
        </w:rPr>
        <w:t> </w:t>
      </w:r>
      <w:r>
        <w:rPr>
          <w:i/>
          <w:spacing w:val="-2"/>
          <w:sz w:val="18"/>
        </w:rPr>
        <w:t>2000),488.</w:t>
      </w:r>
    </w:p>
    <w:p>
      <w:pPr>
        <w:spacing w:after="0" w:line="209" w:lineRule="exact"/>
        <w:jc w:val="left"/>
        <w:rPr>
          <w:i/>
          <w:sz w:val="18"/>
        </w:rPr>
        <w:sectPr>
          <w:pgSz w:w="12240" w:h="15840"/>
          <w:pgMar w:header="0" w:footer="1017" w:top="1340" w:bottom="1200" w:left="1417" w:right="1133"/>
        </w:sectPr>
      </w:pPr>
    </w:p>
    <w:p>
      <w:pPr>
        <w:pStyle w:val="BodyText"/>
        <w:spacing w:line="360" w:lineRule="auto" w:before="78"/>
        <w:ind w:left="1225" w:right="284" w:firstLine="568"/>
        <w:jc w:val="both"/>
      </w:pPr>
      <w:r>
        <w:rPr/>
        <w:t>Penjualan merupakan syarat yang wajib dilakukan dalam dunia usaha, dengan adanya penjualan maka akan mendapatkan keuntungan. Semakin tinggi penjualan yang dilakukan maka semakin tinggi pula keuntungan yang diperoleh yaitu perusahaan melakukan usaha-usaha supaya konsumen memiliki data tarik dan mempunyai sifat loyal dalam berbelanja di perusahaan kita. Proses penjualan dilakukan perusahaan mulai dari penetapan harga jual hingga produk disalurkan ke tangan pembeli. </w:t>
      </w:r>
      <w:r>
        <w:rPr>
          <w:vertAlign w:val="superscript"/>
        </w:rPr>
        <w:t>76</w:t>
      </w:r>
    </w:p>
    <w:p>
      <w:pPr>
        <w:pStyle w:val="BodyText"/>
        <w:spacing w:line="360" w:lineRule="auto" w:before="1"/>
        <w:ind w:left="1225" w:right="282" w:firstLine="568"/>
        <w:jc w:val="both"/>
      </w:pPr>
      <w:r>
        <w:rPr/>
        <w:t>Kegiatan penjualan menjadi kegiatan pelengkap dari kegiatan pembelian yang memungkinkan terjadinya transaksi antara penjual dan pembeli. Kegiatan penjualan meliputi serangkaian kegiatan, mulai dari negosiasi harga dengan pembeli, pembeli meminta permintaan kepada penjual, dan dapat melengkapi beberapa syarat pembayaran yang ditujukan dari penjual kepada pembeli.</w:t>
      </w:r>
      <w:r>
        <w:rPr>
          <w:vertAlign w:val="superscript"/>
        </w:rPr>
        <w:t>77</w:t>
      </w:r>
    </w:p>
    <w:p>
      <w:pPr>
        <w:pStyle w:val="Heading2"/>
        <w:numPr>
          <w:ilvl w:val="2"/>
          <w:numId w:val="10"/>
        </w:numPr>
        <w:tabs>
          <w:tab w:pos="1268" w:val="left" w:leader="none"/>
        </w:tabs>
        <w:spacing w:line="276" w:lineRule="exact" w:before="0" w:after="0"/>
        <w:ind w:left="1268" w:right="0" w:hanging="547"/>
        <w:jc w:val="both"/>
      </w:pPr>
      <w:bookmarkStart w:name="_bookmark38" w:id="39"/>
      <w:bookmarkEnd w:id="39"/>
      <w:r>
        <w:rPr>
          <w:b w:val="0"/>
        </w:rPr>
      </w:r>
      <w:r>
        <w:rPr/>
        <w:t>Tujuan </w:t>
      </w:r>
      <w:r>
        <w:rPr>
          <w:spacing w:val="-2"/>
        </w:rPr>
        <w:t>Penjualan</w:t>
      </w:r>
    </w:p>
    <w:p>
      <w:pPr>
        <w:pStyle w:val="BodyText"/>
        <w:spacing w:line="360" w:lineRule="auto" w:before="142"/>
        <w:ind w:left="1225" w:right="280" w:firstLine="568"/>
        <w:jc w:val="both"/>
      </w:pPr>
      <w:r>
        <w:rPr/>
        <w:t>Pada</w:t>
      </w:r>
      <w:r>
        <w:rPr>
          <w:spacing w:val="-10"/>
        </w:rPr>
        <w:t> </w:t>
      </w:r>
      <w:r>
        <w:rPr/>
        <w:t>umumnya</w:t>
      </w:r>
      <w:r>
        <w:rPr>
          <w:spacing w:val="-10"/>
        </w:rPr>
        <w:t> </w:t>
      </w:r>
      <w:r>
        <w:rPr/>
        <w:t>para</w:t>
      </w:r>
      <w:r>
        <w:rPr>
          <w:spacing w:val="-11"/>
        </w:rPr>
        <w:t> </w:t>
      </w:r>
      <w:r>
        <w:rPr/>
        <w:t>pelaku</w:t>
      </w:r>
      <w:r>
        <w:rPr>
          <w:spacing w:val="-9"/>
        </w:rPr>
        <w:t> </w:t>
      </w:r>
      <w:r>
        <w:rPr/>
        <w:t>usaha</w:t>
      </w:r>
      <w:r>
        <w:rPr>
          <w:spacing w:val="-10"/>
        </w:rPr>
        <w:t> </w:t>
      </w:r>
      <w:r>
        <w:rPr/>
        <w:t>pasti</w:t>
      </w:r>
      <w:r>
        <w:rPr>
          <w:spacing w:val="-8"/>
        </w:rPr>
        <w:t> </w:t>
      </w:r>
      <w:r>
        <w:rPr/>
        <w:t>mengharapkan</w:t>
      </w:r>
      <w:r>
        <w:rPr>
          <w:spacing w:val="-9"/>
        </w:rPr>
        <w:t> </w:t>
      </w:r>
      <w:r>
        <w:rPr/>
        <w:t>laba</w:t>
      </w:r>
      <w:r>
        <w:rPr>
          <w:spacing w:val="-6"/>
        </w:rPr>
        <w:t> </w:t>
      </w:r>
      <w:r>
        <w:rPr/>
        <w:t>yang</w:t>
      </w:r>
      <w:r>
        <w:rPr>
          <w:spacing w:val="-12"/>
        </w:rPr>
        <w:t> </w:t>
      </w:r>
      <w:r>
        <w:rPr/>
        <w:t>maksimal</w:t>
      </w:r>
      <w:r>
        <w:rPr>
          <w:spacing w:val="-7"/>
        </w:rPr>
        <w:t> </w:t>
      </w:r>
      <w:r>
        <w:rPr/>
        <w:t>dari hasil</w:t>
      </w:r>
      <w:r>
        <w:rPr>
          <w:spacing w:val="-4"/>
        </w:rPr>
        <w:t> </w:t>
      </w:r>
      <w:r>
        <w:rPr/>
        <w:t>penjualannya.</w:t>
      </w:r>
      <w:r>
        <w:rPr>
          <w:spacing w:val="-4"/>
        </w:rPr>
        <w:t> </w:t>
      </w:r>
      <w:r>
        <w:rPr/>
        <w:t>Hal</w:t>
      </w:r>
      <w:r>
        <w:rPr>
          <w:spacing w:val="-4"/>
        </w:rPr>
        <w:t> </w:t>
      </w:r>
      <w:r>
        <w:rPr/>
        <w:t>ini</w:t>
      </w:r>
      <w:r>
        <w:rPr>
          <w:spacing w:val="-4"/>
        </w:rPr>
        <w:t> </w:t>
      </w:r>
      <w:r>
        <w:rPr/>
        <w:t>dapat</w:t>
      </w:r>
      <w:r>
        <w:rPr>
          <w:spacing w:val="-4"/>
        </w:rPr>
        <w:t> </w:t>
      </w:r>
      <w:r>
        <w:rPr/>
        <w:t>dicapai</w:t>
      </w:r>
      <w:r>
        <w:rPr>
          <w:spacing w:val="-4"/>
        </w:rPr>
        <w:t> </w:t>
      </w:r>
      <w:r>
        <w:rPr/>
        <w:t>jika</w:t>
      </w:r>
      <w:r>
        <w:rPr>
          <w:spacing w:val="-4"/>
        </w:rPr>
        <w:t> </w:t>
      </w:r>
      <w:r>
        <w:rPr/>
        <w:t>tujuan</w:t>
      </w:r>
      <w:r>
        <w:rPr>
          <w:spacing w:val="-4"/>
        </w:rPr>
        <w:t> </w:t>
      </w:r>
      <w:r>
        <w:rPr/>
        <w:t>penjualan</w:t>
      </w:r>
      <w:r>
        <w:rPr>
          <w:spacing w:val="-4"/>
        </w:rPr>
        <w:t> </w:t>
      </w:r>
      <w:r>
        <w:rPr/>
        <w:t>sesuai</w:t>
      </w:r>
      <w:r>
        <w:rPr>
          <w:spacing w:val="-4"/>
        </w:rPr>
        <w:t> </w:t>
      </w:r>
      <w:r>
        <w:rPr/>
        <w:t>dengan</w:t>
      </w:r>
      <w:r>
        <w:rPr>
          <w:spacing w:val="-1"/>
        </w:rPr>
        <w:t> </w:t>
      </w:r>
      <w:r>
        <w:rPr/>
        <w:t>rencana yang</w:t>
      </w:r>
      <w:r>
        <w:rPr>
          <w:spacing w:val="-7"/>
        </w:rPr>
        <w:t> </w:t>
      </w:r>
      <w:r>
        <w:rPr/>
        <w:t>telah</w:t>
      </w:r>
      <w:r>
        <w:rPr>
          <w:spacing w:val="-5"/>
        </w:rPr>
        <w:t> </w:t>
      </w:r>
      <w:r>
        <w:rPr/>
        <w:t>disiapkan.</w:t>
      </w:r>
      <w:r>
        <w:rPr>
          <w:spacing w:val="40"/>
        </w:rPr>
        <w:t> </w:t>
      </w:r>
      <w:r>
        <w:rPr/>
        <w:t>Basu</w:t>
      </w:r>
      <w:r>
        <w:rPr>
          <w:spacing w:val="-5"/>
        </w:rPr>
        <w:t> </w:t>
      </w:r>
      <w:r>
        <w:rPr/>
        <w:t>Swastha</w:t>
      </w:r>
      <w:r>
        <w:rPr>
          <w:spacing w:val="-5"/>
        </w:rPr>
        <w:t> </w:t>
      </w:r>
      <w:r>
        <w:rPr/>
        <w:t>dan</w:t>
      </w:r>
      <w:r>
        <w:rPr>
          <w:spacing w:val="-3"/>
        </w:rPr>
        <w:t> </w:t>
      </w:r>
      <w:r>
        <w:rPr/>
        <w:t>Irawan,</w:t>
      </w:r>
      <w:r>
        <w:rPr>
          <w:spacing w:val="-5"/>
        </w:rPr>
        <w:t> </w:t>
      </w:r>
      <w:r>
        <w:rPr/>
        <w:t>mengemukakan</w:t>
      </w:r>
      <w:r>
        <w:rPr>
          <w:spacing w:val="-5"/>
        </w:rPr>
        <w:t> </w:t>
      </w:r>
      <w:r>
        <w:rPr/>
        <w:t>pendapat</w:t>
      </w:r>
      <w:r>
        <w:rPr>
          <w:spacing w:val="-3"/>
        </w:rPr>
        <w:t> </w:t>
      </w:r>
      <w:r>
        <w:rPr/>
        <w:t>mengenai tujuan</w:t>
      </w:r>
      <w:r>
        <w:rPr>
          <w:spacing w:val="-9"/>
        </w:rPr>
        <w:t> </w:t>
      </w:r>
      <w:r>
        <w:rPr/>
        <w:t>penjualan</w:t>
      </w:r>
      <w:r>
        <w:rPr>
          <w:spacing w:val="-9"/>
        </w:rPr>
        <w:t> </w:t>
      </w:r>
      <w:r>
        <w:rPr/>
        <w:t>bahwa</w:t>
      </w:r>
      <w:r>
        <w:rPr>
          <w:spacing w:val="-11"/>
        </w:rPr>
        <w:t> </w:t>
      </w:r>
      <w:r>
        <w:rPr/>
        <w:t>suatu</w:t>
      </w:r>
      <w:r>
        <w:rPr>
          <w:spacing w:val="-9"/>
        </w:rPr>
        <w:t> </w:t>
      </w:r>
      <w:r>
        <w:rPr/>
        <w:t>perusahaan</w:t>
      </w:r>
      <w:r>
        <w:rPr>
          <w:spacing w:val="-9"/>
        </w:rPr>
        <w:t> </w:t>
      </w:r>
      <w:r>
        <w:rPr/>
        <w:t>memiliki</w:t>
      </w:r>
      <w:r>
        <w:rPr>
          <w:spacing w:val="-9"/>
        </w:rPr>
        <w:t> </w:t>
      </w:r>
      <w:r>
        <w:rPr/>
        <w:t>tiga</w:t>
      </w:r>
      <w:r>
        <w:rPr>
          <w:spacing w:val="-10"/>
        </w:rPr>
        <w:t> </w:t>
      </w:r>
      <w:r>
        <w:rPr/>
        <w:t>tujuan</w:t>
      </w:r>
      <w:r>
        <w:rPr>
          <w:spacing w:val="-9"/>
        </w:rPr>
        <w:t> </w:t>
      </w:r>
      <w:r>
        <w:rPr/>
        <w:t>dalam</w:t>
      </w:r>
      <w:r>
        <w:rPr>
          <w:spacing w:val="-9"/>
        </w:rPr>
        <w:t> </w:t>
      </w:r>
      <w:r>
        <w:rPr/>
        <w:t>penjualan</w:t>
      </w:r>
      <w:r>
        <w:rPr>
          <w:spacing w:val="-7"/>
        </w:rPr>
        <w:t> </w:t>
      </w:r>
      <w:r>
        <w:rPr/>
        <w:t>yaitu, untuk mencapai volume penjualan tertentu, untuk mendapatkan laba tertentu, menunjang pertumbuhan perusahaan.</w:t>
      </w:r>
    </w:p>
    <w:p>
      <w:pPr>
        <w:pStyle w:val="Heading2"/>
        <w:numPr>
          <w:ilvl w:val="2"/>
          <w:numId w:val="10"/>
        </w:numPr>
        <w:tabs>
          <w:tab w:pos="1268" w:val="left" w:leader="none"/>
        </w:tabs>
        <w:spacing w:line="274" w:lineRule="exact" w:before="0" w:after="0"/>
        <w:ind w:left="1268" w:right="0" w:hanging="547"/>
        <w:jc w:val="both"/>
      </w:pPr>
      <w:bookmarkStart w:name="_bookmark39" w:id="40"/>
      <w:bookmarkEnd w:id="40"/>
      <w:r>
        <w:rPr>
          <w:b w:val="0"/>
        </w:rPr>
      </w:r>
      <w:r>
        <w:rPr/>
        <w:t>Faktor-Faktor</w:t>
      </w:r>
      <w:r>
        <w:rPr>
          <w:spacing w:val="-5"/>
        </w:rPr>
        <w:t> </w:t>
      </w:r>
      <w:r>
        <w:rPr/>
        <w:t>yang</w:t>
      </w:r>
      <w:r>
        <w:rPr>
          <w:spacing w:val="-3"/>
        </w:rPr>
        <w:t> </w:t>
      </w:r>
      <w:r>
        <w:rPr/>
        <w:t>Mempengaruhi</w:t>
      </w:r>
      <w:r>
        <w:rPr>
          <w:spacing w:val="-2"/>
        </w:rPr>
        <w:t> Penjualan</w:t>
      </w:r>
    </w:p>
    <w:p>
      <w:pPr>
        <w:pStyle w:val="BodyText"/>
        <w:spacing w:before="139"/>
        <w:ind w:left="1225"/>
        <w:jc w:val="both"/>
      </w:pPr>
      <w:r>
        <w:rPr/>
        <w:t>Menurut</w:t>
      </w:r>
      <w:r>
        <w:rPr>
          <w:spacing w:val="-2"/>
        </w:rPr>
        <w:t> </w:t>
      </w:r>
      <w:r>
        <w:rPr/>
        <w:t>Basu</w:t>
      </w:r>
      <w:r>
        <w:rPr>
          <w:spacing w:val="-2"/>
        </w:rPr>
        <w:t> </w:t>
      </w:r>
      <w:r>
        <w:rPr/>
        <w:t>Swastha,</w:t>
      </w:r>
      <w:r>
        <w:rPr>
          <w:spacing w:val="-1"/>
        </w:rPr>
        <w:t> </w:t>
      </w:r>
      <w:r>
        <w:rPr/>
        <w:t>faktor-faktor</w:t>
      </w:r>
      <w:r>
        <w:rPr>
          <w:spacing w:val="1"/>
        </w:rPr>
        <w:t> </w:t>
      </w:r>
      <w:r>
        <w:rPr/>
        <w:t>yang</w:t>
      </w:r>
      <w:r>
        <w:rPr>
          <w:spacing w:val="-5"/>
        </w:rPr>
        <w:t> </w:t>
      </w:r>
      <w:r>
        <w:rPr/>
        <w:t>mempengaruhi</w:t>
      </w:r>
      <w:r>
        <w:rPr>
          <w:spacing w:val="-1"/>
        </w:rPr>
        <w:t> </w:t>
      </w:r>
      <w:r>
        <w:rPr/>
        <w:t>penjualan antara </w:t>
      </w:r>
      <w:r>
        <w:rPr>
          <w:spacing w:val="-2"/>
        </w:rPr>
        <w:t>lain:</w:t>
      </w:r>
    </w:p>
    <w:p>
      <w:pPr>
        <w:pStyle w:val="ListParagraph"/>
        <w:numPr>
          <w:ilvl w:val="0"/>
          <w:numId w:val="18"/>
        </w:numPr>
        <w:tabs>
          <w:tab w:pos="720" w:val="left" w:leader="none"/>
        </w:tabs>
        <w:spacing w:line="240" w:lineRule="auto" w:before="137" w:after="0"/>
        <w:ind w:left="720" w:right="0" w:hanging="359"/>
        <w:jc w:val="both"/>
        <w:rPr>
          <w:sz w:val="24"/>
        </w:rPr>
      </w:pPr>
      <w:r>
        <w:rPr>
          <w:w w:val="110"/>
          <w:sz w:val="24"/>
        </w:rPr>
        <w:t>Kondisi</w:t>
      </w:r>
      <w:r>
        <w:rPr>
          <w:spacing w:val="-4"/>
          <w:w w:val="110"/>
          <w:sz w:val="24"/>
        </w:rPr>
        <w:t> </w:t>
      </w:r>
      <w:r>
        <w:rPr>
          <w:w w:val="110"/>
          <w:sz w:val="24"/>
        </w:rPr>
        <w:t>dan</w:t>
      </w:r>
      <w:r>
        <w:rPr>
          <w:spacing w:val="-2"/>
          <w:w w:val="110"/>
          <w:sz w:val="24"/>
        </w:rPr>
        <w:t> </w:t>
      </w:r>
      <w:r>
        <w:rPr>
          <w:w w:val="110"/>
          <w:sz w:val="24"/>
        </w:rPr>
        <w:t>kemampuan</w:t>
      </w:r>
      <w:r>
        <w:rPr>
          <w:spacing w:val="-2"/>
          <w:w w:val="110"/>
          <w:sz w:val="24"/>
        </w:rPr>
        <w:t> penjualan</w:t>
      </w:r>
    </w:p>
    <w:p>
      <w:pPr>
        <w:pStyle w:val="BodyText"/>
        <w:spacing w:line="360" w:lineRule="auto" w:before="141"/>
        <w:ind w:left="1278" w:right="283" w:firstLine="316"/>
        <w:jc w:val="both"/>
      </w:pPr>
      <w:r>
        <w:rPr/>
        <w:t>Penjual</w:t>
      </w:r>
      <w:r>
        <w:rPr>
          <w:spacing w:val="-10"/>
        </w:rPr>
        <w:t> </w:t>
      </w:r>
      <w:r>
        <w:rPr/>
        <w:t>harus</w:t>
      </w:r>
      <w:r>
        <w:rPr>
          <w:spacing w:val="-11"/>
        </w:rPr>
        <w:t> </w:t>
      </w:r>
      <w:r>
        <w:rPr/>
        <w:t>bisa</w:t>
      </w:r>
      <w:r>
        <w:rPr>
          <w:spacing w:val="-11"/>
        </w:rPr>
        <w:t> </w:t>
      </w:r>
      <w:r>
        <w:rPr/>
        <w:t>meyakinkan</w:t>
      </w:r>
      <w:r>
        <w:rPr>
          <w:spacing w:val="-11"/>
        </w:rPr>
        <w:t> </w:t>
      </w:r>
      <w:r>
        <w:rPr/>
        <w:t>pembeli</w:t>
      </w:r>
      <w:r>
        <w:rPr>
          <w:spacing w:val="-10"/>
        </w:rPr>
        <w:t> </w:t>
      </w:r>
      <w:r>
        <w:rPr/>
        <w:t>dan</w:t>
      </w:r>
      <w:r>
        <w:rPr>
          <w:spacing w:val="-10"/>
        </w:rPr>
        <w:t> </w:t>
      </w:r>
      <w:r>
        <w:rPr/>
        <w:t>dapat</w:t>
      </w:r>
      <w:r>
        <w:rPr>
          <w:spacing w:val="-7"/>
        </w:rPr>
        <w:t> </w:t>
      </w:r>
      <w:r>
        <w:rPr/>
        <w:t>memahami</w:t>
      </w:r>
      <w:r>
        <w:rPr>
          <w:spacing w:val="-10"/>
        </w:rPr>
        <w:t> </w:t>
      </w:r>
      <w:r>
        <w:rPr/>
        <w:t>semua</w:t>
      </w:r>
      <w:r>
        <w:rPr>
          <w:spacing w:val="-11"/>
        </w:rPr>
        <w:t> </w:t>
      </w:r>
      <w:r>
        <w:rPr/>
        <w:t>karakteristik produk yang ditawarkan kepada pembeli, harga produk dan segala informasi yang disampaikan, seperti pembayaran, pengiriman produk dan garansi produk untuk mencapai penjualan yang diharapkan.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2"/>
        <w:rPr>
          <w:sz w:val="20"/>
        </w:rPr>
      </w:pPr>
      <w:r>
        <w:rPr>
          <w:sz w:val="20"/>
        </w:rPr>
        <mc:AlternateContent>
          <mc:Choice Requires="wps">
            <w:drawing>
              <wp:anchor distT="0" distB="0" distL="0" distR="0" allowOverlap="1" layoutInCell="1" locked="0" behindDoc="1" simplePos="0" relativeHeight="487604224">
                <wp:simplePos x="0" y="0"/>
                <wp:positionH relativeFrom="page">
                  <wp:posOffset>900988</wp:posOffset>
                </wp:positionH>
                <wp:positionV relativeFrom="paragraph">
                  <wp:posOffset>194537</wp:posOffset>
                </wp:positionV>
                <wp:extent cx="1829435" cy="7620"/>
                <wp:effectExtent l="0" t="0" r="0" b="0"/>
                <wp:wrapTopAndBottom/>
                <wp:docPr id="95" name="Graphic 95"/>
                <wp:cNvGraphicFramePr>
                  <a:graphicFrameLocks/>
                </wp:cNvGraphicFramePr>
                <a:graphic>
                  <a:graphicData uri="http://schemas.microsoft.com/office/word/2010/wordprocessingShape">
                    <wps:wsp>
                      <wps:cNvPr id="95" name="Graphic 95"/>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15.317943pt;width:144.020pt;height:.599980pt;mso-position-horizontal-relative:page;mso-position-vertical-relative:paragraph;z-index:-15712256;mso-wrap-distance-left:0;mso-wrap-distance-right:0" id="docshape87" filled="true" fillcolor="#000000" stroked="false">
                <v:fill type="solid"/>
                <w10:wrap type="topAndBottom"/>
              </v:rect>
            </w:pict>
          </mc:Fallback>
        </mc:AlternateContent>
      </w:r>
    </w:p>
    <w:p>
      <w:pPr>
        <w:spacing w:line="209" w:lineRule="exact" w:before="92"/>
        <w:ind w:left="995" w:right="0" w:firstLine="0"/>
        <w:jc w:val="left"/>
        <w:rPr>
          <w:sz w:val="18"/>
        </w:rPr>
      </w:pPr>
      <w:r>
        <w:rPr>
          <w:position w:val="6"/>
          <w:sz w:val="12"/>
        </w:rPr>
        <w:t>76</w:t>
      </w:r>
      <w:r>
        <w:rPr>
          <w:spacing w:val="12"/>
          <w:position w:val="6"/>
          <w:sz w:val="12"/>
        </w:rPr>
        <w:t> </w:t>
      </w:r>
      <w:r>
        <w:rPr>
          <w:sz w:val="18"/>
        </w:rPr>
        <w:t>M</w:t>
      </w:r>
      <w:r>
        <w:rPr>
          <w:spacing w:val="-2"/>
          <w:sz w:val="18"/>
        </w:rPr>
        <w:t> </w:t>
      </w:r>
      <w:r>
        <w:rPr>
          <w:sz w:val="18"/>
        </w:rPr>
        <w:t>Nafarin,</w:t>
      </w:r>
      <w:r>
        <w:rPr>
          <w:spacing w:val="-2"/>
          <w:sz w:val="18"/>
        </w:rPr>
        <w:t> </w:t>
      </w:r>
      <w:r>
        <w:rPr>
          <w:i/>
          <w:sz w:val="18"/>
        </w:rPr>
        <w:t>Penganggaran</w:t>
      </w:r>
      <w:r>
        <w:rPr>
          <w:i/>
          <w:spacing w:val="-3"/>
          <w:sz w:val="18"/>
        </w:rPr>
        <w:t> </w:t>
      </w:r>
      <w:r>
        <w:rPr>
          <w:i/>
          <w:sz w:val="18"/>
        </w:rPr>
        <w:t>Perusahaan</w:t>
      </w:r>
      <w:r>
        <w:rPr>
          <w:i/>
          <w:spacing w:val="-1"/>
          <w:sz w:val="18"/>
        </w:rPr>
        <w:t> </w:t>
      </w:r>
      <w:r>
        <w:rPr>
          <w:sz w:val="18"/>
        </w:rPr>
        <w:t>(Jakarta:</w:t>
      </w:r>
      <w:r>
        <w:rPr>
          <w:spacing w:val="-3"/>
          <w:sz w:val="18"/>
        </w:rPr>
        <w:t> </w:t>
      </w:r>
      <w:r>
        <w:rPr>
          <w:sz w:val="18"/>
        </w:rPr>
        <w:t>Salemba</w:t>
      </w:r>
      <w:r>
        <w:rPr>
          <w:spacing w:val="-3"/>
          <w:sz w:val="18"/>
        </w:rPr>
        <w:t> </w:t>
      </w:r>
      <w:r>
        <w:rPr>
          <w:sz w:val="18"/>
        </w:rPr>
        <w:t>Empat,</w:t>
      </w:r>
      <w:r>
        <w:rPr>
          <w:spacing w:val="1"/>
          <w:sz w:val="18"/>
        </w:rPr>
        <w:t> </w:t>
      </w:r>
      <w:r>
        <w:rPr>
          <w:spacing w:val="-2"/>
          <w:sz w:val="18"/>
        </w:rPr>
        <w:t>2004).</w:t>
      </w:r>
    </w:p>
    <w:p>
      <w:pPr>
        <w:spacing w:line="240" w:lineRule="auto" w:before="0"/>
        <w:ind w:left="995" w:right="2275" w:firstLine="0"/>
        <w:jc w:val="left"/>
        <w:rPr>
          <w:sz w:val="18"/>
        </w:rPr>
      </w:pPr>
      <w:r>
        <w:rPr>
          <w:position w:val="6"/>
          <w:sz w:val="12"/>
        </w:rPr>
        <w:t>77</w:t>
      </w:r>
      <w:r>
        <w:rPr>
          <w:spacing w:val="9"/>
          <w:position w:val="6"/>
          <w:sz w:val="12"/>
        </w:rPr>
        <w:t> </w:t>
      </w:r>
      <w:r>
        <w:rPr>
          <w:sz w:val="18"/>
        </w:rPr>
        <w:t>Sofjan</w:t>
      </w:r>
      <w:r>
        <w:rPr>
          <w:spacing w:val="-5"/>
          <w:sz w:val="18"/>
        </w:rPr>
        <w:t> </w:t>
      </w:r>
      <w:r>
        <w:rPr>
          <w:sz w:val="18"/>
        </w:rPr>
        <w:t>Assauri,</w:t>
      </w:r>
      <w:r>
        <w:rPr>
          <w:spacing w:val="-4"/>
          <w:sz w:val="18"/>
        </w:rPr>
        <w:t> </w:t>
      </w:r>
      <w:r>
        <w:rPr>
          <w:i/>
          <w:sz w:val="18"/>
        </w:rPr>
        <w:t>Manajemen</w:t>
      </w:r>
      <w:r>
        <w:rPr>
          <w:i/>
          <w:spacing w:val="-5"/>
          <w:sz w:val="18"/>
        </w:rPr>
        <w:t> </w:t>
      </w:r>
      <w:r>
        <w:rPr>
          <w:i/>
          <w:sz w:val="18"/>
        </w:rPr>
        <w:t>Pemasaran</w:t>
      </w:r>
      <w:r>
        <w:rPr>
          <w:i/>
          <w:spacing w:val="-3"/>
          <w:sz w:val="18"/>
        </w:rPr>
        <w:t> </w:t>
      </w:r>
      <w:r>
        <w:rPr>
          <w:sz w:val="18"/>
        </w:rPr>
        <w:t>(Banjarmasin:</w:t>
      </w:r>
      <w:r>
        <w:rPr>
          <w:spacing w:val="-6"/>
          <w:sz w:val="18"/>
        </w:rPr>
        <w:t> </w:t>
      </w:r>
      <w:r>
        <w:rPr>
          <w:sz w:val="18"/>
        </w:rPr>
        <w:t>PT</w:t>
      </w:r>
      <w:r>
        <w:rPr>
          <w:spacing w:val="-7"/>
          <w:sz w:val="18"/>
        </w:rPr>
        <w:t> </w:t>
      </w:r>
      <w:r>
        <w:rPr>
          <w:sz w:val="18"/>
        </w:rPr>
        <w:t>RajaGrafindo</w:t>
      </w:r>
      <w:r>
        <w:rPr>
          <w:spacing w:val="-6"/>
          <w:sz w:val="18"/>
        </w:rPr>
        <w:t> </w:t>
      </w:r>
      <w:r>
        <w:rPr>
          <w:sz w:val="18"/>
        </w:rPr>
        <w:t>Persada, </w:t>
      </w:r>
      <w:r>
        <w:rPr>
          <w:spacing w:val="-2"/>
          <w:sz w:val="18"/>
        </w:rPr>
        <w:t>2013).</w:t>
      </w:r>
    </w:p>
    <w:p>
      <w:pPr>
        <w:spacing w:after="0" w:line="240" w:lineRule="auto"/>
        <w:jc w:val="left"/>
        <w:rPr>
          <w:sz w:val="18"/>
        </w:rPr>
        <w:sectPr>
          <w:pgSz w:w="12240" w:h="15840"/>
          <w:pgMar w:header="0" w:footer="1017" w:top="1340" w:bottom="1200" w:left="1417" w:right="1133"/>
        </w:sectPr>
      </w:pPr>
    </w:p>
    <w:p>
      <w:pPr>
        <w:pStyle w:val="ListParagraph"/>
        <w:numPr>
          <w:ilvl w:val="0"/>
          <w:numId w:val="18"/>
        </w:numPr>
        <w:tabs>
          <w:tab w:pos="1441" w:val="left" w:leader="none"/>
        </w:tabs>
        <w:spacing w:line="240" w:lineRule="auto" w:before="78" w:after="0"/>
        <w:ind w:left="1441" w:right="0" w:hanging="307"/>
        <w:jc w:val="both"/>
        <w:rPr>
          <w:sz w:val="24"/>
        </w:rPr>
      </w:pPr>
      <w:r>
        <w:rPr>
          <w:w w:val="110"/>
          <w:sz w:val="24"/>
        </w:rPr>
        <w:t>Kondisi</w:t>
      </w:r>
      <w:r>
        <w:rPr>
          <w:spacing w:val="-4"/>
          <w:w w:val="110"/>
          <w:sz w:val="24"/>
        </w:rPr>
        <w:t> </w:t>
      </w:r>
      <w:r>
        <w:rPr>
          <w:spacing w:val="-2"/>
          <w:w w:val="110"/>
          <w:sz w:val="24"/>
        </w:rPr>
        <w:t>pasar</w:t>
      </w:r>
    </w:p>
    <w:p>
      <w:pPr>
        <w:pStyle w:val="BodyText"/>
        <w:spacing w:line="360" w:lineRule="auto" w:before="139"/>
        <w:ind w:left="1278" w:right="281" w:firstLine="316"/>
        <w:jc w:val="both"/>
      </w:pPr>
      <w:r>
        <w:rPr/>
        <w:t>Pasar</w:t>
      </w:r>
      <w:r>
        <w:rPr>
          <w:spacing w:val="-12"/>
        </w:rPr>
        <w:t> </w:t>
      </w:r>
      <w:r>
        <w:rPr/>
        <w:t>sebagai</w:t>
      </w:r>
      <w:r>
        <w:rPr>
          <w:spacing w:val="-11"/>
        </w:rPr>
        <w:t> </w:t>
      </w:r>
      <w:r>
        <w:rPr/>
        <w:t>sasaran</w:t>
      </w:r>
      <w:r>
        <w:rPr>
          <w:spacing w:val="-12"/>
        </w:rPr>
        <w:t> </w:t>
      </w:r>
      <w:r>
        <w:rPr/>
        <w:t>dalam</w:t>
      </w:r>
      <w:r>
        <w:rPr>
          <w:spacing w:val="-11"/>
        </w:rPr>
        <w:t> </w:t>
      </w:r>
      <w:r>
        <w:rPr/>
        <w:t>kegiatan</w:t>
      </w:r>
      <w:r>
        <w:rPr>
          <w:spacing w:val="-12"/>
        </w:rPr>
        <w:t> </w:t>
      </w:r>
      <w:r>
        <w:rPr/>
        <w:t>penjualan.</w:t>
      </w:r>
      <w:r>
        <w:rPr>
          <w:spacing w:val="-12"/>
        </w:rPr>
        <w:t> </w:t>
      </w:r>
      <w:r>
        <w:rPr/>
        <w:t>Dapat</w:t>
      </w:r>
      <w:r>
        <w:rPr>
          <w:spacing w:val="-11"/>
        </w:rPr>
        <w:t> </w:t>
      </w:r>
      <w:r>
        <w:rPr/>
        <w:t>juga</w:t>
      </w:r>
      <w:r>
        <w:rPr>
          <w:spacing w:val="-12"/>
        </w:rPr>
        <w:t> </w:t>
      </w:r>
      <w:r>
        <w:rPr/>
        <w:t>menjadikan</w:t>
      </w:r>
      <w:r>
        <w:rPr>
          <w:spacing w:val="-12"/>
        </w:rPr>
        <w:t> </w:t>
      </w:r>
      <w:r>
        <w:rPr/>
        <w:t>pengaruh kegiatan</w:t>
      </w:r>
      <w:r>
        <w:rPr>
          <w:spacing w:val="-13"/>
        </w:rPr>
        <w:t> </w:t>
      </w:r>
      <w:r>
        <w:rPr/>
        <w:t>penjualan.</w:t>
      </w:r>
      <w:r>
        <w:rPr>
          <w:spacing w:val="-13"/>
        </w:rPr>
        <w:t> </w:t>
      </w:r>
      <w:r>
        <w:rPr/>
        <w:t>Penjual</w:t>
      </w:r>
      <w:r>
        <w:rPr>
          <w:spacing w:val="-13"/>
        </w:rPr>
        <w:t> </w:t>
      </w:r>
      <w:r>
        <w:rPr/>
        <w:t>harus</w:t>
      </w:r>
      <w:r>
        <w:rPr>
          <w:spacing w:val="-13"/>
        </w:rPr>
        <w:t> </w:t>
      </w:r>
      <w:r>
        <w:rPr/>
        <w:t>dapat</w:t>
      </w:r>
      <w:r>
        <w:rPr>
          <w:spacing w:val="-12"/>
        </w:rPr>
        <w:t> </w:t>
      </w:r>
      <w:r>
        <w:rPr/>
        <w:t>memahami</w:t>
      </w:r>
      <w:r>
        <w:rPr>
          <w:spacing w:val="-12"/>
        </w:rPr>
        <w:t> </w:t>
      </w:r>
      <w:r>
        <w:rPr/>
        <w:t>kondisi</w:t>
      </w:r>
      <w:r>
        <w:rPr>
          <w:spacing w:val="-12"/>
        </w:rPr>
        <w:t> </w:t>
      </w:r>
      <w:r>
        <w:rPr/>
        <w:t>pasar</w:t>
      </w:r>
      <w:r>
        <w:rPr>
          <w:spacing w:val="-11"/>
        </w:rPr>
        <w:t> </w:t>
      </w:r>
      <w:r>
        <w:rPr/>
        <w:t>yang</w:t>
      </w:r>
      <w:r>
        <w:rPr>
          <w:spacing w:val="-15"/>
        </w:rPr>
        <w:t> </w:t>
      </w:r>
      <w:r>
        <w:rPr/>
        <w:t>dituju.</w:t>
      </w:r>
      <w:r>
        <w:rPr>
          <w:spacing w:val="-13"/>
        </w:rPr>
        <w:t> </w:t>
      </w:r>
      <w:r>
        <w:rPr/>
        <w:t>Seperti jenis</w:t>
      </w:r>
      <w:r>
        <w:rPr>
          <w:spacing w:val="-4"/>
        </w:rPr>
        <w:t> </w:t>
      </w:r>
      <w:r>
        <w:rPr/>
        <w:t>pasar,</w:t>
      </w:r>
      <w:r>
        <w:rPr>
          <w:spacing w:val="-4"/>
        </w:rPr>
        <w:t> </w:t>
      </w:r>
      <w:r>
        <w:rPr/>
        <w:t>segmen</w:t>
      </w:r>
      <w:r>
        <w:rPr>
          <w:spacing w:val="-4"/>
        </w:rPr>
        <w:t> </w:t>
      </w:r>
      <w:r>
        <w:rPr/>
        <w:t>pasar,</w:t>
      </w:r>
      <w:r>
        <w:rPr>
          <w:spacing w:val="-4"/>
        </w:rPr>
        <w:t> </w:t>
      </w:r>
      <w:r>
        <w:rPr/>
        <w:t>kelompok</w:t>
      </w:r>
      <w:r>
        <w:rPr>
          <w:spacing w:val="-4"/>
        </w:rPr>
        <w:t> </w:t>
      </w:r>
      <w:r>
        <w:rPr/>
        <w:t>pembeli,</w:t>
      </w:r>
      <w:r>
        <w:rPr>
          <w:spacing w:val="-4"/>
        </w:rPr>
        <w:t> </w:t>
      </w:r>
      <w:r>
        <w:rPr/>
        <w:t>frekuensi</w:t>
      </w:r>
      <w:r>
        <w:rPr>
          <w:spacing w:val="-4"/>
        </w:rPr>
        <w:t> </w:t>
      </w:r>
      <w:r>
        <w:rPr/>
        <w:t>pembeli</w:t>
      </w:r>
      <w:r>
        <w:rPr>
          <w:spacing w:val="-4"/>
        </w:rPr>
        <w:t> </w:t>
      </w:r>
      <w:r>
        <w:rPr/>
        <w:t>dan</w:t>
      </w:r>
      <w:r>
        <w:rPr>
          <w:spacing w:val="-4"/>
        </w:rPr>
        <w:t> </w:t>
      </w:r>
      <w:r>
        <w:rPr/>
        <w:t>keinginan</w:t>
      </w:r>
      <w:r>
        <w:rPr>
          <w:spacing w:val="-4"/>
        </w:rPr>
        <w:t> </w:t>
      </w:r>
      <w:r>
        <w:rPr/>
        <w:t>serta kebutuhan pembeli.</w:t>
      </w:r>
    </w:p>
    <w:p>
      <w:pPr>
        <w:pStyle w:val="ListParagraph"/>
        <w:numPr>
          <w:ilvl w:val="0"/>
          <w:numId w:val="18"/>
        </w:numPr>
        <w:tabs>
          <w:tab w:pos="1441" w:val="left" w:leader="none"/>
        </w:tabs>
        <w:spacing w:line="240" w:lineRule="auto" w:before="0" w:after="0"/>
        <w:ind w:left="1441" w:right="0" w:hanging="307"/>
        <w:jc w:val="both"/>
        <w:rPr>
          <w:sz w:val="24"/>
        </w:rPr>
      </w:pPr>
      <w:r>
        <w:rPr>
          <w:spacing w:val="-2"/>
          <w:w w:val="110"/>
          <w:sz w:val="24"/>
        </w:rPr>
        <w:t>Modal</w:t>
      </w:r>
    </w:p>
    <w:p>
      <w:pPr>
        <w:pStyle w:val="BodyText"/>
        <w:spacing w:line="360" w:lineRule="auto" w:before="139"/>
        <w:ind w:left="1278" w:right="285" w:firstLine="316"/>
        <w:jc w:val="both"/>
      </w:pPr>
      <w:r>
        <w:rPr/>
        <w:t>Penjual harus menyiapkan modal untuk mempromosikan produknya kepada pembeli, maka perlu dipersiapkan adanya usaha promosi, alat transportasi, </w:t>
      </w:r>
      <w:r>
        <w:rPr/>
        <w:t>tempat peragaan baik dalam perusahaan maupun diluar perusahaan dan lain sebagainya.</w:t>
      </w:r>
    </w:p>
    <w:p>
      <w:pPr>
        <w:pStyle w:val="ListParagraph"/>
        <w:numPr>
          <w:ilvl w:val="0"/>
          <w:numId w:val="18"/>
        </w:numPr>
        <w:tabs>
          <w:tab w:pos="1441" w:val="left" w:leader="none"/>
        </w:tabs>
        <w:spacing w:line="275" w:lineRule="exact" w:before="0" w:after="0"/>
        <w:ind w:left="1441" w:right="0" w:hanging="307"/>
        <w:jc w:val="both"/>
        <w:rPr>
          <w:sz w:val="24"/>
        </w:rPr>
      </w:pPr>
      <w:r>
        <w:rPr>
          <w:w w:val="110"/>
          <w:sz w:val="24"/>
        </w:rPr>
        <w:t>Peningkatan</w:t>
      </w:r>
      <w:r>
        <w:rPr>
          <w:spacing w:val="-5"/>
          <w:w w:val="110"/>
          <w:sz w:val="24"/>
        </w:rPr>
        <w:t> </w:t>
      </w:r>
      <w:r>
        <w:rPr>
          <w:spacing w:val="-2"/>
          <w:w w:val="110"/>
          <w:sz w:val="24"/>
        </w:rPr>
        <w:t>Penjualan</w:t>
      </w:r>
    </w:p>
    <w:p>
      <w:pPr>
        <w:pStyle w:val="BodyText"/>
        <w:spacing w:line="360" w:lineRule="auto" w:before="142"/>
        <w:ind w:left="1420" w:right="280" w:firstLine="316"/>
        <w:jc w:val="both"/>
      </w:pPr>
      <w:r>
        <w:rPr/>
        <w:t>Peningkatan penjualan menjadikan hal penting suatu perusahaan untuk menunjang keberhasilan suatu perusahaan. Penjualan yang meningkat akan mendapatkan</w:t>
      </w:r>
      <w:r>
        <w:rPr>
          <w:spacing w:val="-15"/>
        </w:rPr>
        <w:t> </w:t>
      </w:r>
      <w:r>
        <w:rPr/>
        <w:t>laba</w:t>
      </w:r>
      <w:r>
        <w:rPr>
          <w:spacing w:val="-15"/>
        </w:rPr>
        <w:t> </w:t>
      </w:r>
      <w:r>
        <w:rPr/>
        <w:t>yang</w:t>
      </w:r>
      <w:r>
        <w:rPr>
          <w:spacing w:val="-15"/>
        </w:rPr>
        <w:t> </w:t>
      </w:r>
      <w:r>
        <w:rPr/>
        <w:t>maksimal</w:t>
      </w:r>
      <w:r>
        <w:rPr>
          <w:spacing w:val="-15"/>
        </w:rPr>
        <w:t> </w:t>
      </w:r>
      <w:r>
        <w:rPr/>
        <w:t>dan</w:t>
      </w:r>
      <w:r>
        <w:rPr>
          <w:spacing w:val="-15"/>
        </w:rPr>
        <w:t> </w:t>
      </w:r>
      <w:r>
        <w:rPr/>
        <w:t>dapat</w:t>
      </w:r>
      <w:r>
        <w:rPr>
          <w:spacing w:val="-15"/>
        </w:rPr>
        <w:t> </w:t>
      </w:r>
      <w:r>
        <w:rPr/>
        <w:t>mempertahankan</w:t>
      </w:r>
      <w:r>
        <w:rPr>
          <w:spacing w:val="-15"/>
        </w:rPr>
        <w:t> </w:t>
      </w:r>
      <w:r>
        <w:rPr/>
        <w:t>eksistensi</w:t>
      </w:r>
      <w:r>
        <w:rPr>
          <w:spacing w:val="-15"/>
        </w:rPr>
        <w:t> </w:t>
      </w:r>
      <w:r>
        <w:rPr/>
        <w:t>usaha</w:t>
      </w:r>
      <w:r>
        <w:rPr>
          <w:spacing w:val="-15"/>
        </w:rPr>
        <w:t> </w:t>
      </w:r>
      <w:r>
        <w:rPr/>
        <w:t>yang dijalankan dimasa yang akan datang.</w:t>
      </w:r>
      <w:r>
        <w:rPr>
          <w:vertAlign w:val="superscript"/>
        </w:rPr>
        <w:t>78</w:t>
      </w:r>
      <w:r>
        <w:rPr>
          <w:vertAlign w:val="baseline"/>
        </w:rPr>
        <w:t> Dengan demikian maka manajemen perusahaan diharapkan mampu menjalankan pemasaran dengan efektif. Yaitu dengan cara melakukan promosi, memberikan pelayanan yang baik, memberikan informasi yang baik dan benar kepada pembeli.</w:t>
      </w:r>
    </w:p>
    <w:p>
      <w:pPr>
        <w:pStyle w:val="BodyText"/>
        <w:spacing w:line="360" w:lineRule="auto"/>
        <w:ind w:left="1420" w:right="283" w:firstLine="316"/>
        <w:jc w:val="both"/>
      </w:pPr>
      <w:r>
        <w:rPr/>
        <w:t>Namun,</w:t>
      </w:r>
      <w:r>
        <w:rPr>
          <w:spacing w:val="-2"/>
        </w:rPr>
        <w:t> </w:t>
      </w:r>
      <w:r>
        <w:rPr/>
        <w:t>suatu</w:t>
      </w:r>
      <w:r>
        <w:rPr>
          <w:spacing w:val="-2"/>
        </w:rPr>
        <w:t> </w:t>
      </w:r>
      <w:r>
        <w:rPr/>
        <w:t>perusahaan</w:t>
      </w:r>
      <w:r>
        <w:rPr>
          <w:spacing w:val="-2"/>
        </w:rPr>
        <w:t> </w:t>
      </w:r>
      <w:r>
        <w:rPr/>
        <w:t>dapat</w:t>
      </w:r>
      <w:r>
        <w:rPr>
          <w:spacing w:val="-2"/>
        </w:rPr>
        <w:t> </w:t>
      </w:r>
      <w:r>
        <w:rPr/>
        <w:t>juga</w:t>
      </w:r>
      <w:r>
        <w:rPr>
          <w:spacing w:val="-3"/>
        </w:rPr>
        <w:t> </w:t>
      </w:r>
      <w:r>
        <w:rPr/>
        <w:t>mengalami penurunan</w:t>
      </w:r>
      <w:r>
        <w:rPr>
          <w:spacing w:val="-2"/>
        </w:rPr>
        <w:t> </w:t>
      </w:r>
      <w:r>
        <w:rPr/>
        <w:t>penjualan.</w:t>
      </w:r>
      <w:r>
        <w:rPr>
          <w:spacing w:val="-2"/>
        </w:rPr>
        <w:t> </w:t>
      </w:r>
      <w:r>
        <w:rPr/>
        <w:t>Ada</w:t>
      </w:r>
      <w:r>
        <w:rPr>
          <w:spacing w:val="-3"/>
        </w:rPr>
        <w:t> </w:t>
      </w:r>
      <w:r>
        <w:rPr/>
        <w:t>dua faktor diantaranya yaitu :</w:t>
      </w:r>
      <w:r>
        <w:rPr>
          <w:vertAlign w:val="superscript"/>
        </w:rPr>
        <w:t>79</w:t>
      </w:r>
    </w:p>
    <w:p>
      <w:pPr>
        <w:pStyle w:val="BodyText"/>
        <w:ind w:left="1420"/>
        <w:jc w:val="both"/>
      </w:pPr>
      <w:r>
        <w:rPr/>
        <w:t>Faktor</w:t>
      </w:r>
      <w:r>
        <w:rPr>
          <w:spacing w:val="-1"/>
        </w:rPr>
        <w:t> </w:t>
      </w:r>
      <w:r>
        <w:rPr/>
        <w:t>Internal,</w:t>
      </w:r>
      <w:r>
        <w:rPr>
          <w:spacing w:val="-2"/>
        </w:rPr>
        <w:t> </w:t>
      </w:r>
      <w:r>
        <w:rPr/>
        <w:t>merupakan</w:t>
      </w:r>
      <w:r>
        <w:rPr>
          <w:spacing w:val="-1"/>
        </w:rPr>
        <w:t> </w:t>
      </w:r>
      <w:r>
        <w:rPr/>
        <w:t>faktor</w:t>
      </w:r>
      <w:r>
        <w:rPr>
          <w:spacing w:val="2"/>
        </w:rPr>
        <w:t> </w:t>
      </w:r>
      <w:r>
        <w:rPr/>
        <w:t>yang</w:t>
      </w:r>
      <w:r>
        <w:rPr>
          <w:spacing w:val="-4"/>
        </w:rPr>
        <w:t> </w:t>
      </w:r>
      <w:r>
        <w:rPr/>
        <w:t>berasal</w:t>
      </w:r>
      <w:r>
        <w:rPr>
          <w:spacing w:val="-2"/>
        </w:rPr>
        <w:t> </w:t>
      </w:r>
      <w:r>
        <w:rPr/>
        <w:t>dari</w:t>
      </w:r>
      <w:r>
        <w:rPr>
          <w:spacing w:val="-2"/>
        </w:rPr>
        <w:t> </w:t>
      </w:r>
      <w:r>
        <w:rPr/>
        <w:t>dalam</w:t>
      </w:r>
      <w:r>
        <w:rPr>
          <w:spacing w:val="-1"/>
        </w:rPr>
        <w:t> </w:t>
      </w:r>
      <w:r>
        <w:rPr/>
        <w:t>perusahaan,</w:t>
      </w:r>
      <w:r>
        <w:rPr>
          <w:spacing w:val="-2"/>
        </w:rPr>
        <w:t> </w:t>
      </w:r>
      <w:r>
        <w:rPr/>
        <w:t>seperti</w:t>
      </w:r>
      <w:r>
        <w:rPr>
          <w:spacing w:val="4"/>
        </w:rPr>
        <w:t> </w:t>
      </w:r>
      <w:r>
        <w:rPr>
          <w:spacing w:val="-10"/>
        </w:rPr>
        <w:t>:</w:t>
      </w:r>
    </w:p>
    <w:p>
      <w:pPr>
        <w:pStyle w:val="ListParagraph"/>
        <w:numPr>
          <w:ilvl w:val="1"/>
          <w:numId w:val="18"/>
        </w:numPr>
        <w:tabs>
          <w:tab w:pos="1844" w:val="left" w:leader="none"/>
        </w:tabs>
        <w:spacing w:line="240" w:lineRule="auto" w:before="158" w:after="0"/>
        <w:ind w:left="1844" w:right="0" w:hanging="359"/>
        <w:jc w:val="left"/>
        <w:rPr>
          <w:sz w:val="24"/>
        </w:rPr>
      </w:pPr>
      <w:r>
        <w:rPr>
          <w:w w:val="110"/>
          <w:sz w:val="24"/>
        </w:rPr>
        <w:t>Kualitas</w:t>
      </w:r>
      <w:r>
        <w:rPr>
          <w:spacing w:val="-4"/>
          <w:w w:val="110"/>
          <w:sz w:val="24"/>
        </w:rPr>
        <w:t> </w:t>
      </w:r>
      <w:r>
        <w:rPr>
          <w:w w:val="110"/>
          <w:sz w:val="24"/>
        </w:rPr>
        <w:t>produk</w:t>
      </w:r>
      <w:r>
        <w:rPr>
          <w:spacing w:val="-2"/>
          <w:w w:val="110"/>
          <w:sz w:val="24"/>
        </w:rPr>
        <w:t> menurun</w:t>
      </w:r>
    </w:p>
    <w:p>
      <w:pPr>
        <w:pStyle w:val="ListParagraph"/>
        <w:numPr>
          <w:ilvl w:val="1"/>
          <w:numId w:val="18"/>
        </w:numPr>
        <w:tabs>
          <w:tab w:pos="1844" w:val="left" w:leader="none"/>
        </w:tabs>
        <w:spacing w:line="240" w:lineRule="auto" w:before="139" w:after="0"/>
        <w:ind w:left="1844" w:right="0" w:hanging="359"/>
        <w:jc w:val="left"/>
        <w:rPr>
          <w:sz w:val="24"/>
        </w:rPr>
      </w:pPr>
      <w:r>
        <w:rPr>
          <w:w w:val="110"/>
          <w:sz w:val="24"/>
        </w:rPr>
        <w:t>Pelayanan</w:t>
      </w:r>
      <w:r>
        <w:rPr>
          <w:spacing w:val="-5"/>
          <w:w w:val="110"/>
          <w:sz w:val="24"/>
        </w:rPr>
        <w:t> </w:t>
      </w:r>
      <w:r>
        <w:rPr>
          <w:w w:val="110"/>
          <w:sz w:val="24"/>
        </w:rPr>
        <w:t>yang</w:t>
      </w:r>
      <w:r>
        <w:rPr>
          <w:spacing w:val="-2"/>
          <w:w w:val="110"/>
          <w:sz w:val="24"/>
        </w:rPr>
        <w:t> </w:t>
      </w:r>
      <w:r>
        <w:rPr>
          <w:w w:val="110"/>
          <w:sz w:val="24"/>
        </w:rPr>
        <w:t>diberikan</w:t>
      </w:r>
      <w:r>
        <w:rPr>
          <w:spacing w:val="-2"/>
          <w:w w:val="110"/>
          <w:sz w:val="24"/>
        </w:rPr>
        <w:t> menurun</w:t>
      </w:r>
    </w:p>
    <w:p>
      <w:pPr>
        <w:pStyle w:val="ListParagraph"/>
        <w:numPr>
          <w:ilvl w:val="1"/>
          <w:numId w:val="18"/>
        </w:numPr>
        <w:tabs>
          <w:tab w:pos="1844" w:val="left" w:leader="none"/>
        </w:tabs>
        <w:spacing w:line="240" w:lineRule="auto" w:before="137" w:after="0"/>
        <w:ind w:left="1844" w:right="0" w:hanging="359"/>
        <w:jc w:val="left"/>
        <w:rPr>
          <w:sz w:val="24"/>
        </w:rPr>
      </w:pPr>
      <w:r>
        <w:rPr>
          <w:w w:val="110"/>
          <w:sz w:val="24"/>
        </w:rPr>
        <w:t>Persediaan</w:t>
      </w:r>
      <w:r>
        <w:rPr>
          <w:spacing w:val="-4"/>
          <w:w w:val="110"/>
          <w:sz w:val="24"/>
        </w:rPr>
        <w:t> </w:t>
      </w:r>
      <w:r>
        <w:rPr>
          <w:w w:val="110"/>
          <w:sz w:val="24"/>
        </w:rPr>
        <w:t>produk</w:t>
      </w:r>
      <w:r>
        <w:rPr>
          <w:spacing w:val="-3"/>
          <w:w w:val="110"/>
          <w:sz w:val="24"/>
        </w:rPr>
        <w:t> </w:t>
      </w:r>
      <w:r>
        <w:rPr>
          <w:w w:val="110"/>
          <w:sz w:val="24"/>
        </w:rPr>
        <w:t>sering</w:t>
      </w:r>
      <w:r>
        <w:rPr>
          <w:spacing w:val="-3"/>
          <w:w w:val="110"/>
          <w:sz w:val="24"/>
        </w:rPr>
        <w:t> </w:t>
      </w:r>
      <w:r>
        <w:rPr>
          <w:w w:val="110"/>
          <w:sz w:val="24"/>
        </w:rPr>
        <w:t>kali</w:t>
      </w:r>
      <w:r>
        <w:rPr>
          <w:spacing w:val="-2"/>
          <w:w w:val="110"/>
          <w:sz w:val="24"/>
        </w:rPr>
        <w:t> kosong</w:t>
      </w:r>
    </w:p>
    <w:p>
      <w:pPr>
        <w:pStyle w:val="ListParagraph"/>
        <w:numPr>
          <w:ilvl w:val="1"/>
          <w:numId w:val="18"/>
        </w:numPr>
        <w:tabs>
          <w:tab w:pos="1844" w:val="left" w:leader="none"/>
        </w:tabs>
        <w:spacing w:line="240" w:lineRule="auto" w:before="140" w:after="0"/>
        <w:ind w:left="1844" w:right="0" w:hanging="359"/>
        <w:jc w:val="left"/>
        <w:rPr>
          <w:sz w:val="24"/>
        </w:rPr>
      </w:pPr>
      <w:r>
        <w:rPr>
          <w:w w:val="110"/>
          <w:sz w:val="24"/>
        </w:rPr>
        <w:t>Kegiatan</w:t>
      </w:r>
      <w:r>
        <w:rPr>
          <w:spacing w:val="-4"/>
          <w:w w:val="110"/>
          <w:sz w:val="24"/>
        </w:rPr>
        <w:t> </w:t>
      </w:r>
      <w:r>
        <w:rPr>
          <w:w w:val="110"/>
          <w:sz w:val="24"/>
        </w:rPr>
        <w:t>promosi</w:t>
      </w:r>
      <w:r>
        <w:rPr>
          <w:spacing w:val="-3"/>
          <w:w w:val="110"/>
          <w:sz w:val="24"/>
        </w:rPr>
        <w:t> </w:t>
      </w:r>
      <w:r>
        <w:rPr>
          <w:spacing w:val="-2"/>
          <w:w w:val="110"/>
          <w:sz w:val="24"/>
        </w:rPr>
        <w:t>menurun</w:t>
      </w:r>
    </w:p>
    <w:p>
      <w:pPr>
        <w:pStyle w:val="ListParagraph"/>
        <w:numPr>
          <w:ilvl w:val="1"/>
          <w:numId w:val="18"/>
        </w:numPr>
        <w:tabs>
          <w:tab w:pos="1844" w:val="left" w:leader="none"/>
        </w:tabs>
        <w:spacing w:line="240" w:lineRule="auto" w:before="136" w:after="0"/>
        <w:ind w:left="1844" w:right="0" w:hanging="359"/>
        <w:jc w:val="left"/>
        <w:rPr>
          <w:sz w:val="24"/>
        </w:rPr>
      </w:pPr>
      <w:r>
        <w:rPr>
          <w:w w:val="110"/>
          <w:sz w:val="24"/>
        </w:rPr>
        <w:t>Kegiatan</w:t>
      </w:r>
      <w:r>
        <w:rPr>
          <w:spacing w:val="-6"/>
          <w:w w:val="110"/>
          <w:sz w:val="24"/>
        </w:rPr>
        <w:t> </w:t>
      </w:r>
      <w:r>
        <w:rPr>
          <w:w w:val="110"/>
          <w:sz w:val="24"/>
        </w:rPr>
        <w:t>penjualan</w:t>
      </w:r>
      <w:r>
        <w:rPr>
          <w:spacing w:val="-4"/>
          <w:w w:val="110"/>
          <w:sz w:val="24"/>
        </w:rPr>
        <w:t> </w:t>
      </w:r>
      <w:r>
        <w:rPr>
          <w:spacing w:val="-2"/>
          <w:w w:val="110"/>
          <w:sz w:val="24"/>
        </w:rPr>
        <w:t>menurun</w:t>
      </w:r>
    </w:p>
    <w:p>
      <w:pPr>
        <w:pStyle w:val="ListParagraph"/>
        <w:numPr>
          <w:ilvl w:val="1"/>
          <w:numId w:val="18"/>
        </w:numPr>
        <w:tabs>
          <w:tab w:pos="1843" w:val="left" w:leader="none"/>
        </w:tabs>
        <w:spacing w:line="240" w:lineRule="auto" w:before="140" w:after="0"/>
        <w:ind w:left="1843" w:right="0" w:hanging="358"/>
        <w:jc w:val="left"/>
        <w:rPr>
          <w:sz w:val="24"/>
        </w:rPr>
      </w:pPr>
      <w:r>
        <w:rPr>
          <w:w w:val="110"/>
          <w:sz w:val="24"/>
        </w:rPr>
        <w:t>Harga</w:t>
      </w:r>
      <w:r>
        <w:rPr>
          <w:spacing w:val="-3"/>
          <w:w w:val="110"/>
          <w:sz w:val="24"/>
        </w:rPr>
        <w:t> </w:t>
      </w:r>
      <w:r>
        <w:rPr>
          <w:w w:val="110"/>
          <w:sz w:val="24"/>
        </w:rPr>
        <w:t>produk</w:t>
      </w:r>
      <w:r>
        <w:rPr>
          <w:spacing w:val="-4"/>
          <w:w w:val="110"/>
          <w:sz w:val="24"/>
        </w:rPr>
        <w:t> </w:t>
      </w:r>
      <w:r>
        <w:rPr>
          <w:w w:val="110"/>
          <w:sz w:val="24"/>
        </w:rPr>
        <w:t>semakin</w:t>
      </w:r>
      <w:r>
        <w:rPr>
          <w:spacing w:val="-1"/>
          <w:w w:val="110"/>
          <w:sz w:val="24"/>
        </w:rPr>
        <w:t> </w:t>
      </w:r>
      <w:r>
        <w:rPr>
          <w:spacing w:val="-2"/>
          <w:w w:val="110"/>
          <w:sz w:val="24"/>
        </w:rPr>
        <w:t>tinggi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5"/>
        <w:rPr>
          <w:sz w:val="20"/>
        </w:rPr>
      </w:pPr>
      <w:r>
        <w:rPr>
          <w:sz w:val="20"/>
        </w:rPr>
        <mc:AlternateContent>
          <mc:Choice Requires="wps">
            <w:drawing>
              <wp:anchor distT="0" distB="0" distL="0" distR="0" allowOverlap="1" layoutInCell="1" locked="0" behindDoc="1" simplePos="0" relativeHeight="487604736">
                <wp:simplePos x="0" y="0"/>
                <wp:positionH relativeFrom="page">
                  <wp:posOffset>900988</wp:posOffset>
                </wp:positionH>
                <wp:positionV relativeFrom="paragraph">
                  <wp:posOffset>253358</wp:posOffset>
                </wp:positionV>
                <wp:extent cx="1829435" cy="7620"/>
                <wp:effectExtent l="0" t="0" r="0" b="0"/>
                <wp:wrapTopAndBottom/>
                <wp:docPr id="96" name="Graphic 96"/>
                <wp:cNvGraphicFramePr>
                  <a:graphicFrameLocks/>
                </wp:cNvGraphicFramePr>
                <a:graphic>
                  <a:graphicData uri="http://schemas.microsoft.com/office/word/2010/wordprocessingShape">
                    <wps:wsp>
                      <wps:cNvPr id="96" name="Graphic 96"/>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19.949467pt;width:144.020pt;height:.599980pt;mso-position-horizontal-relative:page;mso-position-vertical-relative:paragraph;z-index:-15711744;mso-wrap-distance-left:0;mso-wrap-distance-right:0" id="docshape88" filled="true" fillcolor="#000000" stroked="false">
                <v:fill type="solid"/>
                <w10:wrap type="topAndBottom"/>
              </v:rect>
            </w:pict>
          </mc:Fallback>
        </mc:AlternateContent>
      </w:r>
    </w:p>
    <w:p>
      <w:pPr>
        <w:spacing w:line="209" w:lineRule="exact" w:before="92"/>
        <w:ind w:left="995" w:right="0" w:firstLine="0"/>
        <w:jc w:val="left"/>
        <w:rPr>
          <w:sz w:val="18"/>
        </w:rPr>
      </w:pPr>
      <w:r>
        <w:rPr>
          <w:position w:val="6"/>
          <w:sz w:val="12"/>
        </w:rPr>
        <w:t>78</w:t>
      </w:r>
      <w:r>
        <w:rPr>
          <w:spacing w:val="13"/>
          <w:position w:val="6"/>
          <w:sz w:val="12"/>
        </w:rPr>
        <w:t> </w:t>
      </w:r>
      <w:r>
        <w:rPr>
          <w:sz w:val="18"/>
        </w:rPr>
        <w:t>Zulkarnain,</w:t>
      </w:r>
      <w:r>
        <w:rPr>
          <w:spacing w:val="-3"/>
          <w:sz w:val="18"/>
        </w:rPr>
        <w:t> </w:t>
      </w:r>
      <w:r>
        <w:rPr>
          <w:i/>
          <w:sz w:val="18"/>
        </w:rPr>
        <w:t>Ilmu</w:t>
      </w:r>
      <w:r>
        <w:rPr>
          <w:i/>
          <w:spacing w:val="-1"/>
          <w:sz w:val="18"/>
        </w:rPr>
        <w:t> </w:t>
      </w:r>
      <w:r>
        <w:rPr>
          <w:i/>
          <w:sz w:val="18"/>
        </w:rPr>
        <w:t>Menjual</w:t>
      </w:r>
      <w:r>
        <w:rPr>
          <w:sz w:val="18"/>
        </w:rPr>
        <w:t>,</w:t>
      </w:r>
      <w:r>
        <w:rPr>
          <w:spacing w:val="-1"/>
          <w:sz w:val="18"/>
        </w:rPr>
        <w:t> </w:t>
      </w:r>
      <w:r>
        <w:rPr>
          <w:sz w:val="18"/>
        </w:rPr>
        <w:t>(Yogyakarta,</w:t>
      </w:r>
      <w:r>
        <w:rPr>
          <w:spacing w:val="1"/>
          <w:sz w:val="18"/>
        </w:rPr>
        <w:t> </w:t>
      </w:r>
      <w:r>
        <w:rPr>
          <w:sz w:val="18"/>
        </w:rPr>
        <w:t>Graha</w:t>
      </w:r>
      <w:r>
        <w:rPr>
          <w:spacing w:val="-3"/>
          <w:sz w:val="18"/>
        </w:rPr>
        <w:t> </w:t>
      </w:r>
      <w:r>
        <w:rPr>
          <w:sz w:val="18"/>
        </w:rPr>
        <w:t>Ilmu,</w:t>
      </w:r>
      <w:r>
        <w:rPr>
          <w:spacing w:val="-2"/>
          <w:sz w:val="18"/>
        </w:rPr>
        <w:t> </w:t>
      </w:r>
      <w:r>
        <w:rPr>
          <w:sz w:val="18"/>
        </w:rPr>
        <w:t>2012),</w:t>
      </w:r>
      <w:r>
        <w:rPr>
          <w:spacing w:val="-3"/>
          <w:sz w:val="18"/>
        </w:rPr>
        <w:t> </w:t>
      </w:r>
      <w:r>
        <w:rPr>
          <w:spacing w:val="-5"/>
          <w:sz w:val="18"/>
        </w:rPr>
        <w:t>12.</w:t>
      </w:r>
    </w:p>
    <w:p>
      <w:pPr>
        <w:spacing w:line="209" w:lineRule="exact" w:before="0"/>
        <w:ind w:left="995" w:right="0" w:firstLine="0"/>
        <w:jc w:val="left"/>
        <w:rPr>
          <w:sz w:val="18"/>
        </w:rPr>
      </w:pPr>
      <w:r>
        <w:rPr>
          <w:position w:val="6"/>
          <w:sz w:val="12"/>
        </w:rPr>
        <w:t>79</w:t>
      </w:r>
      <w:r>
        <w:rPr>
          <w:spacing w:val="10"/>
          <w:position w:val="6"/>
          <w:sz w:val="12"/>
        </w:rPr>
        <w:t> </w:t>
      </w:r>
      <w:r>
        <w:rPr>
          <w:sz w:val="18"/>
        </w:rPr>
        <w:t>Nitisemito</w:t>
      </w:r>
      <w:r>
        <w:rPr>
          <w:spacing w:val="-1"/>
          <w:sz w:val="18"/>
        </w:rPr>
        <w:t> </w:t>
      </w:r>
      <w:r>
        <w:rPr>
          <w:sz w:val="18"/>
        </w:rPr>
        <w:t>Alex</w:t>
      </w:r>
      <w:r>
        <w:rPr>
          <w:spacing w:val="-3"/>
          <w:sz w:val="18"/>
        </w:rPr>
        <w:t> </w:t>
      </w:r>
      <w:r>
        <w:rPr>
          <w:sz w:val="18"/>
        </w:rPr>
        <w:t>S,</w:t>
      </w:r>
      <w:r>
        <w:rPr>
          <w:spacing w:val="-1"/>
          <w:sz w:val="18"/>
        </w:rPr>
        <w:t> </w:t>
      </w:r>
      <w:r>
        <w:rPr>
          <w:i/>
          <w:sz w:val="18"/>
        </w:rPr>
        <w:t>Manajemen Personalia</w:t>
      </w:r>
      <w:r>
        <w:rPr>
          <w:i/>
          <w:spacing w:val="-1"/>
          <w:sz w:val="18"/>
        </w:rPr>
        <w:t> </w:t>
      </w:r>
      <w:r>
        <w:rPr>
          <w:sz w:val="18"/>
        </w:rPr>
        <w:t>(Jakarta:</w:t>
      </w:r>
      <w:r>
        <w:rPr>
          <w:spacing w:val="-2"/>
          <w:sz w:val="18"/>
        </w:rPr>
        <w:t> </w:t>
      </w:r>
      <w:r>
        <w:rPr>
          <w:sz w:val="18"/>
        </w:rPr>
        <w:t>Ghalia</w:t>
      </w:r>
      <w:r>
        <w:rPr>
          <w:spacing w:val="-3"/>
          <w:sz w:val="18"/>
        </w:rPr>
        <w:t> </w:t>
      </w:r>
      <w:r>
        <w:rPr>
          <w:sz w:val="18"/>
        </w:rPr>
        <w:t>Indonesia,</w:t>
      </w:r>
      <w:r>
        <w:rPr>
          <w:spacing w:val="-2"/>
          <w:sz w:val="18"/>
        </w:rPr>
        <w:t> 2009)</w:t>
      </w:r>
    </w:p>
    <w:p>
      <w:pPr>
        <w:spacing w:after="0" w:line="209" w:lineRule="exact"/>
        <w:jc w:val="left"/>
        <w:rPr>
          <w:sz w:val="18"/>
        </w:rPr>
        <w:sectPr>
          <w:pgSz w:w="12240" w:h="15840"/>
          <w:pgMar w:header="0" w:footer="1017" w:top="1340" w:bottom="1200" w:left="1417" w:right="1133"/>
        </w:sectPr>
      </w:pPr>
    </w:p>
    <w:p>
      <w:pPr>
        <w:pStyle w:val="BodyText"/>
        <w:spacing w:before="78"/>
        <w:ind w:left="1441"/>
      </w:pPr>
      <w:r>
        <w:rPr/>
        <w:t>Faktor</w:t>
      </w:r>
      <w:r>
        <w:rPr>
          <w:spacing w:val="-4"/>
        </w:rPr>
        <w:t> </w:t>
      </w:r>
      <w:r>
        <w:rPr/>
        <w:t>Eksternal,</w:t>
      </w:r>
      <w:r>
        <w:rPr>
          <w:spacing w:val="-1"/>
        </w:rPr>
        <w:t> </w:t>
      </w:r>
      <w:r>
        <w:rPr/>
        <w:t>merupakan</w:t>
      </w:r>
      <w:r>
        <w:rPr>
          <w:spacing w:val="-1"/>
        </w:rPr>
        <w:t> </w:t>
      </w:r>
      <w:r>
        <w:rPr/>
        <w:t>faktor</w:t>
      </w:r>
      <w:r>
        <w:rPr>
          <w:spacing w:val="3"/>
        </w:rPr>
        <w:t> </w:t>
      </w:r>
      <w:r>
        <w:rPr/>
        <w:t>yang</w:t>
      </w:r>
      <w:r>
        <w:rPr>
          <w:spacing w:val="-4"/>
        </w:rPr>
        <w:t> </w:t>
      </w:r>
      <w:r>
        <w:rPr/>
        <w:t>berasal</w:t>
      </w:r>
      <w:r>
        <w:rPr>
          <w:spacing w:val="-1"/>
        </w:rPr>
        <w:t> </w:t>
      </w:r>
      <w:r>
        <w:rPr/>
        <w:t>dari</w:t>
      </w:r>
      <w:r>
        <w:rPr>
          <w:spacing w:val="-1"/>
        </w:rPr>
        <w:t> </w:t>
      </w:r>
      <w:r>
        <w:rPr/>
        <w:t>luar</w:t>
      </w:r>
      <w:r>
        <w:rPr>
          <w:spacing w:val="-1"/>
        </w:rPr>
        <w:t> </w:t>
      </w:r>
      <w:r>
        <w:rPr/>
        <w:t>perusahaan,</w:t>
      </w:r>
      <w:r>
        <w:rPr>
          <w:spacing w:val="-1"/>
        </w:rPr>
        <w:t> </w:t>
      </w:r>
      <w:r>
        <w:rPr/>
        <w:t>seperti</w:t>
      </w:r>
      <w:r>
        <w:rPr>
          <w:spacing w:val="5"/>
        </w:rPr>
        <w:t> </w:t>
      </w:r>
      <w:r>
        <w:rPr>
          <w:spacing w:val="-10"/>
        </w:rPr>
        <w:t>:</w:t>
      </w:r>
    </w:p>
    <w:p>
      <w:pPr>
        <w:pStyle w:val="ListParagraph"/>
        <w:numPr>
          <w:ilvl w:val="0"/>
          <w:numId w:val="19"/>
        </w:numPr>
        <w:tabs>
          <w:tab w:pos="1844" w:val="left" w:leader="none"/>
        </w:tabs>
        <w:spacing w:line="240" w:lineRule="auto" w:before="158" w:after="0"/>
        <w:ind w:left="1844" w:right="0" w:hanging="359"/>
        <w:jc w:val="left"/>
        <w:rPr>
          <w:sz w:val="24"/>
        </w:rPr>
      </w:pPr>
      <w:r>
        <w:rPr>
          <w:w w:val="110"/>
          <w:sz w:val="24"/>
        </w:rPr>
        <w:t>Selera</w:t>
      </w:r>
      <w:r>
        <w:rPr>
          <w:spacing w:val="-3"/>
          <w:w w:val="110"/>
          <w:sz w:val="24"/>
        </w:rPr>
        <w:t> </w:t>
      </w:r>
      <w:r>
        <w:rPr>
          <w:w w:val="110"/>
          <w:sz w:val="24"/>
        </w:rPr>
        <w:t>pembeli</w:t>
      </w:r>
      <w:r>
        <w:rPr>
          <w:spacing w:val="-3"/>
          <w:w w:val="110"/>
          <w:sz w:val="24"/>
        </w:rPr>
        <w:t> </w:t>
      </w:r>
      <w:r>
        <w:rPr>
          <w:spacing w:val="-2"/>
          <w:w w:val="110"/>
          <w:sz w:val="24"/>
        </w:rPr>
        <w:t>berubah</w:t>
      </w:r>
    </w:p>
    <w:p>
      <w:pPr>
        <w:pStyle w:val="ListParagraph"/>
        <w:numPr>
          <w:ilvl w:val="0"/>
          <w:numId w:val="19"/>
        </w:numPr>
        <w:tabs>
          <w:tab w:pos="1845" w:val="left" w:leader="none"/>
        </w:tabs>
        <w:spacing w:line="240" w:lineRule="auto" w:before="139" w:after="0"/>
        <w:ind w:left="1845" w:right="0" w:hanging="360"/>
        <w:jc w:val="left"/>
        <w:rPr>
          <w:sz w:val="24"/>
        </w:rPr>
      </w:pPr>
      <w:r>
        <w:rPr>
          <w:w w:val="110"/>
          <w:sz w:val="24"/>
        </w:rPr>
        <w:t>Terdapat</w:t>
      </w:r>
      <w:r>
        <w:rPr>
          <w:spacing w:val="-4"/>
          <w:w w:val="110"/>
          <w:sz w:val="24"/>
        </w:rPr>
        <w:t> </w:t>
      </w:r>
      <w:r>
        <w:rPr>
          <w:w w:val="110"/>
          <w:sz w:val="24"/>
        </w:rPr>
        <w:t>pesaing</w:t>
      </w:r>
      <w:r>
        <w:rPr>
          <w:spacing w:val="-3"/>
          <w:w w:val="110"/>
          <w:sz w:val="24"/>
        </w:rPr>
        <w:t> </w:t>
      </w:r>
      <w:r>
        <w:rPr>
          <w:w w:val="110"/>
          <w:sz w:val="24"/>
        </w:rPr>
        <w:t>pasar</w:t>
      </w:r>
      <w:r>
        <w:rPr>
          <w:spacing w:val="-1"/>
          <w:w w:val="110"/>
          <w:sz w:val="24"/>
        </w:rPr>
        <w:t> </w:t>
      </w:r>
      <w:r>
        <w:rPr>
          <w:spacing w:val="-4"/>
          <w:w w:val="110"/>
          <w:sz w:val="24"/>
        </w:rPr>
        <w:t>baru</w:t>
      </w:r>
    </w:p>
    <w:p>
      <w:pPr>
        <w:pStyle w:val="ListParagraph"/>
        <w:numPr>
          <w:ilvl w:val="0"/>
          <w:numId w:val="19"/>
        </w:numPr>
        <w:tabs>
          <w:tab w:pos="1844" w:val="left" w:leader="none"/>
        </w:tabs>
        <w:spacing w:line="240" w:lineRule="auto" w:before="137" w:after="0"/>
        <w:ind w:left="1844" w:right="0" w:hanging="359"/>
        <w:jc w:val="left"/>
        <w:rPr>
          <w:sz w:val="24"/>
        </w:rPr>
      </w:pPr>
      <w:r>
        <w:rPr>
          <w:w w:val="110"/>
          <w:sz w:val="24"/>
        </w:rPr>
        <w:t>Adanya</w:t>
      </w:r>
      <w:r>
        <w:rPr>
          <w:spacing w:val="-1"/>
          <w:w w:val="110"/>
          <w:sz w:val="24"/>
        </w:rPr>
        <w:t> </w:t>
      </w:r>
      <w:r>
        <w:rPr>
          <w:w w:val="110"/>
          <w:sz w:val="24"/>
        </w:rPr>
        <w:t>barang</w:t>
      </w:r>
      <w:r>
        <w:rPr>
          <w:spacing w:val="-2"/>
          <w:w w:val="110"/>
          <w:sz w:val="24"/>
        </w:rPr>
        <w:t> pengganti</w:t>
      </w:r>
    </w:p>
    <w:p>
      <w:pPr>
        <w:pStyle w:val="ListParagraph"/>
        <w:numPr>
          <w:ilvl w:val="0"/>
          <w:numId w:val="19"/>
        </w:numPr>
        <w:tabs>
          <w:tab w:pos="1845" w:val="left" w:leader="none"/>
        </w:tabs>
        <w:spacing w:line="240" w:lineRule="auto" w:before="139" w:after="0"/>
        <w:ind w:left="1845" w:right="0" w:hanging="360"/>
        <w:jc w:val="left"/>
        <w:rPr>
          <w:sz w:val="24"/>
        </w:rPr>
      </w:pPr>
      <w:r>
        <w:rPr>
          <w:w w:val="110"/>
          <w:sz w:val="24"/>
        </w:rPr>
        <w:t>Perubahan</w:t>
      </w:r>
      <w:r>
        <w:rPr>
          <w:spacing w:val="-3"/>
          <w:w w:val="110"/>
          <w:sz w:val="24"/>
        </w:rPr>
        <w:t> </w:t>
      </w:r>
      <w:r>
        <w:rPr>
          <w:w w:val="110"/>
          <w:sz w:val="24"/>
        </w:rPr>
        <w:t>kebijakan</w:t>
      </w:r>
      <w:r>
        <w:rPr>
          <w:spacing w:val="-1"/>
          <w:w w:val="110"/>
          <w:sz w:val="24"/>
        </w:rPr>
        <w:t> </w:t>
      </w:r>
      <w:r>
        <w:rPr>
          <w:w w:val="110"/>
          <w:sz w:val="24"/>
        </w:rPr>
        <w:t>dari</w:t>
      </w:r>
      <w:r>
        <w:rPr>
          <w:spacing w:val="-3"/>
          <w:w w:val="110"/>
          <w:sz w:val="24"/>
        </w:rPr>
        <w:t> </w:t>
      </w:r>
      <w:r>
        <w:rPr>
          <w:spacing w:val="-2"/>
          <w:w w:val="110"/>
          <w:sz w:val="24"/>
        </w:rPr>
        <w:t>pemerintah</w:t>
      </w:r>
    </w:p>
    <w:p>
      <w:pPr>
        <w:pStyle w:val="ListParagraph"/>
        <w:numPr>
          <w:ilvl w:val="0"/>
          <w:numId w:val="19"/>
        </w:numPr>
        <w:tabs>
          <w:tab w:pos="1844" w:val="left" w:leader="none"/>
        </w:tabs>
        <w:spacing w:line="240" w:lineRule="auto" w:before="137" w:after="0"/>
        <w:ind w:left="1844" w:right="0" w:hanging="359"/>
        <w:jc w:val="left"/>
        <w:rPr>
          <w:sz w:val="24"/>
        </w:rPr>
      </w:pPr>
      <w:r>
        <w:rPr>
          <w:w w:val="110"/>
          <w:sz w:val="24"/>
        </w:rPr>
        <w:t>Datang</w:t>
      </w:r>
      <w:r>
        <w:rPr>
          <w:spacing w:val="-5"/>
          <w:w w:val="110"/>
          <w:sz w:val="24"/>
        </w:rPr>
        <w:t> </w:t>
      </w:r>
      <w:r>
        <w:rPr>
          <w:w w:val="110"/>
          <w:sz w:val="24"/>
        </w:rPr>
        <w:t>pesaing</w:t>
      </w:r>
      <w:r>
        <w:rPr>
          <w:spacing w:val="-3"/>
          <w:w w:val="110"/>
          <w:sz w:val="24"/>
        </w:rPr>
        <w:t> </w:t>
      </w:r>
      <w:r>
        <w:rPr>
          <w:w w:val="110"/>
          <w:sz w:val="24"/>
        </w:rPr>
        <w:t>yang</w:t>
      </w:r>
      <w:r>
        <w:rPr>
          <w:spacing w:val="-2"/>
          <w:w w:val="110"/>
          <w:sz w:val="24"/>
        </w:rPr>
        <w:t> agresif</w:t>
      </w:r>
    </w:p>
    <w:p>
      <w:pPr>
        <w:pStyle w:val="BodyText"/>
        <w:spacing w:before="103"/>
      </w:pPr>
    </w:p>
    <w:p>
      <w:pPr>
        <w:pStyle w:val="ListParagraph"/>
        <w:numPr>
          <w:ilvl w:val="1"/>
          <w:numId w:val="10"/>
        </w:numPr>
        <w:tabs>
          <w:tab w:pos="728" w:val="left" w:leader="none"/>
        </w:tabs>
        <w:spacing w:line="240" w:lineRule="auto" w:before="0" w:after="0"/>
        <w:ind w:left="728" w:right="0" w:hanging="367"/>
        <w:jc w:val="both"/>
        <w:rPr>
          <w:b/>
          <w:i/>
          <w:sz w:val="24"/>
        </w:rPr>
      </w:pPr>
      <w:bookmarkStart w:name="_bookmark40" w:id="41"/>
      <w:bookmarkEnd w:id="41"/>
      <w:r>
        <w:rPr/>
      </w:r>
      <w:r>
        <w:rPr>
          <w:b/>
          <w:sz w:val="24"/>
        </w:rPr>
        <w:t>Pengertian</w:t>
      </w:r>
      <w:r>
        <w:rPr>
          <w:b/>
          <w:spacing w:val="-5"/>
          <w:sz w:val="24"/>
        </w:rPr>
        <w:t> </w:t>
      </w:r>
      <w:r>
        <w:rPr>
          <w:b/>
          <w:i/>
          <w:spacing w:val="-2"/>
          <w:sz w:val="24"/>
        </w:rPr>
        <w:t>Event</w:t>
      </w:r>
    </w:p>
    <w:p>
      <w:pPr>
        <w:pStyle w:val="BodyText"/>
        <w:spacing w:line="360" w:lineRule="auto" w:before="140"/>
        <w:ind w:left="793" w:right="277" w:firstLine="648"/>
        <w:jc w:val="both"/>
      </w:pPr>
      <w:r>
        <w:rPr>
          <w:i/>
        </w:rPr>
        <w:t>Event</w:t>
      </w:r>
      <w:r>
        <w:rPr>
          <w:i/>
          <w:spacing w:val="-7"/>
        </w:rPr>
        <w:t> </w:t>
      </w:r>
      <w:r>
        <w:rPr/>
        <w:t>merupakan</w:t>
      </w:r>
      <w:r>
        <w:rPr>
          <w:spacing w:val="-8"/>
        </w:rPr>
        <w:t> </w:t>
      </w:r>
      <w:r>
        <w:rPr/>
        <w:t>suatu</w:t>
      </w:r>
      <w:r>
        <w:rPr>
          <w:spacing w:val="-7"/>
        </w:rPr>
        <w:t> </w:t>
      </w:r>
      <w:r>
        <w:rPr/>
        <w:t>kegiatan</w:t>
      </w:r>
      <w:r>
        <w:rPr>
          <w:spacing w:val="-4"/>
        </w:rPr>
        <w:t> </w:t>
      </w:r>
      <w:r>
        <w:rPr/>
        <w:t>yang</w:t>
      </w:r>
      <w:r>
        <w:rPr>
          <w:spacing w:val="-10"/>
        </w:rPr>
        <w:t> </w:t>
      </w:r>
      <w:r>
        <w:rPr/>
        <w:t>diselenggarakan</w:t>
      </w:r>
      <w:r>
        <w:rPr>
          <w:spacing w:val="-8"/>
        </w:rPr>
        <w:t> </w:t>
      </w:r>
      <w:r>
        <w:rPr/>
        <w:t>untuk</w:t>
      </w:r>
      <w:r>
        <w:rPr>
          <w:spacing w:val="-7"/>
        </w:rPr>
        <w:t> </w:t>
      </w:r>
      <w:r>
        <w:rPr/>
        <w:t>memperingati</w:t>
      </w:r>
      <w:r>
        <w:rPr>
          <w:spacing w:val="-5"/>
        </w:rPr>
        <w:t> </w:t>
      </w:r>
      <w:r>
        <w:rPr/>
        <w:t>hal-hal penting</w:t>
      </w:r>
      <w:r>
        <w:rPr>
          <w:spacing w:val="-5"/>
        </w:rPr>
        <w:t> </w:t>
      </w:r>
      <w:r>
        <w:rPr/>
        <w:t>sepanjang</w:t>
      </w:r>
      <w:r>
        <w:rPr>
          <w:spacing w:val="-5"/>
        </w:rPr>
        <w:t> </w:t>
      </w:r>
      <w:r>
        <w:rPr/>
        <w:t>hidup</w:t>
      </w:r>
      <w:r>
        <w:rPr>
          <w:spacing w:val="-2"/>
        </w:rPr>
        <w:t> </w:t>
      </w:r>
      <w:r>
        <w:rPr/>
        <w:t>manusia,</w:t>
      </w:r>
      <w:r>
        <w:rPr>
          <w:spacing w:val="-2"/>
        </w:rPr>
        <w:t> </w:t>
      </w:r>
      <w:r>
        <w:rPr/>
        <w:t>baik</w:t>
      </w:r>
      <w:r>
        <w:rPr>
          <w:spacing w:val="-2"/>
        </w:rPr>
        <w:t> </w:t>
      </w:r>
      <w:r>
        <w:rPr/>
        <w:t>secara</w:t>
      </w:r>
      <w:r>
        <w:rPr>
          <w:spacing w:val="-4"/>
        </w:rPr>
        <w:t> </w:t>
      </w:r>
      <w:r>
        <w:rPr/>
        <w:t>individu</w:t>
      </w:r>
      <w:r>
        <w:rPr>
          <w:spacing w:val="-2"/>
        </w:rPr>
        <w:t> </w:t>
      </w:r>
      <w:r>
        <w:rPr/>
        <w:t>atau</w:t>
      </w:r>
      <w:r>
        <w:rPr>
          <w:spacing w:val="-3"/>
        </w:rPr>
        <w:t> </w:t>
      </w:r>
      <w:r>
        <w:rPr/>
        <w:t>kelompok yang</w:t>
      </w:r>
      <w:r>
        <w:rPr>
          <w:spacing w:val="-2"/>
        </w:rPr>
        <w:t> </w:t>
      </w:r>
      <w:r>
        <w:rPr/>
        <w:t>terikat secara adat, budaya, tradisi, dan agama yang diselenggarakan untuk tujuan tertentu serta melibatkan</w:t>
      </w:r>
      <w:r>
        <w:rPr>
          <w:spacing w:val="-12"/>
        </w:rPr>
        <w:t> </w:t>
      </w:r>
      <w:r>
        <w:rPr/>
        <w:t>lingkungan</w:t>
      </w:r>
      <w:r>
        <w:rPr>
          <w:spacing w:val="-12"/>
        </w:rPr>
        <w:t> </w:t>
      </w:r>
      <w:r>
        <w:rPr/>
        <w:t>masyarakat</w:t>
      </w:r>
      <w:r>
        <w:rPr>
          <w:spacing w:val="-6"/>
        </w:rPr>
        <w:t> </w:t>
      </w:r>
      <w:r>
        <w:rPr/>
        <w:t>yang</w:t>
      </w:r>
      <w:r>
        <w:rPr>
          <w:spacing w:val="-14"/>
        </w:rPr>
        <w:t> </w:t>
      </w:r>
      <w:r>
        <w:rPr/>
        <w:t>diselenggrakan</w:t>
      </w:r>
      <w:r>
        <w:rPr>
          <w:spacing w:val="-12"/>
        </w:rPr>
        <w:t> </w:t>
      </w:r>
      <w:r>
        <w:rPr/>
        <w:t>pada</w:t>
      </w:r>
      <w:r>
        <w:rPr>
          <w:spacing w:val="-13"/>
        </w:rPr>
        <w:t> </w:t>
      </w:r>
      <w:r>
        <w:rPr/>
        <w:t>waktu</w:t>
      </w:r>
      <w:r>
        <w:rPr>
          <w:spacing w:val="-11"/>
        </w:rPr>
        <w:t> </w:t>
      </w:r>
      <w:r>
        <w:rPr/>
        <w:t>tertentu.</w:t>
      </w:r>
      <w:r>
        <w:rPr>
          <w:spacing w:val="-12"/>
        </w:rPr>
        <w:t> </w:t>
      </w:r>
      <w:r>
        <w:rPr/>
        <w:t>Dengan</w:t>
      </w:r>
      <w:r>
        <w:rPr>
          <w:spacing w:val="-12"/>
        </w:rPr>
        <w:t> </w:t>
      </w:r>
      <w:r>
        <w:rPr/>
        <w:t>kata lain, </w:t>
      </w:r>
      <w:r>
        <w:rPr>
          <w:i/>
        </w:rPr>
        <w:t>event </w:t>
      </w:r>
      <w:r>
        <w:rPr/>
        <w:t>adalah sebuah program yang akan dilakukan secara terencana untuk suatu tujuan. Ragam acara amat banyak bergantung dari ide yang melandasi terlaksananya hal itu. Berbeda dengan kegiatan yang spontan, acara dilakukan berdasarkan rencana yang telah disusun sebelumnya. </w:t>
      </w:r>
      <w:r>
        <w:rPr>
          <w:i/>
        </w:rPr>
        <w:t>Event </w:t>
      </w:r>
      <w:r>
        <w:rPr/>
        <w:t>memiliki beberapa karakteristik karena setiap penyelenggaraan </w:t>
      </w:r>
      <w:r>
        <w:rPr>
          <w:i/>
        </w:rPr>
        <w:t>event </w:t>
      </w:r>
      <w:r>
        <w:rPr/>
        <w:t>harus memiliki ciri tersendiri. Karakteristik </w:t>
      </w:r>
      <w:r>
        <w:rPr>
          <w:i/>
        </w:rPr>
        <w:t>event </w:t>
      </w:r>
      <w:r>
        <w:rPr/>
        <w:t>menurut Any Noor, ada lima yaitu keunikan, </w:t>
      </w:r>
      <w:r>
        <w:rPr>
          <w:i/>
        </w:rPr>
        <w:t>perishability</w:t>
      </w:r>
      <w:r>
        <w:rPr/>
        <w:t>, </w:t>
      </w:r>
      <w:r>
        <w:rPr>
          <w:i/>
        </w:rPr>
        <w:t>intangibility</w:t>
      </w:r>
      <w:r>
        <w:rPr/>
        <w:t>, suasana, pelayanan dan interaksi</w:t>
      </w:r>
      <w:r>
        <w:rPr>
          <w:spacing w:val="-3"/>
        </w:rPr>
        <w:t> </w:t>
      </w:r>
      <w:r>
        <w:rPr/>
        <w:t>personal.</w:t>
      </w:r>
      <w:r>
        <w:rPr>
          <w:vertAlign w:val="superscript"/>
        </w:rPr>
        <w:t>80</w:t>
      </w:r>
      <w:r>
        <w:rPr>
          <w:spacing w:val="-2"/>
          <w:vertAlign w:val="baseline"/>
        </w:rPr>
        <w:t> </w:t>
      </w:r>
      <w:r>
        <w:rPr>
          <w:vertAlign w:val="baseline"/>
        </w:rPr>
        <w:t>Setiap</w:t>
      </w:r>
      <w:r>
        <w:rPr>
          <w:spacing w:val="-3"/>
          <w:vertAlign w:val="baseline"/>
        </w:rPr>
        <w:t> </w:t>
      </w:r>
      <w:r>
        <w:rPr>
          <w:i/>
          <w:vertAlign w:val="baseline"/>
        </w:rPr>
        <w:t>event</w:t>
      </w:r>
      <w:r>
        <w:rPr>
          <w:i/>
          <w:spacing w:val="-3"/>
          <w:vertAlign w:val="baseline"/>
        </w:rPr>
        <w:t> </w:t>
      </w:r>
      <w:r>
        <w:rPr>
          <w:vertAlign w:val="baseline"/>
        </w:rPr>
        <w:t>harus</w:t>
      </w:r>
      <w:r>
        <w:rPr>
          <w:spacing w:val="-3"/>
          <w:vertAlign w:val="baseline"/>
        </w:rPr>
        <w:t> </w:t>
      </w:r>
      <w:r>
        <w:rPr>
          <w:vertAlign w:val="baseline"/>
        </w:rPr>
        <w:t>memiliki</w:t>
      </w:r>
      <w:r>
        <w:rPr>
          <w:spacing w:val="-3"/>
          <w:vertAlign w:val="baseline"/>
        </w:rPr>
        <w:t> </w:t>
      </w:r>
      <w:r>
        <w:rPr>
          <w:vertAlign w:val="baseline"/>
        </w:rPr>
        <w:t>ciri</w:t>
      </w:r>
      <w:r>
        <w:rPr>
          <w:spacing w:val="-3"/>
          <w:vertAlign w:val="baseline"/>
        </w:rPr>
        <w:t> </w:t>
      </w:r>
      <w:r>
        <w:rPr>
          <w:vertAlign w:val="baseline"/>
        </w:rPr>
        <w:t>khas</w:t>
      </w:r>
      <w:r>
        <w:rPr>
          <w:spacing w:val="-2"/>
          <w:vertAlign w:val="baseline"/>
        </w:rPr>
        <w:t> </w:t>
      </w:r>
      <w:r>
        <w:rPr>
          <w:vertAlign w:val="baseline"/>
        </w:rPr>
        <w:t>yang</w:t>
      </w:r>
      <w:r>
        <w:rPr>
          <w:spacing w:val="-6"/>
          <w:vertAlign w:val="baseline"/>
        </w:rPr>
        <w:t> </w:t>
      </w:r>
      <w:r>
        <w:rPr>
          <w:vertAlign w:val="baseline"/>
        </w:rPr>
        <w:t>membuatnya</w:t>
      </w:r>
      <w:r>
        <w:rPr>
          <w:spacing w:val="-2"/>
          <w:vertAlign w:val="baseline"/>
        </w:rPr>
        <w:t> </w:t>
      </w:r>
      <w:r>
        <w:rPr>
          <w:vertAlign w:val="baseline"/>
        </w:rPr>
        <w:t>berbeda</w:t>
      </w:r>
      <w:r>
        <w:rPr>
          <w:spacing w:val="-2"/>
          <w:vertAlign w:val="baseline"/>
        </w:rPr>
        <w:t> </w:t>
      </w:r>
      <w:r>
        <w:rPr>
          <w:vertAlign w:val="baseline"/>
        </w:rPr>
        <w:t>dari </w:t>
      </w:r>
      <w:r>
        <w:rPr>
          <w:i/>
          <w:vertAlign w:val="baseline"/>
        </w:rPr>
        <w:t>event </w:t>
      </w:r>
      <w:r>
        <w:rPr>
          <w:vertAlign w:val="baseline"/>
        </w:rPr>
        <w:t>lain. Keunikan ini dapat berupa tema, konsep, atau kegiatan spesifik yang ditawarkan. </w:t>
      </w:r>
      <w:r>
        <w:rPr>
          <w:i/>
          <w:vertAlign w:val="baseline"/>
        </w:rPr>
        <w:t>Event </w:t>
      </w:r>
      <w:r>
        <w:rPr>
          <w:vertAlign w:val="baseline"/>
        </w:rPr>
        <w:t>memiliki sifat sementara dan hanya berlangsung dalam jangka waktu tertentu. Hal ini berarti pengalaman dari sebuah </w:t>
      </w:r>
      <w:r>
        <w:rPr>
          <w:i/>
          <w:vertAlign w:val="baseline"/>
        </w:rPr>
        <w:t>event </w:t>
      </w:r>
      <w:r>
        <w:rPr>
          <w:vertAlign w:val="baseline"/>
        </w:rPr>
        <w:t>tidak dapat diulang persis sama di waktu lain, sehingga menciptakan urgensi dan eksklusivitas.</w:t>
      </w:r>
    </w:p>
    <w:p>
      <w:pPr>
        <w:pStyle w:val="BodyText"/>
        <w:spacing w:line="360" w:lineRule="auto" w:before="2"/>
        <w:ind w:left="793" w:right="282" w:firstLine="648"/>
        <w:jc w:val="both"/>
      </w:pPr>
      <w:r>
        <w:rPr/>
        <w:t>Banyak aspek</w:t>
      </w:r>
      <w:r>
        <w:rPr>
          <w:spacing w:val="-2"/>
        </w:rPr>
        <w:t> </w:t>
      </w:r>
      <w:r>
        <w:rPr/>
        <w:t>dari </w:t>
      </w:r>
      <w:r>
        <w:rPr>
          <w:i/>
        </w:rPr>
        <w:t>sebuah</w:t>
      </w:r>
      <w:r>
        <w:rPr>
          <w:i/>
          <w:spacing w:val="-2"/>
        </w:rPr>
        <w:t> </w:t>
      </w:r>
      <w:r>
        <w:rPr>
          <w:i/>
        </w:rPr>
        <w:t>event </w:t>
      </w:r>
      <w:r>
        <w:rPr/>
        <w:t>yang</w:t>
      </w:r>
      <w:r>
        <w:rPr>
          <w:spacing w:val="-2"/>
        </w:rPr>
        <w:t> </w:t>
      </w:r>
      <w:r>
        <w:rPr/>
        <w:t>bersifat</w:t>
      </w:r>
      <w:r>
        <w:rPr>
          <w:spacing w:val="-2"/>
        </w:rPr>
        <w:t> </w:t>
      </w:r>
      <w:r>
        <w:rPr/>
        <w:t>tidak</w:t>
      </w:r>
      <w:r>
        <w:rPr>
          <w:spacing w:val="-2"/>
        </w:rPr>
        <w:t> </w:t>
      </w:r>
      <w:r>
        <w:rPr/>
        <w:t>berwujud, seperti</w:t>
      </w:r>
      <w:r>
        <w:rPr>
          <w:spacing w:val="-2"/>
        </w:rPr>
        <w:t> </w:t>
      </w:r>
      <w:r>
        <w:rPr/>
        <w:t>pengalaman, suasana,</w:t>
      </w:r>
      <w:r>
        <w:rPr>
          <w:spacing w:val="-8"/>
        </w:rPr>
        <w:t> </w:t>
      </w:r>
      <w:r>
        <w:rPr/>
        <w:t>dan</w:t>
      </w:r>
      <w:r>
        <w:rPr>
          <w:spacing w:val="-8"/>
        </w:rPr>
        <w:t> </w:t>
      </w:r>
      <w:r>
        <w:rPr/>
        <w:t>kenangan</w:t>
      </w:r>
      <w:r>
        <w:rPr>
          <w:spacing w:val="-3"/>
        </w:rPr>
        <w:t> </w:t>
      </w:r>
      <w:r>
        <w:rPr/>
        <w:t>yang</w:t>
      </w:r>
      <w:r>
        <w:rPr>
          <w:spacing w:val="-10"/>
        </w:rPr>
        <w:t> </w:t>
      </w:r>
      <w:r>
        <w:rPr/>
        <w:t>dihasilkan.</w:t>
      </w:r>
      <w:r>
        <w:rPr>
          <w:spacing w:val="-8"/>
        </w:rPr>
        <w:t> </w:t>
      </w:r>
      <w:r>
        <w:rPr/>
        <w:t>Hal</w:t>
      </w:r>
      <w:r>
        <w:rPr>
          <w:spacing w:val="-7"/>
        </w:rPr>
        <w:t> </w:t>
      </w:r>
      <w:r>
        <w:rPr/>
        <w:t>ini</w:t>
      </w:r>
      <w:r>
        <w:rPr>
          <w:spacing w:val="-7"/>
        </w:rPr>
        <w:t> </w:t>
      </w:r>
      <w:r>
        <w:rPr/>
        <w:t>membuat</w:t>
      </w:r>
      <w:r>
        <w:rPr>
          <w:spacing w:val="-8"/>
        </w:rPr>
        <w:t> </w:t>
      </w:r>
      <w:r>
        <w:rPr/>
        <w:t>penilaian</w:t>
      </w:r>
      <w:r>
        <w:rPr>
          <w:spacing w:val="-8"/>
        </w:rPr>
        <w:t> </w:t>
      </w:r>
      <w:r>
        <w:rPr/>
        <w:t>kualitas</w:t>
      </w:r>
      <w:r>
        <w:rPr>
          <w:spacing w:val="-2"/>
        </w:rPr>
        <w:t> </w:t>
      </w:r>
      <w:r>
        <w:rPr>
          <w:i/>
        </w:rPr>
        <w:t>event</w:t>
      </w:r>
      <w:r>
        <w:rPr>
          <w:i/>
          <w:spacing w:val="-7"/>
        </w:rPr>
        <w:t> </w:t>
      </w:r>
      <w:r>
        <w:rPr/>
        <w:t>menjadi subjektif dan berdasarkan pada persepsi peserta. Suasana atau atmosfer dari sebuah </w:t>
      </w:r>
      <w:r>
        <w:rPr>
          <w:i/>
        </w:rPr>
        <w:t>event </w:t>
      </w:r>
      <w:r>
        <w:rPr/>
        <w:t>adalah elemen penting yang dapat mempengaruhi pengalaman peserta. Ini mencakup dekorasi, musik, pencahayaan, dan elemen estetika lainnya yang menciptakan mood atau perasaan</w:t>
      </w:r>
      <w:r>
        <w:rPr>
          <w:spacing w:val="36"/>
        </w:rPr>
        <w:t> </w:t>
      </w:r>
      <w:r>
        <w:rPr/>
        <w:t>tertentu.</w:t>
      </w:r>
      <w:r>
        <w:rPr>
          <w:spacing w:val="38"/>
        </w:rPr>
        <w:t> </w:t>
      </w:r>
      <w:r>
        <w:rPr/>
        <w:t>Kualitas</w:t>
      </w:r>
      <w:r>
        <w:rPr>
          <w:spacing w:val="37"/>
        </w:rPr>
        <w:t> </w:t>
      </w:r>
      <w:r>
        <w:rPr/>
        <w:t>pelayanan</w:t>
      </w:r>
      <w:r>
        <w:rPr>
          <w:spacing w:val="37"/>
        </w:rPr>
        <w:t> </w:t>
      </w:r>
      <w:r>
        <w:rPr/>
        <w:t>dan</w:t>
      </w:r>
      <w:r>
        <w:rPr>
          <w:spacing w:val="38"/>
        </w:rPr>
        <w:t> </w:t>
      </w:r>
      <w:r>
        <w:rPr/>
        <w:t>interaksi</w:t>
      </w:r>
      <w:r>
        <w:rPr>
          <w:spacing w:val="37"/>
        </w:rPr>
        <w:t> </w:t>
      </w:r>
      <w:r>
        <w:rPr/>
        <w:t>personal</w:t>
      </w:r>
      <w:r>
        <w:rPr>
          <w:spacing w:val="37"/>
        </w:rPr>
        <w:t> </w:t>
      </w:r>
      <w:r>
        <w:rPr/>
        <w:t>antara</w:t>
      </w:r>
      <w:r>
        <w:rPr>
          <w:spacing w:val="35"/>
        </w:rPr>
        <w:t> </w:t>
      </w:r>
      <w:r>
        <w:rPr/>
        <w:t>penyelenggara</w:t>
      </w:r>
      <w:r>
        <w:rPr>
          <w:spacing w:val="36"/>
        </w:rPr>
        <w:t> </w:t>
      </w:r>
      <w:r>
        <w:rPr>
          <w:spacing w:val="-5"/>
        </w:rPr>
        <w:t>dan</w:t>
      </w:r>
    </w:p>
    <w:p>
      <w:pPr>
        <w:pStyle w:val="BodyText"/>
        <w:rPr>
          <w:sz w:val="20"/>
        </w:rPr>
      </w:pPr>
    </w:p>
    <w:p>
      <w:pPr>
        <w:pStyle w:val="BodyText"/>
        <w:spacing w:before="70"/>
        <w:rPr>
          <w:sz w:val="20"/>
        </w:rPr>
      </w:pPr>
      <w:r>
        <w:rPr>
          <w:sz w:val="20"/>
        </w:rPr>
        <mc:AlternateContent>
          <mc:Choice Requires="wps">
            <w:drawing>
              <wp:anchor distT="0" distB="0" distL="0" distR="0" allowOverlap="1" layoutInCell="1" locked="0" behindDoc="1" simplePos="0" relativeHeight="487605248">
                <wp:simplePos x="0" y="0"/>
                <wp:positionH relativeFrom="page">
                  <wp:posOffset>900988</wp:posOffset>
                </wp:positionH>
                <wp:positionV relativeFrom="paragraph">
                  <wp:posOffset>205908</wp:posOffset>
                </wp:positionV>
                <wp:extent cx="1829435" cy="7620"/>
                <wp:effectExtent l="0" t="0" r="0" b="0"/>
                <wp:wrapTopAndBottom/>
                <wp:docPr id="97" name="Graphic 97"/>
                <wp:cNvGraphicFramePr>
                  <a:graphicFrameLocks/>
                </wp:cNvGraphicFramePr>
                <a:graphic>
                  <a:graphicData uri="http://schemas.microsoft.com/office/word/2010/wordprocessingShape">
                    <wps:wsp>
                      <wps:cNvPr id="97" name="Graphic 97"/>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16.213285pt;width:144.020pt;height:.599980pt;mso-position-horizontal-relative:page;mso-position-vertical-relative:paragraph;z-index:-15711232;mso-wrap-distance-left:0;mso-wrap-distance-right:0" id="docshape89" filled="true" fillcolor="#000000" stroked="false">
                <v:fill type="solid"/>
                <w10:wrap type="topAndBottom"/>
              </v:rect>
            </w:pict>
          </mc:Fallback>
        </mc:AlternateContent>
      </w:r>
    </w:p>
    <w:p>
      <w:pPr>
        <w:spacing w:before="89"/>
        <w:ind w:left="995" w:right="0" w:firstLine="0"/>
        <w:jc w:val="left"/>
        <w:rPr>
          <w:sz w:val="18"/>
        </w:rPr>
      </w:pPr>
      <w:r>
        <w:rPr>
          <w:position w:val="6"/>
          <w:sz w:val="12"/>
        </w:rPr>
        <w:t>80</w:t>
      </w:r>
      <w:r>
        <w:rPr>
          <w:spacing w:val="13"/>
          <w:position w:val="6"/>
          <w:sz w:val="12"/>
        </w:rPr>
        <w:t> </w:t>
      </w:r>
      <w:r>
        <w:rPr>
          <w:sz w:val="18"/>
        </w:rPr>
        <w:t>Any</w:t>
      </w:r>
      <w:r>
        <w:rPr>
          <w:spacing w:val="-6"/>
          <w:sz w:val="18"/>
        </w:rPr>
        <w:t> </w:t>
      </w:r>
      <w:r>
        <w:rPr>
          <w:sz w:val="18"/>
        </w:rPr>
        <w:t>Noor. </w:t>
      </w:r>
      <w:r>
        <w:rPr>
          <w:i/>
          <w:sz w:val="18"/>
        </w:rPr>
        <w:t>Manajemen</w:t>
      </w:r>
      <w:r>
        <w:rPr>
          <w:i/>
          <w:spacing w:val="-1"/>
          <w:sz w:val="18"/>
        </w:rPr>
        <w:t> </w:t>
      </w:r>
      <w:r>
        <w:rPr>
          <w:i/>
          <w:sz w:val="18"/>
        </w:rPr>
        <w:t>event</w:t>
      </w:r>
      <w:r>
        <w:rPr>
          <w:sz w:val="18"/>
        </w:rPr>
        <w:t>,</w:t>
      </w:r>
      <w:r>
        <w:rPr>
          <w:spacing w:val="-2"/>
          <w:sz w:val="18"/>
        </w:rPr>
        <w:t> </w:t>
      </w:r>
      <w:r>
        <w:rPr>
          <w:sz w:val="18"/>
        </w:rPr>
        <w:t>Bandung</w:t>
      </w:r>
      <w:r>
        <w:rPr>
          <w:spacing w:val="-2"/>
          <w:sz w:val="18"/>
        </w:rPr>
        <w:t> </w:t>
      </w:r>
      <w:r>
        <w:rPr>
          <w:sz w:val="18"/>
        </w:rPr>
        <w:t>,</w:t>
      </w:r>
      <w:r>
        <w:rPr>
          <w:spacing w:val="-2"/>
          <w:sz w:val="18"/>
        </w:rPr>
        <w:t> </w:t>
      </w:r>
      <w:r>
        <w:rPr>
          <w:sz w:val="18"/>
        </w:rPr>
        <w:t>Alfabeta,</w:t>
      </w:r>
      <w:r>
        <w:rPr>
          <w:spacing w:val="-1"/>
          <w:sz w:val="18"/>
        </w:rPr>
        <w:t> </w:t>
      </w:r>
      <w:r>
        <w:rPr>
          <w:spacing w:val="-4"/>
          <w:sz w:val="18"/>
        </w:rPr>
        <w:t>2013.</w:t>
      </w:r>
    </w:p>
    <w:p>
      <w:pPr>
        <w:spacing w:after="0"/>
        <w:jc w:val="left"/>
        <w:rPr>
          <w:sz w:val="18"/>
        </w:rPr>
        <w:sectPr>
          <w:pgSz w:w="12240" w:h="15840"/>
          <w:pgMar w:header="0" w:footer="1017" w:top="1340" w:bottom="1200" w:left="1417" w:right="1133"/>
        </w:sectPr>
      </w:pPr>
    </w:p>
    <w:p>
      <w:pPr>
        <w:pStyle w:val="BodyText"/>
        <w:spacing w:line="360" w:lineRule="auto" w:before="78"/>
        <w:ind w:left="793" w:right="288"/>
        <w:jc w:val="both"/>
      </w:pPr>
      <w:r>
        <w:rPr/>
        <w:t>peserta</w:t>
      </w:r>
      <w:r>
        <w:rPr>
          <w:spacing w:val="-3"/>
        </w:rPr>
        <w:t> </w:t>
      </w:r>
      <w:r>
        <w:rPr/>
        <w:t>sangat</w:t>
      </w:r>
      <w:r>
        <w:rPr>
          <w:spacing w:val="-3"/>
        </w:rPr>
        <w:t> </w:t>
      </w:r>
      <w:r>
        <w:rPr/>
        <w:t>penting.</w:t>
      </w:r>
      <w:r>
        <w:rPr>
          <w:spacing w:val="-1"/>
        </w:rPr>
        <w:t> </w:t>
      </w:r>
      <w:r>
        <w:rPr/>
        <w:t>Hal</w:t>
      </w:r>
      <w:r>
        <w:rPr>
          <w:spacing w:val="-3"/>
        </w:rPr>
        <w:t> </w:t>
      </w:r>
      <w:r>
        <w:rPr/>
        <w:t>ini</w:t>
      </w:r>
      <w:r>
        <w:rPr>
          <w:spacing w:val="-3"/>
        </w:rPr>
        <w:t> </w:t>
      </w:r>
      <w:r>
        <w:rPr/>
        <w:t>termasuk</w:t>
      </w:r>
      <w:r>
        <w:rPr>
          <w:spacing w:val="-3"/>
        </w:rPr>
        <w:t> </w:t>
      </w:r>
      <w:r>
        <w:rPr/>
        <w:t>keramahan</w:t>
      </w:r>
      <w:r>
        <w:rPr>
          <w:spacing w:val="-3"/>
        </w:rPr>
        <w:t> </w:t>
      </w:r>
      <w:r>
        <w:rPr/>
        <w:t>staf,</w:t>
      </w:r>
      <w:r>
        <w:rPr>
          <w:spacing w:val="-3"/>
        </w:rPr>
        <w:t> </w:t>
      </w:r>
      <w:r>
        <w:rPr/>
        <w:t>profesionalisme,</w:t>
      </w:r>
      <w:r>
        <w:rPr>
          <w:spacing w:val="-3"/>
        </w:rPr>
        <w:t> </w:t>
      </w:r>
      <w:r>
        <w:rPr/>
        <w:t>dan</w:t>
      </w:r>
      <w:r>
        <w:rPr>
          <w:spacing w:val="-3"/>
        </w:rPr>
        <w:t> </w:t>
      </w:r>
      <w:r>
        <w:rPr/>
        <w:t>bagaimana kebutuhan serta ekspektasi peserta dipenuhi selama </w:t>
      </w:r>
      <w:r>
        <w:rPr>
          <w:i/>
        </w:rPr>
        <w:t>event </w:t>
      </w:r>
      <w:r>
        <w:rPr/>
        <w:t>berlangsung.</w:t>
      </w:r>
    </w:p>
    <w:p>
      <w:pPr>
        <w:pStyle w:val="BodyText"/>
        <w:spacing w:line="360" w:lineRule="auto" w:before="2"/>
        <w:ind w:left="793" w:right="280" w:firstLine="648"/>
        <w:jc w:val="both"/>
      </w:pPr>
      <w:r>
        <w:rPr>
          <w:i/>
        </w:rPr>
        <w:t>Event </w:t>
      </w:r>
      <w:r>
        <w:rPr/>
        <w:t>festival musik komersil merupakan jenis </w:t>
      </w:r>
      <w:r>
        <w:rPr>
          <w:i/>
        </w:rPr>
        <w:t>event </w:t>
      </w:r>
      <w:r>
        <w:rPr/>
        <w:t>yang sering diselenggarakan karena sangat popular dan mampu menarik minat pengunjung. Banyak </w:t>
      </w:r>
      <w:r>
        <w:rPr>
          <w:i/>
        </w:rPr>
        <w:t>event </w:t>
      </w:r>
      <w:r>
        <w:rPr/>
        <w:t>seperti ini diselenggarkan dengan format dan model yang hampir sama. Tetapi karena bintang tamu selalu berbeda dan pengunjung memiliki ketertarikan khusus, maka jenis festival seperti ini selalu dikunjungi oleh banyak orang.</w:t>
      </w:r>
    </w:p>
    <w:p>
      <w:pPr>
        <w:pStyle w:val="BodyText"/>
        <w:tabs>
          <w:tab w:pos="1911" w:val="left" w:leader="none"/>
          <w:tab w:pos="2846" w:val="left" w:leader="none"/>
          <w:tab w:pos="3806" w:val="left" w:leader="none"/>
          <w:tab w:pos="4566" w:val="left" w:leader="none"/>
          <w:tab w:pos="5555" w:val="left" w:leader="none"/>
          <w:tab w:pos="6433" w:val="left" w:leader="none"/>
          <w:tab w:pos="7020" w:val="left" w:leader="none"/>
          <w:tab w:pos="8632" w:val="left" w:leader="none"/>
        </w:tabs>
        <w:spacing w:line="360" w:lineRule="auto" w:before="1"/>
        <w:ind w:left="793" w:right="279" w:firstLine="648"/>
        <w:jc w:val="right"/>
      </w:pPr>
      <w:r>
        <w:rPr/>
        <w:t>Sama</w:t>
      </w:r>
      <w:r>
        <w:rPr>
          <w:spacing w:val="-15"/>
        </w:rPr>
        <w:t> </w:t>
      </w:r>
      <w:r>
        <w:rPr/>
        <w:t>seperti</w:t>
      </w:r>
      <w:r>
        <w:rPr>
          <w:spacing w:val="-15"/>
        </w:rPr>
        <w:t> </w:t>
      </w:r>
      <w:r>
        <w:rPr>
          <w:i/>
        </w:rPr>
        <w:t>jenis</w:t>
      </w:r>
      <w:r>
        <w:rPr>
          <w:i/>
          <w:spacing w:val="-15"/>
        </w:rPr>
        <w:t> </w:t>
      </w:r>
      <w:r>
        <w:rPr>
          <w:i/>
        </w:rPr>
        <w:t>event</w:t>
      </w:r>
      <w:r>
        <w:rPr>
          <w:i/>
          <w:spacing w:val="-14"/>
        </w:rPr>
        <w:t> </w:t>
      </w:r>
      <w:r>
        <w:rPr/>
        <w:t>lainnya,</w:t>
      </w:r>
      <w:r>
        <w:rPr>
          <w:spacing w:val="-14"/>
        </w:rPr>
        <w:t> </w:t>
      </w:r>
      <w:r>
        <w:rPr>
          <w:i/>
        </w:rPr>
        <w:t>event</w:t>
      </w:r>
      <w:r>
        <w:rPr>
          <w:i/>
          <w:spacing w:val="-14"/>
        </w:rPr>
        <w:t> </w:t>
      </w:r>
      <w:r>
        <w:rPr/>
        <w:t>festival</w:t>
      </w:r>
      <w:r>
        <w:rPr>
          <w:spacing w:val="-14"/>
        </w:rPr>
        <w:t> </w:t>
      </w:r>
      <w:r>
        <w:rPr/>
        <w:t>juga</w:t>
      </w:r>
      <w:r>
        <w:rPr>
          <w:spacing w:val="-15"/>
        </w:rPr>
        <w:t> </w:t>
      </w:r>
      <w:r>
        <w:rPr/>
        <w:t>mengalami</w:t>
      </w:r>
      <w:r>
        <w:rPr>
          <w:spacing w:val="-15"/>
        </w:rPr>
        <w:t> </w:t>
      </w:r>
      <w:r>
        <w:rPr/>
        <w:t>perkembangan</w:t>
      </w:r>
      <w:r>
        <w:rPr>
          <w:spacing w:val="-11"/>
        </w:rPr>
        <w:t> </w:t>
      </w:r>
      <w:r>
        <w:rPr/>
        <w:t>yang cepat</w:t>
      </w:r>
      <w:r>
        <w:rPr>
          <w:spacing w:val="32"/>
        </w:rPr>
        <w:t> </w:t>
      </w:r>
      <w:r>
        <w:rPr/>
        <w:t>terutama</w:t>
      </w:r>
      <w:r>
        <w:rPr>
          <w:spacing w:val="31"/>
        </w:rPr>
        <w:t> </w:t>
      </w:r>
      <w:r>
        <w:rPr/>
        <w:t>dengan</w:t>
      </w:r>
      <w:r>
        <w:rPr>
          <w:spacing w:val="31"/>
        </w:rPr>
        <w:t> </w:t>
      </w:r>
      <w:r>
        <w:rPr/>
        <w:t>kemajuan</w:t>
      </w:r>
      <w:r>
        <w:rPr>
          <w:spacing w:val="31"/>
        </w:rPr>
        <w:t> </w:t>
      </w:r>
      <w:r>
        <w:rPr/>
        <w:t>teknologi</w:t>
      </w:r>
      <w:r>
        <w:rPr>
          <w:spacing w:val="32"/>
        </w:rPr>
        <w:t> </w:t>
      </w:r>
      <w:r>
        <w:rPr/>
        <w:t>maka</w:t>
      </w:r>
      <w:r>
        <w:rPr>
          <w:spacing w:val="37"/>
        </w:rPr>
        <w:t> </w:t>
      </w:r>
      <w:r>
        <w:rPr>
          <w:i/>
        </w:rPr>
        <w:t>event</w:t>
      </w:r>
      <w:r>
        <w:rPr>
          <w:i/>
          <w:spacing w:val="32"/>
        </w:rPr>
        <w:t> </w:t>
      </w:r>
      <w:r>
        <w:rPr/>
        <w:t>hiburan</w:t>
      </w:r>
      <w:r>
        <w:rPr>
          <w:spacing w:val="31"/>
        </w:rPr>
        <w:t> </w:t>
      </w:r>
      <w:r>
        <w:rPr/>
        <w:t>dapat</w:t>
      </w:r>
      <w:r>
        <w:rPr>
          <w:spacing w:val="32"/>
        </w:rPr>
        <w:t> </w:t>
      </w:r>
      <w:r>
        <w:rPr/>
        <w:t>dikemas</w:t>
      </w:r>
      <w:r>
        <w:rPr>
          <w:spacing w:val="31"/>
        </w:rPr>
        <w:t> </w:t>
      </w:r>
      <w:r>
        <w:rPr/>
        <w:t>dengan berbeda pada setiap penyelenggaraan. Saat ini banyak penyelenggara </w:t>
      </w:r>
      <w:r>
        <w:rPr>
          <w:i/>
        </w:rPr>
        <w:t>event </w:t>
      </w:r>
      <w:r>
        <w:rPr/>
        <w:t>menjadikan</w:t>
      </w:r>
      <w:r>
        <w:rPr>
          <w:spacing w:val="40"/>
        </w:rPr>
        <w:t> </w:t>
      </w:r>
      <w:r>
        <w:rPr>
          <w:spacing w:val="-2"/>
        </w:rPr>
        <w:t>teknologi</w:t>
      </w:r>
      <w:r>
        <w:rPr/>
        <w:tab/>
      </w:r>
      <w:r>
        <w:rPr>
          <w:spacing w:val="-2"/>
        </w:rPr>
        <w:t>sebagai</w:t>
      </w:r>
      <w:r>
        <w:rPr/>
        <w:tab/>
      </w:r>
      <w:r>
        <w:rPr>
          <w:spacing w:val="-2"/>
        </w:rPr>
        <w:t>andalan</w:t>
      </w:r>
      <w:r>
        <w:rPr/>
        <w:tab/>
      </w:r>
      <w:r>
        <w:rPr>
          <w:spacing w:val="-2"/>
        </w:rPr>
        <w:t>untuk</w:t>
      </w:r>
      <w:r>
        <w:rPr/>
        <w:tab/>
      </w:r>
      <w:r>
        <w:rPr>
          <w:spacing w:val="-2"/>
        </w:rPr>
        <w:t>menjadi</w:t>
      </w:r>
      <w:r>
        <w:rPr/>
        <w:tab/>
      </w:r>
      <w:r>
        <w:rPr>
          <w:spacing w:val="-2"/>
        </w:rPr>
        <w:t>unggul</w:t>
      </w:r>
      <w:r>
        <w:rPr/>
        <w:tab/>
      </w:r>
      <w:r>
        <w:rPr>
          <w:spacing w:val="-4"/>
        </w:rPr>
        <w:t>dari</w:t>
      </w:r>
      <w:r>
        <w:rPr/>
        <w:tab/>
      </w:r>
      <w:r>
        <w:rPr>
          <w:spacing w:val="-2"/>
        </w:rPr>
        <w:t>penyelenggara</w:t>
      </w:r>
      <w:r>
        <w:rPr/>
        <w:tab/>
      </w:r>
      <w:r>
        <w:rPr>
          <w:spacing w:val="-2"/>
        </w:rPr>
        <w:t>lainnya. </w:t>
      </w:r>
      <w:r>
        <w:rPr/>
        <w:t>Perkembangan</w:t>
      </w:r>
      <w:r>
        <w:rPr>
          <w:spacing w:val="80"/>
        </w:rPr>
        <w:t> </w:t>
      </w:r>
      <w:r>
        <w:rPr/>
        <w:t>teknologi</w:t>
      </w:r>
      <w:r>
        <w:rPr>
          <w:spacing w:val="80"/>
        </w:rPr>
        <w:t> </w:t>
      </w:r>
      <w:r>
        <w:rPr/>
        <w:t>pada</w:t>
      </w:r>
      <w:r>
        <w:rPr>
          <w:spacing w:val="80"/>
        </w:rPr>
        <w:t> </w:t>
      </w:r>
      <w:r>
        <w:rPr>
          <w:i/>
        </w:rPr>
        <w:t>event</w:t>
      </w:r>
      <w:r>
        <w:rPr>
          <w:i/>
          <w:spacing w:val="80"/>
        </w:rPr>
        <w:t> </w:t>
      </w:r>
      <w:r>
        <w:rPr/>
        <w:t>hiburan</w:t>
      </w:r>
      <w:r>
        <w:rPr>
          <w:spacing w:val="80"/>
        </w:rPr>
        <w:t> </w:t>
      </w:r>
      <w:r>
        <w:rPr/>
        <w:t>terus</w:t>
      </w:r>
      <w:r>
        <w:rPr>
          <w:spacing w:val="80"/>
        </w:rPr>
        <w:t> </w:t>
      </w:r>
      <w:r>
        <w:rPr/>
        <w:t>digunakan</w:t>
      </w:r>
      <w:r>
        <w:rPr>
          <w:spacing w:val="80"/>
        </w:rPr>
        <w:t> </w:t>
      </w:r>
      <w:r>
        <w:rPr/>
        <w:t>bahkan</w:t>
      </w:r>
      <w:r>
        <w:rPr>
          <w:spacing w:val="80"/>
        </w:rPr>
        <w:t> </w:t>
      </w:r>
      <w:r>
        <w:rPr/>
        <w:t>penggunaan teknologi</w:t>
      </w:r>
      <w:r>
        <w:rPr>
          <w:spacing w:val="-5"/>
        </w:rPr>
        <w:t> </w:t>
      </w:r>
      <w:r>
        <w:rPr/>
        <w:t>terbaru</w:t>
      </w:r>
      <w:r>
        <w:rPr>
          <w:spacing w:val="-7"/>
        </w:rPr>
        <w:t> </w:t>
      </w:r>
      <w:r>
        <w:rPr/>
        <w:t>lebih</w:t>
      </w:r>
      <w:r>
        <w:rPr>
          <w:spacing w:val="-6"/>
        </w:rPr>
        <w:t> </w:t>
      </w:r>
      <w:r>
        <w:rPr/>
        <w:t>banyak</w:t>
      </w:r>
      <w:r>
        <w:rPr>
          <w:spacing w:val="-6"/>
        </w:rPr>
        <w:t> </w:t>
      </w:r>
      <w:r>
        <w:rPr/>
        <w:t>digunakan</w:t>
      </w:r>
      <w:r>
        <w:rPr>
          <w:spacing w:val="-6"/>
        </w:rPr>
        <w:t> </w:t>
      </w:r>
      <w:r>
        <w:rPr/>
        <w:t>pada</w:t>
      </w:r>
      <w:r>
        <w:rPr>
          <w:spacing w:val="-5"/>
        </w:rPr>
        <w:t> </w:t>
      </w:r>
      <w:r>
        <w:rPr>
          <w:i/>
        </w:rPr>
        <w:t>event</w:t>
      </w:r>
      <w:r>
        <w:rPr>
          <w:i/>
          <w:spacing w:val="-5"/>
        </w:rPr>
        <w:t> </w:t>
      </w:r>
      <w:r>
        <w:rPr/>
        <w:t>jenis</w:t>
      </w:r>
      <w:r>
        <w:rPr>
          <w:spacing w:val="-6"/>
        </w:rPr>
        <w:t> </w:t>
      </w:r>
      <w:r>
        <w:rPr/>
        <w:t>ini.</w:t>
      </w:r>
      <w:r>
        <w:rPr>
          <w:spacing w:val="-6"/>
        </w:rPr>
        <w:t> </w:t>
      </w:r>
      <w:r>
        <w:rPr/>
        <w:t>Penggunaan</w:t>
      </w:r>
      <w:r>
        <w:rPr>
          <w:spacing w:val="-5"/>
        </w:rPr>
        <w:t> </w:t>
      </w:r>
      <w:r>
        <w:rPr/>
        <w:t>teknologi</w:t>
      </w:r>
      <w:r>
        <w:rPr>
          <w:spacing w:val="-5"/>
        </w:rPr>
        <w:t> </w:t>
      </w:r>
      <w:r>
        <w:rPr/>
        <w:t>juga berpengaruh</w:t>
      </w:r>
      <w:r>
        <w:rPr>
          <w:spacing w:val="-15"/>
        </w:rPr>
        <w:t> </w:t>
      </w:r>
      <w:r>
        <w:rPr/>
        <w:t>pada</w:t>
      </w:r>
      <w:r>
        <w:rPr>
          <w:spacing w:val="-15"/>
        </w:rPr>
        <w:t> </w:t>
      </w:r>
      <w:r>
        <w:rPr/>
        <w:t>sponsor</w:t>
      </w:r>
      <w:r>
        <w:rPr>
          <w:spacing w:val="-15"/>
        </w:rPr>
        <w:t> </w:t>
      </w:r>
      <w:r>
        <w:rPr/>
        <w:t>yang</w:t>
      </w:r>
      <w:r>
        <w:rPr>
          <w:spacing w:val="-15"/>
        </w:rPr>
        <w:t> </w:t>
      </w:r>
      <w:r>
        <w:rPr/>
        <w:t>terlibat</w:t>
      </w:r>
      <w:r>
        <w:rPr>
          <w:spacing w:val="-15"/>
        </w:rPr>
        <w:t> </w:t>
      </w:r>
      <w:r>
        <w:rPr/>
        <w:t>dalam</w:t>
      </w:r>
      <w:r>
        <w:rPr>
          <w:spacing w:val="-15"/>
        </w:rPr>
        <w:t> </w:t>
      </w:r>
      <w:r>
        <w:rPr>
          <w:i/>
        </w:rPr>
        <w:t>event</w:t>
      </w:r>
      <w:r>
        <w:rPr/>
        <w:t>,</w:t>
      </w:r>
      <w:r>
        <w:rPr>
          <w:spacing w:val="-15"/>
        </w:rPr>
        <w:t> </w:t>
      </w:r>
      <w:r>
        <w:rPr/>
        <w:t>dengan</w:t>
      </w:r>
      <w:r>
        <w:rPr>
          <w:spacing w:val="-15"/>
        </w:rPr>
        <w:t> </w:t>
      </w:r>
      <w:r>
        <w:rPr/>
        <w:t>biaya</w:t>
      </w:r>
      <w:r>
        <w:rPr>
          <w:spacing w:val="-9"/>
        </w:rPr>
        <w:t> </w:t>
      </w:r>
      <w:r>
        <w:rPr/>
        <w:t>yang</w:t>
      </w:r>
      <w:r>
        <w:rPr>
          <w:spacing w:val="-15"/>
        </w:rPr>
        <w:t> </w:t>
      </w:r>
      <w:r>
        <w:rPr/>
        <w:t>lebih</w:t>
      </w:r>
      <w:r>
        <w:rPr>
          <w:spacing w:val="-15"/>
        </w:rPr>
        <w:t> </w:t>
      </w:r>
      <w:r>
        <w:rPr/>
        <w:t>rendah</w:t>
      </w:r>
      <w:r>
        <w:rPr>
          <w:spacing w:val="-14"/>
        </w:rPr>
        <w:t> </w:t>
      </w:r>
      <w:r>
        <w:rPr/>
        <w:t>dapat menjangkau</w:t>
      </w:r>
      <w:r>
        <w:rPr>
          <w:spacing w:val="-15"/>
        </w:rPr>
        <w:t> </w:t>
      </w:r>
      <w:r>
        <w:rPr/>
        <w:t>masyarakat</w:t>
      </w:r>
      <w:r>
        <w:rPr>
          <w:spacing w:val="-15"/>
        </w:rPr>
        <w:t> </w:t>
      </w:r>
      <w:r>
        <w:rPr/>
        <w:t>lebih</w:t>
      </w:r>
      <w:r>
        <w:rPr>
          <w:spacing w:val="-15"/>
        </w:rPr>
        <w:t> </w:t>
      </w:r>
      <w:r>
        <w:rPr/>
        <w:t>luas</w:t>
      </w:r>
      <w:r>
        <w:rPr>
          <w:spacing w:val="-15"/>
        </w:rPr>
        <w:t> </w:t>
      </w:r>
      <w:r>
        <w:rPr/>
        <w:t>sehingga</w:t>
      </w:r>
      <w:r>
        <w:rPr>
          <w:spacing w:val="-15"/>
        </w:rPr>
        <w:t> </w:t>
      </w:r>
      <w:r>
        <w:rPr/>
        <w:t>pendapatan</w:t>
      </w:r>
      <w:r>
        <w:rPr>
          <w:spacing w:val="-15"/>
        </w:rPr>
        <w:t> </w:t>
      </w:r>
      <w:r>
        <w:rPr/>
        <w:t>penyelenggara</w:t>
      </w:r>
      <w:r>
        <w:rPr>
          <w:spacing w:val="-15"/>
        </w:rPr>
        <w:t> </w:t>
      </w:r>
      <w:r>
        <w:rPr/>
        <w:t>akan</w:t>
      </w:r>
      <w:r>
        <w:rPr>
          <w:spacing w:val="-15"/>
        </w:rPr>
        <w:t> </w:t>
      </w:r>
      <w:r>
        <w:rPr/>
        <w:t>lebih</w:t>
      </w:r>
      <w:r>
        <w:rPr>
          <w:spacing w:val="-15"/>
        </w:rPr>
        <w:t> </w:t>
      </w:r>
      <w:r>
        <w:rPr/>
        <w:t>tinggi.</w:t>
      </w:r>
      <w:r>
        <w:rPr>
          <w:vertAlign w:val="superscript"/>
        </w:rPr>
        <w:t>81</w:t>
      </w:r>
      <w:r>
        <w:rPr>
          <w:vertAlign w:val="baseline"/>
        </w:rPr>
        <w:t> Dalam</w:t>
      </w:r>
      <w:r>
        <w:rPr>
          <w:spacing w:val="40"/>
          <w:vertAlign w:val="baseline"/>
        </w:rPr>
        <w:t> </w:t>
      </w:r>
      <w:r>
        <w:rPr>
          <w:vertAlign w:val="baseline"/>
        </w:rPr>
        <w:t>penyelenggaraan</w:t>
      </w:r>
      <w:r>
        <w:rPr>
          <w:spacing w:val="40"/>
          <w:vertAlign w:val="baseline"/>
        </w:rPr>
        <w:t> </w:t>
      </w:r>
      <w:r>
        <w:rPr>
          <w:vertAlign w:val="baseline"/>
        </w:rPr>
        <w:t>acara</w:t>
      </w:r>
      <w:r>
        <w:rPr>
          <w:spacing w:val="40"/>
          <w:vertAlign w:val="baseline"/>
        </w:rPr>
        <w:t> </w:t>
      </w:r>
      <w:r>
        <w:rPr>
          <w:vertAlign w:val="baseline"/>
        </w:rPr>
        <w:t>terutama</w:t>
      </w:r>
      <w:r>
        <w:rPr>
          <w:spacing w:val="40"/>
          <w:vertAlign w:val="baseline"/>
        </w:rPr>
        <w:t> </w:t>
      </w:r>
      <w:r>
        <w:rPr>
          <w:vertAlign w:val="baseline"/>
        </w:rPr>
        <w:t>konser</w:t>
      </w:r>
      <w:r>
        <w:rPr>
          <w:spacing w:val="40"/>
          <w:vertAlign w:val="baseline"/>
        </w:rPr>
        <w:t> </w:t>
      </w:r>
      <w:r>
        <w:rPr>
          <w:vertAlign w:val="baseline"/>
        </w:rPr>
        <w:t>musik,</w:t>
      </w:r>
      <w:r>
        <w:rPr>
          <w:spacing w:val="40"/>
          <w:vertAlign w:val="baseline"/>
        </w:rPr>
        <w:t> </w:t>
      </w:r>
      <w:r>
        <w:rPr>
          <w:vertAlign w:val="baseline"/>
        </w:rPr>
        <w:t>penjualan</w:t>
      </w:r>
      <w:r>
        <w:rPr>
          <w:spacing w:val="40"/>
          <w:vertAlign w:val="baseline"/>
        </w:rPr>
        <w:t> </w:t>
      </w:r>
      <w:r>
        <w:rPr>
          <w:vertAlign w:val="baseline"/>
        </w:rPr>
        <w:t>tiket</w:t>
      </w:r>
      <w:r>
        <w:rPr>
          <w:spacing w:val="40"/>
          <w:vertAlign w:val="baseline"/>
        </w:rPr>
        <w:t> </w:t>
      </w:r>
      <w:r>
        <w:rPr>
          <w:vertAlign w:val="baseline"/>
        </w:rPr>
        <w:t>berperan penting</w:t>
      </w:r>
      <w:r>
        <w:rPr>
          <w:spacing w:val="38"/>
          <w:vertAlign w:val="baseline"/>
        </w:rPr>
        <w:t> </w:t>
      </w:r>
      <w:r>
        <w:rPr>
          <w:vertAlign w:val="baseline"/>
        </w:rPr>
        <w:t>dalam</w:t>
      </w:r>
      <w:r>
        <w:rPr>
          <w:spacing w:val="40"/>
          <w:vertAlign w:val="baseline"/>
        </w:rPr>
        <w:t> </w:t>
      </w:r>
      <w:r>
        <w:rPr>
          <w:vertAlign w:val="baseline"/>
        </w:rPr>
        <w:t>kesuksesan</w:t>
      </w:r>
      <w:r>
        <w:rPr>
          <w:spacing w:val="40"/>
          <w:vertAlign w:val="baseline"/>
        </w:rPr>
        <w:t> </w:t>
      </w:r>
      <w:r>
        <w:rPr>
          <w:vertAlign w:val="baseline"/>
        </w:rPr>
        <w:t>sebuah</w:t>
      </w:r>
      <w:r>
        <w:rPr>
          <w:spacing w:val="40"/>
          <w:vertAlign w:val="baseline"/>
        </w:rPr>
        <w:t> </w:t>
      </w:r>
      <w:r>
        <w:rPr>
          <w:vertAlign w:val="baseline"/>
        </w:rPr>
        <w:t>acara.</w:t>
      </w:r>
      <w:r>
        <w:rPr>
          <w:spacing w:val="40"/>
          <w:vertAlign w:val="baseline"/>
        </w:rPr>
        <w:t> </w:t>
      </w:r>
      <w:r>
        <w:rPr>
          <w:vertAlign w:val="baseline"/>
        </w:rPr>
        <w:t>Dengan</w:t>
      </w:r>
      <w:r>
        <w:rPr>
          <w:spacing w:val="40"/>
          <w:vertAlign w:val="baseline"/>
        </w:rPr>
        <w:t> </w:t>
      </w:r>
      <w:r>
        <w:rPr>
          <w:vertAlign w:val="baseline"/>
        </w:rPr>
        <w:t>adanya</w:t>
      </w:r>
      <w:r>
        <w:rPr>
          <w:spacing w:val="40"/>
          <w:vertAlign w:val="baseline"/>
        </w:rPr>
        <w:t> </w:t>
      </w:r>
      <w:r>
        <w:rPr>
          <w:vertAlign w:val="baseline"/>
        </w:rPr>
        <w:t>kemajuan</w:t>
      </w:r>
      <w:r>
        <w:rPr>
          <w:spacing w:val="40"/>
          <w:vertAlign w:val="baseline"/>
        </w:rPr>
        <w:t> </w:t>
      </w:r>
      <w:r>
        <w:rPr>
          <w:vertAlign w:val="baseline"/>
        </w:rPr>
        <w:t>teknologi</w:t>
      </w:r>
      <w:r>
        <w:rPr>
          <w:spacing w:val="40"/>
          <w:vertAlign w:val="baseline"/>
        </w:rPr>
        <w:t> </w:t>
      </w:r>
      <w:r>
        <w:rPr>
          <w:vertAlign w:val="baseline"/>
        </w:rPr>
        <w:t>saat</w:t>
      </w:r>
      <w:r>
        <w:rPr>
          <w:spacing w:val="40"/>
          <w:vertAlign w:val="baseline"/>
        </w:rPr>
        <w:t> </w:t>
      </w:r>
      <w:r>
        <w:rPr>
          <w:vertAlign w:val="baseline"/>
        </w:rPr>
        <w:t>ini, sistem penjualan tiket sudah dilakukan secara </w:t>
      </w:r>
      <w:r>
        <w:rPr>
          <w:i/>
          <w:vertAlign w:val="baseline"/>
        </w:rPr>
        <w:t>online</w:t>
      </w:r>
      <w:r>
        <w:rPr>
          <w:vertAlign w:val="baseline"/>
        </w:rPr>
        <w:t>, atau yang lebih dikenal dengan </w:t>
      </w:r>
      <w:r>
        <w:rPr>
          <w:i/>
          <w:vertAlign w:val="baseline"/>
        </w:rPr>
        <w:t>E- Ticketing</w:t>
      </w:r>
      <w:r>
        <w:rPr>
          <w:vertAlign w:val="baseline"/>
        </w:rPr>
        <w:t>, memberikan kemudahan dan keuntungan bagi konsumen serta penyelenggara acara</w:t>
      </w:r>
      <w:r>
        <w:rPr>
          <w:spacing w:val="-8"/>
          <w:vertAlign w:val="baseline"/>
        </w:rPr>
        <w:t> </w:t>
      </w:r>
      <w:r>
        <w:rPr>
          <w:vertAlign w:val="baseline"/>
        </w:rPr>
        <w:t>tersebut.</w:t>
      </w:r>
      <w:r>
        <w:rPr>
          <w:spacing w:val="-4"/>
          <w:vertAlign w:val="baseline"/>
        </w:rPr>
        <w:t> </w:t>
      </w:r>
      <w:r>
        <w:rPr>
          <w:i/>
          <w:vertAlign w:val="baseline"/>
        </w:rPr>
        <w:t>E</w:t>
      </w:r>
      <w:r>
        <w:rPr>
          <w:vertAlign w:val="baseline"/>
        </w:rPr>
        <w:t>-</w:t>
      </w:r>
      <w:r>
        <w:rPr>
          <w:i/>
          <w:vertAlign w:val="baseline"/>
        </w:rPr>
        <w:t>ticketing</w:t>
      </w:r>
      <w:r>
        <w:rPr>
          <w:i/>
          <w:spacing w:val="-2"/>
          <w:vertAlign w:val="baseline"/>
        </w:rPr>
        <w:t> </w:t>
      </w:r>
      <w:r>
        <w:rPr>
          <w:vertAlign w:val="baseline"/>
        </w:rPr>
        <w:t>merupakan</w:t>
      </w:r>
      <w:r>
        <w:rPr>
          <w:spacing w:val="-5"/>
          <w:vertAlign w:val="baseline"/>
        </w:rPr>
        <w:t> </w:t>
      </w:r>
      <w:r>
        <w:rPr>
          <w:vertAlign w:val="baseline"/>
        </w:rPr>
        <w:t>sebuah</w:t>
      </w:r>
      <w:r>
        <w:rPr>
          <w:spacing w:val="-4"/>
          <w:vertAlign w:val="baseline"/>
        </w:rPr>
        <w:t> </w:t>
      </w:r>
      <w:r>
        <w:rPr>
          <w:vertAlign w:val="baseline"/>
        </w:rPr>
        <w:t>metode</w:t>
      </w:r>
      <w:r>
        <w:rPr>
          <w:spacing w:val="-6"/>
          <w:vertAlign w:val="baseline"/>
        </w:rPr>
        <w:t> </w:t>
      </w:r>
      <w:r>
        <w:rPr>
          <w:vertAlign w:val="baseline"/>
        </w:rPr>
        <w:t>perdagangan,</w:t>
      </w:r>
      <w:r>
        <w:rPr>
          <w:spacing w:val="-4"/>
          <w:vertAlign w:val="baseline"/>
        </w:rPr>
        <w:t> </w:t>
      </w:r>
      <w:r>
        <w:rPr>
          <w:vertAlign w:val="baseline"/>
        </w:rPr>
        <w:t>pembelian,</w:t>
      </w:r>
      <w:r>
        <w:rPr>
          <w:spacing w:val="-5"/>
          <w:vertAlign w:val="baseline"/>
        </w:rPr>
        <w:t> </w:t>
      </w:r>
      <w:r>
        <w:rPr>
          <w:vertAlign w:val="baseline"/>
        </w:rPr>
        <w:t>dan</w:t>
      </w:r>
      <w:r>
        <w:rPr>
          <w:spacing w:val="-4"/>
          <w:vertAlign w:val="baseline"/>
        </w:rPr>
        <w:t> </w:t>
      </w:r>
      <w:r>
        <w:rPr>
          <w:spacing w:val="-2"/>
          <w:vertAlign w:val="baseline"/>
        </w:rPr>
        <w:t>jualan</w:t>
      </w:r>
    </w:p>
    <w:p>
      <w:pPr>
        <w:pStyle w:val="BodyText"/>
        <w:spacing w:line="360" w:lineRule="auto" w:before="1"/>
        <w:ind w:left="1441" w:right="284" w:hanging="648"/>
        <w:jc w:val="both"/>
      </w:pPr>
      <w:r>
        <w:rPr/>
        <w:t>tiket dari berbagai produk jasa khususnya melalui media internet dan komputer.</w:t>
      </w:r>
      <w:r>
        <w:rPr>
          <w:vertAlign w:val="superscript"/>
        </w:rPr>
        <w:t>82</w:t>
      </w:r>
      <w:r>
        <w:rPr>
          <w:vertAlign w:val="baseline"/>
        </w:rPr>
        <w:t> Kehadiran</w:t>
      </w:r>
      <w:r>
        <w:rPr>
          <w:spacing w:val="-16"/>
          <w:vertAlign w:val="baseline"/>
        </w:rPr>
        <w:t> </w:t>
      </w:r>
      <w:r>
        <w:rPr>
          <w:vertAlign w:val="baseline"/>
        </w:rPr>
        <w:t>sejumlah</w:t>
      </w:r>
      <w:r>
        <w:rPr>
          <w:spacing w:val="-14"/>
          <w:vertAlign w:val="baseline"/>
        </w:rPr>
        <w:t> </w:t>
      </w:r>
      <w:r>
        <w:rPr>
          <w:vertAlign w:val="baseline"/>
        </w:rPr>
        <w:t>perusahaan</w:t>
      </w:r>
      <w:r>
        <w:rPr>
          <w:spacing w:val="-14"/>
          <w:vertAlign w:val="baseline"/>
        </w:rPr>
        <w:t> </w:t>
      </w:r>
      <w:r>
        <w:rPr>
          <w:vertAlign w:val="baseline"/>
        </w:rPr>
        <w:t>rintisan</w:t>
      </w:r>
      <w:r>
        <w:rPr>
          <w:spacing w:val="-10"/>
          <w:vertAlign w:val="baseline"/>
        </w:rPr>
        <w:t> </w:t>
      </w:r>
      <w:r>
        <w:rPr>
          <w:vertAlign w:val="baseline"/>
        </w:rPr>
        <w:t>yang</w:t>
      </w:r>
      <w:r>
        <w:rPr>
          <w:spacing w:val="-15"/>
          <w:vertAlign w:val="baseline"/>
        </w:rPr>
        <w:t> </w:t>
      </w:r>
      <w:r>
        <w:rPr>
          <w:vertAlign w:val="baseline"/>
        </w:rPr>
        <w:t>mengelola</w:t>
      </w:r>
      <w:r>
        <w:rPr>
          <w:spacing w:val="-14"/>
          <w:vertAlign w:val="baseline"/>
        </w:rPr>
        <w:t> </w:t>
      </w:r>
      <w:r>
        <w:rPr>
          <w:vertAlign w:val="baseline"/>
        </w:rPr>
        <w:t>situs</w:t>
      </w:r>
      <w:r>
        <w:rPr>
          <w:spacing w:val="-14"/>
          <w:vertAlign w:val="baseline"/>
        </w:rPr>
        <w:t> </w:t>
      </w:r>
      <w:r>
        <w:rPr>
          <w:vertAlign w:val="baseline"/>
        </w:rPr>
        <w:t>dan</w:t>
      </w:r>
      <w:r>
        <w:rPr>
          <w:spacing w:val="-12"/>
          <w:vertAlign w:val="baseline"/>
        </w:rPr>
        <w:t> </w:t>
      </w:r>
      <w:r>
        <w:rPr>
          <w:vertAlign w:val="baseline"/>
        </w:rPr>
        <w:t>aplikasi</w:t>
      </w:r>
      <w:r>
        <w:rPr>
          <w:spacing w:val="-13"/>
          <w:vertAlign w:val="baseline"/>
        </w:rPr>
        <w:t> </w:t>
      </w:r>
      <w:r>
        <w:rPr>
          <w:spacing w:val="-2"/>
          <w:vertAlign w:val="baseline"/>
        </w:rPr>
        <w:t>penyedia</w:t>
      </w:r>
    </w:p>
    <w:p>
      <w:pPr>
        <w:pStyle w:val="BodyText"/>
        <w:spacing w:line="360" w:lineRule="auto"/>
        <w:ind w:left="793" w:right="283"/>
        <w:jc w:val="both"/>
      </w:pPr>
      <w:r>
        <w:rPr/>
        <w:t>layanan tiket membantu para </w:t>
      </w:r>
      <w:r>
        <w:rPr>
          <w:i/>
        </w:rPr>
        <w:t>Event organizer </w:t>
      </w:r>
      <w:r>
        <w:rPr/>
        <w:t>untuk menguatkan penjualan tiket secara </w:t>
      </w:r>
      <w:r>
        <w:rPr>
          <w:i/>
        </w:rPr>
        <w:t>online</w:t>
      </w:r>
      <w:r>
        <w:rPr/>
        <w:t>. Bahkan tak jarang, </w:t>
      </w:r>
      <w:r>
        <w:rPr>
          <w:i/>
        </w:rPr>
        <w:t>Event organizer </w:t>
      </w:r>
      <w:r>
        <w:rPr/>
        <w:t>mengajak perusahaan-perusahaan tersebut untuk menjadi rekan bisnis. Tak dapat dipungkiri bahwa hal tersebut dapat memberikan keuntungan</w:t>
      </w:r>
      <w:r>
        <w:rPr>
          <w:spacing w:val="-13"/>
        </w:rPr>
        <w:t> </w:t>
      </w:r>
      <w:r>
        <w:rPr/>
        <w:t>bagi</w:t>
      </w:r>
      <w:r>
        <w:rPr>
          <w:spacing w:val="-12"/>
        </w:rPr>
        <w:t> </w:t>
      </w:r>
      <w:r>
        <w:rPr/>
        <w:t>kedua</w:t>
      </w:r>
      <w:r>
        <w:rPr>
          <w:spacing w:val="-13"/>
        </w:rPr>
        <w:t> </w:t>
      </w:r>
      <w:r>
        <w:rPr/>
        <w:t>belah</w:t>
      </w:r>
      <w:r>
        <w:rPr>
          <w:spacing w:val="-13"/>
        </w:rPr>
        <w:t> </w:t>
      </w:r>
      <w:r>
        <w:rPr/>
        <w:t>pihak,</w:t>
      </w:r>
      <w:r>
        <w:rPr>
          <w:spacing w:val="-13"/>
        </w:rPr>
        <w:t> </w:t>
      </w:r>
      <w:r>
        <w:rPr/>
        <w:t>terlebih</w:t>
      </w:r>
      <w:r>
        <w:rPr>
          <w:spacing w:val="-12"/>
        </w:rPr>
        <w:t> </w:t>
      </w:r>
      <w:r>
        <w:rPr/>
        <w:t>untuk</w:t>
      </w:r>
      <w:r>
        <w:rPr>
          <w:spacing w:val="-12"/>
        </w:rPr>
        <w:t> </w:t>
      </w:r>
      <w:r>
        <w:rPr/>
        <w:t>para</w:t>
      </w:r>
      <w:r>
        <w:rPr>
          <w:spacing w:val="-14"/>
        </w:rPr>
        <w:t> </w:t>
      </w:r>
      <w:r>
        <w:rPr/>
        <w:t>konsumen</w:t>
      </w:r>
      <w:r>
        <w:rPr>
          <w:spacing w:val="-11"/>
        </w:rPr>
        <w:t> </w:t>
      </w:r>
      <w:r>
        <w:rPr/>
        <w:t>akan</w:t>
      </w:r>
      <w:r>
        <w:rPr>
          <w:spacing w:val="-12"/>
        </w:rPr>
        <w:t> </w:t>
      </w:r>
      <w:r>
        <w:rPr/>
        <w:t>merasa</w:t>
      </w:r>
      <w:r>
        <w:rPr>
          <w:spacing w:val="-13"/>
        </w:rPr>
        <w:t> </w:t>
      </w:r>
      <w:r>
        <w:rPr/>
        <w:t>efektif</w:t>
      </w:r>
      <w:r>
        <w:rPr>
          <w:spacing w:val="-13"/>
        </w:rPr>
        <w:t> </w:t>
      </w:r>
      <w:r>
        <w:rPr/>
        <w:t>dan efisien dalam membeli tiket pada </w:t>
      </w:r>
      <w:r>
        <w:rPr>
          <w:i/>
        </w:rPr>
        <w:t>event </w:t>
      </w:r>
      <w:r>
        <w:rPr/>
        <w:t>terkait.</w:t>
      </w:r>
    </w:p>
    <w:p>
      <w:pPr>
        <w:pStyle w:val="BodyText"/>
        <w:spacing w:line="360" w:lineRule="auto" w:before="2"/>
        <w:ind w:left="793" w:right="283" w:firstLine="648"/>
        <w:jc w:val="both"/>
      </w:pPr>
      <w:r>
        <w:rPr>
          <w:i/>
        </w:rPr>
        <w:t>Event</w:t>
      </w:r>
      <w:r>
        <w:rPr>
          <w:i/>
          <w:spacing w:val="-11"/>
        </w:rPr>
        <w:t> </w:t>
      </w:r>
      <w:r>
        <w:rPr/>
        <w:t>atau</w:t>
      </w:r>
      <w:r>
        <w:rPr>
          <w:spacing w:val="-12"/>
        </w:rPr>
        <w:t> </w:t>
      </w:r>
      <w:r>
        <w:rPr/>
        <w:t>kegiatan</w:t>
      </w:r>
      <w:r>
        <w:rPr>
          <w:spacing w:val="-14"/>
        </w:rPr>
        <w:t> </w:t>
      </w:r>
      <w:r>
        <w:rPr/>
        <w:t>merupakan</w:t>
      </w:r>
      <w:r>
        <w:rPr>
          <w:spacing w:val="-10"/>
        </w:rPr>
        <w:t> </w:t>
      </w:r>
      <w:r>
        <w:rPr/>
        <w:t>salah</w:t>
      </w:r>
      <w:r>
        <w:rPr>
          <w:spacing w:val="-15"/>
        </w:rPr>
        <w:t> </w:t>
      </w:r>
      <w:r>
        <w:rPr/>
        <w:t>satu</w:t>
      </w:r>
      <w:r>
        <w:rPr>
          <w:spacing w:val="-11"/>
        </w:rPr>
        <w:t> </w:t>
      </w:r>
      <w:r>
        <w:rPr/>
        <w:t>cara</w:t>
      </w:r>
      <w:r>
        <w:rPr>
          <w:spacing w:val="-9"/>
        </w:rPr>
        <w:t> </w:t>
      </w:r>
      <w:r>
        <w:rPr/>
        <w:t>yang</w:t>
      </w:r>
      <w:r>
        <w:rPr>
          <w:spacing w:val="-14"/>
        </w:rPr>
        <w:t> </w:t>
      </w:r>
      <w:r>
        <w:rPr/>
        <w:t>dapat</w:t>
      </w:r>
      <w:r>
        <w:rPr>
          <w:spacing w:val="-11"/>
        </w:rPr>
        <w:t> </w:t>
      </w:r>
      <w:r>
        <w:rPr/>
        <w:t>digunakan</w:t>
      </w:r>
      <w:r>
        <w:rPr>
          <w:spacing w:val="-12"/>
        </w:rPr>
        <w:t> </w:t>
      </w:r>
      <w:r>
        <w:rPr/>
        <w:t>sebagai</w:t>
      </w:r>
      <w:r>
        <w:rPr>
          <w:spacing w:val="-14"/>
        </w:rPr>
        <w:t> </w:t>
      </w:r>
      <w:r>
        <w:rPr/>
        <w:t>media pemasaran.</w:t>
      </w:r>
      <w:r>
        <w:rPr>
          <w:spacing w:val="-14"/>
        </w:rPr>
        <w:t> </w:t>
      </w:r>
      <w:r>
        <w:rPr/>
        <w:t>Untuk</w:t>
      </w:r>
      <w:r>
        <w:rPr>
          <w:spacing w:val="-14"/>
        </w:rPr>
        <w:t> </w:t>
      </w:r>
      <w:r>
        <w:rPr/>
        <w:t>melaksanakan</w:t>
      </w:r>
      <w:r>
        <w:rPr>
          <w:spacing w:val="-14"/>
        </w:rPr>
        <w:t> </w:t>
      </w:r>
      <w:r>
        <w:rPr/>
        <w:t>sebuah</w:t>
      </w:r>
      <w:r>
        <w:rPr>
          <w:spacing w:val="-13"/>
        </w:rPr>
        <w:t> </w:t>
      </w:r>
      <w:r>
        <w:rPr>
          <w:i/>
        </w:rPr>
        <w:t>event</w:t>
      </w:r>
      <w:r>
        <w:rPr>
          <w:i/>
          <w:spacing w:val="-14"/>
        </w:rPr>
        <w:t> </w:t>
      </w:r>
      <w:r>
        <w:rPr/>
        <w:t>tentunya</w:t>
      </w:r>
      <w:r>
        <w:rPr>
          <w:spacing w:val="-15"/>
        </w:rPr>
        <w:t> </w:t>
      </w:r>
      <w:r>
        <w:rPr/>
        <w:t>tidaklah</w:t>
      </w:r>
      <w:r>
        <w:rPr>
          <w:spacing w:val="-14"/>
        </w:rPr>
        <w:t> </w:t>
      </w:r>
      <w:r>
        <w:rPr/>
        <w:t>mudah</w:t>
      </w:r>
      <w:r>
        <w:rPr>
          <w:spacing w:val="-15"/>
        </w:rPr>
        <w:t> </w:t>
      </w:r>
      <w:r>
        <w:rPr/>
        <w:t>dan</w:t>
      </w:r>
      <w:r>
        <w:rPr>
          <w:spacing w:val="-13"/>
        </w:rPr>
        <w:t> </w:t>
      </w:r>
      <w:r>
        <w:rPr>
          <w:spacing w:val="-2"/>
        </w:rPr>
        <w:t>membutuhkan</w:t>
      </w:r>
    </w:p>
    <w:p>
      <w:pPr>
        <w:pStyle w:val="BodyText"/>
        <w:spacing w:before="5"/>
        <w:rPr>
          <w:sz w:val="14"/>
        </w:rPr>
      </w:pPr>
      <w:r>
        <w:rPr>
          <w:sz w:val="14"/>
        </w:rPr>
        <mc:AlternateContent>
          <mc:Choice Requires="wps">
            <w:drawing>
              <wp:anchor distT="0" distB="0" distL="0" distR="0" allowOverlap="1" layoutInCell="1" locked="0" behindDoc="1" simplePos="0" relativeHeight="487605760">
                <wp:simplePos x="0" y="0"/>
                <wp:positionH relativeFrom="page">
                  <wp:posOffset>900988</wp:posOffset>
                </wp:positionH>
                <wp:positionV relativeFrom="paragraph">
                  <wp:posOffset>121043</wp:posOffset>
                </wp:positionV>
                <wp:extent cx="1829435" cy="7620"/>
                <wp:effectExtent l="0" t="0" r="0" b="0"/>
                <wp:wrapTopAndBottom/>
                <wp:docPr id="98" name="Graphic 98"/>
                <wp:cNvGraphicFramePr>
                  <a:graphicFrameLocks/>
                </wp:cNvGraphicFramePr>
                <a:graphic>
                  <a:graphicData uri="http://schemas.microsoft.com/office/word/2010/wordprocessingShape">
                    <wps:wsp>
                      <wps:cNvPr id="98" name="Graphic 98"/>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9.530996pt;width:144.020pt;height:.599980pt;mso-position-horizontal-relative:page;mso-position-vertical-relative:paragraph;z-index:-15710720;mso-wrap-distance-left:0;mso-wrap-distance-right:0" id="docshape90" filled="true" fillcolor="#000000" stroked="false">
                <v:fill type="solid"/>
                <w10:wrap type="topAndBottom"/>
              </v:rect>
            </w:pict>
          </mc:Fallback>
        </mc:AlternateContent>
      </w:r>
    </w:p>
    <w:p>
      <w:pPr>
        <w:spacing w:line="209" w:lineRule="exact" w:before="92"/>
        <w:ind w:left="995" w:right="0" w:firstLine="0"/>
        <w:jc w:val="left"/>
        <w:rPr>
          <w:sz w:val="18"/>
        </w:rPr>
      </w:pPr>
      <w:r>
        <w:rPr>
          <w:position w:val="6"/>
          <w:sz w:val="12"/>
        </w:rPr>
        <w:t>81</w:t>
      </w:r>
      <w:r>
        <w:rPr>
          <w:spacing w:val="14"/>
          <w:position w:val="6"/>
          <w:sz w:val="12"/>
        </w:rPr>
        <w:t> </w:t>
      </w:r>
      <w:r>
        <w:rPr>
          <w:sz w:val="18"/>
        </w:rPr>
        <w:t>Any</w:t>
      </w:r>
      <w:r>
        <w:rPr>
          <w:spacing w:val="-4"/>
          <w:sz w:val="18"/>
        </w:rPr>
        <w:t> </w:t>
      </w:r>
      <w:r>
        <w:rPr>
          <w:sz w:val="18"/>
        </w:rPr>
        <w:t>Noor,</w:t>
      </w:r>
      <w:r>
        <w:rPr>
          <w:spacing w:val="1"/>
          <w:sz w:val="18"/>
        </w:rPr>
        <w:t> </w:t>
      </w:r>
      <w:r>
        <w:rPr>
          <w:i/>
          <w:sz w:val="18"/>
        </w:rPr>
        <w:t>Manajemen Event</w:t>
      </w:r>
      <w:r>
        <w:rPr>
          <w:i/>
          <w:spacing w:val="2"/>
          <w:sz w:val="18"/>
        </w:rPr>
        <w:t> </w:t>
      </w:r>
      <w:r>
        <w:rPr>
          <w:sz w:val="18"/>
        </w:rPr>
        <w:t>(Bandung</w:t>
      </w:r>
      <w:r>
        <w:rPr>
          <w:spacing w:val="-2"/>
          <w:sz w:val="18"/>
        </w:rPr>
        <w:t> </w:t>
      </w:r>
      <w:r>
        <w:rPr>
          <w:sz w:val="18"/>
        </w:rPr>
        <w:t>:</w:t>
      </w:r>
      <w:r>
        <w:rPr>
          <w:spacing w:val="-2"/>
          <w:sz w:val="18"/>
        </w:rPr>
        <w:t> </w:t>
      </w:r>
      <w:r>
        <w:rPr>
          <w:sz w:val="18"/>
        </w:rPr>
        <w:t>PT</w:t>
      </w:r>
      <w:r>
        <w:rPr>
          <w:spacing w:val="-2"/>
          <w:sz w:val="18"/>
        </w:rPr>
        <w:t> </w:t>
      </w:r>
      <w:r>
        <w:rPr>
          <w:sz w:val="18"/>
        </w:rPr>
        <w:t>Alfabeta</w:t>
      </w:r>
      <w:r>
        <w:rPr>
          <w:spacing w:val="-1"/>
          <w:sz w:val="18"/>
        </w:rPr>
        <w:t> </w:t>
      </w:r>
      <w:r>
        <w:rPr>
          <w:sz w:val="18"/>
        </w:rPr>
        <w:t>Bandung,</w:t>
      </w:r>
      <w:r>
        <w:rPr>
          <w:spacing w:val="-2"/>
          <w:sz w:val="18"/>
        </w:rPr>
        <w:t> </w:t>
      </w:r>
      <w:r>
        <w:rPr>
          <w:sz w:val="18"/>
        </w:rPr>
        <w:t>2013),</w:t>
      </w:r>
      <w:r>
        <w:rPr>
          <w:spacing w:val="-2"/>
          <w:sz w:val="18"/>
        </w:rPr>
        <w:t> </w:t>
      </w:r>
      <w:r>
        <w:rPr>
          <w:sz w:val="18"/>
        </w:rPr>
        <w:t>hlm</w:t>
      </w:r>
      <w:r>
        <w:rPr>
          <w:spacing w:val="-3"/>
          <w:sz w:val="18"/>
        </w:rPr>
        <w:t> </w:t>
      </w:r>
      <w:r>
        <w:rPr>
          <w:sz w:val="18"/>
        </w:rPr>
        <w:t>77-</w:t>
      </w:r>
      <w:r>
        <w:rPr>
          <w:spacing w:val="-5"/>
          <w:sz w:val="18"/>
        </w:rPr>
        <w:t>78</w:t>
      </w:r>
    </w:p>
    <w:p>
      <w:pPr>
        <w:spacing w:line="209" w:lineRule="exact" w:before="0"/>
        <w:ind w:left="995" w:right="0" w:firstLine="0"/>
        <w:jc w:val="left"/>
        <w:rPr>
          <w:sz w:val="18"/>
        </w:rPr>
      </w:pPr>
      <w:r>
        <w:rPr>
          <w:position w:val="6"/>
          <w:sz w:val="12"/>
        </w:rPr>
        <w:t>82</w:t>
      </w:r>
      <w:r>
        <w:rPr>
          <w:spacing w:val="13"/>
          <w:position w:val="6"/>
          <w:sz w:val="12"/>
        </w:rPr>
        <w:t> </w:t>
      </w:r>
      <w:r>
        <w:rPr>
          <w:sz w:val="18"/>
        </w:rPr>
        <w:t>Bienz</w:t>
      </w:r>
      <w:r>
        <w:rPr>
          <w:spacing w:val="-2"/>
          <w:sz w:val="18"/>
        </w:rPr>
        <w:t> </w:t>
      </w:r>
      <w:r>
        <w:rPr>
          <w:sz w:val="18"/>
        </w:rPr>
        <w:t>Nicholas,</w:t>
      </w:r>
      <w:r>
        <w:rPr>
          <w:spacing w:val="-2"/>
          <w:sz w:val="18"/>
        </w:rPr>
        <w:t> </w:t>
      </w:r>
      <w:r>
        <w:rPr>
          <w:i/>
          <w:sz w:val="18"/>
        </w:rPr>
        <w:t>Electronic</w:t>
      </w:r>
      <w:r>
        <w:rPr>
          <w:i/>
          <w:spacing w:val="-5"/>
          <w:sz w:val="18"/>
        </w:rPr>
        <w:t> </w:t>
      </w:r>
      <w:r>
        <w:rPr>
          <w:i/>
          <w:sz w:val="18"/>
        </w:rPr>
        <w:t>Ticketing:</w:t>
      </w:r>
      <w:r>
        <w:rPr>
          <w:i/>
          <w:spacing w:val="-3"/>
          <w:sz w:val="18"/>
        </w:rPr>
        <w:t> </w:t>
      </w:r>
      <w:r>
        <w:rPr>
          <w:i/>
          <w:sz w:val="18"/>
        </w:rPr>
        <w:t>Electronic</w:t>
      </w:r>
      <w:r>
        <w:rPr>
          <w:i/>
          <w:spacing w:val="-4"/>
          <w:sz w:val="18"/>
        </w:rPr>
        <w:t> </w:t>
      </w:r>
      <w:r>
        <w:rPr>
          <w:i/>
          <w:sz w:val="18"/>
        </w:rPr>
        <w:t>Business</w:t>
      </w:r>
      <w:r>
        <w:rPr>
          <w:i/>
          <w:spacing w:val="-2"/>
          <w:sz w:val="18"/>
        </w:rPr>
        <w:t> </w:t>
      </w:r>
      <w:r>
        <w:rPr>
          <w:i/>
          <w:sz w:val="18"/>
        </w:rPr>
        <w:t>Course:</w:t>
      </w:r>
      <w:r>
        <w:rPr>
          <w:i/>
          <w:spacing w:val="-2"/>
          <w:sz w:val="18"/>
        </w:rPr>
        <w:t> </w:t>
      </w:r>
      <w:r>
        <w:rPr>
          <w:i/>
          <w:sz w:val="18"/>
        </w:rPr>
        <w:t>Fribourg</w:t>
      </w:r>
      <w:r>
        <w:rPr>
          <w:i/>
          <w:spacing w:val="5"/>
          <w:sz w:val="18"/>
        </w:rPr>
        <w:t> </w:t>
      </w:r>
      <w:r>
        <w:rPr>
          <w:sz w:val="18"/>
        </w:rPr>
        <w:t>(Project</w:t>
      </w:r>
      <w:r>
        <w:rPr>
          <w:spacing w:val="-4"/>
          <w:sz w:val="18"/>
        </w:rPr>
        <w:t> </w:t>
      </w:r>
      <w:r>
        <w:rPr>
          <w:sz w:val="18"/>
        </w:rPr>
        <w:t>Paper,</w:t>
      </w:r>
      <w:r>
        <w:rPr>
          <w:spacing w:val="-1"/>
          <w:sz w:val="18"/>
        </w:rPr>
        <w:t> </w:t>
      </w:r>
      <w:r>
        <w:rPr>
          <w:sz w:val="18"/>
        </w:rPr>
        <w:t>2014),</w:t>
      </w:r>
      <w:r>
        <w:rPr>
          <w:spacing w:val="-3"/>
          <w:sz w:val="18"/>
        </w:rPr>
        <w:t> </w:t>
      </w:r>
      <w:r>
        <w:rPr>
          <w:sz w:val="18"/>
        </w:rPr>
        <w:t>halaman </w:t>
      </w:r>
      <w:r>
        <w:rPr>
          <w:spacing w:val="-5"/>
          <w:sz w:val="18"/>
        </w:rPr>
        <w:t>53.</w:t>
      </w:r>
    </w:p>
    <w:p>
      <w:pPr>
        <w:spacing w:after="0" w:line="209" w:lineRule="exact"/>
        <w:jc w:val="left"/>
        <w:rPr>
          <w:sz w:val="18"/>
        </w:rPr>
        <w:sectPr>
          <w:pgSz w:w="12240" w:h="15840"/>
          <w:pgMar w:header="0" w:footer="1017" w:top="1340" w:bottom="1200" w:left="1417" w:right="1133"/>
        </w:sectPr>
      </w:pPr>
    </w:p>
    <w:p>
      <w:pPr>
        <w:pStyle w:val="BodyText"/>
        <w:spacing w:line="360" w:lineRule="auto" w:before="78"/>
        <w:ind w:left="793" w:right="281"/>
        <w:jc w:val="both"/>
      </w:pPr>
      <w:r>
        <w:rPr/>
        <w:t>budget yang tidak sedikit. Karena pelaksanaannya yang tidak mudah serta membutuhkan waktu dan tenaga yang lebih biasanya perusahaan bekerjasama dengan </w:t>
      </w:r>
      <w:r>
        <w:rPr>
          <w:i/>
        </w:rPr>
        <w:t>Event organizer</w:t>
      </w:r>
      <w:r>
        <w:rPr/>
        <w:t>, namun semata mata semua kegiatan ini tidak dilakukan oleh </w:t>
      </w:r>
      <w:r>
        <w:rPr>
          <w:i/>
        </w:rPr>
        <w:t>event organizer </w:t>
      </w:r>
      <w:r>
        <w:rPr/>
        <w:t>saja peran perusahaan juga turut penting didalamnya. Contoh penggunaan </w:t>
      </w:r>
      <w:r>
        <w:rPr>
          <w:i/>
        </w:rPr>
        <w:t>event </w:t>
      </w:r>
      <w:r>
        <w:rPr/>
        <w:t>sebagai media promosi banyak dilakukan perusahaan di Indonesia, seperti Soundrenaline, Soundsation, Kick Fest, Java Jazz, dan sebagainya.</w:t>
      </w:r>
      <w:r>
        <w:rPr>
          <w:vertAlign w:val="superscript"/>
        </w:rPr>
        <w:t>83</w:t>
      </w:r>
    </w:p>
    <w:p>
      <w:pPr>
        <w:pStyle w:val="BodyText"/>
        <w:spacing w:line="360" w:lineRule="auto" w:before="2"/>
        <w:ind w:left="793" w:right="280" w:firstLine="648"/>
        <w:jc w:val="both"/>
      </w:pPr>
      <w:r>
        <w:rPr/>
        <w:t>Terdapat banyak lagi jenis </w:t>
      </w:r>
      <w:r>
        <w:rPr>
          <w:i/>
        </w:rPr>
        <w:t>event </w:t>
      </w:r>
      <w:r>
        <w:rPr/>
        <w:t>lainnya yang dapat diklasifikasi sebagai </w:t>
      </w:r>
      <w:r>
        <w:rPr>
          <w:i/>
        </w:rPr>
        <w:t>MICE</w:t>
      </w:r>
      <w:r>
        <w:rPr/>
        <w:t>. </w:t>
      </w:r>
      <w:r>
        <w:rPr>
          <w:i/>
        </w:rPr>
        <w:t>MICE </w:t>
      </w:r>
      <w:r>
        <w:rPr/>
        <w:t>adalah akronim dari </w:t>
      </w:r>
      <w:r>
        <w:rPr>
          <w:b/>
          <w:i/>
        </w:rPr>
        <w:t>Meeting </w:t>
      </w:r>
      <w:r>
        <w:rPr>
          <w:b/>
        </w:rPr>
        <w:t>(</w:t>
      </w:r>
      <w:r>
        <w:rPr/>
        <w:t>pertemuan)</w:t>
      </w:r>
      <w:r>
        <w:rPr>
          <w:b/>
          <w:i/>
        </w:rPr>
        <w:t>, Incentive </w:t>
      </w:r>
      <w:r>
        <w:rPr>
          <w:b/>
        </w:rPr>
        <w:t>(</w:t>
      </w:r>
      <w:r>
        <w:rPr/>
        <w:t>insentif)</w:t>
      </w:r>
      <w:r>
        <w:rPr>
          <w:b/>
          <w:i/>
        </w:rPr>
        <w:t>, Conference </w:t>
      </w:r>
      <w:r>
        <w:rPr>
          <w:b/>
        </w:rPr>
        <w:t>(konferensi)</w:t>
      </w:r>
      <w:r>
        <w:rPr>
          <w:b/>
          <w:i/>
        </w:rPr>
        <w:t>,</w:t>
      </w:r>
      <w:r>
        <w:rPr>
          <w:b/>
          <w:i/>
          <w:spacing w:val="-1"/>
        </w:rPr>
        <w:t> </w:t>
      </w:r>
      <w:r>
        <w:rPr>
          <w:b/>
          <w:i/>
        </w:rPr>
        <w:t>and</w:t>
      </w:r>
      <w:r>
        <w:rPr>
          <w:b/>
          <w:i/>
          <w:spacing w:val="-3"/>
        </w:rPr>
        <w:t> </w:t>
      </w:r>
      <w:r>
        <w:rPr>
          <w:b/>
          <w:i/>
        </w:rPr>
        <w:t>Exhibition </w:t>
      </w:r>
      <w:r>
        <w:rPr>
          <w:b/>
        </w:rPr>
        <w:t>(pameran)</w:t>
      </w:r>
      <w:r>
        <w:rPr/>
        <w:t>, yang</w:t>
      </w:r>
      <w:r>
        <w:rPr>
          <w:spacing w:val="-3"/>
        </w:rPr>
        <w:t> </w:t>
      </w:r>
      <w:r>
        <w:rPr/>
        <w:t>merujuk</w:t>
      </w:r>
      <w:r>
        <w:rPr>
          <w:spacing w:val="-1"/>
        </w:rPr>
        <w:t> </w:t>
      </w:r>
      <w:r>
        <w:rPr/>
        <w:t>pada</w:t>
      </w:r>
      <w:r>
        <w:rPr>
          <w:spacing w:val="-2"/>
        </w:rPr>
        <w:t> </w:t>
      </w:r>
      <w:r>
        <w:rPr/>
        <w:t>segmen</w:t>
      </w:r>
      <w:r>
        <w:rPr>
          <w:spacing w:val="-1"/>
        </w:rPr>
        <w:t> </w:t>
      </w:r>
      <w:r>
        <w:rPr/>
        <w:t>industri</w:t>
      </w:r>
      <w:r>
        <w:rPr>
          <w:spacing w:val="-1"/>
        </w:rPr>
        <w:t> </w:t>
      </w:r>
      <w:r>
        <w:rPr/>
        <w:t>pariwisata yang</w:t>
      </w:r>
      <w:r>
        <w:rPr>
          <w:spacing w:val="-2"/>
        </w:rPr>
        <w:t> </w:t>
      </w:r>
      <w:r>
        <w:rPr/>
        <w:t>berfokus pada</w:t>
      </w:r>
      <w:r>
        <w:rPr>
          <w:spacing w:val="-1"/>
        </w:rPr>
        <w:t> </w:t>
      </w:r>
      <w:r>
        <w:rPr/>
        <w:t>penyelenggaraan acara-acara besar yang</w:t>
      </w:r>
      <w:r>
        <w:rPr>
          <w:spacing w:val="-2"/>
        </w:rPr>
        <w:t> </w:t>
      </w:r>
      <w:r>
        <w:rPr/>
        <w:t>biasanya bersifat bisnis atau profesional. Definisi </w:t>
      </w:r>
      <w:r>
        <w:rPr>
          <w:i/>
        </w:rPr>
        <w:t>MICE </w:t>
      </w:r>
      <w:r>
        <w:rPr/>
        <w:t>merupakan suatu</w:t>
      </w:r>
      <w:r>
        <w:rPr>
          <w:spacing w:val="40"/>
        </w:rPr>
        <w:t> </w:t>
      </w:r>
      <w:r>
        <w:rPr/>
        <w:t>rangkaian</w:t>
      </w:r>
      <w:r>
        <w:rPr>
          <w:spacing w:val="40"/>
        </w:rPr>
        <w:t> </w:t>
      </w:r>
      <w:r>
        <w:rPr/>
        <w:t>kegiatan,</w:t>
      </w:r>
      <w:r>
        <w:rPr>
          <w:spacing w:val="40"/>
        </w:rPr>
        <w:t> </w:t>
      </w:r>
      <w:r>
        <w:rPr/>
        <w:t>dimana</w:t>
      </w:r>
      <w:r>
        <w:rPr>
          <w:spacing w:val="40"/>
        </w:rPr>
        <w:t> </w:t>
      </w:r>
      <w:r>
        <w:rPr/>
        <w:t>para pengusaha</w:t>
      </w:r>
      <w:r>
        <w:rPr>
          <w:spacing w:val="80"/>
        </w:rPr>
        <w:t> </w:t>
      </w:r>
      <w:r>
        <w:rPr/>
        <w:t>atau</w:t>
      </w:r>
      <w:r>
        <w:rPr>
          <w:spacing w:val="80"/>
        </w:rPr>
        <w:t> </w:t>
      </w:r>
      <w:r>
        <w:rPr/>
        <w:t>profesional</w:t>
      </w:r>
      <w:r>
        <w:rPr>
          <w:spacing w:val="80"/>
        </w:rPr>
        <w:t> </w:t>
      </w:r>
      <w:r>
        <w:rPr/>
        <w:t>berkumpul</w:t>
      </w:r>
      <w:r>
        <w:rPr>
          <w:spacing w:val="-7"/>
        </w:rPr>
        <w:t> </w:t>
      </w:r>
      <w:r>
        <w:rPr/>
        <w:t>pada suatu tempat yang terkondisikan oleh suatu</w:t>
      </w:r>
      <w:r>
        <w:rPr>
          <w:spacing w:val="40"/>
        </w:rPr>
        <w:t> </w:t>
      </w:r>
      <w:r>
        <w:rPr/>
        <w:t>permasalahan,</w:t>
      </w:r>
      <w:r>
        <w:rPr>
          <w:spacing w:val="40"/>
        </w:rPr>
        <w:t> </w:t>
      </w:r>
      <w:r>
        <w:rPr/>
        <w:t>pembahasan,</w:t>
      </w:r>
      <w:r>
        <w:rPr>
          <w:spacing w:val="40"/>
        </w:rPr>
        <w:t> </w:t>
      </w:r>
      <w:r>
        <w:rPr/>
        <w:t>atau kepen-tingan yang sama</w:t>
      </w:r>
      <w:r>
        <w:rPr>
          <w:vertAlign w:val="superscript"/>
        </w:rPr>
        <w:t>84</w:t>
      </w:r>
      <w:r>
        <w:rPr>
          <w:vertAlign w:val="baseline"/>
        </w:rPr>
        <w:t>. Dari pengertian tersebut</w:t>
      </w:r>
      <w:r>
        <w:rPr>
          <w:spacing w:val="-4"/>
          <w:vertAlign w:val="baseline"/>
        </w:rPr>
        <w:t> </w:t>
      </w:r>
      <w:r>
        <w:rPr>
          <w:vertAlign w:val="baseline"/>
        </w:rPr>
        <w:t>dapat</w:t>
      </w:r>
      <w:r>
        <w:rPr>
          <w:spacing w:val="-4"/>
          <w:vertAlign w:val="baseline"/>
        </w:rPr>
        <w:t> </w:t>
      </w:r>
      <w:r>
        <w:rPr>
          <w:vertAlign w:val="baseline"/>
        </w:rPr>
        <w:t>diketahui</w:t>
      </w:r>
      <w:r>
        <w:rPr>
          <w:spacing w:val="-2"/>
          <w:vertAlign w:val="baseline"/>
        </w:rPr>
        <w:t> </w:t>
      </w:r>
      <w:r>
        <w:rPr>
          <w:vertAlign w:val="baseline"/>
        </w:rPr>
        <w:t>bahwa</w:t>
      </w:r>
      <w:r>
        <w:rPr>
          <w:spacing w:val="-2"/>
          <w:vertAlign w:val="baseline"/>
        </w:rPr>
        <w:t> </w:t>
      </w:r>
      <w:r>
        <w:rPr>
          <w:i/>
          <w:vertAlign w:val="baseline"/>
        </w:rPr>
        <w:t>event</w:t>
      </w:r>
      <w:r>
        <w:rPr>
          <w:i/>
          <w:spacing w:val="-4"/>
          <w:vertAlign w:val="baseline"/>
        </w:rPr>
        <w:t> </w:t>
      </w:r>
      <w:r>
        <w:rPr>
          <w:vertAlign w:val="baseline"/>
        </w:rPr>
        <w:t>adalah</w:t>
      </w:r>
      <w:r>
        <w:rPr>
          <w:spacing w:val="-4"/>
          <w:vertAlign w:val="baseline"/>
        </w:rPr>
        <w:t> </w:t>
      </w:r>
      <w:r>
        <w:rPr>
          <w:vertAlign w:val="baseline"/>
        </w:rPr>
        <w:t>kegiatan yang</w:t>
      </w:r>
      <w:r>
        <w:rPr>
          <w:spacing w:val="-4"/>
          <w:vertAlign w:val="baseline"/>
        </w:rPr>
        <w:t> </w:t>
      </w:r>
      <w:r>
        <w:rPr>
          <w:vertAlign w:val="baseline"/>
        </w:rPr>
        <w:t>terencana</w:t>
      </w:r>
      <w:r>
        <w:rPr>
          <w:spacing w:val="-5"/>
          <w:vertAlign w:val="baseline"/>
        </w:rPr>
        <w:t> </w:t>
      </w:r>
      <w:r>
        <w:rPr>
          <w:vertAlign w:val="baseline"/>
        </w:rPr>
        <w:t>dan memiliki</w:t>
      </w:r>
      <w:r>
        <w:rPr>
          <w:spacing w:val="-4"/>
          <w:vertAlign w:val="baseline"/>
        </w:rPr>
        <w:t> </w:t>
      </w:r>
      <w:r>
        <w:rPr>
          <w:vertAlign w:val="baseline"/>
        </w:rPr>
        <w:t>tujuan spesifik,</w:t>
      </w:r>
      <w:r>
        <w:rPr>
          <w:spacing w:val="-3"/>
          <w:vertAlign w:val="baseline"/>
        </w:rPr>
        <w:t> </w:t>
      </w:r>
      <w:r>
        <w:rPr>
          <w:vertAlign w:val="baseline"/>
        </w:rPr>
        <w:t>yang</w:t>
      </w:r>
      <w:r>
        <w:rPr>
          <w:spacing w:val="-8"/>
          <w:vertAlign w:val="baseline"/>
        </w:rPr>
        <w:t> </w:t>
      </w:r>
      <w:r>
        <w:rPr>
          <w:vertAlign w:val="baseline"/>
        </w:rPr>
        <w:t>diselenggarakan</w:t>
      </w:r>
      <w:r>
        <w:rPr>
          <w:spacing w:val="-5"/>
          <w:vertAlign w:val="baseline"/>
        </w:rPr>
        <w:t> </w:t>
      </w:r>
      <w:r>
        <w:rPr>
          <w:vertAlign w:val="baseline"/>
        </w:rPr>
        <w:t>dengan</w:t>
      </w:r>
      <w:r>
        <w:rPr>
          <w:spacing w:val="-5"/>
          <w:vertAlign w:val="baseline"/>
        </w:rPr>
        <w:t> </w:t>
      </w:r>
      <w:r>
        <w:rPr>
          <w:vertAlign w:val="baseline"/>
        </w:rPr>
        <w:t>mempertimbangkan</w:t>
      </w:r>
      <w:r>
        <w:rPr>
          <w:spacing w:val="-5"/>
          <w:vertAlign w:val="baseline"/>
        </w:rPr>
        <w:t> </w:t>
      </w:r>
      <w:r>
        <w:rPr>
          <w:vertAlign w:val="baseline"/>
        </w:rPr>
        <w:t>berbagai</w:t>
      </w:r>
      <w:r>
        <w:rPr>
          <w:spacing w:val="-5"/>
          <w:vertAlign w:val="baseline"/>
        </w:rPr>
        <w:t> </w:t>
      </w:r>
      <w:r>
        <w:rPr>
          <w:vertAlign w:val="baseline"/>
        </w:rPr>
        <w:t>karakteristik</w:t>
      </w:r>
      <w:r>
        <w:rPr>
          <w:spacing w:val="-5"/>
          <w:vertAlign w:val="baseline"/>
        </w:rPr>
        <w:t> </w:t>
      </w:r>
      <w:r>
        <w:rPr>
          <w:vertAlign w:val="baseline"/>
        </w:rPr>
        <w:t>penting untuk menciptakan pengalaman yang berkesan bagi peserta. Memahami dan mengimplementasikan karakteristik ini dapat membantu penyelenggara acara merancang dan mengelola </w:t>
      </w:r>
      <w:r>
        <w:rPr>
          <w:i/>
          <w:vertAlign w:val="baseline"/>
        </w:rPr>
        <w:t>event </w:t>
      </w:r>
      <w:r>
        <w:rPr>
          <w:vertAlign w:val="baseline"/>
        </w:rPr>
        <w:t>yang sukses dan berkesan.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5"/>
        <w:rPr>
          <w:sz w:val="20"/>
        </w:rPr>
      </w:pPr>
      <w:r>
        <w:rPr>
          <w:sz w:val="20"/>
        </w:rPr>
        <mc:AlternateContent>
          <mc:Choice Requires="wps">
            <w:drawing>
              <wp:anchor distT="0" distB="0" distL="0" distR="0" allowOverlap="1" layoutInCell="1" locked="0" behindDoc="1" simplePos="0" relativeHeight="487606272">
                <wp:simplePos x="0" y="0"/>
                <wp:positionH relativeFrom="page">
                  <wp:posOffset>900988</wp:posOffset>
                </wp:positionH>
                <wp:positionV relativeFrom="paragraph">
                  <wp:posOffset>285333</wp:posOffset>
                </wp:positionV>
                <wp:extent cx="1829435" cy="7620"/>
                <wp:effectExtent l="0" t="0" r="0" b="0"/>
                <wp:wrapTopAndBottom/>
                <wp:docPr id="99" name="Graphic 99"/>
                <wp:cNvGraphicFramePr>
                  <a:graphicFrameLocks/>
                </wp:cNvGraphicFramePr>
                <a:graphic>
                  <a:graphicData uri="http://schemas.microsoft.com/office/word/2010/wordprocessingShape">
                    <wps:wsp>
                      <wps:cNvPr id="99" name="Graphic 99"/>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22.467226pt;width:144.020pt;height:.60004pt;mso-position-horizontal-relative:page;mso-position-vertical-relative:paragraph;z-index:-15710208;mso-wrap-distance-left:0;mso-wrap-distance-right:0" id="docshape91" filled="true" fillcolor="#000000" stroked="false">
                <v:fill type="solid"/>
                <w10:wrap type="topAndBottom"/>
              </v:rect>
            </w:pict>
          </mc:Fallback>
        </mc:AlternateContent>
      </w:r>
    </w:p>
    <w:p>
      <w:pPr>
        <w:spacing w:before="89"/>
        <w:ind w:left="721" w:right="279" w:firstLine="273"/>
        <w:jc w:val="both"/>
        <w:rPr>
          <w:sz w:val="18"/>
        </w:rPr>
      </w:pPr>
      <w:r>
        <w:rPr>
          <w:position w:val="6"/>
          <w:sz w:val="12"/>
        </w:rPr>
        <w:t>83</w:t>
      </w:r>
      <w:r>
        <w:rPr>
          <w:spacing w:val="16"/>
          <w:position w:val="6"/>
          <w:sz w:val="12"/>
        </w:rPr>
        <w:t> </w:t>
      </w:r>
      <w:r>
        <w:rPr>
          <w:sz w:val="18"/>
        </w:rPr>
        <w:t>Intan Tri Jati</w:t>
      </w:r>
      <w:r>
        <w:rPr>
          <w:spacing w:val="-1"/>
          <w:sz w:val="18"/>
        </w:rPr>
        <w:t> </w:t>
      </w:r>
      <w:r>
        <w:rPr>
          <w:sz w:val="18"/>
        </w:rPr>
        <w:t>Ningrum, Sengguruh</w:t>
      </w:r>
      <w:r>
        <w:rPr>
          <w:spacing w:val="-1"/>
          <w:sz w:val="18"/>
        </w:rPr>
        <w:t> </w:t>
      </w:r>
      <w:r>
        <w:rPr>
          <w:sz w:val="18"/>
        </w:rPr>
        <w:t>Nilowardono,</w:t>
      </w:r>
      <w:r>
        <w:rPr>
          <w:spacing w:val="-1"/>
          <w:sz w:val="18"/>
        </w:rPr>
        <w:t> </w:t>
      </w:r>
      <w:r>
        <w:rPr>
          <w:sz w:val="18"/>
        </w:rPr>
        <w:t>“Pengaruh </w:t>
      </w:r>
      <w:r>
        <w:rPr>
          <w:i/>
          <w:sz w:val="18"/>
        </w:rPr>
        <w:t>Event </w:t>
      </w:r>
      <w:r>
        <w:rPr>
          <w:sz w:val="18"/>
        </w:rPr>
        <w:t>dan Brand Image Terhadap Minat Beli</w:t>
      </w:r>
      <w:r>
        <w:rPr>
          <w:spacing w:val="-1"/>
          <w:sz w:val="18"/>
        </w:rPr>
        <w:t> </w:t>
      </w:r>
      <w:r>
        <w:rPr>
          <w:sz w:val="18"/>
        </w:rPr>
        <w:t>Produk Rokok Sampoerna A Mild Pada PT HM SAMPOERNA Area Marketing Surabaya”, </w:t>
      </w:r>
      <w:r>
        <w:rPr>
          <w:i/>
          <w:sz w:val="18"/>
        </w:rPr>
        <w:t>Jurnal Manajemen Kinerja </w:t>
      </w:r>
      <w:r>
        <w:rPr>
          <w:sz w:val="18"/>
        </w:rPr>
        <w:t>Vol.2, Nomor 1 (2016) halaman 58.</w:t>
      </w:r>
    </w:p>
    <w:p>
      <w:pPr>
        <w:spacing w:line="240" w:lineRule="auto" w:before="0"/>
        <w:ind w:left="721" w:right="291" w:firstLine="273"/>
        <w:jc w:val="both"/>
        <w:rPr>
          <w:sz w:val="18"/>
        </w:rPr>
      </w:pPr>
      <w:r>
        <w:rPr>
          <w:position w:val="6"/>
          <w:sz w:val="12"/>
        </w:rPr>
        <w:t>84 </w:t>
      </w:r>
      <w:r>
        <w:rPr>
          <w:sz w:val="18"/>
        </w:rPr>
        <w:t>Indrajaya,</w:t>
      </w:r>
      <w:r>
        <w:rPr>
          <w:spacing w:val="40"/>
          <w:sz w:val="18"/>
        </w:rPr>
        <w:t> </w:t>
      </w:r>
      <w:r>
        <w:rPr>
          <w:sz w:val="18"/>
        </w:rPr>
        <w:t>Titus.</w:t>
      </w:r>
      <w:r>
        <w:rPr>
          <w:spacing w:val="40"/>
          <w:sz w:val="18"/>
        </w:rPr>
        <w:t> </w:t>
      </w:r>
      <w:r>
        <w:rPr>
          <w:sz w:val="18"/>
        </w:rPr>
        <w:t>Potensi</w:t>
      </w:r>
      <w:r>
        <w:rPr>
          <w:spacing w:val="40"/>
          <w:sz w:val="18"/>
        </w:rPr>
        <w:t> </w:t>
      </w:r>
      <w:r>
        <w:rPr>
          <w:sz w:val="18"/>
        </w:rPr>
        <w:t>Industri</w:t>
      </w:r>
      <w:r>
        <w:rPr>
          <w:spacing w:val="-2"/>
          <w:sz w:val="18"/>
        </w:rPr>
        <w:t> </w:t>
      </w:r>
      <w:r>
        <w:rPr>
          <w:sz w:val="18"/>
        </w:rPr>
        <w:t>MICE</w:t>
      </w:r>
      <w:r>
        <w:rPr>
          <w:spacing w:val="-2"/>
          <w:sz w:val="18"/>
        </w:rPr>
        <w:t> </w:t>
      </w:r>
      <w:r>
        <w:rPr>
          <w:sz w:val="18"/>
        </w:rPr>
        <w:t>(Meeting,</w:t>
      </w:r>
      <w:r>
        <w:rPr>
          <w:spacing w:val="-1"/>
          <w:sz w:val="18"/>
        </w:rPr>
        <w:t> </w:t>
      </w:r>
      <w:r>
        <w:rPr>
          <w:sz w:val="18"/>
        </w:rPr>
        <w:t>Incentive,</w:t>
      </w:r>
      <w:r>
        <w:rPr>
          <w:spacing w:val="-4"/>
          <w:sz w:val="18"/>
        </w:rPr>
        <w:t> </w:t>
      </w:r>
      <w:r>
        <w:rPr>
          <w:sz w:val="18"/>
        </w:rPr>
        <w:t>Conference And Exibition) di Kota Tangerang Selatan,</w:t>
      </w:r>
      <w:r>
        <w:rPr>
          <w:spacing w:val="40"/>
          <w:sz w:val="18"/>
        </w:rPr>
        <w:t> </w:t>
      </w:r>
      <w:r>
        <w:rPr>
          <w:sz w:val="18"/>
        </w:rPr>
        <w:t>Provinsi</w:t>
      </w:r>
      <w:r>
        <w:rPr>
          <w:spacing w:val="40"/>
          <w:sz w:val="18"/>
        </w:rPr>
        <w:t> </w:t>
      </w:r>
      <w:r>
        <w:rPr>
          <w:sz w:val="18"/>
        </w:rPr>
        <w:t>Banten, </w:t>
      </w:r>
      <w:r>
        <w:rPr>
          <w:i/>
          <w:sz w:val="18"/>
        </w:rPr>
        <w:t>Jurnal Ilmiah WIDYA</w:t>
      </w:r>
      <w:r>
        <w:rPr>
          <w:sz w:val="18"/>
        </w:rPr>
        <w:t>, Vol. 3, No. 2 (2015).</w:t>
      </w:r>
    </w:p>
    <w:p>
      <w:pPr>
        <w:spacing w:after="0" w:line="240" w:lineRule="auto"/>
        <w:jc w:val="both"/>
        <w:rPr>
          <w:sz w:val="18"/>
        </w:rPr>
        <w:sectPr>
          <w:pgSz w:w="12240" w:h="15840"/>
          <w:pgMar w:header="0" w:footer="1017" w:top="1340" w:bottom="1200" w:left="1417" w:right="1133"/>
        </w:sectPr>
      </w:pPr>
    </w:p>
    <w:p>
      <w:pPr>
        <w:pStyle w:val="Heading1"/>
        <w:spacing w:before="78"/>
        <w:ind w:left="0" w:right="280"/>
      </w:pPr>
      <w:r>
        <w:rPr/>
        <w:t>BAB </w:t>
      </w:r>
      <w:r>
        <w:rPr>
          <w:spacing w:val="-5"/>
        </w:rPr>
        <w:t>III</w:t>
      </w:r>
    </w:p>
    <w:p>
      <w:pPr>
        <w:spacing w:before="136"/>
        <w:ind w:left="0" w:right="282" w:firstLine="0"/>
        <w:jc w:val="center"/>
        <w:rPr>
          <w:b/>
          <w:sz w:val="24"/>
        </w:rPr>
      </w:pPr>
      <w:bookmarkStart w:name="_bookmark41" w:id="42"/>
      <w:bookmarkEnd w:id="42"/>
      <w:r>
        <w:rPr/>
      </w:r>
      <w:r>
        <w:rPr>
          <w:b/>
          <w:sz w:val="24"/>
        </w:rPr>
        <w:t>GAMBARAN</w:t>
      </w:r>
      <w:r>
        <w:rPr>
          <w:b/>
          <w:spacing w:val="-2"/>
          <w:sz w:val="24"/>
        </w:rPr>
        <w:t> </w:t>
      </w:r>
      <w:r>
        <w:rPr>
          <w:b/>
          <w:sz w:val="24"/>
        </w:rPr>
        <w:t>UMUM</w:t>
      </w:r>
      <w:r>
        <w:rPr>
          <w:b/>
          <w:spacing w:val="-1"/>
          <w:sz w:val="24"/>
        </w:rPr>
        <w:t> </w:t>
      </w:r>
      <w:r>
        <w:rPr>
          <w:b/>
          <w:sz w:val="24"/>
        </w:rPr>
        <w:t>OBJEK</w:t>
      </w:r>
      <w:r>
        <w:rPr>
          <w:b/>
          <w:spacing w:val="-3"/>
          <w:sz w:val="24"/>
        </w:rPr>
        <w:t> </w:t>
      </w:r>
      <w:r>
        <w:rPr>
          <w:b/>
          <w:spacing w:val="-2"/>
          <w:sz w:val="24"/>
        </w:rPr>
        <w:t>PENELITIAN</w:t>
      </w:r>
    </w:p>
    <w:p>
      <w:pPr>
        <w:pStyle w:val="ListParagraph"/>
        <w:numPr>
          <w:ilvl w:val="1"/>
          <w:numId w:val="20"/>
        </w:numPr>
        <w:tabs>
          <w:tab w:pos="728" w:val="left" w:leader="none"/>
        </w:tabs>
        <w:spacing w:line="240" w:lineRule="auto" w:before="140" w:after="0"/>
        <w:ind w:left="728" w:right="0" w:hanging="367"/>
        <w:jc w:val="both"/>
        <w:rPr>
          <w:b/>
          <w:sz w:val="24"/>
        </w:rPr>
      </w:pPr>
      <w:bookmarkStart w:name="_bookmark42" w:id="43"/>
      <w:bookmarkEnd w:id="43"/>
      <w:r>
        <w:rPr/>
      </w:r>
      <w:r>
        <w:rPr>
          <w:b/>
          <w:sz w:val="24"/>
        </w:rPr>
        <w:t>Gambaran</w:t>
      </w:r>
      <w:r>
        <w:rPr>
          <w:b/>
          <w:spacing w:val="-1"/>
          <w:sz w:val="24"/>
        </w:rPr>
        <w:t> </w:t>
      </w:r>
      <w:r>
        <w:rPr>
          <w:b/>
          <w:sz w:val="24"/>
        </w:rPr>
        <w:t>Umum</w:t>
      </w:r>
      <w:r>
        <w:rPr>
          <w:b/>
          <w:spacing w:val="-4"/>
          <w:sz w:val="24"/>
        </w:rPr>
        <w:t> </w:t>
      </w:r>
      <w:r>
        <w:rPr>
          <w:b/>
          <w:i/>
          <w:sz w:val="24"/>
        </w:rPr>
        <w:t>Platform</w:t>
      </w:r>
      <w:r>
        <w:rPr>
          <w:b/>
          <w:i/>
          <w:spacing w:val="2"/>
          <w:sz w:val="24"/>
        </w:rPr>
        <w:t> </w:t>
      </w:r>
      <w:r>
        <w:rPr>
          <w:b/>
          <w:spacing w:val="-2"/>
          <w:sz w:val="24"/>
        </w:rPr>
        <w:t>Artatix</w:t>
      </w:r>
    </w:p>
    <w:p>
      <w:pPr>
        <w:pStyle w:val="ListParagraph"/>
        <w:numPr>
          <w:ilvl w:val="2"/>
          <w:numId w:val="20"/>
        </w:numPr>
        <w:tabs>
          <w:tab w:pos="1268" w:val="left" w:leader="none"/>
        </w:tabs>
        <w:spacing w:line="240" w:lineRule="auto" w:before="137" w:after="0"/>
        <w:ind w:left="1268" w:right="0" w:hanging="547"/>
        <w:jc w:val="both"/>
        <w:rPr>
          <w:b/>
          <w:sz w:val="24"/>
        </w:rPr>
      </w:pPr>
      <w:bookmarkStart w:name="_bookmark43" w:id="44"/>
      <w:bookmarkEnd w:id="44"/>
      <w:r>
        <w:rPr/>
      </w:r>
      <w:r>
        <w:rPr>
          <w:b/>
          <w:sz w:val="24"/>
        </w:rPr>
        <w:t>Sejarah</w:t>
      </w:r>
      <w:r>
        <w:rPr>
          <w:b/>
          <w:spacing w:val="-1"/>
          <w:sz w:val="24"/>
        </w:rPr>
        <w:t> </w:t>
      </w:r>
      <w:r>
        <w:rPr>
          <w:b/>
          <w:i/>
          <w:sz w:val="24"/>
        </w:rPr>
        <w:t>Platform</w:t>
      </w:r>
      <w:r>
        <w:rPr>
          <w:b/>
          <w:i/>
          <w:spacing w:val="2"/>
          <w:sz w:val="24"/>
        </w:rPr>
        <w:t> </w:t>
      </w:r>
      <w:r>
        <w:rPr>
          <w:b/>
          <w:spacing w:val="-2"/>
          <w:sz w:val="24"/>
        </w:rPr>
        <w:t>Artatix</w:t>
      </w:r>
    </w:p>
    <w:p>
      <w:pPr>
        <w:pStyle w:val="BodyText"/>
        <w:spacing w:line="360" w:lineRule="auto" w:before="139"/>
        <w:ind w:left="1225" w:right="279" w:firstLine="285"/>
        <w:jc w:val="both"/>
      </w:pPr>
      <w:r>
        <w:rPr/>
        <w:t>Artatix adalah </w:t>
      </w:r>
      <w:r>
        <w:rPr>
          <w:i/>
        </w:rPr>
        <w:t>platform ticketing online </w:t>
      </w:r>
      <w:r>
        <w:rPr/>
        <w:t>yang menyediakan berbagai macam tiket acara dan kegiatan seperti konser, pertunjukan teater, festival musik, pameran seni, dan banyak lagi. Tidak hanya menyediakan </w:t>
      </w:r>
      <w:r>
        <w:rPr>
          <w:i/>
        </w:rPr>
        <w:t>E-Ticket </w:t>
      </w:r>
      <w:r>
        <w:rPr/>
        <w:t>Artatix juga menyediakan penjualan tiket fisik, tiket gelang, dan kebutuhan </w:t>
      </w:r>
      <w:r>
        <w:rPr>
          <w:i/>
        </w:rPr>
        <w:t>ticketing </w:t>
      </w:r>
      <w:r>
        <w:rPr/>
        <w:t>lainnya. Artatix adalah sebuah</w:t>
      </w:r>
      <w:r>
        <w:rPr>
          <w:spacing w:val="-2"/>
        </w:rPr>
        <w:t> </w:t>
      </w:r>
      <w:r>
        <w:rPr>
          <w:i/>
        </w:rPr>
        <w:t>platform</w:t>
      </w:r>
      <w:r>
        <w:rPr>
          <w:i/>
          <w:spacing w:val="-1"/>
        </w:rPr>
        <w:t> </w:t>
      </w:r>
      <w:r>
        <w:rPr/>
        <w:t>tiket yang</w:t>
      </w:r>
      <w:r>
        <w:rPr>
          <w:spacing w:val="-5"/>
        </w:rPr>
        <w:t> </w:t>
      </w:r>
      <w:r>
        <w:rPr/>
        <w:t>baru</w:t>
      </w:r>
      <w:r>
        <w:rPr>
          <w:spacing w:val="-3"/>
        </w:rPr>
        <w:t> </w:t>
      </w:r>
      <w:r>
        <w:rPr/>
        <w:t>berdiri</w:t>
      </w:r>
      <w:r>
        <w:rPr>
          <w:spacing w:val="-2"/>
        </w:rPr>
        <w:t> </w:t>
      </w:r>
      <w:r>
        <w:rPr/>
        <w:t>pada</w:t>
      </w:r>
      <w:r>
        <w:rPr>
          <w:spacing w:val="-3"/>
        </w:rPr>
        <w:t> </w:t>
      </w:r>
      <w:r>
        <w:rPr/>
        <w:t>tahun</w:t>
      </w:r>
      <w:r>
        <w:rPr>
          <w:spacing w:val="-1"/>
        </w:rPr>
        <w:t> </w:t>
      </w:r>
      <w:r>
        <w:rPr/>
        <w:t>2021.</w:t>
      </w:r>
      <w:r>
        <w:rPr>
          <w:spacing w:val="-2"/>
        </w:rPr>
        <w:t> </w:t>
      </w:r>
      <w:r>
        <w:rPr/>
        <w:t>Didirikan</w:t>
      </w:r>
      <w:r>
        <w:rPr>
          <w:spacing w:val="-2"/>
        </w:rPr>
        <w:t> </w:t>
      </w:r>
      <w:r>
        <w:rPr/>
        <w:t>dengan semangat inovasi dan kemajuan teknologi, Artatix berusaha menawarkan pengalaman yang berbeda dan lebih baik bagi pengguna dibandingkan dengan </w:t>
      </w:r>
      <w:r>
        <w:rPr>
          <w:i/>
        </w:rPr>
        <w:t>platform ticketing </w:t>
      </w:r>
      <w:r>
        <w:rPr/>
        <w:t>yang sudah ada. Salah satu fokus utama Artatix adalah kemudahan penggunaan dan kenyamanan</w:t>
      </w:r>
      <w:r>
        <w:rPr>
          <w:spacing w:val="-9"/>
        </w:rPr>
        <w:t> </w:t>
      </w:r>
      <w:r>
        <w:rPr/>
        <w:t>bagi</w:t>
      </w:r>
      <w:r>
        <w:rPr>
          <w:spacing w:val="-9"/>
        </w:rPr>
        <w:t> </w:t>
      </w:r>
      <w:r>
        <w:rPr/>
        <w:t>para</w:t>
      </w:r>
      <w:r>
        <w:rPr>
          <w:spacing w:val="-10"/>
        </w:rPr>
        <w:t> </w:t>
      </w:r>
      <w:r>
        <w:rPr/>
        <w:t>pengguna,</w:t>
      </w:r>
      <w:r>
        <w:rPr>
          <w:spacing w:val="-9"/>
        </w:rPr>
        <w:t> </w:t>
      </w:r>
      <w:r>
        <w:rPr/>
        <w:t>baik</w:t>
      </w:r>
      <w:r>
        <w:rPr>
          <w:spacing w:val="-9"/>
        </w:rPr>
        <w:t> </w:t>
      </w:r>
      <w:r>
        <w:rPr/>
        <w:t>itu</w:t>
      </w:r>
      <w:r>
        <w:rPr>
          <w:spacing w:val="-9"/>
        </w:rPr>
        <w:t> </w:t>
      </w:r>
      <w:r>
        <w:rPr/>
        <w:t>penyelenggara</w:t>
      </w:r>
      <w:r>
        <w:rPr>
          <w:spacing w:val="-11"/>
        </w:rPr>
        <w:t> </w:t>
      </w:r>
      <w:r>
        <w:rPr/>
        <w:t>acara</w:t>
      </w:r>
      <w:r>
        <w:rPr>
          <w:spacing w:val="-10"/>
        </w:rPr>
        <w:t> </w:t>
      </w:r>
      <w:r>
        <w:rPr/>
        <w:t>maupun</w:t>
      </w:r>
      <w:r>
        <w:rPr>
          <w:spacing w:val="-10"/>
        </w:rPr>
        <w:t> </w:t>
      </w:r>
      <w:r>
        <w:rPr/>
        <w:t>pembeli</w:t>
      </w:r>
      <w:r>
        <w:rPr>
          <w:spacing w:val="-9"/>
        </w:rPr>
        <w:t> </w:t>
      </w:r>
      <w:r>
        <w:rPr/>
        <w:t>tiket. Dengan</w:t>
      </w:r>
      <w:r>
        <w:rPr>
          <w:spacing w:val="-12"/>
        </w:rPr>
        <w:t> </w:t>
      </w:r>
      <w:r>
        <w:rPr/>
        <w:t>antarmuka</w:t>
      </w:r>
      <w:r>
        <w:rPr>
          <w:spacing w:val="-8"/>
        </w:rPr>
        <w:t> </w:t>
      </w:r>
      <w:r>
        <w:rPr/>
        <w:t>yang</w:t>
      </w:r>
      <w:r>
        <w:rPr>
          <w:spacing w:val="-14"/>
        </w:rPr>
        <w:t> </w:t>
      </w:r>
      <w:r>
        <w:rPr/>
        <w:t>ramah</w:t>
      </w:r>
      <w:r>
        <w:rPr>
          <w:spacing w:val="-14"/>
        </w:rPr>
        <w:t> </w:t>
      </w:r>
      <w:r>
        <w:rPr/>
        <w:t>pengguna</w:t>
      </w:r>
      <w:r>
        <w:rPr>
          <w:spacing w:val="-14"/>
        </w:rPr>
        <w:t> </w:t>
      </w:r>
      <w:r>
        <w:rPr/>
        <w:t>dan</w:t>
      </w:r>
      <w:r>
        <w:rPr>
          <w:spacing w:val="-14"/>
        </w:rPr>
        <w:t> </w:t>
      </w:r>
      <w:r>
        <w:rPr/>
        <w:t>proses</w:t>
      </w:r>
      <w:r>
        <w:rPr>
          <w:spacing w:val="-14"/>
        </w:rPr>
        <w:t> </w:t>
      </w:r>
      <w:r>
        <w:rPr/>
        <w:t>pembelian</w:t>
      </w:r>
      <w:r>
        <w:rPr>
          <w:spacing w:val="-10"/>
        </w:rPr>
        <w:t> </w:t>
      </w:r>
      <w:r>
        <w:rPr/>
        <w:t>yang</w:t>
      </w:r>
      <w:r>
        <w:rPr>
          <w:spacing w:val="-14"/>
        </w:rPr>
        <w:t> </w:t>
      </w:r>
      <w:r>
        <w:rPr/>
        <w:t>cepat</w:t>
      </w:r>
      <w:r>
        <w:rPr>
          <w:spacing w:val="-11"/>
        </w:rPr>
        <w:t> </w:t>
      </w:r>
      <w:r>
        <w:rPr/>
        <w:t>dan</w:t>
      </w:r>
      <w:r>
        <w:rPr>
          <w:spacing w:val="-14"/>
        </w:rPr>
        <w:t> </w:t>
      </w:r>
      <w:r>
        <w:rPr/>
        <w:t>aman, Artatix berkomitmen untuk menghilangkan kerumitan dalam proses pembelian tiket. Dengan slogan </w:t>
      </w:r>
      <w:r>
        <w:rPr>
          <w:i/>
        </w:rPr>
        <w:t>Simplify, Amplify &amp; Satisfy </w:t>
      </w:r>
      <w:r>
        <w:rPr/>
        <w:t>yang mereka miliki Artaix berkomitmen untuk memberikan kemudahan dalam pembelian tiket, menyediakan berbagai kebutuhan perihal </w:t>
      </w:r>
      <w:r>
        <w:rPr>
          <w:i/>
        </w:rPr>
        <w:t>ticketing, </w:t>
      </w:r>
      <w:r>
        <w:rPr/>
        <w:t>dan kemudian memberikan kesan yang positif kepada pengguna maupun promotor </w:t>
      </w:r>
      <w:r>
        <w:rPr>
          <w:i/>
        </w:rPr>
        <w:t>event</w:t>
      </w:r>
      <w:r>
        <w:rPr/>
        <w:t>.</w:t>
      </w:r>
      <w:r>
        <w:rPr>
          <w:spacing w:val="40"/>
        </w:rPr>
        <w:t> </w:t>
      </w:r>
      <w:r>
        <w:rPr/>
        <w:t>Artatix merupakan </w:t>
      </w:r>
      <w:r>
        <w:rPr>
          <w:i/>
        </w:rPr>
        <w:t>platform </w:t>
      </w:r>
      <w:r>
        <w:rPr/>
        <w:t>penyedia </w:t>
      </w:r>
      <w:r>
        <w:rPr>
          <w:i/>
        </w:rPr>
        <w:t>Ticket Management Service </w:t>
      </w:r>
      <w:r>
        <w:rPr/>
        <w:t>(TMS) untuk mendukung setiap </w:t>
      </w:r>
      <w:r>
        <w:rPr>
          <w:i/>
        </w:rPr>
        <w:t>event </w:t>
      </w:r>
      <w:r>
        <w:rPr/>
        <w:t>yang memberikan kemudahan dengan pemanfaatan teknologi bagi </w:t>
      </w:r>
      <w:r>
        <w:rPr>
          <w:i/>
        </w:rPr>
        <w:t>Event </w:t>
      </w:r>
      <w:r>
        <w:rPr/>
        <w:t>Creator untuk membuat, memasarkan,</w:t>
      </w:r>
      <w:r>
        <w:rPr>
          <w:spacing w:val="-2"/>
        </w:rPr>
        <w:t> </w:t>
      </w:r>
      <w:r>
        <w:rPr/>
        <w:t>menjual,</w:t>
      </w:r>
      <w:r>
        <w:rPr>
          <w:spacing w:val="-4"/>
        </w:rPr>
        <w:t> </w:t>
      </w:r>
      <w:r>
        <w:rPr/>
        <w:t>dan</w:t>
      </w:r>
      <w:r>
        <w:rPr>
          <w:spacing w:val="-4"/>
        </w:rPr>
        <w:t> </w:t>
      </w:r>
      <w:r>
        <w:rPr/>
        <w:t>mendistribusikan</w:t>
      </w:r>
      <w:r>
        <w:rPr>
          <w:spacing w:val="-4"/>
        </w:rPr>
        <w:t> </w:t>
      </w:r>
      <w:r>
        <w:rPr/>
        <w:t>hingga</w:t>
      </w:r>
      <w:r>
        <w:rPr>
          <w:spacing w:val="-5"/>
        </w:rPr>
        <w:t> </w:t>
      </w:r>
      <w:r>
        <w:rPr/>
        <w:t>menyediakan</w:t>
      </w:r>
      <w:r>
        <w:rPr>
          <w:spacing w:val="-4"/>
        </w:rPr>
        <w:t> </w:t>
      </w:r>
      <w:r>
        <w:rPr/>
        <w:t>laporan</w:t>
      </w:r>
      <w:r>
        <w:rPr>
          <w:spacing w:val="-2"/>
        </w:rPr>
        <w:t> </w:t>
      </w:r>
      <w:r>
        <w:rPr/>
        <w:t>tiket</w:t>
      </w:r>
      <w:r>
        <w:rPr>
          <w:spacing w:val="-1"/>
        </w:rPr>
        <w:t> </w:t>
      </w:r>
      <w:r>
        <w:rPr>
          <w:i/>
        </w:rPr>
        <w:t>event </w:t>
      </w:r>
      <w:r>
        <w:rPr/>
        <w:t>secara mandiri.</w:t>
      </w:r>
      <w:r>
        <w:rPr>
          <w:vertAlign w:val="superscript"/>
        </w:rPr>
        <w:t>85</w:t>
      </w:r>
      <w:r>
        <w:rPr>
          <w:vertAlign w:val="baseline"/>
        </w:rPr>
        <w:t> Artatix memiliki tujuan bahwa teknologi unggul yang kami miliki dapat memudahkan, menguatkan dan memuaskan seluruh penyelenggara </w:t>
      </w:r>
      <w:r>
        <w:rPr>
          <w:i/>
          <w:vertAlign w:val="baseline"/>
        </w:rPr>
        <w:t>event </w:t>
      </w:r>
      <w:r>
        <w:rPr>
          <w:vertAlign w:val="baseline"/>
        </w:rPr>
        <w:t>maupun penyedia </w:t>
      </w:r>
      <w:r>
        <w:rPr>
          <w:i/>
          <w:vertAlign w:val="baseline"/>
        </w:rPr>
        <w:t>venue event</w:t>
      </w:r>
      <w:r>
        <w:rPr>
          <w:vertAlign w:val="baseline"/>
        </w:rPr>
        <w:t>, dari mulai pendistribusian, manajemen tiket maupun penyediaan laporan </w:t>
      </w:r>
      <w:r>
        <w:rPr>
          <w:i/>
          <w:vertAlign w:val="baseline"/>
        </w:rPr>
        <w:t>event </w:t>
      </w:r>
      <w:r>
        <w:rPr>
          <w:vertAlign w:val="baseline"/>
        </w:rPr>
        <w:t>pra-</w:t>
      </w:r>
      <w:r>
        <w:rPr>
          <w:i/>
          <w:vertAlign w:val="baseline"/>
        </w:rPr>
        <w:t>event </w:t>
      </w:r>
      <w:r>
        <w:rPr>
          <w:vertAlign w:val="baseline"/>
        </w:rPr>
        <w:t>hingga akhir acara.</w:t>
      </w:r>
    </w:p>
    <w:p>
      <w:pPr>
        <w:pStyle w:val="BodyText"/>
        <w:spacing w:line="360" w:lineRule="auto"/>
        <w:ind w:left="1225" w:right="283" w:firstLine="285"/>
        <w:jc w:val="both"/>
      </w:pPr>
      <w:r>
        <w:rPr/>
        <w:t>Sebagai </w:t>
      </w:r>
      <w:r>
        <w:rPr>
          <w:i/>
        </w:rPr>
        <w:t>platform </w:t>
      </w:r>
      <w:r>
        <w:rPr/>
        <w:t>yang masih baru, Artatix menyadari bahwa tantangan yang dihadapi</w:t>
      </w:r>
      <w:r>
        <w:rPr>
          <w:spacing w:val="-9"/>
        </w:rPr>
        <w:t> </w:t>
      </w:r>
      <w:r>
        <w:rPr/>
        <w:t>cukup</w:t>
      </w:r>
      <w:r>
        <w:rPr>
          <w:spacing w:val="-9"/>
        </w:rPr>
        <w:t> </w:t>
      </w:r>
      <w:r>
        <w:rPr/>
        <w:t>besar.</w:t>
      </w:r>
      <w:r>
        <w:rPr>
          <w:spacing w:val="-10"/>
        </w:rPr>
        <w:t> </w:t>
      </w:r>
      <w:r>
        <w:rPr/>
        <w:t>Kepercayaan</w:t>
      </w:r>
      <w:r>
        <w:rPr>
          <w:spacing w:val="-9"/>
        </w:rPr>
        <w:t> </w:t>
      </w:r>
      <w:r>
        <w:rPr/>
        <w:t>dari</w:t>
      </w:r>
      <w:r>
        <w:rPr>
          <w:spacing w:val="-10"/>
        </w:rPr>
        <w:t> </w:t>
      </w:r>
      <w:r>
        <w:rPr/>
        <w:t>promotor</w:t>
      </w:r>
      <w:r>
        <w:rPr>
          <w:spacing w:val="-7"/>
        </w:rPr>
        <w:t> </w:t>
      </w:r>
      <w:r>
        <w:rPr/>
        <w:t>acara</w:t>
      </w:r>
      <w:r>
        <w:rPr>
          <w:spacing w:val="-10"/>
        </w:rPr>
        <w:t> </w:t>
      </w:r>
      <w:r>
        <w:rPr/>
        <w:t>dan</w:t>
      </w:r>
      <w:r>
        <w:rPr>
          <w:spacing w:val="-9"/>
        </w:rPr>
        <w:t> </w:t>
      </w:r>
      <w:r>
        <w:rPr/>
        <w:t>masyarakat</w:t>
      </w:r>
      <w:r>
        <w:rPr>
          <w:spacing w:val="-9"/>
        </w:rPr>
        <w:t> </w:t>
      </w:r>
      <w:r>
        <w:rPr/>
        <w:t>umum</w:t>
      </w:r>
      <w:r>
        <w:rPr>
          <w:spacing w:val="-9"/>
        </w:rPr>
        <w:t> </w:t>
      </w:r>
      <w:r>
        <w:rPr/>
        <w:t>masih perlu</w:t>
      </w:r>
      <w:r>
        <w:rPr>
          <w:spacing w:val="28"/>
        </w:rPr>
        <w:t> </w:t>
      </w:r>
      <w:r>
        <w:rPr/>
        <w:t>dibangun.</w:t>
      </w:r>
      <w:r>
        <w:rPr>
          <w:spacing w:val="29"/>
        </w:rPr>
        <w:t> </w:t>
      </w:r>
      <w:r>
        <w:rPr/>
        <w:t>Oleh</w:t>
      </w:r>
      <w:r>
        <w:rPr>
          <w:spacing w:val="29"/>
        </w:rPr>
        <w:t> </w:t>
      </w:r>
      <w:r>
        <w:rPr/>
        <w:t>karena</w:t>
      </w:r>
      <w:r>
        <w:rPr>
          <w:spacing w:val="29"/>
        </w:rPr>
        <w:t> </w:t>
      </w:r>
      <w:r>
        <w:rPr/>
        <w:t>itu,</w:t>
      </w:r>
      <w:r>
        <w:rPr>
          <w:spacing w:val="29"/>
        </w:rPr>
        <w:t> </w:t>
      </w:r>
      <w:r>
        <w:rPr/>
        <w:t>Artatix</w:t>
      </w:r>
      <w:r>
        <w:rPr>
          <w:spacing w:val="32"/>
        </w:rPr>
        <w:t> </w:t>
      </w:r>
      <w:r>
        <w:rPr/>
        <w:t>berfokus</w:t>
      </w:r>
      <w:r>
        <w:rPr>
          <w:spacing w:val="30"/>
        </w:rPr>
        <w:t> </w:t>
      </w:r>
      <w:r>
        <w:rPr/>
        <w:t>pada</w:t>
      </w:r>
      <w:r>
        <w:rPr>
          <w:spacing w:val="29"/>
        </w:rPr>
        <w:t> </w:t>
      </w:r>
      <w:r>
        <w:rPr/>
        <w:t>pelayanan</w:t>
      </w:r>
      <w:r>
        <w:rPr>
          <w:spacing w:val="29"/>
        </w:rPr>
        <w:t> </w:t>
      </w:r>
      <w:r>
        <w:rPr/>
        <w:t>pelanggan</w:t>
      </w:r>
      <w:r>
        <w:rPr>
          <w:spacing w:val="36"/>
        </w:rPr>
        <w:t> </w:t>
      </w:r>
      <w:r>
        <w:rPr>
          <w:spacing w:val="-4"/>
        </w:rPr>
        <w:t>yang</w:t>
      </w:r>
    </w:p>
    <w:p>
      <w:pPr>
        <w:pStyle w:val="BodyText"/>
        <w:spacing w:before="151"/>
        <w:rPr>
          <w:sz w:val="20"/>
        </w:rPr>
      </w:pPr>
      <w:r>
        <w:rPr>
          <w:sz w:val="20"/>
        </w:rPr>
        <mc:AlternateContent>
          <mc:Choice Requires="wps">
            <w:drawing>
              <wp:anchor distT="0" distB="0" distL="0" distR="0" allowOverlap="1" layoutInCell="1" locked="0" behindDoc="1" simplePos="0" relativeHeight="487606784">
                <wp:simplePos x="0" y="0"/>
                <wp:positionH relativeFrom="page">
                  <wp:posOffset>900988</wp:posOffset>
                </wp:positionH>
                <wp:positionV relativeFrom="paragraph">
                  <wp:posOffset>257361</wp:posOffset>
                </wp:positionV>
                <wp:extent cx="1829435" cy="7620"/>
                <wp:effectExtent l="0" t="0" r="0" b="0"/>
                <wp:wrapTopAndBottom/>
                <wp:docPr id="100" name="Graphic 100"/>
                <wp:cNvGraphicFramePr>
                  <a:graphicFrameLocks/>
                </wp:cNvGraphicFramePr>
                <a:graphic>
                  <a:graphicData uri="http://schemas.microsoft.com/office/word/2010/wordprocessingShape">
                    <wps:wsp>
                      <wps:cNvPr id="100" name="Graphic 100"/>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20.264652pt;width:144.020pt;height:.599980pt;mso-position-horizontal-relative:page;mso-position-vertical-relative:paragraph;z-index:-15709696;mso-wrap-distance-left:0;mso-wrap-distance-right:0" id="docshape92" filled="true" fillcolor="#000000" stroked="false">
                <v:fill type="solid"/>
                <w10:wrap type="topAndBottom"/>
              </v:rect>
            </w:pict>
          </mc:Fallback>
        </mc:AlternateContent>
      </w:r>
    </w:p>
    <w:p>
      <w:pPr>
        <w:spacing w:before="89"/>
        <w:ind w:left="995" w:right="0" w:firstLine="0"/>
        <w:jc w:val="left"/>
        <w:rPr>
          <w:i/>
          <w:sz w:val="18"/>
        </w:rPr>
      </w:pPr>
      <w:r>
        <w:rPr>
          <w:position w:val="6"/>
          <w:sz w:val="12"/>
        </w:rPr>
        <w:t>85</w:t>
      </w:r>
      <w:r>
        <w:rPr>
          <w:spacing w:val="13"/>
          <w:position w:val="6"/>
          <w:sz w:val="12"/>
        </w:rPr>
        <w:t> </w:t>
      </w:r>
      <w:r>
        <w:rPr>
          <w:i/>
          <w:sz w:val="18"/>
        </w:rPr>
        <w:t>Artatix</w:t>
      </w:r>
      <w:r>
        <w:rPr>
          <w:i/>
          <w:spacing w:val="-3"/>
          <w:sz w:val="18"/>
        </w:rPr>
        <w:t> </w:t>
      </w:r>
      <w:r>
        <w:rPr>
          <w:i/>
          <w:sz w:val="18"/>
        </w:rPr>
        <w:t>deck</w:t>
      </w:r>
      <w:r>
        <w:rPr>
          <w:i/>
          <w:spacing w:val="-1"/>
          <w:sz w:val="18"/>
        </w:rPr>
        <w:t> </w:t>
      </w:r>
      <w:r>
        <w:rPr>
          <w:i/>
          <w:spacing w:val="-4"/>
          <w:sz w:val="18"/>
        </w:rPr>
        <w:t>2024.</w:t>
      </w:r>
    </w:p>
    <w:p>
      <w:pPr>
        <w:spacing w:after="0"/>
        <w:jc w:val="left"/>
        <w:rPr>
          <w:i/>
          <w:sz w:val="18"/>
        </w:rPr>
        <w:sectPr>
          <w:pgSz w:w="12240" w:h="15840"/>
          <w:pgMar w:header="0" w:footer="1017" w:top="1340" w:bottom="1200" w:left="1417" w:right="1133"/>
        </w:sectPr>
      </w:pPr>
    </w:p>
    <w:p>
      <w:pPr>
        <w:pStyle w:val="BodyText"/>
        <w:spacing w:line="360" w:lineRule="auto" w:before="78"/>
        <w:ind w:left="1225" w:right="279"/>
        <w:jc w:val="both"/>
      </w:pPr>
      <w:r>
        <w:rPr/>
        <w:t>prima, menyediakan dukungan yang responsif, dan menjamin keamanan transaksi sebagai prioritas utama. Artatix juga berusaha untuk menonjol dengan menawarkan fitur-fitur inovatif yang belum tentu tersedia di </w:t>
      </w:r>
      <w:r>
        <w:rPr>
          <w:i/>
        </w:rPr>
        <w:t>platform </w:t>
      </w:r>
      <w:r>
        <w:rPr/>
        <w:t>lainnya. Artatix juga aktif dalam melakukan kampanye pemasaran yang kreatif dan edukatif untuk meningkatkan kesadaran masyarakat akan keberadaan dan keunggulan </w:t>
      </w:r>
      <w:r>
        <w:rPr>
          <w:i/>
        </w:rPr>
        <w:t>platform </w:t>
      </w:r>
      <w:r>
        <w:rPr/>
        <w:t>ini. Mereka</w:t>
      </w:r>
      <w:r>
        <w:rPr>
          <w:spacing w:val="-11"/>
        </w:rPr>
        <w:t> </w:t>
      </w:r>
      <w:r>
        <w:rPr/>
        <w:t>sering</w:t>
      </w:r>
      <w:r>
        <w:rPr>
          <w:spacing w:val="-13"/>
        </w:rPr>
        <w:t> </w:t>
      </w:r>
      <w:r>
        <w:rPr/>
        <w:t>berkolaborasi</w:t>
      </w:r>
      <w:r>
        <w:rPr>
          <w:spacing w:val="-10"/>
        </w:rPr>
        <w:t> </w:t>
      </w:r>
      <w:r>
        <w:rPr/>
        <w:t>dengan</w:t>
      </w:r>
      <w:r>
        <w:rPr>
          <w:spacing w:val="-10"/>
        </w:rPr>
        <w:t> </w:t>
      </w:r>
      <w:r>
        <w:rPr/>
        <w:t>komunitas-komunitas</w:t>
      </w:r>
      <w:r>
        <w:rPr>
          <w:spacing w:val="-11"/>
        </w:rPr>
        <w:t> </w:t>
      </w:r>
      <w:r>
        <w:rPr/>
        <w:t>lokal</w:t>
      </w:r>
      <w:r>
        <w:rPr>
          <w:spacing w:val="-10"/>
        </w:rPr>
        <w:t> </w:t>
      </w:r>
      <w:r>
        <w:rPr/>
        <w:t>dan</w:t>
      </w:r>
      <w:r>
        <w:rPr>
          <w:spacing w:val="-10"/>
        </w:rPr>
        <w:t> </w:t>
      </w:r>
      <w:r>
        <w:rPr>
          <w:i/>
        </w:rPr>
        <w:t>influencer</w:t>
      </w:r>
      <w:r>
        <w:rPr>
          <w:i/>
          <w:spacing w:val="-9"/>
        </w:rPr>
        <w:t> </w:t>
      </w:r>
      <w:r>
        <w:rPr/>
        <w:t>untuk mempromosikan </w:t>
      </w:r>
      <w:r>
        <w:rPr>
          <w:i/>
        </w:rPr>
        <w:t>event-event </w:t>
      </w:r>
      <w:r>
        <w:rPr/>
        <w:t>yang menggunakan layanan mereka, serta memberikan penawaran menarik bagi pengguna baru.</w:t>
      </w:r>
    </w:p>
    <w:p>
      <w:pPr>
        <w:pStyle w:val="BodyText"/>
        <w:spacing w:line="360" w:lineRule="auto" w:before="1"/>
        <w:ind w:left="1225" w:right="281" w:firstLine="285"/>
        <w:jc w:val="both"/>
      </w:pPr>
      <w:r>
        <w:rPr/>
        <w:t>Meskipun baru beroperasi sejak 2021, Artatix telah berhasil menarik perhatian beberapa promotor acara kecil dan menengah yang mencari </w:t>
      </w:r>
      <w:r>
        <w:rPr>
          <w:i/>
        </w:rPr>
        <w:t>platform </w:t>
      </w:r>
      <w:r>
        <w:rPr/>
        <w:t>alternatif lain. Keberhasilan</w:t>
      </w:r>
      <w:r>
        <w:rPr>
          <w:spacing w:val="-2"/>
        </w:rPr>
        <w:t> </w:t>
      </w:r>
      <w:r>
        <w:rPr/>
        <w:t>ini</w:t>
      </w:r>
      <w:r>
        <w:rPr>
          <w:spacing w:val="-2"/>
        </w:rPr>
        <w:t> </w:t>
      </w:r>
      <w:r>
        <w:rPr/>
        <w:t>menjadi</w:t>
      </w:r>
      <w:r>
        <w:rPr>
          <w:spacing w:val="-2"/>
        </w:rPr>
        <w:t> </w:t>
      </w:r>
      <w:r>
        <w:rPr/>
        <w:t>langkah awal yang</w:t>
      </w:r>
      <w:r>
        <w:rPr>
          <w:spacing w:val="-5"/>
        </w:rPr>
        <w:t> </w:t>
      </w:r>
      <w:r>
        <w:rPr/>
        <w:t>penting</w:t>
      </w:r>
      <w:r>
        <w:rPr>
          <w:spacing w:val="-5"/>
        </w:rPr>
        <w:t> </w:t>
      </w:r>
      <w:r>
        <w:rPr/>
        <w:t>bagi</w:t>
      </w:r>
      <w:r>
        <w:rPr>
          <w:spacing w:val="-2"/>
        </w:rPr>
        <w:t> </w:t>
      </w:r>
      <w:r>
        <w:rPr/>
        <w:t>Artatix dalam</w:t>
      </w:r>
      <w:r>
        <w:rPr>
          <w:spacing w:val="-2"/>
        </w:rPr>
        <w:t> </w:t>
      </w:r>
      <w:r>
        <w:rPr/>
        <w:t>membangun reputasi dan jaringan yang lebih luas di industri </w:t>
      </w:r>
      <w:r>
        <w:rPr>
          <w:i/>
        </w:rPr>
        <w:t>event management. </w:t>
      </w:r>
      <w:r>
        <w:rPr/>
        <w:t>Meski begitu Artatix perlu menghadapi realita lapangan bahwa </w:t>
      </w:r>
      <w:r>
        <w:rPr>
          <w:i/>
        </w:rPr>
        <w:t>platform </w:t>
      </w:r>
      <w:r>
        <w:rPr/>
        <w:t>tersebut masih kalah pamor dengan </w:t>
      </w:r>
      <w:r>
        <w:rPr>
          <w:i/>
        </w:rPr>
        <w:t>platform </w:t>
      </w:r>
      <w:r>
        <w:rPr/>
        <w:t>tiketing sejenis. Dengan segala upaya dan inovasi yang dilakukan,</w:t>
      </w:r>
      <w:r>
        <w:rPr>
          <w:spacing w:val="-8"/>
        </w:rPr>
        <w:t> </w:t>
      </w:r>
      <w:r>
        <w:rPr/>
        <w:t>Artatix</w:t>
      </w:r>
      <w:r>
        <w:rPr>
          <w:spacing w:val="-6"/>
        </w:rPr>
        <w:t> </w:t>
      </w:r>
      <w:r>
        <w:rPr/>
        <w:t>optimis</w:t>
      </w:r>
      <w:r>
        <w:rPr>
          <w:spacing w:val="-8"/>
        </w:rPr>
        <w:t> </w:t>
      </w:r>
      <w:r>
        <w:rPr/>
        <w:t>dapat</w:t>
      </w:r>
      <w:r>
        <w:rPr>
          <w:spacing w:val="-8"/>
        </w:rPr>
        <w:t> </w:t>
      </w:r>
      <w:r>
        <w:rPr/>
        <w:t>menjadi</w:t>
      </w:r>
      <w:r>
        <w:rPr>
          <w:spacing w:val="-8"/>
        </w:rPr>
        <w:t> </w:t>
      </w:r>
      <w:r>
        <w:rPr/>
        <w:t>salah</w:t>
      </w:r>
      <w:r>
        <w:rPr>
          <w:spacing w:val="-9"/>
        </w:rPr>
        <w:t> </w:t>
      </w:r>
      <w:r>
        <w:rPr/>
        <w:t>satu</w:t>
      </w:r>
      <w:r>
        <w:rPr>
          <w:spacing w:val="-8"/>
        </w:rPr>
        <w:t> </w:t>
      </w:r>
      <w:r>
        <w:rPr/>
        <w:t>pemain</w:t>
      </w:r>
      <w:r>
        <w:rPr>
          <w:spacing w:val="-8"/>
        </w:rPr>
        <w:t> </w:t>
      </w:r>
      <w:r>
        <w:rPr/>
        <w:t>kunci</w:t>
      </w:r>
      <w:r>
        <w:rPr>
          <w:spacing w:val="-8"/>
        </w:rPr>
        <w:t> </w:t>
      </w:r>
      <w:r>
        <w:rPr/>
        <w:t>di</w:t>
      </w:r>
      <w:r>
        <w:rPr>
          <w:spacing w:val="-8"/>
        </w:rPr>
        <w:t> </w:t>
      </w:r>
      <w:r>
        <w:rPr/>
        <w:t>industri</w:t>
      </w:r>
      <w:r>
        <w:rPr>
          <w:spacing w:val="-5"/>
        </w:rPr>
        <w:t> </w:t>
      </w:r>
      <w:r>
        <w:rPr>
          <w:i/>
        </w:rPr>
        <w:t>ticketing </w:t>
      </w:r>
      <w:r>
        <w:rPr/>
        <w:t>dalam</w:t>
      </w:r>
      <w:r>
        <w:rPr>
          <w:spacing w:val="-15"/>
        </w:rPr>
        <w:t> </w:t>
      </w:r>
      <w:r>
        <w:rPr/>
        <w:t>beberapa</w:t>
      </w:r>
      <w:r>
        <w:rPr>
          <w:spacing w:val="-15"/>
        </w:rPr>
        <w:t> </w:t>
      </w:r>
      <w:r>
        <w:rPr/>
        <w:t>tahun</w:t>
      </w:r>
      <w:r>
        <w:rPr>
          <w:spacing w:val="-15"/>
        </w:rPr>
        <w:t> </w:t>
      </w:r>
      <w:r>
        <w:rPr/>
        <w:t>mendatang,</w:t>
      </w:r>
      <w:r>
        <w:rPr>
          <w:spacing w:val="-14"/>
        </w:rPr>
        <w:t> </w:t>
      </w:r>
      <w:r>
        <w:rPr/>
        <w:t>meskipun</w:t>
      </w:r>
      <w:r>
        <w:rPr>
          <w:spacing w:val="-15"/>
        </w:rPr>
        <w:t> </w:t>
      </w:r>
      <w:r>
        <w:rPr/>
        <w:t>saat</w:t>
      </w:r>
      <w:r>
        <w:rPr>
          <w:spacing w:val="-15"/>
        </w:rPr>
        <w:t> </w:t>
      </w:r>
      <w:r>
        <w:rPr/>
        <w:t>ini</w:t>
      </w:r>
      <w:r>
        <w:rPr>
          <w:spacing w:val="-15"/>
        </w:rPr>
        <w:t> </w:t>
      </w:r>
      <w:r>
        <w:rPr/>
        <w:t>belum</w:t>
      </w:r>
      <w:r>
        <w:rPr>
          <w:spacing w:val="-14"/>
        </w:rPr>
        <w:t> </w:t>
      </w:r>
      <w:r>
        <w:rPr/>
        <w:t>begitu</w:t>
      </w:r>
      <w:r>
        <w:rPr>
          <w:spacing w:val="-15"/>
        </w:rPr>
        <w:t> </w:t>
      </w:r>
      <w:r>
        <w:rPr/>
        <w:t>populer</w:t>
      </w:r>
      <w:r>
        <w:rPr>
          <w:spacing w:val="-15"/>
        </w:rPr>
        <w:t> </w:t>
      </w:r>
      <w:r>
        <w:rPr/>
        <w:t>di</w:t>
      </w:r>
      <w:r>
        <w:rPr>
          <w:spacing w:val="-15"/>
        </w:rPr>
        <w:t> </w:t>
      </w:r>
      <w:r>
        <w:rPr/>
        <w:t>kalangan promotor </w:t>
      </w:r>
      <w:r>
        <w:rPr>
          <w:i/>
        </w:rPr>
        <w:t>event</w:t>
      </w:r>
      <w:r>
        <w:rPr/>
        <w:t>.</w:t>
      </w:r>
    </w:p>
    <w:p>
      <w:pPr>
        <w:pStyle w:val="BodyText"/>
        <w:spacing w:line="275" w:lineRule="exact"/>
        <w:ind w:right="281"/>
        <w:jc w:val="center"/>
      </w:pPr>
      <w:bookmarkStart w:name="_bookmark44" w:id="45"/>
      <w:bookmarkEnd w:id="45"/>
      <w:r>
        <w:rPr/>
      </w:r>
      <w:r>
        <w:rPr/>
        <w:t>Gambar</w:t>
      </w:r>
      <w:r>
        <w:rPr>
          <w:spacing w:val="-3"/>
        </w:rPr>
        <w:t> </w:t>
      </w:r>
      <w:r>
        <w:rPr/>
        <w:t>3. 1</w:t>
      </w:r>
      <w:r>
        <w:rPr>
          <w:spacing w:val="-1"/>
        </w:rPr>
        <w:t> </w:t>
      </w:r>
      <w:r>
        <w:rPr/>
        <w:t>Website</w:t>
      </w:r>
      <w:r>
        <w:rPr>
          <w:spacing w:val="-1"/>
        </w:rPr>
        <w:t> </w:t>
      </w:r>
      <w:r>
        <w:rPr>
          <w:spacing w:val="-2"/>
        </w:rPr>
        <w:t>Artatix</w:t>
      </w:r>
    </w:p>
    <w:p>
      <w:pPr>
        <w:pStyle w:val="BodyText"/>
        <w:spacing w:before="3"/>
        <w:rPr>
          <w:sz w:val="15"/>
        </w:rPr>
      </w:pPr>
      <w:r>
        <w:rPr>
          <w:sz w:val="15"/>
        </w:rPr>
        <w:drawing>
          <wp:anchor distT="0" distB="0" distL="0" distR="0" allowOverlap="1" layoutInCell="1" locked="0" behindDoc="1" simplePos="0" relativeHeight="487607296">
            <wp:simplePos x="0" y="0"/>
            <wp:positionH relativeFrom="page">
              <wp:posOffset>2009139</wp:posOffset>
            </wp:positionH>
            <wp:positionV relativeFrom="paragraph">
              <wp:posOffset>126800</wp:posOffset>
            </wp:positionV>
            <wp:extent cx="4287157" cy="2148840"/>
            <wp:effectExtent l="0" t="0" r="0" b="0"/>
            <wp:wrapTopAndBottom/>
            <wp:docPr id="101" name="Image 101"/>
            <wp:cNvGraphicFramePr>
              <a:graphicFrameLocks/>
            </wp:cNvGraphicFramePr>
            <a:graphic>
              <a:graphicData uri="http://schemas.openxmlformats.org/drawingml/2006/picture">
                <pic:pic>
                  <pic:nvPicPr>
                    <pic:cNvPr id="101" name="Image 101"/>
                    <pic:cNvPicPr/>
                  </pic:nvPicPr>
                  <pic:blipFill>
                    <a:blip r:embed="rId40" cstate="print"/>
                    <a:stretch>
                      <a:fillRect/>
                    </a:stretch>
                  </pic:blipFill>
                  <pic:spPr>
                    <a:xfrm>
                      <a:off x="0" y="0"/>
                      <a:ext cx="4287157" cy="2148840"/>
                    </a:xfrm>
                    <a:prstGeom prst="rect">
                      <a:avLst/>
                    </a:prstGeom>
                  </pic:spPr>
                </pic:pic>
              </a:graphicData>
            </a:graphic>
          </wp:anchor>
        </w:drawing>
      </w:r>
    </w:p>
    <w:p>
      <w:pPr>
        <w:spacing w:before="144"/>
        <w:ind w:left="570" w:right="0" w:firstLine="0"/>
        <w:jc w:val="center"/>
        <w:rPr>
          <w:i/>
          <w:sz w:val="24"/>
        </w:rPr>
      </w:pPr>
      <w:r>
        <w:rPr>
          <w:i/>
          <w:sz w:val="24"/>
        </w:rPr>
        <w:t>Sumber</w:t>
      </w:r>
      <w:r>
        <w:rPr>
          <w:i/>
          <w:spacing w:val="-1"/>
          <w:sz w:val="24"/>
        </w:rPr>
        <w:t> </w:t>
      </w:r>
      <w:r>
        <w:rPr>
          <w:i/>
          <w:sz w:val="24"/>
        </w:rPr>
        <w:t>:</w:t>
      </w:r>
      <w:r>
        <w:rPr>
          <w:i/>
          <w:spacing w:val="-1"/>
          <w:sz w:val="24"/>
        </w:rPr>
        <w:t> </w:t>
      </w:r>
      <w:r>
        <w:rPr>
          <w:i/>
          <w:spacing w:val="-2"/>
          <w:sz w:val="24"/>
        </w:rPr>
        <w:t>Artatix.co.id</w:t>
      </w:r>
      <w:r>
        <w:rPr>
          <w:i/>
          <w:spacing w:val="-2"/>
          <w:sz w:val="24"/>
          <w:vertAlign w:val="superscript"/>
        </w:rPr>
        <w:t>86</w:t>
      </w:r>
    </w:p>
    <w:p>
      <w:pPr>
        <w:pStyle w:val="BodyText"/>
        <w:rPr>
          <w:i/>
          <w:sz w:val="20"/>
        </w:rPr>
      </w:pPr>
    </w:p>
    <w:p>
      <w:pPr>
        <w:pStyle w:val="BodyText"/>
        <w:rPr>
          <w:i/>
          <w:sz w:val="20"/>
        </w:rPr>
      </w:pPr>
    </w:p>
    <w:p>
      <w:pPr>
        <w:pStyle w:val="BodyText"/>
        <w:rPr>
          <w:i/>
          <w:sz w:val="20"/>
        </w:rPr>
      </w:pPr>
    </w:p>
    <w:p>
      <w:pPr>
        <w:pStyle w:val="BodyText"/>
        <w:spacing w:before="149"/>
        <w:rPr>
          <w:i/>
          <w:sz w:val="20"/>
        </w:rPr>
      </w:pPr>
      <w:r>
        <w:rPr>
          <w:i/>
          <w:sz w:val="20"/>
        </w:rPr>
        <mc:AlternateContent>
          <mc:Choice Requires="wps">
            <w:drawing>
              <wp:anchor distT="0" distB="0" distL="0" distR="0" allowOverlap="1" layoutInCell="1" locked="0" behindDoc="1" simplePos="0" relativeHeight="487607808">
                <wp:simplePos x="0" y="0"/>
                <wp:positionH relativeFrom="page">
                  <wp:posOffset>900988</wp:posOffset>
                </wp:positionH>
                <wp:positionV relativeFrom="paragraph">
                  <wp:posOffset>255906</wp:posOffset>
                </wp:positionV>
                <wp:extent cx="1829435" cy="7620"/>
                <wp:effectExtent l="0" t="0" r="0" b="0"/>
                <wp:wrapTopAndBottom/>
                <wp:docPr id="102" name="Graphic 102"/>
                <wp:cNvGraphicFramePr>
                  <a:graphicFrameLocks/>
                </wp:cNvGraphicFramePr>
                <a:graphic>
                  <a:graphicData uri="http://schemas.microsoft.com/office/word/2010/wordprocessingShape">
                    <wps:wsp>
                      <wps:cNvPr id="102" name="Graphic 102"/>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20.150122pt;width:144.020pt;height:.599980pt;mso-position-horizontal-relative:page;mso-position-vertical-relative:paragraph;z-index:-15708672;mso-wrap-distance-left:0;mso-wrap-distance-right:0" id="docshape93" filled="true" fillcolor="#000000" stroked="false">
                <v:fill type="solid"/>
                <w10:wrap type="topAndBottom"/>
              </v:rect>
            </w:pict>
          </mc:Fallback>
        </mc:AlternateContent>
      </w:r>
    </w:p>
    <w:p>
      <w:pPr>
        <w:spacing w:before="89"/>
        <w:ind w:left="995" w:right="0" w:firstLine="0"/>
        <w:jc w:val="left"/>
        <w:rPr>
          <w:sz w:val="18"/>
        </w:rPr>
      </w:pPr>
      <w:r>
        <w:rPr>
          <w:position w:val="6"/>
          <w:sz w:val="12"/>
        </w:rPr>
        <w:t>86</w:t>
      </w:r>
      <w:r>
        <w:rPr>
          <w:spacing w:val="13"/>
          <w:position w:val="6"/>
          <w:sz w:val="12"/>
        </w:rPr>
        <w:t> </w:t>
      </w:r>
      <w:r>
        <w:rPr>
          <w:i/>
          <w:sz w:val="18"/>
        </w:rPr>
        <w:t>Website</w:t>
      </w:r>
      <w:r>
        <w:rPr>
          <w:i/>
          <w:spacing w:val="-1"/>
          <w:sz w:val="18"/>
        </w:rPr>
        <w:t> </w:t>
      </w:r>
      <w:r>
        <w:rPr>
          <w:sz w:val="18"/>
        </w:rPr>
        <w:t>Artatix,</w:t>
      </w:r>
      <w:r>
        <w:rPr>
          <w:spacing w:val="-1"/>
          <w:sz w:val="18"/>
        </w:rPr>
        <w:t> </w:t>
      </w:r>
      <w:r>
        <w:rPr>
          <w:sz w:val="18"/>
        </w:rPr>
        <w:t>dalam</w:t>
      </w:r>
      <w:r>
        <w:rPr>
          <w:spacing w:val="-3"/>
          <w:sz w:val="18"/>
        </w:rPr>
        <w:t> </w:t>
      </w:r>
      <w:hyperlink r:id="rId41">
        <w:r>
          <w:rPr>
            <w:color w:val="0462C1"/>
            <w:sz w:val="18"/>
            <w:u w:val="single" w:color="0462C1"/>
          </w:rPr>
          <w:t>https://artatix.co.id/</w:t>
        </w:r>
        <w:r>
          <w:rPr>
            <w:sz w:val="18"/>
          </w:rPr>
          <w:t>,</w:t>
        </w:r>
      </w:hyperlink>
      <w:r>
        <w:rPr>
          <w:spacing w:val="-3"/>
          <w:sz w:val="18"/>
        </w:rPr>
        <w:t> </w:t>
      </w:r>
      <w:r>
        <w:rPr>
          <w:sz w:val="18"/>
        </w:rPr>
        <w:t>diakses</w:t>
      </w:r>
      <w:r>
        <w:rPr>
          <w:spacing w:val="-1"/>
          <w:sz w:val="18"/>
        </w:rPr>
        <w:t> </w:t>
      </w:r>
      <w:r>
        <w:rPr>
          <w:sz w:val="18"/>
        </w:rPr>
        <w:t>pada</w:t>
      </w:r>
      <w:r>
        <w:rPr>
          <w:spacing w:val="-2"/>
          <w:sz w:val="18"/>
        </w:rPr>
        <w:t> </w:t>
      </w:r>
      <w:r>
        <w:rPr>
          <w:sz w:val="18"/>
        </w:rPr>
        <w:t>7 Juni</w:t>
      </w:r>
      <w:r>
        <w:rPr>
          <w:spacing w:val="-3"/>
          <w:sz w:val="18"/>
        </w:rPr>
        <w:t> </w:t>
      </w:r>
      <w:r>
        <w:rPr>
          <w:spacing w:val="-2"/>
          <w:sz w:val="18"/>
        </w:rPr>
        <w:t>2024.</w:t>
      </w:r>
    </w:p>
    <w:p>
      <w:pPr>
        <w:spacing w:after="0"/>
        <w:jc w:val="left"/>
        <w:rPr>
          <w:sz w:val="18"/>
        </w:rPr>
        <w:sectPr>
          <w:pgSz w:w="12240" w:h="15840"/>
          <w:pgMar w:header="0" w:footer="1017" w:top="1340" w:bottom="1200" w:left="1417" w:right="1133"/>
        </w:sectPr>
      </w:pPr>
    </w:p>
    <w:p>
      <w:pPr>
        <w:pStyle w:val="BodyText"/>
        <w:spacing w:line="360" w:lineRule="auto" w:before="78"/>
        <w:ind w:left="1225" w:right="281" w:firstLine="285"/>
        <w:jc w:val="both"/>
      </w:pPr>
      <w:r>
        <w:rPr/>
        <w:t>Sebagai pendatang baru, Artatix masih dalam tahap membangun reputasi. Promotor</w:t>
      </w:r>
      <w:r>
        <w:rPr>
          <w:spacing w:val="-15"/>
        </w:rPr>
        <w:t> </w:t>
      </w:r>
      <w:r>
        <w:rPr>
          <w:i/>
        </w:rPr>
        <w:t>event</w:t>
      </w:r>
      <w:r>
        <w:rPr>
          <w:i/>
          <w:spacing w:val="-15"/>
        </w:rPr>
        <w:t> </w:t>
      </w:r>
      <w:r>
        <w:rPr/>
        <w:t>biasanya</w:t>
      </w:r>
      <w:r>
        <w:rPr>
          <w:spacing w:val="-15"/>
        </w:rPr>
        <w:t> </w:t>
      </w:r>
      <w:r>
        <w:rPr/>
        <w:t>memilih</w:t>
      </w:r>
      <w:r>
        <w:rPr>
          <w:spacing w:val="-15"/>
        </w:rPr>
        <w:t> </w:t>
      </w:r>
      <w:r>
        <w:rPr>
          <w:i/>
        </w:rPr>
        <w:t>platform</w:t>
      </w:r>
      <w:r>
        <w:rPr>
          <w:i/>
          <w:spacing w:val="-15"/>
        </w:rPr>
        <w:t> </w:t>
      </w:r>
      <w:r>
        <w:rPr/>
        <w:t>yang</w:t>
      </w:r>
      <w:r>
        <w:rPr>
          <w:spacing w:val="-15"/>
        </w:rPr>
        <w:t> </w:t>
      </w:r>
      <w:r>
        <w:rPr/>
        <w:t>telah</w:t>
      </w:r>
      <w:r>
        <w:rPr>
          <w:spacing w:val="-15"/>
        </w:rPr>
        <w:t> </w:t>
      </w:r>
      <w:r>
        <w:rPr/>
        <w:t>memiliki</w:t>
      </w:r>
      <w:r>
        <w:rPr>
          <w:spacing w:val="-15"/>
        </w:rPr>
        <w:t> </w:t>
      </w:r>
      <w:r>
        <w:rPr/>
        <w:t>rekam</w:t>
      </w:r>
      <w:r>
        <w:rPr>
          <w:spacing w:val="-15"/>
        </w:rPr>
        <w:t> </w:t>
      </w:r>
      <w:r>
        <w:rPr/>
        <w:t>jejak</w:t>
      </w:r>
      <w:r>
        <w:rPr>
          <w:spacing w:val="-15"/>
        </w:rPr>
        <w:t> </w:t>
      </w:r>
      <w:r>
        <w:rPr/>
        <w:t>yang</w:t>
      </w:r>
      <w:r>
        <w:rPr>
          <w:spacing w:val="-15"/>
        </w:rPr>
        <w:t> </w:t>
      </w:r>
      <w:r>
        <w:rPr/>
        <w:t>solid dalam menyediakan layanan </w:t>
      </w:r>
      <w:r>
        <w:rPr>
          <w:i/>
        </w:rPr>
        <w:t>ticketing </w:t>
      </w:r>
      <w:r>
        <w:rPr/>
        <w:t>yang handal dan sukses. Artatix perlu waktu untuk membuktikan kualitas dan keandalannya dalam menyelenggarakan berbagai acara.</w:t>
      </w:r>
      <w:r>
        <w:rPr>
          <w:spacing w:val="-10"/>
        </w:rPr>
        <w:t> </w:t>
      </w:r>
      <w:r>
        <w:rPr/>
        <w:t>Salah</w:t>
      </w:r>
      <w:r>
        <w:rPr>
          <w:spacing w:val="-9"/>
        </w:rPr>
        <w:t> </w:t>
      </w:r>
      <w:r>
        <w:rPr/>
        <w:t>satu</w:t>
      </w:r>
      <w:r>
        <w:rPr>
          <w:spacing w:val="-7"/>
        </w:rPr>
        <w:t> </w:t>
      </w:r>
      <w:r>
        <w:rPr/>
        <w:t>faktor</w:t>
      </w:r>
      <w:r>
        <w:rPr>
          <w:spacing w:val="-8"/>
        </w:rPr>
        <w:t> </w:t>
      </w:r>
      <w:r>
        <w:rPr/>
        <w:t>utama</w:t>
      </w:r>
      <w:r>
        <w:rPr>
          <w:spacing w:val="-6"/>
        </w:rPr>
        <w:t> </w:t>
      </w:r>
      <w:r>
        <w:rPr/>
        <w:t>yang</w:t>
      </w:r>
      <w:r>
        <w:rPr>
          <w:spacing w:val="-10"/>
        </w:rPr>
        <w:t> </w:t>
      </w:r>
      <w:r>
        <w:rPr/>
        <w:t>memengaruhi</w:t>
      </w:r>
      <w:r>
        <w:rPr>
          <w:spacing w:val="-8"/>
        </w:rPr>
        <w:t> </w:t>
      </w:r>
      <w:r>
        <w:rPr/>
        <w:t>popularitas</w:t>
      </w:r>
      <w:r>
        <w:rPr>
          <w:spacing w:val="-10"/>
        </w:rPr>
        <w:t> </w:t>
      </w:r>
      <w:r>
        <w:rPr/>
        <w:t>sebuah</w:t>
      </w:r>
      <w:r>
        <w:rPr>
          <w:spacing w:val="-4"/>
        </w:rPr>
        <w:t> </w:t>
      </w:r>
      <w:r>
        <w:rPr>
          <w:i/>
        </w:rPr>
        <w:t>platform</w:t>
      </w:r>
      <w:r>
        <w:rPr>
          <w:i/>
          <w:spacing w:val="-9"/>
        </w:rPr>
        <w:t> </w:t>
      </w:r>
      <w:r>
        <w:rPr/>
        <w:t>adalah strategi pemasaran dan promosi. Jika Artatix belum cukup berinvestasi dalam kampanye</w:t>
      </w:r>
      <w:r>
        <w:rPr>
          <w:spacing w:val="-15"/>
        </w:rPr>
        <w:t> </w:t>
      </w:r>
      <w:r>
        <w:rPr/>
        <w:t>pemasaran</w:t>
      </w:r>
      <w:r>
        <w:rPr>
          <w:spacing w:val="-15"/>
        </w:rPr>
        <w:t> </w:t>
      </w:r>
      <w:r>
        <w:rPr/>
        <w:t>yang</w:t>
      </w:r>
      <w:r>
        <w:rPr>
          <w:spacing w:val="-15"/>
        </w:rPr>
        <w:t> </w:t>
      </w:r>
      <w:r>
        <w:rPr/>
        <w:t>agresif</w:t>
      </w:r>
      <w:r>
        <w:rPr>
          <w:spacing w:val="-15"/>
        </w:rPr>
        <w:t> </w:t>
      </w:r>
      <w:r>
        <w:rPr/>
        <w:t>atau</w:t>
      </w:r>
      <w:r>
        <w:rPr>
          <w:spacing w:val="-15"/>
        </w:rPr>
        <w:t> </w:t>
      </w:r>
      <w:r>
        <w:rPr/>
        <w:t>belum</w:t>
      </w:r>
      <w:r>
        <w:rPr>
          <w:spacing w:val="-15"/>
        </w:rPr>
        <w:t> </w:t>
      </w:r>
      <w:r>
        <w:rPr/>
        <w:t>mencapai</w:t>
      </w:r>
      <w:r>
        <w:rPr>
          <w:spacing w:val="-15"/>
        </w:rPr>
        <w:t> </w:t>
      </w:r>
      <w:r>
        <w:rPr/>
        <w:t>target</w:t>
      </w:r>
      <w:r>
        <w:rPr>
          <w:spacing w:val="-15"/>
        </w:rPr>
        <w:t> </w:t>
      </w:r>
      <w:r>
        <w:rPr/>
        <w:t>audiens</w:t>
      </w:r>
      <w:r>
        <w:rPr>
          <w:spacing w:val="-15"/>
        </w:rPr>
        <w:t> </w:t>
      </w:r>
      <w:r>
        <w:rPr/>
        <w:t>dengan</w:t>
      </w:r>
      <w:r>
        <w:rPr>
          <w:spacing w:val="-15"/>
        </w:rPr>
        <w:t> </w:t>
      </w:r>
      <w:r>
        <w:rPr/>
        <w:t>efektif, maka tingkat kesadaran dan minat terhadap </w:t>
      </w:r>
      <w:r>
        <w:rPr>
          <w:i/>
        </w:rPr>
        <w:t>platform </w:t>
      </w:r>
      <w:r>
        <w:rPr/>
        <w:t>ini akan tetap rendah. Strategi promosi yang tepat sangat diperlukan untuk meningkatkan visibilitas Artatix. Promotor </w:t>
      </w:r>
      <w:r>
        <w:rPr>
          <w:i/>
        </w:rPr>
        <w:t>event </w:t>
      </w:r>
      <w:r>
        <w:rPr/>
        <w:t>mencari </w:t>
      </w:r>
      <w:r>
        <w:rPr>
          <w:i/>
        </w:rPr>
        <w:t>platform </w:t>
      </w:r>
      <w:r>
        <w:rPr/>
        <w:t>yang menawarkan keamanan transaksi yang tinggi dan dukungan teknis yang kuat. Sebagai </w:t>
      </w:r>
      <w:r>
        <w:rPr>
          <w:i/>
        </w:rPr>
        <w:t>platform </w:t>
      </w:r>
      <w:r>
        <w:rPr/>
        <w:t>baru, Artatix perlu membuktikan bahwa</w:t>
      </w:r>
      <w:r>
        <w:rPr>
          <w:spacing w:val="-1"/>
        </w:rPr>
        <w:t> </w:t>
      </w:r>
      <w:r>
        <w:rPr/>
        <w:t>mereka</w:t>
      </w:r>
      <w:r>
        <w:rPr>
          <w:spacing w:val="-1"/>
        </w:rPr>
        <w:t> </w:t>
      </w:r>
      <w:r>
        <w:rPr/>
        <w:t>dapat menyediakan layanan yang aman dan terpercaya. Isu keamanan sangat krusial dalam industri ini, dan membangun kepercayaan butuh waktu serta </w:t>
      </w:r>
      <w:r>
        <w:rPr>
          <w:spacing w:val="-2"/>
        </w:rPr>
        <w:t>konsistensi.</w:t>
      </w:r>
    </w:p>
    <w:p>
      <w:pPr>
        <w:pStyle w:val="BodyText"/>
        <w:spacing w:line="360" w:lineRule="auto" w:before="1"/>
        <w:ind w:left="1225" w:right="280" w:firstLine="285"/>
        <w:jc w:val="both"/>
      </w:pPr>
      <w:r>
        <w:rPr/>
        <w:t>Artatix masih berada dalam tahap awal perjalanannya di industri </w:t>
      </w:r>
      <w:r>
        <w:rPr>
          <w:i/>
        </w:rPr>
        <w:t>ticketing</w:t>
      </w:r>
      <w:r>
        <w:rPr/>
        <w:t>. Meskipun</w:t>
      </w:r>
      <w:r>
        <w:rPr>
          <w:spacing w:val="-4"/>
        </w:rPr>
        <w:t> </w:t>
      </w:r>
      <w:r>
        <w:rPr/>
        <w:t>belum</w:t>
      </w:r>
      <w:r>
        <w:rPr>
          <w:spacing w:val="-4"/>
        </w:rPr>
        <w:t> </w:t>
      </w:r>
      <w:r>
        <w:rPr/>
        <w:t>populer</w:t>
      </w:r>
      <w:r>
        <w:rPr>
          <w:spacing w:val="-4"/>
        </w:rPr>
        <w:t> </w:t>
      </w:r>
      <w:r>
        <w:rPr/>
        <w:t>di</w:t>
      </w:r>
      <w:r>
        <w:rPr>
          <w:spacing w:val="-4"/>
        </w:rPr>
        <w:t> </w:t>
      </w:r>
      <w:r>
        <w:rPr/>
        <w:t>kalangan</w:t>
      </w:r>
      <w:r>
        <w:rPr>
          <w:spacing w:val="-4"/>
        </w:rPr>
        <w:t> </w:t>
      </w:r>
      <w:r>
        <w:rPr/>
        <w:t>promotor</w:t>
      </w:r>
      <w:r>
        <w:rPr>
          <w:spacing w:val="-2"/>
        </w:rPr>
        <w:t> </w:t>
      </w:r>
      <w:r>
        <w:rPr>
          <w:i/>
        </w:rPr>
        <w:t>event</w:t>
      </w:r>
      <w:r>
        <w:rPr/>
        <w:t>,</w:t>
      </w:r>
      <w:r>
        <w:rPr>
          <w:spacing w:val="-4"/>
        </w:rPr>
        <w:t> </w:t>
      </w:r>
      <w:r>
        <w:rPr/>
        <w:t>potensi</w:t>
      </w:r>
      <w:r>
        <w:rPr>
          <w:spacing w:val="-4"/>
        </w:rPr>
        <w:t> </w:t>
      </w:r>
      <w:r>
        <w:rPr/>
        <w:t>untuk</w:t>
      </w:r>
      <w:r>
        <w:rPr>
          <w:spacing w:val="-4"/>
        </w:rPr>
        <w:t> </w:t>
      </w:r>
      <w:r>
        <w:rPr/>
        <w:t>berkembang</w:t>
      </w:r>
      <w:r>
        <w:rPr>
          <w:spacing w:val="-7"/>
        </w:rPr>
        <w:t> </w:t>
      </w:r>
      <w:r>
        <w:rPr/>
        <w:t>dan menjadi salah satu pemain kunci sangat besar. Dengan fokus pada peningkatan reputasi,</w:t>
      </w:r>
      <w:r>
        <w:rPr>
          <w:spacing w:val="-15"/>
        </w:rPr>
        <w:t> </w:t>
      </w:r>
      <w:r>
        <w:rPr/>
        <w:t>inovasi</w:t>
      </w:r>
      <w:r>
        <w:rPr>
          <w:spacing w:val="-15"/>
        </w:rPr>
        <w:t> </w:t>
      </w:r>
      <w:r>
        <w:rPr/>
        <w:t>produk,</w:t>
      </w:r>
      <w:r>
        <w:rPr>
          <w:spacing w:val="-14"/>
        </w:rPr>
        <w:t> </w:t>
      </w:r>
      <w:r>
        <w:rPr/>
        <w:t>strategi</w:t>
      </w:r>
      <w:r>
        <w:rPr>
          <w:spacing w:val="-15"/>
        </w:rPr>
        <w:t> </w:t>
      </w:r>
      <w:r>
        <w:rPr/>
        <w:t>pemasaran</w:t>
      </w:r>
      <w:r>
        <w:rPr>
          <w:spacing w:val="-13"/>
        </w:rPr>
        <w:t> </w:t>
      </w:r>
      <w:r>
        <w:rPr/>
        <w:t>yang</w:t>
      </w:r>
      <w:r>
        <w:rPr>
          <w:spacing w:val="-15"/>
        </w:rPr>
        <w:t> </w:t>
      </w:r>
      <w:r>
        <w:rPr/>
        <w:t>efektif,</w:t>
      </w:r>
      <w:r>
        <w:rPr>
          <w:spacing w:val="-15"/>
        </w:rPr>
        <w:t> </w:t>
      </w:r>
      <w:r>
        <w:rPr/>
        <w:t>dan</w:t>
      </w:r>
      <w:r>
        <w:rPr>
          <w:spacing w:val="-15"/>
        </w:rPr>
        <w:t> </w:t>
      </w:r>
      <w:r>
        <w:rPr/>
        <w:t>layanan</w:t>
      </w:r>
      <w:r>
        <w:rPr>
          <w:spacing w:val="-15"/>
        </w:rPr>
        <w:t> </w:t>
      </w:r>
      <w:r>
        <w:rPr/>
        <w:t>pelanggan</w:t>
      </w:r>
      <w:r>
        <w:rPr>
          <w:spacing w:val="-10"/>
        </w:rPr>
        <w:t> </w:t>
      </w:r>
      <w:r>
        <w:rPr/>
        <w:t>yang unggul, Artatix dapat meraih kepercayaan dan popularitas yang lebih besar di masa mendatang. Berbagai tantangan tersebut perlu dihadapi Artatix dengan upaya penuh untuk meningkatkan minat pengguna, dalam hal ini tidak hanya sebagai promotor </w:t>
      </w:r>
      <w:r>
        <w:rPr>
          <w:i/>
        </w:rPr>
        <w:t>event </w:t>
      </w:r>
      <w:r>
        <w:rPr/>
        <w:t>namun, minat pembeli tiket </w:t>
      </w:r>
      <w:r>
        <w:rPr>
          <w:i/>
        </w:rPr>
        <w:t>event</w:t>
      </w:r>
      <w:r>
        <w:rPr/>
        <w:t>.</w:t>
      </w:r>
    </w:p>
    <w:p>
      <w:pPr>
        <w:pStyle w:val="BodyText"/>
        <w:spacing w:line="360" w:lineRule="auto"/>
        <w:ind w:left="1225" w:right="281" w:firstLine="285"/>
        <w:jc w:val="both"/>
      </w:pPr>
      <w:r>
        <w:rPr/>
        <w:t>Artatix adalah sebuah </w:t>
      </w:r>
      <w:r>
        <w:rPr>
          <w:i/>
        </w:rPr>
        <w:t>platform </w:t>
      </w:r>
      <w:r>
        <w:rPr/>
        <w:t>yang dirancang dengan penuh perhatian untuk memastikan pengalaman pengguna yang mudah dan menyenangkan. Artatix hadir dengan antarmuka yang bersih dan modern, memungkinkan pengguna untuk menavigasi situs dengan mudah. Menu dan tombol dirancang dengan jelas, sehingga pengguna dapat dengan cepat menemukan </w:t>
      </w:r>
      <w:r>
        <w:rPr>
          <w:i/>
        </w:rPr>
        <w:t>event </w:t>
      </w:r>
      <w:r>
        <w:rPr/>
        <w:t>apa yang ingin mereka cari tanpa kebingungan.</w:t>
      </w:r>
      <w:r>
        <w:rPr>
          <w:spacing w:val="-15"/>
        </w:rPr>
        <w:t> </w:t>
      </w:r>
      <w:r>
        <w:rPr/>
        <w:t>Proses</w:t>
      </w:r>
      <w:r>
        <w:rPr>
          <w:spacing w:val="-15"/>
        </w:rPr>
        <w:t> </w:t>
      </w:r>
      <w:r>
        <w:rPr/>
        <w:t>pembelian</w:t>
      </w:r>
      <w:r>
        <w:rPr>
          <w:spacing w:val="-15"/>
        </w:rPr>
        <w:t> </w:t>
      </w:r>
      <w:r>
        <w:rPr/>
        <w:t>tiket</w:t>
      </w:r>
      <w:r>
        <w:rPr>
          <w:spacing w:val="-15"/>
        </w:rPr>
        <w:t> </w:t>
      </w:r>
      <w:r>
        <w:rPr/>
        <w:t>di</w:t>
      </w:r>
      <w:r>
        <w:rPr>
          <w:spacing w:val="-13"/>
        </w:rPr>
        <w:t> </w:t>
      </w:r>
      <w:r>
        <w:rPr/>
        <w:t>Artatix</w:t>
      </w:r>
      <w:r>
        <w:rPr>
          <w:spacing w:val="-13"/>
        </w:rPr>
        <w:t> </w:t>
      </w:r>
      <w:r>
        <w:rPr/>
        <w:t>dirancang</w:t>
      </w:r>
      <w:r>
        <w:rPr>
          <w:spacing w:val="-15"/>
        </w:rPr>
        <w:t> </w:t>
      </w:r>
      <w:r>
        <w:rPr/>
        <w:t>untuk</w:t>
      </w:r>
      <w:r>
        <w:rPr>
          <w:spacing w:val="-15"/>
        </w:rPr>
        <w:t> </w:t>
      </w:r>
      <w:r>
        <w:rPr/>
        <w:t>menjadi</w:t>
      </w:r>
      <w:r>
        <w:rPr>
          <w:spacing w:val="-15"/>
        </w:rPr>
        <w:t> </w:t>
      </w:r>
      <w:r>
        <w:rPr/>
        <w:t>semudah</w:t>
      </w:r>
      <w:r>
        <w:rPr>
          <w:spacing w:val="-15"/>
        </w:rPr>
        <w:t> </w:t>
      </w:r>
      <w:r>
        <w:rPr/>
        <w:t>dan secepat mungkin, bahkan tanpa perlu mendaftar atau login menggunakan </w:t>
      </w:r>
      <w:r>
        <w:rPr>
          <w:i/>
        </w:rPr>
        <w:t>email</w:t>
      </w:r>
      <w:r>
        <w:rPr/>
        <w:t>. Cukup</w:t>
      </w:r>
      <w:r>
        <w:rPr>
          <w:spacing w:val="-15"/>
        </w:rPr>
        <w:t> </w:t>
      </w:r>
      <w:r>
        <w:rPr/>
        <w:t>dengan</w:t>
      </w:r>
      <w:r>
        <w:rPr>
          <w:spacing w:val="-15"/>
        </w:rPr>
        <w:t> </w:t>
      </w:r>
      <w:r>
        <w:rPr/>
        <w:t>mengisi</w:t>
      </w:r>
      <w:r>
        <w:rPr>
          <w:spacing w:val="-15"/>
        </w:rPr>
        <w:t> </w:t>
      </w:r>
      <w:r>
        <w:rPr/>
        <w:t>data</w:t>
      </w:r>
      <w:r>
        <w:rPr>
          <w:spacing w:val="-15"/>
        </w:rPr>
        <w:t> </w:t>
      </w:r>
      <w:r>
        <w:rPr/>
        <w:t>diri</w:t>
      </w:r>
      <w:r>
        <w:rPr>
          <w:spacing w:val="-15"/>
        </w:rPr>
        <w:t> </w:t>
      </w:r>
      <w:r>
        <w:rPr/>
        <w:t>sesuai</w:t>
      </w:r>
      <w:r>
        <w:rPr>
          <w:spacing w:val="-15"/>
        </w:rPr>
        <w:t> </w:t>
      </w:r>
      <w:r>
        <w:rPr>
          <w:i/>
        </w:rPr>
        <w:t>event</w:t>
      </w:r>
      <w:r>
        <w:rPr>
          <w:i/>
          <w:spacing w:val="-15"/>
        </w:rPr>
        <w:t> </w:t>
      </w:r>
      <w:r>
        <w:rPr/>
        <w:t>yang</w:t>
      </w:r>
      <w:r>
        <w:rPr>
          <w:spacing w:val="-15"/>
        </w:rPr>
        <w:t> </w:t>
      </w:r>
      <w:r>
        <w:rPr/>
        <w:t>diinginkan</w:t>
      </w:r>
      <w:r>
        <w:rPr>
          <w:spacing w:val="-15"/>
        </w:rPr>
        <w:t> </w:t>
      </w:r>
      <w:r>
        <w:rPr/>
        <w:t>pada</w:t>
      </w:r>
      <w:r>
        <w:rPr>
          <w:spacing w:val="-15"/>
        </w:rPr>
        <w:t> </w:t>
      </w:r>
      <w:r>
        <w:rPr/>
        <w:t>formulir</w:t>
      </w:r>
      <w:r>
        <w:rPr>
          <w:spacing w:val="-15"/>
        </w:rPr>
        <w:t> </w:t>
      </w:r>
      <w:r>
        <w:rPr/>
        <w:t>pembelian tiket</w:t>
      </w:r>
      <w:r>
        <w:rPr>
          <w:spacing w:val="-14"/>
        </w:rPr>
        <w:t> </w:t>
      </w:r>
      <w:r>
        <w:rPr/>
        <w:t>yang</w:t>
      </w:r>
      <w:r>
        <w:rPr>
          <w:spacing w:val="-13"/>
        </w:rPr>
        <w:t> </w:t>
      </w:r>
      <w:r>
        <w:rPr/>
        <w:t>tersedia</w:t>
      </w:r>
      <w:r>
        <w:rPr>
          <w:spacing w:val="-14"/>
        </w:rPr>
        <w:t> </w:t>
      </w:r>
      <w:r>
        <w:rPr/>
        <w:t>di</w:t>
      </w:r>
      <w:r>
        <w:rPr>
          <w:spacing w:val="-11"/>
        </w:rPr>
        <w:t> </w:t>
      </w:r>
      <w:r>
        <w:rPr>
          <w:i/>
        </w:rPr>
        <w:t>platform</w:t>
      </w:r>
      <w:r>
        <w:rPr>
          <w:i/>
          <w:spacing w:val="-13"/>
        </w:rPr>
        <w:t> </w:t>
      </w:r>
      <w:r>
        <w:rPr/>
        <w:t>Artatix</w:t>
      </w:r>
      <w:r>
        <w:rPr>
          <w:spacing w:val="-11"/>
        </w:rPr>
        <w:t> </w:t>
      </w:r>
      <w:r>
        <w:rPr/>
        <w:t>pengguna</w:t>
      </w:r>
      <w:r>
        <w:rPr>
          <w:spacing w:val="-14"/>
        </w:rPr>
        <w:t> </w:t>
      </w:r>
      <w:r>
        <w:rPr/>
        <w:t>dapat</w:t>
      </w:r>
      <w:r>
        <w:rPr>
          <w:spacing w:val="-13"/>
        </w:rPr>
        <w:t> </w:t>
      </w:r>
      <w:r>
        <w:rPr/>
        <w:t>melakukan</w:t>
      </w:r>
      <w:r>
        <w:rPr>
          <w:spacing w:val="-11"/>
        </w:rPr>
        <w:t> </w:t>
      </w:r>
      <w:r>
        <w:rPr/>
        <w:t>transaksi</w:t>
      </w:r>
      <w:r>
        <w:rPr>
          <w:spacing w:val="-10"/>
        </w:rPr>
        <w:t> </w:t>
      </w:r>
      <w:r>
        <w:rPr>
          <w:spacing w:val="-2"/>
        </w:rPr>
        <w:t>pembelian</w:t>
      </w:r>
    </w:p>
    <w:p>
      <w:pPr>
        <w:pStyle w:val="BodyText"/>
        <w:spacing w:after="0" w:line="360" w:lineRule="auto"/>
        <w:jc w:val="both"/>
        <w:sectPr>
          <w:pgSz w:w="12240" w:h="15840"/>
          <w:pgMar w:header="0" w:footer="1017" w:top="1340" w:bottom="1200" w:left="1417" w:right="1133"/>
        </w:sectPr>
      </w:pPr>
    </w:p>
    <w:p>
      <w:pPr>
        <w:pStyle w:val="BodyText"/>
        <w:spacing w:line="360" w:lineRule="auto" w:before="78"/>
        <w:ind w:left="1225" w:right="280"/>
        <w:jc w:val="both"/>
      </w:pPr>
      <w:r>
        <w:rPr/>
        <w:t>tiket yang mudah dan cepat. Artatix menyediakan fitur pencarian yang canggih dan filter yang efisien, memungkinkan pengguna untuk menemukan </w:t>
      </w:r>
      <w:r>
        <w:rPr>
          <w:i/>
        </w:rPr>
        <w:t>event </w:t>
      </w:r>
      <w:r>
        <w:rPr/>
        <w:t>atau tiket lain yang mereka inginkan dengan cepat dan efisien. Pengguna dapat menyaring hasil pencarian berdasarkan lokasi, waktu, harga, popularitas, dan lainnya.</w:t>
      </w:r>
    </w:p>
    <w:p>
      <w:pPr>
        <w:pStyle w:val="BodyText"/>
        <w:ind w:left="3057"/>
        <w:jc w:val="both"/>
      </w:pPr>
      <w:bookmarkStart w:name="_bookmark45" w:id="46"/>
      <w:bookmarkEnd w:id="46"/>
      <w:r>
        <w:rPr/>
      </w:r>
      <w:r>
        <w:rPr/>
        <w:t>Gambar</w:t>
      </w:r>
      <w:r>
        <w:rPr>
          <w:spacing w:val="-3"/>
        </w:rPr>
        <w:t> </w:t>
      </w:r>
      <w:r>
        <w:rPr/>
        <w:t>3.</w:t>
      </w:r>
      <w:r>
        <w:rPr>
          <w:spacing w:val="-1"/>
        </w:rPr>
        <w:t> </w:t>
      </w:r>
      <w:r>
        <w:rPr/>
        <w:t>2</w:t>
      </w:r>
      <w:r>
        <w:rPr>
          <w:spacing w:val="1"/>
        </w:rPr>
        <w:t> </w:t>
      </w:r>
      <w:r>
        <w:rPr/>
        <w:t>Fitur</w:t>
      </w:r>
      <w:r>
        <w:rPr>
          <w:spacing w:val="-1"/>
        </w:rPr>
        <w:t> </w:t>
      </w:r>
      <w:r>
        <w:rPr/>
        <w:t>Plaform</w:t>
      </w:r>
      <w:r>
        <w:rPr>
          <w:spacing w:val="-1"/>
        </w:rPr>
        <w:t> </w:t>
      </w:r>
      <w:r>
        <w:rPr>
          <w:spacing w:val="-2"/>
        </w:rPr>
        <w:t>Artatix</w:t>
      </w:r>
    </w:p>
    <w:p>
      <w:pPr>
        <w:pStyle w:val="BodyText"/>
        <w:spacing w:before="3"/>
        <w:rPr>
          <w:sz w:val="15"/>
        </w:rPr>
      </w:pPr>
      <w:r>
        <w:rPr>
          <w:sz w:val="15"/>
        </w:rPr>
        <w:drawing>
          <wp:anchor distT="0" distB="0" distL="0" distR="0" allowOverlap="1" layoutInCell="1" locked="0" behindDoc="1" simplePos="0" relativeHeight="487608320">
            <wp:simplePos x="0" y="0"/>
            <wp:positionH relativeFrom="page">
              <wp:posOffset>1994154</wp:posOffset>
            </wp:positionH>
            <wp:positionV relativeFrom="paragraph">
              <wp:posOffset>126977</wp:posOffset>
            </wp:positionV>
            <wp:extent cx="4342243" cy="2496312"/>
            <wp:effectExtent l="0" t="0" r="0" b="0"/>
            <wp:wrapTopAndBottom/>
            <wp:docPr id="103" name="Image 103"/>
            <wp:cNvGraphicFramePr>
              <a:graphicFrameLocks/>
            </wp:cNvGraphicFramePr>
            <a:graphic>
              <a:graphicData uri="http://schemas.openxmlformats.org/drawingml/2006/picture">
                <pic:pic>
                  <pic:nvPicPr>
                    <pic:cNvPr id="103" name="Image 103"/>
                    <pic:cNvPicPr/>
                  </pic:nvPicPr>
                  <pic:blipFill>
                    <a:blip r:embed="rId42" cstate="print"/>
                    <a:stretch>
                      <a:fillRect/>
                    </a:stretch>
                  </pic:blipFill>
                  <pic:spPr>
                    <a:xfrm>
                      <a:off x="0" y="0"/>
                      <a:ext cx="4342243" cy="2496312"/>
                    </a:xfrm>
                    <a:prstGeom prst="rect">
                      <a:avLst/>
                    </a:prstGeom>
                  </pic:spPr>
                </pic:pic>
              </a:graphicData>
            </a:graphic>
          </wp:anchor>
        </w:drawing>
      </w:r>
    </w:p>
    <w:p>
      <w:pPr>
        <w:spacing w:before="136"/>
        <w:ind w:left="3981" w:right="0" w:firstLine="0"/>
        <w:jc w:val="both"/>
        <w:rPr>
          <w:i/>
          <w:sz w:val="24"/>
        </w:rPr>
      </w:pPr>
      <w:r>
        <w:rPr>
          <w:i/>
          <w:sz w:val="24"/>
        </w:rPr>
        <w:t>Sumber</w:t>
      </w:r>
      <w:r>
        <w:rPr>
          <w:i/>
          <w:spacing w:val="-1"/>
          <w:sz w:val="24"/>
        </w:rPr>
        <w:t> </w:t>
      </w:r>
      <w:r>
        <w:rPr>
          <w:i/>
          <w:sz w:val="24"/>
        </w:rPr>
        <w:t>:</w:t>
      </w:r>
      <w:r>
        <w:rPr>
          <w:i/>
          <w:spacing w:val="-1"/>
          <w:sz w:val="24"/>
        </w:rPr>
        <w:t> </w:t>
      </w:r>
      <w:r>
        <w:rPr>
          <w:i/>
          <w:spacing w:val="-2"/>
          <w:sz w:val="24"/>
        </w:rPr>
        <w:t>Artatix.co.id</w:t>
      </w:r>
      <w:r>
        <w:rPr>
          <w:i/>
          <w:spacing w:val="-2"/>
          <w:sz w:val="24"/>
          <w:vertAlign w:val="superscript"/>
        </w:rPr>
        <w:t>87</w:t>
      </w:r>
    </w:p>
    <w:p>
      <w:pPr>
        <w:pStyle w:val="BodyText"/>
        <w:spacing w:line="360" w:lineRule="auto" w:before="140"/>
        <w:ind w:left="1225" w:right="281" w:firstLine="285"/>
        <w:jc w:val="both"/>
      </w:pPr>
      <w:r>
        <w:rPr/>
        <w:t>Situs Artatix didesain agar responsif di berbagai perangkat, baik itu komputer, tablet,</w:t>
      </w:r>
      <w:r>
        <w:rPr>
          <w:spacing w:val="-4"/>
        </w:rPr>
        <w:t> </w:t>
      </w:r>
      <w:r>
        <w:rPr/>
        <w:t>maupun</w:t>
      </w:r>
      <w:r>
        <w:rPr>
          <w:spacing w:val="-4"/>
        </w:rPr>
        <w:t> </w:t>
      </w:r>
      <w:r>
        <w:rPr/>
        <w:t>ponsel</w:t>
      </w:r>
      <w:r>
        <w:rPr>
          <w:spacing w:val="-4"/>
        </w:rPr>
        <w:t> </w:t>
      </w:r>
      <w:r>
        <w:rPr/>
        <w:t>pintar.</w:t>
      </w:r>
      <w:r>
        <w:rPr>
          <w:spacing w:val="-4"/>
        </w:rPr>
        <w:t> </w:t>
      </w:r>
      <w:r>
        <w:rPr/>
        <w:t>Pengguna</w:t>
      </w:r>
      <w:r>
        <w:rPr>
          <w:spacing w:val="-4"/>
        </w:rPr>
        <w:t> </w:t>
      </w:r>
      <w:r>
        <w:rPr/>
        <w:t>dapat</w:t>
      </w:r>
      <w:r>
        <w:rPr>
          <w:spacing w:val="-4"/>
        </w:rPr>
        <w:t> </w:t>
      </w:r>
      <w:r>
        <w:rPr/>
        <w:t>menikmati</w:t>
      </w:r>
      <w:r>
        <w:rPr>
          <w:spacing w:val="-4"/>
        </w:rPr>
        <w:t> </w:t>
      </w:r>
      <w:r>
        <w:rPr/>
        <w:t>pengalaman </w:t>
      </w:r>
      <w:r>
        <w:rPr>
          <w:i/>
        </w:rPr>
        <w:t>browsing </w:t>
      </w:r>
      <w:r>
        <w:rPr/>
        <w:t>yang optimal</w:t>
      </w:r>
      <w:r>
        <w:rPr>
          <w:spacing w:val="-15"/>
        </w:rPr>
        <w:t> </w:t>
      </w:r>
      <w:r>
        <w:rPr/>
        <w:t>tanpa</w:t>
      </w:r>
      <w:r>
        <w:rPr>
          <w:spacing w:val="-15"/>
        </w:rPr>
        <w:t> </w:t>
      </w:r>
      <w:r>
        <w:rPr/>
        <w:t>perlu</w:t>
      </w:r>
      <w:r>
        <w:rPr>
          <w:spacing w:val="-15"/>
        </w:rPr>
        <w:t> </w:t>
      </w:r>
      <w:r>
        <w:rPr/>
        <w:t>menyesuaikan</w:t>
      </w:r>
      <w:r>
        <w:rPr>
          <w:spacing w:val="-15"/>
        </w:rPr>
        <w:t> </w:t>
      </w:r>
      <w:r>
        <w:rPr/>
        <w:t>tampilan</w:t>
      </w:r>
      <w:r>
        <w:rPr>
          <w:spacing w:val="-15"/>
        </w:rPr>
        <w:t> </w:t>
      </w:r>
      <w:r>
        <w:rPr/>
        <w:t>layar</w:t>
      </w:r>
      <w:r>
        <w:rPr>
          <w:spacing w:val="-15"/>
        </w:rPr>
        <w:t> </w:t>
      </w:r>
      <w:r>
        <w:rPr/>
        <w:t>mereka.</w:t>
      </w:r>
      <w:r>
        <w:rPr>
          <w:spacing w:val="-15"/>
        </w:rPr>
        <w:t> </w:t>
      </w:r>
      <w:r>
        <w:rPr/>
        <w:t>Proses</w:t>
      </w:r>
      <w:r>
        <w:rPr>
          <w:spacing w:val="-15"/>
        </w:rPr>
        <w:t> </w:t>
      </w:r>
      <w:r>
        <w:rPr/>
        <w:t>pembelian</w:t>
      </w:r>
      <w:r>
        <w:rPr>
          <w:spacing w:val="-15"/>
        </w:rPr>
        <w:t> </w:t>
      </w:r>
      <w:r>
        <w:rPr/>
        <w:t>di</w:t>
      </w:r>
      <w:r>
        <w:rPr>
          <w:spacing w:val="-15"/>
        </w:rPr>
        <w:t> </w:t>
      </w:r>
      <w:r>
        <w:rPr/>
        <w:t>Artatix sangatlah</w:t>
      </w:r>
      <w:r>
        <w:rPr>
          <w:spacing w:val="-13"/>
        </w:rPr>
        <w:t> </w:t>
      </w:r>
      <w:r>
        <w:rPr/>
        <w:t>mudah</w:t>
      </w:r>
      <w:r>
        <w:rPr>
          <w:spacing w:val="-14"/>
        </w:rPr>
        <w:t> </w:t>
      </w:r>
      <w:r>
        <w:rPr/>
        <w:t>dan</w:t>
      </w:r>
      <w:r>
        <w:rPr>
          <w:spacing w:val="-13"/>
        </w:rPr>
        <w:t> </w:t>
      </w:r>
      <w:r>
        <w:rPr/>
        <w:t>aman.</w:t>
      </w:r>
      <w:r>
        <w:rPr>
          <w:spacing w:val="-13"/>
        </w:rPr>
        <w:t> </w:t>
      </w:r>
      <w:r>
        <w:rPr/>
        <w:t>Metode</w:t>
      </w:r>
      <w:r>
        <w:rPr>
          <w:spacing w:val="-14"/>
        </w:rPr>
        <w:t> </w:t>
      </w:r>
      <w:r>
        <w:rPr/>
        <w:t>pembayaran</w:t>
      </w:r>
      <w:r>
        <w:rPr>
          <w:spacing w:val="-11"/>
        </w:rPr>
        <w:t> </w:t>
      </w:r>
      <w:r>
        <w:rPr/>
        <w:t>yang</w:t>
      </w:r>
      <w:r>
        <w:rPr>
          <w:spacing w:val="-13"/>
        </w:rPr>
        <w:t> </w:t>
      </w:r>
      <w:r>
        <w:rPr/>
        <w:t>beragam</w:t>
      </w:r>
      <w:r>
        <w:rPr>
          <w:spacing w:val="-13"/>
        </w:rPr>
        <w:t> </w:t>
      </w:r>
      <w:r>
        <w:rPr/>
        <w:t>juga</w:t>
      </w:r>
      <w:r>
        <w:rPr>
          <w:spacing w:val="-14"/>
        </w:rPr>
        <w:t> </w:t>
      </w:r>
      <w:r>
        <w:rPr/>
        <w:t>disediakan</w:t>
      </w:r>
      <w:r>
        <w:rPr>
          <w:spacing w:val="-13"/>
        </w:rPr>
        <w:t> </w:t>
      </w:r>
      <w:r>
        <w:rPr/>
        <w:t>untuk kenyamanan</w:t>
      </w:r>
      <w:r>
        <w:rPr>
          <w:spacing w:val="-12"/>
        </w:rPr>
        <w:t> </w:t>
      </w:r>
      <w:r>
        <w:rPr/>
        <w:t>pengguna,</w:t>
      </w:r>
      <w:r>
        <w:rPr>
          <w:spacing w:val="-9"/>
        </w:rPr>
        <w:t> </w:t>
      </w:r>
      <w:r>
        <w:rPr/>
        <w:t>mulai</w:t>
      </w:r>
      <w:r>
        <w:rPr>
          <w:spacing w:val="-11"/>
        </w:rPr>
        <w:t> </w:t>
      </w:r>
      <w:r>
        <w:rPr/>
        <w:t>dari</w:t>
      </w:r>
      <w:r>
        <w:rPr>
          <w:spacing w:val="-12"/>
        </w:rPr>
        <w:t> </w:t>
      </w:r>
      <w:r>
        <w:rPr/>
        <w:t>transfer</w:t>
      </w:r>
      <w:r>
        <w:rPr>
          <w:spacing w:val="-12"/>
        </w:rPr>
        <w:t> </w:t>
      </w:r>
      <w:r>
        <w:rPr/>
        <w:t>bank,</w:t>
      </w:r>
      <w:r>
        <w:rPr>
          <w:spacing w:val="-8"/>
        </w:rPr>
        <w:t> </w:t>
      </w:r>
      <w:r>
        <w:rPr>
          <w:i/>
        </w:rPr>
        <w:t>E-wallet</w:t>
      </w:r>
      <w:r>
        <w:rPr/>
        <w:t>,</w:t>
      </w:r>
      <w:r>
        <w:rPr>
          <w:spacing w:val="-12"/>
        </w:rPr>
        <w:t> </w:t>
      </w:r>
      <w:r>
        <w:rPr/>
        <w:t>kartu</w:t>
      </w:r>
      <w:r>
        <w:rPr>
          <w:spacing w:val="-12"/>
        </w:rPr>
        <w:t> </w:t>
      </w:r>
      <w:r>
        <w:rPr/>
        <w:t>kredit,</w:t>
      </w:r>
      <w:r>
        <w:rPr>
          <w:spacing w:val="-12"/>
        </w:rPr>
        <w:t> </w:t>
      </w:r>
      <w:r>
        <w:rPr/>
        <w:t>dan</w:t>
      </w:r>
      <w:r>
        <w:rPr>
          <w:spacing w:val="-12"/>
        </w:rPr>
        <w:t> </w:t>
      </w:r>
      <w:r>
        <w:rPr/>
        <w:t>penjualan </w:t>
      </w:r>
      <w:r>
        <w:rPr>
          <w:i/>
        </w:rPr>
        <w:t>offline </w:t>
      </w:r>
      <w:r>
        <w:rPr/>
        <w:t>meliputi kerjasama dengan </w:t>
      </w:r>
      <w:r>
        <w:rPr>
          <w:i/>
        </w:rPr>
        <w:t>coffee shop</w:t>
      </w:r>
      <w:r>
        <w:rPr/>
        <w:t>, mall, atau </w:t>
      </w:r>
      <w:r>
        <w:rPr>
          <w:i/>
        </w:rPr>
        <w:t>ticket box</w:t>
      </w:r>
      <w:r>
        <w:rPr/>
        <w:t>. Artatix menyediakan</w:t>
      </w:r>
      <w:r>
        <w:rPr>
          <w:spacing w:val="-2"/>
        </w:rPr>
        <w:t> </w:t>
      </w:r>
      <w:r>
        <w:rPr/>
        <w:t>dukungan</w:t>
      </w:r>
      <w:r>
        <w:rPr>
          <w:spacing w:val="-2"/>
        </w:rPr>
        <w:t> </w:t>
      </w:r>
      <w:r>
        <w:rPr/>
        <w:t>pelanggan yang</w:t>
      </w:r>
      <w:r>
        <w:rPr>
          <w:spacing w:val="-5"/>
        </w:rPr>
        <w:t> </w:t>
      </w:r>
      <w:r>
        <w:rPr/>
        <w:t>cepat</w:t>
      </w:r>
      <w:r>
        <w:rPr>
          <w:spacing w:val="-4"/>
        </w:rPr>
        <w:t> </w:t>
      </w:r>
      <w:r>
        <w:rPr/>
        <w:t>dan</w:t>
      </w:r>
      <w:r>
        <w:rPr>
          <w:spacing w:val="-4"/>
        </w:rPr>
        <w:t> </w:t>
      </w:r>
      <w:r>
        <w:rPr/>
        <w:t>responsif.</w:t>
      </w:r>
      <w:r>
        <w:rPr>
          <w:spacing w:val="-4"/>
        </w:rPr>
        <w:t> </w:t>
      </w:r>
      <w:r>
        <w:rPr/>
        <w:t>Pengguna</w:t>
      </w:r>
      <w:r>
        <w:rPr>
          <w:spacing w:val="-5"/>
        </w:rPr>
        <w:t> </w:t>
      </w:r>
      <w:r>
        <w:rPr/>
        <w:t>dapat</w:t>
      </w:r>
      <w:r>
        <w:rPr>
          <w:spacing w:val="-4"/>
        </w:rPr>
        <w:t> </w:t>
      </w:r>
      <w:r>
        <w:rPr/>
        <w:t>dengan mudah menghubungi tim dukungan atau </w:t>
      </w:r>
      <w:r>
        <w:rPr>
          <w:i/>
        </w:rPr>
        <w:t>customer service </w:t>
      </w:r>
      <w:r>
        <w:rPr/>
        <w:t>Artatix melalui </w:t>
      </w:r>
      <w:r>
        <w:rPr>
          <w:i/>
        </w:rPr>
        <w:t>chat </w:t>
      </w:r>
      <w:r>
        <w:rPr/>
        <w:t>langsung via aplikasi WhatsApp, </w:t>
      </w:r>
      <w:r>
        <w:rPr>
          <w:i/>
        </w:rPr>
        <w:t>email</w:t>
      </w:r>
      <w:r>
        <w:rPr/>
        <w:t>, atau telepon untuk mendapatkan bantuan kapan saja.</w:t>
      </w:r>
    </w:p>
    <w:p>
      <w:pPr>
        <w:pStyle w:val="BodyText"/>
        <w:spacing w:line="360" w:lineRule="auto"/>
        <w:ind w:left="1225" w:right="280" w:firstLine="285"/>
        <w:jc w:val="both"/>
      </w:pPr>
      <w:r>
        <w:rPr/>
        <w:t>Untuk membantu pengguna baru atau </w:t>
      </w:r>
      <w:r>
        <w:rPr>
          <w:i/>
        </w:rPr>
        <w:t>event promotor </w:t>
      </w:r>
      <w:r>
        <w:rPr/>
        <w:t>yang ingin bekerja sama dengan </w:t>
      </w:r>
      <w:r>
        <w:rPr>
          <w:i/>
        </w:rPr>
        <w:t>platform </w:t>
      </w:r>
      <w:r>
        <w:rPr/>
        <w:t>ini, Artatix menyediakan berbagai tutorial dan panduan yang jelas dan</w:t>
      </w:r>
      <w:r>
        <w:rPr>
          <w:spacing w:val="35"/>
        </w:rPr>
        <w:t> </w:t>
      </w:r>
      <w:r>
        <w:rPr/>
        <w:t>informatif.</w:t>
      </w:r>
      <w:r>
        <w:rPr>
          <w:spacing w:val="40"/>
        </w:rPr>
        <w:t> </w:t>
      </w:r>
      <w:r>
        <w:rPr/>
        <w:t>Pengguna</w:t>
      </w:r>
      <w:r>
        <w:rPr>
          <w:spacing w:val="37"/>
        </w:rPr>
        <w:t> </w:t>
      </w:r>
      <w:r>
        <w:rPr/>
        <w:t>baru</w:t>
      </w:r>
      <w:r>
        <w:rPr>
          <w:spacing w:val="37"/>
        </w:rPr>
        <w:t> </w:t>
      </w:r>
      <w:r>
        <w:rPr/>
        <w:t>dapat</w:t>
      </w:r>
      <w:r>
        <w:rPr>
          <w:spacing w:val="37"/>
        </w:rPr>
        <w:t> </w:t>
      </w:r>
      <w:r>
        <w:rPr/>
        <w:t>dengan</w:t>
      </w:r>
      <w:r>
        <w:rPr>
          <w:spacing w:val="40"/>
        </w:rPr>
        <w:t> </w:t>
      </w:r>
      <w:r>
        <w:rPr/>
        <w:t>cepat</w:t>
      </w:r>
      <w:r>
        <w:rPr>
          <w:spacing w:val="38"/>
        </w:rPr>
        <w:t> </w:t>
      </w:r>
      <w:r>
        <w:rPr/>
        <w:t>memahami</w:t>
      </w:r>
      <w:r>
        <w:rPr>
          <w:spacing w:val="41"/>
        </w:rPr>
        <w:t> </w:t>
      </w:r>
      <w:r>
        <w:rPr/>
        <w:t>cara</w:t>
      </w:r>
      <w:r>
        <w:rPr>
          <w:spacing w:val="37"/>
        </w:rPr>
        <w:t> </w:t>
      </w:r>
      <w:r>
        <w:rPr>
          <w:spacing w:val="-2"/>
        </w:rPr>
        <w:t>menggunakan</w:t>
      </w:r>
    </w:p>
    <w:p>
      <w:pPr>
        <w:pStyle w:val="BodyText"/>
        <w:spacing w:before="159"/>
        <w:rPr>
          <w:sz w:val="20"/>
        </w:rPr>
      </w:pPr>
      <w:r>
        <w:rPr>
          <w:sz w:val="20"/>
        </w:rPr>
        <mc:AlternateContent>
          <mc:Choice Requires="wps">
            <w:drawing>
              <wp:anchor distT="0" distB="0" distL="0" distR="0" allowOverlap="1" layoutInCell="1" locked="0" behindDoc="1" simplePos="0" relativeHeight="487608832">
                <wp:simplePos x="0" y="0"/>
                <wp:positionH relativeFrom="page">
                  <wp:posOffset>900988</wp:posOffset>
                </wp:positionH>
                <wp:positionV relativeFrom="paragraph">
                  <wp:posOffset>262763</wp:posOffset>
                </wp:positionV>
                <wp:extent cx="1829435" cy="7620"/>
                <wp:effectExtent l="0" t="0" r="0" b="0"/>
                <wp:wrapTopAndBottom/>
                <wp:docPr id="104" name="Graphic 104"/>
                <wp:cNvGraphicFramePr>
                  <a:graphicFrameLocks/>
                </wp:cNvGraphicFramePr>
                <a:graphic>
                  <a:graphicData uri="http://schemas.microsoft.com/office/word/2010/wordprocessingShape">
                    <wps:wsp>
                      <wps:cNvPr id="104" name="Graphic 104"/>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20.690042pt;width:144.020pt;height:.599980pt;mso-position-horizontal-relative:page;mso-position-vertical-relative:paragraph;z-index:-15707648;mso-wrap-distance-left:0;mso-wrap-distance-right:0" id="docshape94" filled="true" fillcolor="#000000" stroked="false">
                <v:fill type="solid"/>
                <w10:wrap type="topAndBottom"/>
              </v:rect>
            </w:pict>
          </mc:Fallback>
        </mc:AlternateContent>
      </w:r>
    </w:p>
    <w:p>
      <w:pPr>
        <w:spacing w:before="89"/>
        <w:ind w:left="995" w:right="0" w:firstLine="0"/>
        <w:jc w:val="left"/>
        <w:rPr>
          <w:sz w:val="18"/>
        </w:rPr>
      </w:pPr>
      <w:r>
        <w:rPr>
          <w:position w:val="6"/>
          <w:sz w:val="12"/>
        </w:rPr>
        <w:t>87</w:t>
      </w:r>
      <w:r>
        <w:rPr>
          <w:spacing w:val="13"/>
          <w:position w:val="6"/>
          <w:sz w:val="12"/>
        </w:rPr>
        <w:t> </w:t>
      </w:r>
      <w:r>
        <w:rPr>
          <w:i/>
          <w:sz w:val="18"/>
        </w:rPr>
        <w:t>Website</w:t>
      </w:r>
      <w:r>
        <w:rPr>
          <w:i/>
          <w:spacing w:val="-1"/>
          <w:sz w:val="18"/>
        </w:rPr>
        <w:t> </w:t>
      </w:r>
      <w:r>
        <w:rPr>
          <w:sz w:val="18"/>
        </w:rPr>
        <w:t>Artatix,</w:t>
      </w:r>
      <w:r>
        <w:rPr>
          <w:spacing w:val="-1"/>
          <w:sz w:val="18"/>
        </w:rPr>
        <w:t> </w:t>
      </w:r>
      <w:r>
        <w:rPr>
          <w:sz w:val="18"/>
        </w:rPr>
        <w:t>dalam</w:t>
      </w:r>
      <w:r>
        <w:rPr>
          <w:spacing w:val="-3"/>
          <w:sz w:val="18"/>
        </w:rPr>
        <w:t> </w:t>
      </w:r>
      <w:hyperlink r:id="rId41">
        <w:r>
          <w:rPr>
            <w:color w:val="0462C1"/>
            <w:sz w:val="18"/>
            <w:u w:val="single" w:color="0462C1"/>
          </w:rPr>
          <w:t>https://artatix.co.id/</w:t>
        </w:r>
        <w:r>
          <w:rPr>
            <w:sz w:val="18"/>
          </w:rPr>
          <w:t>,</w:t>
        </w:r>
      </w:hyperlink>
      <w:r>
        <w:rPr>
          <w:spacing w:val="-2"/>
          <w:sz w:val="18"/>
        </w:rPr>
        <w:t> </w:t>
      </w:r>
      <w:r>
        <w:rPr>
          <w:sz w:val="18"/>
        </w:rPr>
        <w:t>diakses</w:t>
      </w:r>
      <w:r>
        <w:rPr>
          <w:spacing w:val="-1"/>
          <w:sz w:val="18"/>
        </w:rPr>
        <w:t> </w:t>
      </w:r>
      <w:r>
        <w:rPr>
          <w:sz w:val="18"/>
        </w:rPr>
        <w:t>pada</w:t>
      </w:r>
      <w:r>
        <w:rPr>
          <w:spacing w:val="-2"/>
          <w:sz w:val="18"/>
        </w:rPr>
        <w:t> </w:t>
      </w:r>
      <w:r>
        <w:rPr>
          <w:sz w:val="18"/>
        </w:rPr>
        <w:t>7</w:t>
      </w:r>
      <w:r>
        <w:rPr>
          <w:spacing w:val="-1"/>
          <w:sz w:val="18"/>
        </w:rPr>
        <w:t> </w:t>
      </w:r>
      <w:r>
        <w:rPr>
          <w:sz w:val="18"/>
        </w:rPr>
        <w:t>Juni</w:t>
      </w:r>
      <w:r>
        <w:rPr>
          <w:spacing w:val="-2"/>
          <w:sz w:val="18"/>
        </w:rPr>
        <w:t> </w:t>
      </w:r>
      <w:r>
        <w:rPr>
          <w:spacing w:val="-4"/>
          <w:sz w:val="18"/>
        </w:rPr>
        <w:t>2024.</w:t>
      </w:r>
    </w:p>
    <w:p>
      <w:pPr>
        <w:spacing w:after="0"/>
        <w:jc w:val="left"/>
        <w:rPr>
          <w:sz w:val="18"/>
        </w:rPr>
        <w:sectPr>
          <w:pgSz w:w="12240" w:h="15840"/>
          <w:pgMar w:header="0" w:footer="1017" w:top="1340" w:bottom="1200" w:left="1417" w:right="1133"/>
        </w:sectPr>
      </w:pPr>
    </w:p>
    <w:p>
      <w:pPr>
        <w:pStyle w:val="BodyText"/>
        <w:spacing w:line="360" w:lineRule="auto" w:before="78"/>
        <w:ind w:left="1225" w:right="282"/>
        <w:jc w:val="both"/>
      </w:pPr>
      <w:r>
        <w:rPr/>
        <w:t>berbagai fitur yang ada di </w:t>
      </w:r>
      <w:r>
        <w:rPr>
          <w:i/>
        </w:rPr>
        <w:t>website </w:t>
      </w:r>
      <w:r>
        <w:rPr/>
        <w:t>Artatix. Tentu dengan memberikan tutorial semacam ini akan mempermudah klien untuk mengetahui dan mengerti bagaimana sistem di Artatix berjalan. Selanjutnya diharapkan para klien atau promotor </w:t>
      </w:r>
      <w:r>
        <w:rPr>
          <w:i/>
        </w:rPr>
        <w:t>event </w:t>
      </w:r>
      <w:r>
        <w:rPr/>
        <w:t>dapat tertarik menggunakan </w:t>
      </w:r>
      <w:r>
        <w:rPr>
          <w:i/>
        </w:rPr>
        <w:t>platform </w:t>
      </w:r>
      <w:r>
        <w:rPr/>
        <w:t>tiket Artatix.</w:t>
      </w:r>
    </w:p>
    <w:p>
      <w:pPr>
        <w:pStyle w:val="BodyText"/>
        <w:spacing w:line="360" w:lineRule="auto"/>
        <w:ind w:left="1225" w:right="281" w:firstLine="285"/>
        <w:jc w:val="both"/>
      </w:pPr>
      <w:r>
        <w:rPr/>
        <w:t>Artatix juga terintegrasi dengan </w:t>
      </w:r>
      <w:r>
        <w:rPr>
          <w:i/>
        </w:rPr>
        <w:t>platform </w:t>
      </w:r>
      <w:r>
        <w:rPr/>
        <w:t>media sosial, memungkinkan untuk mempromosikan fitur mereka atau produk unggulan mereka dengan mudah ke akun media</w:t>
      </w:r>
      <w:r>
        <w:rPr>
          <w:spacing w:val="-15"/>
        </w:rPr>
        <w:t> </w:t>
      </w:r>
      <w:r>
        <w:rPr/>
        <w:t>sosial</w:t>
      </w:r>
      <w:r>
        <w:rPr>
          <w:spacing w:val="-15"/>
        </w:rPr>
        <w:t> </w:t>
      </w:r>
      <w:r>
        <w:rPr/>
        <w:t>mereka.</w:t>
      </w:r>
      <w:r>
        <w:rPr>
          <w:spacing w:val="-15"/>
        </w:rPr>
        <w:t> </w:t>
      </w:r>
      <w:r>
        <w:rPr/>
        <w:t>Ini</w:t>
      </w:r>
      <w:r>
        <w:rPr>
          <w:spacing w:val="-15"/>
        </w:rPr>
        <w:t> </w:t>
      </w:r>
      <w:r>
        <w:rPr/>
        <w:t>juga</w:t>
      </w:r>
      <w:r>
        <w:rPr>
          <w:spacing w:val="-15"/>
        </w:rPr>
        <w:t> </w:t>
      </w:r>
      <w:r>
        <w:rPr/>
        <w:t>memudahkan</w:t>
      </w:r>
      <w:r>
        <w:rPr>
          <w:spacing w:val="-15"/>
        </w:rPr>
        <w:t> </w:t>
      </w:r>
      <w:r>
        <w:rPr/>
        <w:t>promosi</w:t>
      </w:r>
      <w:r>
        <w:rPr>
          <w:spacing w:val="-15"/>
        </w:rPr>
        <w:t> </w:t>
      </w:r>
      <w:r>
        <w:rPr>
          <w:i/>
        </w:rPr>
        <w:t>event</w:t>
      </w:r>
      <w:r>
        <w:rPr>
          <w:i/>
          <w:spacing w:val="-15"/>
        </w:rPr>
        <w:t> </w:t>
      </w:r>
      <w:r>
        <w:rPr/>
        <w:t>dan</w:t>
      </w:r>
      <w:r>
        <w:rPr>
          <w:spacing w:val="-15"/>
        </w:rPr>
        <w:t> </w:t>
      </w:r>
      <w:r>
        <w:rPr/>
        <w:t>penemuan</w:t>
      </w:r>
      <w:r>
        <w:rPr>
          <w:spacing w:val="-15"/>
        </w:rPr>
        <w:t> </w:t>
      </w:r>
      <w:r>
        <w:rPr/>
        <w:t>produk</w:t>
      </w:r>
      <w:r>
        <w:rPr>
          <w:spacing w:val="-15"/>
        </w:rPr>
        <w:t> </w:t>
      </w:r>
      <w:r>
        <w:rPr/>
        <w:t>baru. Artatix sangat memperhatikan keamanan dan privasi pengguna. Data pribadi dan transaksi</w:t>
      </w:r>
      <w:r>
        <w:rPr>
          <w:spacing w:val="-2"/>
        </w:rPr>
        <w:t> </w:t>
      </w:r>
      <w:r>
        <w:rPr/>
        <w:t>pengguna</w:t>
      </w:r>
      <w:r>
        <w:rPr>
          <w:spacing w:val="-3"/>
        </w:rPr>
        <w:t> </w:t>
      </w:r>
      <w:r>
        <w:rPr/>
        <w:t>dilindungi</w:t>
      </w:r>
      <w:r>
        <w:rPr>
          <w:spacing w:val="-2"/>
        </w:rPr>
        <w:t> </w:t>
      </w:r>
      <w:r>
        <w:rPr/>
        <w:t>dengan</w:t>
      </w:r>
      <w:r>
        <w:rPr>
          <w:spacing w:val="-2"/>
        </w:rPr>
        <w:t> </w:t>
      </w:r>
      <w:r>
        <w:rPr/>
        <w:t>teknologi enkripsi</w:t>
      </w:r>
      <w:r>
        <w:rPr>
          <w:spacing w:val="-2"/>
        </w:rPr>
        <w:t> </w:t>
      </w:r>
      <w:r>
        <w:rPr/>
        <w:t>terbaru, memastikan</w:t>
      </w:r>
      <w:r>
        <w:rPr>
          <w:spacing w:val="-2"/>
        </w:rPr>
        <w:t> </w:t>
      </w:r>
      <w:r>
        <w:rPr/>
        <w:t>bahwa semua informasi aman dari penyalahgunaan.</w:t>
      </w:r>
    </w:p>
    <w:p>
      <w:pPr>
        <w:pStyle w:val="BodyText"/>
        <w:spacing w:before="1"/>
        <w:ind w:left="3076"/>
        <w:jc w:val="both"/>
      </w:pPr>
      <w:bookmarkStart w:name="_bookmark46" w:id="47"/>
      <w:bookmarkEnd w:id="47"/>
      <w:r>
        <w:rPr/>
      </w:r>
      <w:r>
        <w:rPr/>
        <w:t>Gambar</w:t>
      </w:r>
      <w:r>
        <w:rPr>
          <w:spacing w:val="-2"/>
        </w:rPr>
        <w:t> </w:t>
      </w:r>
      <w:r>
        <w:rPr/>
        <w:t>3. 3 Sosial Media</w:t>
      </w:r>
      <w:r>
        <w:rPr>
          <w:spacing w:val="-1"/>
        </w:rPr>
        <w:t> </w:t>
      </w:r>
      <w:r>
        <w:rPr>
          <w:spacing w:val="-2"/>
        </w:rPr>
        <w:t>Artatix</w:t>
      </w:r>
    </w:p>
    <w:p>
      <w:pPr>
        <w:pStyle w:val="BodyText"/>
        <w:spacing w:before="2"/>
        <w:rPr>
          <w:sz w:val="15"/>
        </w:rPr>
      </w:pPr>
      <w:r>
        <w:rPr>
          <w:sz w:val="15"/>
        </w:rPr>
        <w:drawing>
          <wp:anchor distT="0" distB="0" distL="0" distR="0" allowOverlap="1" layoutInCell="1" locked="0" behindDoc="1" simplePos="0" relativeHeight="487609344">
            <wp:simplePos x="0" y="0"/>
            <wp:positionH relativeFrom="page">
              <wp:posOffset>2009139</wp:posOffset>
            </wp:positionH>
            <wp:positionV relativeFrom="paragraph">
              <wp:posOffset>126349</wp:posOffset>
            </wp:positionV>
            <wp:extent cx="4287559" cy="2116836"/>
            <wp:effectExtent l="0" t="0" r="0" b="0"/>
            <wp:wrapTopAndBottom/>
            <wp:docPr id="105" name="Image 105"/>
            <wp:cNvGraphicFramePr>
              <a:graphicFrameLocks/>
            </wp:cNvGraphicFramePr>
            <a:graphic>
              <a:graphicData uri="http://schemas.openxmlformats.org/drawingml/2006/picture">
                <pic:pic>
                  <pic:nvPicPr>
                    <pic:cNvPr id="105" name="Image 105"/>
                    <pic:cNvPicPr/>
                  </pic:nvPicPr>
                  <pic:blipFill>
                    <a:blip r:embed="rId43" cstate="print"/>
                    <a:stretch>
                      <a:fillRect/>
                    </a:stretch>
                  </pic:blipFill>
                  <pic:spPr>
                    <a:xfrm>
                      <a:off x="0" y="0"/>
                      <a:ext cx="4287559" cy="2116836"/>
                    </a:xfrm>
                    <a:prstGeom prst="rect">
                      <a:avLst/>
                    </a:prstGeom>
                  </pic:spPr>
                </pic:pic>
              </a:graphicData>
            </a:graphic>
          </wp:anchor>
        </w:drawing>
      </w:r>
    </w:p>
    <w:p>
      <w:pPr>
        <w:spacing w:before="144"/>
        <w:ind w:left="3420" w:right="0" w:firstLine="0"/>
        <w:jc w:val="both"/>
        <w:rPr>
          <w:i/>
          <w:sz w:val="24"/>
        </w:rPr>
      </w:pPr>
      <w:r>
        <w:rPr>
          <w:i/>
          <w:sz w:val="24"/>
        </w:rPr>
        <w:t>Sumber</w:t>
      </w:r>
      <w:r>
        <w:rPr>
          <w:i/>
          <w:spacing w:val="-2"/>
          <w:sz w:val="24"/>
        </w:rPr>
        <w:t> </w:t>
      </w:r>
      <w:r>
        <w:rPr>
          <w:i/>
          <w:sz w:val="24"/>
        </w:rPr>
        <w:t>:</w:t>
      </w:r>
      <w:r>
        <w:rPr>
          <w:i/>
          <w:spacing w:val="-1"/>
          <w:sz w:val="24"/>
        </w:rPr>
        <w:t> </w:t>
      </w:r>
      <w:r>
        <w:rPr>
          <w:i/>
          <w:sz w:val="24"/>
        </w:rPr>
        <w:t>Instagram</w:t>
      </w:r>
      <w:r>
        <w:rPr>
          <w:i/>
          <w:spacing w:val="-1"/>
          <w:sz w:val="24"/>
        </w:rPr>
        <w:t> </w:t>
      </w:r>
      <w:r>
        <w:rPr>
          <w:i/>
          <w:spacing w:val="-2"/>
          <w:sz w:val="24"/>
        </w:rPr>
        <w:t>@artatixcoid</w:t>
      </w:r>
      <w:r>
        <w:rPr>
          <w:i/>
          <w:spacing w:val="-2"/>
          <w:sz w:val="24"/>
          <w:vertAlign w:val="superscript"/>
        </w:rPr>
        <w:t>88</w:t>
      </w:r>
    </w:p>
    <w:p>
      <w:pPr>
        <w:pStyle w:val="BodyText"/>
        <w:spacing w:line="360" w:lineRule="auto" w:before="137"/>
        <w:ind w:left="1225" w:right="283" w:firstLine="285"/>
        <w:jc w:val="both"/>
      </w:pPr>
      <w:r>
        <w:rPr/>
        <w:t>Dengan</w:t>
      </w:r>
      <w:r>
        <w:rPr>
          <w:spacing w:val="-15"/>
        </w:rPr>
        <w:t> </w:t>
      </w:r>
      <w:r>
        <w:rPr/>
        <w:t>fitur-fitur</w:t>
      </w:r>
      <w:r>
        <w:rPr>
          <w:spacing w:val="-15"/>
        </w:rPr>
        <w:t> </w:t>
      </w:r>
      <w:r>
        <w:rPr/>
        <w:t>ini,</w:t>
      </w:r>
      <w:r>
        <w:rPr>
          <w:spacing w:val="-15"/>
        </w:rPr>
        <w:t> </w:t>
      </w:r>
      <w:r>
        <w:rPr/>
        <w:t>Artatix</w:t>
      </w:r>
      <w:r>
        <w:rPr>
          <w:spacing w:val="-15"/>
        </w:rPr>
        <w:t> </w:t>
      </w:r>
      <w:r>
        <w:rPr/>
        <w:t>memastikan</w:t>
      </w:r>
      <w:r>
        <w:rPr>
          <w:spacing w:val="-15"/>
        </w:rPr>
        <w:t> </w:t>
      </w:r>
      <w:r>
        <w:rPr/>
        <w:t>bahwa</w:t>
      </w:r>
      <w:r>
        <w:rPr>
          <w:spacing w:val="-15"/>
        </w:rPr>
        <w:t> </w:t>
      </w:r>
      <w:r>
        <w:rPr/>
        <w:t>setiap</w:t>
      </w:r>
      <w:r>
        <w:rPr>
          <w:spacing w:val="-15"/>
        </w:rPr>
        <w:t> </w:t>
      </w:r>
      <w:r>
        <w:rPr/>
        <w:t>pengguna</w:t>
      </w:r>
      <w:r>
        <w:rPr>
          <w:spacing w:val="-15"/>
        </w:rPr>
        <w:t> </w:t>
      </w:r>
      <w:r>
        <w:rPr/>
        <w:t>dapat</w:t>
      </w:r>
      <w:r>
        <w:rPr>
          <w:spacing w:val="-15"/>
        </w:rPr>
        <w:t> </w:t>
      </w:r>
      <w:r>
        <w:rPr/>
        <w:t>menikmati pengalaman yang mulus, efisien, dan menyenangkan. Situs ini tidak hanya memudahkan pengguna dalam menemukan dan membeli tiket </w:t>
      </w:r>
      <w:r>
        <w:rPr>
          <w:i/>
        </w:rPr>
        <w:t>event</w:t>
      </w:r>
      <w:r>
        <w:rPr/>
        <w:t>, tetapi juga memastikan bahwa mereka merasa nyaman dan dihargai selama berinteraksi dengan </w:t>
      </w:r>
      <w:r>
        <w:rPr>
          <w:i/>
        </w:rPr>
        <w:t>platform </w:t>
      </w:r>
      <w:r>
        <w:rPr/>
        <w:t>ini.</w:t>
      </w:r>
    </w:p>
    <w:p>
      <w:pPr>
        <w:pStyle w:val="Heading2"/>
        <w:numPr>
          <w:ilvl w:val="2"/>
          <w:numId w:val="20"/>
        </w:numPr>
        <w:tabs>
          <w:tab w:pos="1268" w:val="left" w:leader="none"/>
        </w:tabs>
        <w:spacing w:line="240" w:lineRule="auto" w:before="2" w:after="0"/>
        <w:ind w:left="1268" w:right="0" w:hanging="547"/>
        <w:jc w:val="both"/>
      </w:pPr>
      <w:bookmarkStart w:name="_bookmark47" w:id="48"/>
      <w:bookmarkEnd w:id="48"/>
      <w:r>
        <w:rPr>
          <w:b w:val="0"/>
        </w:rPr>
      </w:r>
      <w:r>
        <w:rPr/>
        <w:t>Alur</w:t>
      </w:r>
      <w:r>
        <w:rPr>
          <w:spacing w:val="-2"/>
        </w:rPr>
        <w:t> </w:t>
      </w:r>
      <w:r>
        <w:rPr/>
        <w:t>Kegiatan</w:t>
      </w:r>
      <w:r>
        <w:rPr>
          <w:spacing w:val="-1"/>
        </w:rPr>
        <w:t> </w:t>
      </w:r>
      <w:r>
        <w:rPr/>
        <w:t>Usaha</w:t>
      </w:r>
      <w:r>
        <w:rPr>
          <w:spacing w:val="-1"/>
        </w:rPr>
        <w:t> </w:t>
      </w:r>
      <w:r>
        <w:rPr>
          <w:spacing w:val="-2"/>
        </w:rPr>
        <w:t>Artatix</w:t>
      </w:r>
    </w:p>
    <w:p>
      <w:pPr>
        <w:pStyle w:val="BodyText"/>
        <w:spacing w:line="360" w:lineRule="auto" w:before="137"/>
        <w:ind w:left="1225" w:right="283" w:firstLine="285"/>
        <w:jc w:val="both"/>
      </w:pPr>
      <w:r>
        <w:rPr/>
        <w:t>Artatix sebagai </w:t>
      </w:r>
      <w:r>
        <w:rPr>
          <w:i/>
        </w:rPr>
        <w:t>platform online </w:t>
      </w:r>
      <w:r>
        <w:rPr/>
        <w:t>pihak ketiga dalam kegiaten </w:t>
      </w:r>
      <w:r>
        <w:rPr>
          <w:i/>
        </w:rPr>
        <w:t>event </w:t>
      </w:r>
      <w:r>
        <w:rPr/>
        <w:t>berupaya melakukan kegiatan-kegiatan guna memperoleh pasar dan menggaet klien dalam hal ini </w:t>
      </w:r>
      <w:r>
        <w:rPr>
          <w:i/>
        </w:rPr>
        <w:t>event promotor</w:t>
      </w:r>
      <w:r>
        <w:rPr/>
        <w:t>, secara umum berikut merupakan alur kegiatan usaha Artatix.</w:t>
      </w:r>
    </w:p>
    <w:p>
      <w:pPr>
        <w:pStyle w:val="BodyText"/>
        <w:spacing w:before="3"/>
        <w:rPr>
          <w:sz w:val="13"/>
        </w:rPr>
      </w:pPr>
      <w:r>
        <w:rPr>
          <w:sz w:val="13"/>
        </w:rPr>
        <mc:AlternateContent>
          <mc:Choice Requires="wps">
            <w:drawing>
              <wp:anchor distT="0" distB="0" distL="0" distR="0" allowOverlap="1" layoutInCell="1" locked="0" behindDoc="1" simplePos="0" relativeHeight="487609856">
                <wp:simplePos x="0" y="0"/>
                <wp:positionH relativeFrom="page">
                  <wp:posOffset>900988</wp:posOffset>
                </wp:positionH>
                <wp:positionV relativeFrom="paragraph">
                  <wp:posOffset>112679</wp:posOffset>
                </wp:positionV>
                <wp:extent cx="1829435" cy="7620"/>
                <wp:effectExtent l="0" t="0" r="0" b="0"/>
                <wp:wrapTopAndBottom/>
                <wp:docPr id="106" name="Graphic 106"/>
                <wp:cNvGraphicFramePr>
                  <a:graphicFrameLocks/>
                </wp:cNvGraphicFramePr>
                <a:graphic>
                  <a:graphicData uri="http://schemas.microsoft.com/office/word/2010/wordprocessingShape">
                    <wps:wsp>
                      <wps:cNvPr id="106" name="Graphic 106"/>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8.872426pt;width:144.020pt;height:.599980pt;mso-position-horizontal-relative:page;mso-position-vertical-relative:paragraph;z-index:-15706624;mso-wrap-distance-left:0;mso-wrap-distance-right:0" id="docshape95" filled="true" fillcolor="#000000" stroked="false">
                <v:fill type="solid"/>
                <w10:wrap type="topAndBottom"/>
              </v:rect>
            </w:pict>
          </mc:Fallback>
        </mc:AlternateContent>
      </w:r>
    </w:p>
    <w:p>
      <w:pPr>
        <w:spacing w:before="89"/>
        <w:ind w:left="995" w:right="0" w:firstLine="0"/>
        <w:jc w:val="left"/>
        <w:rPr>
          <w:sz w:val="18"/>
        </w:rPr>
      </w:pPr>
      <w:r>
        <w:rPr>
          <w:position w:val="6"/>
          <w:sz w:val="12"/>
        </w:rPr>
        <w:t>88</w:t>
      </w:r>
      <w:r>
        <w:rPr>
          <w:spacing w:val="10"/>
          <w:position w:val="6"/>
          <w:sz w:val="12"/>
        </w:rPr>
        <w:t> </w:t>
      </w:r>
      <w:r>
        <w:rPr>
          <w:sz w:val="18"/>
        </w:rPr>
        <w:t>Instagram,</w:t>
      </w:r>
      <w:r>
        <w:rPr>
          <w:spacing w:val="-2"/>
          <w:sz w:val="18"/>
        </w:rPr>
        <w:t> </w:t>
      </w:r>
      <w:r>
        <w:rPr>
          <w:sz w:val="18"/>
        </w:rPr>
        <w:t>Profil</w:t>
      </w:r>
      <w:r>
        <w:rPr>
          <w:spacing w:val="-3"/>
          <w:sz w:val="18"/>
        </w:rPr>
        <w:t> </w:t>
      </w:r>
      <w:r>
        <w:rPr>
          <w:sz w:val="18"/>
        </w:rPr>
        <w:t>Akun</w:t>
      </w:r>
      <w:r>
        <w:rPr>
          <w:spacing w:val="-1"/>
          <w:sz w:val="18"/>
        </w:rPr>
        <w:t> </w:t>
      </w:r>
      <w:r>
        <w:rPr>
          <w:sz w:val="18"/>
        </w:rPr>
        <w:t>Artatix,</w:t>
      </w:r>
      <w:r>
        <w:rPr>
          <w:spacing w:val="-2"/>
          <w:sz w:val="18"/>
        </w:rPr>
        <w:t> </w:t>
      </w:r>
      <w:r>
        <w:rPr>
          <w:sz w:val="18"/>
        </w:rPr>
        <w:t>dalam</w:t>
      </w:r>
      <w:r>
        <w:rPr>
          <w:spacing w:val="-2"/>
          <w:sz w:val="18"/>
        </w:rPr>
        <w:t> </w:t>
      </w:r>
      <w:hyperlink r:id="rId44">
        <w:r>
          <w:rPr>
            <w:color w:val="0462C1"/>
            <w:sz w:val="18"/>
            <w:u w:val="single" w:color="0462C1"/>
          </w:rPr>
          <w:t>https://www.instagram.com/artatixcoid/</w:t>
        </w:r>
        <w:r>
          <w:rPr>
            <w:sz w:val="18"/>
          </w:rPr>
          <w:t>,</w:t>
        </w:r>
      </w:hyperlink>
      <w:r>
        <w:rPr>
          <w:spacing w:val="-2"/>
          <w:sz w:val="18"/>
        </w:rPr>
        <w:t> </w:t>
      </w:r>
      <w:r>
        <w:rPr>
          <w:sz w:val="18"/>
        </w:rPr>
        <w:t>diakses</w:t>
      </w:r>
      <w:r>
        <w:rPr>
          <w:spacing w:val="-3"/>
          <w:sz w:val="18"/>
        </w:rPr>
        <w:t> </w:t>
      </w:r>
      <w:r>
        <w:rPr>
          <w:sz w:val="18"/>
        </w:rPr>
        <w:t>pada</w:t>
      </w:r>
      <w:r>
        <w:rPr>
          <w:spacing w:val="-3"/>
          <w:sz w:val="18"/>
        </w:rPr>
        <w:t> </w:t>
      </w:r>
      <w:r>
        <w:rPr>
          <w:sz w:val="18"/>
        </w:rPr>
        <w:t>7</w:t>
      </w:r>
      <w:r>
        <w:rPr>
          <w:spacing w:val="-1"/>
          <w:sz w:val="18"/>
        </w:rPr>
        <w:t> </w:t>
      </w:r>
      <w:r>
        <w:rPr>
          <w:sz w:val="18"/>
        </w:rPr>
        <w:t>Juni</w:t>
      </w:r>
      <w:r>
        <w:rPr>
          <w:spacing w:val="-4"/>
          <w:sz w:val="18"/>
        </w:rPr>
        <w:t> </w:t>
      </w:r>
      <w:r>
        <w:rPr>
          <w:spacing w:val="-2"/>
          <w:sz w:val="18"/>
        </w:rPr>
        <w:t>2024.</w:t>
      </w:r>
    </w:p>
    <w:p>
      <w:pPr>
        <w:spacing w:after="0"/>
        <w:jc w:val="left"/>
        <w:rPr>
          <w:sz w:val="18"/>
        </w:rPr>
        <w:sectPr>
          <w:pgSz w:w="12240" w:h="15840"/>
          <w:pgMar w:header="0" w:footer="1017" w:top="1340" w:bottom="1200" w:left="1417" w:right="1133"/>
        </w:sectPr>
      </w:pPr>
    </w:p>
    <w:p>
      <w:pPr>
        <w:pStyle w:val="BodyText"/>
        <w:spacing w:before="78"/>
        <w:ind w:left="3052"/>
        <w:jc w:val="both"/>
      </w:pPr>
      <w:bookmarkStart w:name="_bookmark48" w:id="49"/>
      <w:bookmarkEnd w:id="49"/>
      <w:r>
        <w:rPr/>
      </w:r>
      <w:r>
        <w:rPr/>
        <w:t>Gambar</w:t>
      </w:r>
      <w:r>
        <w:rPr>
          <w:spacing w:val="-3"/>
        </w:rPr>
        <w:t> </w:t>
      </w:r>
      <w:r>
        <w:rPr/>
        <w:t>3.</w:t>
      </w:r>
      <w:r>
        <w:rPr>
          <w:spacing w:val="-1"/>
        </w:rPr>
        <w:t> </w:t>
      </w:r>
      <w:r>
        <w:rPr/>
        <w:t>4</w:t>
      </w:r>
      <w:r>
        <w:rPr>
          <w:spacing w:val="-1"/>
        </w:rPr>
        <w:t> </w:t>
      </w:r>
      <w:r>
        <w:rPr/>
        <w:t>Alur Kegiatan</w:t>
      </w:r>
      <w:r>
        <w:rPr>
          <w:spacing w:val="-1"/>
        </w:rPr>
        <w:t> </w:t>
      </w:r>
      <w:r>
        <w:rPr/>
        <w:t>Usaha </w:t>
      </w:r>
      <w:r>
        <w:rPr>
          <w:spacing w:val="-2"/>
        </w:rPr>
        <w:t>Artatix</w:t>
      </w:r>
    </w:p>
    <w:p>
      <w:pPr>
        <w:pStyle w:val="BodyText"/>
        <w:spacing w:before="29"/>
        <w:rPr>
          <w:sz w:val="20"/>
        </w:rPr>
      </w:pPr>
      <w:r>
        <w:rPr>
          <w:sz w:val="20"/>
        </w:rPr>
        <w:drawing>
          <wp:anchor distT="0" distB="0" distL="0" distR="0" allowOverlap="1" layoutInCell="1" locked="0" behindDoc="1" simplePos="0" relativeHeight="487610368">
            <wp:simplePos x="0" y="0"/>
            <wp:positionH relativeFrom="page">
              <wp:posOffset>3017039</wp:posOffset>
            </wp:positionH>
            <wp:positionV relativeFrom="paragraph">
              <wp:posOffset>180282</wp:posOffset>
            </wp:positionV>
            <wp:extent cx="2260828" cy="2035587"/>
            <wp:effectExtent l="0" t="0" r="0" b="0"/>
            <wp:wrapTopAndBottom/>
            <wp:docPr id="107" name="Image 107"/>
            <wp:cNvGraphicFramePr>
              <a:graphicFrameLocks/>
            </wp:cNvGraphicFramePr>
            <a:graphic>
              <a:graphicData uri="http://schemas.openxmlformats.org/drawingml/2006/picture">
                <pic:pic>
                  <pic:nvPicPr>
                    <pic:cNvPr id="107" name="Image 107"/>
                    <pic:cNvPicPr/>
                  </pic:nvPicPr>
                  <pic:blipFill>
                    <a:blip r:embed="rId45" cstate="print"/>
                    <a:stretch>
                      <a:fillRect/>
                    </a:stretch>
                  </pic:blipFill>
                  <pic:spPr>
                    <a:xfrm>
                      <a:off x="0" y="0"/>
                      <a:ext cx="2260828" cy="2035587"/>
                    </a:xfrm>
                    <a:prstGeom prst="rect">
                      <a:avLst/>
                    </a:prstGeom>
                  </pic:spPr>
                </pic:pic>
              </a:graphicData>
            </a:graphic>
          </wp:anchor>
        </w:drawing>
      </w:r>
    </w:p>
    <w:p>
      <w:pPr>
        <w:spacing w:before="209"/>
        <w:ind w:left="3182" w:right="0" w:firstLine="0"/>
        <w:jc w:val="both"/>
        <w:rPr>
          <w:i/>
          <w:sz w:val="24"/>
        </w:rPr>
      </w:pPr>
      <w:r>
        <w:rPr>
          <w:i/>
          <w:sz w:val="24"/>
        </w:rPr>
        <w:t>Sumber</w:t>
      </w:r>
      <w:r>
        <w:rPr>
          <w:i/>
          <w:spacing w:val="-2"/>
          <w:sz w:val="24"/>
        </w:rPr>
        <w:t> </w:t>
      </w:r>
      <w:r>
        <w:rPr>
          <w:i/>
          <w:sz w:val="24"/>
        </w:rPr>
        <w:t>: Wawancara</w:t>
      </w:r>
      <w:r>
        <w:rPr>
          <w:i/>
          <w:spacing w:val="-1"/>
          <w:sz w:val="24"/>
        </w:rPr>
        <w:t> </w:t>
      </w:r>
      <w:r>
        <w:rPr>
          <w:i/>
          <w:sz w:val="24"/>
        </w:rPr>
        <w:t>Platform</w:t>
      </w:r>
      <w:r>
        <w:rPr>
          <w:i/>
          <w:spacing w:val="-1"/>
          <w:sz w:val="24"/>
        </w:rPr>
        <w:t> </w:t>
      </w:r>
      <w:r>
        <w:rPr>
          <w:i/>
          <w:spacing w:val="-2"/>
          <w:sz w:val="24"/>
        </w:rPr>
        <w:t>Artatix</w:t>
      </w:r>
      <w:r>
        <w:rPr>
          <w:i/>
          <w:spacing w:val="-2"/>
          <w:sz w:val="24"/>
          <w:vertAlign w:val="superscript"/>
        </w:rPr>
        <w:t>89</w:t>
      </w:r>
    </w:p>
    <w:p>
      <w:pPr>
        <w:pStyle w:val="BodyText"/>
        <w:spacing w:line="360" w:lineRule="auto" w:before="137"/>
        <w:ind w:left="1225" w:right="279" w:firstLine="285"/>
        <w:jc w:val="both"/>
      </w:pPr>
      <w:r>
        <w:rPr/>
        <w:t>Dari</w:t>
      </w:r>
      <w:r>
        <w:rPr>
          <w:spacing w:val="-4"/>
        </w:rPr>
        <w:t> </w:t>
      </w:r>
      <w:r>
        <w:rPr/>
        <w:t>gambar</w:t>
      </w:r>
      <w:r>
        <w:rPr>
          <w:spacing w:val="-8"/>
        </w:rPr>
        <w:t> </w:t>
      </w:r>
      <w:r>
        <w:rPr/>
        <w:t>3.4</w:t>
      </w:r>
      <w:r>
        <w:rPr>
          <w:spacing w:val="-7"/>
        </w:rPr>
        <w:t> </w:t>
      </w:r>
      <w:r>
        <w:rPr/>
        <w:t>kegiatan</w:t>
      </w:r>
      <w:r>
        <w:rPr>
          <w:spacing w:val="-5"/>
        </w:rPr>
        <w:t> </w:t>
      </w:r>
      <w:r>
        <w:rPr/>
        <w:t>usaha</w:t>
      </w:r>
      <w:r>
        <w:rPr>
          <w:spacing w:val="-8"/>
        </w:rPr>
        <w:t> </w:t>
      </w:r>
      <w:r>
        <w:rPr/>
        <w:t>Artatix,</w:t>
      </w:r>
      <w:r>
        <w:rPr>
          <w:spacing w:val="-7"/>
        </w:rPr>
        <w:t> </w:t>
      </w:r>
      <w:r>
        <w:rPr/>
        <w:t>mereka</w:t>
      </w:r>
      <w:r>
        <w:rPr>
          <w:spacing w:val="-8"/>
        </w:rPr>
        <w:t> </w:t>
      </w:r>
      <w:r>
        <w:rPr/>
        <w:t>melakukan</w:t>
      </w:r>
      <w:r>
        <w:rPr>
          <w:spacing w:val="-7"/>
        </w:rPr>
        <w:t> </w:t>
      </w:r>
      <w:r>
        <w:rPr/>
        <w:t>promosi</w:t>
      </w:r>
      <w:r>
        <w:rPr>
          <w:spacing w:val="-3"/>
        </w:rPr>
        <w:t> </w:t>
      </w:r>
      <w:r>
        <w:rPr>
          <w:i/>
        </w:rPr>
        <w:t>event</w:t>
      </w:r>
      <w:r>
        <w:rPr>
          <w:i/>
          <w:spacing w:val="-3"/>
        </w:rPr>
        <w:t> </w:t>
      </w:r>
      <w:r>
        <w:rPr/>
        <w:t>melalui </w:t>
      </w:r>
      <w:r>
        <w:rPr>
          <w:i/>
        </w:rPr>
        <w:t>platform </w:t>
      </w:r>
      <w:r>
        <w:rPr/>
        <w:t>mereka. Artatix menangani penjualan tiket untuk </w:t>
      </w:r>
      <w:r>
        <w:rPr>
          <w:i/>
        </w:rPr>
        <w:t>event </w:t>
      </w:r>
      <w:r>
        <w:rPr/>
        <w:t>yang</w:t>
      </w:r>
      <w:r>
        <w:rPr>
          <w:spacing w:val="-1"/>
        </w:rPr>
        <w:t> </w:t>
      </w:r>
      <w:r>
        <w:rPr/>
        <w:t>dipromosikan, setelah tiket terjual, Artatix mendistribusikan tiket kepada pembeli. </w:t>
      </w:r>
      <w:r>
        <w:rPr>
          <w:i/>
        </w:rPr>
        <w:t>Event </w:t>
      </w:r>
      <w:r>
        <w:rPr/>
        <w:t>Promotor membuat</w:t>
      </w:r>
      <w:r>
        <w:rPr>
          <w:spacing w:val="-4"/>
        </w:rPr>
        <w:t> </w:t>
      </w:r>
      <w:r>
        <w:rPr/>
        <w:t>perjanjian</w:t>
      </w:r>
      <w:r>
        <w:rPr>
          <w:spacing w:val="-3"/>
        </w:rPr>
        <w:t> </w:t>
      </w:r>
      <w:r>
        <w:rPr/>
        <w:t>kerja</w:t>
      </w:r>
      <w:r>
        <w:rPr>
          <w:spacing w:val="-4"/>
        </w:rPr>
        <w:t> </w:t>
      </w:r>
      <w:r>
        <w:rPr/>
        <w:t>sama</w:t>
      </w:r>
      <w:r>
        <w:rPr>
          <w:spacing w:val="-4"/>
        </w:rPr>
        <w:t> </w:t>
      </w:r>
      <w:r>
        <w:rPr/>
        <w:t>dengan</w:t>
      </w:r>
      <w:r>
        <w:rPr>
          <w:spacing w:val="-3"/>
        </w:rPr>
        <w:t> </w:t>
      </w:r>
      <w:r>
        <w:rPr/>
        <w:t>Artatix</w:t>
      </w:r>
      <w:r>
        <w:rPr>
          <w:spacing w:val="-3"/>
        </w:rPr>
        <w:t> </w:t>
      </w:r>
      <w:r>
        <w:rPr/>
        <w:t>untuk</w:t>
      </w:r>
      <w:r>
        <w:rPr>
          <w:spacing w:val="-4"/>
        </w:rPr>
        <w:t> </w:t>
      </w:r>
      <w:r>
        <w:rPr/>
        <w:t>mempromosikan</w:t>
      </w:r>
      <w:r>
        <w:rPr>
          <w:spacing w:val="-1"/>
        </w:rPr>
        <w:t> </w:t>
      </w:r>
      <w:r>
        <w:rPr>
          <w:i/>
        </w:rPr>
        <w:t>event</w:t>
      </w:r>
      <w:r>
        <w:rPr>
          <w:i/>
          <w:spacing w:val="-4"/>
        </w:rPr>
        <w:t> </w:t>
      </w:r>
      <w:r>
        <w:rPr/>
        <w:t>mereka. </w:t>
      </w:r>
      <w:r>
        <w:rPr>
          <w:i/>
        </w:rPr>
        <w:t>Event </w:t>
      </w:r>
      <w:r>
        <w:rPr/>
        <w:t>Promotor membuat perjanjian kerja sama dengan Artatix untuk mempromosikan </w:t>
      </w:r>
      <w:r>
        <w:rPr>
          <w:i/>
        </w:rPr>
        <w:t>event </w:t>
      </w:r>
      <w:r>
        <w:rPr/>
        <w:t>mereka. Kerja sama ini mencakup kesepakatan mengenai pembagian tugas, hak dan kewajiban masing-masing pihak, serta kompensasi yang akan diterima Artatix. Dalam proses kolaborasi tersebut Artatix mempromosikan </w:t>
      </w:r>
      <w:r>
        <w:rPr>
          <w:i/>
        </w:rPr>
        <w:t>event </w:t>
      </w:r>
      <w:r>
        <w:rPr/>
        <w:t>melalui semua </w:t>
      </w:r>
      <w:r>
        <w:rPr>
          <w:i/>
        </w:rPr>
        <w:t>platform </w:t>
      </w:r>
      <w:r>
        <w:rPr/>
        <w:t>yang</w:t>
      </w:r>
      <w:r>
        <w:rPr>
          <w:spacing w:val="-2"/>
        </w:rPr>
        <w:t> </w:t>
      </w:r>
      <w:r>
        <w:rPr/>
        <w:t>mereka</w:t>
      </w:r>
      <w:r>
        <w:rPr>
          <w:spacing w:val="-1"/>
        </w:rPr>
        <w:t> </w:t>
      </w:r>
      <w:r>
        <w:rPr/>
        <w:t>miliki</w:t>
      </w:r>
      <w:r>
        <w:rPr>
          <w:spacing w:val="-2"/>
        </w:rPr>
        <w:t> </w:t>
      </w:r>
      <w:r>
        <w:rPr/>
        <w:t>untuk kemudian menjual</w:t>
      </w:r>
      <w:r>
        <w:rPr>
          <w:spacing w:val="-2"/>
        </w:rPr>
        <w:t> </w:t>
      </w:r>
      <w:r>
        <w:rPr/>
        <w:t>tiket dari </w:t>
      </w:r>
      <w:r>
        <w:rPr>
          <w:i/>
        </w:rPr>
        <w:t>event</w:t>
      </w:r>
      <w:r>
        <w:rPr>
          <w:i/>
          <w:spacing w:val="-12"/>
        </w:rPr>
        <w:t> </w:t>
      </w:r>
      <w:r>
        <w:rPr/>
        <w:t>tersebut</w:t>
      </w:r>
      <w:r>
        <w:rPr>
          <w:spacing w:val="-12"/>
        </w:rPr>
        <w:t> </w:t>
      </w:r>
      <w:r>
        <w:rPr/>
        <w:t>dan</w:t>
      </w:r>
      <w:r>
        <w:rPr>
          <w:spacing w:val="-13"/>
        </w:rPr>
        <w:t> </w:t>
      </w:r>
      <w:r>
        <w:rPr/>
        <w:t>setelahnya</w:t>
      </w:r>
      <w:r>
        <w:rPr>
          <w:spacing w:val="-14"/>
        </w:rPr>
        <w:t> </w:t>
      </w:r>
      <w:r>
        <w:rPr/>
        <w:t>Artatix</w:t>
      </w:r>
      <w:r>
        <w:rPr>
          <w:spacing w:val="-11"/>
        </w:rPr>
        <w:t> </w:t>
      </w:r>
      <w:r>
        <w:rPr/>
        <w:t>akan</w:t>
      </w:r>
      <w:r>
        <w:rPr>
          <w:spacing w:val="-13"/>
        </w:rPr>
        <w:t> </w:t>
      </w:r>
      <w:r>
        <w:rPr/>
        <w:t>mendistribusikan</w:t>
      </w:r>
      <w:r>
        <w:rPr>
          <w:spacing w:val="-13"/>
        </w:rPr>
        <w:t> </w:t>
      </w:r>
      <w:r>
        <w:rPr/>
        <w:t>tiket</w:t>
      </w:r>
      <w:r>
        <w:rPr>
          <w:spacing w:val="-6"/>
        </w:rPr>
        <w:t> </w:t>
      </w:r>
      <w:r>
        <w:rPr/>
        <w:t>yang</w:t>
      </w:r>
      <w:r>
        <w:rPr>
          <w:spacing w:val="-14"/>
        </w:rPr>
        <w:t> </w:t>
      </w:r>
      <w:r>
        <w:rPr/>
        <w:t>telah</w:t>
      </w:r>
      <w:r>
        <w:rPr>
          <w:spacing w:val="-11"/>
        </w:rPr>
        <w:t> </w:t>
      </w:r>
      <w:r>
        <w:rPr/>
        <w:t>terjual</w:t>
      </w:r>
      <w:r>
        <w:rPr>
          <w:spacing w:val="-13"/>
        </w:rPr>
        <w:t> </w:t>
      </w:r>
      <w:r>
        <w:rPr/>
        <w:t>ke pembeli.</w:t>
      </w:r>
      <w:r>
        <w:rPr>
          <w:spacing w:val="-11"/>
        </w:rPr>
        <w:t> </w:t>
      </w:r>
      <w:r>
        <w:rPr/>
        <w:t>Promosi</w:t>
      </w:r>
      <w:r>
        <w:rPr>
          <w:spacing w:val="-11"/>
        </w:rPr>
        <w:t> </w:t>
      </w:r>
      <w:r>
        <w:rPr/>
        <w:t>ini</w:t>
      </w:r>
      <w:r>
        <w:rPr>
          <w:spacing w:val="-11"/>
        </w:rPr>
        <w:t> </w:t>
      </w:r>
      <w:r>
        <w:rPr/>
        <w:t>bisa</w:t>
      </w:r>
      <w:r>
        <w:rPr>
          <w:spacing w:val="-13"/>
        </w:rPr>
        <w:t> </w:t>
      </w:r>
      <w:r>
        <w:rPr/>
        <w:t>dilakukan</w:t>
      </w:r>
      <w:r>
        <w:rPr>
          <w:spacing w:val="-12"/>
        </w:rPr>
        <w:t> </w:t>
      </w:r>
      <w:r>
        <w:rPr/>
        <w:t>melalui</w:t>
      </w:r>
      <w:r>
        <w:rPr>
          <w:spacing w:val="-11"/>
        </w:rPr>
        <w:t> </w:t>
      </w:r>
      <w:r>
        <w:rPr/>
        <w:t>situs</w:t>
      </w:r>
      <w:r>
        <w:rPr>
          <w:spacing w:val="-11"/>
        </w:rPr>
        <w:t> </w:t>
      </w:r>
      <w:r>
        <w:rPr/>
        <w:t>web,</w:t>
      </w:r>
      <w:r>
        <w:rPr>
          <w:spacing w:val="-12"/>
        </w:rPr>
        <w:t> </w:t>
      </w:r>
      <w:r>
        <w:rPr/>
        <w:t>media</w:t>
      </w:r>
      <w:r>
        <w:rPr>
          <w:spacing w:val="-13"/>
        </w:rPr>
        <w:t> </w:t>
      </w:r>
      <w:r>
        <w:rPr/>
        <w:t>sosial,</w:t>
      </w:r>
      <w:r>
        <w:rPr>
          <w:spacing w:val="-8"/>
        </w:rPr>
        <w:t> </w:t>
      </w:r>
      <w:r>
        <w:rPr>
          <w:i/>
        </w:rPr>
        <w:t>email</w:t>
      </w:r>
      <w:r>
        <w:rPr>
          <w:i/>
          <w:spacing w:val="-8"/>
        </w:rPr>
        <w:t> </w:t>
      </w:r>
      <w:r>
        <w:rPr/>
        <w:t>marketing, dan saluran digital lainnya yang tersedia. Setelah tiket terjual, Artatix mendistribusikan tiket kepada pembeli secara digital. Diagram tersebut menjelaskan secara</w:t>
      </w:r>
      <w:r>
        <w:rPr>
          <w:spacing w:val="-10"/>
        </w:rPr>
        <w:t> </w:t>
      </w:r>
      <w:r>
        <w:rPr/>
        <w:t>singkat</w:t>
      </w:r>
      <w:r>
        <w:rPr>
          <w:spacing w:val="-9"/>
        </w:rPr>
        <w:t> </w:t>
      </w:r>
      <w:r>
        <w:rPr/>
        <w:t>inti</w:t>
      </w:r>
      <w:r>
        <w:rPr>
          <w:spacing w:val="-9"/>
        </w:rPr>
        <w:t> </w:t>
      </w:r>
      <w:r>
        <w:rPr/>
        <w:t>dari</w:t>
      </w:r>
      <w:r>
        <w:rPr>
          <w:spacing w:val="-10"/>
        </w:rPr>
        <w:t> </w:t>
      </w:r>
      <w:r>
        <w:rPr/>
        <w:t>alur</w:t>
      </w:r>
      <w:r>
        <w:rPr>
          <w:spacing w:val="-10"/>
        </w:rPr>
        <w:t> </w:t>
      </w:r>
      <w:r>
        <w:rPr/>
        <w:t>kegiatan</w:t>
      </w:r>
      <w:r>
        <w:rPr>
          <w:spacing w:val="-9"/>
        </w:rPr>
        <w:t> </w:t>
      </w:r>
      <w:r>
        <w:rPr/>
        <w:t>usaha</w:t>
      </w:r>
      <w:r>
        <w:rPr>
          <w:spacing w:val="-8"/>
        </w:rPr>
        <w:t> </w:t>
      </w:r>
      <w:r>
        <w:rPr/>
        <w:t>yang</w:t>
      </w:r>
      <w:r>
        <w:rPr>
          <w:spacing w:val="-12"/>
        </w:rPr>
        <w:t> </w:t>
      </w:r>
      <w:r>
        <w:rPr/>
        <w:t>dilakukan</w:t>
      </w:r>
      <w:r>
        <w:rPr>
          <w:spacing w:val="-9"/>
        </w:rPr>
        <w:t> </w:t>
      </w:r>
      <w:r>
        <w:rPr/>
        <w:t>oleh</w:t>
      </w:r>
      <w:r>
        <w:rPr>
          <w:spacing w:val="-10"/>
        </w:rPr>
        <w:t> </w:t>
      </w:r>
      <w:r>
        <w:rPr/>
        <w:t>Artatix.</w:t>
      </w:r>
      <w:r>
        <w:rPr>
          <w:spacing w:val="-9"/>
        </w:rPr>
        <w:t> </w:t>
      </w:r>
      <w:r>
        <w:rPr/>
        <w:t>Namun,</w:t>
      </w:r>
      <w:r>
        <w:rPr>
          <w:spacing w:val="-9"/>
        </w:rPr>
        <w:t> </w:t>
      </w:r>
      <w:r>
        <w:rPr/>
        <w:t>tidak jarang</w:t>
      </w:r>
      <w:r>
        <w:rPr>
          <w:spacing w:val="-8"/>
        </w:rPr>
        <w:t> </w:t>
      </w:r>
      <w:r>
        <w:rPr/>
        <w:t>dalam</w:t>
      </w:r>
      <w:r>
        <w:rPr>
          <w:spacing w:val="-5"/>
        </w:rPr>
        <w:t> </w:t>
      </w:r>
      <w:r>
        <w:rPr/>
        <w:t>proses</w:t>
      </w:r>
      <w:r>
        <w:rPr>
          <w:spacing w:val="-6"/>
        </w:rPr>
        <w:t> </w:t>
      </w:r>
      <w:r>
        <w:rPr/>
        <w:t>kolaborasinya</w:t>
      </w:r>
      <w:r>
        <w:rPr>
          <w:spacing w:val="-5"/>
        </w:rPr>
        <w:t> </w:t>
      </w:r>
      <w:r>
        <w:rPr/>
        <w:t>melahirkan</w:t>
      </w:r>
      <w:r>
        <w:rPr>
          <w:spacing w:val="-6"/>
        </w:rPr>
        <w:t> </w:t>
      </w:r>
      <w:r>
        <w:rPr/>
        <w:t>ide</w:t>
      </w:r>
      <w:r>
        <w:rPr>
          <w:spacing w:val="-4"/>
        </w:rPr>
        <w:t> </w:t>
      </w:r>
      <w:r>
        <w:rPr/>
        <w:t>kreatif</w:t>
      </w:r>
      <w:r>
        <w:rPr>
          <w:spacing w:val="-7"/>
        </w:rPr>
        <w:t> </w:t>
      </w:r>
      <w:r>
        <w:rPr/>
        <w:t>lain</w:t>
      </w:r>
      <w:r>
        <w:rPr>
          <w:spacing w:val="-2"/>
        </w:rPr>
        <w:t> </w:t>
      </w:r>
      <w:r>
        <w:rPr/>
        <w:t>seperti</w:t>
      </w:r>
      <w:r>
        <w:rPr>
          <w:spacing w:val="-6"/>
        </w:rPr>
        <w:t> </w:t>
      </w:r>
      <w:r>
        <w:rPr/>
        <w:t>kontes</w:t>
      </w:r>
      <w:r>
        <w:rPr>
          <w:spacing w:val="-6"/>
        </w:rPr>
        <w:t> </w:t>
      </w:r>
      <w:r>
        <w:rPr/>
        <w:t>di</w:t>
      </w:r>
      <w:r>
        <w:rPr>
          <w:spacing w:val="-5"/>
        </w:rPr>
        <w:t> </w:t>
      </w:r>
      <w:r>
        <w:rPr/>
        <w:t>media sosial, </w:t>
      </w:r>
      <w:r>
        <w:rPr>
          <w:i/>
        </w:rPr>
        <w:t>influencer marketing, </w:t>
      </w:r>
      <w:r>
        <w:rPr/>
        <w:t>atau kolaborasi dengan merek lain. yang dapat diimplementasikan dalam setiap </w:t>
      </w:r>
      <w:r>
        <w:rPr>
          <w:i/>
        </w:rPr>
        <w:t>event </w:t>
      </w:r>
      <w:r>
        <w:rPr/>
        <w:t>yang berbeda.</w:t>
      </w:r>
    </w:p>
    <w:p>
      <w:pPr>
        <w:pStyle w:val="BodyText"/>
        <w:rPr>
          <w:sz w:val="20"/>
        </w:rPr>
      </w:pPr>
    </w:p>
    <w:p>
      <w:pPr>
        <w:pStyle w:val="BodyText"/>
        <w:rPr>
          <w:sz w:val="20"/>
        </w:rPr>
      </w:pPr>
    </w:p>
    <w:p>
      <w:pPr>
        <w:pStyle w:val="BodyText"/>
        <w:rPr>
          <w:sz w:val="20"/>
        </w:rPr>
      </w:pPr>
    </w:p>
    <w:p>
      <w:pPr>
        <w:pStyle w:val="BodyText"/>
        <w:spacing w:before="17"/>
        <w:rPr>
          <w:sz w:val="20"/>
        </w:rPr>
      </w:pPr>
      <w:r>
        <w:rPr>
          <w:sz w:val="20"/>
        </w:rPr>
        <mc:AlternateContent>
          <mc:Choice Requires="wps">
            <w:drawing>
              <wp:anchor distT="0" distB="0" distL="0" distR="0" allowOverlap="1" layoutInCell="1" locked="0" behindDoc="1" simplePos="0" relativeHeight="487610880">
                <wp:simplePos x="0" y="0"/>
                <wp:positionH relativeFrom="page">
                  <wp:posOffset>900988</wp:posOffset>
                </wp:positionH>
                <wp:positionV relativeFrom="paragraph">
                  <wp:posOffset>172430</wp:posOffset>
                </wp:positionV>
                <wp:extent cx="1829435" cy="7620"/>
                <wp:effectExtent l="0" t="0" r="0" b="0"/>
                <wp:wrapTopAndBottom/>
                <wp:docPr id="108" name="Graphic 108"/>
                <wp:cNvGraphicFramePr>
                  <a:graphicFrameLocks/>
                </wp:cNvGraphicFramePr>
                <a:graphic>
                  <a:graphicData uri="http://schemas.microsoft.com/office/word/2010/wordprocessingShape">
                    <wps:wsp>
                      <wps:cNvPr id="108" name="Graphic 108"/>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13.577188pt;width:144.020pt;height:.599980pt;mso-position-horizontal-relative:page;mso-position-vertical-relative:paragraph;z-index:-15705600;mso-wrap-distance-left:0;mso-wrap-distance-right:0" id="docshape96" filled="true" fillcolor="#000000" stroked="false">
                <v:fill type="solid"/>
                <w10:wrap type="topAndBottom"/>
              </v:rect>
            </w:pict>
          </mc:Fallback>
        </mc:AlternateContent>
      </w:r>
    </w:p>
    <w:p>
      <w:pPr>
        <w:spacing w:before="94"/>
        <w:ind w:left="995" w:right="0" w:firstLine="0"/>
        <w:jc w:val="left"/>
        <w:rPr>
          <w:sz w:val="20"/>
        </w:rPr>
      </w:pPr>
      <w:r>
        <w:rPr>
          <w:sz w:val="20"/>
          <w:vertAlign w:val="superscript"/>
        </w:rPr>
        <w:t>89</w:t>
      </w:r>
      <w:r>
        <w:rPr>
          <w:spacing w:val="-6"/>
          <w:sz w:val="20"/>
          <w:vertAlign w:val="baseline"/>
        </w:rPr>
        <w:t> </w:t>
      </w:r>
      <w:r>
        <w:rPr>
          <w:sz w:val="20"/>
          <w:vertAlign w:val="baseline"/>
        </w:rPr>
        <w:t>Wawancara</w:t>
      </w:r>
      <w:r>
        <w:rPr>
          <w:spacing w:val="-5"/>
          <w:sz w:val="20"/>
          <w:vertAlign w:val="baseline"/>
        </w:rPr>
        <w:t> </w:t>
      </w:r>
      <w:r>
        <w:rPr>
          <w:sz w:val="20"/>
          <w:vertAlign w:val="baseline"/>
        </w:rPr>
        <w:t>di</w:t>
      </w:r>
      <w:r>
        <w:rPr>
          <w:spacing w:val="-6"/>
          <w:sz w:val="20"/>
          <w:vertAlign w:val="baseline"/>
        </w:rPr>
        <w:t> </w:t>
      </w:r>
      <w:r>
        <w:rPr>
          <w:sz w:val="20"/>
          <w:vertAlign w:val="baseline"/>
        </w:rPr>
        <w:t>Kantor</w:t>
      </w:r>
      <w:r>
        <w:rPr>
          <w:spacing w:val="-6"/>
          <w:sz w:val="20"/>
          <w:vertAlign w:val="baseline"/>
        </w:rPr>
        <w:t> </w:t>
      </w:r>
      <w:r>
        <w:rPr>
          <w:sz w:val="20"/>
          <w:vertAlign w:val="baseline"/>
        </w:rPr>
        <w:t>Artatix,</w:t>
      </w:r>
      <w:r>
        <w:rPr>
          <w:spacing w:val="-5"/>
          <w:sz w:val="20"/>
          <w:vertAlign w:val="baseline"/>
        </w:rPr>
        <w:t> </w:t>
      </w:r>
      <w:r>
        <w:rPr>
          <w:sz w:val="20"/>
          <w:vertAlign w:val="baseline"/>
        </w:rPr>
        <w:t>Pijar</w:t>
      </w:r>
      <w:r>
        <w:rPr>
          <w:spacing w:val="-5"/>
          <w:sz w:val="20"/>
          <w:vertAlign w:val="baseline"/>
        </w:rPr>
        <w:t> </w:t>
      </w:r>
      <w:r>
        <w:rPr>
          <w:sz w:val="20"/>
          <w:vertAlign w:val="baseline"/>
        </w:rPr>
        <w:t>Reksa,</w:t>
      </w:r>
      <w:r>
        <w:rPr>
          <w:spacing w:val="-3"/>
          <w:sz w:val="20"/>
          <w:vertAlign w:val="baseline"/>
        </w:rPr>
        <w:t> </w:t>
      </w:r>
      <w:r>
        <w:rPr>
          <w:sz w:val="20"/>
          <w:vertAlign w:val="baseline"/>
        </w:rPr>
        <w:t>Tim</w:t>
      </w:r>
      <w:r>
        <w:rPr>
          <w:spacing w:val="-9"/>
          <w:sz w:val="20"/>
          <w:vertAlign w:val="baseline"/>
        </w:rPr>
        <w:t> </w:t>
      </w:r>
      <w:r>
        <w:rPr>
          <w:sz w:val="20"/>
          <w:vertAlign w:val="baseline"/>
        </w:rPr>
        <w:t>Marketing</w:t>
      </w:r>
      <w:r>
        <w:rPr>
          <w:spacing w:val="-3"/>
          <w:sz w:val="20"/>
          <w:vertAlign w:val="baseline"/>
        </w:rPr>
        <w:t> </w:t>
      </w:r>
      <w:r>
        <w:rPr>
          <w:sz w:val="20"/>
          <w:vertAlign w:val="baseline"/>
        </w:rPr>
        <w:t>Artatix,</w:t>
      </w:r>
      <w:r>
        <w:rPr>
          <w:spacing w:val="-6"/>
          <w:sz w:val="20"/>
          <w:vertAlign w:val="baseline"/>
        </w:rPr>
        <w:t> </w:t>
      </w:r>
      <w:r>
        <w:rPr>
          <w:sz w:val="20"/>
          <w:vertAlign w:val="baseline"/>
        </w:rPr>
        <w:t>Wawancara</w:t>
      </w:r>
      <w:r>
        <w:rPr>
          <w:spacing w:val="-5"/>
          <w:sz w:val="20"/>
          <w:vertAlign w:val="baseline"/>
        </w:rPr>
        <w:t> </w:t>
      </w:r>
      <w:r>
        <w:rPr>
          <w:sz w:val="20"/>
          <w:vertAlign w:val="baseline"/>
        </w:rPr>
        <w:t>4</w:t>
      </w:r>
      <w:r>
        <w:rPr>
          <w:spacing w:val="-5"/>
          <w:sz w:val="20"/>
          <w:vertAlign w:val="baseline"/>
        </w:rPr>
        <w:t> </w:t>
      </w:r>
      <w:r>
        <w:rPr>
          <w:sz w:val="20"/>
          <w:vertAlign w:val="baseline"/>
        </w:rPr>
        <w:t>September</w:t>
      </w:r>
      <w:r>
        <w:rPr>
          <w:spacing w:val="-4"/>
          <w:sz w:val="20"/>
          <w:vertAlign w:val="baseline"/>
        </w:rPr>
        <w:t> </w:t>
      </w:r>
      <w:r>
        <w:rPr>
          <w:spacing w:val="-2"/>
          <w:sz w:val="20"/>
          <w:vertAlign w:val="baseline"/>
        </w:rPr>
        <w:t>2024.</w:t>
      </w:r>
    </w:p>
    <w:p>
      <w:pPr>
        <w:spacing w:after="0"/>
        <w:jc w:val="left"/>
        <w:rPr>
          <w:sz w:val="20"/>
        </w:rPr>
        <w:sectPr>
          <w:pgSz w:w="12240" w:h="15840"/>
          <w:pgMar w:header="0" w:footer="1017" w:top="1340" w:bottom="1200" w:left="1417" w:right="1133"/>
        </w:sectPr>
      </w:pPr>
    </w:p>
    <w:p>
      <w:pPr>
        <w:pStyle w:val="ListParagraph"/>
        <w:numPr>
          <w:ilvl w:val="2"/>
          <w:numId w:val="20"/>
        </w:numPr>
        <w:tabs>
          <w:tab w:pos="1268" w:val="left" w:leader="none"/>
        </w:tabs>
        <w:spacing w:line="240" w:lineRule="auto" w:before="78" w:after="0"/>
        <w:ind w:left="1268" w:right="0" w:hanging="547"/>
        <w:jc w:val="both"/>
        <w:rPr>
          <w:b/>
          <w:sz w:val="24"/>
        </w:rPr>
      </w:pPr>
      <w:bookmarkStart w:name="_bookmark49" w:id="50"/>
      <w:bookmarkEnd w:id="50"/>
      <w:r>
        <w:rPr/>
      </w:r>
      <w:r>
        <w:rPr>
          <w:b/>
          <w:i/>
          <w:sz w:val="24"/>
        </w:rPr>
        <w:t>Event</w:t>
      </w:r>
      <w:r>
        <w:rPr>
          <w:b/>
          <w:i/>
          <w:spacing w:val="-2"/>
          <w:sz w:val="24"/>
        </w:rPr>
        <w:t> </w:t>
      </w:r>
      <w:r>
        <w:rPr>
          <w:b/>
          <w:sz w:val="24"/>
        </w:rPr>
        <w:t>yang</w:t>
      </w:r>
      <w:r>
        <w:rPr>
          <w:b/>
          <w:spacing w:val="-2"/>
          <w:sz w:val="24"/>
        </w:rPr>
        <w:t> </w:t>
      </w:r>
      <w:r>
        <w:rPr>
          <w:b/>
          <w:sz w:val="24"/>
        </w:rPr>
        <w:t>Menggunakan </w:t>
      </w:r>
      <w:r>
        <w:rPr>
          <w:b/>
          <w:i/>
          <w:sz w:val="24"/>
        </w:rPr>
        <w:t>Platform</w:t>
      </w:r>
      <w:r>
        <w:rPr>
          <w:b/>
          <w:i/>
          <w:spacing w:val="1"/>
          <w:sz w:val="24"/>
        </w:rPr>
        <w:t> </w:t>
      </w:r>
      <w:r>
        <w:rPr>
          <w:b/>
          <w:spacing w:val="-2"/>
          <w:sz w:val="24"/>
        </w:rPr>
        <w:t>Artatix</w:t>
      </w:r>
    </w:p>
    <w:p>
      <w:pPr>
        <w:pStyle w:val="BodyText"/>
        <w:spacing w:line="360" w:lineRule="auto" w:before="136"/>
        <w:ind w:left="1225" w:right="278" w:firstLine="285"/>
        <w:jc w:val="both"/>
      </w:pPr>
      <w:r>
        <w:rPr>
          <w:i/>
        </w:rPr>
        <w:t>Platform </w:t>
      </w:r>
      <w:r>
        <w:rPr/>
        <w:t>Artatix telah bekerjasama dengan berbagai </w:t>
      </w:r>
      <w:r>
        <w:rPr>
          <w:i/>
        </w:rPr>
        <w:t>event </w:t>
      </w:r>
      <w:r>
        <w:rPr/>
        <w:t>musik di Indonesia, berikut</w:t>
      </w:r>
      <w:r>
        <w:rPr>
          <w:spacing w:val="-15"/>
        </w:rPr>
        <w:t> </w:t>
      </w:r>
      <w:r>
        <w:rPr/>
        <w:t>adalah</w:t>
      </w:r>
      <w:r>
        <w:rPr>
          <w:spacing w:val="-14"/>
        </w:rPr>
        <w:t> </w:t>
      </w:r>
      <w:r>
        <w:rPr>
          <w:i/>
        </w:rPr>
        <w:t>event</w:t>
      </w:r>
      <w:r>
        <w:rPr>
          <w:i/>
          <w:spacing w:val="-11"/>
        </w:rPr>
        <w:t> </w:t>
      </w:r>
      <w:r>
        <w:rPr/>
        <w:t>yang</w:t>
      </w:r>
      <w:r>
        <w:rPr>
          <w:spacing w:val="-14"/>
        </w:rPr>
        <w:t> </w:t>
      </w:r>
      <w:r>
        <w:rPr/>
        <w:t>telah</w:t>
      </w:r>
      <w:r>
        <w:rPr>
          <w:spacing w:val="-14"/>
        </w:rPr>
        <w:t> </w:t>
      </w:r>
      <w:r>
        <w:rPr/>
        <w:t>bekeja</w:t>
      </w:r>
      <w:r>
        <w:rPr>
          <w:spacing w:val="-15"/>
        </w:rPr>
        <w:t> </w:t>
      </w:r>
      <w:r>
        <w:rPr/>
        <w:t>sama</w:t>
      </w:r>
      <w:r>
        <w:rPr>
          <w:spacing w:val="-15"/>
        </w:rPr>
        <w:t> </w:t>
      </w:r>
      <w:r>
        <w:rPr/>
        <w:t>menggunakan</w:t>
      </w:r>
      <w:r>
        <w:rPr>
          <w:spacing w:val="-13"/>
        </w:rPr>
        <w:t> </w:t>
      </w:r>
      <w:r>
        <w:rPr>
          <w:i/>
        </w:rPr>
        <w:t>platform</w:t>
      </w:r>
      <w:r>
        <w:rPr>
          <w:i/>
          <w:spacing w:val="-14"/>
        </w:rPr>
        <w:t> </w:t>
      </w:r>
      <w:r>
        <w:rPr/>
        <w:t>Artatix.</w:t>
      </w:r>
      <w:r>
        <w:rPr>
          <w:spacing w:val="-15"/>
        </w:rPr>
        <w:t> </w:t>
      </w:r>
      <w:r>
        <w:rPr/>
        <w:t>Beberapa </w:t>
      </w:r>
      <w:r>
        <w:rPr>
          <w:i/>
        </w:rPr>
        <w:t>event </w:t>
      </w:r>
      <w:r>
        <w:rPr/>
        <w:t>yang menggunakan </w:t>
      </w:r>
      <w:r>
        <w:rPr>
          <w:i/>
        </w:rPr>
        <w:t>platform </w:t>
      </w:r>
      <w:r>
        <w:rPr/>
        <w:t>Artatix di antaranya adalah Fakdafest 2023 yang diselenggarakan oleh Dema Fakultas Dakwah UIN Walisongo Semarang pada 4 Desember 2023. Berbagai kategori tiket yang disediakan oleh penyelenggara yaitu, Presale Bahagia dan Normal Bahagia. Harga tiket bervariasi antara 55.000 rupiah sampai</w:t>
      </w:r>
      <w:r>
        <w:rPr>
          <w:spacing w:val="-15"/>
        </w:rPr>
        <w:t> </w:t>
      </w:r>
      <w:r>
        <w:rPr/>
        <w:t>dengan</w:t>
      </w:r>
      <w:r>
        <w:rPr>
          <w:spacing w:val="-15"/>
        </w:rPr>
        <w:t> </w:t>
      </w:r>
      <w:r>
        <w:rPr/>
        <w:t>65.000</w:t>
      </w:r>
      <w:r>
        <w:rPr>
          <w:spacing w:val="-15"/>
        </w:rPr>
        <w:t> </w:t>
      </w:r>
      <w:r>
        <w:rPr/>
        <w:t>rupiah.</w:t>
      </w:r>
      <w:r>
        <w:rPr>
          <w:spacing w:val="-15"/>
        </w:rPr>
        <w:t> </w:t>
      </w:r>
      <w:r>
        <w:rPr/>
        <w:t>Penyelenggara</w:t>
      </w:r>
      <w:r>
        <w:rPr>
          <w:spacing w:val="-13"/>
        </w:rPr>
        <w:t> </w:t>
      </w:r>
      <w:r>
        <w:rPr>
          <w:i/>
        </w:rPr>
        <w:t>event</w:t>
      </w:r>
      <w:r>
        <w:rPr>
          <w:i/>
          <w:spacing w:val="-14"/>
        </w:rPr>
        <w:t> </w:t>
      </w:r>
      <w:r>
        <w:rPr/>
        <w:t>ini</w:t>
      </w:r>
      <w:r>
        <w:rPr>
          <w:spacing w:val="-14"/>
        </w:rPr>
        <w:t> </w:t>
      </w:r>
      <w:r>
        <w:rPr/>
        <w:t>menggunakan</w:t>
      </w:r>
      <w:r>
        <w:rPr>
          <w:spacing w:val="-14"/>
        </w:rPr>
        <w:t> </w:t>
      </w:r>
      <w:r>
        <w:rPr>
          <w:i/>
        </w:rPr>
        <w:t>platform</w:t>
      </w:r>
      <w:r>
        <w:rPr>
          <w:i/>
          <w:spacing w:val="-14"/>
        </w:rPr>
        <w:t> </w:t>
      </w:r>
      <w:r>
        <w:rPr/>
        <w:t>Artatix untuk bekerja sama mengenai penjualan tiket, pendistribusian </w:t>
      </w:r>
      <w:r>
        <w:rPr>
          <w:i/>
        </w:rPr>
        <w:t>E-Ticket</w:t>
      </w:r>
      <w:r>
        <w:rPr/>
        <w:t>, promosi </w:t>
      </w:r>
      <w:r>
        <w:rPr>
          <w:i/>
        </w:rPr>
        <w:t>event</w:t>
      </w:r>
      <w:r>
        <w:rPr/>
        <w:t>, dan pengelolaan penjualan. Kolaborasi antara Artatix dan Fakdafest 2023 menunjukkan bagaimana </w:t>
      </w:r>
      <w:r>
        <w:rPr>
          <w:i/>
        </w:rPr>
        <w:t>platform </w:t>
      </w:r>
      <w:r>
        <w:rPr/>
        <w:t>digital dapat membantu dalam manajemen </w:t>
      </w:r>
      <w:r>
        <w:rPr>
          <w:i/>
        </w:rPr>
        <w:t>event</w:t>
      </w:r>
      <w:r>
        <w:rPr/>
        <w:t>, mulai dari promosi hingga penjualan dan distribusi tiket. Dengan memanfaatkan teknologi digital, penyelenggara </w:t>
      </w:r>
      <w:r>
        <w:rPr>
          <w:i/>
        </w:rPr>
        <w:t>event </w:t>
      </w:r>
      <w:r>
        <w:rPr/>
        <w:t>dapat mencapai audiens yang lebih luas dan mengelola </w:t>
      </w:r>
      <w:r>
        <w:rPr>
          <w:i/>
        </w:rPr>
        <w:t>event </w:t>
      </w:r>
      <w:r>
        <w:rPr/>
        <w:t>dengan lebih efisien.</w:t>
      </w:r>
    </w:p>
    <w:p>
      <w:pPr>
        <w:pStyle w:val="BodyText"/>
        <w:spacing w:before="3"/>
        <w:ind w:left="1881"/>
        <w:jc w:val="both"/>
      </w:pPr>
      <w:bookmarkStart w:name="_bookmark50" w:id="51"/>
      <w:bookmarkEnd w:id="51"/>
      <w:r>
        <w:rPr/>
      </w:r>
      <w:r>
        <w:rPr/>
        <w:t>Gambar</w:t>
      </w:r>
      <w:r>
        <w:rPr>
          <w:spacing w:val="-3"/>
        </w:rPr>
        <w:t> </w:t>
      </w:r>
      <w:r>
        <w:rPr/>
        <w:t>3.</w:t>
      </w:r>
      <w:r>
        <w:rPr>
          <w:spacing w:val="-1"/>
        </w:rPr>
        <w:t> </w:t>
      </w:r>
      <w:r>
        <w:rPr/>
        <w:t>5</w:t>
      </w:r>
      <w:r>
        <w:rPr>
          <w:spacing w:val="-1"/>
        </w:rPr>
        <w:t> </w:t>
      </w:r>
      <w:r>
        <w:rPr/>
        <w:t>Event</w:t>
      </w:r>
      <w:r>
        <w:rPr>
          <w:spacing w:val="1"/>
        </w:rPr>
        <w:t> </w:t>
      </w:r>
      <w:r>
        <w:rPr/>
        <w:t>yang</w:t>
      </w:r>
      <w:r>
        <w:rPr>
          <w:spacing w:val="-2"/>
        </w:rPr>
        <w:t> </w:t>
      </w:r>
      <w:r>
        <w:rPr/>
        <w:t>Bekerja</w:t>
      </w:r>
      <w:r>
        <w:rPr>
          <w:spacing w:val="-3"/>
        </w:rPr>
        <w:t> </w:t>
      </w:r>
      <w:r>
        <w:rPr/>
        <w:t>Sama</w:t>
      </w:r>
      <w:r>
        <w:rPr>
          <w:spacing w:val="-1"/>
        </w:rPr>
        <w:t> </w:t>
      </w:r>
      <w:r>
        <w:rPr/>
        <w:t>dengan</w:t>
      </w:r>
      <w:r>
        <w:rPr>
          <w:spacing w:val="-1"/>
        </w:rPr>
        <w:t> </w:t>
      </w:r>
      <w:r>
        <w:rPr/>
        <w:t>Artatix</w:t>
      </w:r>
      <w:r>
        <w:rPr>
          <w:spacing w:val="1"/>
        </w:rPr>
        <w:t> </w:t>
      </w:r>
      <w:r>
        <w:rPr/>
        <w:t>tahun </w:t>
      </w:r>
      <w:r>
        <w:rPr>
          <w:spacing w:val="-4"/>
        </w:rPr>
        <w:t>2023</w:t>
      </w:r>
    </w:p>
    <w:p>
      <w:pPr>
        <w:pStyle w:val="BodyText"/>
        <w:spacing w:before="2"/>
        <w:rPr>
          <w:sz w:val="15"/>
        </w:rPr>
      </w:pPr>
      <w:r>
        <w:rPr>
          <w:sz w:val="15"/>
        </w:rPr>
        <w:drawing>
          <wp:anchor distT="0" distB="0" distL="0" distR="0" allowOverlap="1" layoutInCell="1" locked="0" behindDoc="1" simplePos="0" relativeHeight="487611392">
            <wp:simplePos x="0" y="0"/>
            <wp:positionH relativeFrom="page">
              <wp:posOffset>2239010</wp:posOffset>
            </wp:positionH>
            <wp:positionV relativeFrom="paragraph">
              <wp:posOffset>126430</wp:posOffset>
            </wp:positionV>
            <wp:extent cx="3832029" cy="1956816"/>
            <wp:effectExtent l="0" t="0" r="0" b="0"/>
            <wp:wrapTopAndBottom/>
            <wp:docPr id="109" name="Image 109"/>
            <wp:cNvGraphicFramePr>
              <a:graphicFrameLocks/>
            </wp:cNvGraphicFramePr>
            <a:graphic>
              <a:graphicData uri="http://schemas.openxmlformats.org/drawingml/2006/picture">
                <pic:pic>
                  <pic:nvPicPr>
                    <pic:cNvPr id="109" name="Image 109"/>
                    <pic:cNvPicPr/>
                  </pic:nvPicPr>
                  <pic:blipFill>
                    <a:blip r:embed="rId46" cstate="print"/>
                    <a:stretch>
                      <a:fillRect/>
                    </a:stretch>
                  </pic:blipFill>
                  <pic:spPr>
                    <a:xfrm>
                      <a:off x="0" y="0"/>
                      <a:ext cx="3832029" cy="1956816"/>
                    </a:xfrm>
                    <a:prstGeom prst="rect">
                      <a:avLst/>
                    </a:prstGeom>
                  </pic:spPr>
                </pic:pic>
              </a:graphicData>
            </a:graphic>
          </wp:anchor>
        </w:drawing>
      </w:r>
    </w:p>
    <w:p>
      <w:pPr>
        <w:spacing w:before="147"/>
        <w:ind w:left="3981" w:right="0" w:firstLine="0"/>
        <w:jc w:val="both"/>
        <w:rPr>
          <w:i/>
          <w:sz w:val="24"/>
        </w:rPr>
      </w:pPr>
      <w:r>
        <w:rPr>
          <w:i/>
          <w:sz w:val="24"/>
        </w:rPr>
        <w:t>Sumber</w:t>
      </w:r>
      <w:r>
        <w:rPr>
          <w:i/>
          <w:spacing w:val="-1"/>
          <w:sz w:val="24"/>
        </w:rPr>
        <w:t> </w:t>
      </w:r>
      <w:r>
        <w:rPr>
          <w:i/>
          <w:sz w:val="24"/>
        </w:rPr>
        <w:t>:</w:t>
      </w:r>
      <w:r>
        <w:rPr>
          <w:i/>
          <w:spacing w:val="-1"/>
          <w:sz w:val="24"/>
        </w:rPr>
        <w:t> </w:t>
      </w:r>
      <w:r>
        <w:rPr>
          <w:i/>
          <w:spacing w:val="-2"/>
          <w:sz w:val="24"/>
        </w:rPr>
        <w:t>Artatix.co.id</w:t>
      </w:r>
      <w:r>
        <w:rPr>
          <w:i/>
          <w:spacing w:val="-2"/>
          <w:sz w:val="24"/>
          <w:vertAlign w:val="superscript"/>
        </w:rPr>
        <w:t>90</w:t>
      </w:r>
    </w:p>
    <w:p>
      <w:pPr>
        <w:pStyle w:val="BodyText"/>
        <w:spacing w:line="360" w:lineRule="auto" w:before="137"/>
        <w:ind w:left="1225" w:right="279" w:firstLine="285"/>
        <w:jc w:val="both"/>
      </w:pPr>
      <w:r>
        <w:rPr/>
        <w:t>Fakdafest 2023, yang diselenggarakan oleh Dema Fakultas Dakwah UIN Walisongo,</w:t>
      </w:r>
      <w:r>
        <w:rPr>
          <w:spacing w:val="-11"/>
        </w:rPr>
        <w:t> </w:t>
      </w:r>
      <w:r>
        <w:rPr/>
        <w:t>berhasil</w:t>
      </w:r>
      <w:r>
        <w:rPr>
          <w:spacing w:val="-10"/>
        </w:rPr>
        <w:t> </w:t>
      </w:r>
      <w:r>
        <w:rPr/>
        <w:t>dilaksanakan</w:t>
      </w:r>
      <w:r>
        <w:rPr>
          <w:spacing w:val="-11"/>
        </w:rPr>
        <w:t> </w:t>
      </w:r>
      <w:r>
        <w:rPr/>
        <w:t>dengan</w:t>
      </w:r>
      <w:r>
        <w:rPr>
          <w:spacing w:val="-11"/>
        </w:rPr>
        <w:t> </w:t>
      </w:r>
      <w:r>
        <w:rPr/>
        <w:t>sukses.</w:t>
      </w:r>
      <w:r>
        <w:rPr>
          <w:spacing w:val="-9"/>
        </w:rPr>
        <w:t> </w:t>
      </w:r>
      <w:r>
        <w:rPr/>
        <w:t>Artatix,</w:t>
      </w:r>
      <w:r>
        <w:rPr>
          <w:spacing w:val="-11"/>
        </w:rPr>
        <w:t> </w:t>
      </w:r>
      <w:r>
        <w:rPr/>
        <w:t>sebagai</w:t>
      </w:r>
      <w:r>
        <w:rPr>
          <w:spacing w:val="-8"/>
        </w:rPr>
        <w:t> </w:t>
      </w:r>
      <w:r>
        <w:rPr>
          <w:i/>
        </w:rPr>
        <w:t>partner</w:t>
      </w:r>
      <w:r>
        <w:rPr>
          <w:i/>
          <w:spacing w:val="-10"/>
        </w:rPr>
        <w:t> </w:t>
      </w:r>
      <w:r>
        <w:rPr/>
        <w:t>tiket</w:t>
      </w:r>
      <w:r>
        <w:rPr>
          <w:spacing w:val="-11"/>
        </w:rPr>
        <w:t> </w:t>
      </w:r>
      <w:r>
        <w:rPr/>
        <w:t>resmi, memainkan peran krusial dalam keberhasilan </w:t>
      </w:r>
      <w:r>
        <w:rPr>
          <w:i/>
        </w:rPr>
        <w:t>event </w:t>
      </w:r>
      <w:r>
        <w:rPr/>
        <w:t>ini. </w:t>
      </w:r>
      <w:r>
        <w:rPr>
          <w:i/>
        </w:rPr>
        <w:t>Event </w:t>
      </w:r>
      <w:r>
        <w:rPr/>
        <w:t>ini berhasil menarik ribuan peserta, membuktikan efektivitas strategi pemasaran dan penjualan tiket yang dilakukan oleh Artatix.</w:t>
      </w:r>
    </w:p>
    <w:p>
      <w:pPr>
        <w:pStyle w:val="BodyText"/>
        <w:spacing w:before="173"/>
        <w:rPr>
          <w:sz w:val="20"/>
        </w:rPr>
      </w:pPr>
      <w:r>
        <w:rPr>
          <w:sz w:val="20"/>
        </w:rPr>
        <mc:AlternateContent>
          <mc:Choice Requires="wps">
            <w:drawing>
              <wp:anchor distT="0" distB="0" distL="0" distR="0" allowOverlap="1" layoutInCell="1" locked="0" behindDoc="1" simplePos="0" relativeHeight="487611904">
                <wp:simplePos x="0" y="0"/>
                <wp:positionH relativeFrom="page">
                  <wp:posOffset>900988</wp:posOffset>
                </wp:positionH>
                <wp:positionV relativeFrom="paragraph">
                  <wp:posOffset>271347</wp:posOffset>
                </wp:positionV>
                <wp:extent cx="1829435" cy="7620"/>
                <wp:effectExtent l="0" t="0" r="0" b="0"/>
                <wp:wrapTopAndBottom/>
                <wp:docPr id="110" name="Graphic 110"/>
                <wp:cNvGraphicFramePr>
                  <a:graphicFrameLocks/>
                </wp:cNvGraphicFramePr>
                <a:graphic>
                  <a:graphicData uri="http://schemas.microsoft.com/office/word/2010/wordprocessingShape">
                    <wps:wsp>
                      <wps:cNvPr id="110" name="Graphic 110"/>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21.36598pt;width:144.020pt;height:.599980pt;mso-position-horizontal-relative:page;mso-position-vertical-relative:paragraph;z-index:-15704576;mso-wrap-distance-left:0;mso-wrap-distance-right:0" id="docshape97" filled="true" fillcolor="#000000" stroked="false">
                <v:fill type="solid"/>
                <w10:wrap type="topAndBottom"/>
              </v:rect>
            </w:pict>
          </mc:Fallback>
        </mc:AlternateContent>
      </w:r>
    </w:p>
    <w:p>
      <w:pPr>
        <w:spacing w:before="89"/>
        <w:ind w:left="995" w:right="0" w:firstLine="0"/>
        <w:jc w:val="left"/>
        <w:rPr>
          <w:sz w:val="18"/>
        </w:rPr>
      </w:pPr>
      <w:r>
        <w:rPr>
          <w:position w:val="6"/>
          <w:sz w:val="12"/>
        </w:rPr>
        <w:t>90</w:t>
      </w:r>
      <w:r>
        <w:rPr>
          <w:spacing w:val="14"/>
          <w:position w:val="6"/>
          <w:sz w:val="12"/>
        </w:rPr>
        <w:t> </w:t>
      </w:r>
      <w:r>
        <w:rPr>
          <w:i/>
          <w:sz w:val="18"/>
        </w:rPr>
        <w:t>Website</w:t>
      </w:r>
      <w:r>
        <w:rPr>
          <w:i/>
          <w:spacing w:val="-1"/>
          <w:sz w:val="18"/>
        </w:rPr>
        <w:t> </w:t>
      </w:r>
      <w:r>
        <w:rPr>
          <w:sz w:val="18"/>
        </w:rPr>
        <w:t>Artatix,</w:t>
      </w:r>
      <w:r>
        <w:rPr>
          <w:spacing w:val="-1"/>
          <w:sz w:val="18"/>
        </w:rPr>
        <w:t> </w:t>
      </w:r>
      <w:r>
        <w:rPr>
          <w:sz w:val="18"/>
        </w:rPr>
        <w:t>dalam</w:t>
      </w:r>
      <w:r>
        <w:rPr>
          <w:spacing w:val="-3"/>
          <w:sz w:val="18"/>
        </w:rPr>
        <w:t> </w:t>
      </w:r>
      <w:hyperlink r:id="rId41">
        <w:r>
          <w:rPr>
            <w:color w:val="0462C1"/>
            <w:sz w:val="18"/>
            <w:u w:val="single" w:color="0462C1"/>
          </w:rPr>
          <w:t>https://artatix.co.id/</w:t>
        </w:r>
        <w:r>
          <w:rPr>
            <w:sz w:val="18"/>
          </w:rPr>
          <w:t>,</w:t>
        </w:r>
      </w:hyperlink>
      <w:r>
        <w:rPr>
          <w:spacing w:val="-3"/>
          <w:sz w:val="18"/>
        </w:rPr>
        <w:t> </w:t>
      </w:r>
      <w:r>
        <w:rPr>
          <w:sz w:val="18"/>
        </w:rPr>
        <w:t>diakses</w:t>
      </w:r>
      <w:r>
        <w:rPr>
          <w:spacing w:val="-1"/>
          <w:sz w:val="18"/>
        </w:rPr>
        <w:t> </w:t>
      </w:r>
      <w:r>
        <w:rPr>
          <w:sz w:val="18"/>
        </w:rPr>
        <w:t>pada</w:t>
      </w:r>
      <w:r>
        <w:rPr>
          <w:spacing w:val="-2"/>
          <w:sz w:val="18"/>
        </w:rPr>
        <w:t> </w:t>
      </w:r>
      <w:r>
        <w:rPr>
          <w:sz w:val="18"/>
        </w:rPr>
        <w:t>7 Juni</w:t>
      </w:r>
      <w:r>
        <w:rPr>
          <w:spacing w:val="-2"/>
          <w:sz w:val="18"/>
        </w:rPr>
        <w:t> 2024.</w:t>
      </w:r>
    </w:p>
    <w:p>
      <w:pPr>
        <w:spacing w:after="0"/>
        <w:jc w:val="left"/>
        <w:rPr>
          <w:sz w:val="18"/>
        </w:rPr>
        <w:sectPr>
          <w:pgSz w:w="12240" w:h="15840"/>
          <w:pgMar w:header="0" w:footer="1017" w:top="1340" w:bottom="1200" w:left="1417" w:right="1133"/>
        </w:sectPr>
      </w:pPr>
    </w:p>
    <w:p>
      <w:pPr>
        <w:spacing w:line="360" w:lineRule="auto" w:before="78"/>
        <w:ind w:left="1225" w:right="280" w:firstLine="285"/>
        <w:jc w:val="both"/>
        <w:rPr>
          <w:sz w:val="24"/>
        </w:rPr>
      </w:pPr>
      <w:r>
        <w:rPr>
          <w:i/>
          <w:sz w:val="24"/>
        </w:rPr>
        <w:t>Event</w:t>
      </w:r>
      <w:r>
        <w:rPr>
          <w:i/>
          <w:spacing w:val="-15"/>
          <w:sz w:val="24"/>
        </w:rPr>
        <w:t> </w:t>
      </w:r>
      <w:r>
        <w:rPr>
          <w:sz w:val="24"/>
        </w:rPr>
        <w:t>lain</w:t>
      </w:r>
      <w:r>
        <w:rPr>
          <w:spacing w:val="-11"/>
          <w:sz w:val="24"/>
        </w:rPr>
        <w:t> </w:t>
      </w:r>
      <w:r>
        <w:rPr>
          <w:sz w:val="24"/>
        </w:rPr>
        <w:t>yang</w:t>
      </w:r>
      <w:r>
        <w:rPr>
          <w:spacing w:val="-15"/>
          <w:sz w:val="24"/>
        </w:rPr>
        <w:t> </w:t>
      </w:r>
      <w:r>
        <w:rPr>
          <w:sz w:val="24"/>
        </w:rPr>
        <w:t>bekerja</w:t>
      </w:r>
      <w:r>
        <w:rPr>
          <w:spacing w:val="-15"/>
          <w:sz w:val="24"/>
        </w:rPr>
        <w:t> </w:t>
      </w:r>
      <w:r>
        <w:rPr>
          <w:sz w:val="24"/>
        </w:rPr>
        <w:t>sama</w:t>
      </w:r>
      <w:r>
        <w:rPr>
          <w:spacing w:val="-15"/>
          <w:sz w:val="24"/>
        </w:rPr>
        <w:t> </w:t>
      </w:r>
      <w:r>
        <w:rPr>
          <w:sz w:val="24"/>
        </w:rPr>
        <w:t>dengan</w:t>
      </w:r>
      <w:r>
        <w:rPr>
          <w:spacing w:val="-13"/>
          <w:sz w:val="24"/>
        </w:rPr>
        <w:t> </w:t>
      </w:r>
      <w:r>
        <w:rPr>
          <w:i/>
          <w:sz w:val="24"/>
        </w:rPr>
        <w:t>platform</w:t>
      </w:r>
      <w:r>
        <w:rPr>
          <w:i/>
          <w:spacing w:val="-12"/>
          <w:sz w:val="24"/>
        </w:rPr>
        <w:t> </w:t>
      </w:r>
      <w:r>
        <w:rPr>
          <w:sz w:val="24"/>
        </w:rPr>
        <w:t>Artatix</w:t>
      </w:r>
      <w:r>
        <w:rPr>
          <w:spacing w:val="-13"/>
          <w:sz w:val="24"/>
        </w:rPr>
        <w:t> </w:t>
      </w:r>
      <w:r>
        <w:rPr>
          <w:sz w:val="24"/>
        </w:rPr>
        <w:t>adalah</w:t>
      </w:r>
      <w:r>
        <w:rPr>
          <w:spacing w:val="-15"/>
          <w:sz w:val="24"/>
        </w:rPr>
        <w:t> </w:t>
      </w:r>
      <w:r>
        <w:rPr>
          <w:i/>
          <w:sz w:val="24"/>
        </w:rPr>
        <w:t>Buzz</w:t>
      </w:r>
      <w:r>
        <w:rPr>
          <w:i/>
          <w:spacing w:val="-15"/>
          <w:sz w:val="24"/>
        </w:rPr>
        <w:t> </w:t>
      </w:r>
      <w:r>
        <w:rPr>
          <w:i/>
          <w:sz w:val="24"/>
        </w:rPr>
        <w:t>Youth</w:t>
      </w:r>
      <w:r>
        <w:rPr>
          <w:i/>
          <w:spacing w:val="-15"/>
          <w:sz w:val="24"/>
        </w:rPr>
        <w:t> </w:t>
      </w:r>
      <w:r>
        <w:rPr>
          <w:i/>
          <w:sz w:val="24"/>
        </w:rPr>
        <w:t>Fest</w:t>
      </w:r>
      <w:r>
        <w:rPr>
          <w:i/>
          <w:spacing w:val="-14"/>
          <w:sz w:val="24"/>
        </w:rPr>
        <w:t> </w:t>
      </w:r>
      <w:r>
        <w:rPr>
          <w:sz w:val="24"/>
        </w:rPr>
        <w:t>2023 oleh </w:t>
      </w:r>
      <w:r>
        <w:rPr>
          <w:i/>
          <w:sz w:val="24"/>
        </w:rPr>
        <w:t>Hectic Creative </w:t>
      </w:r>
      <w:r>
        <w:rPr>
          <w:sz w:val="24"/>
        </w:rPr>
        <w:t>sebagai promotor. </w:t>
      </w:r>
      <w:r>
        <w:rPr>
          <w:i/>
          <w:sz w:val="24"/>
        </w:rPr>
        <w:t>Buzz Youth Fest </w:t>
      </w:r>
      <w:r>
        <w:rPr>
          <w:sz w:val="24"/>
        </w:rPr>
        <w:t>2023 diselenggarakan pada tanggal 25 Juni 2023 di Stadion Diponegoro Semarang. Dimeriahkan oleh pengisi acara</w:t>
      </w:r>
      <w:r>
        <w:rPr>
          <w:spacing w:val="-14"/>
          <w:sz w:val="24"/>
        </w:rPr>
        <w:t> </w:t>
      </w:r>
      <w:r>
        <w:rPr>
          <w:sz w:val="24"/>
        </w:rPr>
        <w:t>seperti</w:t>
      </w:r>
      <w:r>
        <w:rPr>
          <w:spacing w:val="-13"/>
          <w:sz w:val="24"/>
        </w:rPr>
        <w:t> </w:t>
      </w:r>
      <w:r>
        <w:rPr>
          <w:sz w:val="24"/>
        </w:rPr>
        <w:t>Sheila</w:t>
      </w:r>
      <w:r>
        <w:rPr>
          <w:spacing w:val="-14"/>
          <w:sz w:val="24"/>
        </w:rPr>
        <w:t> </w:t>
      </w:r>
      <w:r>
        <w:rPr>
          <w:sz w:val="24"/>
        </w:rPr>
        <w:t>On</w:t>
      </w:r>
      <w:r>
        <w:rPr>
          <w:spacing w:val="-14"/>
          <w:sz w:val="24"/>
        </w:rPr>
        <w:t> </w:t>
      </w:r>
      <w:r>
        <w:rPr>
          <w:sz w:val="24"/>
        </w:rPr>
        <w:t>7,</w:t>
      </w:r>
      <w:r>
        <w:rPr>
          <w:spacing w:val="-11"/>
          <w:sz w:val="24"/>
        </w:rPr>
        <w:t> </w:t>
      </w:r>
      <w:r>
        <w:rPr>
          <w:sz w:val="24"/>
        </w:rPr>
        <w:t>Good</w:t>
      </w:r>
      <w:r>
        <w:rPr>
          <w:spacing w:val="-14"/>
          <w:sz w:val="24"/>
        </w:rPr>
        <w:t> </w:t>
      </w:r>
      <w:r>
        <w:rPr>
          <w:sz w:val="24"/>
        </w:rPr>
        <w:t>Morning</w:t>
      </w:r>
      <w:r>
        <w:rPr>
          <w:spacing w:val="-15"/>
          <w:sz w:val="24"/>
        </w:rPr>
        <w:t> </w:t>
      </w:r>
      <w:r>
        <w:rPr>
          <w:sz w:val="24"/>
        </w:rPr>
        <w:t>Everyone</w:t>
      </w:r>
      <w:r>
        <w:rPr>
          <w:spacing w:val="-12"/>
          <w:sz w:val="24"/>
        </w:rPr>
        <w:t> </w:t>
      </w:r>
      <w:r>
        <w:rPr>
          <w:sz w:val="24"/>
        </w:rPr>
        <w:t>dan</w:t>
      </w:r>
      <w:r>
        <w:rPr>
          <w:spacing w:val="-13"/>
          <w:sz w:val="24"/>
        </w:rPr>
        <w:t> </w:t>
      </w:r>
      <w:r>
        <w:rPr>
          <w:sz w:val="24"/>
        </w:rPr>
        <w:t>lain-lain.</w:t>
      </w:r>
      <w:r>
        <w:rPr>
          <w:spacing w:val="-13"/>
          <w:sz w:val="24"/>
        </w:rPr>
        <w:t> </w:t>
      </w:r>
      <w:r>
        <w:rPr>
          <w:sz w:val="24"/>
        </w:rPr>
        <w:t>Untuk</w:t>
      </w:r>
      <w:r>
        <w:rPr>
          <w:spacing w:val="-13"/>
          <w:sz w:val="24"/>
        </w:rPr>
        <w:t> </w:t>
      </w:r>
      <w:r>
        <w:rPr>
          <w:sz w:val="24"/>
        </w:rPr>
        <w:t>memeriahkan dan menambahkan </w:t>
      </w:r>
      <w:r>
        <w:rPr>
          <w:i/>
          <w:sz w:val="24"/>
        </w:rPr>
        <w:t>euforia</w:t>
      </w:r>
      <w:r>
        <w:rPr>
          <w:sz w:val="24"/>
        </w:rPr>
        <w:t>, Hectic Creative juga menghadirkan beberapa </w:t>
      </w:r>
      <w:r>
        <w:rPr>
          <w:i/>
          <w:sz w:val="24"/>
        </w:rPr>
        <w:t>Tenant </w:t>
      </w:r>
      <w:r>
        <w:rPr>
          <w:sz w:val="24"/>
        </w:rPr>
        <w:t>dengan </w:t>
      </w:r>
      <w:r>
        <w:rPr>
          <w:i/>
          <w:sz w:val="24"/>
        </w:rPr>
        <w:t>brand </w:t>
      </w:r>
      <w:r>
        <w:rPr>
          <w:sz w:val="24"/>
        </w:rPr>
        <w:t>ternama, </w:t>
      </w:r>
      <w:r>
        <w:rPr>
          <w:i/>
          <w:sz w:val="24"/>
        </w:rPr>
        <w:t>Chill Spot / Youth Stage </w:t>
      </w:r>
      <w:r>
        <w:rPr>
          <w:sz w:val="24"/>
        </w:rPr>
        <w:t>yang disi dengan </w:t>
      </w:r>
      <w:r>
        <w:rPr>
          <w:i/>
          <w:sz w:val="24"/>
        </w:rPr>
        <w:t>talkshow </w:t>
      </w:r>
      <w:r>
        <w:rPr>
          <w:sz w:val="24"/>
        </w:rPr>
        <w:t>yang mengangkat tema </w:t>
      </w:r>
      <w:r>
        <w:rPr>
          <w:i/>
          <w:sz w:val="24"/>
        </w:rPr>
        <w:t>entrepreneur millennials </w:t>
      </w:r>
      <w:r>
        <w:rPr>
          <w:sz w:val="24"/>
        </w:rPr>
        <w:t>dan </w:t>
      </w:r>
      <w:r>
        <w:rPr>
          <w:i/>
          <w:sz w:val="24"/>
        </w:rPr>
        <w:t>music industry ecosystem </w:t>
      </w:r>
      <w:r>
        <w:rPr>
          <w:sz w:val="24"/>
        </w:rPr>
        <w:t>yang akan berbagi</w:t>
      </w:r>
      <w:r>
        <w:rPr>
          <w:spacing w:val="-15"/>
          <w:sz w:val="24"/>
        </w:rPr>
        <w:t> </w:t>
      </w:r>
      <w:r>
        <w:rPr>
          <w:sz w:val="24"/>
        </w:rPr>
        <w:t>pengalaman</w:t>
      </w:r>
      <w:r>
        <w:rPr>
          <w:spacing w:val="-15"/>
          <w:sz w:val="24"/>
        </w:rPr>
        <w:t> </w:t>
      </w:r>
      <w:r>
        <w:rPr>
          <w:sz w:val="24"/>
        </w:rPr>
        <w:t>mereka</w:t>
      </w:r>
      <w:r>
        <w:rPr>
          <w:spacing w:val="-15"/>
          <w:sz w:val="24"/>
        </w:rPr>
        <w:t> </w:t>
      </w:r>
      <w:r>
        <w:rPr>
          <w:sz w:val="24"/>
        </w:rPr>
        <w:t>dengan</w:t>
      </w:r>
      <w:r>
        <w:rPr>
          <w:spacing w:val="-15"/>
          <w:sz w:val="24"/>
        </w:rPr>
        <w:t> </w:t>
      </w:r>
      <w:r>
        <w:rPr>
          <w:sz w:val="24"/>
        </w:rPr>
        <w:t>pengunjung</w:t>
      </w:r>
      <w:r>
        <w:rPr>
          <w:spacing w:val="-15"/>
          <w:sz w:val="24"/>
        </w:rPr>
        <w:t> </w:t>
      </w:r>
      <w:r>
        <w:rPr>
          <w:i/>
          <w:sz w:val="24"/>
        </w:rPr>
        <w:t>Buzz</w:t>
      </w:r>
      <w:r>
        <w:rPr>
          <w:i/>
          <w:spacing w:val="-15"/>
          <w:sz w:val="24"/>
        </w:rPr>
        <w:t> </w:t>
      </w:r>
      <w:r>
        <w:rPr>
          <w:i/>
          <w:sz w:val="24"/>
        </w:rPr>
        <w:t>Youth</w:t>
      </w:r>
      <w:r>
        <w:rPr>
          <w:i/>
          <w:spacing w:val="-15"/>
          <w:sz w:val="24"/>
        </w:rPr>
        <w:t> </w:t>
      </w:r>
      <w:r>
        <w:rPr>
          <w:i/>
          <w:sz w:val="24"/>
        </w:rPr>
        <w:t>Fest</w:t>
      </w:r>
      <w:r>
        <w:rPr>
          <w:i/>
          <w:spacing w:val="-15"/>
          <w:sz w:val="24"/>
        </w:rPr>
        <w:t> </w:t>
      </w:r>
      <w:r>
        <w:rPr>
          <w:sz w:val="24"/>
        </w:rPr>
        <w:t>serta</w:t>
      </w:r>
      <w:r>
        <w:rPr>
          <w:spacing w:val="-15"/>
          <w:sz w:val="24"/>
        </w:rPr>
        <w:t> </w:t>
      </w:r>
      <w:r>
        <w:rPr>
          <w:i/>
          <w:sz w:val="24"/>
        </w:rPr>
        <w:t>Fest</w:t>
      </w:r>
      <w:r>
        <w:rPr>
          <w:i/>
          <w:spacing w:val="-15"/>
          <w:sz w:val="24"/>
        </w:rPr>
        <w:t> </w:t>
      </w:r>
      <w:r>
        <w:rPr>
          <w:i/>
          <w:sz w:val="24"/>
        </w:rPr>
        <w:t>stage</w:t>
      </w:r>
      <w:r>
        <w:rPr>
          <w:i/>
          <w:spacing w:val="-15"/>
          <w:sz w:val="24"/>
        </w:rPr>
        <w:t> </w:t>
      </w:r>
      <w:r>
        <w:rPr>
          <w:sz w:val="24"/>
        </w:rPr>
        <w:t>yang menjadi wadah apresiasi beberapa penampilan band dari kota semarang. Kolaborasi antara Artatix dan </w:t>
      </w:r>
      <w:r>
        <w:rPr>
          <w:i/>
          <w:sz w:val="24"/>
        </w:rPr>
        <w:t>Hectic Creative </w:t>
      </w:r>
      <w:r>
        <w:rPr>
          <w:sz w:val="24"/>
        </w:rPr>
        <w:t>dalam </w:t>
      </w:r>
      <w:r>
        <w:rPr>
          <w:i/>
          <w:sz w:val="24"/>
        </w:rPr>
        <w:t>Buzz Youth Fest 2023 </w:t>
      </w:r>
      <w:r>
        <w:rPr>
          <w:sz w:val="24"/>
        </w:rPr>
        <w:t>menunjukkan bagaimana teknologi digital dapat meningkatkan efektivitas manajemen </w:t>
      </w:r>
      <w:r>
        <w:rPr>
          <w:i/>
          <w:sz w:val="24"/>
        </w:rPr>
        <w:t>event</w:t>
      </w:r>
      <w:r>
        <w:rPr>
          <w:sz w:val="24"/>
        </w:rPr>
        <w:t>. Dari promosi hingga penjualan dan distribusi tiket. Keberhasilan </w:t>
      </w:r>
      <w:r>
        <w:rPr>
          <w:i/>
          <w:sz w:val="24"/>
        </w:rPr>
        <w:t>event </w:t>
      </w:r>
      <w:r>
        <w:rPr>
          <w:sz w:val="24"/>
        </w:rPr>
        <w:t>ini menegaskan pentingnya integrasi teknologi dalam industri </w:t>
      </w:r>
      <w:r>
        <w:rPr>
          <w:i/>
          <w:sz w:val="24"/>
        </w:rPr>
        <w:t>event </w:t>
      </w:r>
      <w:r>
        <w:rPr>
          <w:sz w:val="24"/>
        </w:rPr>
        <w:t>untuk mencapai hasil yang optimal dan memuaskan semua pihak yang terlibat.</w:t>
      </w:r>
    </w:p>
    <w:p>
      <w:pPr>
        <w:pStyle w:val="BodyText"/>
        <w:spacing w:before="1"/>
        <w:ind w:left="2392"/>
        <w:jc w:val="both"/>
      </w:pPr>
      <w:bookmarkStart w:name="_bookmark51" w:id="52"/>
      <w:bookmarkEnd w:id="52"/>
      <w:r>
        <w:rPr/>
      </w:r>
      <w:r>
        <w:rPr/>
        <w:t>Gambar</w:t>
      </w:r>
      <w:r>
        <w:rPr>
          <w:spacing w:val="-3"/>
        </w:rPr>
        <w:t> </w:t>
      </w:r>
      <w:r>
        <w:rPr/>
        <w:t>3.</w:t>
      </w:r>
      <w:r>
        <w:rPr>
          <w:spacing w:val="-1"/>
        </w:rPr>
        <w:t> </w:t>
      </w:r>
      <w:r>
        <w:rPr/>
        <w:t>6</w:t>
      </w:r>
      <w:r>
        <w:rPr>
          <w:spacing w:val="-1"/>
        </w:rPr>
        <w:t> </w:t>
      </w:r>
      <w:r>
        <w:rPr/>
        <w:t>Event</w:t>
      </w:r>
      <w:r>
        <w:rPr>
          <w:spacing w:val="-1"/>
        </w:rPr>
        <w:t> </w:t>
      </w:r>
      <w:r>
        <w:rPr/>
        <w:t>Buzz Youth</w:t>
      </w:r>
      <w:r>
        <w:rPr>
          <w:spacing w:val="-1"/>
        </w:rPr>
        <w:t> </w:t>
      </w:r>
      <w:r>
        <w:rPr/>
        <w:t>Fest</w:t>
      </w:r>
      <w:r>
        <w:rPr>
          <w:spacing w:val="-1"/>
        </w:rPr>
        <w:t> </w:t>
      </w:r>
      <w:r>
        <w:rPr/>
        <w:t>tahun </w:t>
      </w:r>
      <w:r>
        <w:rPr>
          <w:spacing w:val="-4"/>
        </w:rPr>
        <w:t>2023</w:t>
      </w:r>
    </w:p>
    <w:p>
      <w:pPr>
        <w:pStyle w:val="BodyText"/>
        <w:spacing w:before="2"/>
        <w:rPr>
          <w:sz w:val="15"/>
        </w:rPr>
      </w:pPr>
      <w:r>
        <w:rPr>
          <w:sz w:val="15"/>
        </w:rPr>
        <w:drawing>
          <wp:anchor distT="0" distB="0" distL="0" distR="0" allowOverlap="1" layoutInCell="1" locked="0" behindDoc="1" simplePos="0" relativeHeight="487612416">
            <wp:simplePos x="0" y="0"/>
            <wp:positionH relativeFrom="page">
              <wp:posOffset>2006854</wp:posOffset>
            </wp:positionH>
            <wp:positionV relativeFrom="paragraph">
              <wp:posOffset>126438</wp:posOffset>
            </wp:positionV>
            <wp:extent cx="4291329" cy="1788032"/>
            <wp:effectExtent l="0" t="0" r="0" b="0"/>
            <wp:wrapTopAndBottom/>
            <wp:docPr id="111" name="Image 111"/>
            <wp:cNvGraphicFramePr>
              <a:graphicFrameLocks/>
            </wp:cNvGraphicFramePr>
            <a:graphic>
              <a:graphicData uri="http://schemas.openxmlformats.org/drawingml/2006/picture">
                <pic:pic>
                  <pic:nvPicPr>
                    <pic:cNvPr id="111" name="Image 111"/>
                    <pic:cNvPicPr/>
                  </pic:nvPicPr>
                  <pic:blipFill>
                    <a:blip r:embed="rId47" cstate="print"/>
                    <a:stretch>
                      <a:fillRect/>
                    </a:stretch>
                  </pic:blipFill>
                  <pic:spPr>
                    <a:xfrm>
                      <a:off x="0" y="0"/>
                      <a:ext cx="4291329" cy="1788032"/>
                    </a:xfrm>
                    <a:prstGeom prst="rect">
                      <a:avLst/>
                    </a:prstGeom>
                  </pic:spPr>
                </pic:pic>
              </a:graphicData>
            </a:graphic>
          </wp:anchor>
        </w:drawing>
      </w:r>
      <w:r>
        <w:rPr>
          <w:sz w:val="15"/>
        </w:rPr>
        <w:drawing>
          <wp:anchor distT="0" distB="0" distL="0" distR="0" allowOverlap="1" layoutInCell="1" locked="0" behindDoc="1" simplePos="0" relativeHeight="487612928">
            <wp:simplePos x="0" y="0"/>
            <wp:positionH relativeFrom="page">
              <wp:posOffset>2013204</wp:posOffset>
            </wp:positionH>
            <wp:positionV relativeFrom="paragraph">
              <wp:posOffset>2005530</wp:posOffset>
            </wp:positionV>
            <wp:extent cx="4303695" cy="1415224"/>
            <wp:effectExtent l="0" t="0" r="0" b="0"/>
            <wp:wrapTopAndBottom/>
            <wp:docPr id="112" name="Image 112"/>
            <wp:cNvGraphicFramePr>
              <a:graphicFrameLocks/>
            </wp:cNvGraphicFramePr>
            <a:graphic>
              <a:graphicData uri="http://schemas.openxmlformats.org/drawingml/2006/picture">
                <pic:pic>
                  <pic:nvPicPr>
                    <pic:cNvPr id="112" name="Image 112"/>
                    <pic:cNvPicPr/>
                  </pic:nvPicPr>
                  <pic:blipFill>
                    <a:blip r:embed="rId48" cstate="print"/>
                    <a:stretch>
                      <a:fillRect/>
                    </a:stretch>
                  </pic:blipFill>
                  <pic:spPr>
                    <a:xfrm>
                      <a:off x="0" y="0"/>
                      <a:ext cx="4303695" cy="1415224"/>
                    </a:xfrm>
                    <a:prstGeom prst="rect">
                      <a:avLst/>
                    </a:prstGeom>
                  </pic:spPr>
                </pic:pic>
              </a:graphicData>
            </a:graphic>
          </wp:anchor>
        </w:drawing>
      </w:r>
    </w:p>
    <w:p>
      <w:pPr>
        <w:pStyle w:val="BodyText"/>
        <w:spacing w:before="4"/>
        <w:rPr>
          <w:sz w:val="10"/>
        </w:rPr>
      </w:pPr>
    </w:p>
    <w:p>
      <w:pPr>
        <w:pStyle w:val="BodyText"/>
        <w:spacing w:before="129"/>
        <w:ind w:right="283"/>
        <w:jc w:val="center"/>
      </w:pPr>
      <w:r>
        <w:rPr/>
        <w:t>Sumber</w:t>
      </w:r>
      <w:r>
        <w:rPr>
          <w:spacing w:val="-5"/>
        </w:rPr>
        <w:t> </w:t>
      </w:r>
      <w:r>
        <w:rPr/>
        <w:t>: Instagram</w:t>
      </w:r>
      <w:r>
        <w:rPr>
          <w:spacing w:val="-2"/>
        </w:rPr>
        <w:t> @buzzyouthfest</w:t>
      </w:r>
      <w:r>
        <w:rPr>
          <w:spacing w:val="-2"/>
          <w:vertAlign w:val="superscript"/>
        </w:rPr>
        <w:t>91</w:t>
      </w:r>
    </w:p>
    <w:p>
      <w:pPr>
        <w:pStyle w:val="BodyText"/>
        <w:rPr>
          <w:sz w:val="20"/>
        </w:rPr>
      </w:pPr>
    </w:p>
    <w:p>
      <w:pPr>
        <w:pStyle w:val="BodyText"/>
        <w:spacing w:before="61"/>
        <w:rPr>
          <w:sz w:val="20"/>
        </w:rPr>
      </w:pPr>
      <w:r>
        <w:rPr>
          <w:sz w:val="20"/>
        </w:rPr>
        <mc:AlternateContent>
          <mc:Choice Requires="wps">
            <w:drawing>
              <wp:anchor distT="0" distB="0" distL="0" distR="0" allowOverlap="1" layoutInCell="1" locked="0" behindDoc="1" simplePos="0" relativeHeight="487613440">
                <wp:simplePos x="0" y="0"/>
                <wp:positionH relativeFrom="page">
                  <wp:posOffset>900988</wp:posOffset>
                </wp:positionH>
                <wp:positionV relativeFrom="paragraph">
                  <wp:posOffset>200573</wp:posOffset>
                </wp:positionV>
                <wp:extent cx="1829435" cy="7620"/>
                <wp:effectExtent l="0" t="0" r="0" b="0"/>
                <wp:wrapTopAndBottom/>
                <wp:docPr id="113" name="Graphic 113"/>
                <wp:cNvGraphicFramePr>
                  <a:graphicFrameLocks/>
                </wp:cNvGraphicFramePr>
                <a:graphic>
                  <a:graphicData uri="http://schemas.microsoft.com/office/word/2010/wordprocessingShape">
                    <wps:wsp>
                      <wps:cNvPr id="113" name="Graphic 113"/>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15.793168pt;width:144.020pt;height:.599980pt;mso-position-horizontal-relative:page;mso-position-vertical-relative:paragraph;z-index:-15703040;mso-wrap-distance-left:0;mso-wrap-distance-right:0" id="docshape98" filled="true" fillcolor="#000000" stroked="false">
                <v:fill type="solid"/>
                <w10:wrap type="topAndBottom"/>
              </v:rect>
            </w:pict>
          </mc:Fallback>
        </mc:AlternateContent>
      </w:r>
    </w:p>
    <w:p>
      <w:pPr>
        <w:spacing w:before="89"/>
        <w:ind w:left="995" w:right="0" w:firstLine="0"/>
        <w:jc w:val="left"/>
        <w:rPr>
          <w:sz w:val="18"/>
        </w:rPr>
      </w:pPr>
      <w:r>
        <w:rPr>
          <w:position w:val="6"/>
          <w:sz w:val="12"/>
        </w:rPr>
        <w:t>91</w:t>
      </w:r>
      <w:r>
        <w:rPr>
          <w:spacing w:val="13"/>
          <w:position w:val="6"/>
          <w:sz w:val="12"/>
        </w:rPr>
        <w:t> </w:t>
      </w:r>
      <w:r>
        <w:rPr>
          <w:sz w:val="18"/>
        </w:rPr>
        <w:t>Instagram,</w:t>
      </w:r>
      <w:r>
        <w:rPr>
          <w:spacing w:val="-3"/>
          <w:sz w:val="18"/>
        </w:rPr>
        <w:t> </w:t>
      </w:r>
      <w:r>
        <w:rPr>
          <w:sz w:val="18"/>
        </w:rPr>
        <w:t>Profil</w:t>
      </w:r>
      <w:r>
        <w:rPr>
          <w:spacing w:val="-2"/>
          <w:sz w:val="18"/>
        </w:rPr>
        <w:t> </w:t>
      </w:r>
      <w:r>
        <w:rPr>
          <w:sz w:val="18"/>
        </w:rPr>
        <w:t>BYF,</w:t>
      </w:r>
      <w:r>
        <w:rPr>
          <w:spacing w:val="-1"/>
          <w:sz w:val="18"/>
        </w:rPr>
        <w:t> </w:t>
      </w:r>
      <w:r>
        <w:rPr>
          <w:sz w:val="18"/>
        </w:rPr>
        <w:t>dalam</w:t>
      </w:r>
      <w:r>
        <w:rPr>
          <w:spacing w:val="-3"/>
          <w:sz w:val="18"/>
        </w:rPr>
        <w:t> </w:t>
      </w:r>
      <w:hyperlink r:id="rId49">
        <w:r>
          <w:rPr>
            <w:color w:val="0462C1"/>
            <w:sz w:val="18"/>
            <w:u w:val="single" w:color="0462C1"/>
          </w:rPr>
          <w:t>https://www.instagram.com/buzzyouthfest/</w:t>
        </w:r>
        <w:r>
          <w:rPr>
            <w:sz w:val="18"/>
          </w:rPr>
          <w:t>,</w:t>
        </w:r>
      </w:hyperlink>
      <w:r>
        <w:rPr>
          <w:spacing w:val="-2"/>
          <w:sz w:val="18"/>
        </w:rPr>
        <w:t> </w:t>
      </w:r>
      <w:r>
        <w:rPr>
          <w:sz w:val="18"/>
        </w:rPr>
        <w:t>diakses</w:t>
      </w:r>
      <w:r>
        <w:rPr>
          <w:spacing w:val="-2"/>
          <w:sz w:val="18"/>
        </w:rPr>
        <w:t> </w:t>
      </w:r>
      <w:r>
        <w:rPr>
          <w:sz w:val="18"/>
        </w:rPr>
        <w:t>pada</w:t>
      </w:r>
      <w:r>
        <w:rPr>
          <w:spacing w:val="-3"/>
          <w:sz w:val="18"/>
        </w:rPr>
        <w:t> </w:t>
      </w:r>
      <w:r>
        <w:rPr>
          <w:sz w:val="18"/>
        </w:rPr>
        <w:t>7</w:t>
      </w:r>
      <w:r>
        <w:rPr>
          <w:spacing w:val="-1"/>
          <w:sz w:val="18"/>
        </w:rPr>
        <w:t> </w:t>
      </w:r>
      <w:r>
        <w:rPr>
          <w:sz w:val="18"/>
        </w:rPr>
        <w:t>Juni</w:t>
      </w:r>
      <w:r>
        <w:rPr>
          <w:spacing w:val="-3"/>
          <w:sz w:val="18"/>
        </w:rPr>
        <w:t> </w:t>
      </w:r>
      <w:r>
        <w:rPr>
          <w:spacing w:val="-2"/>
          <w:sz w:val="18"/>
        </w:rPr>
        <w:t>2024.</w:t>
      </w:r>
    </w:p>
    <w:p>
      <w:pPr>
        <w:spacing w:after="0"/>
        <w:jc w:val="left"/>
        <w:rPr>
          <w:sz w:val="18"/>
        </w:rPr>
        <w:sectPr>
          <w:pgSz w:w="12240" w:h="15840"/>
          <w:pgMar w:header="0" w:footer="1017" w:top="1340" w:bottom="1200" w:left="1417" w:right="1133"/>
        </w:sectPr>
      </w:pPr>
    </w:p>
    <w:p>
      <w:pPr>
        <w:pStyle w:val="Heading1"/>
        <w:spacing w:before="78"/>
        <w:ind w:left="0" w:right="280"/>
      </w:pPr>
      <w:r>
        <w:rPr/>
        <w:t>BAB </w:t>
      </w:r>
      <w:r>
        <w:rPr>
          <w:spacing w:val="-5"/>
        </w:rPr>
        <w:t>IV</w:t>
      </w:r>
    </w:p>
    <w:p>
      <w:pPr>
        <w:spacing w:before="276"/>
        <w:ind w:left="0" w:right="286" w:firstLine="0"/>
        <w:jc w:val="center"/>
        <w:rPr>
          <w:b/>
          <w:sz w:val="24"/>
        </w:rPr>
      </w:pPr>
      <w:bookmarkStart w:name="_bookmark52" w:id="53"/>
      <w:bookmarkEnd w:id="53"/>
      <w:r>
        <w:rPr/>
      </w:r>
      <w:r>
        <w:rPr>
          <w:b/>
          <w:sz w:val="24"/>
        </w:rPr>
        <w:t>HASIL</w:t>
      </w:r>
      <w:r>
        <w:rPr>
          <w:b/>
          <w:spacing w:val="-1"/>
          <w:sz w:val="24"/>
        </w:rPr>
        <w:t> </w:t>
      </w:r>
      <w:r>
        <w:rPr>
          <w:b/>
          <w:sz w:val="24"/>
        </w:rPr>
        <w:t>PENELITIAN</w:t>
      </w:r>
      <w:r>
        <w:rPr>
          <w:b/>
          <w:spacing w:val="-2"/>
          <w:sz w:val="24"/>
        </w:rPr>
        <w:t> </w:t>
      </w:r>
      <w:r>
        <w:rPr>
          <w:b/>
          <w:sz w:val="24"/>
        </w:rPr>
        <w:t>DAN </w:t>
      </w:r>
      <w:r>
        <w:rPr>
          <w:b/>
          <w:spacing w:val="-2"/>
          <w:sz w:val="24"/>
        </w:rPr>
        <w:t>PEMBAHASAN</w:t>
      </w:r>
    </w:p>
    <w:p>
      <w:pPr>
        <w:pStyle w:val="BodyText"/>
        <w:rPr>
          <w:b/>
        </w:rPr>
      </w:pPr>
    </w:p>
    <w:p>
      <w:pPr>
        <w:pStyle w:val="ListParagraph"/>
        <w:numPr>
          <w:ilvl w:val="1"/>
          <w:numId w:val="21"/>
        </w:numPr>
        <w:tabs>
          <w:tab w:pos="728" w:val="left" w:leader="none"/>
        </w:tabs>
        <w:spacing w:line="240" w:lineRule="auto" w:before="0" w:after="0"/>
        <w:ind w:left="728" w:right="0" w:hanging="367"/>
        <w:jc w:val="both"/>
        <w:rPr>
          <w:b/>
          <w:sz w:val="24"/>
        </w:rPr>
      </w:pPr>
      <w:bookmarkStart w:name="_bookmark53" w:id="54"/>
      <w:bookmarkEnd w:id="54"/>
      <w:r>
        <w:rPr/>
      </w:r>
      <w:r>
        <w:rPr>
          <w:b/>
          <w:sz w:val="24"/>
        </w:rPr>
        <w:t>Analisis</w:t>
      </w:r>
      <w:r>
        <w:rPr>
          <w:b/>
          <w:spacing w:val="-4"/>
          <w:sz w:val="24"/>
        </w:rPr>
        <w:t> </w:t>
      </w:r>
      <w:r>
        <w:rPr>
          <w:b/>
          <w:i/>
          <w:sz w:val="24"/>
        </w:rPr>
        <w:t>Marketing</w:t>
      </w:r>
      <w:r>
        <w:rPr>
          <w:b/>
          <w:i/>
          <w:spacing w:val="-1"/>
          <w:sz w:val="24"/>
        </w:rPr>
        <w:t> </w:t>
      </w:r>
      <w:r>
        <w:rPr>
          <w:b/>
          <w:i/>
          <w:sz w:val="24"/>
        </w:rPr>
        <w:t>Mix</w:t>
      </w:r>
      <w:r>
        <w:rPr>
          <w:b/>
          <w:i/>
          <w:spacing w:val="-2"/>
          <w:sz w:val="24"/>
        </w:rPr>
        <w:t> </w:t>
      </w:r>
      <w:r>
        <w:rPr>
          <w:b/>
          <w:sz w:val="24"/>
        </w:rPr>
        <w:t>dalam</w:t>
      </w:r>
      <w:r>
        <w:rPr>
          <w:b/>
          <w:spacing w:val="-4"/>
          <w:sz w:val="24"/>
        </w:rPr>
        <w:t> </w:t>
      </w:r>
      <w:r>
        <w:rPr>
          <w:b/>
          <w:sz w:val="24"/>
        </w:rPr>
        <w:t>Meningkatkan</w:t>
      </w:r>
      <w:r>
        <w:rPr>
          <w:b/>
          <w:spacing w:val="-2"/>
          <w:sz w:val="24"/>
        </w:rPr>
        <w:t> </w:t>
      </w:r>
      <w:r>
        <w:rPr>
          <w:b/>
          <w:sz w:val="24"/>
        </w:rPr>
        <w:t>Penjualan</w:t>
      </w:r>
      <w:r>
        <w:rPr>
          <w:b/>
          <w:spacing w:val="-1"/>
          <w:sz w:val="24"/>
        </w:rPr>
        <w:t> </w:t>
      </w:r>
      <w:r>
        <w:rPr>
          <w:b/>
          <w:sz w:val="24"/>
        </w:rPr>
        <w:t>Tiket</w:t>
      </w:r>
      <w:r>
        <w:rPr>
          <w:b/>
          <w:spacing w:val="1"/>
          <w:sz w:val="24"/>
        </w:rPr>
        <w:t> </w:t>
      </w:r>
      <w:r>
        <w:rPr>
          <w:b/>
          <w:i/>
          <w:sz w:val="24"/>
        </w:rPr>
        <w:t>Event </w:t>
      </w:r>
      <w:r>
        <w:rPr>
          <w:b/>
          <w:spacing w:val="-2"/>
          <w:sz w:val="24"/>
        </w:rPr>
        <w:t>Melalui</w:t>
      </w:r>
    </w:p>
    <w:p>
      <w:pPr>
        <w:spacing w:before="137"/>
        <w:ind w:left="793" w:right="0" w:firstLine="0"/>
        <w:jc w:val="both"/>
        <w:rPr>
          <w:b/>
          <w:sz w:val="24"/>
        </w:rPr>
      </w:pPr>
      <w:r>
        <w:rPr>
          <w:b/>
          <w:i/>
          <w:sz w:val="24"/>
        </w:rPr>
        <w:t>Platform </w:t>
      </w:r>
      <w:r>
        <w:rPr>
          <w:b/>
          <w:sz w:val="24"/>
        </w:rPr>
        <w:t>Tiket </w:t>
      </w:r>
      <w:r>
        <w:rPr>
          <w:b/>
          <w:spacing w:val="-2"/>
          <w:sz w:val="24"/>
        </w:rPr>
        <w:t>Artatix</w:t>
      </w:r>
    </w:p>
    <w:p>
      <w:pPr>
        <w:pStyle w:val="BodyText"/>
        <w:spacing w:line="360" w:lineRule="auto" w:before="139"/>
        <w:ind w:left="853" w:right="284" w:firstLine="583"/>
        <w:jc w:val="both"/>
      </w:pPr>
      <w:r>
        <w:rPr/>
        <w:t>Dalam upaya meningkatkan penjualan tiket </w:t>
      </w:r>
      <w:r>
        <w:rPr>
          <w:i/>
        </w:rPr>
        <w:t>event</w:t>
      </w:r>
      <w:r>
        <w:rPr/>
        <w:t>, Artatix menerapkan beberapa strategi</w:t>
      </w:r>
      <w:r>
        <w:rPr>
          <w:spacing w:val="-8"/>
        </w:rPr>
        <w:t> </w:t>
      </w:r>
      <w:r>
        <w:rPr>
          <w:i/>
        </w:rPr>
        <w:t>marketing</w:t>
      </w:r>
      <w:r>
        <w:rPr>
          <w:i/>
          <w:spacing w:val="-9"/>
        </w:rPr>
        <w:t> </w:t>
      </w:r>
      <w:r>
        <w:rPr>
          <w:i/>
        </w:rPr>
        <w:t>mix</w:t>
      </w:r>
      <w:r>
        <w:rPr>
          <w:i/>
          <w:spacing w:val="-7"/>
        </w:rPr>
        <w:t> </w:t>
      </w:r>
      <w:r>
        <w:rPr/>
        <w:t>(bauran</w:t>
      </w:r>
      <w:r>
        <w:rPr>
          <w:spacing w:val="-8"/>
        </w:rPr>
        <w:t> </w:t>
      </w:r>
      <w:r>
        <w:rPr/>
        <w:t>pemasaran).</w:t>
      </w:r>
      <w:r>
        <w:rPr>
          <w:spacing w:val="-8"/>
        </w:rPr>
        <w:t> </w:t>
      </w:r>
      <w:r>
        <w:rPr/>
        <w:t>Strategi</w:t>
      </w:r>
      <w:r>
        <w:rPr>
          <w:spacing w:val="-9"/>
        </w:rPr>
        <w:t> </w:t>
      </w:r>
      <w:r>
        <w:rPr/>
        <w:t>tersebut</w:t>
      </w:r>
      <w:r>
        <w:rPr>
          <w:spacing w:val="-7"/>
        </w:rPr>
        <w:t> </w:t>
      </w:r>
      <w:r>
        <w:rPr/>
        <w:t>akan</w:t>
      </w:r>
      <w:r>
        <w:rPr>
          <w:spacing w:val="-9"/>
        </w:rPr>
        <w:t> </w:t>
      </w:r>
      <w:r>
        <w:rPr/>
        <w:t>dianalisis</w:t>
      </w:r>
      <w:r>
        <w:rPr>
          <w:spacing w:val="-7"/>
        </w:rPr>
        <w:t> </w:t>
      </w:r>
      <w:r>
        <w:rPr/>
        <w:t>yaitu</w:t>
      </w:r>
      <w:r>
        <w:rPr>
          <w:spacing w:val="-9"/>
        </w:rPr>
        <w:t> </w:t>
      </w:r>
      <w:r>
        <w:rPr/>
        <w:t>sebagai </w:t>
      </w:r>
      <w:r>
        <w:rPr>
          <w:spacing w:val="-2"/>
        </w:rPr>
        <w:t>berikut:</w:t>
      </w:r>
    </w:p>
    <w:p>
      <w:pPr>
        <w:pStyle w:val="ListParagraph"/>
        <w:numPr>
          <w:ilvl w:val="2"/>
          <w:numId w:val="21"/>
        </w:numPr>
        <w:tabs>
          <w:tab w:pos="1268" w:val="left" w:leader="none"/>
        </w:tabs>
        <w:spacing w:line="275" w:lineRule="exact" w:before="0" w:after="0"/>
        <w:ind w:left="1268" w:right="0" w:hanging="547"/>
        <w:jc w:val="both"/>
        <w:rPr>
          <w:b/>
          <w:sz w:val="24"/>
        </w:rPr>
      </w:pPr>
      <w:bookmarkStart w:name="_bookmark54" w:id="55"/>
      <w:bookmarkEnd w:id="55"/>
      <w:r>
        <w:rPr/>
      </w:r>
      <w:r>
        <w:rPr>
          <w:b/>
          <w:sz w:val="24"/>
        </w:rPr>
        <w:t>Strategi</w:t>
      </w:r>
      <w:r>
        <w:rPr>
          <w:b/>
          <w:spacing w:val="-3"/>
          <w:sz w:val="24"/>
        </w:rPr>
        <w:t> </w:t>
      </w:r>
      <w:r>
        <w:rPr>
          <w:b/>
          <w:sz w:val="24"/>
        </w:rPr>
        <w:t>Produk</w:t>
      </w:r>
      <w:r>
        <w:rPr>
          <w:b/>
          <w:spacing w:val="-3"/>
          <w:sz w:val="24"/>
        </w:rPr>
        <w:t> </w:t>
      </w:r>
      <w:r>
        <w:rPr>
          <w:b/>
          <w:spacing w:val="-2"/>
          <w:sz w:val="24"/>
        </w:rPr>
        <w:t>(</w:t>
      </w:r>
      <w:r>
        <w:rPr>
          <w:b/>
          <w:i/>
          <w:spacing w:val="-2"/>
          <w:sz w:val="24"/>
        </w:rPr>
        <w:t>Product</w:t>
      </w:r>
      <w:r>
        <w:rPr>
          <w:b/>
          <w:spacing w:val="-2"/>
          <w:sz w:val="24"/>
        </w:rPr>
        <w:t>)</w:t>
      </w:r>
    </w:p>
    <w:p>
      <w:pPr>
        <w:pStyle w:val="BodyText"/>
        <w:spacing w:line="360" w:lineRule="auto" w:before="139"/>
        <w:ind w:left="1278" w:right="396" w:firstLine="338"/>
        <w:jc w:val="both"/>
      </w:pPr>
      <w:r>
        <w:rPr/>
        <w:t>Produk merupakan segala sesuatu yang memiliki nilai yang tinggi untuk ditawarkan</w:t>
      </w:r>
      <w:r>
        <w:rPr>
          <w:spacing w:val="-15"/>
        </w:rPr>
        <w:t> </w:t>
      </w:r>
      <w:r>
        <w:rPr/>
        <w:t>kepada</w:t>
      </w:r>
      <w:r>
        <w:rPr>
          <w:spacing w:val="-15"/>
        </w:rPr>
        <w:t> </w:t>
      </w:r>
      <w:r>
        <w:rPr/>
        <w:t>konsumen</w:t>
      </w:r>
      <w:r>
        <w:rPr>
          <w:spacing w:val="-15"/>
        </w:rPr>
        <w:t> </w:t>
      </w:r>
      <w:r>
        <w:rPr/>
        <w:t>untuk</w:t>
      </w:r>
      <w:r>
        <w:rPr>
          <w:spacing w:val="-15"/>
        </w:rPr>
        <w:t> </w:t>
      </w:r>
      <w:r>
        <w:rPr/>
        <w:t>memenuhi</w:t>
      </w:r>
      <w:r>
        <w:rPr>
          <w:spacing w:val="-15"/>
        </w:rPr>
        <w:t> </w:t>
      </w:r>
      <w:r>
        <w:rPr/>
        <w:t>kebutuhan</w:t>
      </w:r>
      <w:r>
        <w:rPr>
          <w:spacing w:val="-15"/>
        </w:rPr>
        <w:t> </w:t>
      </w:r>
      <w:r>
        <w:rPr/>
        <w:t>dan</w:t>
      </w:r>
      <w:r>
        <w:rPr>
          <w:spacing w:val="-14"/>
        </w:rPr>
        <w:t> </w:t>
      </w:r>
      <w:r>
        <w:rPr/>
        <w:t>memberikan</w:t>
      </w:r>
      <w:r>
        <w:rPr>
          <w:spacing w:val="-13"/>
        </w:rPr>
        <w:t> </w:t>
      </w:r>
      <w:r>
        <w:rPr/>
        <w:t>manfaat kepada</w:t>
      </w:r>
      <w:r>
        <w:rPr>
          <w:spacing w:val="-15"/>
        </w:rPr>
        <w:t> </w:t>
      </w:r>
      <w:r>
        <w:rPr/>
        <w:t>pelanggan</w:t>
      </w:r>
      <w:r>
        <w:rPr>
          <w:spacing w:val="-15"/>
        </w:rPr>
        <w:t> </w:t>
      </w:r>
      <w:r>
        <w:rPr/>
        <w:t>baik</w:t>
      </w:r>
      <w:r>
        <w:rPr>
          <w:spacing w:val="-15"/>
        </w:rPr>
        <w:t> </w:t>
      </w:r>
      <w:r>
        <w:rPr/>
        <w:t>dalam</w:t>
      </w:r>
      <w:r>
        <w:rPr>
          <w:spacing w:val="-15"/>
        </w:rPr>
        <w:t> </w:t>
      </w:r>
      <w:r>
        <w:rPr/>
        <w:t>bentuk</w:t>
      </w:r>
      <w:r>
        <w:rPr>
          <w:spacing w:val="-15"/>
        </w:rPr>
        <w:t> </w:t>
      </w:r>
      <w:r>
        <w:rPr/>
        <w:t>barang</w:t>
      </w:r>
      <w:r>
        <w:rPr>
          <w:spacing w:val="-15"/>
        </w:rPr>
        <w:t> </w:t>
      </w:r>
      <w:r>
        <w:rPr/>
        <w:t>ataupun</w:t>
      </w:r>
      <w:r>
        <w:rPr>
          <w:spacing w:val="-15"/>
        </w:rPr>
        <w:t> </w:t>
      </w:r>
      <w:r>
        <w:rPr/>
        <w:t>jasa.</w:t>
      </w:r>
      <w:r>
        <w:rPr>
          <w:vertAlign w:val="superscript"/>
        </w:rPr>
        <w:t>92</w:t>
      </w:r>
      <w:r>
        <w:rPr>
          <w:spacing w:val="-15"/>
          <w:vertAlign w:val="baseline"/>
        </w:rPr>
        <w:t> </w:t>
      </w:r>
      <w:r>
        <w:rPr>
          <w:vertAlign w:val="baseline"/>
        </w:rPr>
        <w:t>Produk</w:t>
      </w:r>
      <w:r>
        <w:rPr>
          <w:spacing w:val="-15"/>
          <w:vertAlign w:val="baseline"/>
        </w:rPr>
        <w:t> </w:t>
      </w:r>
      <w:r>
        <w:rPr>
          <w:vertAlign w:val="baseline"/>
        </w:rPr>
        <w:t>(</w:t>
      </w:r>
      <w:r>
        <w:rPr>
          <w:i/>
          <w:vertAlign w:val="baseline"/>
        </w:rPr>
        <w:t>product</w:t>
      </w:r>
      <w:r>
        <w:rPr>
          <w:vertAlign w:val="baseline"/>
        </w:rPr>
        <w:t>)</w:t>
      </w:r>
      <w:r>
        <w:rPr>
          <w:spacing w:val="-15"/>
          <w:vertAlign w:val="baseline"/>
        </w:rPr>
        <w:t> </w:t>
      </w:r>
      <w:r>
        <w:rPr>
          <w:vertAlign w:val="baseline"/>
        </w:rPr>
        <w:t>adalah segala</w:t>
      </w:r>
      <w:r>
        <w:rPr>
          <w:spacing w:val="-5"/>
          <w:vertAlign w:val="baseline"/>
        </w:rPr>
        <w:t> </w:t>
      </w:r>
      <w:r>
        <w:rPr>
          <w:vertAlign w:val="baseline"/>
        </w:rPr>
        <w:t>sesuatu</w:t>
      </w:r>
      <w:r>
        <w:rPr>
          <w:spacing w:val="-1"/>
          <w:vertAlign w:val="baseline"/>
        </w:rPr>
        <w:t> </w:t>
      </w:r>
      <w:r>
        <w:rPr>
          <w:vertAlign w:val="baseline"/>
        </w:rPr>
        <w:t>yang</w:t>
      </w:r>
      <w:r>
        <w:rPr>
          <w:spacing w:val="-8"/>
          <w:vertAlign w:val="baseline"/>
        </w:rPr>
        <w:t> </w:t>
      </w:r>
      <w:r>
        <w:rPr>
          <w:vertAlign w:val="baseline"/>
        </w:rPr>
        <w:t>dapat</w:t>
      </w:r>
      <w:r>
        <w:rPr>
          <w:spacing w:val="-5"/>
          <w:vertAlign w:val="baseline"/>
        </w:rPr>
        <w:t> </w:t>
      </w:r>
      <w:r>
        <w:rPr>
          <w:vertAlign w:val="baseline"/>
        </w:rPr>
        <w:t>ditawarkan</w:t>
      </w:r>
      <w:r>
        <w:rPr>
          <w:spacing w:val="-5"/>
          <w:vertAlign w:val="baseline"/>
        </w:rPr>
        <w:t> </w:t>
      </w:r>
      <w:r>
        <w:rPr>
          <w:vertAlign w:val="baseline"/>
        </w:rPr>
        <w:t>kepasar</w:t>
      </w:r>
      <w:r>
        <w:rPr>
          <w:spacing w:val="-5"/>
          <w:vertAlign w:val="baseline"/>
        </w:rPr>
        <w:t> </w:t>
      </w:r>
      <w:r>
        <w:rPr>
          <w:vertAlign w:val="baseline"/>
        </w:rPr>
        <w:t>untuk</w:t>
      </w:r>
      <w:r>
        <w:rPr>
          <w:spacing w:val="-5"/>
          <w:vertAlign w:val="baseline"/>
        </w:rPr>
        <w:t> </w:t>
      </w:r>
      <w:r>
        <w:rPr>
          <w:vertAlign w:val="baseline"/>
        </w:rPr>
        <w:t>mendapatkan</w:t>
      </w:r>
      <w:r>
        <w:rPr>
          <w:spacing w:val="-5"/>
          <w:vertAlign w:val="baseline"/>
        </w:rPr>
        <w:t> </w:t>
      </w:r>
      <w:r>
        <w:rPr>
          <w:vertAlign w:val="baseline"/>
        </w:rPr>
        <w:t>perhatian,</w:t>
      </w:r>
      <w:r>
        <w:rPr>
          <w:spacing w:val="-5"/>
          <w:vertAlign w:val="baseline"/>
        </w:rPr>
        <w:t> </w:t>
      </w:r>
      <w:r>
        <w:rPr>
          <w:vertAlign w:val="baseline"/>
        </w:rPr>
        <w:t>dibeli, digunakan,</w:t>
      </w:r>
      <w:r>
        <w:rPr>
          <w:spacing w:val="-6"/>
          <w:vertAlign w:val="baseline"/>
        </w:rPr>
        <w:t> </w:t>
      </w:r>
      <w:r>
        <w:rPr>
          <w:vertAlign w:val="baseline"/>
        </w:rPr>
        <w:t>atau</w:t>
      </w:r>
      <w:r>
        <w:rPr>
          <w:spacing w:val="-4"/>
          <w:vertAlign w:val="baseline"/>
        </w:rPr>
        <w:t> </w:t>
      </w:r>
      <w:r>
        <w:rPr>
          <w:vertAlign w:val="baseline"/>
        </w:rPr>
        <w:t>dikonsumsi</w:t>
      </w:r>
      <w:r>
        <w:rPr>
          <w:spacing w:val="-1"/>
          <w:vertAlign w:val="baseline"/>
        </w:rPr>
        <w:t> </w:t>
      </w:r>
      <w:r>
        <w:rPr>
          <w:vertAlign w:val="baseline"/>
        </w:rPr>
        <w:t>yang</w:t>
      </w:r>
      <w:r>
        <w:rPr>
          <w:spacing w:val="-6"/>
          <w:vertAlign w:val="baseline"/>
        </w:rPr>
        <w:t> </w:t>
      </w:r>
      <w:r>
        <w:rPr>
          <w:vertAlign w:val="baseline"/>
        </w:rPr>
        <w:t>dapat</w:t>
      </w:r>
      <w:r>
        <w:rPr>
          <w:spacing w:val="25"/>
          <w:vertAlign w:val="baseline"/>
        </w:rPr>
        <w:t>  </w:t>
      </w:r>
      <w:r>
        <w:rPr>
          <w:vertAlign w:val="baseline"/>
        </w:rPr>
        <w:t>memuaskan</w:t>
      </w:r>
      <w:r>
        <w:rPr>
          <w:spacing w:val="25"/>
          <w:vertAlign w:val="baseline"/>
        </w:rPr>
        <w:t>  </w:t>
      </w:r>
      <w:r>
        <w:rPr>
          <w:vertAlign w:val="baseline"/>
        </w:rPr>
        <w:t>keinginan</w:t>
      </w:r>
      <w:r>
        <w:rPr>
          <w:spacing w:val="53"/>
          <w:vertAlign w:val="baseline"/>
        </w:rPr>
        <w:t> </w:t>
      </w:r>
      <w:r>
        <w:rPr>
          <w:vertAlign w:val="baseline"/>
        </w:rPr>
        <w:t>atau</w:t>
      </w:r>
      <w:r>
        <w:rPr>
          <w:spacing w:val="-3"/>
          <w:vertAlign w:val="baseline"/>
        </w:rPr>
        <w:t> </w:t>
      </w:r>
      <w:r>
        <w:rPr>
          <w:spacing w:val="-2"/>
          <w:vertAlign w:val="baseline"/>
        </w:rPr>
        <w:t>kebutuhan.</w:t>
      </w:r>
      <w:r>
        <w:rPr>
          <w:spacing w:val="-2"/>
          <w:vertAlign w:val="superscript"/>
        </w:rPr>
        <w:t>93</w:t>
      </w:r>
    </w:p>
    <w:p>
      <w:pPr>
        <w:pStyle w:val="BodyText"/>
        <w:spacing w:line="275" w:lineRule="exact"/>
        <w:ind w:left="1617"/>
        <w:jc w:val="both"/>
      </w:pPr>
      <w:r>
        <w:rPr>
          <w:i/>
        </w:rPr>
        <w:t>Platform</w:t>
      </w:r>
      <w:r>
        <w:rPr>
          <w:i/>
          <w:spacing w:val="-4"/>
        </w:rPr>
        <w:t> </w:t>
      </w:r>
      <w:r>
        <w:rPr/>
        <w:t>Artatix</w:t>
      </w:r>
      <w:r>
        <w:rPr>
          <w:spacing w:val="1"/>
        </w:rPr>
        <w:t> </w:t>
      </w:r>
      <w:r>
        <w:rPr/>
        <w:t>memiliki</w:t>
      </w:r>
      <w:r>
        <w:rPr>
          <w:spacing w:val="-1"/>
        </w:rPr>
        <w:t> </w:t>
      </w:r>
      <w:r>
        <w:rPr/>
        <w:t>berbagai</w:t>
      </w:r>
      <w:r>
        <w:rPr>
          <w:spacing w:val="-2"/>
        </w:rPr>
        <w:t> </w:t>
      </w:r>
      <w:r>
        <w:rPr/>
        <w:t>produk</w:t>
      </w:r>
      <w:r>
        <w:rPr>
          <w:spacing w:val="2"/>
        </w:rPr>
        <w:t> </w:t>
      </w:r>
      <w:r>
        <w:rPr/>
        <w:t>yang</w:t>
      </w:r>
      <w:r>
        <w:rPr>
          <w:spacing w:val="-5"/>
        </w:rPr>
        <w:t> </w:t>
      </w:r>
      <w:r>
        <w:rPr/>
        <w:t>ditawarkan, antara</w:t>
      </w:r>
      <w:r>
        <w:rPr>
          <w:spacing w:val="-3"/>
        </w:rPr>
        <w:t> </w:t>
      </w:r>
      <w:r>
        <w:rPr/>
        <w:t>lain</w:t>
      </w:r>
      <w:r>
        <w:rPr>
          <w:spacing w:val="-1"/>
        </w:rPr>
        <w:t> </w:t>
      </w:r>
      <w:r>
        <w:rPr>
          <w:spacing w:val="-10"/>
        </w:rPr>
        <w:t>:</w:t>
      </w:r>
    </w:p>
    <w:p>
      <w:pPr>
        <w:pStyle w:val="ListParagraph"/>
        <w:numPr>
          <w:ilvl w:val="3"/>
          <w:numId w:val="21"/>
        </w:numPr>
        <w:tabs>
          <w:tab w:pos="1986" w:val="left" w:leader="none"/>
        </w:tabs>
        <w:spacing w:line="360" w:lineRule="auto" w:before="139" w:after="0"/>
        <w:ind w:left="1986" w:right="397" w:hanging="360"/>
        <w:jc w:val="both"/>
        <w:rPr>
          <w:sz w:val="24"/>
        </w:rPr>
      </w:pPr>
      <w:r>
        <w:rPr>
          <w:i/>
          <w:sz w:val="24"/>
        </w:rPr>
        <w:t>E-ticketing</w:t>
      </w:r>
      <w:r>
        <w:rPr>
          <w:sz w:val="24"/>
        </w:rPr>
        <w:t>. Produk yang paling utama dari </w:t>
      </w:r>
      <w:r>
        <w:rPr>
          <w:i/>
          <w:sz w:val="24"/>
        </w:rPr>
        <w:t>platform </w:t>
      </w:r>
      <w:r>
        <w:rPr>
          <w:sz w:val="24"/>
        </w:rPr>
        <w:t>tiket Artatix adalah </w:t>
      </w:r>
      <w:r>
        <w:rPr>
          <w:i/>
          <w:sz w:val="24"/>
        </w:rPr>
        <w:t>E- Ticket </w:t>
      </w:r>
      <w:r>
        <w:rPr>
          <w:sz w:val="24"/>
        </w:rPr>
        <w:t>atau </w:t>
      </w:r>
      <w:r>
        <w:rPr>
          <w:i/>
          <w:sz w:val="24"/>
        </w:rPr>
        <w:t>Electronic Ticket</w:t>
      </w:r>
      <w:r>
        <w:rPr>
          <w:sz w:val="24"/>
        </w:rPr>
        <w:t>. E-ticket adalah sistem tiketing menggunakan bantuan teknologi elektronik, dimana pengguna memungkinkan membeli tiket secara </w:t>
      </w:r>
      <w:r>
        <w:rPr>
          <w:i/>
          <w:sz w:val="24"/>
        </w:rPr>
        <w:t>online </w:t>
      </w:r>
      <w:r>
        <w:rPr>
          <w:sz w:val="24"/>
        </w:rPr>
        <w:t>dan kemudian mendapatkan tiket secara elektronik. Dengan penggunaan sistem </w:t>
      </w:r>
      <w:r>
        <w:rPr>
          <w:i/>
          <w:sz w:val="24"/>
        </w:rPr>
        <w:t>E-ticket </w:t>
      </w:r>
      <w:r>
        <w:rPr>
          <w:sz w:val="24"/>
        </w:rPr>
        <w:t>ini penyelanggara </w:t>
      </w:r>
      <w:r>
        <w:rPr>
          <w:i/>
          <w:sz w:val="24"/>
        </w:rPr>
        <w:t>event </w:t>
      </w:r>
      <w:r>
        <w:rPr>
          <w:sz w:val="24"/>
        </w:rPr>
        <w:t>tidak perlu mencetak tiket fisik yang akan dijual ke pembeli melainkan hanya perlu memberikan</w:t>
      </w:r>
      <w:r>
        <w:rPr>
          <w:spacing w:val="-2"/>
          <w:sz w:val="24"/>
        </w:rPr>
        <w:t> </w:t>
      </w:r>
      <w:r>
        <w:rPr>
          <w:sz w:val="24"/>
        </w:rPr>
        <w:t>tiket</w:t>
      </w:r>
      <w:r>
        <w:rPr>
          <w:spacing w:val="-2"/>
          <w:sz w:val="24"/>
        </w:rPr>
        <w:t> </w:t>
      </w:r>
      <w:r>
        <w:rPr>
          <w:sz w:val="24"/>
        </w:rPr>
        <w:t>elektronik</w:t>
      </w:r>
      <w:r>
        <w:rPr>
          <w:spacing w:val="-2"/>
          <w:sz w:val="24"/>
        </w:rPr>
        <w:t> </w:t>
      </w:r>
      <w:r>
        <w:rPr>
          <w:sz w:val="24"/>
        </w:rPr>
        <w:t>sebagai</w:t>
      </w:r>
      <w:r>
        <w:rPr>
          <w:spacing w:val="-2"/>
          <w:sz w:val="24"/>
        </w:rPr>
        <w:t> </w:t>
      </w:r>
      <w:r>
        <w:rPr>
          <w:sz w:val="24"/>
        </w:rPr>
        <w:t>bukti</w:t>
      </w:r>
      <w:r>
        <w:rPr>
          <w:spacing w:val="-2"/>
          <w:sz w:val="24"/>
        </w:rPr>
        <w:t> </w:t>
      </w:r>
      <w:r>
        <w:rPr>
          <w:sz w:val="24"/>
        </w:rPr>
        <w:t>pembelian</w:t>
      </w:r>
      <w:r>
        <w:rPr>
          <w:spacing w:val="-3"/>
          <w:sz w:val="24"/>
        </w:rPr>
        <w:t> </w:t>
      </w:r>
      <w:r>
        <w:rPr>
          <w:sz w:val="24"/>
        </w:rPr>
        <w:t>tiket yang</w:t>
      </w:r>
      <w:r>
        <w:rPr>
          <w:spacing w:val="-4"/>
          <w:sz w:val="24"/>
        </w:rPr>
        <w:t> </w:t>
      </w:r>
      <w:r>
        <w:rPr>
          <w:sz w:val="24"/>
        </w:rPr>
        <w:t>sah.</w:t>
      </w:r>
      <w:r>
        <w:rPr>
          <w:spacing w:val="-2"/>
          <w:sz w:val="24"/>
        </w:rPr>
        <w:t> </w:t>
      </w:r>
      <w:r>
        <w:rPr>
          <w:sz w:val="24"/>
        </w:rPr>
        <w:t>Sistem </w:t>
      </w:r>
      <w:r>
        <w:rPr>
          <w:i/>
          <w:sz w:val="24"/>
        </w:rPr>
        <w:t>E-ticketing </w:t>
      </w:r>
      <w:r>
        <w:rPr>
          <w:sz w:val="24"/>
        </w:rPr>
        <w:t>ini telah marak digunakan di berbagai </w:t>
      </w:r>
      <w:r>
        <w:rPr>
          <w:i/>
          <w:sz w:val="24"/>
        </w:rPr>
        <w:t>event </w:t>
      </w:r>
      <w:r>
        <w:rPr>
          <w:sz w:val="24"/>
        </w:rPr>
        <w:t>khususnya </w:t>
      </w:r>
      <w:r>
        <w:rPr>
          <w:i/>
          <w:sz w:val="24"/>
        </w:rPr>
        <w:t>event </w:t>
      </w:r>
      <w:r>
        <w:rPr>
          <w:sz w:val="24"/>
        </w:rPr>
        <w:t>konser</w:t>
      </w:r>
      <w:r>
        <w:rPr>
          <w:spacing w:val="-15"/>
          <w:sz w:val="24"/>
        </w:rPr>
        <w:t> </w:t>
      </w:r>
      <w:r>
        <w:rPr>
          <w:sz w:val="24"/>
        </w:rPr>
        <w:t>musik.</w:t>
      </w:r>
      <w:r>
        <w:rPr>
          <w:spacing w:val="-15"/>
          <w:sz w:val="24"/>
        </w:rPr>
        <w:t> </w:t>
      </w:r>
      <w:r>
        <w:rPr>
          <w:sz w:val="24"/>
        </w:rPr>
        <w:t>Penggunaan</w:t>
      </w:r>
      <w:r>
        <w:rPr>
          <w:spacing w:val="-15"/>
          <w:sz w:val="24"/>
        </w:rPr>
        <w:t> </w:t>
      </w:r>
      <w:r>
        <w:rPr>
          <w:i/>
          <w:sz w:val="24"/>
        </w:rPr>
        <w:t>E-ticket</w:t>
      </w:r>
      <w:r>
        <w:rPr>
          <w:i/>
          <w:spacing w:val="-15"/>
          <w:sz w:val="24"/>
        </w:rPr>
        <w:t> </w:t>
      </w:r>
      <w:r>
        <w:rPr>
          <w:sz w:val="24"/>
        </w:rPr>
        <w:t>ini</w:t>
      </w:r>
      <w:r>
        <w:rPr>
          <w:spacing w:val="-15"/>
          <w:sz w:val="24"/>
        </w:rPr>
        <w:t> </w:t>
      </w:r>
      <w:r>
        <w:rPr>
          <w:sz w:val="24"/>
        </w:rPr>
        <w:t>selain</w:t>
      </w:r>
      <w:r>
        <w:rPr>
          <w:spacing w:val="-15"/>
          <w:sz w:val="24"/>
        </w:rPr>
        <w:t> </w:t>
      </w:r>
      <w:r>
        <w:rPr>
          <w:sz w:val="24"/>
        </w:rPr>
        <w:t>memudahkan</w:t>
      </w:r>
      <w:r>
        <w:rPr>
          <w:spacing w:val="-15"/>
          <w:sz w:val="24"/>
        </w:rPr>
        <w:t> </w:t>
      </w:r>
      <w:r>
        <w:rPr>
          <w:sz w:val="24"/>
        </w:rPr>
        <w:t>dalam</w:t>
      </w:r>
      <w:r>
        <w:rPr>
          <w:spacing w:val="-15"/>
          <w:sz w:val="24"/>
        </w:rPr>
        <w:t> </w:t>
      </w:r>
      <w:r>
        <w:rPr>
          <w:sz w:val="24"/>
        </w:rPr>
        <w:t>pencatatan data penjualan juga dapat mengantisipasi penggunaan tiket palsu karena telah dilengkapi dengan </w:t>
      </w:r>
      <w:r>
        <w:rPr>
          <w:i/>
          <w:sz w:val="24"/>
        </w:rPr>
        <w:t>barcode</w:t>
      </w:r>
      <w:r>
        <w:rPr>
          <w:sz w:val="24"/>
        </w:rPr>
        <w:t>.</w:t>
      </w:r>
    </w:p>
    <w:p>
      <w:pPr>
        <w:pStyle w:val="ListParagraph"/>
        <w:numPr>
          <w:ilvl w:val="3"/>
          <w:numId w:val="21"/>
        </w:numPr>
        <w:tabs>
          <w:tab w:pos="1986" w:val="left" w:leader="none"/>
        </w:tabs>
        <w:spacing w:line="240" w:lineRule="auto" w:before="0" w:after="0"/>
        <w:ind w:left="1986" w:right="0" w:hanging="360"/>
        <w:jc w:val="both"/>
        <w:rPr>
          <w:sz w:val="24"/>
        </w:rPr>
      </w:pPr>
      <w:r>
        <w:rPr>
          <w:sz w:val="24"/>
        </w:rPr>
        <w:t>Gelang</w:t>
      </w:r>
      <w:r>
        <w:rPr>
          <w:spacing w:val="-4"/>
          <w:sz w:val="24"/>
        </w:rPr>
        <w:t> </w:t>
      </w:r>
      <w:r>
        <w:rPr>
          <w:sz w:val="24"/>
        </w:rPr>
        <w:t>tiket.</w:t>
      </w:r>
      <w:r>
        <w:rPr>
          <w:spacing w:val="2"/>
          <w:sz w:val="24"/>
        </w:rPr>
        <w:t> </w:t>
      </w:r>
      <w:r>
        <w:rPr>
          <w:sz w:val="24"/>
        </w:rPr>
        <w:t>Setelah pembeli</w:t>
      </w:r>
      <w:r>
        <w:rPr>
          <w:spacing w:val="2"/>
          <w:sz w:val="24"/>
        </w:rPr>
        <w:t> </w:t>
      </w:r>
      <w:r>
        <w:rPr>
          <w:sz w:val="24"/>
        </w:rPr>
        <w:t>mendapatkan</w:t>
      </w:r>
      <w:r>
        <w:rPr>
          <w:spacing w:val="7"/>
          <w:sz w:val="24"/>
        </w:rPr>
        <w:t> </w:t>
      </w:r>
      <w:r>
        <w:rPr>
          <w:i/>
          <w:sz w:val="24"/>
        </w:rPr>
        <w:t>E-ticket</w:t>
      </w:r>
      <w:r>
        <w:rPr>
          <w:sz w:val="24"/>
        </w:rPr>
        <w:t>,</w:t>
      </w:r>
      <w:r>
        <w:rPr>
          <w:spacing w:val="2"/>
          <w:sz w:val="24"/>
        </w:rPr>
        <w:t> </w:t>
      </w:r>
      <w:r>
        <w:rPr>
          <w:sz w:val="24"/>
        </w:rPr>
        <w:t>untuk</w:t>
      </w:r>
      <w:r>
        <w:rPr>
          <w:spacing w:val="1"/>
          <w:sz w:val="24"/>
        </w:rPr>
        <w:t> </w:t>
      </w:r>
      <w:r>
        <w:rPr>
          <w:sz w:val="24"/>
        </w:rPr>
        <w:t>masuk</w:t>
      </w:r>
      <w:r>
        <w:rPr>
          <w:spacing w:val="4"/>
          <w:sz w:val="24"/>
        </w:rPr>
        <w:t> </w:t>
      </w:r>
      <w:r>
        <w:rPr>
          <w:sz w:val="24"/>
        </w:rPr>
        <w:t>ke</w:t>
      </w:r>
      <w:r>
        <w:rPr>
          <w:spacing w:val="3"/>
          <w:sz w:val="24"/>
        </w:rPr>
        <w:t> </w:t>
      </w:r>
      <w:r>
        <w:rPr>
          <w:spacing w:val="-2"/>
          <w:sz w:val="24"/>
        </w:rPr>
        <w:t>dalam</w:t>
      </w:r>
    </w:p>
    <w:p>
      <w:pPr>
        <w:pStyle w:val="BodyText"/>
        <w:spacing w:before="137"/>
        <w:ind w:left="1986"/>
        <w:jc w:val="both"/>
      </w:pPr>
      <w:r>
        <w:rPr>
          <w:i/>
        </w:rPr>
        <w:t>venue</w:t>
      </w:r>
      <w:r>
        <w:rPr>
          <w:i/>
          <w:spacing w:val="19"/>
        </w:rPr>
        <w:t> </w:t>
      </w:r>
      <w:r>
        <w:rPr/>
        <w:t>acara</w:t>
      </w:r>
      <w:r>
        <w:rPr>
          <w:spacing w:val="19"/>
        </w:rPr>
        <w:t> </w:t>
      </w:r>
      <w:r>
        <w:rPr/>
        <w:t>diperlukan</w:t>
      </w:r>
      <w:r>
        <w:rPr>
          <w:spacing w:val="24"/>
        </w:rPr>
        <w:t> </w:t>
      </w:r>
      <w:r>
        <w:rPr/>
        <w:t>gelang</w:t>
      </w:r>
      <w:r>
        <w:rPr>
          <w:spacing w:val="16"/>
        </w:rPr>
        <w:t> </w:t>
      </w:r>
      <w:r>
        <w:rPr/>
        <w:t>tiket.</w:t>
      </w:r>
      <w:r>
        <w:rPr>
          <w:spacing w:val="20"/>
        </w:rPr>
        <w:t> </w:t>
      </w:r>
      <w:r>
        <w:rPr/>
        <w:t>Artatix</w:t>
      </w:r>
      <w:r>
        <w:rPr>
          <w:spacing w:val="21"/>
        </w:rPr>
        <w:t> </w:t>
      </w:r>
      <w:r>
        <w:rPr/>
        <w:t>juga</w:t>
      </w:r>
      <w:r>
        <w:rPr>
          <w:spacing w:val="19"/>
        </w:rPr>
        <w:t> </w:t>
      </w:r>
      <w:r>
        <w:rPr/>
        <w:t>menyadiakan</w:t>
      </w:r>
      <w:r>
        <w:rPr>
          <w:spacing w:val="20"/>
        </w:rPr>
        <w:t> </w:t>
      </w:r>
      <w:r>
        <w:rPr>
          <w:spacing w:val="-2"/>
        </w:rPr>
        <w:t>pembuatan</w:t>
      </w:r>
    </w:p>
    <w:p>
      <w:pPr>
        <w:pStyle w:val="BodyText"/>
        <w:rPr>
          <w:sz w:val="20"/>
        </w:rPr>
      </w:pPr>
    </w:p>
    <w:p>
      <w:pPr>
        <w:pStyle w:val="BodyText"/>
        <w:spacing w:before="196"/>
        <w:rPr>
          <w:sz w:val="20"/>
        </w:rPr>
      </w:pPr>
      <w:r>
        <w:rPr>
          <w:sz w:val="20"/>
        </w:rPr>
        <mc:AlternateContent>
          <mc:Choice Requires="wps">
            <w:drawing>
              <wp:anchor distT="0" distB="0" distL="0" distR="0" allowOverlap="1" layoutInCell="1" locked="0" behindDoc="1" simplePos="0" relativeHeight="487613952">
                <wp:simplePos x="0" y="0"/>
                <wp:positionH relativeFrom="page">
                  <wp:posOffset>900988</wp:posOffset>
                </wp:positionH>
                <wp:positionV relativeFrom="paragraph">
                  <wp:posOffset>286142</wp:posOffset>
                </wp:positionV>
                <wp:extent cx="1829435" cy="7620"/>
                <wp:effectExtent l="0" t="0" r="0" b="0"/>
                <wp:wrapTopAndBottom/>
                <wp:docPr id="114" name="Graphic 114"/>
                <wp:cNvGraphicFramePr>
                  <a:graphicFrameLocks/>
                </wp:cNvGraphicFramePr>
                <a:graphic>
                  <a:graphicData uri="http://schemas.microsoft.com/office/word/2010/wordprocessingShape">
                    <wps:wsp>
                      <wps:cNvPr id="114" name="Graphic 114"/>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22.530901pt;width:144.020pt;height:.599980pt;mso-position-horizontal-relative:page;mso-position-vertical-relative:paragraph;z-index:-15702528;mso-wrap-distance-left:0;mso-wrap-distance-right:0" id="docshape99" filled="true" fillcolor="#000000" stroked="false">
                <v:fill type="solid"/>
                <w10:wrap type="topAndBottom"/>
              </v:rect>
            </w:pict>
          </mc:Fallback>
        </mc:AlternateContent>
      </w:r>
    </w:p>
    <w:p>
      <w:pPr>
        <w:spacing w:before="92"/>
        <w:ind w:left="709" w:right="0" w:firstLine="285"/>
        <w:jc w:val="left"/>
        <w:rPr>
          <w:sz w:val="18"/>
        </w:rPr>
      </w:pPr>
      <w:r>
        <w:rPr>
          <w:position w:val="6"/>
          <w:sz w:val="12"/>
        </w:rPr>
        <w:t>92</w:t>
      </w:r>
      <w:r>
        <w:rPr>
          <w:spacing w:val="24"/>
          <w:position w:val="6"/>
          <w:sz w:val="12"/>
        </w:rPr>
        <w:t> </w:t>
      </w:r>
      <w:r>
        <w:rPr>
          <w:sz w:val="18"/>
        </w:rPr>
        <w:t>Risal.M and Salju, “Pengaruh Bauran Pemasaran (4Ps) Dalam Meningkatkan Kinerja Pemasaran,” </w:t>
      </w:r>
      <w:r>
        <w:rPr>
          <w:i/>
          <w:sz w:val="18"/>
        </w:rPr>
        <w:t>Balance </w:t>
      </w:r>
      <w:r>
        <w:rPr>
          <w:sz w:val="18"/>
        </w:rPr>
        <w:t>XIV </w:t>
      </w:r>
      <w:r>
        <w:rPr>
          <w:spacing w:val="-2"/>
          <w:sz w:val="18"/>
        </w:rPr>
        <w:t>(2017).</w:t>
      </w:r>
    </w:p>
    <w:p>
      <w:pPr>
        <w:spacing w:line="206" w:lineRule="exact" w:before="0"/>
        <w:ind w:left="995" w:right="0" w:firstLine="0"/>
        <w:jc w:val="left"/>
        <w:rPr>
          <w:sz w:val="18"/>
        </w:rPr>
      </w:pPr>
      <w:r>
        <w:rPr>
          <w:position w:val="6"/>
          <w:sz w:val="12"/>
        </w:rPr>
        <w:t>93</w:t>
      </w:r>
      <w:r>
        <w:rPr>
          <w:spacing w:val="13"/>
          <w:position w:val="6"/>
          <w:sz w:val="12"/>
        </w:rPr>
        <w:t> </w:t>
      </w:r>
      <w:r>
        <w:rPr>
          <w:sz w:val="18"/>
        </w:rPr>
        <w:t>Kotler,</w:t>
      </w:r>
      <w:r>
        <w:rPr>
          <w:spacing w:val="-4"/>
          <w:sz w:val="18"/>
        </w:rPr>
        <w:t> </w:t>
      </w:r>
      <w:r>
        <w:rPr>
          <w:sz w:val="18"/>
        </w:rPr>
        <w:t>P,</w:t>
      </w:r>
      <w:r>
        <w:rPr>
          <w:spacing w:val="-1"/>
          <w:sz w:val="18"/>
        </w:rPr>
        <w:t> </w:t>
      </w:r>
      <w:r>
        <w:rPr>
          <w:sz w:val="18"/>
        </w:rPr>
        <w:t>&amp;</w:t>
      </w:r>
      <w:r>
        <w:rPr>
          <w:spacing w:val="-3"/>
          <w:sz w:val="18"/>
        </w:rPr>
        <w:t> </w:t>
      </w:r>
      <w:r>
        <w:rPr>
          <w:sz w:val="18"/>
        </w:rPr>
        <w:t>Armstrong,</w:t>
      </w:r>
      <w:r>
        <w:rPr>
          <w:spacing w:val="-1"/>
          <w:sz w:val="18"/>
        </w:rPr>
        <w:t> </w:t>
      </w:r>
      <w:r>
        <w:rPr>
          <w:sz w:val="18"/>
        </w:rPr>
        <w:t>G,</w:t>
      </w:r>
      <w:r>
        <w:rPr>
          <w:spacing w:val="1"/>
          <w:sz w:val="18"/>
        </w:rPr>
        <w:t> </w:t>
      </w:r>
      <w:r>
        <w:rPr>
          <w:i/>
          <w:sz w:val="18"/>
        </w:rPr>
        <w:t>Dasar-dasar</w:t>
      </w:r>
      <w:r>
        <w:rPr>
          <w:i/>
          <w:spacing w:val="-2"/>
          <w:sz w:val="18"/>
        </w:rPr>
        <w:t> </w:t>
      </w:r>
      <w:r>
        <w:rPr>
          <w:i/>
          <w:sz w:val="18"/>
        </w:rPr>
        <w:t>Pemasaran</w:t>
      </w:r>
      <w:r>
        <w:rPr>
          <w:sz w:val="18"/>
        </w:rPr>
        <w:t>,</w:t>
      </w:r>
      <w:r>
        <w:rPr>
          <w:spacing w:val="-1"/>
          <w:sz w:val="18"/>
        </w:rPr>
        <w:t> </w:t>
      </w:r>
      <w:r>
        <w:rPr>
          <w:sz w:val="18"/>
        </w:rPr>
        <w:t>Erlangga,</w:t>
      </w:r>
      <w:r>
        <w:rPr>
          <w:spacing w:val="-2"/>
          <w:sz w:val="18"/>
        </w:rPr>
        <w:t> </w:t>
      </w:r>
      <w:r>
        <w:rPr>
          <w:sz w:val="18"/>
        </w:rPr>
        <w:t>Jakarta,</w:t>
      </w:r>
      <w:r>
        <w:rPr>
          <w:spacing w:val="-1"/>
          <w:sz w:val="18"/>
        </w:rPr>
        <w:t> </w:t>
      </w:r>
      <w:r>
        <w:rPr>
          <w:sz w:val="18"/>
        </w:rPr>
        <w:t>2001,</w:t>
      </w:r>
      <w:r>
        <w:rPr>
          <w:spacing w:val="-4"/>
          <w:sz w:val="18"/>
        </w:rPr>
        <w:t> </w:t>
      </w:r>
      <w:r>
        <w:rPr>
          <w:sz w:val="18"/>
        </w:rPr>
        <w:t>h.</w:t>
      </w:r>
      <w:r>
        <w:rPr>
          <w:spacing w:val="-3"/>
          <w:sz w:val="18"/>
        </w:rPr>
        <w:t> </w:t>
      </w:r>
      <w:r>
        <w:rPr>
          <w:spacing w:val="-5"/>
          <w:sz w:val="18"/>
        </w:rPr>
        <w:t>52</w:t>
      </w:r>
    </w:p>
    <w:p>
      <w:pPr>
        <w:spacing w:after="0" w:line="206" w:lineRule="exact"/>
        <w:jc w:val="left"/>
        <w:rPr>
          <w:sz w:val="18"/>
        </w:rPr>
        <w:sectPr>
          <w:pgSz w:w="12240" w:h="15840"/>
          <w:pgMar w:header="0" w:footer="1017" w:top="1340" w:bottom="1200" w:left="1417" w:right="1133"/>
        </w:sectPr>
      </w:pPr>
    </w:p>
    <w:p>
      <w:pPr>
        <w:pStyle w:val="BodyText"/>
        <w:spacing w:line="360" w:lineRule="auto" w:before="78"/>
        <w:ind w:left="1986" w:right="398"/>
        <w:jc w:val="both"/>
      </w:pPr>
      <w:r>
        <w:rPr/>
        <w:t>gelang tiket yang terintegrasi dengan sistem </w:t>
      </w:r>
      <w:r>
        <w:rPr>
          <w:i/>
        </w:rPr>
        <w:t>data base </w:t>
      </w:r>
      <w:r>
        <w:rPr/>
        <w:t>Artatix yang dapat memudahkan saat </w:t>
      </w:r>
      <w:r>
        <w:rPr>
          <w:i/>
        </w:rPr>
        <w:t>scanning ticket </w:t>
      </w:r>
      <w:r>
        <w:rPr/>
        <w:t>masuk ke </w:t>
      </w:r>
      <w:r>
        <w:rPr>
          <w:i/>
        </w:rPr>
        <w:t>venue</w:t>
      </w:r>
      <w:r>
        <w:rPr/>
        <w:t>. Gelang tiket ini juga dapat</w:t>
      </w:r>
      <w:r>
        <w:rPr>
          <w:spacing w:val="-13"/>
        </w:rPr>
        <w:t> </w:t>
      </w:r>
      <w:r>
        <w:rPr/>
        <w:t>digunakan</w:t>
      </w:r>
      <w:r>
        <w:rPr>
          <w:spacing w:val="-14"/>
        </w:rPr>
        <w:t> </w:t>
      </w:r>
      <w:r>
        <w:rPr/>
        <w:t>untuk</w:t>
      </w:r>
      <w:r>
        <w:rPr>
          <w:spacing w:val="-13"/>
        </w:rPr>
        <w:t> </w:t>
      </w:r>
      <w:r>
        <w:rPr/>
        <w:t>mengetahui</w:t>
      </w:r>
      <w:r>
        <w:rPr>
          <w:spacing w:val="-14"/>
        </w:rPr>
        <w:t> </w:t>
      </w:r>
      <w:r>
        <w:rPr/>
        <w:t>jenis</w:t>
      </w:r>
      <w:r>
        <w:rPr>
          <w:spacing w:val="-13"/>
        </w:rPr>
        <w:t> </w:t>
      </w:r>
      <w:r>
        <w:rPr/>
        <w:t>tiket</w:t>
      </w:r>
      <w:r>
        <w:rPr>
          <w:spacing w:val="-11"/>
        </w:rPr>
        <w:t> </w:t>
      </w:r>
      <w:r>
        <w:rPr/>
        <w:t>pelanggan,</w:t>
      </w:r>
      <w:r>
        <w:rPr>
          <w:spacing w:val="-14"/>
        </w:rPr>
        <w:t> </w:t>
      </w:r>
      <w:r>
        <w:rPr/>
        <w:t>memisahkan</w:t>
      </w:r>
      <w:r>
        <w:rPr>
          <w:spacing w:val="-14"/>
        </w:rPr>
        <w:t> </w:t>
      </w:r>
      <w:r>
        <w:rPr/>
        <w:t>posisi menonton sesuai kategori yang dibeli seperti </w:t>
      </w:r>
      <w:r>
        <w:rPr>
          <w:i/>
        </w:rPr>
        <w:t>VIP</w:t>
      </w:r>
      <w:r>
        <w:rPr/>
        <w:t>, Festival, Reguler, </w:t>
      </w:r>
      <w:r>
        <w:rPr>
          <w:i/>
        </w:rPr>
        <w:t>Invitation</w:t>
      </w:r>
      <w:r>
        <w:rPr/>
        <w:t>, dan digunakan untuk menentukan tempat duduk sesuai nomor kursi yang tertera di </w:t>
      </w:r>
      <w:r>
        <w:rPr>
          <w:i/>
        </w:rPr>
        <w:t>E-ticket</w:t>
      </w:r>
      <w:r>
        <w:rPr/>
        <w:t>.</w:t>
      </w:r>
    </w:p>
    <w:p>
      <w:pPr>
        <w:pStyle w:val="ListParagraph"/>
        <w:numPr>
          <w:ilvl w:val="3"/>
          <w:numId w:val="21"/>
        </w:numPr>
        <w:tabs>
          <w:tab w:pos="1986" w:val="left" w:leader="none"/>
        </w:tabs>
        <w:spacing w:line="360" w:lineRule="auto" w:before="0" w:after="0"/>
        <w:ind w:left="1986" w:right="395" w:hanging="360"/>
        <w:jc w:val="both"/>
        <w:rPr>
          <w:sz w:val="24"/>
        </w:rPr>
      </w:pPr>
      <w:r>
        <w:rPr>
          <w:sz w:val="24"/>
        </w:rPr>
        <w:t>Penyelenggara bebas menambah stok </w:t>
      </w:r>
      <w:r>
        <w:rPr>
          <w:i/>
          <w:sz w:val="24"/>
        </w:rPr>
        <w:t>E-ticket</w:t>
      </w:r>
      <w:r>
        <w:rPr>
          <w:sz w:val="24"/>
        </w:rPr>
        <w:t>, dengan fitur ini penyelenggara</w:t>
      </w:r>
      <w:r>
        <w:rPr>
          <w:spacing w:val="-11"/>
          <w:sz w:val="24"/>
        </w:rPr>
        <w:t> </w:t>
      </w:r>
      <w:r>
        <w:rPr>
          <w:sz w:val="24"/>
        </w:rPr>
        <w:t>dapat</w:t>
      </w:r>
      <w:r>
        <w:rPr>
          <w:spacing w:val="-10"/>
          <w:sz w:val="24"/>
        </w:rPr>
        <w:t> </w:t>
      </w:r>
      <w:r>
        <w:rPr>
          <w:sz w:val="24"/>
        </w:rPr>
        <w:t>dengan</w:t>
      </w:r>
      <w:r>
        <w:rPr>
          <w:spacing w:val="-10"/>
          <w:sz w:val="24"/>
        </w:rPr>
        <w:t> </w:t>
      </w:r>
      <w:r>
        <w:rPr>
          <w:sz w:val="24"/>
        </w:rPr>
        <w:t>mudah</w:t>
      </w:r>
      <w:r>
        <w:rPr>
          <w:spacing w:val="-10"/>
          <w:sz w:val="24"/>
        </w:rPr>
        <w:t> </w:t>
      </w:r>
      <w:r>
        <w:rPr>
          <w:sz w:val="24"/>
        </w:rPr>
        <w:t>menyesuaikan</w:t>
      </w:r>
      <w:r>
        <w:rPr>
          <w:spacing w:val="-10"/>
          <w:sz w:val="24"/>
        </w:rPr>
        <w:t> </w:t>
      </w:r>
      <w:r>
        <w:rPr>
          <w:sz w:val="24"/>
        </w:rPr>
        <w:t>stok</w:t>
      </w:r>
      <w:r>
        <w:rPr>
          <w:spacing w:val="-10"/>
          <w:sz w:val="24"/>
        </w:rPr>
        <w:t> </w:t>
      </w:r>
      <w:r>
        <w:rPr>
          <w:sz w:val="24"/>
        </w:rPr>
        <w:t>tiket</w:t>
      </w:r>
      <w:r>
        <w:rPr>
          <w:spacing w:val="-10"/>
          <w:sz w:val="24"/>
        </w:rPr>
        <w:t> </w:t>
      </w:r>
      <w:r>
        <w:rPr>
          <w:sz w:val="24"/>
        </w:rPr>
        <w:t>dan</w:t>
      </w:r>
      <w:r>
        <w:rPr>
          <w:spacing w:val="-10"/>
          <w:sz w:val="24"/>
        </w:rPr>
        <w:t> </w:t>
      </w:r>
      <w:r>
        <w:rPr>
          <w:sz w:val="24"/>
        </w:rPr>
        <w:t>menambah stok</w:t>
      </w:r>
      <w:r>
        <w:rPr>
          <w:spacing w:val="-15"/>
          <w:sz w:val="24"/>
        </w:rPr>
        <w:t> </w:t>
      </w:r>
      <w:r>
        <w:rPr>
          <w:sz w:val="24"/>
        </w:rPr>
        <w:t>tiket</w:t>
      </w:r>
      <w:r>
        <w:rPr>
          <w:spacing w:val="-15"/>
          <w:sz w:val="24"/>
        </w:rPr>
        <w:t> </w:t>
      </w:r>
      <w:r>
        <w:rPr>
          <w:sz w:val="24"/>
        </w:rPr>
        <w:t>sesuai</w:t>
      </w:r>
      <w:r>
        <w:rPr>
          <w:spacing w:val="-15"/>
          <w:sz w:val="24"/>
        </w:rPr>
        <w:t> </w:t>
      </w:r>
      <w:r>
        <w:rPr>
          <w:sz w:val="24"/>
        </w:rPr>
        <w:t>kategori</w:t>
      </w:r>
      <w:r>
        <w:rPr>
          <w:spacing w:val="-15"/>
          <w:sz w:val="24"/>
        </w:rPr>
        <w:t> </w:t>
      </w:r>
      <w:r>
        <w:rPr>
          <w:sz w:val="24"/>
        </w:rPr>
        <w:t>yang</w:t>
      </w:r>
      <w:r>
        <w:rPr>
          <w:spacing w:val="-15"/>
          <w:sz w:val="24"/>
        </w:rPr>
        <w:t> </w:t>
      </w:r>
      <w:r>
        <w:rPr>
          <w:sz w:val="24"/>
        </w:rPr>
        <w:t>ingin</w:t>
      </w:r>
      <w:r>
        <w:rPr>
          <w:spacing w:val="-15"/>
          <w:sz w:val="24"/>
        </w:rPr>
        <w:t> </w:t>
      </w:r>
      <w:r>
        <w:rPr>
          <w:sz w:val="24"/>
        </w:rPr>
        <w:t>mereka</w:t>
      </w:r>
      <w:r>
        <w:rPr>
          <w:spacing w:val="-15"/>
          <w:sz w:val="24"/>
        </w:rPr>
        <w:t> </w:t>
      </w:r>
      <w:r>
        <w:rPr>
          <w:sz w:val="24"/>
        </w:rPr>
        <w:t>jual.</w:t>
      </w:r>
      <w:r>
        <w:rPr>
          <w:spacing w:val="-15"/>
          <w:sz w:val="24"/>
        </w:rPr>
        <w:t> </w:t>
      </w:r>
      <w:r>
        <w:rPr>
          <w:sz w:val="24"/>
        </w:rPr>
        <w:t>Di</w:t>
      </w:r>
      <w:r>
        <w:rPr>
          <w:spacing w:val="-12"/>
          <w:sz w:val="24"/>
        </w:rPr>
        <w:t> </w:t>
      </w:r>
      <w:r>
        <w:rPr>
          <w:i/>
          <w:sz w:val="24"/>
        </w:rPr>
        <w:t>platform</w:t>
      </w:r>
      <w:r>
        <w:rPr>
          <w:i/>
          <w:spacing w:val="-15"/>
          <w:sz w:val="24"/>
        </w:rPr>
        <w:t> </w:t>
      </w:r>
      <w:r>
        <w:rPr>
          <w:sz w:val="24"/>
        </w:rPr>
        <w:t>tiket</w:t>
      </w:r>
      <w:r>
        <w:rPr>
          <w:spacing w:val="-15"/>
          <w:sz w:val="24"/>
        </w:rPr>
        <w:t> </w:t>
      </w:r>
      <w:r>
        <w:rPr>
          <w:sz w:val="24"/>
        </w:rPr>
        <w:t>lain</w:t>
      </w:r>
      <w:r>
        <w:rPr>
          <w:spacing w:val="-15"/>
          <w:sz w:val="24"/>
        </w:rPr>
        <w:t> </w:t>
      </w:r>
      <w:r>
        <w:rPr>
          <w:sz w:val="24"/>
        </w:rPr>
        <w:t>sering ditemukan kesulitan dalam menambah stok tiket yang ingin dijual karena harus menambah </w:t>
      </w:r>
      <w:r>
        <w:rPr>
          <w:i/>
          <w:sz w:val="24"/>
        </w:rPr>
        <w:t>admin fee </w:t>
      </w:r>
      <w:r>
        <w:rPr>
          <w:sz w:val="24"/>
        </w:rPr>
        <w:t>untuk menambah stok tiket ini.</w:t>
      </w:r>
    </w:p>
    <w:p>
      <w:pPr>
        <w:pStyle w:val="ListParagraph"/>
        <w:numPr>
          <w:ilvl w:val="3"/>
          <w:numId w:val="21"/>
        </w:numPr>
        <w:tabs>
          <w:tab w:pos="1986" w:val="left" w:leader="none"/>
        </w:tabs>
        <w:spacing w:line="360" w:lineRule="auto" w:before="0" w:after="0"/>
        <w:ind w:left="1986" w:right="395" w:hanging="360"/>
        <w:jc w:val="both"/>
        <w:rPr>
          <w:sz w:val="24"/>
        </w:rPr>
      </w:pPr>
      <w:r>
        <w:rPr>
          <w:sz w:val="24"/>
        </w:rPr>
        <w:t>Fitur </w:t>
      </w:r>
      <w:r>
        <w:rPr>
          <w:i/>
          <w:sz w:val="24"/>
        </w:rPr>
        <w:t>invitation</w:t>
      </w:r>
      <w:r>
        <w:rPr>
          <w:sz w:val="24"/>
        </w:rPr>
        <w:t>, </w:t>
      </w:r>
      <w:r>
        <w:rPr>
          <w:i/>
          <w:sz w:val="24"/>
        </w:rPr>
        <w:t>seat map</w:t>
      </w:r>
      <w:r>
        <w:rPr>
          <w:sz w:val="24"/>
        </w:rPr>
        <w:t>, dan </w:t>
      </w:r>
      <w:r>
        <w:rPr>
          <w:i/>
          <w:sz w:val="24"/>
        </w:rPr>
        <w:t>On The Spot ticket</w:t>
      </w:r>
      <w:r>
        <w:rPr>
          <w:sz w:val="24"/>
        </w:rPr>
        <w:t>. Fitur </w:t>
      </w:r>
      <w:r>
        <w:rPr>
          <w:i/>
          <w:sz w:val="24"/>
        </w:rPr>
        <w:t>invitation </w:t>
      </w:r>
      <w:r>
        <w:rPr>
          <w:sz w:val="24"/>
        </w:rPr>
        <w:t>ini dapat dimanfaatkan oleh penyelenggara </w:t>
      </w:r>
      <w:r>
        <w:rPr>
          <w:i/>
          <w:sz w:val="24"/>
        </w:rPr>
        <w:t>event </w:t>
      </w:r>
      <w:r>
        <w:rPr>
          <w:sz w:val="24"/>
        </w:rPr>
        <w:t>untuk memberikan tiket undangan kepada para</w:t>
      </w:r>
      <w:r>
        <w:rPr>
          <w:spacing w:val="-1"/>
          <w:sz w:val="24"/>
        </w:rPr>
        <w:t> </w:t>
      </w:r>
      <w:r>
        <w:rPr>
          <w:sz w:val="24"/>
        </w:rPr>
        <w:t>sponsor, </w:t>
      </w:r>
      <w:r>
        <w:rPr>
          <w:i/>
          <w:sz w:val="24"/>
        </w:rPr>
        <w:t>media partner</w:t>
      </w:r>
      <w:r>
        <w:rPr>
          <w:sz w:val="24"/>
        </w:rPr>
        <w:t>, maupun para</w:t>
      </w:r>
      <w:r>
        <w:rPr>
          <w:spacing w:val="-1"/>
          <w:sz w:val="24"/>
        </w:rPr>
        <w:t> </w:t>
      </w:r>
      <w:r>
        <w:rPr>
          <w:sz w:val="24"/>
        </w:rPr>
        <w:t>undangan lain. Fitur </w:t>
      </w:r>
      <w:r>
        <w:rPr>
          <w:i/>
          <w:sz w:val="24"/>
        </w:rPr>
        <w:t>seat map </w:t>
      </w:r>
      <w:r>
        <w:rPr>
          <w:sz w:val="24"/>
        </w:rPr>
        <w:t>memudahkan penyelenggara untuk dapat memperkirakan kapasitas </w:t>
      </w:r>
      <w:r>
        <w:rPr>
          <w:i/>
          <w:sz w:val="24"/>
        </w:rPr>
        <w:t>venue</w:t>
      </w:r>
      <w:r>
        <w:rPr>
          <w:i/>
          <w:spacing w:val="-13"/>
          <w:sz w:val="24"/>
        </w:rPr>
        <w:t> </w:t>
      </w:r>
      <w:r>
        <w:rPr>
          <w:sz w:val="24"/>
        </w:rPr>
        <w:t>dan</w:t>
      </w:r>
      <w:r>
        <w:rPr>
          <w:spacing w:val="-12"/>
          <w:sz w:val="24"/>
        </w:rPr>
        <w:t> </w:t>
      </w:r>
      <w:r>
        <w:rPr>
          <w:sz w:val="24"/>
        </w:rPr>
        <w:t>memudahkan</w:t>
      </w:r>
      <w:r>
        <w:rPr>
          <w:spacing w:val="-9"/>
          <w:sz w:val="24"/>
        </w:rPr>
        <w:t> </w:t>
      </w:r>
      <w:r>
        <w:rPr>
          <w:sz w:val="24"/>
        </w:rPr>
        <w:t>penonton</w:t>
      </w:r>
      <w:r>
        <w:rPr>
          <w:spacing w:val="-11"/>
          <w:sz w:val="24"/>
        </w:rPr>
        <w:t> </w:t>
      </w:r>
      <w:r>
        <w:rPr>
          <w:sz w:val="24"/>
        </w:rPr>
        <w:t>untuk</w:t>
      </w:r>
      <w:r>
        <w:rPr>
          <w:spacing w:val="-11"/>
          <w:sz w:val="24"/>
        </w:rPr>
        <w:t> </w:t>
      </w:r>
      <w:r>
        <w:rPr>
          <w:sz w:val="24"/>
        </w:rPr>
        <w:t>mencari</w:t>
      </w:r>
      <w:r>
        <w:rPr>
          <w:spacing w:val="-12"/>
          <w:sz w:val="24"/>
        </w:rPr>
        <w:t> </w:t>
      </w:r>
      <w:r>
        <w:rPr>
          <w:sz w:val="24"/>
        </w:rPr>
        <w:t>lokasi</w:t>
      </w:r>
      <w:r>
        <w:rPr>
          <w:spacing w:val="-11"/>
          <w:sz w:val="24"/>
        </w:rPr>
        <w:t> </w:t>
      </w:r>
      <w:r>
        <w:rPr>
          <w:sz w:val="24"/>
        </w:rPr>
        <w:t>tempat</w:t>
      </w:r>
      <w:r>
        <w:rPr>
          <w:spacing w:val="-11"/>
          <w:sz w:val="24"/>
        </w:rPr>
        <w:t> </w:t>
      </w:r>
      <w:r>
        <w:rPr>
          <w:sz w:val="24"/>
        </w:rPr>
        <w:t>duduk</w:t>
      </w:r>
      <w:r>
        <w:rPr>
          <w:spacing w:val="-12"/>
          <w:sz w:val="24"/>
        </w:rPr>
        <w:t> </w:t>
      </w:r>
      <w:r>
        <w:rPr>
          <w:sz w:val="24"/>
        </w:rPr>
        <w:t>sesuai nomor tiket mereka masing-masing. Ini juga dapat memudahkan sistem </w:t>
      </w:r>
      <w:r>
        <w:rPr>
          <w:i/>
          <w:sz w:val="24"/>
        </w:rPr>
        <w:t>crowd</w:t>
      </w:r>
      <w:r>
        <w:rPr>
          <w:i/>
          <w:spacing w:val="-15"/>
          <w:sz w:val="24"/>
        </w:rPr>
        <w:t> </w:t>
      </w:r>
      <w:r>
        <w:rPr>
          <w:i/>
          <w:sz w:val="24"/>
        </w:rPr>
        <w:t>control</w:t>
      </w:r>
      <w:r>
        <w:rPr>
          <w:i/>
          <w:spacing w:val="-15"/>
          <w:sz w:val="24"/>
        </w:rPr>
        <w:t> </w:t>
      </w:r>
      <w:r>
        <w:rPr>
          <w:sz w:val="24"/>
        </w:rPr>
        <w:t>oleh</w:t>
      </w:r>
      <w:r>
        <w:rPr>
          <w:spacing w:val="-15"/>
          <w:sz w:val="24"/>
        </w:rPr>
        <w:t> </w:t>
      </w:r>
      <w:r>
        <w:rPr>
          <w:sz w:val="24"/>
        </w:rPr>
        <w:t>penyelenggara.</w:t>
      </w:r>
      <w:r>
        <w:rPr>
          <w:spacing w:val="-15"/>
          <w:sz w:val="24"/>
        </w:rPr>
        <w:t> </w:t>
      </w:r>
      <w:r>
        <w:rPr>
          <w:sz w:val="24"/>
        </w:rPr>
        <w:t>Dimana</w:t>
      </w:r>
      <w:r>
        <w:rPr>
          <w:spacing w:val="-15"/>
          <w:sz w:val="24"/>
        </w:rPr>
        <w:t> </w:t>
      </w:r>
      <w:r>
        <w:rPr>
          <w:sz w:val="24"/>
        </w:rPr>
        <w:t>penyelenggara</w:t>
      </w:r>
      <w:r>
        <w:rPr>
          <w:spacing w:val="-15"/>
          <w:sz w:val="24"/>
        </w:rPr>
        <w:t> </w:t>
      </w:r>
      <w:r>
        <w:rPr>
          <w:sz w:val="24"/>
        </w:rPr>
        <w:t>dapat</w:t>
      </w:r>
      <w:r>
        <w:rPr>
          <w:spacing w:val="-15"/>
          <w:sz w:val="24"/>
        </w:rPr>
        <w:t> </w:t>
      </w:r>
      <w:r>
        <w:rPr>
          <w:sz w:val="24"/>
        </w:rPr>
        <w:t>mengetahui </w:t>
      </w:r>
      <w:r>
        <w:rPr>
          <w:i/>
          <w:sz w:val="24"/>
        </w:rPr>
        <w:t>report real time </w:t>
      </w:r>
      <w:r>
        <w:rPr>
          <w:sz w:val="24"/>
        </w:rPr>
        <w:t>berapa jumlah tiket yang telah terjual. </w:t>
      </w:r>
      <w:r>
        <w:rPr>
          <w:i/>
          <w:sz w:val="24"/>
        </w:rPr>
        <w:t>On The Spot Ticket </w:t>
      </w:r>
      <w:r>
        <w:rPr>
          <w:sz w:val="24"/>
        </w:rPr>
        <w:t>dapat dimanfaatkan oleh penyelenggara yang ingin menjual tiket pada hari penyelenggaraan </w:t>
      </w:r>
      <w:r>
        <w:rPr>
          <w:i/>
          <w:sz w:val="24"/>
        </w:rPr>
        <w:t>event </w:t>
      </w:r>
      <w:r>
        <w:rPr>
          <w:sz w:val="24"/>
        </w:rPr>
        <w:t>di lokasi tempat </w:t>
      </w:r>
      <w:r>
        <w:rPr>
          <w:i/>
          <w:sz w:val="24"/>
        </w:rPr>
        <w:t>event </w:t>
      </w:r>
      <w:r>
        <w:rPr>
          <w:sz w:val="24"/>
        </w:rPr>
        <w:t>diselenggarakan dan menambah jumlah penjualan tiket untuk memaksimalkan kapasitas </w:t>
      </w:r>
      <w:r>
        <w:rPr>
          <w:i/>
          <w:sz w:val="24"/>
        </w:rPr>
        <w:t>venue</w:t>
      </w:r>
      <w:r>
        <w:rPr>
          <w:sz w:val="24"/>
        </w:rPr>
        <w:t>.</w:t>
      </w:r>
    </w:p>
    <w:p>
      <w:pPr>
        <w:pStyle w:val="ListParagraph"/>
        <w:numPr>
          <w:ilvl w:val="3"/>
          <w:numId w:val="21"/>
        </w:numPr>
        <w:tabs>
          <w:tab w:pos="1986" w:val="left" w:leader="none"/>
        </w:tabs>
        <w:spacing w:line="360" w:lineRule="auto" w:before="1" w:after="0"/>
        <w:ind w:left="1986" w:right="396" w:hanging="360"/>
        <w:jc w:val="both"/>
        <w:rPr>
          <w:sz w:val="24"/>
        </w:rPr>
      </w:pPr>
      <w:r>
        <w:rPr>
          <w:i/>
          <w:sz w:val="24"/>
        </w:rPr>
        <w:t>Data base volunteer</w:t>
      </w:r>
      <w:r>
        <w:rPr>
          <w:sz w:val="24"/>
        </w:rPr>
        <w:t>, </w:t>
      </w:r>
      <w:r>
        <w:rPr>
          <w:i/>
          <w:sz w:val="24"/>
        </w:rPr>
        <w:t>tenant</w:t>
      </w:r>
      <w:r>
        <w:rPr>
          <w:sz w:val="24"/>
        </w:rPr>
        <w:t>, dan </w:t>
      </w:r>
      <w:r>
        <w:rPr>
          <w:i/>
          <w:sz w:val="24"/>
        </w:rPr>
        <w:t>media partner</w:t>
      </w:r>
      <w:r>
        <w:rPr>
          <w:sz w:val="24"/>
        </w:rPr>
        <w:t>. Penyelenggara </w:t>
      </w:r>
      <w:r>
        <w:rPr>
          <w:i/>
          <w:sz w:val="24"/>
        </w:rPr>
        <w:t>event </w:t>
      </w:r>
      <w:r>
        <w:rPr>
          <w:sz w:val="24"/>
        </w:rPr>
        <w:t>dapat mengakses </w:t>
      </w:r>
      <w:r>
        <w:rPr>
          <w:i/>
          <w:sz w:val="24"/>
        </w:rPr>
        <w:t>data base </w:t>
      </w:r>
      <w:r>
        <w:rPr>
          <w:sz w:val="24"/>
        </w:rPr>
        <w:t>Artatix yang berhubungan dengan data </w:t>
      </w:r>
      <w:r>
        <w:rPr>
          <w:i/>
          <w:sz w:val="24"/>
        </w:rPr>
        <w:t>volunteer</w:t>
      </w:r>
      <w:r>
        <w:rPr>
          <w:sz w:val="24"/>
        </w:rPr>
        <w:t>, </w:t>
      </w:r>
      <w:r>
        <w:rPr>
          <w:i/>
          <w:sz w:val="24"/>
        </w:rPr>
        <w:t>tenant</w:t>
      </w:r>
      <w:r>
        <w:rPr>
          <w:sz w:val="24"/>
        </w:rPr>
        <w:t>,</w:t>
      </w:r>
      <w:r>
        <w:rPr>
          <w:spacing w:val="-6"/>
          <w:sz w:val="24"/>
        </w:rPr>
        <w:t> </w:t>
      </w:r>
      <w:r>
        <w:rPr>
          <w:sz w:val="24"/>
        </w:rPr>
        <w:t>dan</w:t>
      </w:r>
      <w:r>
        <w:rPr>
          <w:spacing w:val="-5"/>
          <w:sz w:val="24"/>
        </w:rPr>
        <w:t> </w:t>
      </w:r>
      <w:r>
        <w:rPr>
          <w:i/>
          <w:sz w:val="24"/>
        </w:rPr>
        <w:t>media</w:t>
      </w:r>
      <w:r>
        <w:rPr>
          <w:i/>
          <w:spacing w:val="-5"/>
          <w:sz w:val="24"/>
        </w:rPr>
        <w:t> </w:t>
      </w:r>
      <w:r>
        <w:rPr>
          <w:i/>
          <w:sz w:val="24"/>
        </w:rPr>
        <w:t>partner</w:t>
      </w:r>
      <w:r>
        <w:rPr>
          <w:i/>
          <w:spacing w:val="-2"/>
          <w:sz w:val="24"/>
        </w:rPr>
        <w:t> </w:t>
      </w:r>
      <w:r>
        <w:rPr>
          <w:sz w:val="24"/>
        </w:rPr>
        <w:t>yang</w:t>
      </w:r>
      <w:r>
        <w:rPr>
          <w:spacing w:val="-8"/>
          <w:sz w:val="24"/>
        </w:rPr>
        <w:t> </w:t>
      </w:r>
      <w:r>
        <w:rPr>
          <w:sz w:val="24"/>
        </w:rPr>
        <w:t>telah</w:t>
      </w:r>
      <w:r>
        <w:rPr>
          <w:spacing w:val="-6"/>
          <w:sz w:val="24"/>
        </w:rPr>
        <w:t> </w:t>
      </w:r>
      <w:r>
        <w:rPr>
          <w:sz w:val="24"/>
        </w:rPr>
        <w:t>bekerja</w:t>
      </w:r>
      <w:r>
        <w:rPr>
          <w:spacing w:val="-5"/>
          <w:sz w:val="24"/>
        </w:rPr>
        <w:t> </w:t>
      </w:r>
      <w:r>
        <w:rPr>
          <w:sz w:val="24"/>
        </w:rPr>
        <w:t>sama</w:t>
      </w:r>
      <w:r>
        <w:rPr>
          <w:spacing w:val="-7"/>
          <w:sz w:val="24"/>
        </w:rPr>
        <w:t> </w:t>
      </w:r>
      <w:r>
        <w:rPr>
          <w:sz w:val="24"/>
        </w:rPr>
        <w:t>di</w:t>
      </w:r>
      <w:r>
        <w:rPr>
          <w:spacing w:val="-5"/>
          <w:sz w:val="24"/>
        </w:rPr>
        <w:t> </w:t>
      </w:r>
      <w:r>
        <w:rPr>
          <w:sz w:val="24"/>
        </w:rPr>
        <w:t>berbagai</w:t>
      </w:r>
      <w:r>
        <w:rPr>
          <w:spacing w:val="-2"/>
          <w:sz w:val="24"/>
        </w:rPr>
        <w:t> </w:t>
      </w:r>
      <w:r>
        <w:rPr>
          <w:i/>
          <w:sz w:val="24"/>
        </w:rPr>
        <w:t>event</w:t>
      </w:r>
      <w:r>
        <w:rPr>
          <w:i/>
          <w:spacing w:val="-4"/>
          <w:sz w:val="24"/>
        </w:rPr>
        <w:t> </w:t>
      </w:r>
      <w:r>
        <w:rPr>
          <w:sz w:val="24"/>
        </w:rPr>
        <w:t>dengan Artatix. </w:t>
      </w:r>
      <w:r>
        <w:rPr>
          <w:i/>
          <w:sz w:val="24"/>
        </w:rPr>
        <w:t>Data base volunteer </w:t>
      </w:r>
      <w:r>
        <w:rPr>
          <w:sz w:val="24"/>
        </w:rPr>
        <w:t>ini dapat dimanfaatkan oleh penyelenggara untuk mencari </w:t>
      </w:r>
      <w:r>
        <w:rPr>
          <w:i/>
          <w:sz w:val="24"/>
        </w:rPr>
        <w:t>volunteer </w:t>
      </w:r>
      <w:r>
        <w:rPr>
          <w:sz w:val="24"/>
        </w:rPr>
        <w:t>yang dapat dipekerjakan pada hari saat </w:t>
      </w:r>
      <w:r>
        <w:rPr>
          <w:i/>
          <w:sz w:val="24"/>
        </w:rPr>
        <w:t>event </w:t>
      </w:r>
      <w:r>
        <w:rPr>
          <w:sz w:val="24"/>
        </w:rPr>
        <w:t>berlangsung</w:t>
      </w:r>
      <w:r>
        <w:rPr>
          <w:spacing w:val="-2"/>
          <w:sz w:val="24"/>
        </w:rPr>
        <w:t> </w:t>
      </w:r>
      <w:r>
        <w:rPr>
          <w:sz w:val="24"/>
        </w:rPr>
        <w:t>untuk membantu pihak promotor untuk kebutuhan </w:t>
      </w:r>
      <w:r>
        <w:rPr>
          <w:i/>
          <w:sz w:val="24"/>
        </w:rPr>
        <w:t>man </w:t>
      </w:r>
      <w:r>
        <w:rPr>
          <w:i/>
          <w:sz w:val="24"/>
        </w:rPr>
        <w:t>power</w:t>
      </w:r>
      <w:r>
        <w:rPr>
          <w:sz w:val="24"/>
        </w:rPr>
        <w:t>. </w:t>
      </w:r>
      <w:r>
        <w:rPr>
          <w:i/>
          <w:sz w:val="24"/>
        </w:rPr>
        <w:t>Data</w:t>
      </w:r>
      <w:r>
        <w:rPr>
          <w:i/>
          <w:spacing w:val="-8"/>
          <w:sz w:val="24"/>
        </w:rPr>
        <w:t> </w:t>
      </w:r>
      <w:r>
        <w:rPr>
          <w:i/>
          <w:sz w:val="24"/>
        </w:rPr>
        <w:t>base</w:t>
      </w:r>
      <w:r>
        <w:rPr>
          <w:i/>
          <w:spacing w:val="-8"/>
          <w:sz w:val="24"/>
        </w:rPr>
        <w:t> </w:t>
      </w:r>
      <w:r>
        <w:rPr>
          <w:i/>
          <w:sz w:val="24"/>
        </w:rPr>
        <w:t>media</w:t>
      </w:r>
      <w:r>
        <w:rPr>
          <w:i/>
          <w:spacing w:val="-7"/>
          <w:sz w:val="24"/>
        </w:rPr>
        <w:t> </w:t>
      </w:r>
      <w:r>
        <w:rPr>
          <w:i/>
          <w:sz w:val="24"/>
        </w:rPr>
        <w:t>partner</w:t>
      </w:r>
      <w:r>
        <w:rPr>
          <w:i/>
          <w:spacing w:val="-5"/>
          <w:sz w:val="24"/>
        </w:rPr>
        <w:t> </w:t>
      </w:r>
      <w:r>
        <w:rPr>
          <w:sz w:val="24"/>
        </w:rPr>
        <w:t>dapat</w:t>
      </w:r>
      <w:r>
        <w:rPr>
          <w:spacing w:val="-7"/>
          <w:sz w:val="24"/>
        </w:rPr>
        <w:t> </w:t>
      </w:r>
      <w:r>
        <w:rPr>
          <w:sz w:val="24"/>
        </w:rPr>
        <w:t>dimanfaatkan</w:t>
      </w:r>
      <w:r>
        <w:rPr>
          <w:spacing w:val="-8"/>
          <w:sz w:val="24"/>
        </w:rPr>
        <w:t> </w:t>
      </w:r>
      <w:r>
        <w:rPr>
          <w:sz w:val="24"/>
        </w:rPr>
        <w:t>pula</w:t>
      </w:r>
      <w:r>
        <w:rPr>
          <w:spacing w:val="-6"/>
          <w:sz w:val="24"/>
        </w:rPr>
        <w:t> </w:t>
      </w:r>
      <w:r>
        <w:rPr>
          <w:sz w:val="24"/>
        </w:rPr>
        <w:t>oleh</w:t>
      </w:r>
      <w:r>
        <w:rPr>
          <w:spacing w:val="-8"/>
          <w:sz w:val="24"/>
        </w:rPr>
        <w:t> </w:t>
      </w:r>
      <w:r>
        <w:rPr>
          <w:sz w:val="24"/>
        </w:rPr>
        <w:t>penyelenggara</w:t>
      </w:r>
      <w:r>
        <w:rPr>
          <w:spacing w:val="-4"/>
          <w:sz w:val="24"/>
        </w:rPr>
        <w:t> </w:t>
      </w:r>
      <w:r>
        <w:rPr>
          <w:i/>
          <w:sz w:val="24"/>
        </w:rPr>
        <w:t>event </w:t>
      </w:r>
      <w:r>
        <w:rPr>
          <w:sz w:val="24"/>
        </w:rPr>
        <w:t>untuk mempromosikan </w:t>
      </w:r>
      <w:r>
        <w:rPr>
          <w:i/>
          <w:sz w:val="24"/>
        </w:rPr>
        <w:t>event </w:t>
      </w:r>
      <w:r>
        <w:rPr>
          <w:sz w:val="24"/>
        </w:rPr>
        <w:t>mereka melalui akun-akun atau </w:t>
      </w:r>
      <w:r>
        <w:rPr>
          <w:i/>
          <w:sz w:val="24"/>
        </w:rPr>
        <w:t>channel- channel </w:t>
      </w:r>
      <w:r>
        <w:rPr>
          <w:sz w:val="24"/>
        </w:rPr>
        <w:t>media yang berfokus pada pemberitaan </w:t>
      </w:r>
      <w:r>
        <w:rPr>
          <w:i/>
          <w:sz w:val="24"/>
        </w:rPr>
        <w:t>event </w:t>
      </w:r>
      <w:r>
        <w:rPr>
          <w:sz w:val="24"/>
        </w:rPr>
        <w:t>konser.</w:t>
      </w:r>
    </w:p>
    <w:p>
      <w:pPr>
        <w:pStyle w:val="ListParagraph"/>
        <w:spacing w:after="0" w:line="360" w:lineRule="auto"/>
        <w:jc w:val="both"/>
        <w:rPr>
          <w:sz w:val="24"/>
        </w:rPr>
        <w:sectPr>
          <w:pgSz w:w="12240" w:h="15840"/>
          <w:pgMar w:header="0" w:footer="1017" w:top="1340" w:bottom="1200" w:left="1417" w:right="1133"/>
        </w:sectPr>
      </w:pPr>
    </w:p>
    <w:p>
      <w:pPr>
        <w:pStyle w:val="ListParagraph"/>
        <w:numPr>
          <w:ilvl w:val="3"/>
          <w:numId w:val="21"/>
        </w:numPr>
        <w:tabs>
          <w:tab w:pos="1986" w:val="left" w:leader="none"/>
        </w:tabs>
        <w:spacing w:line="360" w:lineRule="auto" w:before="78" w:after="0"/>
        <w:ind w:left="1986" w:right="396" w:hanging="360"/>
        <w:jc w:val="both"/>
        <w:rPr>
          <w:sz w:val="24"/>
        </w:rPr>
      </w:pPr>
      <w:r>
        <w:rPr>
          <w:sz w:val="24"/>
        </w:rPr>
        <w:t>Fitur</w:t>
      </w:r>
      <w:r>
        <w:rPr>
          <w:spacing w:val="-2"/>
          <w:sz w:val="24"/>
        </w:rPr>
        <w:t> </w:t>
      </w:r>
      <w:r>
        <w:rPr>
          <w:sz w:val="24"/>
        </w:rPr>
        <w:t>kustomisasi</w:t>
      </w:r>
      <w:r>
        <w:rPr>
          <w:spacing w:val="-1"/>
          <w:sz w:val="24"/>
        </w:rPr>
        <w:t> </w:t>
      </w:r>
      <w:r>
        <w:rPr>
          <w:sz w:val="24"/>
        </w:rPr>
        <w:t>formulir</w:t>
      </w:r>
      <w:r>
        <w:rPr>
          <w:spacing w:val="-2"/>
          <w:sz w:val="24"/>
        </w:rPr>
        <w:t> </w:t>
      </w:r>
      <w:r>
        <w:rPr>
          <w:sz w:val="24"/>
        </w:rPr>
        <w:t>pembelian</w:t>
      </w:r>
      <w:r>
        <w:rPr>
          <w:spacing w:val="-2"/>
          <w:sz w:val="24"/>
        </w:rPr>
        <w:t> </w:t>
      </w:r>
      <w:r>
        <w:rPr>
          <w:sz w:val="24"/>
        </w:rPr>
        <w:t>tiket yang</w:t>
      </w:r>
      <w:r>
        <w:rPr>
          <w:spacing w:val="-4"/>
          <w:sz w:val="24"/>
        </w:rPr>
        <w:t> </w:t>
      </w:r>
      <w:r>
        <w:rPr>
          <w:sz w:val="24"/>
        </w:rPr>
        <w:t>akan</w:t>
      </w:r>
      <w:r>
        <w:rPr>
          <w:spacing w:val="-1"/>
          <w:sz w:val="24"/>
        </w:rPr>
        <w:t> </w:t>
      </w:r>
      <w:r>
        <w:rPr>
          <w:sz w:val="24"/>
        </w:rPr>
        <w:t>diisi</w:t>
      </w:r>
      <w:r>
        <w:rPr>
          <w:spacing w:val="-1"/>
          <w:sz w:val="24"/>
        </w:rPr>
        <w:t> </w:t>
      </w:r>
      <w:r>
        <w:rPr>
          <w:sz w:val="24"/>
        </w:rPr>
        <w:t>oleh</w:t>
      </w:r>
      <w:r>
        <w:rPr>
          <w:spacing w:val="-2"/>
          <w:sz w:val="24"/>
        </w:rPr>
        <w:t> </w:t>
      </w:r>
      <w:r>
        <w:rPr>
          <w:sz w:val="24"/>
        </w:rPr>
        <w:t>pembeli. Ini dapat memudahkan penyelenggara untuk mengetahui informasi apa saja yang mereka butuhkan apabila seseorang akan membeli tiket </w:t>
      </w:r>
      <w:r>
        <w:rPr>
          <w:i/>
          <w:sz w:val="24"/>
        </w:rPr>
        <w:t>event </w:t>
      </w:r>
      <w:r>
        <w:rPr>
          <w:sz w:val="24"/>
        </w:rPr>
        <w:t>mereka. Seperti, nama pembeli, jumlah tiket yang ingin dibeli, alamat </w:t>
      </w:r>
      <w:r>
        <w:rPr>
          <w:i/>
          <w:sz w:val="24"/>
        </w:rPr>
        <w:t>email</w:t>
      </w:r>
      <w:r>
        <w:rPr>
          <w:sz w:val="24"/>
        </w:rPr>
        <w:t>, nomor telepon,</w:t>
      </w:r>
      <w:r>
        <w:rPr>
          <w:spacing w:val="-7"/>
          <w:sz w:val="24"/>
        </w:rPr>
        <w:t> </w:t>
      </w:r>
      <w:r>
        <w:rPr>
          <w:sz w:val="24"/>
        </w:rPr>
        <w:t>dan</w:t>
      </w:r>
      <w:r>
        <w:rPr>
          <w:spacing w:val="-7"/>
          <w:sz w:val="24"/>
        </w:rPr>
        <w:t> </w:t>
      </w:r>
      <w:r>
        <w:rPr>
          <w:sz w:val="24"/>
        </w:rPr>
        <w:t>lain</w:t>
      </w:r>
      <w:r>
        <w:rPr>
          <w:spacing w:val="-7"/>
          <w:sz w:val="24"/>
        </w:rPr>
        <w:t> </w:t>
      </w:r>
      <w:r>
        <w:rPr>
          <w:sz w:val="24"/>
        </w:rPr>
        <w:t>sebagainya.</w:t>
      </w:r>
      <w:r>
        <w:rPr>
          <w:spacing w:val="-5"/>
          <w:sz w:val="24"/>
        </w:rPr>
        <w:t> </w:t>
      </w:r>
      <w:r>
        <w:rPr>
          <w:sz w:val="24"/>
        </w:rPr>
        <w:t>Kustomisasi</w:t>
      </w:r>
      <w:r>
        <w:rPr>
          <w:spacing w:val="-7"/>
          <w:sz w:val="24"/>
        </w:rPr>
        <w:t> </w:t>
      </w:r>
      <w:r>
        <w:rPr>
          <w:sz w:val="24"/>
        </w:rPr>
        <w:t>formulir</w:t>
      </w:r>
      <w:r>
        <w:rPr>
          <w:spacing w:val="-7"/>
          <w:sz w:val="24"/>
        </w:rPr>
        <w:t> </w:t>
      </w:r>
      <w:r>
        <w:rPr>
          <w:sz w:val="24"/>
        </w:rPr>
        <w:t>pembelian</w:t>
      </w:r>
      <w:r>
        <w:rPr>
          <w:spacing w:val="-7"/>
          <w:sz w:val="24"/>
        </w:rPr>
        <w:t> </w:t>
      </w:r>
      <w:r>
        <w:rPr>
          <w:sz w:val="24"/>
        </w:rPr>
        <w:t>tiket</w:t>
      </w:r>
      <w:r>
        <w:rPr>
          <w:spacing w:val="-7"/>
          <w:sz w:val="24"/>
        </w:rPr>
        <w:t> </w:t>
      </w:r>
      <w:r>
        <w:rPr>
          <w:sz w:val="24"/>
        </w:rPr>
        <w:t>ini</w:t>
      </w:r>
      <w:r>
        <w:rPr>
          <w:spacing w:val="-7"/>
          <w:sz w:val="24"/>
        </w:rPr>
        <w:t> </w:t>
      </w:r>
      <w:r>
        <w:rPr>
          <w:sz w:val="24"/>
        </w:rPr>
        <w:t>dapat diubah sendiri oleh penyelenggara </w:t>
      </w:r>
      <w:r>
        <w:rPr>
          <w:i/>
          <w:sz w:val="24"/>
        </w:rPr>
        <w:t>event </w:t>
      </w:r>
      <w:r>
        <w:rPr>
          <w:sz w:val="24"/>
        </w:rPr>
        <w:t>secara mudah dengan masuk ke </w:t>
      </w:r>
      <w:r>
        <w:rPr>
          <w:i/>
          <w:sz w:val="24"/>
        </w:rPr>
        <w:t>website </w:t>
      </w:r>
      <w:r>
        <w:rPr>
          <w:sz w:val="24"/>
        </w:rPr>
        <w:t>Artatix.</w:t>
      </w:r>
    </w:p>
    <w:p>
      <w:pPr>
        <w:pStyle w:val="ListParagraph"/>
        <w:numPr>
          <w:ilvl w:val="3"/>
          <w:numId w:val="21"/>
        </w:numPr>
        <w:tabs>
          <w:tab w:pos="1986" w:val="left" w:leader="none"/>
        </w:tabs>
        <w:spacing w:line="360" w:lineRule="auto" w:before="0" w:after="0"/>
        <w:ind w:left="1986" w:right="396" w:hanging="360"/>
        <w:jc w:val="both"/>
        <w:rPr>
          <w:sz w:val="24"/>
        </w:rPr>
      </w:pPr>
      <w:r>
        <w:rPr>
          <w:sz w:val="24"/>
        </w:rPr>
        <w:t>Fitur </w:t>
      </w:r>
      <w:r>
        <w:rPr>
          <w:i/>
          <w:sz w:val="24"/>
        </w:rPr>
        <w:t>customer service </w:t>
      </w:r>
      <w:r>
        <w:rPr>
          <w:sz w:val="24"/>
        </w:rPr>
        <w:t>24 jam. Fitur ini memudahkan pembeli yang mengalami kendala pembelian tiket. Tim Artatix menyediakan layanan </w:t>
      </w:r>
      <w:r>
        <w:rPr>
          <w:i/>
          <w:sz w:val="24"/>
        </w:rPr>
        <w:t>customer service </w:t>
      </w:r>
      <w:r>
        <w:rPr>
          <w:sz w:val="24"/>
        </w:rPr>
        <w:t>24 jam. </w:t>
      </w:r>
      <w:r>
        <w:rPr>
          <w:i/>
          <w:sz w:val="24"/>
        </w:rPr>
        <w:t>Customer service </w:t>
      </w:r>
      <w:r>
        <w:rPr>
          <w:sz w:val="24"/>
        </w:rPr>
        <w:t>ini ditangani langsung oleh tim Artatix</w:t>
      </w:r>
      <w:r>
        <w:rPr>
          <w:spacing w:val="-2"/>
          <w:sz w:val="24"/>
        </w:rPr>
        <w:t> </w:t>
      </w:r>
      <w:r>
        <w:rPr>
          <w:sz w:val="24"/>
        </w:rPr>
        <w:t>yang</w:t>
      </w:r>
      <w:r>
        <w:rPr>
          <w:spacing w:val="-8"/>
          <w:sz w:val="24"/>
        </w:rPr>
        <w:t> </w:t>
      </w:r>
      <w:r>
        <w:rPr>
          <w:sz w:val="24"/>
        </w:rPr>
        <w:t>telah</w:t>
      </w:r>
      <w:r>
        <w:rPr>
          <w:spacing w:val="-6"/>
          <w:sz w:val="24"/>
        </w:rPr>
        <w:t> </w:t>
      </w:r>
      <w:r>
        <w:rPr>
          <w:sz w:val="24"/>
        </w:rPr>
        <w:t>berpengalaman</w:t>
      </w:r>
      <w:r>
        <w:rPr>
          <w:spacing w:val="-6"/>
          <w:sz w:val="24"/>
        </w:rPr>
        <w:t> </w:t>
      </w:r>
      <w:r>
        <w:rPr>
          <w:sz w:val="24"/>
        </w:rPr>
        <w:t>untuk</w:t>
      </w:r>
      <w:r>
        <w:rPr>
          <w:spacing w:val="-6"/>
          <w:sz w:val="24"/>
        </w:rPr>
        <w:t> </w:t>
      </w:r>
      <w:r>
        <w:rPr>
          <w:sz w:val="24"/>
        </w:rPr>
        <w:t>dapat</w:t>
      </w:r>
      <w:r>
        <w:rPr>
          <w:spacing w:val="-6"/>
          <w:sz w:val="24"/>
        </w:rPr>
        <w:t> </w:t>
      </w:r>
      <w:r>
        <w:rPr>
          <w:sz w:val="24"/>
        </w:rPr>
        <w:t>menyelesaikan</w:t>
      </w:r>
      <w:r>
        <w:rPr>
          <w:spacing w:val="-6"/>
          <w:sz w:val="24"/>
        </w:rPr>
        <w:t> </w:t>
      </w:r>
      <w:r>
        <w:rPr>
          <w:sz w:val="24"/>
        </w:rPr>
        <w:t>masalah</w:t>
      </w:r>
      <w:r>
        <w:rPr>
          <w:spacing w:val="-2"/>
          <w:sz w:val="24"/>
        </w:rPr>
        <w:t> </w:t>
      </w:r>
      <w:r>
        <w:rPr>
          <w:sz w:val="24"/>
        </w:rPr>
        <w:t>yang ditemui pelanggan, tidak hanya pembeli tiket, </w:t>
      </w:r>
      <w:r>
        <w:rPr>
          <w:i/>
          <w:sz w:val="24"/>
        </w:rPr>
        <w:t>customer service </w:t>
      </w:r>
      <w:r>
        <w:rPr>
          <w:sz w:val="24"/>
        </w:rPr>
        <w:t>ini juga menangani masalah yang dihadapi oleh penyelenggara </w:t>
      </w:r>
      <w:r>
        <w:rPr>
          <w:i/>
          <w:sz w:val="24"/>
        </w:rPr>
        <w:t>event</w:t>
      </w:r>
      <w:r>
        <w:rPr>
          <w:sz w:val="24"/>
        </w:rPr>
        <w:t>. Dengan kemudahan yang diberikan, diharapkan penjualan tiket </w:t>
      </w:r>
      <w:r>
        <w:rPr>
          <w:i/>
          <w:sz w:val="24"/>
        </w:rPr>
        <w:t>event </w:t>
      </w:r>
      <w:r>
        <w:rPr>
          <w:sz w:val="24"/>
        </w:rPr>
        <w:t>melaui </w:t>
      </w:r>
      <w:r>
        <w:rPr>
          <w:i/>
          <w:sz w:val="24"/>
        </w:rPr>
        <w:t>platform </w:t>
      </w:r>
      <w:r>
        <w:rPr>
          <w:sz w:val="24"/>
        </w:rPr>
        <w:t>Artatix mengalami peningkatan.</w:t>
      </w:r>
      <w:r>
        <w:rPr>
          <w:sz w:val="24"/>
          <w:vertAlign w:val="superscript"/>
        </w:rPr>
        <w:t>94</w:t>
      </w:r>
    </w:p>
    <w:p>
      <w:pPr>
        <w:spacing w:line="360" w:lineRule="auto" w:before="0"/>
        <w:ind w:left="1278" w:right="398" w:firstLine="338"/>
        <w:jc w:val="both"/>
        <w:rPr>
          <w:i/>
          <w:sz w:val="24"/>
        </w:rPr>
      </w:pPr>
      <w:r>
        <w:rPr>
          <w:sz w:val="24"/>
        </w:rPr>
        <w:t>Produk-produk Artatix merupakan jawaban atas pertanyaan mendasar soal kebutuhan pengguna yang membutuhkan kemudahan dan kepraktisan dalam mengakses tiket </w:t>
      </w:r>
      <w:r>
        <w:rPr>
          <w:i/>
          <w:sz w:val="24"/>
        </w:rPr>
        <w:t>event</w:t>
      </w:r>
      <w:r>
        <w:rPr>
          <w:sz w:val="24"/>
        </w:rPr>
        <w:t>. Dari penjelasan narasumber di atas, produk-produk Artatix dapat</w:t>
      </w:r>
      <w:r>
        <w:rPr>
          <w:spacing w:val="-9"/>
          <w:sz w:val="24"/>
        </w:rPr>
        <w:t> </w:t>
      </w:r>
      <w:r>
        <w:rPr>
          <w:sz w:val="24"/>
        </w:rPr>
        <w:t>dideskripsikan</w:t>
      </w:r>
      <w:r>
        <w:rPr>
          <w:spacing w:val="-7"/>
          <w:sz w:val="24"/>
        </w:rPr>
        <w:t> </w:t>
      </w:r>
      <w:r>
        <w:rPr>
          <w:sz w:val="24"/>
        </w:rPr>
        <w:t>dalam</w:t>
      </w:r>
      <w:r>
        <w:rPr>
          <w:spacing w:val="-9"/>
          <w:sz w:val="24"/>
        </w:rPr>
        <w:t> </w:t>
      </w:r>
      <w:r>
        <w:rPr>
          <w:sz w:val="24"/>
        </w:rPr>
        <w:t>3</w:t>
      </w:r>
      <w:r>
        <w:rPr>
          <w:spacing w:val="-9"/>
          <w:sz w:val="24"/>
        </w:rPr>
        <w:t> </w:t>
      </w:r>
      <w:r>
        <w:rPr>
          <w:sz w:val="24"/>
        </w:rPr>
        <w:t>tingkatan,</w:t>
      </w:r>
      <w:r>
        <w:rPr>
          <w:spacing w:val="-4"/>
          <w:sz w:val="24"/>
        </w:rPr>
        <w:t> </w:t>
      </w:r>
      <w:r>
        <w:rPr>
          <w:sz w:val="24"/>
        </w:rPr>
        <w:t>yaitu:</w:t>
      </w:r>
      <w:r>
        <w:rPr>
          <w:spacing w:val="-6"/>
          <w:sz w:val="24"/>
        </w:rPr>
        <w:t> </w:t>
      </w:r>
      <w:r>
        <w:rPr>
          <w:i/>
          <w:sz w:val="24"/>
        </w:rPr>
        <w:t>the</w:t>
      </w:r>
      <w:r>
        <w:rPr>
          <w:i/>
          <w:spacing w:val="-5"/>
          <w:sz w:val="24"/>
        </w:rPr>
        <w:t> </w:t>
      </w:r>
      <w:r>
        <w:rPr>
          <w:i/>
          <w:sz w:val="24"/>
        </w:rPr>
        <w:t>core</w:t>
      </w:r>
      <w:r>
        <w:rPr>
          <w:i/>
          <w:spacing w:val="-10"/>
          <w:sz w:val="24"/>
        </w:rPr>
        <w:t> </w:t>
      </w:r>
      <w:r>
        <w:rPr>
          <w:i/>
          <w:sz w:val="24"/>
        </w:rPr>
        <w:t>product,</w:t>
      </w:r>
      <w:r>
        <w:rPr>
          <w:i/>
          <w:spacing w:val="-7"/>
          <w:sz w:val="24"/>
        </w:rPr>
        <w:t> </w:t>
      </w:r>
      <w:r>
        <w:rPr>
          <w:i/>
          <w:sz w:val="24"/>
        </w:rPr>
        <w:t>the</w:t>
      </w:r>
      <w:r>
        <w:rPr>
          <w:i/>
          <w:spacing w:val="-10"/>
          <w:sz w:val="24"/>
        </w:rPr>
        <w:t> </w:t>
      </w:r>
      <w:r>
        <w:rPr>
          <w:i/>
          <w:sz w:val="24"/>
        </w:rPr>
        <w:t>formal</w:t>
      </w:r>
      <w:r>
        <w:rPr>
          <w:i/>
          <w:spacing w:val="-6"/>
          <w:sz w:val="24"/>
        </w:rPr>
        <w:t> </w:t>
      </w:r>
      <w:r>
        <w:rPr>
          <w:i/>
          <w:sz w:val="24"/>
        </w:rPr>
        <w:t>product, </w:t>
      </w:r>
      <w:r>
        <w:rPr>
          <w:sz w:val="24"/>
        </w:rPr>
        <w:t>dan </w:t>
      </w:r>
      <w:r>
        <w:rPr>
          <w:i/>
          <w:sz w:val="24"/>
        </w:rPr>
        <w:t>the augment product</w:t>
      </w:r>
      <w:r>
        <w:rPr>
          <w:sz w:val="24"/>
        </w:rPr>
        <w:t>. Produk inti (</w:t>
      </w:r>
      <w:r>
        <w:rPr>
          <w:i/>
          <w:sz w:val="24"/>
        </w:rPr>
        <w:t>Core Product</w:t>
      </w:r>
      <w:r>
        <w:rPr>
          <w:sz w:val="24"/>
        </w:rPr>
        <w:t>) dari Artatix adalah </w:t>
      </w:r>
      <w:r>
        <w:rPr>
          <w:i/>
          <w:sz w:val="24"/>
        </w:rPr>
        <w:t>E-ticket </w:t>
      </w:r>
      <w:r>
        <w:rPr>
          <w:sz w:val="24"/>
        </w:rPr>
        <w:t>yang akan dipasarkan langsung ke para pengguna layanan </w:t>
      </w:r>
      <w:r>
        <w:rPr>
          <w:i/>
          <w:sz w:val="24"/>
        </w:rPr>
        <w:t>platform </w:t>
      </w:r>
      <w:r>
        <w:rPr>
          <w:sz w:val="24"/>
        </w:rPr>
        <w:t>tiket Artatix. Kemudian, produk formal (</w:t>
      </w:r>
      <w:r>
        <w:rPr>
          <w:i/>
          <w:sz w:val="24"/>
        </w:rPr>
        <w:t>Fomal Product</w:t>
      </w:r>
      <w:r>
        <w:rPr>
          <w:sz w:val="24"/>
        </w:rPr>
        <w:t>) dari Artatix adalah fitur- fitur yang melekat pada tiket </w:t>
      </w:r>
      <w:r>
        <w:rPr>
          <w:i/>
          <w:sz w:val="24"/>
        </w:rPr>
        <w:t>event </w:t>
      </w:r>
      <w:r>
        <w:rPr>
          <w:sz w:val="24"/>
        </w:rPr>
        <w:t>itu sendiri, dimana </w:t>
      </w:r>
      <w:r>
        <w:rPr>
          <w:i/>
          <w:sz w:val="24"/>
        </w:rPr>
        <w:t>platform </w:t>
      </w:r>
      <w:r>
        <w:rPr>
          <w:sz w:val="24"/>
        </w:rPr>
        <w:t>tiket Artatix menyediakan produk yang berupa </w:t>
      </w:r>
      <w:r>
        <w:rPr>
          <w:i/>
          <w:sz w:val="24"/>
        </w:rPr>
        <w:t>E-ticket </w:t>
      </w:r>
      <w:r>
        <w:rPr>
          <w:sz w:val="24"/>
        </w:rPr>
        <w:t>yang dilengkapi </w:t>
      </w:r>
      <w:r>
        <w:rPr>
          <w:i/>
          <w:sz w:val="24"/>
        </w:rPr>
        <w:t>barcode </w:t>
      </w:r>
      <w:r>
        <w:rPr>
          <w:sz w:val="24"/>
        </w:rPr>
        <w:t>yang tidak mudah ditiru dan terintegrasi dengan sistem </w:t>
      </w:r>
      <w:r>
        <w:rPr>
          <w:i/>
          <w:sz w:val="24"/>
        </w:rPr>
        <w:t>data base </w:t>
      </w:r>
      <w:r>
        <w:rPr>
          <w:sz w:val="24"/>
        </w:rPr>
        <w:t>Artatix, termasuk layanan scan masuk ke area </w:t>
      </w:r>
      <w:r>
        <w:rPr>
          <w:i/>
          <w:sz w:val="24"/>
        </w:rPr>
        <w:t>venue event</w:t>
      </w:r>
      <w:r>
        <w:rPr>
          <w:sz w:val="24"/>
        </w:rPr>
        <w:t>, termasuk fitur </w:t>
      </w:r>
      <w:r>
        <w:rPr>
          <w:i/>
          <w:sz w:val="24"/>
        </w:rPr>
        <w:t>invitation</w:t>
      </w:r>
      <w:r>
        <w:rPr>
          <w:sz w:val="24"/>
        </w:rPr>
        <w:t>, </w:t>
      </w:r>
      <w:r>
        <w:rPr>
          <w:i/>
          <w:sz w:val="24"/>
        </w:rPr>
        <w:t>seat map</w:t>
      </w:r>
      <w:r>
        <w:rPr>
          <w:sz w:val="24"/>
        </w:rPr>
        <w:t>, dan </w:t>
      </w:r>
      <w:r>
        <w:rPr>
          <w:i/>
          <w:sz w:val="24"/>
        </w:rPr>
        <w:t>On The Spot ticket. </w:t>
      </w:r>
      <w:r>
        <w:rPr>
          <w:sz w:val="24"/>
        </w:rPr>
        <w:t>Produk tambahan</w:t>
      </w:r>
      <w:r>
        <w:rPr>
          <w:spacing w:val="-15"/>
          <w:sz w:val="24"/>
        </w:rPr>
        <w:t> </w:t>
      </w:r>
      <w:r>
        <w:rPr>
          <w:sz w:val="24"/>
        </w:rPr>
        <w:t>(</w:t>
      </w:r>
      <w:r>
        <w:rPr>
          <w:i/>
          <w:sz w:val="24"/>
        </w:rPr>
        <w:t>Augmented</w:t>
      </w:r>
      <w:r>
        <w:rPr>
          <w:i/>
          <w:spacing w:val="-15"/>
          <w:sz w:val="24"/>
        </w:rPr>
        <w:t> </w:t>
      </w:r>
      <w:r>
        <w:rPr>
          <w:i/>
          <w:sz w:val="24"/>
        </w:rPr>
        <w:t>Product</w:t>
      </w:r>
      <w:r>
        <w:rPr>
          <w:sz w:val="24"/>
        </w:rPr>
        <w:t>)</w:t>
      </w:r>
      <w:r>
        <w:rPr>
          <w:spacing w:val="-15"/>
          <w:sz w:val="24"/>
        </w:rPr>
        <w:t> </w:t>
      </w:r>
      <w:r>
        <w:rPr>
          <w:sz w:val="24"/>
        </w:rPr>
        <w:t>dari</w:t>
      </w:r>
      <w:r>
        <w:rPr>
          <w:spacing w:val="-15"/>
          <w:sz w:val="24"/>
        </w:rPr>
        <w:t> </w:t>
      </w:r>
      <w:r>
        <w:rPr>
          <w:i/>
          <w:sz w:val="24"/>
        </w:rPr>
        <w:t>platform</w:t>
      </w:r>
      <w:r>
        <w:rPr>
          <w:i/>
          <w:spacing w:val="-15"/>
          <w:sz w:val="24"/>
        </w:rPr>
        <w:t> </w:t>
      </w:r>
      <w:r>
        <w:rPr>
          <w:sz w:val="24"/>
        </w:rPr>
        <w:t>Artatix</w:t>
      </w:r>
      <w:r>
        <w:rPr>
          <w:spacing w:val="-15"/>
          <w:sz w:val="24"/>
        </w:rPr>
        <w:t> </w:t>
      </w:r>
      <w:r>
        <w:rPr>
          <w:sz w:val="24"/>
        </w:rPr>
        <w:t>merupakan</w:t>
      </w:r>
      <w:r>
        <w:rPr>
          <w:spacing w:val="-15"/>
          <w:sz w:val="24"/>
        </w:rPr>
        <w:t> </w:t>
      </w:r>
      <w:r>
        <w:rPr>
          <w:sz w:val="24"/>
        </w:rPr>
        <w:t>hal</w:t>
      </w:r>
      <w:r>
        <w:rPr>
          <w:spacing w:val="-15"/>
          <w:sz w:val="24"/>
        </w:rPr>
        <w:t> </w:t>
      </w:r>
      <w:r>
        <w:rPr>
          <w:sz w:val="24"/>
        </w:rPr>
        <w:t>tidak</w:t>
      </w:r>
      <w:r>
        <w:rPr>
          <w:spacing w:val="-15"/>
          <w:sz w:val="24"/>
        </w:rPr>
        <w:t> </w:t>
      </w:r>
      <w:r>
        <w:rPr>
          <w:sz w:val="24"/>
        </w:rPr>
        <w:t>berwujud yang</w:t>
      </w:r>
      <w:r>
        <w:rPr>
          <w:spacing w:val="-15"/>
          <w:sz w:val="24"/>
        </w:rPr>
        <w:t> </w:t>
      </w:r>
      <w:r>
        <w:rPr>
          <w:sz w:val="24"/>
        </w:rPr>
        <w:t>melekat</w:t>
      </w:r>
      <w:r>
        <w:rPr>
          <w:spacing w:val="-15"/>
          <w:sz w:val="24"/>
        </w:rPr>
        <w:t> </w:t>
      </w:r>
      <w:r>
        <w:rPr>
          <w:sz w:val="24"/>
        </w:rPr>
        <w:t>pada</w:t>
      </w:r>
      <w:r>
        <w:rPr>
          <w:spacing w:val="-15"/>
          <w:sz w:val="24"/>
        </w:rPr>
        <w:t> </w:t>
      </w:r>
      <w:r>
        <w:rPr>
          <w:sz w:val="24"/>
        </w:rPr>
        <w:t>suatu</w:t>
      </w:r>
      <w:r>
        <w:rPr>
          <w:spacing w:val="-15"/>
          <w:sz w:val="24"/>
        </w:rPr>
        <w:t> </w:t>
      </w:r>
      <w:r>
        <w:rPr>
          <w:sz w:val="24"/>
        </w:rPr>
        <w:t>produk,</w:t>
      </w:r>
      <w:r>
        <w:rPr>
          <w:spacing w:val="-15"/>
          <w:sz w:val="24"/>
        </w:rPr>
        <w:t> </w:t>
      </w:r>
      <w:r>
        <w:rPr>
          <w:sz w:val="24"/>
        </w:rPr>
        <w:t>seperti</w:t>
      </w:r>
      <w:r>
        <w:rPr>
          <w:spacing w:val="-15"/>
          <w:sz w:val="24"/>
        </w:rPr>
        <w:t> </w:t>
      </w:r>
      <w:r>
        <w:rPr>
          <w:sz w:val="24"/>
        </w:rPr>
        <w:t>pelayanan,</w:t>
      </w:r>
      <w:r>
        <w:rPr>
          <w:spacing w:val="-15"/>
          <w:sz w:val="24"/>
        </w:rPr>
        <w:t> </w:t>
      </w:r>
      <w:r>
        <w:rPr>
          <w:i/>
          <w:sz w:val="24"/>
        </w:rPr>
        <w:t>image</w:t>
      </w:r>
      <w:r>
        <w:rPr>
          <w:sz w:val="24"/>
        </w:rPr>
        <w:t>,</w:t>
      </w:r>
      <w:r>
        <w:rPr>
          <w:spacing w:val="-15"/>
          <w:sz w:val="24"/>
        </w:rPr>
        <w:t> </w:t>
      </w:r>
      <w:r>
        <w:rPr>
          <w:sz w:val="24"/>
        </w:rPr>
        <w:t>dan</w:t>
      </w:r>
      <w:r>
        <w:rPr>
          <w:spacing w:val="-15"/>
          <w:sz w:val="24"/>
        </w:rPr>
        <w:t> </w:t>
      </w:r>
      <w:r>
        <w:rPr>
          <w:sz w:val="24"/>
        </w:rPr>
        <w:t>garansi</w:t>
      </w:r>
      <w:r>
        <w:rPr>
          <w:spacing w:val="-15"/>
          <w:sz w:val="24"/>
        </w:rPr>
        <w:t> </w:t>
      </w:r>
      <w:r>
        <w:rPr>
          <w:sz w:val="24"/>
        </w:rPr>
        <w:t>produk.</w:t>
      </w:r>
      <w:r>
        <w:rPr>
          <w:spacing w:val="-15"/>
          <w:sz w:val="24"/>
        </w:rPr>
        <w:t> </w:t>
      </w:r>
      <w:r>
        <w:rPr>
          <w:sz w:val="24"/>
        </w:rPr>
        <w:t>yang ada</w:t>
      </w:r>
      <w:r>
        <w:rPr>
          <w:spacing w:val="18"/>
          <w:sz w:val="24"/>
        </w:rPr>
        <w:t> </w:t>
      </w:r>
      <w:r>
        <w:rPr>
          <w:sz w:val="24"/>
        </w:rPr>
        <w:t>dalam</w:t>
      </w:r>
      <w:r>
        <w:rPr>
          <w:spacing w:val="22"/>
          <w:sz w:val="24"/>
        </w:rPr>
        <w:t> </w:t>
      </w:r>
      <w:r>
        <w:rPr>
          <w:i/>
          <w:sz w:val="24"/>
        </w:rPr>
        <w:t>platform</w:t>
      </w:r>
      <w:r>
        <w:rPr>
          <w:i/>
          <w:spacing w:val="22"/>
          <w:sz w:val="24"/>
        </w:rPr>
        <w:t> </w:t>
      </w:r>
      <w:r>
        <w:rPr>
          <w:sz w:val="24"/>
        </w:rPr>
        <w:t>Artatix.</w:t>
      </w:r>
      <w:r>
        <w:rPr>
          <w:spacing w:val="21"/>
          <w:sz w:val="24"/>
        </w:rPr>
        <w:t> </w:t>
      </w:r>
      <w:r>
        <w:rPr>
          <w:sz w:val="24"/>
        </w:rPr>
        <w:t>Fitur</w:t>
      </w:r>
      <w:r>
        <w:rPr>
          <w:spacing w:val="72"/>
          <w:w w:val="150"/>
          <w:sz w:val="24"/>
        </w:rPr>
        <w:t> </w:t>
      </w:r>
      <w:r>
        <w:rPr>
          <w:sz w:val="24"/>
        </w:rPr>
        <w:t>seperti</w:t>
      </w:r>
      <w:r>
        <w:rPr>
          <w:spacing w:val="24"/>
          <w:sz w:val="24"/>
        </w:rPr>
        <w:t> </w:t>
      </w:r>
      <w:r>
        <w:rPr>
          <w:i/>
          <w:sz w:val="24"/>
        </w:rPr>
        <w:t>data</w:t>
      </w:r>
      <w:r>
        <w:rPr>
          <w:i/>
          <w:spacing w:val="21"/>
          <w:sz w:val="24"/>
        </w:rPr>
        <w:t> </w:t>
      </w:r>
      <w:r>
        <w:rPr>
          <w:i/>
          <w:sz w:val="24"/>
        </w:rPr>
        <w:t>base</w:t>
      </w:r>
      <w:r>
        <w:rPr>
          <w:i/>
          <w:spacing w:val="20"/>
          <w:sz w:val="24"/>
        </w:rPr>
        <w:t> </w:t>
      </w:r>
      <w:r>
        <w:rPr>
          <w:i/>
          <w:sz w:val="24"/>
        </w:rPr>
        <w:t>volunteer</w:t>
      </w:r>
      <w:r>
        <w:rPr>
          <w:sz w:val="24"/>
        </w:rPr>
        <w:t>,</w:t>
      </w:r>
      <w:r>
        <w:rPr>
          <w:spacing w:val="24"/>
          <w:sz w:val="24"/>
        </w:rPr>
        <w:t> </w:t>
      </w:r>
      <w:r>
        <w:rPr>
          <w:i/>
          <w:sz w:val="24"/>
        </w:rPr>
        <w:t>tenant</w:t>
      </w:r>
      <w:r>
        <w:rPr>
          <w:sz w:val="24"/>
        </w:rPr>
        <w:t>,</w:t>
      </w:r>
      <w:r>
        <w:rPr>
          <w:spacing w:val="21"/>
          <w:sz w:val="24"/>
        </w:rPr>
        <w:t> </w:t>
      </w:r>
      <w:r>
        <w:rPr>
          <w:sz w:val="24"/>
        </w:rPr>
        <w:t>dan</w:t>
      </w:r>
      <w:r>
        <w:rPr>
          <w:spacing w:val="23"/>
          <w:sz w:val="24"/>
        </w:rPr>
        <w:t> </w:t>
      </w:r>
      <w:r>
        <w:rPr>
          <w:i/>
          <w:spacing w:val="-2"/>
          <w:sz w:val="24"/>
        </w:rPr>
        <w:t>media</w:t>
      </w:r>
    </w:p>
    <w:p>
      <w:pPr>
        <w:pStyle w:val="BodyText"/>
        <w:spacing w:before="151"/>
        <w:rPr>
          <w:i/>
          <w:sz w:val="20"/>
        </w:rPr>
      </w:pPr>
      <w:r>
        <w:rPr>
          <w:i/>
          <w:sz w:val="20"/>
        </w:rPr>
        <mc:AlternateContent>
          <mc:Choice Requires="wps">
            <w:drawing>
              <wp:anchor distT="0" distB="0" distL="0" distR="0" allowOverlap="1" layoutInCell="1" locked="0" behindDoc="1" simplePos="0" relativeHeight="487614464">
                <wp:simplePos x="0" y="0"/>
                <wp:positionH relativeFrom="page">
                  <wp:posOffset>900988</wp:posOffset>
                </wp:positionH>
                <wp:positionV relativeFrom="paragraph">
                  <wp:posOffset>257390</wp:posOffset>
                </wp:positionV>
                <wp:extent cx="1829435" cy="7620"/>
                <wp:effectExtent l="0" t="0" r="0" b="0"/>
                <wp:wrapTopAndBottom/>
                <wp:docPr id="115" name="Graphic 115"/>
                <wp:cNvGraphicFramePr>
                  <a:graphicFrameLocks/>
                </wp:cNvGraphicFramePr>
                <a:graphic>
                  <a:graphicData uri="http://schemas.microsoft.com/office/word/2010/wordprocessingShape">
                    <wps:wsp>
                      <wps:cNvPr id="115" name="Graphic 115"/>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20.266996pt;width:144.020pt;height:.599980pt;mso-position-horizontal-relative:page;mso-position-vertical-relative:paragraph;z-index:-15702016;mso-wrap-distance-left:0;mso-wrap-distance-right:0" id="docshape100" filled="true" fillcolor="#000000" stroked="false">
                <v:fill type="solid"/>
                <w10:wrap type="topAndBottom"/>
              </v:rect>
            </w:pict>
          </mc:Fallback>
        </mc:AlternateContent>
      </w:r>
    </w:p>
    <w:p>
      <w:pPr>
        <w:spacing w:before="89"/>
        <w:ind w:left="995" w:right="0" w:firstLine="0"/>
        <w:jc w:val="left"/>
        <w:rPr>
          <w:sz w:val="18"/>
        </w:rPr>
      </w:pPr>
      <w:r>
        <w:rPr>
          <w:position w:val="6"/>
          <w:sz w:val="12"/>
        </w:rPr>
        <w:t>94</w:t>
      </w:r>
      <w:r>
        <w:rPr>
          <w:spacing w:val="13"/>
          <w:position w:val="6"/>
          <w:sz w:val="12"/>
        </w:rPr>
        <w:t> </w:t>
      </w:r>
      <w:r>
        <w:rPr>
          <w:sz w:val="18"/>
        </w:rPr>
        <w:t>Artatix</w:t>
      </w:r>
      <w:r>
        <w:rPr>
          <w:spacing w:val="-1"/>
          <w:sz w:val="18"/>
        </w:rPr>
        <w:t> </w:t>
      </w:r>
      <w:r>
        <w:rPr>
          <w:sz w:val="18"/>
        </w:rPr>
        <w:t>Deck</w:t>
      </w:r>
      <w:r>
        <w:rPr>
          <w:spacing w:val="-2"/>
          <w:sz w:val="18"/>
        </w:rPr>
        <w:t> </w:t>
      </w:r>
      <w:r>
        <w:rPr>
          <w:spacing w:val="-4"/>
          <w:sz w:val="18"/>
        </w:rPr>
        <w:t>2024.</w:t>
      </w:r>
    </w:p>
    <w:p>
      <w:pPr>
        <w:spacing w:after="0"/>
        <w:jc w:val="left"/>
        <w:rPr>
          <w:sz w:val="18"/>
        </w:rPr>
        <w:sectPr>
          <w:pgSz w:w="12240" w:h="15840"/>
          <w:pgMar w:header="0" w:footer="1017" w:top="1340" w:bottom="1200" w:left="1417" w:right="1133"/>
        </w:sectPr>
      </w:pPr>
    </w:p>
    <w:p>
      <w:pPr>
        <w:pStyle w:val="BodyText"/>
        <w:spacing w:line="360" w:lineRule="auto" w:before="78"/>
        <w:ind w:left="1278" w:right="397"/>
        <w:jc w:val="both"/>
      </w:pPr>
      <w:r>
        <w:rPr>
          <w:i/>
        </w:rPr>
        <w:t>partner</w:t>
      </w:r>
      <w:r>
        <w:rPr/>
        <w:t>, fitur kustomisasi formulir pembelian tiket, dan fitur </w:t>
      </w:r>
      <w:r>
        <w:rPr>
          <w:i/>
        </w:rPr>
        <w:t>customer service </w:t>
      </w:r>
      <w:r>
        <w:rPr/>
        <w:t>24 jam menjadi </w:t>
      </w:r>
      <w:r>
        <w:rPr>
          <w:i/>
        </w:rPr>
        <w:t>Augmented Product </w:t>
      </w:r>
      <w:r>
        <w:rPr/>
        <w:t>dari </w:t>
      </w:r>
      <w:r>
        <w:rPr>
          <w:i/>
        </w:rPr>
        <w:t>platform </w:t>
      </w:r>
      <w:r>
        <w:rPr/>
        <w:t>Artatix.</w:t>
      </w:r>
      <w:r>
        <w:rPr>
          <w:vertAlign w:val="superscript"/>
        </w:rPr>
        <w:t>95</w:t>
      </w:r>
      <w:r>
        <w:rPr>
          <w:vertAlign w:val="baseline"/>
        </w:rPr>
        <w:t> Keputusan lain mengenai kebijakan</w:t>
      </w:r>
      <w:r>
        <w:rPr>
          <w:spacing w:val="-10"/>
          <w:vertAlign w:val="baseline"/>
        </w:rPr>
        <w:t> </w:t>
      </w:r>
      <w:r>
        <w:rPr>
          <w:vertAlign w:val="baseline"/>
        </w:rPr>
        <w:t>produk</w:t>
      </w:r>
      <w:r>
        <w:rPr>
          <w:spacing w:val="-5"/>
          <w:vertAlign w:val="baseline"/>
        </w:rPr>
        <w:t> </w:t>
      </w:r>
      <w:r>
        <w:rPr>
          <w:vertAlign w:val="baseline"/>
        </w:rPr>
        <w:t>yang</w:t>
      </w:r>
      <w:r>
        <w:rPr>
          <w:spacing w:val="-12"/>
          <w:vertAlign w:val="baseline"/>
        </w:rPr>
        <w:t> </w:t>
      </w:r>
      <w:r>
        <w:rPr>
          <w:vertAlign w:val="baseline"/>
        </w:rPr>
        <w:t>perlu</w:t>
      </w:r>
      <w:r>
        <w:rPr>
          <w:spacing w:val="-11"/>
          <w:vertAlign w:val="baseline"/>
        </w:rPr>
        <w:t> </w:t>
      </w:r>
      <w:r>
        <w:rPr>
          <w:vertAlign w:val="baseline"/>
        </w:rPr>
        <w:t>diperhatikan</w:t>
      </w:r>
      <w:r>
        <w:rPr>
          <w:spacing w:val="-8"/>
          <w:vertAlign w:val="baseline"/>
        </w:rPr>
        <w:t> </w:t>
      </w:r>
      <w:r>
        <w:rPr>
          <w:vertAlign w:val="baseline"/>
        </w:rPr>
        <w:t>adalah</w:t>
      </w:r>
      <w:r>
        <w:rPr>
          <w:spacing w:val="-8"/>
          <w:vertAlign w:val="baseline"/>
        </w:rPr>
        <w:t> </w:t>
      </w:r>
      <w:r>
        <w:rPr>
          <w:vertAlign w:val="baseline"/>
        </w:rPr>
        <w:t>mengenai</w:t>
      </w:r>
      <w:r>
        <w:rPr>
          <w:spacing w:val="-7"/>
          <w:vertAlign w:val="baseline"/>
        </w:rPr>
        <w:t> </w:t>
      </w:r>
      <w:r>
        <w:rPr>
          <w:vertAlign w:val="baseline"/>
        </w:rPr>
        <w:t>kualitas</w:t>
      </w:r>
      <w:r>
        <w:rPr>
          <w:spacing w:val="-11"/>
          <w:vertAlign w:val="baseline"/>
        </w:rPr>
        <w:t> </w:t>
      </w:r>
      <w:r>
        <w:rPr>
          <w:vertAlign w:val="baseline"/>
        </w:rPr>
        <w:t>produk.</w:t>
      </w:r>
      <w:r>
        <w:rPr>
          <w:spacing w:val="-10"/>
          <w:vertAlign w:val="baseline"/>
        </w:rPr>
        <w:t> </w:t>
      </w:r>
      <w:r>
        <w:rPr>
          <w:vertAlign w:val="baseline"/>
        </w:rPr>
        <w:t>Produk tiket</w:t>
      </w:r>
      <w:r>
        <w:rPr>
          <w:spacing w:val="-15"/>
          <w:vertAlign w:val="baseline"/>
        </w:rPr>
        <w:t> </w:t>
      </w:r>
      <w:r>
        <w:rPr>
          <w:vertAlign w:val="baseline"/>
        </w:rPr>
        <w:t>yang</w:t>
      </w:r>
      <w:r>
        <w:rPr>
          <w:spacing w:val="-15"/>
          <w:vertAlign w:val="baseline"/>
        </w:rPr>
        <w:t> </w:t>
      </w:r>
      <w:r>
        <w:rPr>
          <w:vertAlign w:val="baseline"/>
        </w:rPr>
        <w:t>dilengkapi</w:t>
      </w:r>
      <w:r>
        <w:rPr>
          <w:spacing w:val="-15"/>
          <w:vertAlign w:val="baseline"/>
        </w:rPr>
        <w:t> </w:t>
      </w:r>
      <w:r>
        <w:rPr>
          <w:i/>
          <w:vertAlign w:val="baseline"/>
        </w:rPr>
        <w:t>barcode</w:t>
      </w:r>
      <w:r>
        <w:rPr>
          <w:i/>
          <w:spacing w:val="-15"/>
          <w:vertAlign w:val="baseline"/>
        </w:rPr>
        <w:t> </w:t>
      </w:r>
      <w:r>
        <w:rPr>
          <w:vertAlign w:val="baseline"/>
        </w:rPr>
        <w:t>yang</w:t>
      </w:r>
      <w:r>
        <w:rPr>
          <w:spacing w:val="-15"/>
          <w:vertAlign w:val="baseline"/>
        </w:rPr>
        <w:t> </w:t>
      </w:r>
      <w:r>
        <w:rPr>
          <w:vertAlign w:val="baseline"/>
        </w:rPr>
        <w:t>terintegerasi</w:t>
      </w:r>
      <w:r>
        <w:rPr>
          <w:spacing w:val="-15"/>
          <w:vertAlign w:val="baseline"/>
        </w:rPr>
        <w:t> </w:t>
      </w:r>
      <w:r>
        <w:rPr>
          <w:vertAlign w:val="baseline"/>
        </w:rPr>
        <w:t>dengan</w:t>
      </w:r>
      <w:r>
        <w:rPr>
          <w:spacing w:val="-15"/>
          <w:vertAlign w:val="baseline"/>
        </w:rPr>
        <w:t> </w:t>
      </w:r>
      <w:r>
        <w:rPr>
          <w:vertAlign w:val="baseline"/>
        </w:rPr>
        <w:t>sistem</w:t>
      </w:r>
      <w:r>
        <w:rPr>
          <w:spacing w:val="-15"/>
          <w:vertAlign w:val="baseline"/>
        </w:rPr>
        <w:t> </w:t>
      </w:r>
      <w:r>
        <w:rPr>
          <w:vertAlign w:val="baseline"/>
        </w:rPr>
        <w:t>data</w:t>
      </w:r>
      <w:r>
        <w:rPr>
          <w:spacing w:val="-15"/>
          <w:vertAlign w:val="baseline"/>
        </w:rPr>
        <w:t> </w:t>
      </w:r>
      <w:r>
        <w:rPr>
          <w:vertAlign w:val="baseline"/>
        </w:rPr>
        <w:t>dan</w:t>
      </w:r>
      <w:r>
        <w:rPr>
          <w:spacing w:val="-15"/>
          <w:vertAlign w:val="baseline"/>
        </w:rPr>
        <w:t> </w:t>
      </w:r>
      <w:r>
        <w:rPr>
          <w:vertAlign w:val="baseline"/>
        </w:rPr>
        <w:t>produk</w:t>
      </w:r>
      <w:r>
        <w:rPr>
          <w:spacing w:val="-15"/>
          <w:vertAlign w:val="baseline"/>
        </w:rPr>
        <w:t> </w:t>
      </w:r>
      <w:r>
        <w:rPr>
          <w:vertAlign w:val="baseline"/>
        </w:rPr>
        <w:t>tiket gelang yang kuat dan tidak mudah robek merupakan suatu keunggulan yang dapat meningktkan kepuasan pelanggan yang kemudian berdampak positif kepada peningkatan jumlah penjualan tiket.</w:t>
      </w:r>
    </w:p>
    <w:p>
      <w:pPr>
        <w:pStyle w:val="BodyText"/>
        <w:spacing w:line="275" w:lineRule="exact"/>
        <w:ind w:left="1631"/>
        <w:jc w:val="both"/>
      </w:pPr>
      <w:bookmarkStart w:name="_bookmark55" w:id="56"/>
      <w:bookmarkEnd w:id="56"/>
      <w:r>
        <w:rPr/>
      </w:r>
      <w:r>
        <w:rPr/>
        <w:t>Gambar</w:t>
      </w:r>
      <w:r>
        <w:rPr>
          <w:spacing w:val="-5"/>
        </w:rPr>
        <w:t> </w:t>
      </w:r>
      <w:r>
        <w:rPr/>
        <w:t>3.</w:t>
      </w:r>
      <w:r>
        <w:rPr>
          <w:spacing w:val="-1"/>
        </w:rPr>
        <w:t> </w:t>
      </w:r>
      <w:r>
        <w:rPr/>
        <w:t>7</w:t>
      </w:r>
      <w:r>
        <w:rPr>
          <w:spacing w:val="-1"/>
        </w:rPr>
        <w:t> </w:t>
      </w:r>
      <w:r>
        <w:rPr/>
        <w:t>Contoh tampilan halaman</w:t>
      </w:r>
      <w:r>
        <w:rPr>
          <w:spacing w:val="-1"/>
        </w:rPr>
        <w:t> </w:t>
      </w:r>
      <w:r>
        <w:rPr/>
        <w:t>deskripsi event</w:t>
      </w:r>
      <w:r>
        <w:rPr>
          <w:spacing w:val="-1"/>
        </w:rPr>
        <w:t> </w:t>
      </w:r>
      <w:r>
        <w:rPr/>
        <w:t>dalam</w:t>
      </w:r>
      <w:r>
        <w:rPr>
          <w:spacing w:val="-1"/>
        </w:rPr>
        <w:t> </w:t>
      </w:r>
      <w:r>
        <w:rPr/>
        <w:t>website</w:t>
      </w:r>
      <w:r>
        <w:rPr>
          <w:spacing w:val="-1"/>
        </w:rPr>
        <w:t> </w:t>
      </w:r>
      <w:r>
        <w:rPr>
          <w:spacing w:val="-2"/>
        </w:rPr>
        <w:t>Artatix</w:t>
      </w:r>
    </w:p>
    <w:p>
      <w:pPr>
        <w:pStyle w:val="BodyText"/>
        <w:spacing w:before="5"/>
        <w:rPr>
          <w:sz w:val="15"/>
        </w:rPr>
      </w:pPr>
      <w:r>
        <w:rPr>
          <w:sz w:val="15"/>
        </w:rPr>
        <w:drawing>
          <wp:anchor distT="0" distB="0" distL="0" distR="0" allowOverlap="1" layoutInCell="1" locked="0" behindDoc="1" simplePos="0" relativeHeight="487614976">
            <wp:simplePos x="0" y="0"/>
            <wp:positionH relativeFrom="page">
              <wp:posOffset>2252091</wp:posOffset>
            </wp:positionH>
            <wp:positionV relativeFrom="paragraph">
              <wp:posOffset>128284</wp:posOffset>
            </wp:positionV>
            <wp:extent cx="4357677" cy="2032635"/>
            <wp:effectExtent l="0" t="0" r="0" b="0"/>
            <wp:wrapTopAndBottom/>
            <wp:docPr id="116" name="Image 116"/>
            <wp:cNvGraphicFramePr>
              <a:graphicFrameLocks/>
            </wp:cNvGraphicFramePr>
            <a:graphic>
              <a:graphicData uri="http://schemas.openxmlformats.org/drawingml/2006/picture">
                <pic:pic>
                  <pic:nvPicPr>
                    <pic:cNvPr id="116" name="Image 116"/>
                    <pic:cNvPicPr/>
                  </pic:nvPicPr>
                  <pic:blipFill>
                    <a:blip r:embed="rId50" cstate="print"/>
                    <a:stretch>
                      <a:fillRect/>
                    </a:stretch>
                  </pic:blipFill>
                  <pic:spPr>
                    <a:xfrm>
                      <a:off x="0" y="0"/>
                      <a:ext cx="4357677" cy="2032635"/>
                    </a:xfrm>
                    <a:prstGeom prst="rect">
                      <a:avLst/>
                    </a:prstGeom>
                  </pic:spPr>
                </pic:pic>
              </a:graphicData>
            </a:graphic>
          </wp:anchor>
        </w:drawing>
      </w:r>
    </w:p>
    <w:p>
      <w:pPr>
        <w:spacing w:before="116"/>
        <w:ind w:left="4430" w:right="0" w:firstLine="0"/>
        <w:jc w:val="left"/>
        <w:rPr>
          <w:i/>
          <w:sz w:val="24"/>
        </w:rPr>
      </w:pPr>
      <w:r>
        <w:rPr>
          <w:i/>
          <w:sz w:val="24"/>
        </w:rPr>
        <w:t>Sumber</w:t>
      </w:r>
      <w:r>
        <w:rPr>
          <w:i/>
          <w:spacing w:val="-1"/>
          <w:sz w:val="24"/>
        </w:rPr>
        <w:t> </w:t>
      </w:r>
      <w:r>
        <w:rPr>
          <w:i/>
          <w:sz w:val="24"/>
        </w:rPr>
        <w:t>:</w:t>
      </w:r>
      <w:r>
        <w:rPr>
          <w:i/>
          <w:spacing w:val="-1"/>
          <w:sz w:val="24"/>
        </w:rPr>
        <w:t> </w:t>
      </w:r>
      <w:r>
        <w:rPr>
          <w:i/>
          <w:spacing w:val="-2"/>
          <w:sz w:val="24"/>
        </w:rPr>
        <w:t>Artatix.co.id</w:t>
      </w:r>
    </w:p>
    <w:p>
      <w:pPr>
        <w:pStyle w:val="ListParagraph"/>
        <w:numPr>
          <w:ilvl w:val="2"/>
          <w:numId w:val="21"/>
        </w:numPr>
        <w:tabs>
          <w:tab w:pos="1268" w:val="left" w:leader="none"/>
        </w:tabs>
        <w:spacing w:line="240" w:lineRule="auto" w:before="139" w:after="0"/>
        <w:ind w:left="1268" w:right="0" w:hanging="547"/>
        <w:jc w:val="left"/>
        <w:rPr>
          <w:b/>
          <w:sz w:val="24"/>
        </w:rPr>
      </w:pPr>
      <w:bookmarkStart w:name="_bookmark56" w:id="57"/>
      <w:bookmarkEnd w:id="57"/>
      <w:r>
        <w:rPr/>
      </w:r>
      <w:r>
        <w:rPr>
          <w:b/>
          <w:sz w:val="24"/>
        </w:rPr>
        <w:t>Strategi</w:t>
      </w:r>
      <w:r>
        <w:rPr>
          <w:b/>
          <w:spacing w:val="-3"/>
          <w:sz w:val="24"/>
        </w:rPr>
        <w:t> </w:t>
      </w:r>
      <w:r>
        <w:rPr>
          <w:b/>
          <w:sz w:val="24"/>
        </w:rPr>
        <w:t>Harga</w:t>
      </w:r>
      <w:r>
        <w:rPr>
          <w:b/>
          <w:spacing w:val="-2"/>
          <w:sz w:val="24"/>
        </w:rPr>
        <w:t> (</w:t>
      </w:r>
      <w:r>
        <w:rPr>
          <w:b/>
          <w:i/>
          <w:spacing w:val="-2"/>
          <w:sz w:val="24"/>
        </w:rPr>
        <w:t>Price</w:t>
      </w:r>
      <w:r>
        <w:rPr>
          <w:b/>
          <w:spacing w:val="-2"/>
          <w:sz w:val="24"/>
        </w:rPr>
        <w:t>)</w:t>
      </w:r>
    </w:p>
    <w:p>
      <w:pPr>
        <w:pStyle w:val="BodyText"/>
        <w:spacing w:line="360" w:lineRule="auto" w:before="137"/>
        <w:ind w:left="1278" w:right="400" w:firstLine="338"/>
        <w:jc w:val="both"/>
      </w:pPr>
      <w:r>
        <w:rPr/>
        <w:t>Harga</w:t>
      </w:r>
      <w:r>
        <w:rPr>
          <w:spacing w:val="-13"/>
        </w:rPr>
        <w:t> </w:t>
      </w:r>
      <w:r>
        <w:rPr/>
        <w:t>merupakan</w:t>
      </w:r>
      <w:r>
        <w:rPr>
          <w:spacing w:val="-14"/>
        </w:rPr>
        <w:t> </w:t>
      </w:r>
      <w:r>
        <w:rPr/>
        <w:t>variabel</w:t>
      </w:r>
      <w:r>
        <w:rPr>
          <w:spacing w:val="-14"/>
        </w:rPr>
        <w:t> </w:t>
      </w:r>
      <w:r>
        <w:rPr/>
        <w:t>dalam</w:t>
      </w:r>
      <w:r>
        <w:rPr>
          <w:spacing w:val="-14"/>
        </w:rPr>
        <w:t> </w:t>
      </w:r>
      <w:r>
        <w:rPr/>
        <w:t>bauran</w:t>
      </w:r>
      <w:r>
        <w:rPr>
          <w:spacing w:val="-14"/>
        </w:rPr>
        <w:t> </w:t>
      </w:r>
      <w:r>
        <w:rPr/>
        <w:t>pemasaran</w:t>
      </w:r>
      <w:r>
        <w:rPr>
          <w:spacing w:val="-9"/>
        </w:rPr>
        <w:t> </w:t>
      </w:r>
      <w:r>
        <w:rPr/>
        <w:t>yang</w:t>
      </w:r>
      <w:r>
        <w:rPr>
          <w:spacing w:val="-15"/>
        </w:rPr>
        <w:t> </w:t>
      </w:r>
      <w:r>
        <w:rPr/>
        <w:t>memberikan</w:t>
      </w:r>
      <w:r>
        <w:rPr>
          <w:spacing w:val="-14"/>
        </w:rPr>
        <w:t> </w:t>
      </w:r>
      <w:r>
        <w:rPr/>
        <w:t>hasil</w:t>
      </w:r>
      <w:r>
        <w:rPr>
          <w:spacing w:val="-14"/>
        </w:rPr>
        <w:t> </w:t>
      </w:r>
      <w:r>
        <w:rPr/>
        <w:t>atau pendapatan bagi perusahaan. Harga merupakan sejumlah uang yang dikeluarkan yang digunakan untuk membayar suatu barang atau jasa.</w:t>
      </w:r>
      <w:r>
        <w:rPr>
          <w:vertAlign w:val="superscript"/>
        </w:rPr>
        <w:t>96</w:t>
      </w:r>
      <w:r>
        <w:rPr>
          <w:vertAlign w:val="baseline"/>
        </w:rPr>
        <w:t> Harga</w:t>
      </w:r>
      <w:r>
        <w:rPr>
          <w:spacing w:val="40"/>
          <w:vertAlign w:val="baseline"/>
        </w:rPr>
        <w:t> </w:t>
      </w:r>
      <w:r>
        <w:rPr>
          <w:vertAlign w:val="baseline"/>
        </w:rPr>
        <w:t>menjadi</w:t>
      </w:r>
      <w:r>
        <w:rPr>
          <w:spacing w:val="40"/>
          <w:vertAlign w:val="baseline"/>
        </w:rPr>
        <w:t> </w:t>
      </w:r>
      <w:r>
        <w:rPr>
          <w:vertAlign w:val="baseline"/>
        </w:rPr>
        <w:t>faktor penentu</w:t>
      </w:r>
      <w:r>
        <w:rPr>
          <w:spacing w:val="40"/>
          <w:vertAlign w:val="baseline"/>
        </w:rPr>
        <w:t> </w:t>
      </w:r>
      <w:r>
        <w:rPr>
          <w:vertAlign w:val="baseline"/>
        </w:rPr>
        <w:t>dalam</w:t>
      </w:r>
      <w:r>
        <w:rPr>
          <w:spacing w:val="40"/>
          <w:vertAlign w:val="baseline"/>
        </w:rPr>
        <w:t> </w:t>
      </w:r>
      <w:r>
        <w:rPr>
          <w:vertAlign w:val="baseline"/>
        </w:rPr>
        <w:t>pembelian</w:t>
      </w:r>
      <w:r>
        <w:rPr>
          <w:spacing w:val="40"/>
          <w:vertAlign w:val="baseline"/>
        </w:rPr>
        <w:t> </w:t>
      </w:r>
      <w:r>
        <w:rPr>
          <w:vertAlign w:val="baseline"/>
        </w:rPr>
        <w:t>dan</w:t>
      </w:r>
      <w:r>
        <w:rPr>
          <w:spacing w:val="40"/>
          <w:vertAlign w:val="baseline"/>
        </w:rPr>
        <w:t> </w:t>
      </w:r>
      <w:r>
        <w:rPr>
          <w:vertAlign w:val="baseline"/>
        </w:rPr>
        <w:t>menjadi</w:t>
      </w:r>
      <w:r>
        <w:rPr>
          <w:spacing w:val="40"/>
          <w:vertAlign w:val="baseline"/>
        </w:rPr>
        <w:t> </w:t>
      </w:r>
      <w:r>
        <w:rPr>
          <w:vertAlign w:val="baseline"/>
        </w:rPr>
        <w:t>salah</w:t>
      </w:r>
      <w:r>
        <w:rPr>
          <w:spacing w:val="40"/>
          <w:vertAlign w:val="baseline"/>
        </w:rPr>
        <w:t> </w:t>
      </w:r>
      <w:r>
        <w:rPr>
          <w:vertAlign w:val="baseline"/>
        </w:rPr>
        <w:t>satu</w:t>
      </w:r>
      <w:r>
        <w:rPr>
          <w:spacing w:val="40"/>
          <w:vertAlign w:val="baseline"/>
        </w:rPr>
        <w:t> </w:t>
      </w:r>
      <w:r>
        <w:rPr>
          <w:vertAlign w:val="baseline"/>
        </w:rPr>
        <w:t>unsur</w:t>
      </w:r>
      <w:r>
        <w:rPr>
          <w:spacing w:val="40"/>
          <w:vertAlign w:val="baseline"/>
        </w:rPr>
        <w:t> </w:t>
      </w:r>
      <w:r>
        <w:rPr>
          <w:vertAlign w:val="baseline"/>
        </w:rPr>
        <w:t>penting dalam menentukan</w:t>
      </w:r>
      <w:r>
        <w:rPr>
          <w:spacing w:val="40"/>
          <w:vertAlign w:val="baseline"/>
        </w:rPr>
        <w:t> </w:t>
      </w:r>
      <w:r>
        <w:rPr>
          <w:vertAlign w:val="baseline"/>
        </w:rPr>
        <w:t>bagian</w:t>
      </w:r>
      <w:r>
        <w:rPr>
          <w:spacing w:val="40"/>
          <w:vertAlign w:val="baseline"/>
        </w:rPr>
        <w:t> </w:t>
      </w:r>
      <w:r>
        <w:rPr>
          <w:vertAlign w:val="baseline"/>
        </w:rPr>
        <w:t>pasar</w:t>
      </w:r>
      <w:r>
        <w:rPr>
          <w:spacing w:val="40"/>
          <w:vertAlign w:val="baseline"/>
        </w:rPr>
        <w:t> </w:t>
      </w:r>
      <w:r>
        <w:rPr>
          <w:vertAlign w:val="baseline"/>
        </w:rPr>
        <w:t>dan</w:t>
      </w:r>
      <w:r>
        <w:rPr>
          <w:spacing w:val="40"/>
          <w:vertAlign w:val="baseline"/>
        </w:rPr>
        <w:t> </w:t>
      </w:r>
      <w:r>
        <w:rPr>
          <w:vertAlign w:val="baseline"/>
        </w:rPr>
        <w:t>tingkat</w:t>
      </w:r>
      <w:r>
        <w:rPr>
          <w:spacing w:val="40"/>
          <w:vertAlign w:val="baseline"/>
        </w:rPr>
        <w:t> </w:t>
      </w:r>
      <w:r>
        <w:rPr>
          <w:vertAlign w:val="baseline"/>
        </w:rPr>
        <w:t>keuntungan</w:t>
      </w:r>
      <w:r>
        <w:rPr>
          <w:spacing w:val="40"/>
          <w:vertAlign w:val="baseline"/>
        </w:rPr>
        <w:t> </w:t>
      </w:r>
      <w:r>
        <w:rPr>
          <w:vertAlign w:val="baseline"/>
        </w:rPr>
        <w:t>perusahaan.</w:t>
      </w:r>
    </w:p>
    <w:p>
      <w:pPr>
        <w:pStyle w:val="BodyText"/>
        <w:spacing w:line="360" w:lineRule="auto"/>
        <w:ind w:left="1278" w:right="402" w:firstLine="338"/>
        <w:jc w:val="both"/>
      </w:pPr>
      <w:r>
        <w:rPr>
          <w:i/>
        </w:rPr>
        <w:t>Platform </w:t>
      </w:r>
      <w:r>
        <w:rPr/>
        <w:t>Artatix memiliki beberapa penawaran dalam penentuan harga tiket, antara lain :</w:t>
      </w:r>
    </w:p>
    <w:p>
      <w:pPr>
        <w:pStyle w:val="ListParagraph"/>
        <w:numPr>
          <w:ilvl w:val="3"/>
          <w:numId w:val="21"/>
        </w:numPr>
        <w:tabs>
          <w:tab w:pos="2063" w:val="left" w:leader="none"/>
        </w:tabs>
        <w:spacing w:line="360" w:lineRule="auto" w:before="0" w:after="0"/>
        <w:ind w:left="2063" w:right="394" w:hanging="360"/>
        <w:jc w:val="both"/>
        <w:rPr>
          <w:sz w:val="24"/>
        </w:rPr>
      </w:pPr>
      <w:r>
        <w:rPr>
          <w:sz w:val="24"/>
        </w:rPr>
        <w:t>Penentuan harga tiket sesuai harga yang diberikan penyelenggara </w:t>
      </w:r>
      <w:r>
        <w:rPr>
          <w:i/>
          <w:sz w:val="24"/>
        </w:rPr>
        <w:t>event</w:t>
      </w:r>
      <w:r>
        <w:rPr>
          <w:sz w:val="24"/>
        </w:rPr>
        <w:t>. Penyelenggara diberikan kebebasan dalam menentukan harga tiket </w:t>
      </w:r>
      <w:r>
        <w:rPr>
          <w:i/>
          <w:sz w:val="24"/>
        </w:rPr>
        <w:t>event </w:t>
      </w:r>
      <w:r>
        <w:rPr>
          <w:sz w:val="24"/>
        </w:rPr>
        <w:t>mereka dengan penyusunan harga meliputi faktor pemilihan bintang tamu</w:t>
      </w:r>
    </w:p>
    <w:p>
      <w:pPr>
        <w:pStyle w:val="BodyText"/>
        <w:spacing w:before="81"/>
        <w:rPr>
          <w:sz w:val="20"/>
        </w:rPr>
      </w:pPr>
      <w:r>
        <w:rPr>
          <w:sz w:val="20"/>
        </w:rPr>
        <mc:AlternateContent>
          <mc:Choice Requires="wps">
            <w:drawing>
              <wp:anchor distT="0" distB="0" distL="0" distR="0" allowOverlap="1" layoutInCell="1" locked="0" behindDoc="1" simplePos="0" relativeHeight="487615488">
                <wp:simplePos x="0" y="0"/>
                <wp:positionH relativeFrom="page">
                  <wp:posOffset>900988</wp:posOffset>
                </wp:positionH>
                <wp:positionV relativeFrom="paragraph">
                  <wp:posOffset>213232</wp:posOffset>
                </wp:positionV>
                <wp:extent cx="1829435" cy="7620"/>
                <wp:effectExtent l="0" t="0" r="0" b="0"/>
                <wp:wrapTopAndBottom/>
                <wp:docPr id="117" name="Graphic 117"/>
                <wp:cNvGraphicFramePr>
                  <a:graphicFrameLocks/>
                </wp:cNvGraphicFramePr>
                <a:graphic>
                  <a:graphicData uri="http://schemas.microsoft.com/office/word/2010/wordprocessingShape">
                    <wps:wsp>
                      <wps:cNvPr id="117" name="Graphic 117"/>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16.789942pt;width:144.020pt;height:.599980pt;mso-position-horizontal-relative:page;mso-position-vertical-relative:paragraph;z-index:-15700992;mso-wrap-distance-left:0;mso-wrap-distance-right:0" id="docshape101" filled="true" fillcolor="#000000" stroked="false">
                <v:fill type="solid"/>
                <w10:wrap type="topAndBottom"/>
              </v:rect>
            </w:pict>
          </mc:Fallback>
        </mc:AlternateContent>
      </w:r>
    </w:p>
    <w:p>
      <w:pPr>
        <w:spacing w:line="209" w:lineRule="exact" w:before="92"/>
        <w:ind w:left="995" w:right="0" w:firstLine="0"/>
        <w:jc w:val="left"/>
        <w:rPr>
          <w:sz w:val="18"/>
        </w:rPr>
      </w:pPr>
      <w:r>
        <w:rPr>
          <w:position w:val="6"/>
          <w:sz w:val="12"/>
        </w:rPr>
        <w:t>95</w:t>
      </w:r>
      <w:r>
        <w:rPr>
          <w:spacing w:val="13"/>
          <w:position w:val="6"/>
          <w:sz w:val="12"/>
        </w:rPr>
        <w:t> </w:t>
      </w:r>
      <w:r>
        <w:rPr>
          <w:sz w:val="18"/>
        </w:rPr>
        <w:t>Wawancara</w:t>
      </w:r>
      <w:r>
        <w:rPr>
          <w:spacing w:val="-2"/>
          <w:sz w:val="18"/>
        </w:rPr>
        <w:t> </w:t>
      </w:r>
      <w:r>
        <w:rPr>
          <w:sz w:val="18"/>
        </w:rPr>
        <w:t>di</w:t>
      </w:r>
      <w:r>
        <w:rPr>
          <w:spacing w:val="-1"/>
          <w:sz w:val="18"/>
        </w:rPr>
        <w:t> </w:t>
      </w:r>
      <w:r>
        <w:rPr>
          <w:sz w:val="18"/>
        </w:rPr>
        <w:t>Kantor</w:t>
      </w:r>
      <w:r>
        <w:rPr>
          <w:spacing w:val="-2"/>
          <w:sz w:val="18"/>
        </w:rPr>
        <w:t> </w:t>
      </w:r>
      <w:r>
        <w:rPr>
          <w:sz w:val="18"/>
        </w:rPr>
        <w:t>Artatix,</w:t>
      </w:r>
      <w:r>
        <w:rPr>
          <w:spacing w:val="-4"/>
          <w:sz w:val="18"/>
        </w:rPr>
        <w:t> </w:t>
      </w:r>
      <w:r>
        <w:rPr>
          <w:sz w:val="18"/>
        </w:rPr>
        <w:t>Pijar</w:t>
      </w:r>
      <w:r>
        <w:rPr>
          <w:spacing w:val="-1"/>
          <w:sz w:val="18"/>
        </w:rPr>
        <w:t> </w:t>
      </w:r>
      <w:r>
        <w:rPr>
          <w:sz w:val="18"/>
        </w:rPr>
        <w:t>Reksa,</w:t>
      </w:r>
      <w:r>
        <w:rPr>
          <w:spacing w:val="-1"/>
          <w:sz w:val="18"/>
        </w:rPr>
        <w:t> </w:t>
      </w:r>
      <w:r>
        <w:rPr>
          <w:sz w:val="18"/>
        </w:rPr>
        <w:t>Tim</w:t>
      </w:r>
      <w:r>
        <w:rPr>
          <w:spacing w:val="-4"/>
          <w:sz w:val="18"/>
        </w:rPr>
        <w:t> </w:t>
      </w:r>
      <w:r>
        <w:rPr>
          <w:sz w:val="18"/>
        </w:rPr>
        <w:t>Marketing Artatix,</w:t>
      </w:r>
      <w:r>
        <w:rPr>
          <w:spacing w:val="-2"/>
          <w:sz w:val="18"/>
        </w:rPr>
        <w:t> </w:t>
      </w:r>
      <w:r>
        <w:rPr>
          <w:sz w:val="18"/>
        </w:rPr>
        <w:t>wawancara</w:t>
      </w:r>
      <w:r>
        <w:rPr>
          <w:spacing w:val="-2"/>
          <w:sz w:val="18"/>
        </w:rPr>
        <w:t> </w:t>
      </w:r>
      <w:r>
        <w:rPr>
          <w:sz w:val="18"/>
        </w:rPr>
        <w:t>4</w:t>
      </w:r>
      <w:r>
        <w:rPr>
          <w:spacing w:val="-1"/>
          <w:sz w:val="18"/>
        </w:rPr>
        <w:t> </w:t>
      </w:r>
      <w:r>
        <w:rPr>
          <w:sz w:val="18"/>
        </w:rPr>
        <w:t>September</w:t>
      </w:r>
      <w:r>
        <w:rPr>
          <w:spacing w:val="-1"/>
          <w:sz w:val="18"/>
        </w:rPr>
        <w:t> </w:t>
      </w:r>
      <w:r>
        <w:rPr>
          <w:spacing w:val="-2"/>
          <w:sz w:val="18"/>
        </w:rPr>
        <w:t>2024.</w:t>
      </w:r>
    </w:p>
    <w:p>
      <w:pPr>
        <w:spacing w:line="240" w:lineRule="auto" w:before="0"/>
        <w:ind w:left="721" w:right="0" w:firstLine="273"/>
        <w:jc w:val="left"/>
        <w:rPr>
          <w:sz w:val="18"/>
        </w:rPr>
      </w:pPr>
      <w:r>
        <w:rPr>
          <w:position w:val="6"/>
          <w:sz w:val="12"/>
        </w:rPr>
        <w:t>96</w:t>
      </w:r>
      <w:r>
        <w:rPr>
          <w:spacing w:val="7"/>
          <w:position w:val="6"/>
          <w:sz w:val="12"/>
        </w:rPr>
        <w:t> </w:t>
      </w:r>
      <w:r>
        <w:rPr>
          <w:sz w:val="18"/>
        </w:rPr>
        <w:t>Ahmad</w:t>
      </w:r>
      <w:r>
        <w:rPr>
          <w:spacing w:val="-7"/>
          <w:sz w:val="18"/>
        </w:rPr>
        <w:t> </w:t>
      </w:r>
      <w:r>
        <w:rPr>
          <w:sz w:val="18"/>
        </w:rPr>
        <w:t>Mas‘ari,</w:t>
      </w:r>
      <w:r>
        <w:rPr>
          <w:spacing w:val="-7"/>
          <w:sz w:val="18"/>
        </w:rPr>
        <w:t> </w:t>
      </w:r>
      <w:r>
        <w:rPr>
          <w:sz w:val="18"/>
        </w:rPr>
        <w:t>Muhammad</w:t>
      </w:r>
      <w:r>
        <w:rPr>
          <w:spacing w:val="-7"/>
          <w:sz w:val="18"/>
        </w:rPr>
        <w:t> </w:t>
      </w:r>
      <w:r>
        <w:rPr>
          <w:sz w:val="18"/>
        </w:rPr>
        <w:t>Ihsan</w:t>
      </w:r>
      <w:r>
        <w:rPr>
          <w:spacing w:val="-7"/>
          <w:sz w:val="18"/>
        </w:rPr>
        <w:t> </w:t>
      </w:r>
      <w:r>
        <w:rPr>
          <w:sz w:val="18"/>
        </w:rPr>
        <w:t>Hamdy,</w:t>
      </w:r>
      <w:r>
        <w:rPr>
          <w:spacing w:val="-7"/>
          <w:sz w:val="18"/>
        </w:rPr>
        <w:t> </w:t>
      </w:r>
      <w:r>
        <w:rPr>
          <w:sz w:val="18"/>
        </w:rPr>
        <w:t>and</w:t>
      </w:r>
      <w:r>
        <w:rPr>
          <w:spacing w:val="-7"/>
          <w:sz w:val="18"/>
        </w:rPr>
        <w:t> </w:t>
      </w:r>
      <w:r>
        <w:rPr>
          <w:sz w:val="18"/>
        </w:rPr>
        <w:t>Mila</w:t>
      </w:r>
      <w:r>
        <w:rPr>
          <w:spacing w:val="-8"/>
          <w:sz w:val="18"/>
        </w:rPr>
        <w:t> </w:t>
      </w:r>
      <w:r>
        <w:rPr>
          <w:sz w:val="18"/>
        </w:rPr>
        <w:t>Dinda</w:t>
      </w:r>
      <w:r>
        <w:rPr>
          <w:spacing w:val="-8"/>
          <w:sz w:val="18"/>
        </w:rPr>
        <w:t> </w:t>
      </w:r>
      <w:r>
        <w:rPr>
          <w:sz w:val="18"/>
        </w:rPr>
        <w:t>Safira,</w:t>
      </w:r>
      <w:r>
        <w:rPr>
          <w:spacing w:val="-7"/>
          <w:sz w:val="18"/>
        </w:rPr>
        <w:t> </w:t>
      </w:r>
      <w:r>
        <w:rPr>
          <w:sz w:val="18"/>
        </w:rPr>
        <w:t>“Analisa</w:t>
      </w:r>
      <w:r>
        <w:rPr>
          <w:spacing w:val="-7"/>
          <w:sz w:val="18"/>
        </w:rPr>
        <w:t> </w:t>
      </w:r>
      <w:r>
        <w:rPr>
          <w:sz w:val="18"/>
        </w:rPr>
        <w:t>Strategi</w:t>
      </w:r>
      <w:r>
        <w:rPr>
          <w:spacing w:val="-2"/>
          <w:sz w:val="18"/>
        </w:rPr>
        <w:t> </w:t>
      </w:r>
      <w:r>
        <w:rPr>
          <w:i/>
          <w:sz w:val="18"/>
        </w:rPr>
        <w:t>Marketing</w:t>
      </w:r>
      <w:r>
        <w:rPr>
          <w:i/>
          <w:spacing w:val="-7"/>
          <w:sz w:val="18"/>
        </w:rPr>
        <w:t> </w:t>
      </w:r>
      <w:r>
        <w:rPr>
          <w:i/>
          <w:sz w:val="18"/>
        </w:rPr>
        <w:t>mix</w:t>
      </w:r>
      <w:r>
        <w:rPr>
          <w:i/>
          <w:spacing w:val="-7"/>
          <w:sz w:val="18"/>
        </w:rPr>
        <w:t> </w:t>
      </w:r>
      <w:r>
        <w:rPr>
          <w:sz w:val="18"/>
        </w:rPr>
        <w:t>Menggunakan Konsep 4P (Price, Product, Place, Promotion) Pada PT. Haluan Riau,” </w:t>
      </w:r>
      <w:r>
        <w:rPr>
          <w:i/>
          <w:sz w:val="18"/>
        </w:rPr>
        <w:t>Jurnal Teknik Industri 5 </w:t>
      </w:r>
      <w:r>
        <w:rPr>
          <w:sz w:val="18"/>
        </w:rPr>
        <w:t>(2019).</w:t>
      </w:r>
    </w:p>
    <w:p>
      <w:pPr>
        <w:spacing w:after="0" w:line="240" w:lineRule="auto"/>
        <w:jc w:val="left"/>
        <w:rPr>
          <w:sz w:val="18"/>
        </w:rPr>
        <w:sectPr>
          <w:pgSz w:w="12240" w:h="15840"/>
          <w:pgMar w:header="0" w:footer="1017" w:top="1340" w:bottom="1200" w:left="1417" w:right="1133"/>
        </w:sectPr>
      </w:pPr>
    </w:p>
    <w:p>
      <w:pPr>
        <w:pStyle w:val="BodyText"/>
        <w:spacing w:line="360" w:lineRule="auto" w:before="78"/>
        <w:ind w:left="2063" w:right="396"/>
        <w:jc w:val="both"/>
      </w:pPr>
      <w:r>
        <w:rPr/>
        <w:t>(</w:t>
      </w:r>
      <w:r>
        <w:rPr>
          <w:i/>
        </w:rPr>
        <w:t>Guest Star</w:t>
      </w:r>
      <w:r>
        <w:rPr/>
        <w:t>), pengeluaran produksi </w:t>
      </w:r>
      <w:r>
        <w:rPr>
          <w:i/>
        </w:rPr>
        <w:t>event</w:t>
      </w:r>
      <w:r>
        <w:rPr/>
        <w:t>, pajak, dan lain-lain. Dalam menentukan harga jual tiket </w:t>
      </w:r>
      <w:r>
        <w:rPr>
          <w:i/>
        </w:rPr>
        <w:t>event </w:t>
      </w:r>
      <w:r>
        <w:rPr/>
        <w:t>penyelenggara dapat membaginya kedalam</w:t>
      </w:r>
      <w:r>
        <w:rPr>
          <w:spacing w:val="-15"/>
        </w:rPr>
        <w:t> </w:t>
      </w:r>
      <w:r>
        <w:rPr/>
        <w:t>beberapa</w:t>
      </w:r>
      <w:r>
        <w:rPr>
          <w:spacing w:val="-15"/>
        </w:rPr>
        <w:t> </w:t>
      </w:r>
      <w:r>
        <w:rPr/>
        <w:t>kategori</w:t>
      </w:r>
      <w:r>
        <w:rPr>
          <w:spacing w:val="-15"/>
        </w:rPr>
        <w:t> </w:t>
      </w:r>
      <w:r>
        <w:rPr/>
        <w:t>tiket.</w:t>
      </w:r>
      <w:r>
        <w:rPr>
          <w:spacing w:val="-15"/>
        </w:rPr>
        <w:t> </w:t>
      </w:r>
      <w:r>
        <w:rPr/>
        <w:t>Seperti,</w:t>
      </w:r>
      <w:r>
        <w:rPr>
          <w:spacing w:val="-14"/>
        </w:rPr>
        <w:t> </w:t>
      </w:r>
      <w:r>
        <w:rPr>
          <w:i/>
        </w:rPr>
        <w:t>Early</w:t>
      </w:r>
      <w:r>
        <w:rPr>
          <w:i/>
          <w:spacing w:val="-14"/>
        </w:rPr>
        <w:t> </w:t>
      </w:r>
      <w:r>
        <w:rPr>
          <w:i/>
        </w:rPr>
        <w:t>Entry</w:t>
      </w:r>
      <w:r>
        <w:rPr>
          <w:i/>
          <w:spacing w:val="-15"/>
        </w:rPr>
        <w:t> </w:t>
      </w:r>
      <w:r>
        <w:rPr/>
        <w:t>tiket,</w:t>
      </w:r>
      <w:r>
        <w:rPr>
          <w:spacing w:val="-15"/>
        </w:rPr>
        <w:t> </w:t>
      </w:r>
      <w:r>
        <w:rPr/>
        <w:t>jenis</w:t>
      </w:r>
      <w:r>
        <w:rPr>
          <w:spacing w:val="-15"/>
        </w:rPr>
        <w:t> </w:t>
      </w:r>
      <w:r>
        <w:rPr/>
        <w:t>kategori</w:t>
      </w:r>
      <w:r>
        <w:rPr>
          <w:spacing w:val="-15"/>
        </w:rPr>
        <w:t> </w:t>
      </w:r>
      <w:r>
        <w:rPr/>
        <w:t>ini mengharuskan penonton datang</w:t>
      </w:r>
      <w:r>
        <w:rPr>
          <w:spacing w:val="-5"/>
        </w:rPr>
        <w:t> </w:t>
      </w:r>
      <w:r>
        <w:rPr/>
        <w:t>lebih awal sebelum</w:t>
      </w:r>
      <w:r>
        <w:rPr>
          <w:spacing w:val="-2"/>
        </w:rPr>
        <w:t> </w:t>
      </w:r>
      <w:r>
        <w:rPr/>
        <w:t>jadwal</w:t>
      </w:r>
      <w:r>
        <w:rPr>
          <w:spacing w:val="-2"/>
        </w:rPr>
        <w:t> </w:t>
      </w:r>
      <w:r>
        <w:rPr/>
        <w:t>masuk kategori tiket lain. Kategori tiket ini bertujuan untuk memecah kerumunan penoton agar tidak menumpuk pada satu periode waktu yang sama saat akan memasuki </w:t>
      </w:r>
      <w:r>
        <w:rPr>
          <w:i/>
        </w:rPr>
        <w:t>venue event </w:t>
      </w:r>
      <w:r>
        <w:rPr/>
        <w:t>berlangsung, keuntungan lainnya adalah harga tiket cenderung lebih murah dari kategori lain karena ada batas waktu tertentu untuk dapat memasuki </w:t>
      </w:r>
      <w:r>
        <w:rPr>
          <w:i/>
        </w:rPr>
        <w:t>venue</w:t>
      </w:r>
      <w:r>
        <w:rPr/>
        <w:t>. Yang kedua tiket </w:t>
      </w:r>
      <w:r>
        <w:rPr>
          <w:i/>
        </w:rPr>
        <w:t>Early Bird</w:t>
      </w:r>
      <w:r>
        <w:rPr/>
        <w:t>, kategori ini merupakan rangkaian awal penjualan tiket </w:t>
      </w:r>
      <w:r>
        <w:rPr>
          <w:i/>
        </w:rPr>
        <w:t>event</w:t>
      </w:r>
      <w:r>
        <w:rPr/>
        <w:t>, dalam kategori ini harga lebih murah dari kategori tiket lain namun jumlah tiket pada periode kategori ini terbatas. Kemudian, kategori tiket </w:t>
      </w:r>
      <w:r>
        <w:rPr>
          <w:i/>
        </w:rPr>
        <w:t>Pre-Sale </w:t>
      </w:r>
      <w:r>
        <w:rPr/>
        <w:t>atau periode penjualan tiket sebelum harga normal atau reguler dikeluarkan, dalam periode penjualan kategori tiket ini harga akan terus naik sampai periode penjualan</w:t>
      </w:r>
      <w:r>
        <w:rPr>
          <w:spacing w:val="-9"/>
        </w:rPr>
        <w:t> </w:t>
      </w:r>
      <w:r>
        <w:rPr/>
        <w:t>kategori</w:t>
      </w:r>
      <w:r>
        <w:rPr>
          <w:spacing w:val="-10"/>
        </w:rPr>
        <w:t> </w:t>
      </w:r>
      <w:r>
        <w:rPr/>
        <w:t>tiket</w:t>
      </w:r>
      <w:r>
        <w:rPr>
          <w:spacing w:val="-9"/>
        </w:rPr>
        <w:t> </w:t>
      </w:r>
      <w:r>
        <w:rPr/>
        <w:t>reguler</w:t>
      </w:r>
      <w:r>
        <w:rPr>
          <w:spacing w:val="-10"/>
        </w:rPr>
        <w:t> </w:t>
      </w:r>
      <w:r>
        <w:rPr/>
        <w:t>dikeluarkan.</w:t>
      </w:r>
      <w:r>
        <w:rPr>
          <w:spacing w:val="-9"/>
        </w:rPr>
        <w:t> </w:t>
      </w:r>
      <w:r>
        <w:rPr/>
        <w:t>Periode</w:t>
      </w:r>
      <w:r>
        <w:rPr>
          <w:spacing w:val="-10"/>
        </w:rPr>
        <w:t> </w:t>
      </w:r>
      <w:r>
        <w:rPr/>
        <w:t>kategori</w:t>
      </w:r>
      <w:r>
        <w:rPr>
          <w:spacing w:val="-10"/>
        </w:rPr>
        <w:t> </w:t>
      </w:r>
      <w:r>
        <w:rPr/>
        <w:t>tiket</w:t>
      </w:r>
      <w:r>
        <w:rPr>
          <w:spacing w:val="-9"/>
        </w:rPr>
        <w:t> </w:t>
      </w:r>
      <w:r>
        <w:rPr/>
        <w:t>Reguler, kategori</w:t>
      </w:r>
      <w:r>
        <w:rPr>
          <w:spacing w:val="-4"/>
        </w:rPr>
        <w:t> </w:t>
      </w:r>
      <w:r>
        <w:rPr/>
        <w:t>ini</w:t>
      </w:r>
      <w:r>
        <w:rPr>
          <w:spacing w:val="-4"/>
        </w:rPr>
        <w:t> </w:t>
      </w:r>
      <w:r>
        <w:rPr/>
        <w:t>juga</w:t>
      </w:r>
      <w:r>
        <w:rPr>
          <w:spacing w:val="-5"/>
        </w:rPr>
        <w:t> </w:t>
      </w:r>
      <w:r>
        <w:rPr/>
        <w:t>dikenal</w:t>
      </w:r>
      <w:r>
        <w:rPr>
          <w:spacing w:val="-2"/>
        </w:rPr>
        <w:t> </w:t>
      </w:r>
      <w:r>
        <w:rPr/>
        <w:t>dengan</w:t>
      </w:r>
      <w:r>
        <w:rPr>
          <w:spacing w:val="-4"/>
        </w:rPr>
        <w:t> </w:t>
      </w:r>
      <w:r>
        <w:rPr/>
        <w:t>kategori</w:t>
      </w:r>
      <w:r>
        <w:rPr>
          <w:spacing w:val="-4"/>
        </w:rPr>
        <w:t> </w:t>
      </w:r>
      <w:r>
        <w:rPr/>
        <w:t>tiket </w:t>
      </w:r>
      <w:r>
        <w:rPr>
          <w:i/>
        </w:rPr>
        <w:t>Normal</w:t>
      </w:r>
      <w:r>
        <w:rPr>
          <w:i/>
          <w:spacing w:val="-4"/>
        </w:rPr>
        <w:t> </w:t>
      </w:r>
      <w:r>
        <w:rPr>
          <w:i/>
        </w:rPr>
        <w:t>Price</w:t>
      </w:r>
      <w:r>
        <w:rPr/>
        <w:t>,</w:t>
      </w:r>
      <w:r>
        <w:rPr>
          <w:spacing w:val="-4"/>
        </w:rPr>
        <w:t> </w:t>
      </w:r>
      <w:r>
        <w:rPr/>
        <w:t>dimana</w:t>
      </w:r>
      <w:r>
        <w:rPr>
          <w:spacing w:val="-5"/>
        </w:rPr>
        <w:t> </w:t>
      </w:r>
      <w:r>
        <w:rPr/>
        <w:t>harga tiket</w:t>
      </w:r>
      <w:r>
        <w:rPr>
          <w:spacing w:val="-14"/>
        </w:rPr>
        <w:t> </w:t>
      </w:r>
      <w:r>
        <w:rPr/>
        <w:t>pada</w:t>
      </w:r>
      <w:r>
        <w:rPr>
          <w:spacing w:val="-15"/>
        </w:rPr>
        <w:t> </w:t>
      </w:r>
      <w:r>
        <w:rPr/>
        <w:t>kategori</w:t>
      </w:r>
      <w:r>
        <w:rPr>
          <w:spacing w:val="-14"/>
        </w:rPr>
        <w:t> </w:t>
      </w:r>
      <w:r>
        <w:rPr/>
        <w:t>ini</w:t>
      </w:r>
      <w:r>
        <w:rPr>
          <w:spacing w:val="-13"/>
        </w:rPr>
        <w:t> </w:t>
      </w:r>
      <w:r>
        <w:rPr/>
        <w:t>adalah</w:t>
      </w:r>
      <w:r>
        <w:rPr>
          <w:spacing w:val="-15"/>
        </w:rPr>
        <w:t> </w:t>
      </w:r>
      <w:r>
        <w:rPr/>
        <w:t>harga</w:t>
      </w:r>
      <w:r>
        <w:rPr>
          <w:spacing w:val="-15"/>
        </w:rPr>
        <w:t> </w:t>
      </w:r>
      <w:r>
        <w:rPr/>
        <w:t>tetap</w:t>
      </w:r>
      <w:r>
        <w:rPr>
          <w:spacing w:val="-14"/>
        </w:rPr>
        <w:t> </w:t>
      </w:r>
      <w:r>
        <w:rPr/>
        <w:t>(</w:t>
      </w:r>
      <w:r>
        <w:rPr>
          <w:i/>
        </w:rPr>
        <w:t>fixed</w:t>
      </w:r>
      <w:r>
        <w:rPr>
          <w:i/>
          <w:spacing w:val="-14"/>
        </w:rPr>
        <w:t> </w:t>
      </w:r>
      <w:r>
        <w:rPr>
          <w:i/>
        </w:rPr>
        <w:t>price</w:t>
      </w:r>
      <w:r>
        <w:rPr/>
        <w:t>)</w:t>
      </w:r>
      <w:r>
        <w:rPr>
          <w:spacing w:val="-12"/>
        </w:rPr>
        <w:t> </w:t>
      </w:r>
      <w:r>
        <w:rPr/>
        <w:t>yang</w:t>
      </w:r>
      <w:r>
        <w:rPr>
          <w:spacing w:val="-15"/>
        </w:rPr>
        <w:t> </w:t>
      </w:r>
      <w:r>
        <w:rPr/>
        <w:t>dikeluarkan</w:t>
      </w:r>
      <w:r>
        <w:rPr>
          <w:spacing w:val="-14"/>
        </w:rPr>
        <w:t> </w:t>
      </w:r>
      <w:r>
        <w:rPr/>
        <w:t>oleh pihak penyelenggara. Opsi kategori tiket yang selanjutnya adalah kategori tiket </w:t>
      </w:r>
      <w:r>
        <w:rPr>
          <w:i/>
        </w:rPr>
        <w:t>On The Spot</w:t>
      </w:r>
      <w:r>
        <w:rPr/>
        <w:t>, dalam kategori ini biasanya harga tiket cenderung lebih mahal. Namun, penonton dengan kondisi tertentu dapat terbantu dengan periode</w:t>
      </w:r>
      <w:r>
        <w:rPr>
          <w:spacing w:val="-5"/>
        </w:rPr>
        <w:t> </w:t>
      </w:r>
      <w:r>
        <w:rPr/>
        <w:t>penjualan</w:t>
      </w:r>
      <w:r>
        <w:rPr>
          <w:spacing w:val="-3"/>
        </w:rPr>
        <w:t> </w:t>
      </w:r>
      <w:r>
        <w:rPr/>
        <w:t>tiket</w:t>
      </w:r>
      <w:r>
        <w:rPr>
          <w:spacing w:val="-2"/>
        </w:rPr>
        <w:t> </w:t>
      </w:r>
      <w:r>
        <w:rPr/>
        <w:t>kategori</w:t>
      </w:r>
      <w:r>
        <w:rPr>
          <w:spacing w:val="-3"/>
        </w:rPr>
        <w:t> </w:t>
      </w:r>
      <w:r>
        <w:rPr>
          <w:i/>
        </w:rPr>
        <w:t>On</w:t>
      </w:r>
      <w:r>
        <w:rPr>
          <w:i/>
          <w:spacing w:val="-3"/>
        </w:rPr>
        <w:t> </w:t>
      </w:r>
      <w:r>
        <w:rPr>
          <w:i/>
        </w:rPr>
        <w:t>The</w:t>
      </w:r>
      <w:r>
        <w:rPr>
          <w:i/>
          <w:spacing w:val="-4"/>
        </w:rPr>
        <w:t> </w:t>
      </w:r>
      <w:r>
        <w:rPr>
          <w:i/>
        </w:rPr>
        <w:t>Spot</w:t>
      </w:r>
      <w:r>
        <w:rPr>
          <w:i/>
          <w:spacing w:val="-3"/>
        </w:rPr>
        <w:t> </w:t>
      </w:r>
      <w:r>
        <w:rPr/>
        <w:t>ini.</w:t>
      </w:r>
      <w:r>
        <w:rPr>
          <w:spacing w:val="-2"/>
        </w:rPr>
        <w:t> </w:t>
      </w:r>
      <w:r>
        <w:rPr/>
        <w:t>Pihak</w:t>
      </w:r>
      <w:r>
        <w:rPr>
          <w:spacing w:val="-3"/>
        </w:rPr>
        <w:t> </w:t>
      </w:r>
      <w:r>
        <w:rPr/>
        <w:t>penyelenggara</w:t>
      </w:r>
      <w:r>
        <w:rPr>
          <w:spacing w:val="-3"/>
        </w:rPr>
        <w:t> </w:t>
      </w:r>
      <w:r>
        <w:rPr/>
        <w:t>juga dapat memanfaatkan periode penjualan tiket kategori ini untuk meningkatkan</w:t>
      </w:r>
      <w:r>
        <w:rPr>
          <w:spacing w:val="-15"/>
        </w:rPr>
        <w:t> </w:t>
      </w:r>
      <w:r>
        <w:rPr/>
        <w:t>penjualan</w:t>
      </w:r>
      <w:r>
        <w:rPr>
          <w:spacing w:val="-15"/>
        </w:rPr>
        <w:t> </w:t>
      </w:r>
      <w:r>
        <w:rPr/>
        <w:t>tiket</w:t>
      </w:r>
      <w:r>
        <w:rPr>
          <w:spacing w:val="-15"/>
        </w:rPr>
        <w:t> </w:t>
      </w:r>
      <w:r>
        <w:rPr/>
        <w:t>guna</w:t>
      </w:r>
      <w:r>
        <w:rPr>
          <w:spacing w:val="-15"/>
        </w:rPr>
        <w:t> </w:t>
      </w:r>
      <w:r>
        <w:rPr/>
        <w:t>memaksimalkan</w:t>
      </w:r>
      <w:r>
        <w:rPr>
          <w:spacing w:val="-15"/>
        </w:rPr>
        <w:t> </w:t>
      </w:r>
      <w:r>
        <w:rPr/>
        <w:t>kapasitas</w:t>
      </w:r>
      <w:r>
        <w:rPr>
          <w:spacing w:val="-15"/>
        </w:rPr>
        <w:t> </w:t>
      </w:r>
      <w:r>
        <w:rPr>
          <w:i/>
        </w:rPr>
        <w:t>venue</w:t>
      </w:r>
      <w:r>
        <w:rPr>
          <w:i/>
          <w:spacing w:val="-15"/>
        </w:rPr>
        <w:t> </w:t>
      </w:r>
      <w:r>
        <w:rPr/>
        <w:t>apabila target penjualan belum terpenuhi dalam periode penjualan sebelumnya.</w:t>
      </w:r>
    </w:p>
    <w:p>
      <w:pPr>
        <w:pStyle w:val="ListParagraph"/>
        <w:numPr>
          <w:ilvl w:val="3"/>
          <w:numId w:val="21"/>
        </w:numPr>
        <w:tabs>
          <w:tab w:pos="2063" w:val="left" w:leader="none"/>
        </w:tabs>
        <w:spacing w:line="360" w:lineRule="auto" w:before="0" w:after="0"/>
        <w:ind w:left="2063" w:right="395" w:hanging="360"/>
        <w:jc w:val="both"/>
        <w:rPr>
          <w:sz w:val="24"/>
        </w:rPr>
      </w:pPr>
      <w:r>
        <w:rPr>
          <w:sz w:val="24"/>
        </w:rPr>
        <w:t>Penentuan </w:t>
      </w:r>
      <w:r>
        <w:rPr>
          <w:i/>
          <w:sz w:val="24"/>
        </w:rPr>
        <w:t>Admin fee</w:t>
      </w:r>
      <w:r>
        <w:rPr>
          <w:sz w:val="24"/>
        </w:rPr>
        <w:t>. Artatix memberikan penawaran yang fleksibel ke penyelenggara </w:t>
      </w:r>
      <w:r>
        <w:rPr>
          <w:i/>
          <w:sz w:val="24"/>
        </w:rPr>
        <w:t>event </w:t>
      </w:r>
      <w:r>
        <w:rPr>
          <w:sz w:val="24"/>
        </w:rPr>
        <w:t>untuk dapat membebankan </w:t>
      </w:r>
      <w:r>
        <w:rPr>
          <w:i/>
          <w:sz w:val="24"/>
        </w:rPr>
        <w:t>admin fee </w:t>
      </w:r>
      <w:r>
        <w:rPr>
          <w:sz w:val="24"/>
        </w:rPr>
        <w:t>ke penonton ataupun</w:t>
      </w:r>
      <w:r>
        <w:rPr>
          <w:spacing w:val="-6"/>
          <w:sz w:val="24"/>
        </w:rPr>
        <w:t> </w:t>
      </w:r>
      <w:r>
        <w:rPr>
          <w:sz w:val="24"/>
        </w:rPr>
        <w:t>dapat</w:t>
      </w:r>
      <w:r>
        <w:rPr>
          <w:spacing w:val="-5"/>
          <w:sz w:val="24"/>
        </w:rPr>
        <w:t> </w:t>
      </w:r>
      <w:r>
        <w:rPr>
          <w:sz w:val="24"/>
        </w:rPr>
        <w:t>juga</w:t>
      </w:r>
      <w:r>
        <w:rPr>
          <w:spacing w:val="-6"/>
          <w:sz w:val="24"/>
        </w:rPr>
        <w:t> </w:t>
      </w:r>
      <w:r>
        <w:rPr>
          <w:sz w:val="24"/>
        </w:rPr>
        <w:t>dibagi</w:t>
      </w:r>
      <w:r>
        <w:rPr>
          <w:spacing w:val="-5"/>
          <w:sz w:val="24"/>
        </w:rPr>
        <w:t> </w:t>
      </w:r>
      <w:r>
        <w:rPr>
          <w:sz w:val="24"/>
        </w:rPr>
        <w:t>pembebanannya</w:t>
      </w:r>
      <w:r>
        <w:rPr>
          <w:spacing w:val="-5"/>
          <w:sz w:val="24"/>
        </w:rPr>
        <w:t> </w:t>
      </w:r>
      <w:r>
        <w:rPr>
          <w:sz w:val="24"/>
        </w:rPr>
        <w:t>ke</w:t>
      </w:r>
      <w:r>
        <w:rPr>
          <w:spacing w:val="-5"/>
          <w:sz w:val="24"/>
        </w:rPr>
        <w:t> </w:t>
      </w:r>
      <w:r>
        <w:rPr>
          <w:sz w:val="24"/>
        </w:rPr>
        <w:t>kedua</w:t>
      </w:r>
      <w:r>
        <w:rPr>
          <w:spacing w:val="-7"/>
          <w:sz w:val="24"/>
        </w:rPr>
        <w:t> </w:t>
      </w:r>
      <w:r>
        <w:rPr>
          <w:sz w:val="24"/>
        </w:rPr>
        <w:t>belah</w:t>
      </w:r>
      <w:r>
        <w:rPr>
          <w:spacing w:val="-6"/>
          <w:sz w:val="24"/>
        </w:rPr>
        <w:t> </w:t>
      </w:r>
      <w:r>
        <w:rPr>
          <w:sz w:val="24"/>
        </w:rPr>
        <w:t>pihak,</w:t>
      </w:r>
      <w:r>
        <w:rPr>
          <w:spacing w:val="-6"/>
          <w:sz w:val="24"/>
        </w:rPr>
        <w:t> </w:t>
      </w:r>
      <w:r>
        <w:rPr>
          <w:sz w:val="24"/>
        </w:rPr>
        <w:t>dalam</w:t>
      </w:r>
      <w:r>
        <w:rPr>
          <w:spacing w:val="-4"/>
          <w:sz w:val="24"/>
        </w:rPr>
        <w:t> </w:t>
      </w:r>
      <w:r>
        <w:rPr>
          <w:sz w:val="24"/>
        </w:rPr>
        <w:t>hal ini </w:t>
      </w:r>
      <w:r>
        <w:rPr>
          <w:i/>
          <w:sz w:val="24"/>
        </w:rPr>
        <w:t>admin fee </w:t>
      </w:r>
      <w:r>
        <w:rPr>
          <w:sz w:val="24"/>
        </w:rPr>
        <w:t>akan dibebankan sebagian ke penonton dan sebagian ke penyelenggara sehingga harga cenderung masih terjangkau. Penawaran awal dari Artatix adalah 5000 rupiah ditambah </w:t>
      </w:r>
      <w:r>
        <w:rPr>
          <w:i/>
          <w:sz w:val="24"/>
        </w:rPr>
        <w:t>admin fee </w:t>
      </w:r>
      <w:r>
        <w:rPr>
          <w:sz w:val="24"/>
        </w:rPr>
        <w:t>sebesar 5% dikalikan</w:t>
      </w:r>
      <w:r>
        <w:rPr>
          <w:spacing w:val="80"/>
          <w:sz w:val="24"/>
        </w:rPr>
        <w:t> </w:t>
      </w:r>
      <w:r>
        <w:rPr>
          <w:sz w:val="24"/>
        </w:rPr>
        <w:t>rata-rata</w:t>
      </w:r>
      <w:r>
        <w:rPr>
          <w:spacing w:val="80"/>
          <w:sz w:val="24"/>
        </w:rPr>
        <w:t> </w:t>
      </w:r>
      <w:r>
        <w:rPr>
          <w:sz w:val="24"/>
        </w:rPr>
        <w:t>harga</w:t>
      </w:r>
      <w:r>
        <w:rPr>
          <w:spacing w:val="80"/>
          <w:sz w:val="24"/>
        </w:rPr>
        <w:t> </w:t>
      </w:r>
      <w:r>
        <w:rPr>
          <w:sz w:val="24"/>
        </w:rPr>
        <w:t>dari</w:t>
      </w:r>
      <w:r>
        <w:rPr>
          <w:spacing w:val="80"/>
          <w:sz w:val="24"/>
        </w:rPr>
        <w:t> </w:t>
      </w:r>
      <w:r>
        <w:rPr>
          <w:sz w:val="24"/>
        </w:rPr>
        <w:t>setiap</w:t>
      </w:r>
      <w:r>
        <w:rPr>
          <w:spacing w:val="80"/>
          <w:sz w:val="24"/>
        </w:rPr>
        <w:t> </w:t>
      </w:r>
      <w:r>
        <w:rPr>
          <w:sz w:val="24"/>
        </w:rPr>
        <w:t>kategori</w:t>
      </w:r>
      <w:r>
        <w:rPr>
          <w:spacing w:val="80"/>
          <w:sz w:val="24"/>
        </w:rPr>
        <w:t> </w:t>
      </w:r>
      <w:r>
        <w:rPr>
          <w:sz w:val="24"/>
        </w:rPr>
        <w:t>tiket.</w:t>
      </w:r>
      <w:r>
        <w:rPr>
          <w:spacing w:val="80"/>
          <w:sz w:val="24"/>
        </w:rPr>
        <w:t> </w:t>
      </w:r>
      <w:r>
        <w:rPr>
          <w:i/>
          <w:sz w:val="24"/>
        </w:rPr>
        <w:t>Admin</w:t>
      </w:r>
      <w:r>
        <w:rPr>
          <w:i/>
          <w:spacing w:val="80"/>
          <w:sz w:val="24"/>
        </w:rPr>
        <w:t> </w:t>
      </w:r>
      <w:r>
        <w:rPr>
          <w:i/>
          <w:sz w:val="24"/>
        </w:rPr>
        <w:t>fee</w:t>
      </w:r>
      <w:r>
        <w:rPr>
          <w:i/>
          <w:spacing w:val="80"/>
          <w:sz w:val="24"/>
        </w:rPr>
        <w:t> </w:t>
      </w:r>
      <w:r>
        <w:rPr>
          <w:sz w:val="24"/>
        </w:rPr>
        <w:t>yang</w:t>
      </w:r>
    </w:p>
    <w:p>
      <w:pPr>
        <w:pStyle w:val="ListParagraph"/>
        <w:spacing w:after="0" w:line="360" w:lineRule="auto"/>
        <w:jc w:val="both"/>
        <w:rPr>
          <w:sz w:val="24"/>
        </w:rPr>
        <w:sectPr>
          <w:pgSz w:w="12240" w:h="15840"/>
          <w:pgMar w:header="0" w:footer="1017" w:top="1340" w:bottom="1200" w:left="1417" w:right="1133"/>
        </w:sectPr>
      </w:pPr>
    </w:p>
    <w:p>
      <w:pPr>
        <w:pStyle w:val="BodyText"/>
        <w:spacing w:before="78"/>
        <w:ind w:left="2063"/>
        <w:jc w:val="both"/>
      </w:pPr>
      <w:r>
        <w:rPr/>
        <w:t>dikenakan</w:t>
      </w:r>
      <w:r>
        <w:rPr>
          <w:spacing w:val="-14"/>
        </w:rPr>
        <w:t> </w:t>
      </w:r>
      <w:r>
        <w:rPr/>
        <w:t>ini</w:t>
      </w:r>
      <w:r>
        <w:rPr>
          <w:spacing w:val="-10"/>
        </w:rPr>
        <w:t> </w:t>
      </w:r>
      <w:r>
        <w:rPr/>
        <w:t>bersifat</w:t>
      </w:r>
      <w:r>
        <w:rPr>
          <w:spacing w:val="-9"/>
        </w:rPr>
        <w:t> </w:t>
      </w:r>
      <w:r>
        <w:rPr>
          <w:i/>
        </w:rPr>
        <w:t>flat</w:t>
      </w:r>
      <w:r>
        <w:rPr>
          <w:i/>
          <w:spacing w:val="-8"/>
        </w:rPr>
        <w:t> </w:t>
      </w:r>
      <w:r>
        <w:rPr/>
        <w:t>yang</w:t>
      </w:r>
      <w:r>
        <w:rPr>
          <w:spacing w:val="-14"/>
        </w:rPr>
        <w:t> </w:t>
      </w:r>
      <w:r>
        <w:rPr/>
        <w:t>berarti</w:t>
      </w:r>
      <w:r>
        <w:rPr>
          <w:spacing w:val="-11"/>
        </w:rPr>
        <w:t> </w:t>
      </w:r>
      <w:r>
        <w:rPr/>
        <w:t>dalam</w:t>
      </w:r>
      <w:r>
        <w:rPr>
          <w:spacing w:val="-11"/>
        </w:rPr>
        <w:t> </w:t>
      </w:r>
      <w:r>
        <w:rPr/>
        <w:t>setiap</w:t>
      </w:r>
      <w:r>
        <w:rPr>
          <w:spacing w:val="-9"/>
        </w:rPr>
        <w:t> </w:t>
      </w:r>
      <w:r>
        <w:rPr/>
        <w:t>kategori</w:t>
      </w:r>
      <w:r>
        <w:rPr>
          <w:spacing w:val="-11"/>
        </w:rPr>
        <w:t> </w:t>
      </w:r>
      <w:r>
        <w:rPr/>
        <w:t>tiket</w:t>
      </w:r>
      <w:r>
        <w:rPr>
          <w:spacing w:val="-11"/>
        </w:rPr>
        <w:t> </w:t>
      </w:r>
      <w:r>
        <w:rPr>
          <w:spacing w:val="-2"/>
        </w:rPr>
        <w:t>dikenakan</w:t>
      </w:r>
    </w:p>
    <w:p>
      <w:pPr>
        <w:spacing w:before="136"/>
        <w:ind w:left="2063" w:right="0" w:firstLine="0"/>
        <w:jc w:val="both"/>
        <w:rPr>
          <w:sz w:val="24"/>
        </w:rPr>
      </w:pPr>
      <w:r>
        <w:rPr>
          <w:i/>
          <w:sz w:val="24"/>
        </w:rPr>
        <w:t>admin</w:t>
      </w:r>
      <w:r>
        <w:rPr>
          <w:i/>
          <w:spacing w:val="-1"/>
          <w:sz w:val="24"/>
        </w:rPr>
        <w:t> </w:t>
      </w:r>
      <w:r>
        <w:rPr>
          <w:i/>
          <w:sz w:val="24"/>
        </w:rPr>
        <w:t>fee</w:t>
      </w:r>
      <w:r>
        <w:rPr>
          <w:i/>
          <w:spacing w:val="-2"/>
          <w:sz w:val="24"/>
        </w:rPr>
        <w:t> </w:t>
      </w:r>
      <w:r>
        <w:rPr>
          <w:sz w:val="24"/>
        </w:rPr>
        <w:t>dengan</w:t>
      </w:r>
      <w:r>
        <w:rPr>
          <w:spacing w:val="-1"/>
          <w:sz w:val="24"/>
        </w:rPr>
        <w:t> </w:t>
      </w:r>
      <w:r>
        <w:rPr>
          <w:sz w:val="24"/>
        </w:rPr>
        <w:t>besaran</w:t>
      </w:r>
      <w:r>
        <w:rPr>
          <w:spacing w:val="-1"/>
          <w:sz w:val="24"/>
        </w:rPr>
        <w:t> </w:t>
      </w:r>
      <w:r>
        <w:rPr>
          <w:sz w:val="24"/>
        </w:rPr>
        <w:t>nominal yang</w:t>
      </w:r>
      <w:r>
        <w:rPr>
          <w:spacing w:val="-3"/>
          <w:sz w:val="24"/>
        </w:rPr>
        <w:t> </w:t>
      </w:r>
      <w:r>
        <w:rPr>
          <w:spacing w:val="-4"/>
          <w:sz w:val="24"/>
        </w:rPr>
        <w:t>sama.</w:t>
      </w:r>
    </w:p>
    <w:p>
      <w:pPr>
        <w:pStyle w:val="ListParagraph"/>
        <w:numPr>
          <w:ilvl w:val="3"/>
          <w:numId w:val="21"/>
        </w:numPr>
        <w:tabs>
          <w:tab w:pos="2063" w:val="left" w:leader="none"/>
        </w:tabs>
        <w:spacing w:line="360" w:lineRule="auto" w:before="140" w:after="0"/>
        <w:ind w:left="2063" w:right="394" w:hanging="360"/>
        <w:jc w:val="both"/>
        <w:rPr>
          <w:sz w:val="24"/>
        </w:rPr>
      </w:pPr>
      <w:r>
        <w:rPr>
          <w:sz w:val="24"/>
        </w:rPr>
        <w:t>Biaya registrasi akun penyelenggara. Untuk dapat menggunakan </w:t>
      </w:r>
      <w:r>
        <w:rPr>
          <w:i/>
          <w:sz w:val="24"/>
        </w:rPr>
        <w:t>platform </w:t>
      </w:r>
      <w:r>
        <w:rPr>
          <w:sz w:val="24"/>
        </w:rPr>
        <w:t>Artatix, penyelenggara hanya perlu registrasi akun di </w:t>
      </w:r>
      <w:r>
        <w:rPr>
          <w:i/>
          <w:sz w:val="24"/>
        </w:rPr>
        <w:t>website </w:t>
      </w:r>
      <w:r>
        <w:rPr>
          <w:sz w:val="24"/>
        </w:rPr>
        <w:t>Artatix. Namun untuk registrasi ini Aratix tidak memungut biaya apapun ke penyelenggara. Ini dapat menghemat biaya produksi </w:t>
      </w:r>
      <w:r>
        <w:rPr>
          <w:i/>
          <w:sz w:val="24"/>
        </w:rPr>
        <w:t>event </w:t>
      </w:r>
      <w:r>
        <w:rPr>
          <w:sz w:val="24"/>
        </w:rPr>
        <w:t>penyelenggara. Dimana dalam hal ini </w:t>
      </w:r>
      <w:r>
        <w:rPr>
          <w:i/>
          <w:sz w:val="24"/>
        </w:rPr>
        <w:t>platform </w:t>
      </w:r>
      <w:r>
        <w:rPr>
          <w:sz w:val="24"/>
        </w:rPr>
        <w:t>lain seperti YesPlis, Protix, Loket, dan sebagainya membebankan biaya registrasi akun ke penyelenggara </w:t>
      </w:r>
      <w:r>
        <w:rPr>
          <w:i/>
          <w:sz w:val="24"/>
        </w:rPr>
        <w:t>event</w:t>
      </w:r>
      <w:r>
        <w:rPr>
          <w:sz w:val="24"/>
        </w:rPr>
        <w:t>. Artatix juga memberikan layanan </w:t>
      </w:r>
      <w:r>
        <w:rPr>
          <w:i/>
          <w:sz w:val="24"/>
        </w:rPr>
        <w:t>free set up </w:t>
      </w:r>
      <w:r>
        <w:rPr>
          <w:sz w:val="24"/>
        </w:rPr>
        <w:t>untuk promotor yang akan menggunakan </w:t>
      </w:r>
      <w:r>
        <w:rPr>
          <w:i/>
          <w:sz w:val="24"/>
        </w:rPr>
        <w:t>platform </w:t>
      </w:r>
      <w:r>
        <w:rPr>
          <w:sz w:val="24"/>
        </w:rPr>
        <w:t>mereka.</w:t>
      </w:r>
    </w:p>
    <w:p>
      <w:pPr>
        <w:pStyle w:val="ListParagraph"/>
        <w:numPr>
          <w:ilvl w:val="3"/>
          <w:numId w:val="21"/>
        </w:numPr>
        <w:tabs>
          <w:tab w:pos="2063" w:val="left" w:leader="none"/>
        </w:tabs>
        <w:spacing w:line="360" w:lineRule="auto" w:before="1" w:after="0"/>
        <w:ind w:left="2063" w:right="396" w:hanging="360"/>
        <w:jc w:val="both"/>
        <w:rPr>
          <w:sz w:val="24"/>
        </w:rPr>
      </w:pPr>
      <w:r>
        <w:rPr>
          <w:sz w:val="24"/>
        </w:rPr>
        <w:t>Penarikan dana penjualan tiket dapat dilakukan tiga hari sekali. Ini sangat memudahkan penyelenggara </w:t>
      </w:r>
      <w:r>
        <w:rPr>
          <w:i/>
          <w:sz w:val="24"/>
        </w:rPr>
        <w:t>event </w:t>
      </w:r>
      <w:r>
        <w:rPr>
          <w:sz w:val="24"/>
        </w:rPr>
        <w:t>untuk dapat mengatur keuangan </w:t>
      </w:r>
      <w:r>
        <w:rPr>
          <w:i/>
          <w:sz w:val="24"/>
        </w:rPr>
        <w:t>event </w:t>
      </w:r>
      <w:r>
        <w:rPr>
          <w:sz w:val="24"/>
        </w:rPr>
        <w:t>mereka. Fitur ini merupakan fitur unggulan yang</w:t>
      </w:r>
      <w:r>
        <w:rPr>
          <w:spacing w:val="-1"/>
          <w:sz w:val="24"/>
        </w:rPr>
        <w:t> </w:t>
      </w:r>
      <w:r>
        <w:rPr>
          <w:sz w:val="24"/>
        </w:rPr>
        <w:t>ditawarkan oleh </w:t>
      </w:r>
      <w:r>
        <w:rPr>
          <w:i/>
          <w:sz w:val="24"/>
        </w:rPr>
        <w:t>platform </w:t>
      </w:r>
      <w:r>
        <w:rPr>
          <w:sz w:val="24"/>
        </w:rPr>
        <w:t>Artatix kepada pihak penyelenggara </w:t>
      </w:r>
      <w:r>
        <w:rPr>
          <w:i/>
          <w:sz w:val="24"/>
        </w:rPr>
        <w:t>event</w:t>
      </w:r>
      <w:r>
        <w:rPr>
          <w:sz w:val="24"/>
        </w:rPr>
        <w:t>. Di sisi lain </w:t>
      </w:r>
      <w:r>
        <w:rPr>
          <w:i/>
          <w:sz w:val="24"/>
        </w:rPr>
        <w:t>platform </w:t>
      </w:r>
      <w:r>
        <w:rPr>
          <w:sz w:val="24"/>
        </w:rPr>
        <w:t>sejenis seperti YesPlis, Protix, Loket, dan lain sebagainya hanya dapat melakukan penarikan dana penjualan tiket beberapa hari setelah </w:t>
      </w:r>
      <w:r>
        <w:rPr>
          <w:i/>
          <w:sz w:val="24"/>
        </w:rPr>
        <w:t>event </w:t>
      </w:r>
      <w:r>
        <w:rPr>
          <w:sz w:val="24"/>
        </w:rPr>
        <w:t>selesai.</w:t>
      </w:r>
    </w:p>
    <w:p>
      <w:pPr>
        <w:pStyle w:val="ListParagraph"/>
        <w:numPr>
          <w:ilvl w:val="3"/>
          <w:numId w:val="21"/>
        </w:numPr>
        <w:tabs>
          <w:tab w:pos="2063" w:val="left" w:leader="none"/>
        </w:tabs>
        <w:spacing w:line="360" w:lineRule="auto" w:before="0" w:after="0"/>
        <w:ind w:left="2063" w:right="394" w:hanging="360"/>
        <w:jc w:val="both"/>
        <w:rPr>
          <w:sz w:val="24"/>
        </w:rPr>
      </w:pPr>
      <w:r>
        <w:rPr>
          <w:sz w:val="24"/>
        </w:rPr>
        <w:t>Metode pembayaran tiket. Artatix memberikan berbagai macam metode pembayaran yang dapat dipilih oleh pembeli antara lain seperti, </w:t>
      </w:r>
      <w:r>
        <w:rPr>
          <w:i/>
          <w:sz w:val="24"/>
        </w:rPr>
        <w:t>E-wallet</w:t>
      </w:r>
      <w:r>
        <w:rPr>
          <w:sz w:val="24"/>
        </w:rPr>
        <w:t>, transfer</w:t>
      </w:r>
      <w:r>
        <w:rPr>
          <w:spacing w:val="-15"/>
          <w:sz w:val="24"/>
        </w:rPr>
        <w:t> </w:t>
      </w:r>
      <w:r>
        <w:rPr>
          <w:sz w:val="24"/>
        </w:rPr>
        <w:t>bank,</w:t>
      </w:r>
      <w:r>
        <w:rPr>
          <w:spacing w:val="-14"/>
          <w:sz w:val="24"/>
        </w:rPr>
        <w:t> </w:t>
      </w:r>
      <w:r>
        <w:rPr>
          <w:sz w:val="24"/>
        </w:rPr>
        <w:t>kartu</w:t>
      </w:r>
      <w:r>
        <w:rPr>
          <w:spacing w:val="-14"/>
          <w:sz w:val="24"/>
        </w:rPr>
        <w:t> </w:t>
      </w:r>
      <w:r>
        <w:rPr>
          <w:sz w:val="24"/>
        </w:rPr>
        <w:t>kredit,</w:t>
      </w:r>
      <w:r>
        <w:rPr>
          <w:spacing w:val="-14"/>
          <w:sz w:val="24"/>
        </w:rPr>
        <w:t> </w:t>
      </w:r>
      <w:r>
        <w:rPr>
          <w:sz w:val="24"/>
        </w:rPr>
        <w:t>dan</w:t>
      </w:r>
      <w:r>
        <w:rPr>
          <w:spacing w:val="-13"/>
          <w:sz w:val="24"/>
        </w:rPr>
        <w:t> </w:t>
      </w:r>
      <w:r>
        <w:rPr>
          <w:i/>
          <w:sz w:val="24"/>
        </w:rPr>
        <w:t>pay</w:t>
      </w:r>
      <w:r>
        <w:rPr>
          <w:i/>
          <w:spacing w:val="-15"/>
          <w:sz w:val="24"/>
        </w:rPr>
        <w:t> </w:t>
      </w:r>
      <w:r>
        <w:rPr>
          <w:i/>
          <w:sz w:val="24"/>
        </w:rPr>
        <w:t>later</w:t>
      </w:r>
      <w:r>
        <w:rPr>
          <w:sz w:val="24"/>
        </w:rPr>
        <w:t>.</w:t>
      </w:r>
      <w:r>
        <w:rPr>
          <w:spacing w:val="-15"/>
          <w:sz w:val="24"/>
        </w:rPr>
        <w:t> </w:t>
      </w:r>
      <w:r>
        <w:rPr>
          <w:sz w:val="24"/>
        </w:rPr>
        <w:t>Fitur</w:t>
      </w:r>
      <w:r>
        <w:rPr>
          <w:spacing w:val="-15"/>
          <w:sz w:val="24"/>
        </w:rPr>
        <w:t> </w:t>
      </w:r>
      <w:r>
        <w:rPr>
          <w:sz w:val="24"/>
        </w:rPr>
        <w:t>ini</w:t>
      </w:r>
      <w:r>
        <w:rPr>
          <w:spacing w:val="-15"/>
          <w:sz w:val="24"/>
        </w:rPr>
        <w:t> </w:t>
      </w:r>
      <w:r>
        <w:rPr>
          <w:sz w:val="24"/>
        </w:rPr>
        <w:t>tentu</w:t>
      </w:r>
      <w:r>
        <w:rPr>
          <w:spacing w:val="-14"/>
          <w:sz w:val="24"/>
        </w:rPr>
        <w:t> </w:t>
      </w:r>
      <w:r>
        <w:rPr>
          <w:sz w:val="24"/>
        </w:rPr>
        <w:t>sangat</w:t>
      </w:r>
      <w:r>
        <w:rPr>
          <w:spacing w:val="-14"/>
          <w:sz w:val="24"/>
        </w:rPr>
        <w:t> </w:t>
      </w:r>
      <w:r>
        <w:rPr>
          <w:sz w:val="24"/>
        </w:rPr>
        <w:t>memudahkan pelanggan dalam melakukan transaksi, dimana mereka bebas memilih dan menyesuaikan metode pembayaran sesuai keinginan mereka.</w:t>
      </w:r>
      <w:r>
        <w:rPr>
          <w:sz w:val="24"/>
          <w:vertAlign w:val="superscript"/>
        </w:rPr>
        <w:t>97</w:t>
      </w:r>
    </w:p>
    <w:p>
      <w:pPr>
        <w:pStyle w:val="BodyText"/>
        <w:spacing w:line="360" w:lineRule="auto"/>
        <w:ind w:left="1278" w:right="399" w:firstLine="338"/>
        <w:jc w:val="both"/>
      </w:pPr>
      <w:r>
        <w:rPr/>
        <w:t>Harga juga merupakan pertimbangan yang penting dalam memilih </w:t>
      </w:r>
      <w:r>
        <w:rPr>
          <w:i/>
        </w:rPr>
        <w:t>platform </w:t>
      </w:r>
      <w:r>
        <w:rPr/>
        <w:t>tiket. Faktor-faktor yang mempengaruhi harga yang diterapkan dalam sebuah </w:t>
      </w:r>
      <w:r>
        <w:rPr>
          <w:i/>
        </w:rPr>
        <w:t>platform </w:t>
      </w:r>
      <w:r>
        <w:rPr/>
        <w:t>tiket adalah hubungan antara permintaan dan penawaran, penurunan loyalitas</w:t>
      </w:r>
      <w:r>
        <w:rPr>
          <w:spacing w:val="-15"/>
        </w:rPr>
        <w:t> </w:t>
      </w:r>
      <w:r>
        <w:rPr/>
        <w:t>konsumen,</w:t>
      </w:r>
      <w:r>
        <w:rPr>
          <w:spacing w:val="-15"/>
        </w:rPr>
        <w:t> </w:t>
      </w:r>
      <w:r>
        <w:rPr>
          <w:i/>
        </w:rPr>
        <w:t>sales</w:t>
      </w:r>
      <w:r>
        <w:rPr>
          <w:i/>
          <w:spacing w:val="-15"/>
        </w:rPr>
        <w:t> </w:t>
      </w:r>
      <w:r>
        <w:rPr>
          <w:i/>
        </w:rPr>
        <w:t>mix</w:t>
      </w:r>
      <w:r>
        <w:rPr/>
        <w:t>,</w:t>
      </w:r>
      <w:r>
        <w:rPr>
          <w:spacing w:val="-15"/>
        </w:rPr>
        <w:t> </w:t>
      </w:r>
      <w:r>
        <w:rPr/>
        <w:t>harga-harga</w:t>
      </w:r>
      <w:r>
        <w:rPr>
          <w:spacing w:val="-15"/>
        </w:rPr>
        <w:t> </w:t>
      </w:r>
      <w:r>
        <w:rPr/>
        <w:t>dalam</w:t>
      </w:r>
      <w:r>
        <w:rPr>
          <w:spacing w:val="-15"/>
        </w:rPr>
        <w:t> </w:t>
      </w:r>
      <w:r>
        <w:rPr/>
        <w:t>persaingan,</w:t>
      </w:r>
      <w:r>
        <w:rPr>
          <w:spacing w:val="-15"/>
        </w:rPr>
        <w:t> </w:t>
      </w:r>
      <w:r>
        <w:rPr/>
        <w:t>biaya</w:t>
      </w:r>
      <w:r>
        <w:rPr>
          <w:spacing w:val="-15"/>
        </w:rPr>
        <w:t> </w:t>
      </w:r>
      <w:r>
        <w:rPr>
          <w:i/>
        </w:rPr>
        <w:t>overhead</w:t>
      </w:r>
      <w:r>
        <w:rPr/>
        <w:t>,</w:t>
      </w:r>
      <w:r>
        <w:rPr>
          <w:spacing w:val="-15"/>
        </w:rPr>
        <w:t> </w:t>
      </w:r>
      <w:r>
        <w:rPr/>
        <w:t>aspek psikologis,</w:t>
      </w:r>
      <w:r>
        <w:rPr>
          <w:spacing w:val="-6"/>
        </w:rPr>
        <w:t> </w:t>
      </w:r>
      <w:r>
        <w:rPr/>
        <w:t>kebutuhan</w:t>
      </w:r>
      <w:r>
        <w:rPr>
          <w:spacing w:val="-7"/>
        </w:rPr>
        <w:t> </w:t>
      </w:r>
      <w:r>
        <w:rPr/>
        <w:t>untuk</w:t>
      </w:r>
      <w:r>
        <w:rPr>
          <w:spacing w:val="-6"/>
        </w:rPr>
        <w:t> </w:t>
      </w:r>
      <w:r>
        <w:rPr/>
        <w:t>meraih</w:t>
      </w:r>
      <w:r>
        <w:rPr>
          <w:spacing w:val="-6"/>
        </w:rPr>
        <w:t> </w:t>
      </w:r>
      <w:r>
        <w:rPr/>
        <w:t>laba.</w:t>
      </w:r>
      <w:r>
        <w:rPr>
          <w:spacing w:val="-7"/>
        </w:rPr>
        <w:t> </w:t>
      </w:r>
      <w:r>
        <w:rPr/>
        <w:t>Cara</w:t>
      </w:r>
      <w:r>
        <w:rPr>
          <w:spacing w:val="-9"/>
        </w:rPr>
        <w:t> </w:t>
      </w:r>
      <w:r>
        <w:rPr/>
        <w:t>menentukan</w:t>
      </w:r>
      <w:r>
        <w:rPr>
          <w:spacing w:val="-7"/>
        </w:rPr>
        <w:t> </w:t>
      </w:r>
      <w:r>
        <w:rPr/>
        <w:t>harga</w:t>
      </w:r>
      <w:r>
        <w:rPr>
          <w:spacing w:val="-4"/>
        </w:rPr>
        <w:t> </w:t>
      </w:r>
      <w:r>
        <w:rPr/>
        <w:t>yang</w:t>
      </w:r>
      <w:r>
        <w:rPr>
          <w:spacing w:val="-9"/>
        </w:rPr>
        <w:t> </w:t>
      </w:r>
      <w:r>
        <w:rPr/>
        <w:t>tepat</w:t>
      </w:r>
      <w:r>
        <w:rPr>
          <w:spacing w:val="-6"/>
        </w:rPr>
        <w:t> </w:t>
      </w:r>
      <w:r>
        <w:rPr/>
        <w:t>adalah dengan</w:t>
      </w:r>
      <w:r>
        <w:rPr>
          <w:spacing w:val="-9"/>
        </w:rPr>
        <w:t> </w:t>
      </w:r>
      <w:r>
        <w:rPr/>
        <w:t>melihat</w:t>
      </w:r>
      <w:r>
        <w:rPr>
          <w:spacing w:val="-9"/>
        </w:rPr>
        <w:t> </w:t>
      </w:r>
      <w:r>
        <w:rPr/>
        <w:t>harga</w:t>
      </w:r>
      <w:r>
        <w:rPr>
          <w:spacing w:val="-10"/>
        </w:rPr>
        <w:t> </w:t>
      </w:r>
      <w:r>
        <w:rPr/>
        <w:t>jual</w:t>
      </w:r>
      <w:r>
        <w:rPr>
          <w:spacing w:val="-9"/>
        </w:rPr>
        <w:t> </w:t>
      </w:r>
      <w:r>
        <w:rPr/>
        <w:t>pesaing</w:t>
      </w:r>
      <w:r>
        <w:rPr>
          <w:spacing w:val="-11"/>
        </w:rPr>
        <w:t> </w:t>
      </w:r>
      <w:r>
        <w:rPr/>
        <w:t>sejenis,</w:t>
      </w:r>
      <w:r>
        <w:rPr>
          <w:spacing w:val="-9"/>
        </w:rPr>
        <w:t> </w:t>
      </w:r>
      <w:r>
        <w:rPr/>
        <w:t>tentunya</w:t>
      </w:r>
      <w:r>
        <w:rPr>
          <w:spacing w:val="-10"/>
        </w:rPr>
        <w:t> </w:t>
      </w:r>
      <w:r>
        <w:rPr/>
        <w:t>dengan</w:t>
      </w:r>
      <w:r>
        <w:rPr>
          <w:spacing w:val="-8"/>
        </w:rPr>
        <w:t> </w:t>
      </w:r>
      <w:r>
        <w:rPr/>
        <w:t>memperhatikan</w:t>
      </w:r>
      <w:r>
        <w:rPr>
          <w:spacing w:val="-6"/>
        </w:rPr>
        <w:t> </w:t>
      </w:r>
      <w:r>
        <w:rPr/>
        <w:t>kualitas dan keunggulan yang ditawarkan. </w:t>
      </w:r>
      <w:r>
        <w:rPr>
          <w:vertAlign w:val="superscript"/>
        </w:rPr>
        <w:t>98</w:t>
      </w:r>
    </w:p>
    <w:p>
      <w:pPr>
        <w:pStyle w:val="BodyText"/>
        <w:spacing w:before="149"/>
        <w:rPr>
          <w:sz w:val="20"/>
        </w:rPr>
      </w:pPr>
      <w:r>
        <w:rPr>
          <w:sz w:val="20"/>
        </w:rPr>
        <mc:AlternateContent>
          <mc:Choice Requires="wps">
            <w:drawing>
              <wp:anchor distT="0" distB="0" distL="0" distR="0" allowOverlap="1" layoutInCell="1" locked="0" behindDoc="1" simplePos="0" relativeHeight="487616000">
                <wp:simplePos x="0" y="0"/>
                <wp:positionH relativeFrom="page">
                  <wp:posOffset>900988</wp:posOffset>
                </wp:positionH>
                <wp:positionV relativeFrom="paragraph">
                  <wp:posOffset>256007</wp:posOffset>
                </wp:positionV>
                <wp:extent cx="1829435" cy="7620"/>
                <wp:effectExtent l="0" t="0" r="0" b="0"/>
                <wp:wrapTopAndBottom/>
                <wp:docPr id="118" name="Graphic 118"/>
                <wp:cNvGraphicFramePr>
                  <a:graphicFrameLocks/>
                </wp:cNvGraphicFramePr>
                <a:graphic>
                  <a:graphicData uri="http://schemas.microsoft.com/office/word/2010/wordprocessingShape">
                    <wps:wsp>
                      <wps:cNvPr id="118" name="Graphic 118"/>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20.158068pt;width:144.020pt;height:.599980pt;mso-position-horizontal-relative:page;mso-position-vertical-relative:paragraph;z-index:-15700480;mso-wrap-distance-left:0;mso-wrap-distance-right:0" id="docshape102" filled="true" fillcolor="#000000" stroked="false">
                <v:fill type="solid"/>
                <w10:wrap type="topAndBottom"/>
              </v:rect>
            </w:pict>
          </mc:Fallback>
        </mc:AlternateContent>
      </w:r>
    </w:p>
    <w:p>
      <w:pPr>
        <w:spacing w:line="209" w:lineRule="exact" w:before="92"/>
        <w:ind w:left="995" w:right="0" w:firstLine="0"/>
        <w:jc w:val="left"/>
        <w:rPr>
          <w:sz w:val="18"/>
        </w:rPr>
      </w:pPr>
      <w:r>
        <w:rPr>
          <w:position w:val="6"/>
          <w:sz w:val="12"/>
        </w:rPr>
        <w:t>97</w:t>
      </w:r>
      <w:r>
        <w:rPr>
          <w:spacing w:val="13"/>
          <w:position w:val="6"/>
          <w:sz w:val="12"/>
        </w:rPr>
        <w:t> </w:t>
      </w:r>
      <w:r>
        <w:rPr>
          <w:sz w:val="18"/>
        </w:rPr>
        <w:t>Wawancara</w:t>
      </w:r>
      <w:r>
        <w:rPr>
          <w:spacing w:val="-2"/>
          <w:sz w:val="18"/>
        </w:rPr>
        <w:t> </w:t>
      </w:r>
      <w:r>
        <w:rPr>
          <w:sz w:val="18"/>
        </w:rPr>
        <w:t>di</w:t>
      </w:r>
      <w:r>
        <w:rPr>
          <w:spacing w:val="-1"/>
          <w:sz w:val="18"/>
        </w:rPr>
        <w:t> </w:t>
      </w:r>
      <w:r>
        <w:rPr>
          <w:sz w:val="18"/>
        </w:rPr>
        <w:t>Kantor</w:t>
      </w:r>
      <w:r>
        <w:rPr>
          <w:spacing w:val="-2"/>
          <w:sz w:val="18"/>
        </w:rPr>
        <w:t> </w:t>
      </w:r>
      <w:r>
        <w:rPr>
          <w:sz w:val="18"/>
        </w:rPr>
        <w:t>Artatix,</w:t>
      </w:r>
      <w:r>
        <w:rPr>
          <w:spacing w:val="-4"/>
          <w:sz w:val="18"/>
        </w:rPr>
        <w:t> </w:t>
      </w:r>
      <w:r>
        <w:rPr>
          <w:sz w:val="18"/>
        </w:rPr>
        <w:t>Pijar</w:t>
      </w:r>
      <w:r>
        <w:rPr>
          <w:spacing w:val="-1"/>
          <w:sz w:val="18"/>
        </w:rPr>
        <w:t> </w:t>
      </w:r>
      <w:r>
        <w:rPr>
          <w:sz w:val="18"/>
        </w:rPr>
        <w:t>Reksa,</w:t>
      </w:r>
      <w:r>
        <w:rPr>
          <w:spacing w:val="-1"/>
          <w:sz w:val="18"/>
        </w:rPr>
        <w:t> </w:t>
      </w:r>
      <w:r>
        <w:rPr>
          <w:sz w:val="18"/>
        </w:rPr>
        <w:t>Tim</w:t>
      </w:r>
      <w:r>
        <w:rPr>
          <w:spacing w:val="-4"/>
          <w:sz w:val="18"/>
        </w:rPr>
        <w:t> </w:t>
      </w:r>
      <w:r>
        <w:rPr>
          <w:sz w:val="18"/>
        </w:rPr>
        <w:t>Marketing</w:t>
      </w:r>
      <w:r>
        <w:rPr>
          <w:spacing w:val="1"/>
          <w:sz w:val="18"/>
        </w:rPr>
        <w:t> </w:t>
      </w:r>
      <w:r>
        <w:rPr>
          <w:sz w:val="18"/>
        </w:rPr>
        <w:t>Artatix,</w:t>
      </w:r>
      <w:r>
        <w:rPr>
          <w:spacing w:val="-2"/>
          <w:sz w:val="18"/>
        </w:rPr>
        <w:t> </w:t>
      </w:r>
      <w:r>
        <w:rPr>
          <w:sz w:val="18"/>
        </w:rPr>
        <w:t>wawancara</w:t>
      </w:r>
      <w:r>
        <w:rPr>
          <w:spacing w:val="-2"/>
          <w:sz w:val="18"/>
        </w:rPr>
        <w:t> </w:t>
      </w:r>
      <w:r>
        <w:rPr>
          <w:sz w:val="18"/>
        </w:rPr>
        <w:t>4</w:t>
      </w:r>
      <w:r>
        <w:rPr>
          <w:spacing w:val="-1"/>
          <w:sz w:val="18"/>
        </w:rPr>
        <w:t> </w:t>
      </w:r>
      <w:r>
        <w:rPr>
          <w:sz w:val="18"/>
        </w:rPr>
        <w:t>September</w:t>
      </w:r>
      <w:r>
        <w:rPr>
          <w:spacing w:val="-1"/>
          <w:sz w:val="18"/>
        </w:rPr>
        <w:t> </w:t>
      </w:r>
      <w:r>
        <w:rPr>
          <w:spacing w:val="-2"/>
          <w:sz w:val="18"/>
        </w:rPr>
        <w:t>2024.</w:t>
      </w:r>
    </w:p>
    <w:p>
      <w:pPr>
        <w:spacing w:line="240" w:lineRule="auto" w:before="0"/>
        <w:ind w:left="709" w:right="183" w:firstLine="285"/>
        <w:jc w:val="left"/>
        <w:rPr>
          <w:sz w:val="18"/>
        </w:rPr>
      </w:pPr>
      <w:r>
        <w:rPr>
          <w:position w:val="6"/>
          <w:sz w:val="12"/>
        </w:rPr>
        <w:t>98</w:t>
      </w:r>
      <w:r>
        <w:rPr>
          <w:spacing w:val="11"/>
          <w:position w:val="6"/>
          <w:sz w:val="12"/>
        </w:rPr>
        <w:t> </w:t>
      </w:r>
      <w:r>
        <w:rPr>
          <w:sz w:val="18"/>
        </w:rPr>
        <w:t>Rina</w:t>
      </w:r>
      <w:r>
        <w:rPr>
          <w:spacing w:val="-5"/>
          <w:sz w:val="18"/>
        </w:rPr>
        <w:t> </w:t>
      </w:r>
      <w:r>
        <w:rPr>
          <w:sz w:val="18"/>
        </w:rPr>
        <w:t>Rachmawati.</w:t>
      </w:r>
      <w:r>
        <w:rPr>
          <w:spacing w:val="-4"/>
          <w:sz w:val="18"/>
        </w:rPr>
        <w:t> </w:t>
      </w:r>
      <w:r>
        <w:rPr>
          <w:sz w:val="18"/>
        </w:rPr>
        <w:t>“Peranan</w:t>
      </w:r>
      <w:r>
        <w:rPr>
          <w:spacing w:val="-3"/>
          <w:sz w:val="18"/>
        </w:rPr>
        <w:t> </w:t>
      </w:r>
      <w:r>
        <w:rPr>
          <w:sz w:val="18"/>
        </w:rPr>
        <w:t>Bauran</w:t>
      </w:r>
      <w:r>
        <w:rPr>
          <w:spacing w:val="-5"/>
          <w:sz w:val="18"/>
        </w:rPr>
        <w:t> </w:t>
      </w:r>
      <w:r>
        <w:rPr>
          <w:sz w:val="18"/>
        </w:rPr>
        <w:t>Pemasaran</w:t>
      </w:r>
      <w:r>
        <w:rPr>
          <w:spacing w:val="-3"/>
          <w:sz w:val="18"/>
        </w:rPr>
        <w:t> </w:t>
      </w:r>
      <w:r>
        <w:rPr>
          <w:sz w:val="18"/>
        </w:rPr>
        <w:t>(Marketing</w:t>
      </w:r>
      <w:r>
        <w:rPr>
          <w:spacing w:val="-5"/>
          <w:sz w:val="18"/>
        </w:rPr>
        <w:t> </w:t>
      </w:r>
      <w:r>
        <w:rPr>
          <w:sz w:val="18"/>
        </w:rPr>
        <w:t>Mix)</w:t>
      </w:r>
      <w:r>
        <w:rPr>
          <w:spacing w:val="-4"/>
          <w:sz w:val="18"/>
        </w:rPr>
        <w:t> </w:t>
      </w:r>
      <w:r>
        <w:rPr>
          <w:sz w:val="18"/>
        </w:rPr>
        <w:t>terhadap</w:t>
      </w:r>
      <w:r>
        <w:rPr>
          <w:spacing w:val="-5"/>
          <w:sz w:val="18"/>
        </w:rPr>
        <w:t> </w:t>
      </w:r>
      <w:r>
        <w:rPr>
          <w:sz w:val="18"/>
        </w:rPr>
        <w:t>Peningkatan</w:t>
      </w:r>
      <w:r>
        <w:rPr>
          <w:spacing w:val="-5"/>
          <w:sz w:val="18"/>
        </w:rPr>
        <w:t> </w:t>
      </w:r>
      <w:r>
        <w:rPr>
          <w:sz w:val="18"/>
        </w:rPr>
        <w:t>Penjualan”. </w:t>
      </w:r>
      <w:r>
        <w:rPr>
          <w:i/>
          <w:sz w:val="18"/>
        </w:rPr>
        <w:t>Jurnal Kompetensi Teknik </w:t>
      </w:r>
      <w:r>
        <w:rPr>
          <w:sz w:val="18"/>
        </w:rPr>
        <w:t>Vol. 2, No. 2, 2011.</w:t>
      </w:r>
    </w:p>
    <w:p>
      <w:pPr>
        <w:spacing w:after="0" w:line="240" w:lineRule="auto"/>
        <w:jc w:val="left"/>
        <w:rPr>
          <w:sz w:val="18"/>
        </w:rPr>
        <w:sectPr>
          <w:pgSz w:w="12240" w:h="15840"/>
          <w:pgMar w:header="0" w:footer="1017" w:top="1340" w:bottom="1200" w:left="1417" w:right="1133"/>
        </w:sectPr>
      </w:pPr>
    </w:p>
    <w:p>
      <w:pPr>
        <w:pStyle w:val="BodyText"/>
        <w:spacing w:line="360" w:lineRule="auto" w:before="78"/>
        <w:ind w:left="1278" w:right="400" w:firstLine="338"/>
        <w:jc w:val="both"/>
      </w:pPr>
      <w:r>
        <w:rPr/>
        <w:t>Keputusan</w:t>
      </w:r>
      <w:r>
        <w:rPr>
          <w:spacing w:val="-11"/>
        </w:rPr>
        <w:t> </w:t>
      </w:r>
      <w:r>
        <w:rPr/>
        <w:t>tentang</w:t>
      </w:r>
      <w:r>
        <w:rPr>
          <w:spacing w:val="-11"/>
        </w:rPr>
        <w:t> </w:t>
      </w:r>
      <w:r>
        <w:rPr/>
        <w:t>harga</w:t>
      </w:r>
      <w:r>
        <w:rPr>
          <w:spacing w:val="-9"/>
        </w:rPr>
        <w:t> </w:t>
      </w:r>
      <w:r>
        <w:rPr/>
        <w:t>jual</w:t>
      </w:r>
      <w:r>
        <w:rPr>
          <w:spacing w:val="-11"/>
        </w:rPr>
        <w:t> </w:t>
      </w:r>
      <w:r>
        <w:rPr/>
        <w:t>mempunyai</w:t>
      </w:r>
      <w:r>
        <w:rPr>
          <w:spacing w:val="-10"/>
        </w:rPr>
        <w:t> </w:t>
      </w:r>
      <w:r>
        <w:rPr/>
        <w:t>implikasi</w:t>
      </w:r>
      <w:r>
        <w:rPr>
          <w:spacing w:val="-9"/>
        </w:rPr>
        <w:t> </w:t>
      </w:r>
      <w:r>
        <w:rPr/>
        <w:t>yang</w:t>
      </w:r>
      <w:r>
        <w:rPr>
          <w:spacing w:val="-13"/>
        </w:rPr>
        <w:t> </w:t>
      </w:r>
      <w:r>
        <w:rPr/>
        <w:t>cukup</w:t>
      </w:r>
      <w:r>
        <w:rPr>
          <w:spacing w:val="-9"/>
        </w:rPr>
        <w:t> </w:t>
      </w:r>
      <w:r>
        <w:rPr/>
        <w:t>luas</w:t>
      </w:r>
      <w:r>
        <w:rPr>
          <w:spacing w:val="-9"/>
        </w:rPr>
        <w:t> </w:t>
      </w:r>
      <w:r>
        <w:rPr/>
        <w:t>terkait</w:t>
      </w:r>
      <w:r>
        <w:rPr>
          <w:spacing w:val="-9"/>
        </w:rPr>
        <w:t> </w:t>
      </w:r>
      <w:r>
        <w:rPr/>
        <w:t>nilai perusahaan maupun konsumen. Harga yang terlalu tinggi dapat menimbulkan kemungkinan</w:t>
      </w:r>
      <w:r>
        <w:rPr>
          <w:spacing w:val="-15"/>
        </w:rPr>
        <w:t> </w:t>
      </w:r>
      <w:r>
        <w:rPr/>
        <w:t>menurunnya</w:t>
      </w:r>
      <w:r>
        <w:rPr>
          <w:spacing w:val="-15"/>
        </w:rPr>
        <w:t> </w:t>
      </w:r>
      <w:r>
        <w:rPr/>
        <w:t>daya</w:t>
      </w:r>
      <w:r>
        <w:rPr>
          <w:spacing w:val="-15"/>
        </w:rPr>
        <w:t> </w:t>
      </w:r>
      <w:r>
        <w:rPr/>
        <w:t>saing.</w:t>
      </w:r>
      <w:r>
        <w:rPr>
          <w:spacing w:val="-15"/>
        </w:rPr>
        <w:t> </w:t>
      </w:r>
      <w:r>
        <w:rPr/>
        <w:t>Sebaliknya</w:t>
      </w:r>
      <w:r>
        <w:rPr>
          <w:spacing w:val="-15"/>
        </w:rPr>
        <w:t> </w:t>
      </w:r>
      <w:r>
        <w:rPr/>
        <w:t>harga</w:t>
      </w:r>
      <w:r>
        <w:rPr>
          <w:spacing w:val="-15"/>
        </w:rPr>
        <w:t> </w:t>
      </w:r>
      <w:r>
        <w:rPr/>
        <w:t>rendah</w:t>
      </w:r>
      <w:r>
        <w:rPr>
          <w:spacing w:val="-15"/>
        </w:rPr>
        <w:t> </w:t>
      </w:r>
      <w:r>
        <w:rPr/>
        <w:t>dapat</w:t>
      </w:r>
      <w:r>
        <w:rPr>
          <w:spacing w:val="-15"/>
        </w:rPr>
        <w:t> </w:t>
      </w:r>
      <w:r>
        <w:rPr/>
        <w:t>menyebabkan kerugian, khususnya bila biaya meningkat. Hal ini terutama akan menjadi masalah bagi perusahaan yang baru berdiri. Tujuan perusahaan akan sangat mempengaruhi tingkat harga jual yang akan ditetapkan perusahaan.</w:t>
      </w:r>
    </w:p>
    <w:p>
      <w:pPr>
        <w:pStyle w:val="BodyText"/>
        <w:spacing w:line="360" w:lineRule="auto"/>
        <w:ind w:left="1278" w:right="398" w:firstLine="338"/>
        <w:jc w:val="both"/>
      </w:pPr>
      <w:r>
        <w:rPr/>
        <w:t>Strategi harga yang dilakukan Artatix adalah dengan mempertimbangkan besaran harga dasar tiket dari penyelenggara yang kemudian dikenakan </w:t>
      </w:r>
      <w:r>
        <w:rPr>
          <w:i/>
        </w:rPr>
        <w:t>Admin fee </w:t>
      </w:r>
      <w:r>
        <w:rPr/>
        <w:t>dari rata-rata harga tiket per kategori. Dalam penentuan harga ini </w:t>
      </w:r>
      <w:r>
        <w:rPr>
          <w:i/>
        </w:rPr>
        <w:t>platform </w:t>
      </w:r>
      <w:r>
        <w:rPr/>
        <w:t>Artatix cenderung</w:t>
      </w:r>
      <w:r>
        <w:rPr>
          <w:spacing w:val="-2"/>
        </w:rPr>
        <w:t> </w:t>
      </w:r>
      <w:r>
        <w:rPr/>
        <w:t>mematok</w:t>
      </w:r>
      <w:r>
        <w:rPr>
          <w:spacing w:val="-2"/>
        </w:rPr>
        <w:t> </w:t>
      </w:r>
      <w:r>
        <w:rPr/>
        <w:t>biaya</w:t>
      </w:r>
      <w:r>
        <w:rPr>
          <w:spacing w:val="-3"/>
        </w:rPr>
        <w:t> </w:t>
      </w:r>
      <w:r>
        <w:rPr/>
        <w:t>admin</w:t>
      </w:r>
      <w:r>
        <w:rPr>
          <w:spacing w:val="-2"/>
        </w:rPr>
        <w:t> </w:t>
      </w:r>
      <w:r>
        <w:rPr/>
        <w:t>lebih</w:t>
      </w:r>
      <w:r>
        <w:rPr>
          <w:spacing w:val="-2"/>
        </w:rPr>
        <w:t> </w:t>
      </w:r>
      <w:r>
        <w:rPr/>
        <w:t>tinggi</w:t>
      </w:r>
      <w:r>
        <w:rPr>
          <w:spacing w:val="-2"/>
        </w:rPr>
        <w:t> </w:t>
      </w:r>
      <w:r>
        <w:rPr/>
        <w:t>dari </w:t>
      </w:r>
      <w:r>
        <w:rPr>
          <w:i/>
        </w:rPr>
        <w:t>platform</w:t>
      </w:r>
      <w:r>
        <w:rPr>
          <w:i/>
          <w:spacing w:val="-2"/>
        </w:rPr>
        <w:t> </w:t>
      </w:r>
      <w:r>
        <w:rPr/>
        <w:t>sejenis.</w:t>
      </w:r>
      <w:r>
        <w:rPr>
          <w:spacing w:val="-2"/>
        </w:rPr>
        <w:t> </w:t>
      </w:r>
      <w:r>
        <w:rPr/>
        <w:t>Namun strategi </w:t>
      </w:r>
      <w:r>
        <w:rPr>
          <w:i/>
        </w:rPr>
        <w:t>Admin</w:t>
      </w:r>
      <w:r>
        <w:rPr>
          <w:i/>
          <w:spacing w:val="-9"/>
        </w:rPr>
        <w:t> </w:t>
      </w:r>
      <w:r>
        <w:rPr>
          <w:i/>
        </w:rPr>
        <w:t>fee</w:t>
      </w:r>
      <w:r>
        <w:rPr>
          <w:i/>
          <w:spacing w:val="-6"/>
        </w:rPr>
        <w:t> </w:t>
      </w:r>
      <w:r>
        <w:rPr/>
        <w:t>yang</w:t>
      </w:r>
      <w:r>
        <w:rPr>
          <w:spacing w:val="-12"/>
        </w:rPr>
        <w:t> </w:t>
      </w:r>
      <w:r>
        <w:rPr/>
        <w:t>dapat</w:t>
      </w:r>
      <w:r>
        <w:rPr>
          <w:spacing w:val="-9"/>
        </w:rPr>
        <w:t> </w:t>
      </w:r>
      <w:r>
        <w:rPr/>
        <w:t>dibebankan</w:t>
      </w:r>
      <w:r>
        <w:rPr>
          <w:spacing w:val="-9"/>
        </w:rPr>
        <w:t> </w:t>
      </w:r>
      <w:r>
        <w:rPr/>
        <w:t>ke</w:t>
      </w:r>
      <w:r>
        <w:rPr>
          <w:spacing w:val="-10"/>
        </w:rPr>
        <w:t> </w:t>
      </w:r>
      <w:r>
        <w:rPr/>
        <w:t>penonton,</w:t>
      </w:r>
      <w:r>
        <w:rPr>
          <w:spacing w:val="-9"/>
        </w:rPr>
        <w:t> </w:t>
      </w:r>
      <w:r>
        <w:rPr/>
        <w:t>penarikan</w:t>
      </w:r>
      <w:r>
        <w:rPr>
          <w:spacing w:val="-9"/>
        </w:rPr>
        <w:t> </w:t>
      </w:r>
      <w:r>
        <w:rPr/>
        <w:t>dana</w:t>
      </w:r>
      <w:r>
        <w:rPr>
          <w:spacing w:val="-10"/>
        </w:rPr>
        <w:t> </w:t>
      </w:r>
      <w:r>
        <w:rPr/>
        <w:t>penjualan</w:t>
      </w:r>
      <w:r>
        <w:rPr>
          <w:spacing w:val="-9"/>
        </w:rPr>
        <w:t> </w:t>
      </w:r>
      <w:r>
        <w:rPr/>
        <w:t>tiket</w:t>
      </w:r>
      <w:r>
        <w:rPr>
          <w:spacing w:val="-6"/>
        </w:rPr>
        <w:t> </w:t>
      </w:r>
      <w:r>
        <w:rPr/>
        <w:t>yang dapat dilakukan tiga hari sekali, dan kemudahan pembayaran untuk pembeli merupakan daya tarik </w:t>
      </w:r>
      <w:r>
        <w:rPr>
          <w:i/>
        </w:rPr>
        <w:t>platform </w:t>
      </w:r>
      <w:r>
        <w:rPr/>
        <w:t>Artatix dibanding </w:t>
      </w:r>
      <w:r>
        <w:rPr>
          <w:i/>
        </w:rPr>
        <w:t>platform </w:t>
      </w:r>
      <w:r>
        <w:rPr/>
        <w:t>tiket lain.</w:t>
      </w:r>
    </w:p>
    <w:p>
      <w:pPr>
        <w:pStyle w:val="Heading2"/>
        <w:numPr>
          <w:ilvl w:val="2"/>
          <w:numId w:val="21"/>
        </w:numPr>
        <w:tabs>
          <w:tab w:pos="1268" w:val="left" w:leader="none"/>
        </w:tabs>
        <w:spacing w:line="276" w:lineRule="exact" w:before="0" w:after="0"/>
        <w:ind w:left="1268" w:right="0" w:hanging="547"/>
        <w:jc w:val="both"/>
      </w:pPr>
      <w:bookmarkStart w:name="_bookmark57" w:id="58"/>
      <w:bookmarkEnd w:id="58"/>
      <w:r>
        <w:rPr>
          <w:b w:val="0"/>
        </w:rPr>
      </w:r>
      <w:r>
        <w:rPr/>
        <w:t>Strategi</w:t>
      </w:r>
      <w:r>
        <w:rPr>
          <w:spacing w:val="-3"/>
        </w:rPr>
        <w:t> </w:t>
      </w:r>
      <w:r>
        <w:rPr/>
        <w:t>Distribusi</w:t>
      </w:r>
      <w:r>
        <w:rPr>
          <w:spacing w:val="-2"/>
        </w:rPr>
        <w:t> (</w:t>
      </w:r>
      <w:r>
        <w:rPr>
          <w:i/>
          <w:spacing w:val="-2"/>
        </w:rPr>
        <w:t>Place</w:t>
      </w:r>
      <w:r>
        <w:rPr>
          <w:spacing w:val="-2"/>
        </w:rPr>
        <w:t>)</w:t>
      </w:r>
    </w:p>
    <w:p>
      <w:pPr>
        <w:pStyle w:val="BodyText"/>
        <w:spacing w:line="360" w:lineRule="auto" w:before="139"/>
        <w:ind w:left="1278" w:right="400" w:firstLine="338"/>
        <w:jc w:val="both"/>
      </w:pPr>
      <w:r>
        <w:rPr/>
        <w:t>Salah</w:t>
      </w:r>
      <w:r>
        <w:rPr>
          <w:spacing w:val="-7"/>
        </w:rPr>
        <w:t> </w:t>
      </w:r>
      <w:r>
        <w:rPr/>
        <w:t>satu</w:t>
      </w:r>
      <w:r>
        <w:rPr>
          <w:spacing w:val="-6"/>
        </w:rPr>
        <w:t> </w:t>
      </w:r>
      <w:r>
        <w:rPr/>
        <w:t>elemen</w:t>
      </w:r>
      <w:r>
        <w:rPr>
          <w:spacing w:val="-7"/>
        </w:rPr>
        <w:t> </w:t>
      </w:r>
      <w:r>
        <w:rPr/>
        <w:t>empat</w:t>
      </w:r>
      <w:r>
        <w:rPr>
          <w:spacing w:val="-4"/>
        </w:rPr>
        <w:t> </w:t>
      </w:r>
      <w:r>
        <w:rPr/>
        <w:t>(</w:t>
      </w:r>
      <w:r>
        <w:rPr>
          <w:i/>
        </w:rPr>
        <w:t>place</w:t>
      </w:r>
      <w:r>
        <w:rPr/>
        <w:t>)</w:t>
      </w:r>
      <w:r>
        <w:rPr>
          <w:spacing w:val="-3"/>
        </w:rPr>
        <w:t> </w:t>
      </w:r>
      <w:r>
        <w:rPr/>
        <w:t>yang</w:t>
      </w:r>
      <w:r>
        <w:rPr>
          <w:spacing w:val="-9"/>
        </w:rPr>
        <w:t> </w:t>
      </w:r>
      <w:r>
        <w:rPr/>
        <w:t>masuk</w:t>
      </w:r>
      <w:r>
        <w:rPr>
          <w:spacing w:val="-7"/>
        </w:rPr>
        <w:t> </w:t>
      </w:r>
      <w:r>
        <w:rPr/>
        <w:t>dalam</w:t>
      </w:r>
      <w:r>
        <w:rPr>
          <w:spacing w:val="-5"/>
        </w:rPr>
        <w:t> </w:t>
      </w:r>
      <w:r>
        <w:rPr>
          <w:i/>
        </w:rPr>
        <w:t>marketing</w:t>
      </w:r>
      <w:r>
        <w:rPr>
          <w:i/>
          <w:spacing w:val="-7"/>
        </w:rPr>
        <w:t> </w:t>
      </w:r>
      <w:r>
        <w:rPr>
          <w:i/>
        </w:rPr>
        <w:t>mix</w:t>
      </w:r>
      <w:r>
        <w:rPr>
          <w:i/>
          <w:spacing w:val="-7"/>
        </w:rPr>
        <w:t> </w:t>
      </w:r>
      <w:r>
        <w:rPr/>
        <w:t>bukan</w:t>
      </w:r>
      <w:r>
        <w:rPr>
          <w:spacing w:val="-7"/>
        </w:rPr>
        <w:t> </w:t>
      </w:r>
      <w:r>
        <w:rPr/>
        <w:t>hanya diartikan</w:t>
      </w:r>
      <w:r>
        <w:rPr>
          <w:spacing w:val="-8"/>
        </w:rPr>
        <w:t> </w:t>
      </w:r>
      <w:r>
        <w:rPr/>
        <w:t>sebagai</w:t>
      </w:r>
      <w:r>
        <w:rPr>
          <w:spacing w:val="-8"/>
        </w:rPr>
        <w:t> </w:t>
      </w:r>
      <w:r>
        <w:rPr/>
        <w:t>tempat</w:t>
      </w:r>
      <w:r>
        <w:rPr>
          <w:spacing w:val="-5"/>
        </w:rPr>
        <w:t> </w:t>
      </w:r>
      <w:r>
        <w:rPr/>
        <w:t>dimana</w:t>
      </w:r>
      <w:r>
        <w:rPr>
          <w:spacing w:val="-9"/>
        </w:rPr>
        <w:t> </w:t>
      </w:r>
      <w:r>
        <w:rPr/>
        <w:t>usaha dijalankan, namun lebih luas lagi dimana “</w:t>
      </w:r>
      <w:r>
        <w:rPr>
          <w:i/>
        </w:rPr>
        <w:t>place</w:t>
      </w:r>
      <w:r>
        <w:rPr/>
        <w:t>” tersebut merupakan segala kegiatan penyaluran produk berupa barang ataupun</w:t>
      </w:r>
      <w:r>
        <w:rPr>
          <w:spacing w:val="40"/>
        </w:rPr>
        <w:t> </w:t>
      </w:r>
      <w:r>
        <w:rPr/>
        <w:t>jasa</w:t>
      </w:r>
      <w:r>
        <w:rPr>
          <w:spacing w:val="40"/>
        </w:rPr>
        <w:t> </w:t>
      </w:r>
      <w:r>
        <w:rPr/>
        <w:t>dari</w:t>
      </w:r>
      <w:r>
        <w:rPr>
          <w:spacing w:val="40"/>
        </w:rPr>
        <w:t> </w:t>
      </w:r>
      <w:r>
        <w:rPr/>
        <w:t>produsen</w:t>
      </w:r>
      <w:r>
        <w:rPr>
          <w:spacing w:val="40"/>
        </w:rPr>
        <w:t> </w:t>
      </w:r>
      <w:r>
        <w:rPr/>
        <w:t>ke konsumen (distribusi).</w:t>
      </w:r>
    </w:p>
    <w:p>
      <w:pPr>
        <w:pStyle w:val="BodyText"/>
        <w:spacing w:line="360" w:lineRule="auto" w:before="1"/>
        <w:ind w:left="1278" w:right="405" w:firstLine="338"/>
        <w:jc w:val="both"/>
      </w:pPr>
      <w:r>
        <w:rPr/>
        <w:t>Dalam melakukan pendistribusian tiket, Artatix memiliki beberapa cara yang digunakan, antara lain :</w:t>
      </w:r>
    </w:p>
    <w:p>
      <w:pPr>
        <w:pStyle w:val="ListParagraph"/>
        <w:numPr>
          <w:ilvl w:val="3"/>
          <w:numId w:val="21"/>
        </w:numPr>
        <w:tabs>
          <w:tab w:pos="2063" w:val="left" w:leader="none"/>
        </w:tabs>
        <w:spacing w:line="360" w:lineRule="auto" w:before="0" w:after="0"/>
        <w:ind w:left="2063" w:right="396" w:hanging="360"/>
        <w:jc w:val="both"/>
        <w:rPr>
          <w:sz w:val="24"/>
        </w:rPr>
      </w:pPr>
      <w:r>
        <w:rPr>
          <w:sz w:val="24"/>
        </w:rPr>
        <w:t>Pendistribusian</w:t>
      </w:r>
      <w:r>
        <w:rPr>
          <w:spacing w:val="-6"/>
          <w:sz w:val="24"/>
        </w:rPr>
        <w:t> </w:t>
      </w:r>
      <w:r>
        <w:rPr>
          <w:sz w:val="24"/>
        </w:rPr>
        <w:t>tiket</w:t>
      </w:r>
      <w:r>
        <w:rPr>
          <w:spacing w:val="-5"/>
          <w:sz w:val="24"/>
        </w:rPr>
        <w:t> </w:t>
      </w:r>
      <w:r>
        <w:rPr>
          <w:sz w:val="24"/>
        </w:rPr>
        <w:t>otomatis</w:t>
      </w:r>
      <w:r>
        <w:rPr>
          <w:spacing w:val="-6"/>
          <w:sz w:val="24"/>
        </w:rPr>
        <w:t> </w:t>
      </w:r>
      <w:r>
        <w:rPr>
          <w:sz w:val="24"/>
        </w:rPr>
        <w:t>ke</w:t>
      </w:r>
      <w:r>
        <w:rPr>
          <w:spacing w:val="-7"/>
          <w:sz w:val="24"/>
        </w:rPr>
        <w:t> </w:t>
      </w:r>
      <w:r>
        <w:rPr>
          <w:sz w:val="24"/>
        </w:rPr>
        <w:t>pembeli.</w:t>
      </w:r>
      <w:r>
        <w:rPr>
          <w:spacing w:val="-5"/>
          <w:sz w:val="24"/>
        </w:rPr>
        <w:t> </w:t>
      </w:r>
      <w:r>
        <w:rPr>
          <w:sz w:val="24"/>
        </w:rPr>
        <w:t>Cara</w:t>
      </w:r>
      <w:r>
        <w:rPr>
          <w:spacing w:val="-5"/>
          <w:sz w:val="24"/>
        </w:rPr>
        <w:t> </w:t>
      </w:r>
      <w:r>
        <w:rPr>
          <w:sz w:val="24"/>
        </w:rPr>
        <w:t>ini</w:t>
      </w:r>
      <w:r>
        <w:rPr>
          <w:spacing w:val="-5"/>
          <w:sz w:val="24"/>
        </w:rPr>
        <w:t> </w:t>
      </w:r>
      <w:r>
        <w:rPr>
          <w:sz w:val="24"/>
        </w:rPr>
        <w:t>digunakan</w:t>
      </w:r>
      <w:r>
        <w:rPr>
          <w:spacing w:val="-6"/>
          <w:sz w:val="24"/>
        </w:rPr>
        <w:t> </w:t>
      </w:r>
      <w:r>
        <w:rPr>
          <w:sz w:val="24"/>
        </w:rPr>
        <w:t>dalam</w:t>
      </w:r>
      <w:r>
        <w:rPr>
          <w:spacing w:val="-6"/>
          <w:sz w:val="24"/>
        </w:rPr>
        <w:t> </w:t>
      </w:r>
      <w:r>
        <w:rPr>
          <w:sz w:val="24"/>
        </w:rPr>
        <w:t>sistem </w:t>
      </w:r>
      <w:r>
        <w:rPr>
          <w:i/>
          <w:sz w:val="24"/>
        </w:rPr>
        <w:t>E-ticketing </w:t>
      </w:r>
      <w:r>
        <w:rPr>
          <w:sz w:val="24"/>
        </w:rPr>
        <w:t>untuk dapat langsung memberikan tiket kepada pembeli yang telah melakukan pembayaran. Dengan sistem yang dimiliki, Artatix dapat melakukan pendistribusian secara otomatis ke </w:t>
      </w:r>
      <w:r>
        <w:rPr>
          <w:i/>
          <w:sz w:val="24"/>
        </w:rPr>
        <w:t>Email </w:t>
      </w:r>
      <w:r>
        <w:rPr>
          <w:sz w:val="24"/>
        </w:rPr>
        <w:t>pembeli dan </w:t>
      </w:r>
      <w:r>
        <w:rPr>
          <w:sz w:val="24"/>
        </w:rPr>
        <w:t>pembeli langsung mendapat </w:t>
      </w:r>
      <w:r>
        <w:rPr>
          <w:i/>
          <w:sz w:val="24"/>
        </w:rPr>
        <w:t>E-ticket </w:t>
      </w:r>
      <w:r>
        <w:rPr>
          <w:sz w:val="24"/>
        </w:rPr>
        <w:t>sebagai bukti pembelian tiket yang sah sesaat setelah pembayaran berhasil dilakukan.</w:t>
      </w:r>
    </w:p>
    <w:p>
      <w:pPr>
        <w:pStyle w:val="ListParagraph"/>
        <w:numPr>
          <w:ilvl w:val="3"/>
          <w:numId w:val="21"/>
        </w:numPr>
        <w:tabs>
          <w:tab w:pos="2063" w:val="left" w:leader="none"/>
        </w:tabs>
        <w:spacing w:line="360" w:lineRule="auto" w:before="0" w:after="0"/>
        <w:ind w:left="2063" w:right="395" w:hanging="360"/>
        <w:jc w:val="both"/>
        <w:rPr>
          <w:i/>
          <w:sz w:val="24"/>
        </w:rPr>
      </w:pPr>
      <w:r>
        <w:rPr>
          <w:i/>
          <w:sz w:val="24"/>
        </w:rPr>
        <w:t>Ticket Box, Mall partner, dan Coffee Shop partner</w:t>
      </w:r>
      <w:r>
        <w:rPr>
          <w:sz w:val="24"/>
        </w:rPr>
        <w:t>. Selain menyediakan layanan pembelian tiket </w:t>
      </w:r>
      <w:r>
        <w:rPr>
          <w:i/>
          <w:sz w:val="24"/>
        </w:rPr>
        <w:t>online </w:t>
      </w:r>
      <w:r>
        <w:rPr>
          <w:sz w:val="24"/>
        </w:rPr>
        <w:t>via </w:t>
      </w:r>
      <w:r>
        <w:rPr>
          <w:i/>
          <w:sz w:val="24"/>
        </w:rPr>
        <w:t>website</w:t>
      </w:r>
      <w:r>
        <w:rPr>
          <w:sz w:val="24"/>
        </w:rPr>
        <w:t>, Artatix juga menfasilitasi penjualan tiket </w:t>
      </w:r>
      <w:r>
        <w:rPr>
          <w:i/>
          <w:sz w:val="24"/>
        </w:rPr>
        <w:t>offline </w:t>
      </w:r>
      <w:r>
        <w:rPr>
          <w:sz w:val="24"/>
        </w:rPr>
        <w:t>melalui </w:t>
      </w:r>
      <w:r>
        <w:rPr>
          <w:i/>
          <w:sz w:val="24"/>
        </w:rPr>
        <w:t>Ticket Box, Mall partner, dan Coffee Shop partner </w:t>
      </w:r>
      <w:r>
        <w:rPr>
          <w:sz w:val="24"/>
        </w:rPr>
        <w:t>yang bekerja sama dengan penyelenggara </w:t>
      </w:r>
      <w:r>
        <w:rPr>
          <w:i/>
          <w:sz w:val="24"/>
        </w:rPr>
        <w:t>event</w:t>
      </w:r>
      <w:r>
        <w:rPr>
          <w:sz w:val="24"/>
        </w:rPr>
        <w:t>. Fitur ini memudahkan</w:t>
      </w:r>
      <w:r>
        <w:rPr>
          <w:spacing w:val="-8"/>
          <w:sz w:val="24"/>
        </w:rPr>
        <w:t> </w:t>
      </w:r>
      <w:r>
        <w:rPr>
          <w:sz w:val="24"/>
        </w:rPr>
        <w:t>pembeli</w:t>
      </w:r>
      <w:r>
        <w:rPr>
          <w:spacing w:val="-5"/>
          <w:sz w:val="24"/>
        </w:rPr>
        <w:t> </w:t>
      </w:r>
      <w:r>
        <w:rPr>
          <w:sz w:val="24"/>
        </w:rPr>
        <w:t>yang</w:t>
      </w:r>
      <w:r>
        <w:rPr>
          <w:spacing w:val="-10"/>
          <w:sz w:val="24"/>
        </w:rPr>
        <w:t> </w:t>
      </w:r>
      <w:r>
        <w:rPr>
          <w:sz w:val="24"/>
        </w:rPr>
        <w:t>kesulitan</w:t>
      </w:r>
      <w:r>
        <w:rPr>
          <w:spacing w:val="-8"/>
          <w:sz w:val="24"/>
        </w:rPr>
        <w:t> </w:t>
      </w:r>
      <w:r>
        <w:rPr>
          <w:sz w:val="24"/>
        </w:rPr>
        <w:t>mengakses</w:t>
      </w:r>
      <w:r>
        <w:rPr>
          <w:spacing w:val="-8"/>
          <w:sz w:val="24"/>
        </w:rPr>
        <w:t> </w:t>
      </w:r>
      <w:r>
        <w:rPr>
          <w:sz w:val="24"/>
        </w:rPr>
        <w:t>sistem</w:t>
      </w:r>
      <w:r>
        <w:rPr>
          <w:spacing w:val="-8"/>
          <w:sz w:val="24"/>
        </w:rPr>
        <w:t> </w:t>
      </w:r>
      <w:r>
        <w:rPr>
          <w:sz w:val="24"/>
        </w:rPr>
        <w:t>tiket</w:t>
      </w:r>
      <w:r>
        <w:rPr>
          <w:spacing w:val="-7"/>
          <w:sz w:val="24"/>
        </w:rPr>
        <w:t> </w:t>
      </w:r>
      <w:r>
        <w:rPr>
          <w:i/>
          <w:sz w:val="24"/>
        </w:rPr>
        <w:t>online</w:t>
      </w:r>
      <w:r>
        <w:rPr>
          <w:i/>
          <w:spacing w:val="-8"/>
          <w:sz w:val="24"/>
        </w:rPr>
        <w:t> </w:t>
      </w:r>
      <w:r>
        <w:rPr>
          <w:sz w:val="24"/>
        </w:rPr>
        <w:t>atau</w:t>
      </w:r>
      <w:r>
        <w:rPr>
          <w:spacing w:val="-8"/>
          <w:sz w:val="24"/>
        </w:rPr>
        <w:t> </w:t>
      </w:r>
      <w:r>
        <w:rPr>
          <w:i/>
          <w:sz w:val="24"/>
        </w:rPr>
        <w:t>E-</w:t>
      </w:r>
    </w:p>
    <w:p>
      <w:pPr>
        <w:pStyle w:val="ListParagraph"/>
        <w:spacing w:after="0" w:line="360" w:lineRule="auto"/>
        <w:jc w:val="both"/>
        <w:rPr>
          <w:i/>
          <w:sz w:val="24"/>
        </w:rPr>
        <w:sectPr>
          <w:pgSz w:w="12240" w:h="15840"/>
          <w:pgMar w:header="0" w:footer="1017" w:top="1340" w:bottom="1200" w:left="1417" w:right="1133"/>
        </w:sectPr>
      </w:pPr>
    </w:p>
    <w:p>
      <w:pPr>
        <w:pStyle w:val="BodyText"/>
        <w:spacing w:line="360" w:lineRule="auto" w:before="78"/>
        <w:ind w:left="2063" w:right="397"/>
        <w:jc w:val="both"/>
      </w:pPr>
      <w:r>
        <w:rPr>
          <w:i/>
        </w:rPr>
        <w:t>ticketing. </w:t>
      </w:r>
      <w:r>
        <w:rPr/>
        <w:t>Pembeli yang ingin melakukan pembelian hanya perlu datang ke </w:t>
      </w:r>
      <w:r>
        <w:rPr>
          <w:i/>
        </w:rPr>
        <w:t>ticket box </w:t>
      </w:r>
      <w:r>
        <w:rPr/>
        <w:t>terdekat dengan lokasi mereka lalu melakukan pembelian tiket secara </w:t>
      </w:r>
      <w:r>
        <w:rPr>
          <w:i/>
        </w:rPr>
        <w:t>offline </w:t>
      </w:r>
      <w:r>
        <w:rPr/>
        <w:t>di lokasi </w:t>
      </w:r>
      <w:r>
        <w:rPr>
          <w:i/>
        </w:rPr>
        <w:t>ticket box </w:t>
      </w:r>
      <w:r>
        <w:rPr/>
        <w:t>tersebut. Opsi ini dapat juga tidak dipilih oleh penyelenggara sesuai kebutuhan.</w:t>
      </w:r>
    </w:p>
    <w:p>
      <w:pPr>
        <w:pStyle w:val="ListParagraph"/>
        <w:numPr>
          <w:ilvl w:val="3"/>
          <w:numId w:val="21"/>
        </w:numPr>
        <w:tabs>
          <w:tab w:pos="2063" w:val="left" w:leader="none"/>
        </w:tabs>
        <w:spacing w:line="360" w:lineRule="auto" w:before="0" w:after="0"/>
        <w:ind w:left="2063" w:right="398" w:hanging="360"/>
        <w:jc w:val="both"/>
        <w:rPr>
          <w:sz w:val="24"/>
        </w:rPr>
      </w:pPr>
      <w:r>
        <w:rPr>
          <w:sz w:val="24"/>
        </w:rPr>
        <w:t>Penukaran tiket gelang. Artatix memfasilitasi penukaran </w:t>
      </w:r>
      <w:r>
        <w:rPr>
          <w:i/>
          <w:sz w:val="24"/>
        </w:rPr>
        <w:t>E-ticket </w:t>
      </w:r>
      <w:r>
        <w:rPr>
          <w:sz w:val="24"/>
        </w:rPr>
        <w:t>ke tiket gelang yang digunakan saat akan memasuki </w:t>
      </w:r>
      <w:r>
        <w:rPr>
          <w:i/>
          <w:sz w:val="24"/>
        </w:rPr>
        <w:t>venue event</w:t>
      </w:r>
      <w:r>
        <w:rPr>
          <w:sz w:val="24"/>
        </w:rPr>
        <w:t>. Penukaran tiket fisik atau </w:t>
      </w:r>
      <w:r>
        <w:rPr>
          <w:i/>
          <w:sz w:val="24"/>
        </w:rPr>
        <w:t>E-ticket </w:t>
      </w:r>
      <w:r>
        <w:rPr>
          <w:sz w:val="24"/>
        </w:rPr>
        <w:t>ke tiket gelang ini dapat dilakukan sebelum hari berlangsungnya </w:t>
      </w:r>
      <w:r>
        <w:rPr>
          <w:i/>
          <w:sz w:val="24"/>
        </w:rPr>
        <w:t>event </w:t>
      </w:r>
      <w:r>
        <w:rPr>
          <w:sz w:val="24"/>
        </w:rPr>
        <w:t>atau pada saat hari berlangsungnya </w:t>
      </w:r>
      <w:r>
        <w:rPr>
          <w:i/>
          <w:sz w:val="24"/>
        </w:rPr>
        <w:t>event </w:t>
      </w:r>
      <w:r>
        <w:rPr>
          <w:sz w:val="24"/>
        </w:rPr>
        <w:t>di </w:t>
      </w:r>
      <w:r>
        <w:rPr>
          <w:i/>
          <w:sz w:val="24"/>
        </w:rPr>
        <w:t>venue </w:t>
      </w:r>
      <w:r>
        <w:rPr>
          <w:sz w:val="24"/>
        </w:rPr>
        <w:t>tempat </w:t>
      </w:r>
      <w:r>
        <w:rPr>
          <w:i/>
          <w:sz w:val="24"/>
        </w:rPr>
        <w:t>event </w:t>
      </w:r>
      <w:r>
        <w:rPr>
          <w:sz w:val="24"/>
        </w:rPr>
        <w:t>berlangsung. Tergantung kebijakan yang telah disepakati antara pihak Artatix dengan pihak penyelenggara </w:t>
      </w:r>
      <w:r>
        <w:rPr>
          <w:i/>
          <w:sz w:val="24"/>
        </w:rPr>
        <w:t>event</w:t>
      </w:r>
      <w:r>
        <w:rPr>
          <w:sz w:val="24"/>
        </w:rPr>
        <w:t>.</w:t>
      </w:r>
      <w:r>
        <w:rPr>
          <w:sz w:val="24"/>
          <w:vertAlign w:val="superscript"/>
        </w:rPr>
        <w:t>99</w:t>
      </w:r>
    </w:p>
    <w:p>
      <w:pPr>
        <w:pStyle w:val="BodyText"/>
        <w:spacing w:line="360" w:lineRule="auto" w:before="1"/>
        <w:ind w:left="1278" w:right="399" w:firstLine="338"/>
        <w:jc w:val="both"/>
      </w:pPr>
      <w:r>
        <w:rPr/>
        <w:t>Pemilihan</w:t>
      </w:r>
      <w:r>
        <w:rPr>
          <w:spacing w:val="-7"/>
        </w:rPr>
        <w:t> </w:t>
      </w:r>
      <w:r>
        <w:rPr/>
        <w:t>lokasi</w:t>
      </w:r>
      <w:r>
        <w:rPr>
          <w:spacing w:val="-7"/>
        </w:rPr>
        <w:t> </w:t>
      </w:r>
      <w:r>
        <w:rPr/>
        <w:t>merupakan</w:t>
      </w:r>
      <w:r>
        <w:rPr>
          <w:spacing w:val="-7"/>
        </w:rPr>
        <w:t> </w:t>
      </w:r>
      <w:r>
        <w:rPr/>
        <w:t>nilai</w:t>
      </w:r>
      <w:r>
        <w:rPr>
          <w:spacing w:val="-6"/>
        </w:rPr>
        <w:t> </w:t>
      </w:r>
      <w:r>
        <w:rPr/>
        <w:t>investasi</w:t>
      </w:r>
      <w:r>
        <w:rPr>
          <w:spacing w:val="-4"/>
        </w:rPr>
        <w:t> </w:t>
      </w:r>
      <w:r>
        <w:rPr/>
        <w:t>yang</w:t>
      </w:r>
      <w:r>
        <w:rPr>
          <w:spacing w:val="-9"/>
        </w:rPr>
        <w:t> </w:t>
      </w:r>
      <w:r>
        <w:rPr/>
        <w:t>paling</w:t>
      </w:r>
      <w:r>
        <w:rPr>
          <w:spacing w:val="-9"/>
        </w:rPr>
        <w:t> </w:t>
      </w:r>
      <w:r>
        <w:rPr/>
        <w:t>mahal,</w:t>
      </w:r>
      <w:r>
        <w:rPr>
          <w:spacing w:val="-6"/>
        </w:rPr>
        <w:t> </w:t>
      </w:r>
      <w:r>
        <w:rPr/>
        <w:t>sebab</w:t>
      </w:r>
      <w:r>
        <w:rPr>
          <w:spacing w:val="-7"/>
        </w:rPr>
        <w:t> </w:t>
      </w:r>
      <w:r>
        <w:rPr/>
        <w:t>lokasi</w:t>
      </w:r>
      <w:r>
        <w:rPr>
          <w:spacing w:val="-7"/>
        </w:rPr>
        <w:t> </w:t>
      </w:r>
      <w:r>
        <w:rPr/>
        <w:t>bisa dikatakan menentukan ramai atau tidaknya pengunjung. Lokasi usaha yang berada di pinggir jalan atau ditempat yang strategis cukup menyedot pengunjung untuk dapat melakukan pembelian. Memang untuk mendapatkan lokasi yang strategis tidaklah murah. Lokasi merupakan faktor yang penting dalam mencapai keberhasilan sebuah bisnis, yaitu menyangkut antara lain </w:t>
      </w:r>
      <w:r>
        <w:rPr>
          <w:i/>
        </w:rPr>
        <w:t>good visibility, easy access, convenience,curb side appeal, parking.</w:t>
      </w:r>
      <w:r>
        <w:rPr>
          <w:vertAlign w:val="superscript"/>
        </w:rPr>
        <w:t>100</w:t>
      </w:r>
      <w:r>
        <w:rPr>
          <w:vertAlign w:val="baseline"/>
        </w:rPr>
        <w:t> Untuk mengatasi masalah lokasi penjualan tiket yang mahal ini, </w:t>
      </w:r>
      <w:r>
        <w:rPr>
          <w:i/>
          <w:vertAlign w:val="baseline"/>
        </w:rPr>
        <w:t>platform </w:t>
      </w:r>
      <w:r>
        <w:rPr>
          <w:vertAlign w:val="baseline"/>
        </w:rPr>
        <w:t>seperti Artatix menggunakan upaya pendistribusian secara </w:t>
      </w:r>
      <w:r>
        <w:rPr>
          <w:i/>
          <w:vertAlign w:val="baseline"/>
        </w:rPr>
        <w:t>online </w:t>
      </w:r>
      <w:r>
        <w:rPr>
          <w:vertAlign w:val="baseline"/>
        </w:rPr>
        <w:t>guna memaksimalkan penjualan dan juga mengurasi beban biaya produksi. </w:t>
      </w:r>
      <w:r>
        <w:rPr>
          <w:i/>
          <w:vertAlign w:val="baseline"/>
        </w:rPr>
        <w:t>E-ticket </w:t>
      </w:r>
      <w:r>
        <w:rPr>
          <w:vertAlign w:val="baseline"/>
        </w:rPr>
        <w:t>sekarang menjadi solusi untuk penjualan tiket </w:t>
      </w:r>
      <w:r>
        <w:rPr>
          <w:i/>
          <w:vertAlign w:val="baseline"/>
        </w:rPr>
        <w:t>event </w:t>
      </w:r>
      <w:r>
        <w:rPr>
          <w:vertAlign w:val="baseline"/>
        </w:rPr>
        <w:t>di tengah maraknya </w:t>
      </w:r>
      <w:r>
        <w:rPr>
          <w:i/>
          <w:vertAlign w:val="baseline"/>
        </w:rPr>
        <w:t>event-event </w:t>
      </w:r>
      <w:r>
        <w:rPr>
          <w:vertAlign w:val="baseline"/>
        </w:rPr>
        <w:t>yang terselenggara.</w:t>
      </w:r>
    </w:p>
    <w:p>
      <w:pPr>
        <w:pStyle w:val="BodyText"/>
        <w:spacing w:line="360" w:lineRule="auto"/>
        <w:ind w:left="1278" w:right="399" w:firstLine="338"/>
        <w:jc w:val="both"/>
        <w:rPr>
          <w:i/>
        </w:rPr>
      </w:pPr>
      <w:r>
        <w:rPr/>
        <w:t>Namun, tidak sedikit pula penyelenggara yang meminta memasarkan tiket mereka</w:t>
      </w:r>
      <w:r>
        <w:rPr>
          <w:spacing w:val="-9"/>
        </w:rPr>
        <w:t> </w:t>
      </w:r>
      <w:r>
        <w:rPr/>
        <w:t>secara</w:t>
      </w:r>
      <w:r>
        <w:rPr>
          <w:spacing w:val="-9"/>
        </w:rPr>
        <w:t> </w:t>
      </w:r>
      <w:r>
        <w:rPr>
          <w:i/>
        </w:rPr>
        <w:t>offline</w:t>
      </w:r>
      <w:r>
        <w:rPr/>
        <w:t>.</w:t>
      </w:r>
      <w:r>
        <w:rPr>
          <w:spacing w:val="-9"/>
        </w:rPr>
        <w:t> </w:t>
      </w:r>
      <w:r>
        <w:rPr/>
        <w:t>Dalam</w:t>
      </w:r>
      <w:r>
        <w:rPr>
          <w:spacing w:val="-9"/>
        </w:rPr>
        <w:t> </w:t>
      </w:r>
      <w:r>
        <w:rPr/>
        <w:t>hal</w:t>
      </w:r>
      <w:r>
        <w:rPr>
          <w:spacing w:val="-9"/>
        </w:rPr>
        <w:t> </w:t>
      </w:r>
      <w:r>
        <w:rPr/>
        <w:t>penjualan</w:t>
      </w:r>
      <w:r>
        <w:rPr>
          <w:spacing w:val="-9"/>
        </w:rPr>
        <w:t> </w:t>
      </w:r>
      <w:r>
        <w:rPr/>
        <w:t>dan</w:t>
      </w:r>
      <w:r>
        <w:rPr>
          <w:spacing w:val="-9"/>
        </w:rPr>
        <w:t> </w:t>
      </w:r>
      <w:r>
        <w:rPr/>
        <w:t>pendistribusian</w:t>
      </w:r>
      <w:r>
        <w:rPr>
          <w:spacing w:val="-9"/>
        </w:rPr>
        <w:t> </w:t>
      </w:r>
      <w:r>
        <w:rPr/>
        <w:t>produk</w:t>
      </w:r>
      <w:r>
        <w:rPr>
          <w:spacing w:val="-7"/>
        </w:rPr>
        <w:t> </w:t>
      </w:r>
      <w:r>
        <w:rPr/>
        <w:t>yang</w:t>
      </w:r>
      <w:r>
        <w:rPr>
          <w:spacing w:val="-11"/>
        </w:rPr>
        <w:t> </w:t>
      </w:r>
      <w:r>
        <w:rPr/>
        <w:t>berupa tiket</w:t>
      </w:r>
      <w:r>
        <w:rPr>
          <w:spacing w:val="-14"/>
        </w:rPr>
        <w:t> </w:t>
      </w:r>
      <w:r>
        <w:rPr/>
        <w:t>seringnya</w:t>
      </w:r>
      <w:r>
        <w:rPr>
          <w:spacing w:val="-15"/>
        </w:rPr>
        <w:t> </w:t>
      </w:r>
      <w:r>
        <w:rPr/>
        <w:t>para</w:t>
      </w:r>
      <w:r>
        <w:rPr>
          <w:spacing w:val="-14"/>
        </w:rPr>
        <w:t> </w:t>
      </w:r>
      <w:r>
        <w:rPr>
          <w:i/>
        </w:rPr>
        <w:t>event</w:t>
      </w:r>
      <w:r>
        <w:rPr>
          <w:i/>
          <w:spacing w:val="-11"/>
        </w:rPr>
        <w:t> </w:t>
      </w:r>
      <w:r>
        <w:rPr/>
        <w:t>promotor</w:t>
      </w:r>
      <w:r>
        <w:rPr>
          <w:spacing w:val="-15"/>
        </w:rPr>
        <w:t> </w:t>
      </w:r>
      <w:r>
        <w:rPr/>
        <w:t>mencari</w:t>
      </w:r>
      <w:r>
        <w:rPr>
          <w:spacing w:val="-14"/>
        </w:rPr>
        <w:t> </w:t>
      </w:r>
      <w:r>
        <w:rPr/>
        <w:t>sendiri</w:t>
      </w:r>
      <w:r>
        <w:rPr>
          <w:spacing w:val="-13"/>
        </w:rPr>
        <w:t> </w:t>
      </w:r>
      <w:r>
        <w:rPr>
          <w:i/>
        </w:rPr>
        <w:t>ticket</w:t>
      </w:r>
      <w:r>
        <w:rPr>
          <w:i/>
          <w:spacing w:val="-14"/>
        </w:rPr>
        <w:t> </w:t>
      </w:r>
      <w:r>
        <w:rPr>
          <w:i/>
        </w:rPr>
        <w:t>box</w:t>
      </w:r>
      <w:r>
        <w:rPr>
          <w:i/>
          <w:spacing w:val="-15"/>
        </w:rPr>
        <w:t> </w:t>
      </w:r>
      <w:r>
        <w:rPr/>
        <w:t>dan</w:t>
      </w:r>
      <w:r>
        <w:rPr>
          <w:spacing w:val="-14"/>
        </w:rPr>
        <w:t> </w:t>
      </w:r>
      <w:r>
        <w:rPr/>
        <w:t>tempat</w:t>
      </w:r>
      <w:r>
        <w:rPr>
          <w:spacing w:val="-14"/>
        </w:rPr>
        <w:t> </w:t>
      </w:r>
      <w:r>
        <w:rPr/>
        <w:t>penukaran tiket.</w:t>
      </w:r>
      <w:r>
        <w:rPr>
          <w:spacing w:val="-6"/>
        </w:rPr>
        <w:t> </w:t>
      </w:r>
      <w:r>
        <w:rPr/>
        <w:t>Artatix</w:t>
      </w:r>
      <w:r>
        <w:rPr>
          <w:spacing w:val="-4"/>
        </w:rPr>
        <w:t> </w:t>
      </w:r>
      <w:r>
        <w:rPr/>
        <w:t>hanya</w:t>
      </w:r>
      <w:r>
        <w:rPr>
          <w:spacing w:val="-6"/>
        </w:rPr>
        <w:t> </w:t>
      </w:r>
      <w:r>
        <w:rPr/>
        <w:t>menyediakan</w:t>
      </w:r>
      <w:r>
        <w:rPr>
          <w:spacing w:val="-5"/>
        </w:rPr>
        <w:t> </w:t>
      </w:r>
      <w:r>
        <w:rPr/>
        <w:t>opsi</w:t>
      </w:r>
      <w:r>
        <w:rPr>
          <w:spacing w:val="-4"/>
        </w:rPr>
        <w:t> </w:t>
      </w:r>
      <w:r>
        <w:rPr/>
        <w:t>untuk</w:t>
      </w:r>
      <w:r>
        <w:rPr>
          <w:spacing w:val="-1"/>
        </w:rPr>
        <w:t> </w:t>
      </w:r>
      <w:r>
        <w:rPr>
          <w:i/>
        </w:rPr>
        <w:t>partner</w:t>
      </w:r>
      <w:r>
        <w:rPr>
          <w:i/>
          <w:spacing w:val="-4"/>
        </w:rPr>
        <w:t> </w:t>
      </w:r>
      <w:r>
        <w:rPr/>
        <w:t>penukaran</w:t>
      </w:r>
      <w:r>
        <w:rPr>
          <w:spacing w:val="-5"/>
        </w:rPr>
        <w:t> </w:t>
      </w:r>
      <w:r>
        <w:rPr/>
        <w:t>tiket</w:t>
      </w:r>
      <w:r>
        <w:rPr>
          <w:spacing w:val="-4"/>
        </w:rPr>
        <w:t> </w:t>
      </w:r>
      <w:r>
        <w:rPr/>
        <w:t>dan</w:t>
      </w:r>
      <w:r>
        <w:rPr>
          <w:spacing w:val="-4"/>
        </w:rPr>
        <w:t> </w:t>
      </w:r>
      <w:r>
        <w:rPr>
          <w:i/>
        </w:rPr>
        <w:t>ticket</w:t>
      </w:r>
      <w:r>
        <w:rPr>
          <w:i/>
          <w:spacing w:val="-3"/>
        </w:rPr>
        <w:t> </w:t>
      </w:r>
      <w:r>
        <w:rPr>
          <w:i/>
          <w:spacing w:val="-4"/>
        </w:rPr>
        <w:t>box.</w:t>
      </w:r>
    </w:p>
    <w:p>
      <w:pPr>
        <w:pStyle w:val="ListParagraph"/>
        <w:numPr>
          <w:ilvl w:val="2"/>
          <w:numId w:val="21"/>
        </w:numPr>
        <w:tabs>
          <w:tab w:pos="1268" w:val="left" w:leader="none"/>
        </w:tabs>
        <w:spacing w:line="240" w:lineRule="auto" w:before="0" w:after="0"/>
        <w:ind w:left="1268" w:right="0" w:hanging="547"/>
        <w:jc w:val="both"/>
        <w:rPr>
          <w:b/>
          <w:sz w:val="24"/>
        </w:rPr>
      </w:pPr>
      <w:bookmarkStart w:name="_bookmark58" w:id="59"/>
      <w:bookmarkEnd w:id="59"/>
      <w:r>
        <w:rPr/>
      </w:r>
      <w:r>
        <w:rPr>
          <w:b/>
          <w:sz w:val="24"/>
        </w:rPr>
        <w:t>Strategi</w:t>
      </w:r>
      <w:r>
        <w:rPr>
          <w:b/>
          <w:spacing w:val="-1"/>
          <w:sz w:val="24"/>
        </w:rPr>
        <w:t> </w:t>
      </w:r>
      <w:r>
        <w:rPr>
          <w:b/>
          <w:sz w:val="24"/>
        </w:rPr>
        <w:t>Promosi</w:t>
      </w:r>
      <w:r>
        <w:rPr>
          <w:b/>
          <w:spacing w:val="-3"/>
          <w:sz w:val="24"/>
        </w:rPr>
        <w:t> </w:t>
      </w:r>
      <w:r>
        <w:rPr>
          <w:b/>
          <w:spacing w:val="-2"/>
          <w:sz w:val="24"/>
        </w:rPr>
        <w:t>(</w:t>
      </w:r>
      <w:r>
        <w:rPr>
          <w:b/>
          <w:i/>
          <w:spacing w:val="-2"/>
          <w:sz w:val="24"/>
        </w:rPr>
        <w:t>Promotion</w:t>
      </w:r>
      <w:r>
        <w:rPr>
          <w:b/>
          <w:spacing w:val="-2"/>
          <w:sz w:val="24"/>
        </w:rPr>
        <w:t>)</w:t>
      </w:r>
    </w:p>
    <w:p>
      <w:pPr>
        <w:pStyle w:val="BodyText"/>
        <w:spacing w:line="360" w:lineRule="auto" w:before="137"/>
        <w:ind w:left="1278" w:right="403" w:firstLine="338"/>
        <w:jc w:val="both"/>
      </w:pPr>
      <w:r>
        <w:rPr/>
        <w:t>Strategi promosi menjadi hal yang penting dalam bauran pemasaran. Strategi promosi</w:t>
      </w:r>
      <w:r>
        <w:rPr>
          <w:spacing w:val="37"/>
        </w:rPr>
        <w:t> </w:t>
      </w:r>
      <w:r>
        <w:rPr/>
        <w:t>merupakan</w:t>
      </w:r>
      <w:r>
        <w:rPr>
          <w:spacing w:val="38"/>
        </w:rPr>
        <w:t> </w:t>
      </w:r>
      <w:r>
        <w:rPr/>
        <w:t>strategi</w:t>
      </w:r>
      <w:r>
        <w:rPr>
          <w:spacing w:val="43"/>
        </w:rPr>
        <w:t> </w:t>
      </w:r>
      <w:r>
        <w:rPr/>
        <w:t>yang</w:t>
      </w:r>
      <w:r>
        <w:rPr>
          <w:spacing w:val="37"/>
        </w:rPr>
        <w:t> </w:t>
      </w:r>
      <w:r>
        <w:rPr/>
        <w:t>digunakan</w:t>
      </w:r>
      <w:r>
        <w:rPr>
          <w:spacing w:val="38"/>
        </w:rPr>
        <w:t> </w:t>
      </w:r>
      <w:r>
        <w:rPr/>
        <w:t>perusahaan</w:t>
      </w:r>
      <w:r>
        <w:rPr>
          <w:spacing w:val="38"/>
        </w:rPr>
        <w:t> </w:t>
      </w:r>
      <w:r>
        <w:rPr/>
        <w:t>untuk</w:t>
      </w:r>
      <w:r>
        <w:rPr>
          <w:spacing w:val="40"/>
        </w:rPr>
        <w:t> </w:t>
      </w:r>
      <w:r>
        <w:rPr>
          <w:spacing w:val="-2"/>
        </w:rPr>
        <w:t>memperkenalkan</w:t>
      </w:r>
    </w:p>
    <w:p>
      <w:pPr>
        <w:pStyle w:val="BodyText"/>
        <w:spacing w:before="150"/>
        <w:rPr>
          <w:sz w:val="20"/>
        </w:rPr>
      </w:pPr>
      <w:r>
        <w:rPr>
          <w:sz w:val="20"/>
        </w:rPr>
        <mc:AlternateContent>
          <mc:Choice Requires="wps">
            <w:drawing>
              <wp:anchor distT="0" distB="0" distL="0" distR="0" allowOverlap="1" layoutInCell="1" locked="0" behindDoc="1" simplePos="0" relativeHeight="487616512">
                <wp:simplePos x="0" y="0"/>
                <wp:positionH relativeFrom="page">
                  <wp:posOffset>900988</wp:posOffset>
                </wp:positionH>
                <wp:positionV relativeFrom="paragraph">
                  <wp:posOffset>256649</wp:posOffset>
                </wp:positionV>
                <wp:extent cx="1829435" cy="7620"/>
                <wp:effectExtent l="0" t="0" r="0" b="0"/>
                <wp:wrapTopAndBottom/>
                <wp:docPr id="119" name="Graphic 119"/>
                <wp:cNvGraphicFramePr>
                  <a:graphicFrameLocks/>
                </wp:cNvGraphicFramePr>
                <a:graphic>
                  <a:graphicData uri="http://schemas.microsoft.com/office/word/2010/wordprocessingShape">
                    <wps:wsp>
                      <wps:cNvPr id="119" name="Graphic 119"/>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20.208652pt;width:144.020pt;height:.599980pt;mso-position-horizontal-relative:page;mso-position-vertical-relative:paragraph;z-index:-15699968;mso-wrap-distance-left:0;mso-wrap-distance-right:0" id="docshape103" filled="true" fillcolor="#000000" stroked="false">
                <v:fill type="solid"/>
                <w10:wrap type="topAndBottom"/>
              </v:rect>
            </w:pict>
          </mc:Fallback>
        </mc:AlternateContent>
      </w:r>
    </w:p>
    <w:p>
      <w:pPr>
        <w:spacing w:line="209" w:lineRule="exact" w:before="92"/>
        <w:ind w:left="995" w:right="0" w:firstLine="0"/>
        <w:jc w:val="left"/>
        <w:rPr>
          <w:sz w:val="18"/>
        </w:rPr>
      </w:pPr>
      <w:r>
        <w:rPr>
          <w:position w:val="6"/>
          <w:sz w:val="12"/>
        </w:rPr>
        <w:t>99</w:t>
      </w:r>
      <w:r>
        <w:rPr>
          <w:spacing w:val="13"/>
          <w:position w:val="6"/>
          <w:sz w:val="12"/>
        </w:rPr>
        <w:t> </w:t>
      </w:r>
      <w:r>
        <w:rPr>
          <w:sz w:val="18"/>
        </w:rPr>
        <w:t>Wawancara</w:t>
      </w:r>
      <w:r>
        <w:rPr>
          <w:spacing w:val="-2"/>
          <w:sz w:val="18"/>
        </w:rPr>
        <w:t> </w:t>
      </w:r>
      <w:r>
        <w:rPr>
          <w:sz w:val="18"/>
        </w:rPr>
        <w:t>di</w:t>
      </w:r>
      <w:r>
        <w:rPr>
          <w:spacing w:val="-2"/>
          <w:sz w:val="18"/>
        </w:rPr>
        <w:t> </w:t>
      </w:r>
      <w:r>
        <w:rPr>
          <w:sz w:val="18"/>
        </w:rPr>
        <w:t>Kantor</w:t>
      </w:r>
      <w:r>
        <w:rPr>
          <w:spacing w:val="-1"/>
          <w:sz w:val="18"/>
        </w:rPr>
        <w:t> </w:t>
      </w:r>
      <w:r>
        <w:rPr>
          <w:sz w:val="18"/>
        </w:rPr>
        <w:t>Artatix,</w:t>
      </w:r>
      <w:r>
        <w:rPr>
          <w:spacing w:val="-4"/>
          <w:sz w:val="18"/>
        </w:rPr>
        <w:t> </w:t>
      </w:r>
      <w:r>
        <w:rPr>
          <w:sz w:val="18"/>
        </w:rPr>
        <w:t>Pijar</w:t>
      </w:r>
      <w:r>
        <w:rPr>
          <w:spacing w:val="-2"/>
          <w:sz w:val="18"/>
        </w:rPr>
        <w:t> </w:t>
      </w:r>
      <w:r>
        <w:rPr>
          <w:sz w:val="18"/>
        </w:rPr>
        <w:t>Reksa, Tim</w:t>
      </w:r>
      <w:r>
        <w:rPr>
          <w:spacing w:val="-5"/>
          <w:sz w:val="18"/>
        </w:rPr>
        <w:t> </w:t>
      </w:r>
      <w:r>
        <w:rPr>
          <w:sz w:val="18"/>
        </w:rPr>
        <w:t>Marketing</w:t>
      </w:r>
      <w:r>
        <w:rPr>
          <w:spacing w:val="1"/>
          <w:sz w:val="18"/>
        </w:rPr>
        <w:t> </w:t>
      </w:r>
      <w:r>
        <w:rPr>
          <w:sz w:val="18"/>
        </w:rPr>
        <w:t>Artatix,</w:t>
      </w:r>
      <w:r>
        <w:rPr>
          <w:spacing w:val="-1"/>
          <w:sz w:val="18"/>
        </w:rPr>
        <w:t> </w:t>
      </w:r>
      <w:r>
        <w:rPr>
          <w:sz w:val="18"/>
        </w:rPr>
        <w:t>wawancara</w:t>
      </w:r>
      <w:r>
        <w:rPr>
          <w:spacing w:val="-3"/>
          <w:sz w:val="18"/>
        </w:rPr>
        <w:t> </w:t>
      </w:r>
      <w:r>
        <w:rPr>
          <w:sz w:val="18"/>
        </w:rPr>
        <w:t>4</w:t>
      </w:r>
      <w:r>
        <w:rPr>
          <w:spacing w:val="-1"/>
          <w:sz w:val="18"/>
        </w:rPr>
        <w:t> </w:t>
      </w:r>
      <w:r>
        <w:rPr>
          <w:sz w:val="18"/>
        </w:rPr>
        <w:t>September</w:t>
      </w:r>
      <w:r>
        <w:rPr>
          <w:spacing w:val="-1"/>
          <w:sz w:val="18"/>
        </w:rPr>
        <w:t> </w:t>
      </w:r>
      <w:r>
        <w:rPr>
          <w:spacing w:val="-2"/>
          <w:sz w:val="18"/>
        </w:rPr>
        <w:t>2024.</w:t>
      </w:r>
    </w:p>
    <w:p>
      <w:pPr>
        <w:spacing w:line="240" w:lineRule="auto" w:before="0"/>
        <w:ind w:left="709" w:right="0" w:firstLine="285"/>
        <w:jc w:val="left"/>
        <w:rPr>
          <w:sz w:val="18"/>
        </w:rPr>
      </w:pPr>
      <w:r>
        <w:rPr>
          <w:position w:val="6"/>
          <w:sz w:val="12"/>
        </w:rPr>
        <w:t>100</w:t>
      </w:r>
      <w:r>
        <w:rPr>
          <w:spacing w:val="12"/>
          <w:position w:val="6"/>
          <w:sz w:val="12"/>
        </w:rPr>
        <w:t> </w:t>
      </w:r>
      <w:r>
        <w:rPr>
          <w:sz w:val="18"/>
        </w:rPr>
        <w:t>Rina</w:t>
      </w:r>
      <w:r>
        <w:rPr>
          <w:spacing w:val="-4"/>
          <w:sz w:val="18"/>
        </w:rPr>
        <w:t> </w:t>
      </w:r>
      <w:r>
        <w:rPr>
          <w:sz w:val="18"/>
        </w:rPr>
        <w:t>Rachmawati.</w:t>
      </w:r>
      <w:r>
        <w:rPr>
          <w:spacing w:val="-3"/>
          <w:sz w:val="18"/>
        </w:rPr>
        <w:t> </w:t>
      </w:r>
      <w:r>
        <w:rPr>
          <w:sz w:val="18"/>
        </w:rPr>
        <w:t>“Peranan</w:t>
      </w:r>
      <w:r>
        <w:rPr>
          <w:spacing w:val="-3"/>
          <w:sz w:val="18"/>
        </w:rPr>
        <w:t> </w:t>
      </w:r>
      <w:r>
        <w:rPr>
          <w:sz w:val="18"/>
        </w:rPr>
        <w:t>Bauran</w:t>
      </w:r>
      <w:r>
        <w:rPr>
          <w:spacing w:val="-4"/>
          <w:sz w:val="18"/>
        </w:rPr>
        <w:t> </w:t>
      </w:r>
      <w:r>
        <w:rPr>
          <w:sz w:val="18"/>
        </w:rPr>
        <w:t>Pemasaran</w:t>
      </w:r>
      <w:r>
        <w:rPr>
          <w:spacing w:val="-3"/>
          <w:sz w:val="18"/>
        </w:rPr>
        <w:t> </w:t>
      </w:r>
      <w:r>
        <w:rPr>
          <w:sz w:val="18"/>
        </w:rPr>
        <w:t>(Marketing</w:t>
      </w:r>
      <w:r>
        <w:rPr>
          <w:spacing w:val="-4"/>
          <w:sz w:val="18"/>
        </w:rPr>
        <w:t> </w:t>
      </w:r>
      <w:r>
        <w:rPr>
          <w:sz w:val="18"/>
        </w:rPr>
        <w:t>Mix)</w:t>
      </w:r>
      <w:r>
        <w:rPr>
          <w:spacing w:val="-3"/>
          <w:sz w:val="18"/>
        </w:rPr>
        <w:t> </w:t>
      </w:r>
      <w:r>
        <w:rPr>
          <w:sz w:val="18"/>
        </w:rPr>
        <w:t>terhadap</w:t>
      </w:r>
      <w:r>
        <w:rPr>
          <w:spacing w:val="-4"/>
          <w:sz w:val="18"/>
        </w:rPr>
        <w:t> </w:t>
      </w:r>
      <w:r>
        <w:rPr>
          <w:sz w:val="18"/>
        </w:rPr>
        <w:t>Peningkatan</w:t>
      </w:r>
      <w:r>
        <w:rPr>
          <w:spacing w:val="-5"/>
          <w:sz w:val="18"/>
        </w:rPr>
        <w:t> </w:t>
      </w:r>
      <w:r>
        <w:rPr>
          <w:sz w:val="18"/>
        </w:rPr>
        <w:t>Penjualan”. </w:t>
      </w:r>
      <w:r>
        <w:rPr>
          <w:i/>
          <w:sz w:val="18"/>
        </w:rPr>
        <w:t>Jurnal Kompetensi Teknik </w:t>
      </w:r>
      <w:r>
        <w:rPr>
          <w:sz w:val="18"/>
        </w:rPr>
        <w:t>Vol. 2, No. 2, 2011.</w:t>
      </w:r>
    </w:p>
    <w:p>
      <w:pPr>
        <w:spacing w:after="0" w:line="240" w:lineRule="auto"/>
        <w:jc w:val="left"/>
        <w:rPr>
          <w:sz w:val="18"/>
        </w:rPr>
        <w:sectPr>
          <w:pgSz w:w="12240" w:h="15840"/>
          <w:pgMar w:header="0" w:footer="1017" w:top="1340" w:bottom="1200" w:left="1417" w:right="1133"/>
        </w:sectPr>
      </w:pPr>
    </w:p>
    <w:p>
      <w:pPr>
        <w:pStyle w:val="BodyText"/>
        <w:spacing w:line="360" w:lineRule="auto" w:before="78"/>
        <w:ind w:left="1278" w:right="397"/>
        <w:jc w:val="both"/>
      </w:pPr>
      <w:r>
        <w:rPr/>
        <w:t>produknya terhadap masyarakat luas agar dapat membujuk calon pembeli untuk membeli produknya yang ditawarkan.</w:t>
      </w:r>
      <w:r>
        <w:rPr>
          <w:vertAlign w:val="superscript"/>
        </w:rPr>
        <w:t>101</w:t>
      </w:r>
      <w:r>
        <w:rPr>
          <w:vertAlign w:val="baseline"/>
        </w:rPr>
        <w:t> Dalam melaksanakan tugasnya untuk menjual dan memasarkan tiket </w:t>
      </w:r>
      <w:r>
        <w:rPr>
          <w:i/>
          <w:vertAlign w:val="baseline"/>
        </w:rPr>
        <w:t>event </w:t>
      </w:r>
      <w:r>
        <w:rPr>
          <w:vertAlign w:val="baseline"/>
        </w:rPr>
        <w:t>Artatix juga melakukan strategi promosi.</w:t>
      </w:r>
    </w:p>
    <w:p>
      <w:pPr>
        <w:pStyle w:val="BodyText"/>
        <w:spacing w:line="275" w:lineRule="exact"/>
        <w:ind w:left="1617"/>
        <w:jc w:val="both"/>
      </w:pPr>
      <w:r>
        <w:rPr/>
        <w:t>Berikut</w:t>
      </w:r>
      <w:r>
        <w:rPr>
          <w:spacing w:val="-4"/>
        </w:rPr>
        <w:t> </w:t>
      </w:r>
      <w:r>
        <w:rPr/>
        <w:t>adalah</w:t>
      </w:r>
      <w:r>
        <w:rPr>
          <w:spacing w:val="-1"/>
        </w:rPr>
        <w:t> </w:t>
      </w:r>
      <w:r>
        <w:rPr/>
        <w:t>strategi</w:t>
      </w:r>
      <w:r>
        <w:rPr>
          <w:spacing w:val="-1"/>
        </w:rPr>
        <w:t> </w:t>
      </w:r>
      <w:r>
        <w:rPr/>
        <w:t>promosi</w:t>
      </w:r>
      <w:r>
        <w:rPr>
          <w:spacing w:val="1"/>
        </w:rPr>
        <w:t> </w:t>
      </w:r>
      <w:r>
        <w:rPr/>
        <w:t>yang</w:t>
      </w:r>
      <w:r>
        <w:rPr>
          <w:spacing w:val="-2"/>
        </w:rPr>
        <w:t> </w:t>
      </w:r>
      <w:r>
        <w:rPr/>
        <w:t>dilakukan</w:t>
      </w:r>
      <w:r>
        <w:rPr>
          <w:spacing w:val="-1"/>
        </w:rPr>
        <w:t> </w:t>
      </w:r>
      <w:r>
        <w:rPr>
          <w:i/>
        </w:rPr>
        <w:t>platform</w:t>
      </w:r>
      <w:r>
        <w:rPr>
          <w:i/>
          <w:spacing w:val="-1"/>
        </w:rPr>
        <w:t> </w:t>
      </w:r>
      <w:r>
        <w:rPr/>
        <w:t>tiket</w:t>
      </w:r>
      <w:r>
        <w:rPr>
          <w:spacing w:val="-1"/>
        </w:rPr>
        <w:t> </w:t>
      </w:r>
      <w:r>
        <w:rPr/>
        <w:t>Artatix</w:t>
      </w:r>
      <w:r>
        <w:rPr>
          <w:spacing w:val="1"/>
        </w:rPr>
        <w:t> </w:t>
      </w:r>
      <w:r>
        <w:rPr>
          <w:spacing w:val="-10"/>
        </w:rPr>
        <w:t>:</w:t>
      </w:r>
    </w:p>
    <w:p>
      <w:pPr>
        <w:pStyle w:val="ListParagraph"/>
        <w:numPr>
          <w:ilvl w:val="3"/>
          <w:numId w:val="21"/>
        </w:numPr>
        <w:tabs>
          <w:tab w:pos="2063" w:val="left" w:leader="none"/>
        </w:tabs>
        <w:spacing w:line="360" w:lineRule="auto" w:before="139" w:after="0"/>
        <w:ind w:left="2063" w:right="396" w:hanging="360"/>
        <w:jc w:val="both"/>
        <w:rPr>
          <w:sz w:val="24"/>
        </w:rPr>
      </w:pPr>
      <w:r>
        <w:rPr>
          <w:sz w:val="24"/>
        </w:rPr>
        <w:t>Kustomisasi </w:t>
      </w:r>
      <w:r>
        <w:rPr>
          <w:i/>
          <w:sz w:val="24"/>
        </w:rPr>
        <w:t>link </w:t>
      </w:r>
      <w:r>
        <w:rPr>
          <w:sz w:val="24"/>
        </w:rPr>
        <w:t>penjualan tiket oleh penyelenggara. Penyelenggara dapat membuat </w:t>
      </w:r>
      <w:r>
        <w:rPr>
          <w:i/>
          <w:sz w:val="24"/>
        </w:rPr>
        <w:t>link </w:t>
      </w:r>
      <w:r>
        <w:rPr>
          <w:sz w:val="24"/>
        </w:rPr>
        <w:t>sesuai kebutuhan mereka dalam menjual tiketnya dan difasilitasi oleh Artatix. Sering kali pihak penyelenggara meminta untuk kustomisasi </w:t>
      </w:r>
      <w:r>
        <w:rPr>
          <w:i/>
          <w:sz w:val="24"/>
        </w:rPr>
        <w:t>link </w:t>
      </w:r>
      <w:r>
        <w:rPr>
          <w:sz w:val="24"/>
        </w:rPr>
        <w:t>penjualan dengan nama </w:t>
      </w:r>
      <w:r>
        <w:rPr>
          <w:i/>
          <w:sz w:val="24"/>
        </w:rPr>
        <w:t>event </w:t>
      </w:r>
      <w:r>
        <w:rPr>
          <w:sz w:val="24"/>
        </w:rPr>
        <w:t>mereka sendiri, dari kustomisasi </w:t>
      </w:r>
      <w:r>
        <w:rPr>
          <w:i/>
          <w:sz w:val="24"/>
        </w:rPr>
        <w:t>link </w:t>
      </w:r>
      <w:r>
        <w:rPr>
          <w:sz w:val="24"/>
        </w:rPr>
        <w:t>ini nantinya pembeli akan diarahkan ke </w:t>
      </w:r>
      <w:r>
        <w:rPr>
          <w:i/>
          <w:sz w:val="24"/>
        </w:rPr>
        <w:t>website </w:t>
      </w:r>
      <w:r>
        <w:rPr>
          <w:sz w:val="24"/>
        </w:rPr>
        <w:t>Artatix dengan halaman </w:t>
      </w:r>
      <w:r>
        <w:rPr>
          <w:i/>
          <w:sz w:val="24"/>
        </w:rPr>
        <w:t>event </w:t>
      </w:r>
      <w:r>
        <w:rPr>
          <w:sz w:val="24"/>
        </w:rPr>
        <w:t>terkait yang ingin dibeli dan melakukan transaksi pada </w:t>
      </w:r>
      <w:r>
        <w:rPr>
          <w:i/>
          <w:sz w:val="24"/>
        </w:rPr>
        <w:t>website </w:t>
      </w:r>
      <w:r>
        <w:rPr>
          <w:sz w:val="24"/>
        </w:rPr>
        <w:t>tersebut.</w:t>
      </w:r>
    </w:p>
    <w:p>
      <w:pPr>
        <w:pStyle w:val="ListParagraph"/>
        <w:numPr>
          <w:ilvl w:val="3"/>
          <w:numId w:val="21"/>
        </w:numPr>
        <w:tabs>
          <w:tab w:pos="2063" w:val="left" w:leader="none"/>
        </w:tabs>
        <w:spacing w:line="360" w:lineRule="auto" w:before="0" w:after="0"/>
        <w:ind w:left="2063" w:right="396" w:hanging="360"/>
        <w:jc w:val="both"/>
        <w:rPr>
          <w:sz w:val="24"/>
        </w:rPr>
      </w:pPr>
      <w:r>
        <w:rPr>
          <w:sz w:val="24"/>
        </w:rPr>
        <w:t>Fitur </w:t>
      </w:r>
      <w:r>
        <w:rPr>
          <w:i/>
          <w:sz w:val="24"/>
        </w:rPr>
        <w:t>Blasting Email</w:t>
      </w:r>
      <w:r>
        <w:rPr>
          <w:sz w:val="24"/>
        </w:rPr>
        <w:t>. Penyelenggara </w:t>
      </w:r>
      <w:r>
        <w:rPr>
          <w:i/>
          <w:sz w:val="24"/>
        </w:rPr>
        <w:t>event </w:t>
      </w:r>
      <w:r>
        <w:rPr>
          <w:sz w:val="24"/>
        </w:rPr>
        <w:t>dapat melakukan promosi </w:t>
      </w:r>
      <w:r>
        <w:rPr>
          <w:i/>
          <w:sz w:val="24"/>
        </w:rPr>
        <w:t>event </w:t>
      </w:r>
      <w:r>
        <w:rPr>
          <w:sz w:val="24"/>
        </w:rPr>
        <w:t>mereka dengan memanfaatkan fitur </w:t>
      </w:r>
      <w:r>
        <w:rPr>
          <w:i/>
          <w:sz w:val="24"/>
        </w:rPr>
        <w:t>Email Blasting </w:t>
      </w:r>
      <w:r>
        <w:rPr>
          <w:sz w:val="24"/>
        </w:rPr>
        <w:t>Artatix. Fitur ini memungkinkan pihak penyelenggara memasarkan </w:t>
      </w:r>
      <w:r>
        <w:rPr>
          <w:i/>
          <w:sz w:val="24"/>
        </w:rPr>
        <w:t>event </w:t>
      </w:r>
      <w:r>
        <w:rPr>
          <w:sz w:val="24"/>
        </w:rPr>
        <w:t>mereka dengan mengirimkan </w:t>
      </w:r>
      <w:r>
        <w:rPr>
          <w:i/>
          <w:sz w:val="24"/>
        </w:rPr>
        <w:t>Email </w:t>
      </w:r>
      <w:r>
        <w:rPr>
          <w:sz w:val="24"/>
        </w:rPr>
        <w:t>kepada pembeli melalui data pembelian untuk tujuan promosi </w:t>
      </w:r>
      <w:r>
        <w:rPr>
          <w:i/>
          <w:sz w:val="24"/>
        </w:rPr>
        <w:t>event</w:t>
      </w:r>
      <w:r>
        <w:rPr>
          <w:sz w:val="24"/>
        </w:rPr>
        <w:t>. Di dalam </w:t>
      </w:r>
      <w:r>
        <w:rPr>
          <w:i/>
          <w:sz w:val="24"/>
        </w:rPr>
        <w:t>email </w:t>
      </w:r>
      <w:r>
        <w:rPr>
          <w:sz w:val="24"/>
        </w:rPr>
        <w:t>yang dikirimkan ke pelanggan sebagai strategi promosi juga disertakan </w:t>
      </w:r>
      <w:r>
        <w:rPr>
          <w:i/>
          <w:sz w:val="24"/>
        </w:rPr>
        <w:t>link </w:t>
      </w:r>
      <w:r>
        <w:rPr>
          <w:sz w:val="24"/>
        </w:rPr>
        <w:t>pembelian tiket agar pelanggan dapat melakukan pembelian tiket secara langsung dengan menekan </w:t>
      </w:r>
      <w:r>
        <w:rPr>
          <w:i/>
          <w:sz w:val="24"/>
        </w:rPr>
        <w:t>link </w:t>
      </w:r>
      <w:r>
        <w:rPr>
          <w:sz w:val="24"/>
        </w:rPr>
        <w:t>tersebut.</w:t>
      </w:r>
    </w:p>
    <w:p>
      <w:pPr>
        <w:pStyle w:val="ListParagraph"/>
        <w:numPr>
          <w:ilvl w:val="3"/>
          <w:numId w:val="21"/>
        </w:numPr>
        <w:tabs>
          <w:tab w:pos="2063" w:val="left" w:leader="none"/>
        </w:tabs>
        <w:spacing w:line="360" w:lineRule="auto" w:before="1" w:after="0"/>
        <w:ind w:left="2063" w:right="396" w:hanging="360"/>
        <w:jc w:val="both"/>
        <w:rPr>
          <w:sz w:val="24"/>
        </w:rPr>
      </w:pPr>
      <w:r>
        <w:rPr>
          <w:sz w:val="24"/>
        </w:rPr>
        <w:t>Kustomisasi detail </w:t>
      </w:r>
      <w:r>
        <w:rPr>
          <w:i/>
          <w:sz w:val="24"/>
        </w:rPr>
        <w:t>event </w:t>
      </w:r>
      <w:r>
        <w:rPr>
          <w:sz w:val="24"/>
        </w:rPr>
        <w:t>di </w:t>
      </w:r>
      <w:r>
        <w:rPr>
          <w:i/>
          <w:sz w:val="24"/>
        </w:rPr>
        <w:t>website </w:t>
      </w:r>
      <w:r>
        <w:rPr>
          <w:sz w:val="24"/>
        </w:rPr>
        <w:t>Artatix. Fitur ini memungkinkan penyelenggara </w:t>
      </w:r>
      <w:r>
        <w:rPr>
          <w:i/>
          <w:sz w:val="24"/>
        </w:rPr>
        <w:t>event </w:t>
      </w:r>
      <w:r>
        <w:rPr>
          <w:sz w:val="24"/>
        </w:rPr>
        <w:t>untuk mendesain poster dengan menyertakan detail </w:t>
      </w:r>
      <w:r>
        <w:rPr>
          <w:i/>
          <w:sz w:val="24"/>
        </w:rPr>
        <w:t>event</w:t>
      </w:r>
      <w:r>
        <w:rPr>
          <w:i/>
          <w:spacing w:val="-5"/>
          <w:sz w:val="24"/>
        </w:rPr>
        <w:t> </w:t>
      </w:r>
      <w:r>
        <w:rPr>
          <w:sz w:val="24"/>
        </w:rPr>
        <w:t>mereka</w:t>
      </w:r>
      <w:r>
        <w:rPr>
          <w:spacing w:val="-6"/>
          <w:sz w:val="24"/>
        </w:rPr>
        <w:t> </w:t>
      </w:r>
      <w:r>
        <w:rPr>
          <w:sz w:val="24"/>
        </w:rPr>
        <w:t>pada</w:t>
      </w:r>
      <w:r>
        <w:rPr>
          <w:spacing w:val="-5"/>
          <w:sz w:val="24"/>
        </w:rPr>
        <w:t> </w:t>
      </w:r>
      <w:r>
        <w:rPr>
          <w:i/>
          <w:sz w:val="24"/>
        </w:rPr>
        <w:t>website</w:t>
      </w:r>
      <w:r>
        <w:rPr>
          <w:i/>
          <w:spacing w:val="-6"/>
          <w:sz w:val="24"/>
        </w:rPr>
        <w:t> </w:t>
      </w:r>
      <w:r>
        <w:rPr>
          <w:sz w:val="24"/>
        </w:rPr>
        <w:t>Artatix</w:t>
      </w:r>
      <w:r>
        <w:rPr>
          <w:spacing w:val="-4"/>
          <w:sz w:val="24"/>
        </w:rPr>
        <w:t> </w:t>
      </w:r>
      <w:r>
        <w:rPr>
          <w:sz w:val="24"/>
        </w:rPr>
        <w:t>sesuai</w:t>
      </w:r>
      <w:r>
        <w:rPr>
          <w:spacing w:val="-5"/>
          <w:sz w:val="24"/>
        </w:rPr>
        <w:t> </w:t>
      </w:r>
      <w:r>
        <w:rPr>
          <w:sz w:val="24"/>
        </w:rPr>
        <w:t>kebutuhan,</w:t>
      </w:r>
      <w:r>
        <w:rPr>
          <w:spacing w:val="-5"/>
          <w:sz w:val="24"/>
        </w:rPr>
        <w:t> </w:t>
      </w:r>
      <w:r>
        <w:rPr>
          <w:sz w:val="24"/>
        </w:rPr>
        <w:t>seperti</w:t>
      </w:r>
      <w:r>
        <w:rPr>
          <w:spacing w:val="-5"/>
          <w:sz w:val="24"/>
        </w:rPr>
        <w:t> </w:t>
      </w:r>
      <w:r>
        <w:rPr>
          <w:sz w:val="24"/>
        </w:rPr>
        <w:t>menambahkan sponsor, </w:t>
      </w:r>
      <w:r>
        <w:rPr>
          <w:i/>
          <w:sz w:val="24"/>
        </w:rPr>
        <w:t>media partner</w:t>
      </w:r>
      <w:r>
        <w:rPr>
          <w:sz w:val="24"/>
        </w:rPr>
        <w:t>, dan kebijakan </w:t>
      </w:r>
      <w:r>
        <w:rPr>
          <w:i/>
          <w:sz w:val="24"/>
        </w:rPr>
        <w:t>partnership </w:t>
      </w:r>
      <w:r>
        <w:rPr>
          <w:sz w:val="24"/>
        </w:rPr>
        <w:t>yang lainnya. Memberikan detail tentang waktu dan tempat penyelenggaraan </w:t>
      </w:r>
      <w:r>
        <w:rPr>
          <w:i/>
          <w:sz w:val="24"/>
        </w:rPr>
        <w:t>event</w:t>
      </w:r>
      <w:r>
        <w:rPr>
          <w:sz w:val="24"/>
        </w:rPr>
        <w:t>, para pengisi acara, dan rangkaian acara yang akan diselenggarakan. Poster ini kemudian akan ditampilkan pada </w:t>
      </w:r>
      <w:r>
        <w:rPr>
          <w:i/>
          <w:sz w:val="24"/>
        </w:rPr>
        <w:t>website </w:t>
      </w:r>
      <w:r>
        <w:rPr>
          <w:sz w:val="24"/>
        </w:rPr>
        <w:t>Artatix sesuai halaman </w:t>
      </w:r>
      <w:r>
        <w:rPr>
          <w:i/>
          <w:sz w:val="24"/>
        </w:rPr>
        <w:t>event </w:t>
      </w:r>
      <w:r>
        <w:rPr>
          <w:sz w:val="24"/>
        </w:rPr>
        <w:t>terkait. Strategi yang digunakan ini juga merupakan upaya meningkatkan penjualan tiket </w:t>
      </w:r>
      <w:r>
        <w:rPr>
          <w:i/>
          <w:sz w:val="24"/>
        </w:rPr>
        <w:t>event.</w:t>
      </w:r>
    </w:p>
    <w:p>
      <w:pPr>
        <w:pStyle w:val="ListParagraph"/>
        <w:numPr>
          <w:ilvl w:val="3"/>
          <w:numId w:val="21"/>
        </w:numPr>
        <w:tabs>
          <w:tab w:pos="2063" w:val="left" w:leader="none"/>
        </w:tabs>
        <w:spacing w:line="360" w:lineRule="auto" w:before="0" w:after="0"/>
        <w:ind w:left="2063" w:right="397" w:hanging="360"/>
        <w:jc w:val="both"/>
        <w:rPr>
          <w:sz w:val="24"/>
        </w:rPr>
      </w:pPr>
      <w:r>
        <w:rPr>
          <w:i/>
          <w:sz w:val="24"/>
        </w:rPr>
        <w:t>Social</w:t>
      </w:r>
      <w:r>
        <w:rPr>
          <w:i/>
          <w:spacing w:val="-15"/>
          <w:sz w:val="24"/>
        </w:rPr>
        <w:t> </w:t>
      </w:r>
      <w:r>
        <w:rPr>
          <w:i/>
          <w:sz w:val="24"/>
        </w:rPr>
        <w:t>Media</w:t>
      </w:r>
      <w:r>
        <w:rPr>
          <w:i/>
          <w:spacing w:val="-15"/>
          <w:sz w:val="24"/>
        </w:rPr>
        <w:t> </w:t>
      </w:r>
      <w:r>
        <w:rPr>
          <w:sz w:val="24"/>
        </w:rPr>
        <w:t>Artatix.</w:t>
      </w:r>
      <w:r>
        <w:rPr>
          <w:spacing w:val="-15"/>
          <w:sz w:val="24"/>
        </w:rPr>
        <w:t> </w:t>
      </w:r>
      <w:r>
        <w:rPr>
          <w:i/>
          <w:sz w:val="24"/>
        </w:rPr>
        <w:t>Platform</w:t>
      </w:r>
      <w:r>
        <w:rPr>
          <w:i/>
          <w:spacing w:val="-15"/>
          <w:sz w:val="24"/>
        </w:rPr>
        <w:t> </w:t>
      </w:r>
      <w:r>
        <w:rPr>
          <w:sz w:val="24"/>
        </w:rPr>
        <w:t>tiket</w:t>
      </w:r>
      <w:r>
        <w:rPr>
          <w:spacing w:val="-15"/>
          <w:sz w:val="24"/>
        </w:rPr>
        <w:t> </w:t>
      </w:r>
      <w:r>
        <w:rPr>
          <w:sz w:val="24"/>
        </w:rPr>
        <w:t>Artatix</w:t>
      </w:r>
      <w:r>
        <w:rPr>
          <w:spacing w:val="-13"/>
          <w:sz w:val="24"/>
        </w:rPr>
        <w:t> </w:t>
      </w:r>
      <w:r>
        <w:rPr>
          <w:sz w:val="24"/>
        </w:rPr>
        <w:t>selain</w:t>
      </w:r>
      <w:r>
        <w:rPr>
          <w:spacing w:val="-15"/>
          <w:sz w:val="24"/>
        </w:rPr>
        <w:t> </w:t>
      </w:r>
      <w:r>
        <w:rPr>
          <w:sz w:val="24"/>
        </w:rPr>
        <w:t>memiliki</w:t>
      </w:r>
      <w:r>
        <w:rPr>
          <w:spacing w:val="-13"/>
          <w:sz w:val="24"/>
        </w:rPr>
        <w:t> </w:t>
      </w:r>
      <w:r>
        <w:rPr>
          <w:i/>
          <w:sz w:val="24"/>
        </w:rPr>
        <w:t>website</w:t>
      </w:r>
      <w:r>
        <w:rPr>
          <w:i/>
          <w:spacing w:val="-15"/>
          <w:sz w:val="24"/>
        </w:rPr>
        <w:t> </w:t>
      </w:r>
      <w:r>
        <w:rPr>
          <w:sz w:val="24"/>
        </w:rPr>
        <w:t>sebagai media promosi juga memiliki media sosial yang dapat dimanfaatkan untuk</w:t>
      </w:r>
    </w:p>
    <w:p>
      <w:pPr>
        <w:pStyle w:val="BodyText"/>
        <w:spacing w:before="10"/>
        <w:rPr>
          <w:sz w:val="14"/>
        </w:rPr>
      </w:pPr>
      <w:r>
        <w:rPr>
          <w:sz w:val="14"/>
        </w:rPr>
        <mc:AlternateContent>
          <mc:Choice Requires="wps">
            <w:drawing>
              <wp:anchor distT="0" distB="0" distL="0" distR="0" allowOverlap="1" layoutInCell="1" locked="0" behindDoc="1" simplePos="0" relativeHeight="487617024">
                <wp:simplePos x="0" y="0"/>
                <wp:positionH relativeFrom="page">
                  <wp:posOffset>900988</wp:posOffset>
                </wp:positionH>
                <wp:positionV relativeFrom="paragraph">
                  <wp:posOffset>124270</wp:posOffset>
                </wp:positionV>
                <wp:extent cx="1829435" cy="7620"/>
                <wp:effectExtent l="0" t="0" r="0" b="0"/>
                <wp:wrapTopAndBottom/>
                <wp:docPr id="120" name="Graphic 120"/>
                <wp:cNvGraphicFramePr>
                  <a:graphicFrameLocks/>
                </wp:cNvGraphicFramePr>
                <a:graphic>
                  <a:graphicData uri="http://schemas.microsoft.com/office/word/2010/wordprocessingShape">
                    <wps:wsp>
                      <wps:cNvPr id="120" name="Graphic 120"/>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9.785098pt;width:144.020pt;height:.599980pt;mso-position-horizontal-relative:page;mso-position-vertical-relative:paragraph;z-index:-15699456;mso-wrap-distance-left:0;mso-wrap-distance-right:0" id="docshape104" filled="true" fillcolor="#000000" stroked="false">
                <v:fill type="solid"/>
                <w10:wrap type="topAndBottom"/>
              </v:rect>
            </w:pict>
          </mc:Fallback>
        </mc:AlternateContent>
      </w:r>
    </w:p>
    <w:p>
      <w:pPr>
        <w:spacing w:before="92"/>
        <w:ind w:left="709" w:right="77" w:firstLine="285"/>
        <w:jc w:val="left"/>
        <w:rPr>
          <w:sz w:val="18"/>
        </w:rPr>
      </w:pPr>
      <w:r>
        <w:rPr>
          <w:position w:val="6"/>
          <w:sz w:val="12"/>
        </w:rPr>
        <w:t>101</w:t>
      </w:r>
      <w:r>
        <w:rPr>
          <w:spacing w:val="26"/>
          <w:position w:val="6"/>
          <w:sz w:val="12"/>
        </w:rPr>
        <w:t> </w:t>
      </w:r>
      <w:r>
        <w:rPr>
          <w:sz w:val="18"/>
        </w:rPr>
        <w:t>Mas‘ari, Hamdy, and Safira, “Analisa Strategi </w:t>
      </w:r>
      <w:r>
        <w:rPr>
          <w:i/>
          <w:sz w:val="18"/>
        </w:rPr>
        <w:t>Marketing mix </w:t>
      </w:r>
      <w:r>
        <w:rPr>
          <w:sz w:val="18"/>
        </w:rPr>
        <w:t>Menggunakan Konsep 4P (Price, Product, Place, Promotion) Pada PT. Haluan Riau.”</w:t>
      </w:r>
    </w:p>
    <w:p>
      <w:pPr>
        <w:spacing w:after="0"/>
        <w:jc w:val="left"/>
        <w:rPr>
          <w:sz w:val="18"/>
        </w:rPr>
        <w:sectPr>
          <w:pgSz w:w="12240" w:h="15840"/>
          <w:pgMar w:header="0" w:footer="1017" w:top="1340" w:bottom="1200" w:left="1417" w:right="1133"/>
        </w:sectPr>
      </w:pPr>
    </w:p>
    <w:p>
      <w:pPr>
        <w:pStyle w:val="BodyText"/>
        <w:spacing w:line="360" w:lineRule="auto" w:before="78"/>
        <w:ind w:left="2063" w:right="397"/>
        <w:jc w:val="both"/>
      </w:pPr>
      <w:r>
        <w:rPr/>
        <w:t>media promosi. Artatix memiliki berbagai media sosial antara lain, Instagram, TikTok, dan Facebook. Melalui akun media sosial Artatix ini penyelenggara dapat mempromosikan </w:t>
      </w:r>
      <w:r>
        <w:rPr>
          <w:i/>
        </w:rPr>
        <w:t>event </w:t>
      </w:r>
      <w:r>
        <w:rPr/>
        <w:t>mereka yang juga terintegrasi dengan akun penyelenggara sendiri. Fitur-fitur yang yang telah ada dalam </w:t>
      </w:r>
      <w:r>
        <w:rPr>
          <w:i/>
        </w:rPr>
        <w:t>platform </w:t>
      </w:r>
      <w:r>
        <w:rPr/>
        <w:t>media sosial dapat dimanfaatkan pula, seperti fitur </w:t>
      </w:r>
      <w:r>
        <w:rPr>
          <w:i/>
        </w:rPr>
        <w:t>collab post, mention</w:t>
      </w:r>
      <w:r>
        <w:rPr/>
        <w:t>, dan </w:t>
      </w:r>
      <w:r>
        <w:rPr>
          <w:i/>
        </w:rPr>
        <w:t>tagging</w:t>
      </w:r>
      <w:r>
        <w:rPr/>
        <w:t>.</w:t>
      </w:r>
      <w:r>
        <w:rPr>
          <w:vertAlign w:val="superscript"/>
        </w:rPr>
        <w:t>102</w:t>
      </w:r>
    </w:p>
    <w:p>
      <w:pPr>
        <w:pStyle w:val="BodyText"/>
        <w:spacing w:line="360" w:lineRule="auto"/>
        <w:ind w:left="1278" w:right="400" w:firstLine="338"/>
        <w:jc w:val="both"/>
      </w:pPr>
      <w:r>
        <w:rPr/>
        <w:t>Promosi</w:t>
      </w:r>
      <w:r>
        <w:rPr>
          <w:spacing w:val="-9"/>
        </w:rPr>
        <w:t> </w:t>
      </w:r>
      <w:r>
        <w:rPr/>
        <w:t>adalah</w:t>
      </w:r>
      <w:r>
        <w:rPr>
          <w:spacing w:val="-10"/>
        </w:rPr>
        <w:t> </w:t>
      </w:r>
      <w:r>
        <w:rPr/>
        <w:t>aktivitas</w:t>
      </w:r>
      <w:r>
        <w:rPr>
          <w:spacing w:val="-11"/>
        </w:rPr>
        <w:t> </w:t>
      </w:r>
      <w:r>
        <w:rPr/>
        <w:t>yang</w:t>
      </w:r>
      <w:r>
        <w:rPr>
          <w:spacing w:val="-12"/>
        </w:rPr>
        <w:t> </w:t>
      </w:r>
      <w:r>
        <w:rPr/>
        <w:t>dilakukan</w:t>
      </w:r>
      <w:r>
        <w:rPr>
          <w:spacing w:val="-9"/>
        </w:rPr>
        <w:t> </w:t>
      </w:r>
      <w:r>
        <w:rPr/>
        <w:t>untuk</w:t>
      </w:r>
      <w:r>
        <w:rPr>
          <w:spacing w:val="-9"/>
        </w:rPr>
        <w:t> </w:t>
      </w:r>
      <w:r>
        <w:rPr/>
        <w:t>mencari</w:t>
      </w:r>
      <w:r>
        <w:rPr>
          <w:spacing w:val="-10"/>
        </w:rPr>
        <w:t> </w:t>
      </w:r>
      <w:r>
        <w:rPr/>
        <w:t>konsumen,</w:t>
      </w:r>
      <w:r>
        <w:rPr>
          <w:spacing w:val="-9"/>
        </w:rPr>
        <w:t> </w:t>
      </w:r>
      <w:r>
        <w:rPr/>
        <w:t>bukan</w:t>
      </w:r>
      <w:r>
        <w:rPr>
          <w:spacing w:val="-9"/>
        </w:rPr>
        <w:t> </w:t>
      </w:r>
      <w:r>
        <w:rPr/>
        <w:t>hanya untuk sekali transaksi, tetapi juga konsumen yang akan melakukan pembelian berulang. Tujuan dari promosi adalah meningkatkan </w:t>
      </w:r>
      <w:r>
        <w:rPr>
          <w:i/>
        </w:rPr>
        <w:t>awareness </w:t>
      </w:r>
      <w:r>
        <w:rPr/>
        <w:t>meningkatkan persepsi konsumen, menarik pembeli pertama, mencapai persentase yang lebih tinggi</w:t>
      </w:r>
      <w:r>
        <w:rPr>
          <w:spacing w:val="-4"/>
        </w:rPr>
        <w:t> </w:t>
      </w:r>
      <w:r>
        <w:rPr/>
        <w:t>untuk</w:t>
      </w:r>
      <w:r>
        <w:rPr>
          <w:spacing w:val="-4"/>
        </w:rPr>
        <w:t> </w:t>
      </w:r>
      <w:r>
        <w:rPr/>
        <w:t>konsumen</w:t>
      </w:r>
      <w:r>
        <w:rPr>
          <w:spacing w:val="-2"/>
        </w:rPr>
        <w:t> </w:t>
      </w:r>
      <w:r>
        <w:rPr/>
        <w:t>yang</w:t>
      </w:r>
      <w:r>
        <w:rPr>
          <w:spacing w:val="-6"/>
        </w:rPr>
        <w:t> </w:t>
      </w:r>
      <w:r>
        <w:rPr/>
        <w:t>berulang,</w:t>
      </w:r>
      <w:r>
        <w:rPr>
          <w:spacing w:val="-4"/>
        </w:rPr>
        <w:t> </w:t>
      </w:r>
      <w:r>
        <w:rPr/>
        <w:t>menciptakan</w:t>
      </w:r>
      <w:r>
        <w:rPr>
          <w:spacing w:val="-4"/>
        </w:rPr>
        <w:t> </w:t>
      </w:r>
      <w:r>
        <w:rPr/>
        <w:t>loyalitas</w:t>
      </w:r>
      <w:r>
        <w:rPr>
          <w:spacing w:val="-4"/>
        </w:rPr>
        <w:t> </w:t>
      </w:r>
      <w:r>
        <w:rPr/>
        <w:t>merek,</w:t>
      </w:r>
      <w:r>
        <w:rPr>
          <w:spacing w:val="-4"/>
        </w:rPr>
        <w:t> </w:t>
      </w:r>
      <w:r>
        <w:rPr/>
        <w:t>meningkatkan </w:t>
      </w:r>
      <w:r>
        <w:rPr>
          <w:i/>
        </w:rPr>
        <w:t>average check</w:t>
      </w:r>
      <w:r>
        <w:rPr/>
        <w:t>, meningkatkan penjualan pada waktu-waktu khusus, dan mengenalkan fitur baru.</w:t>
      </w:r>
    </w:p>
    <w:p>
      <w:pPr>
        <w:pStyle w:val="BodyText"/>
        <w:spacing w:line="360" w:lineRule="auto"/>
        <w:ind w:left="1278" w:right="398" w:firstLine="338"/>
        <w:jc w:val="both"/>
      </w:pPr>
      <w:r>
        <w:rPr/>
        <w:t>Cara promosi yang dilakukan Artatix untuk meningkatkan brand awareness, antara</w:t>
      </w:r>
      <w:r>
        <w:rPr>
          <w:spacing w:val="-15"/>
        </w:rPr>
        <w:t> </w:t>
      </w:r>
      <w:r>
        <w:rPr/>
        <w:t>lain</w:t>
      </w:r>
      <w:r>
        <w:rPr>
          <w:spacing w:val="-14"/>
        </w:rPr>
        <w:t> </w:t>
      </w:r>
      <w:r>
        <w:rPr/>
        <w:t>dengan</w:t>
      </w:r>
      <w:r>
        <w:rPr>
          <w:spacing w:val="-14"/>
        </w:rPr>
        <w:t> </w:t>
      </w:r>
      <w:r>
        <w:rPr/>
        <w:t>promosi</w:t>
      </w:r>
      <w:r>
        <w:rPr>
          <w:spacing w:val="-12"/>
        </w:rPr>
        <w:t> </w:t>
      </w:r>
      <w:r>
        <w:rPr>
          <w:i/>
        </w:rPr>
        <w:t>E-worth</w:t>
      </w:r>
      <w:r>
        <w:rPr>
          <w:i/>
          <w:spacing w:val="-13"/>
        </w:rPr>
        <w:t> </w:t>
      </w:r>
      <w:r>
        <w:rPr>
          <w:i/>
        </w:rPr>
        <w:t>of</w:t>
      </w:r>
      <w:r>
        <w:rPr>
          <w:i/>
          <w:spacing w:val="-14"/>
        </w:rPr>
        <w:t> </w:t>
      </w:r>
      <w:r>
        <w:rPr>
          <w:i/>
        </w:rPr>
        <w:t>Mouth</w:t>
      </w:r>
      <w:r>
        <w:rPr>
          <w:i/>
          <w:spacing w:val="-13"/>
        </w:rPr>
        <w:t> </w:t>
      </w:r>
      <w:r>
        <w:rPr/>
        <w:t>(E-WoM)</w:t>
      </w:r>
      <w:r>
        <w:rPr>
          <w:spacing w:val="-14"/>
        </w:rPr>
        <w:t> </w:t>
      </w:r>
      <w:r>
        <w:rPr/>
        <w:t>melalui</w:t>
      </w:r>
      <w:r>
        <w:rPr>
          <w:spacing w:val="-13"/>
        </w:rPr>
        <w:t> </w:t>
      </w:r>
      <w:r>
        <w:rPr/>
        <w:t>tim</w:t>
      </w:r>
      <w:r>
        <w:rPr>
          <w:spacing w:val="-13"/>
        </w:rPr>
        <w:t> </w:t>
      </w:r>
      <w:r>
        <w:rPr>
          <w:i/>
        </w:rPr>
        <w:t>marketing</w:t>
      </w:r>
      <w:r>
        <w:rPr>
          <w:i/>
          <w:spacing w:val="-11"/>
        </w:rPr>
        <w:t> </w:t>
      </w:r>
      <w:r>
        <w:rPr/>
        <w:t>yang tersebar di berbagai daerah seperti, Semarang, Solo, Malang, Surabaya, dan Yogyakarta, melakukan kerja sama dengan </w:t>
      </w:r>
      <w:r>
        <w:rPr>
          <w:i/>
        </w:rPr>
        <w:t>event-event </w:t>
      </w:r>
      <w:r>
        <w:rPr/>
        <w:t>semacam konser musik, pameran, </w:t>
      </w:r>
      <w:r>
        <w:rPr>
          <w:i/>
        </w:rPr>
        <w:t>gathering</w:t>
      </w:r>
      <w:r>
        <w:rPr/>
        <w:t>, seminar, </w:t>
      </w:r>
      <w:r>
        <w:rPr>
          <w:i/>
        </w:rPr>
        <w:t>event cosplay </w:t>
      </w:r>
      <w:r>
        <w:rPr/>
        <w:t>dan lain sebagaunya, promosi melalui media</w:t>
      </w:r>
      <w:r>
        <w:rPr>
          <w:spacing w:val="-1"/>
        </w:rPr>
        <w:t> </w:t>
      </w:r>
      <w:r>
        <w:rPr/>
        <w:t>sosial Instagram dan TikTok dengan menjalin kerja</w:t>
      </w:r>
      <w:r>
        <w:rPr>
          <w:spacing w:val="-1"/>
        </w:rPr>
        <w:t> </w:t>
      </w:r>
      <w:r>
        <w:rPr/>
        <w:t>sama dengan akun-akun </w:t>
      </w:r>
      <w:r>
        <w:rPr>
          <w:i/>
        </w:rPr>
        <w:t>media partner</w:t>
      </w:r>
      <w:r>
        <w:rPr/>
        <w:t>, mengadakan diskon khusus pada saat-saat tertentu seperti harga khusus pelajar dan mahasiswa, </w:t>
      </w:r>
      <w:r>
        <w:rPr>
          <w:i/>
        </w:rPr>
        <w:t>ticket bundling </w:t>
      </w:r>
      <w:r>
        <w:rPr/>
        <w:t>dengan </w:t>
      </w:r>
      <w:r>
        <w:rPr>
          <w:i/>
        </w:rPr>
        <w:t>merchandise event </w:t>
      </w:r>
      <w:r>
        <w:rPr/>
        <w:t>terkai, dapat</w:t>
      </w:r>
      <w:r>
        <w:rPr>
          <w:spacing w:val="-6"/>
        </w:rPr>
        <w:t> </w:t>
      </w:r>
      <w:r>
        <w:rPr/>
        <w:t>juga</w:t>
      </w:r>
      <w:r>
        <w:rPr>
          <w:spacing w:val="-7"/>
        </w:rPr>
        <w:t> </w:t>
      </w:r>
      <w:r>
        <w:rPr/>
        <w:t>dilakukan</w:t>
      </w:r>
      <w:r>
        <w:rPr>
          <w:spacing w:val="-7"/>
        </w:rPr>
        <w:t> </w:t>
      </w:r>
      <w:r>
        <w:rPr/>
        <w:t>promosi</w:t>
      </w:r>
      <w:r>
        <w:rPr>
          <w:spacing w:val="-4"/>
        </w:rPr>
        <w:t> </w:t>
      </w:r>
      <w:r>
        <w:rPr/>
        <w:t>melalui</w:t>
      </w:r>
      <w:r>
        <w:rPr>
          <w:spacing w:val="-6"/>
        </w:rPr>
        <w:t> </w:t>
      </w:r>
      <w:r>
        <w:rPr/>
        <w:t>media</w:t>
      </w:r>
      <w:r>
        <w:rPr>
          <w:spacing w:val="-7"/>
        </w:rPr>
        <w:t> </w:t>
      </w:r>
      <w:r>
        <w:rPr/>
        <w:t>cetak</w:t>
      </w:r>
      <w:r>
        <w:rPr>
          <w:spacing w:val="-5"/>
        </w:rPr>
        <w:t> </w:t>
      </w:r>
      <w:r>
        <w:rPr/>
        <w:t>seperti</w:t>
      </w:r>
      <w:r>
        <w:rPr>
          <w:spacing w:val="-7"/>
        </w:rPr>
        <w:t> </w:t>
      </w:r>
      <w:r>
        <w:rPr/>
        <w:t>reklame,</w:t>
      </w:r>
      <w:r>
        <w:rPr>
          <w:spacing w:val="-7"/>
        </w:rPr>
        <w:t> </w:t>
      </w:r>
      <w:r>
        <w:rPr/>
        <w:t>promosi</w:t>
      </w:r>
      <w:r>
        <w:rPr>
          <w:spacing w:val="-4"/>
        </w:rPr>
        <w:t> </w:t>
      </w:r>
      <w:r>
        <w:rPr/>
        <w:t>dengan menggunakan spanduk atau pamflet.</w:t>
      </w:r>
      <w:r>
        <w:rPr>
          <w:vertAlign w:val="superscript"/>
        </w:rPr>
        <w:t>103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6"/>
        <w:rPr>
          <w:sz w:val="20"/>
        </w:rPr>
      </w:pPr>
      <w:r>
        <w:rPr>
          <w:sz w:val="20"/>
        </w:rPr>
        <mc:AlternateContent>
          <mc:Choice Requires="wps">
            <w:drawing>
              <wp:anchor distT="0" distB="0" distL="0" distR="0" allowOverlap="1" layoutInCell="1" locked="0" behindDoc="1" simplePos="0" relativeHeight="487617536">
                <wp:simplePos x="0" y="0"/>
                <wp:positionH relativeFrom="page">
                  <wp:posOffset>900988</wp:posOffset>
                </wp:positionH>
                <wp:positionV relativeFrom="paragraph">
                  <wp:posOffset>241683</wp:posOffset>
                </wp:positionV>
                <wp:extent cx="1829435" cy="7620"/>
                <wp:effectExtent l="0" t="0" r="0" b="0"/>
                <wp:wrapTopAndBottom/>
                <wp:docPr id="121" name="Graphic 121"/>
                <wp:cNvGraphicFramePr>
                  <a:graphicFrameLocks/>
                </wp:cNvGraphicFramePr>
                <a:graphic>
                  <a:graphicData uri="http://schemas.microsoft.com/office/word/2010/wordprocessingShape">
                    <wps:wsp>
                      <wps:cNvPr id="121" name="Graphic 121"/>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19.030216pt;width:144.020pt;height:.599980pt;mso-position-horizontal-relative:page;mso-position-vertical-relative:paragraph;z-index:-15698944;mso-wrap-distance-left:0;mso-wrap-distance-right:0" id="docshape105" filled="true" fillcolor="#000000" stroked="false">
                <v:fill type="solid"/>
                <w10:wrap type="topAndBottom"/>
              </v:rect>
            </w:pict>
          </mc:Fallback>
        </mc:AlternateContent>
      </w:r>
    </w:p>
    <w:p>
      <w:pPr>
        <w:spacing w:line="209" w:lineRule="exact" w:before="92"/>
        <w:ind w:left="995" w:right="0" w:firstLine="0"/>
        <w:jc w:val="left"/>
        <w:rPr>
          <w:sz w:val="18"/>
        </w:rPr>
      </w:pPr>
      <w:r>
        <w:rPr>
          <w:position w:val="6"/>
          <w:sz w:val="12"/>
        </w:rPr>
        <w:t>102</w:t>
      </w:r>
      <w:r>
        <w:rPr>
          <w:spacing w:val="13"/>
          <w:position w:val="6"/>
          <w:sz w:val="12"/>
        </w:rPr>
        <w:t> </w:t>
      </w:r>
      <w:r>
        <w:rPr>
          <w:sz w:val="18"/>
        </w:rPr>
        <w:t>Wawancara</w:t>
      </w:r>
      <w:r>
        <w:rPr>
          <w:spacing w:val="-2"/>
          <w:sz w:val="18"/>
        </w:rPr>
        <w:t> </w:t>
      </w:r>
      <w:r>
        <w:rPr>
          <w:sz w:val="18"/>
        </w:rPr>
        <w:t>di</w:t>
      </w:r>
      <w:r>
        <w:rPr>
          <w:spacing w:val="-2"/>
          <w:sz w:val="18"/>
        </w:rPr>
        <w:t> </w:t>
      </w:r>
      <w:r>
        <w:rPr>
          <w:sz w:val="18"/>
        </w:rPr>
        <w:t>Kantor</w:t>
      </w:r>
      <w:r>
        <w:rPr>
          <w:spacing w:val="-1"/>
          <w:sz w:val="18"/>
        </w:rPr>
        <w:t> </w:t>
      </w:r>
      <w:r>
        <w:rPr>
          <w:sz w:val="18"/>
        </w:rPr>
        <w:t>Artatix,</w:t>
      </w:r>
      <w:r>
        <w:rPr>
          <w:spacing w:val="-4"/>
          <w:sz w:val="18"/>
        </w:rPr>
        <w:t> </w:t>
      </w:r>
      <w:r>
        <w:rPr>
          <w:sz w:val="18"/>
        </w:rPr>
        <w:t>Pijar</w:t>
      </w:r>
      <w:r>
        <w:rPr>
          <w:spacing w:val="-2"/>
          <w:sz w:val="18"/>
        </w:rPr>
        <w:t> </w:t>
      </w:r>
      <w:r>
        <w:rPr>
          <w:sz w:val="18"/>
        </w:rPr>
        <w:t>Reksa, Tim</w:t>
      </w:r>
      <w:r>
        <w:rPr>
          <w:spacing w:val="-5"/>
          <w:sz w:val="18"/>
        </w:rPr>
        <w:t> </w:t>
      </w:r>
      <w:r>
        <w:rPr>
          <w:sz w:val="18"/>
        </w:rPr>
        <w:t>Marketing</w:t>
      </w:r>
      <w:r>
        <w:rPr>
          <w:spacing w:val="1"/>
          <w:sz w:val="18"/>
        </w:rPr>
        <w:t> </w:t>
      </w:r>
      <w:r>
        <w:rPr>
          <w:sz w:val="18"/>
        </w:rPr>
        <w:t>Artatix,</w:t>
      </w:r>
      <w:r>
        <w:rPr>
          <w:spacing w:val="-1"/>
          <w:sz w:val="18"/>
        </w:rPr>
        <w:t> </w:t>
      </w:r>
      <w:r>
        <w:rPr>
          <w:sz w:val="18"/>
        </w:rPr>
        <w:t>wawancara</w:t>
      </w:r>
      <w:r>
        <w:rPr>
          <w:spacing w:val="-3"/>
          <w:sz w:val="18"/>
        </w:rPr>
        <w:t> </w:t>
      </w:r>
      <w:r>
        <w:rPr>
          <w:sz w:val="18"/>
        </w:rPr>
        <w:t>4</w:t>
      </w:r>
      <w:r>
        <w:rPr>
          <w:spacing w:val="-1"/>
          <w:sz w:val="18"/>
        </w:rPr>
        <w:t> </w:t>
      </w:r>
      <w:r>
        <w:rPr>
          <w:sz w:val="18"/>
        </w:rPr>
        <w:t>September</w:t>
      </w:r>
      <w:r>
        <w:rPr>
          <w:spacing w:val="-1"/>
          <w:sz w:val="18"/>
        </w:rPr>
        <w:t> </w:t>
      </w:r>
      <w:r>
        <w:rPr>
          <w:spacing w:val="-2"/>
          <w:sz w:val="18"/>
        </w:rPr>
        <w:t>2024.</w:t>
      </w:r>
    </w:p>
    <w:p>
      <w:pPr>
        <w:spacing w:line="209" w:lineRule="exact" w:before="0"/>
        <w:ind w:left="995" w:right="0" w:firstLine="0"/>
        <w:jc w:val="left"/>
        <w:rPr>
          <w:sz w:val="18"/>
        </w:rPr>
      </w:pPr>
      <w:r>
        <w:rPr>
          <w:position w:val="6"/>
          <w:sz w:val="12"/>
        </w:rPr>
        <w:t>103</w:t>
      </w:r>
      <w:r>
        <w:rPr>
          <w:spacing w:val="10"/>
          <w:position w:val="6"/>
          <w:sz w:val="12"/>
        </w:rPr>
        <w:t> </w:t>
      </w:r>
      <w:r>
        <w:rPr>
          <w:sz w:val="18"/>
        </w:rPr>
        <w:t>Wawancara</w:t>
      </w:r>
      <w:r>
        <w:rPr>
          <w:spacing w:val="-2"/>
          <w:sz w:val="18"/>
        </w:rPr>
        <w:t> </w:t>
      </w:r>
      <w:r>
        <w:rPr>
          <w:sz w:val="18"/>
        </w:rPr>
        <w:t>di</w:t>
      </w:r>
      <w:r>
        <w:rPr>
          <w:spacing w:val="-2"/>
          <w:sz w:val="18"/>
        </w:rPr>
        <w:t> </w:t>
      </w:r>
      <w:r>
        <w:rPr>
          <w:sz w:val="18"/>
        </w:rPr>
        <w:t>KantorArtatix,</w:t>
      </w:r>
      <w:r>
        <w:rPr>
          <w:spacing w:val="-5"/>
          <w:sz w:val="18"/>
        </w:rPr>
        <w:t> </w:t>
      </w:r>
      <w:r>
        <w:rPr>
          <w:sz w:val="18"/>
        </w:rPr>
        <w:t>Pijar</w:t>
      </w:r>
      <w:r>
        <w:rPr>
          <w:spacing w:val="-2"/>
          <w:sz w:val="18"/>
        </w:rPr>
        <w:t> </w:t>
      </w:r>
      <w:r>
        <w:rPr>
          <w:sz w:val="18"/>
        </w:rPr>
        <w:t>Reksa,</w:t>
      </w:r>
      <w:r>
        <w:rPr>
          <w:spacing w:val="1"/>
          <w:sz w:val="18"/>
        </w:rPr>
        <w:t> </w:t>
      </w:r>
      <w:r>
        <w:rPr>
          <w:sz w:val="18"/>
        </w:rPr>
        <w:t>Tim</w:t>
      </w:r>
      <w:r>
        <w:rPr>
          <w:spacing w:val="-6"/>
          <w:sz w:val="18"/>
        </w:rPr>
        <w:t> </w:t>
      </w:r>
      <w:r>
        <w:rPr>
          <w:sz w:val="18"/>
        </w:rPr>
        <w:t>Marketing</w:t>
      </w:r>
      <w:r>
        <w:rPr>
          <w:spacing w:val="1"/>
          <w:sz w:val="18"/>
        </w:rPr>
        <w:t> </w:t>
      </w:r>
      <w:r>
        <w:rPr>
          <w:sz w:val="18"/>
        </w:rPr>
        <w:t>Artatix, wawancara</w:t>
      </w:r>
      <w:r>
        <w:rPr>
          <w:spacing w:val="-3"/>
          <w:sz w:val="18"/>
        </w:rPr>
        <w:t> </w:t>
      </w:r>
      <w:r>
        <w:rPr>
          <w:sz w:val="18"/>
        </w:rPr>
        <w:t>4</w:t>
      </w:r>
      <w:r>
        <w:rPr>
          <w:spacing w:val="-1"/>
          <w:sz w:val="18"/>
        </w:rPr>
        <w:t> </w:t>
      </w:r>
      <w:r>
        <w:rPr>
          <w:sz w:val="18"/>
        </w:rPr>
        <w:t>September</w:t>
      </w:r>
      <w:r>
        <w:rPr>
          <w:spacing w:val="-2"/>
          <w:sz w:val="18"/>
        </w:rPr>
        <w:t> 2024.</w:t>
      </w:r>
    </w:p>
    <w:p>
      <w:pPr>
        <w:spacing w:after="0" w:line="209" w:lineRule="exact"/>
        <w:jc w:val="left"/>
        <w:rPr>
          <w:sz w:val="18"/>
        </w:rPr>
        <w:sectPr>
          <w:pgSz w:w="12240" w:h="15840"/>
          <w:pgMar w:header="0" w:footer="1017" w:top="1340" w:bottom="1200" w:left="1417" w:right="1133"/>
        </w:sectPr>
      </w:pPr>
    </w:p>
    <w:p>
      <w:pPr>
        <w:pStyle w:val="BodyText"/>
        <w:spacing w:before="78"/>
        <w:ind w:left="1437" w:right="286"/>
        <w:jc w:val="center"/>
      </w:pPr>
      <w:bookmarkStart w:name="_bookmark59" w:id="60"/>
      <w:bookmarkEnd w:id="60"/>
      <w:r>
        <w:rPr/>
      </w:r>
      <w:r>
        <w:rPr/>
        <w:t>Gambar</w:t>
      </w:r>
      <w:r>
        <w:rPr>
          <w:spacing w:val="-4"/>
        </w:rPr>
        <w:t> </w:t>
      </w:r>
      <w:r>
        <w:rPr/>
        <w:t>3.</w:t>
      </w:r>
      <w:r>
        <w:rPr>
          <w:spacing w:val="-1"/>
        </w:rPr>
        <w:t> </w:t>
      </w:r>
      <w:r>
        <w:rPr/>
        <w:t>8</w:t>
      </w:r>
      <w:r>
        <w:rPr>
          <w:spacing w:val="-1"/>
        </w:rPr>
        <w:t> </w:t>
      </w:r>
      <w:r>
        <w:rPr/>
        <w:t>Promosi</w:t>
      </w:r>
      <w:r>
        <w:rPr>
          <w:spacing w:val="-1"/>
        </w:rPr>
        <w:t> </w:t>
      </w:r>
      <w:r>
        <w:rPr/>
        <w:t>pamflet</w:t>
      </w:r>
      <w:r>
        <w:rPr>
          <w:spacing w:val="-1"/>
        </w:rPr>
        <w:t> </w:t>
      </w:r>
      <w:r>
        <w:rPr/>
        <w:t>event</w:t>
      </w:r>
      <w:r>
        <w:rPr>
          <w:spacing w:val="-1"/>
        </w:rPr>
        <w:t> </w:t>
      </w:r>
      <w:r>
        <w:rPr/>
        <w:t>konser</w:t>
      </w:r>
      <w:r>
        <w:rPr>
          <w:spacing w:val="-1"/>
        </w:rPr>
        <w:t> </w:t>
      </w:r>
      <w:r>
        <w:rPr/>
        <w:t>melalui</w:t>
      </w:r>
      <w:r>
        <w:rPr>
          <w:spacing w:val="-1"/>
        </w:rPr>
        <w:t> </w:t>
      </w:r>
      <w:r>
        <w:rPr/>
        <w:t>media</w:t>
      </w:r>
      <w:r>
        <w:rPr>
          <w:spacing w:val="-2"/>
        </w:rPr>
        <w:t> </w:t>
      </w:r>
      <w:r>
        <w:rPr/>
        <w:t>sosial</w:t>
      </w:r>
      <w:r>
        <w:rPr>
          <w:spacing w:val="1"/>
        </w:rPr>
        <w:t> </w:t>
      </w:r>
      <w:r>
        <w:rPr/>
        <w:t>Instagram</w:t>
      </w:r>
      <w:r>
        <w:rPr>
          <w:spacing w:val="-1"/>
        </w:rPr>
        <w:t> </w:t>
      </w:r>
      <w:r>
        <w:rPr>
          <w:spacing w:val="-2"/>
        </w:rPr>
        <w:t>Artatix</w:t>
      </w:r>
    </w:p>
    <w:p>
      <w:pPr>
        <w:pStyle w:val="BodyText"/>
        <w:spacing w:before="3"/>
        <w:rPr>
          <w:sz w:val="15"/>
        </w:rPr>
      </w:pPr>
      <w:r>
        <w:rPr>
          <w:sz w:val="15"/>
        </w:rPr>
        <w:drawing>
          <wp:anchor distT="0" distB="0" distL="0" distR="0" allowOverlap="1" layoutInCell="1" locked="0" behindDoc="1" simplePos="0" relativeHeight="487618048">
            <wp:simplePos x="0" y="0"/>
            <wp:positionH relativeFrom="page">
              <wp:posOffset>1980564</wp:posOffset>
            </wp:positionH>
            <wp:positionV relativeFrom="paragraph">
              <wp:posOffset>127014</wp:posOffset>
            </wp:positionV>
            <wp:extent cx="4978924" cy="2334577"/>
            <wp:effectExtent l="0" t="0" r="0" b="0"/>
            <wp:wrapTopAndBottom/>
            <wp:docPr id="122" name="Image 122"/>
            <wp:cNvGraphicFramePr>
              <a:graphicFrameLocks/>
            </wp:cNvGraphicFramePr>
            <a:graphic>
              <a:graphicData uri="http://schemas.openxmlformats.org/drawingml/2006/picture">
                <pic:pic>
                  <pic:nvPicPr>
                    <pic:cNvPr id="122" name="Image 122"/>
                    <pic:cNvPicPr/>
                  </pic:nvPicPr>
                  <pic:blipFill>
                    <a:blip r:embed="rId51" cstate="print"/>
                    <a:stretch>
                      <a:fillRect/>
                    </a:stretch>
                  </pic:blipFill>
                  <pic:spPr>
                    <a:xfrm>
                      <a:off x="0" y="0"/>
                      <a:ext cx="4978924" cy="2334577"/>
                    </a:xfrm>
                    <a:prstGeom prst="rect">
                      <a:avLst/>
                    </a:prstGeom>
                  </pic:spPr>
                </pic:pic>
              </a:graphicData>
            </a:graphic>
          </wp:anchor>
        </w:drawing>
      </w:r>
    </w:p>
    <w:p>
      <w:pPr>
        <w:spacing w:before="182"/>
        <w:ind w:left="1302" w:right="0" w:firstLine="0"/>
        <w:jc w:val="center"/>
        <w:rPr>
          <w:sz w:val="24"/>
        </w:rPr>
      </w:pPr>
      <w:r>
        <w:rPr>
          <w:i/>
          <w:sz w:val="24"/>
        </w:rPr>
        <w:t>Sumber</w:t>
      </w:r>
      <w:r>
        <w:rPr>
          <w:i/>
          <w:spacing w:val="-2"/>
          <w:sz w:val="24"/>
        </w:rPr>
        <w:t> </w:t>
      </w:r>
      <w:r>
        <w:rPr>
          <w:i/>
          <w:sz w:val="24"/>
        </w:rPr>
        <w:t>:</w:t>
      </w:r>
      <w:r>
        <w:rPr>
          <w:i/>
          <w:spacing w:val="-1"/>
          <w:sz w:val="24"/>
        </w:rPr>
        <w:t> </w:t>
      </w:r>
      <w:r>
        <w:rPr>
          <w:i/>
          <w:sz w:val="24"/>
        </w:rPr>
        <w:t>Instagram</w:t>
      </w:r>
      <w:r>
        <w:rPr>
          <w:i/>
          <w:spacing w:val="-1"/>
          <w:sz w:val="24"/>
        </w:rPr>
        <w:t> </w:t>
      </w:r>
      <w:r>
        <w:rPr>
          <w:i/>
          <w:spacing w:val="-2"/>
          <w:sz w:val="24"/>
        </w:rPr>
        <w:t>@artatixcoid</w:t>
      </w:r>
      <w:r>
        <w:rPr>
          <w:spacing w:val="-2"/>
          <w:sz w:val="24"/>
          <w:vertAlign w:val="superscript"/>
        </w:rPr>
        <w:t>104</w:t>
      </w:r>
    </w:p>
    <w:p>
      <w:pPr>
        <w:pStyle w:val="BodyText"/>
      </w:pPr>
    </w:p>
    <w:p>
      <w:pPr>
        <w:pStyle w:val="BodyText"/>
      </w:pPr>
    </w:p>
    <w:p>
      <w:pPr>
        <w:pStyle w:val="BodyText"/>
        <w:ind w:left="1440" w:right="286"/>
        <w:jc w:val="center"/>
      </w:pPr>
      <w:bookmarkStart w:name="_bookmark60" w:id="61"/>
      <w:bookmarkEnd w:id="61"/>
      <w:r>
        <w:rPr/>
      </w:r>
      <w:r>
        <w:rPr/>
        <w:t>Gambar</w:t>
      </w:r>
      <w:r>
        <w:rPr>
          <w:spacing w:val="-5"/>
        </w:rPr>
        <w:t> </w:t>
      </w:r>
      <w:r>
        <w:rPr/>
        <w:t>3.</w:t>
      </w:r>
      <w:r>
        <w:rPr>
          <w:spacing w:val="-1"/>
        </w:rPr>
        <w:t> </w:t>
      </w:r>
      <w:r>
        <w:rPr/>
        <w:t>9</w:t>
      </w:r>
      <w:r>
        <w:rPr>
          <w:spacing w:val="-1"/>
        </w:rPr>
        <w:t> </w:t>
      </w:r>
      <w:r>
        <w:rPr/>
        <w:t>Promosi</w:t>
      </w:r>
      <w:r>
        <w:rPr>
          <w:spacing w:val="-1"/>
        </w:rPr>
        <w:t> </w:t>
      </w:r>
      <w:r>
        <w:rPr/>
        <w:t>pamflet</w:t>
      </w:r>
      <w:r>
        <w:rPr>
          <w:spacing w:val="-1"/>
        </w:rPr>
        <w:t> </w:t>
      </w:r>
      <w:r>
        <w:rPr/>
        <w:t>event</w:t>
      </w:r>
      <w:r>
        <w:rPr>
          <w:spacing w:val="-1"/>
        </w:rPr>
        <w:t> </w:t>
      </w:r>
      <w:r>
        <w:rPr/>
        <w:t>konser</w:t>
      </w:r>
      <w:r>
        <w:rPr>
          <w:spacing w:val="-1"/>
        </w:rPr>
        <w:t> </w:t>
      </w:r>
      <w:r>
        <w:rPr/>
        <w:t>melalui</w:t>
      </w:r>
      <w:r>
        <w:rPr>
          <w:spacing w:val="-1"/>
        </w:rPr>
        <w:t> </w:t>
      </w:r>
      <w:r>
        <w:rPr/>
        <w:t>platform</w:t>
      </w:r>
      <w:r>
        <w:rPr>
          <w:spacing w:val="-1"/>
        </w:rPr>
        <w:t> </w:t>
      </w:r>
      <w:r>
        <w:rPr/>
        <w:t>website</w:t>
      </w:r>
      <w:r>
        <w:rPr>
          <w:spacing w:val="-1"/>
        </w:rPr>
        <w:t> </w:t>
      </w:r>
      <w:r>
        <w:rPr>
          <w:spacing w:val="-2"/>
        </w:rPr>
        <w:t>Artatix</w:t>
      </w:r>
    </w:p>
    <w:p>
      <w:pPr>
        <w:pStyle w:val="BodyText"/>
        <w:spacing w:before="3"/>
        <w:rPr>
          <w:sz w:val="15"/>
        </w:rPr>
      </w:pPr>
      <w:r>
        <w:rPr>
          <w:sz w:val="15"/>
        </w:rPr>
        <w:drawing>
          <wp:anchor distT="0" distB="0" distL="0" distR="0" allowOverlap="1" layoutInCell="1" locked="0" behindDoc="1" simplePos="0" relativeHeight="487618560">
            <wp:simplePos x="0" y="0"/>
            <wp:positionH relativeFrom="page">
              <wp:posOffset>1996185</wp:posOffset>
            </wp:positionH>
            <wp:positionV relativeFrom="paragraph">
              <wp:posOffset>126742</wp:posOffset>
            </wp:positionV>
            <wp:extent cx="4961297" cy="2252662"/>
            <wp:effectExtent l="0" t="0" r="0" b="0"/>
            <wp:wrapTopAndBottom/>
            <wp:docPr id="123" name="Image 123"/>
            <wp:cNvGraphicFramePr>
              <a:graphicFrameLocks/>
            </wp:cNvGraphicFramePr>
            <a:graphic>
              <a:graphicData uri="http://schemas.openxmlformats.org/drawingml/2006/picture">
                <pic:pic>
                  <pic:nvPicPr>
                    <pic:cNvPr id="123" name="Image 123"/>
                    <pic:cNvPicPr/>
                  </pic:nvPicPr>
                  <pic:blipFill>
                    <a:blip r:embed="rId52" cstate="print"/>
                    <a:stretch>
                      <a:fillRect/>
                    </a:stretch>
                  </pic:blipFill>
                  <pic:spPr>
                    <a:xfrm>
                      <a:off x="0" y="0"/>
                      <a:ext cx="4961297" cy="2252662"/>
                    </a:xfrm>
                    <a:prstGeom prst="rect">
                      <a:avLst/>
                    </a:prstGeom>
                  </pic:spPr>
                </pic:pic>
              </a:graphicData>
            </a:graphic>
          </wp:anchor>
        </w:drawing>
      </w:r>
    </w:p>
    <w:p>
      <w:pPr>
        <w:spacing w:before="168"/>
        <w:ind w:left="1302" w:right="0" w:firstLine="0"/>
        <w:jc w:val="center"/>
        <w:rPr>
          <w:sz w:val="24"/>
        </w:rPr>
      </w:pPr>
      <w:r>
        <w:rPr>
          <w:i/>
          <w:sz w:val="24"/>
        </w:rPr>
        <w:t>Sumber</w:t>
      </w:r>
      <w:r>
        <w:rPr>
          <w:i/>
          <w:spacing w:val="-2"/>
          <w:sz w:val="24"/>
        </w:rPr>
        <w:t> </w:t>
      </w:r>
      <w:r>
        <w:rPr>
          <w:i/>
          <w:sz w:val="24"/>
        </w:rPr>
        <w:t>:</w:t>
      </w:r>
      <w:r>
        <w:rPr>
          <w:i/>
          <w:spacing w:val="-1"/>
          <w:sz w:val="24"/>
        </w:rPr>
        <w:t> </w:t>
      </w:r>
      <w:r>
        <w:rPr>
          <w:i/>
          <w:sz w:val="24"/>
        </w:rPr>
        <w:t>Website</w:t>
      </w:r>
      <w:r>
        <w:rPr>
          <w:i/>
          <w:spacing w:val="-2"/>
          <w:sz w:val="24"/>
        </w:rPr>
        <w:t> Artatix.co.id</w:t>
      </w:r>
      <w:r>
        <w:rPr>
          <w:spacing w:val="-2"/>
          <w:sz w:val="24"/>
          <w:vertAlign w:val="superscript"/>
        </w:rPr>
        <w:t>105</w:t>
      </w:r>
    </w:p>
    <w:p>
      <w:pPr>
        <w:pStyle w:val="ListParagraph"/>
        <w:numPr>
          <w:ilvl w:val="1"/>
          <w:numId w:val="21"/>
        </w:numPr>
        <w:tabs>
          <w:tab w:pos="728" w:val="left" w:leader="none"/>
        </w:tabs>
        <w:spacing w:line="240" w:lineRule="auto" w:before="140" w:after="0"/>
        <w:ind w:left="728" w:right="0" w:hanging="367"/>
        <w:jc w:val="both"/>
        <w:rPr>
          <w:b/>
          <w:i/>
          <w:sz w:val="24"/>
        </w:rPr>
      </w:pPr>
      <w:bookmarkStart w:name="_bookmark61" w:id="62"/>
      <w:bookmarkEnd w:id="62"/>
      <w:r>
        <w:rPr/>
      </w:r>
      <w:r>
        <w:rPr>
          <w:b/>
          <w:sz w:val="24"/>
        </w:rPr>
        <w:t>Peran</w:t>
      </w:r>
      <w:r>
        <w:rPr>
          <w:b/>
          <w:spacing w:val="-1"/>
          <w:sz w:val="24"/>
        </w:rPr>
        <w:t> </w:t>
      </w:r>
      <w:r>
        <w:rPr>
          <w:b/>
          <w:i/>
          <w:sz w:val="24"/>
        </w:rPr>
        <w:t>Platform </w:t>
      </w:r>
      <w:r>
        <w:rPr>
          <w:b/>
          <w:sz w:val="24"/>
        </w:rPr>
        <w:t>Tiket</w:t>
      </w:r>
      <w:r>
        <w:rPr>
          <w:b/>
          <w:spacing w:val="-1"/>
          <w:sz w:val="24"/>
        </w:rPr>
        <w:t> </w:t>
      </w:r>
      <w:r>
        <w:rPr>
          <w:b/>
          <w:sz w:val="24"/>
        </w:rPr>
        <w:t>Artatix</w:t>
      </w:r>
      <w:r>
        <w:rPr>
          <w:b/>
          <w:spacing w:val="-2"/>
          <w:sz w:val="24"/>
        </w:rPr>
        <w:t> </w:t>
      </w:r>
      <w:r>
        <w:rPr>
          <w:b/>
          <w:sz w:val="24"/>
        </w:rPr>
        <w:t>dalam</w:t>
      </w:r>
      <w:r>
        <w:rPr>
          <w:b/>
          <w:spacing w:val="-6"/>
          <w:sz w:val="24"/>
        </w:rPr>
        <w:t> </w:t>
      </w:r>
      <w:r>
        <w:rPr>
          <w:b/>
          <w:sz w:val="24"/>
        </w:rPr>
        <w:t>Meningkatkan</w:t>
      </w:r>
      <w:r>
        <w:rPr>
          <w:b/>
          <w:spacing w:val="-1"/>
          <w:sz w:val="24"/>
        </w:rPr>
        <w:t> </w:t>
      </w:r>
      <w:r>
        <w:rPr>
          <w:b/>
          <w:sz w:val="24"/>
        </w:rPr>
        <w:t>Penjualan</w:t>
      </w:r>
      <w:r>
        <w:rPr>
          <w:b/>
          <w:spacing w:val="-2"/>
          <w:sz w:val="24"/>
        </w:rPr>
        <w:t> </w:t>
      </w:r>
      <w:r>
        <w:rPr>
          <w:b/>
          <w:sz w:val="24"/>
        </w:rPr>
        <w:t>Tiket</w:t>
      </w:r>
      <w:r>
        <w:rPr>
          <w:b/>
          <w:spacing w:val="2"/>
          <w:sz w:val="24"/>
        </w:rPr>
        <w:t> </w:t>
      </w:r>
      <w:r>
        <w:rPr>
          <w:b/>
          <w:i/>
          <w:spacing w:val="-2"/>
          <w:sz w:val="24"/>
        </w:rPr>
        <w:t>Event</w:t>
      </w:r>
    </w:p>
    <w:p>
      <w:pPr>
        <w:pStyle w:val="BodyText"/>
        <w:spacing w:line="360" w:lineRule="auto" w:before="137"/>
        <w:ind w:left="853" w:right="280" w:firstLine="583"/>
        <w:jc w:val="both"/>
        <w:rPr>
          <w:i/>
        </w:rPr>
      </w:pPr>
      <w:r>
        <w:rPr/>
        <w:t>Dalam penjualan tiket </w:t>
      </w:r>
      <w:r>
        <w:rPr>
          <w:i/>
        </w:rPr>
        <w:t>event </w:t>
      </w:r>
      <w:r>
        <w:rPr/>
        <w:t>konser </w:t>
      </w:r>
      <w:r>
        <w:rPr>
          <w:i/>
        </w:rPr>
        <w:t>platform </w:t>
      </w:r>
      <w:r>
        <w:rPr/>
        <w:t>Artatix berperan aktif untuk dapat mengelola dan mendistribusikan tiket dari promotor </w:t>
      </w:r>
      <w:r>
        <w:rPr>
          <w:i/>
        </w:rPr>
        <w:t>event </w:t>
      </w:r>
      <w:r>
        <w:rPr/>
        <w:t>ke tangan konsumen atau pembeli secara langsung. Fitur-fitur yang ada dalam </w:t>
      </w:r>
      <w:r>
        <w:rPr>
          <w:i/>
        </w:rPr>
        <w:t>platform </w:t>
      </w:r>
      <w:r>
        <w:rPr/>
        <w:t>tiket Artatix sangat membantu</w:t>
      </w:r>
      <w:r>
        <w:rPr>
          <w:spacing w:val="4"/>
        </w:rPr>
        <w:t> </w:t>
      </w:r>
      <w:r>
        <w:rPr/>
        <w:t>promotor</w:t>
      </w:r>
      <w:r>
        <w:rPr>
          <w:spacing w:val="6"/>
        </w:rPr>
        <w:t> </w:t>
      </w:r>
      <w:r>
        <w:rPr/>
        <w:t>mengenai</w:t>
      </w:r>
      <w:r>
        <w:rPr>
          <w:spacing w:val="7"/>
        </w:rPr>
        <w:t> </w:t>
      </w:r>
      <w:r>
        <w:rPr/>
        <w:t>pengelolaan</w:t>
      </w:r>
      <w:r>
        <w:rPr>
          <w:spacing w:val="6"/>
        </w:rPr>
        <w:t> </w:t>
      </w:r>
      <w:r>
        <w:rPr/>
        <w:t>tiket</w:t>
      </w:r>
      <w:r>
        <w:rPr>
          <w:spacing w:val="9"/>
        </w:rPr>
        <w:t> </w:t>
      </w:r>
      <w:r>
        <w:rPr/>
        <w:t>dari</w:t>
      </w:r>
      <w:r>
        <w:rPr>
          <w:spacing w:val="6"/>
        </w:rPr>
        <w:t> </w:t>
      </w:r>
      <w:r>
        <w:rPr/>
        <w:t>A</w:t>
      </w:r>
      <w:r>
        <w:rPr>
          <w:spacing w:val="6"/>
        </w:rPr>
        <w:t> </w:t>
      </w:r>
      <w:r>
        <w:rPr/>
        <w:t>sampai</w:t>
      </w:r>
      <w:r>
        <w:rPr>
          <w:spacing w:val="9"/>
        </w:rPr>
        <w:t> </w:t>
      </w:r>
      <w:r>
        <w:rPr/>
        <w:t>Z.</w:t>
      </w:r>
      <w:r>
        <w:rPr>
          <w:spacing w:val="9"/>
        </w:rPr>
        <w:t> </w:t>
      </w:r>
      <w:r>
        <w:rPr/>
        <w:t>Pihak</w:t>
      </w:r>
      <w:r>
        <w:rPr>
          <w:spacing w:val="6"/>
        </w:rPr>
        <w:t> </w:t>
      </w:r>
      <w:r>
        <w:rPr/>
        <w:t>promotor</w:t>
      </w:r>
      <w:r>
        <w:rPr>
          <w:spacing w:val="8"/>
        </w:rPr>
        <w:t> </w:t>
      </w:r>
      <w:r>
        <w:rPr>
          <w:i/>
          <w:spacing w:val="-2"/>
        </w:rPr>
        <w:t>event</w:t>
      </w:r>
    </w:p>
    <w:p>
      <w:pPr>
        <w:pStyle w:val="BodyText"/>
        <w:spacing w:before="6"/>
        <w:rPr>
          <w:i/>
          <w:sz w:val="11"/>
        </w:rPr>
      </w:pPr>
      <w:r>
        <w:rPr>
          <w:i/>
          <w:sz w:val="11"/>
        </w:rPr>
        <mc:AlternateContent>
          <mc:Choice Requires="wps">
            <w:drawing>
              <wp:anchor distT="0" distB="0" distL="0" distR="0" allowOverlap="1" layoutInCell="1" locked="0" behindDoc="1" simplePos="0" relativeHeight="487619072">
                <wp:simplePos x="0" y="0"/>
                <wp:positionH relativeFrom="page">
                  <wp:posOffset>900988</wp:posOffset>
                </wp:positionH>
                <wp:positionV relativeFrom="paragraph">
                  <wp:posOffset>99623</wp:posOffset>
                </wp:positionV>
                <wp:extent cx="1829435" cy="7620"/>
                <wp:effectExtent l="0" t="0" r="0" b="0"/>
                <wp:wrapTopAndBottom/>
                <wp:docPr id="124" name="Graphic 124"/>
                <wp:cNvGraphicFramePr>
                  <a:graphicFrameLocks/>
                </wp:cNvGraphicFramePr>
                <a:graphic>
                  <a:graphicData uri="http://schemas.microsoft.com/office/word/2010/wordprocessingShape">
                    <wps:wsp>
                      <wps:cNvPr id="124" name="Graphic 124"/>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7.844395pt;width:144.020pt;height:.599980pt;mso-position-horizontal-relative:page;mso-position-vertical-relative:paragraph;z-index:-15697408;mso-wrap-distance-left:0;mso-wrap-distance-right:0" id="docshape106" filled="true" fillcolor="#000000" stroked="false">
                <v:fill type="solid"/>
                <w10:wrap type="topAndBottom"/>
              </v:rect>
            </w:pict>
          </mc:Fallback>
        </mc:AlternateContent>
      </w:r>
    </w:p>
    <w:p>
      <w:pPr>
        <w:spacing w:line="209" w:lineRule="exact" w:before="92"/>
        <w:ind w:left="995" w:right="0" w:firstLine="0"/>
        <w:jc w:val="left"/>
        <w:rPr>
          <w:sz w:val="18"/>
        </w:rPr>
      </w:pPr>
      <w:r>
        <w:rPr>
          <w:position w:val="6"/>
          <w:sz w:val="12"/>
        </w:rPr>
        <w:t>104</w:t>
      </w:r>
      <w:r>
        <w:rPr>
          <w:spacing w:val="10"/>
          <w:position w:val="6"/>
          <w:sz w:val="12"/>
        </w:rPr>
        <w:t> </w:t>
      </w:r>
      <w:r>
        <w:rPr>
          <w:sz w:val="18"/>
        </w:rPr>
        <w:t>Instagram,</w:t>
      </w:r>
      <w:r>
        <w:rPr>
          <w:spacing w:val="-2"/>
          <w:sz w:val="18"/>
        </w:rPr>
        <w:t> </w:t>
      </w:r>
      <w:r>
        <w:rPr>
          <w:sz w:val="18"/>
        </w:rPr>
        <w:t>Akun</w:t>
      </w:r>
      <w:r>
        <w:rPr>
          <w:spacing w:val="-1"/>
          <w:sz w:val="18"/>
        </w:rPr>
        <w:t> </w:t>
      </w:r>
      <w:r>
        <w:rPr>
          <w:sz w:val="18"/>
        </w:rPr>
        <w:t>Artatix,</w:t>
      </w:r>
      <w:r>
        <w:rPr>
          <w:spacing w:val="-2"/>
          <w:sz w:val="18"/>
        </w:rPr>
        <w:t> </w:t>
      </w:r>
      <w:r>
        <w:rPr>
          <w:sz w:val="18"/>
        </w:rPr>
        <w:t>dalam </w:t>
      </w:r>
      <w:hyperlink r:id="rId44">
        <w:r>
          <w:rPr>
            <w:color w:val="0462C1"/>
            <w:sz w:val="18"/>
            <w:u w:val="single" w:color="0462C1"/>
          </w:rPr>
          <w:t>https://www.instagram.com/artatixcoid/</w:t>
        </w:r>
        <w:r>
          <w:rPr>
            <w:sz w:val="18"/>
          </w:rPr>
          <w:t>,</w:t>
        </w:r>
      </w:hyperlink>
      <w:r>
        <w:rPr>
          <w:spacing w:val="-4"/>
          <w:sz w:val="18"/>
        </w:rPr>
        <w:t> </w:t>
      </w:r>
      <w:r>
        <w:rPr>
          <w:sz w:val="18"/>
        </w:rPr>
        <w:t>diakses</w:t>
      </w:r>
      <w:r>
        <w:rPr>
          <w:spacing w:val="-2"/>
          <w:sz w:val="18"/>
        </w:rPr>
        <w:t> </w:t>
      </w:r>
      <w:r>
        <w:rPr>
          <w:sz w:val="18"/>
        </w:rPr>
        <w:t>pada</w:t>
      </w:r>
      <w:r>
        <w:rPr>
          <w:spacing w:val="-3"/>
          <w:sz w:val="18"/>
        </w:rPr>
        <w:t> </w:t>
      </w:r>
      <w:r>
        <w:rPr>
          <w:sz w:val="18"/>
        </w:rPr>
        <w:t>9</w:t>
      </w:r>
      <w:r>
        <w:rPr>
          <w:spacing w:val="-1"/>
          <w:sz w:val="18"/>
        </w:rPr>
        <w:t> </w:t>
      </w:r>
      <w:r>
        <w:rPr>
          <w:sz w:val="18"/>
        </w:rPr>
        <w:t>Oktober</w:t>
      </w:r>
      <w:r>
        <w:rPr>
          <w:spacing w:val="-4"/>
          <w:sz w:val="18"/>
        </w:rPr>
        <w:t> </w:t>
      </w:r>
      <w:r>
        <w:rPr>
          <w:spacing w:val="-2"/>
          <w:sz w:val="18"/>
        </w:rPr>
        <w:t>2024.</w:t>
      </w:r>
    </w:p>
    <w:p>
      <w:pPr>
        <w:spacing w:line="209" w:lineRule="exact" w:before="0"/>
        <w:ind w:left="995" w:right="0" w:firstLine="0"/>
        <w:jc w:val="left"/>
        <w:rPr>
          <w:sz w:val="18"/>
        </w:rPr>
      </w:pPr>
      <w:r>
        <w:rPr>
          <w:position w:val="6"/>
          <w:sz w:val="12"/>
        </w:rPr>
        <w:t>105</w:t>
      </w:r>
      <w:r>
        <w:rPr>
          <w:spacing w:val="11"/>
          <w:position w:val="6"/>
          <w:sz w:val="12"/>
        </w:rPr>
        <w:t> </w:t>
      </w:r>
      <w:r>
        <w:rPr>
          <w:i/>
          <w:sz w:val="18"/>
        </w:rPr>
        <w:t>Website</w:t>
      </w:r>
      <w:r>
        <w:rPr>
          <w:i/>
          <w:spacing w:val="-1"/>
          <w:sz w:val="18"/>
        </w:rPr>
        <w:t> </w:t>
      </w:r>
      <w:r>
        <w:rPr>
          <w:sz w:val="18"/>
        </w:rPr>
        <w:t>Artatix,</w:t>
      </w:r>
      <w:r>
        <w:rPr>
          <w:spacing w:val="-1"/>
          <w:sz w:val="18"/>
        </w:rPr>
        <w:t> </w:t>
      </w:r>
      <w:r>
        <w:rPr>
          <w:sz w:val="18"/>
        </w:rPr>
        <w:t>dalam</w:t>
      </w:r>
      <w:r>
        <w:rPr>
          <w:spacing w:val="-4"/>
          <w:sz w:val="18"/>
        </w:rPr>
        <w:t> </w:t>
      </w:r>
      <w:hyperlink r:id="rId53">
        <w:r>
          <w:rPr>
            <w:color w:val="0462C1"/>
            <w:sz w:val="18"/>
            <w:u w:val="single" w:color="0462C1"/>
          </w:rPr>
          <w:t>https://www.artatix.co.id/</w:t>
        </w:r>
      </w:hyperlink>
      <w:r>
        <w:rPr>
          <w:color w:val="0462C1"/>
          <w:spacing w:val="1"/>
          <w:sz w:val="18"/>
        </w:rPr>
        <w:t> </w:t>
      </w:r>
      <w:r>
        <w:rPr>
          <w:sz w:val="18"/>
        </w:rPr>
        <w:t>,</w:t>
      </w:r>
      <w:r>
        <w:rPr>
          <w:spacing w:val="-3"/>
          <w:sz w:val="18"/>
        </w:rPr>
        <w:t> </w:t>
      </w:r>
      <w:r>
        <w:rPr>
          <w:sz w:val="18"/>
        </w:rPr>
        <w:t>diakses</w:t>
      </w:r>
      <w:r>
        <w:rPr>
          <w:spacing w:val="-2"/>
          <w:sz w:val="18"/>
        </w:rPr>
        <w:t> </w:t>
      </w:r>
      <w:r>
        <w:rPr>
          <w:sz w:val="18"/>
        </w:rPr>
        <w:t>pada</w:t>
      </w:r>
      <w:r>
        <w:rPr>
          <w:spacing w:val="-2"/>
          <w:sz w:val="18"/>
        </w:rPr>
        <w:t> </w:t>
      </w:r>
      <w:r>
        <w:rPr>
          <w:sz w:val="18"/>
        </w:rPr>
        <w:t>9</w:t>
      </w:r>
      <w:r>
        <w:rPr>
          <w:spacing w:val="-2"/>
          <w:sz w:val="18"/>
        </w:rPr>
        <w:t> </w:t>
      </w:r>
      <w:r>
        <w:rPr>
          <w:sz w:val="18"/>
        </w:rPr>
        <w:t>Oktober</w:t>
      </w:r>
      <w:r>
        <w:rPr>
          <w:spacing w:val="-1"/>
          <w:sz w:val="18"/>
        </w:rPr>
        <w:t> </w:t>
      </w:r>
      <w:r>
        <w:rPr>
          <w:spacing w:val="-2"/>
          <w:sz w:val="18"/>
        </w:rPr>
        <w:t>2024.</w:t>
      </w:r>
    </w:p>
    <w:p>
      <w:pPr>
        <w:spacing w:after="0" w:line="209" w:lineRule="exact"/>
        <w:jc w:val="left"/>
        <w:rPr>
          <w:sz w:val="18"/>
        </w:rPr>
        <w:sectPr>
          <w:pgSz w:w="12240" w:h="15840"/>
          <w:pgMar w:header="0" w:footer="1017" w:top="1340" w:bottom="1200" w:left="1417" w:right="1133"/>
        </w:sectPr>
      </w:pPr>
    </w:p>
    <w:p>
      <w:pPr>
        <w:pStyle w:val="BodyText"/>
        <w:spacing w:line="360" w:lineRule="auto" w:before="78"/>
        <w:ind w:left="853" w:right="279"/>
        <w:jc w:val="both"/>
      </w:pPr>
      <w:r>
        <w:rPr/>
        <w:t>konser musik yang telah menggunakan jasa dari Artatix merasa terbantu akan adanya digitalisasi di bidang </w:t>
      </w:r>
      <w:r>
        <w:rPr>
          <w:i/>
        </w:rPr>
        <w:t>event</w:t>
      </w:r>
      <w:r>
        <w:rPr/>
        <w:t>, khususnya dalam penjualan tiket. </w:t>
      </w:r>
      <w:r>
        <w:rPr>
          <w:i/>
        </w:rPr>
        <w:t>E-ticket </w:t>
      </w:r>
      <w:r>
        <w:rPr/>
        <w:t>yang menjadi produk utama Artatix menjadi solusi untuk pihak promotor dalam mengelola dan memasarkan tiket </w:t>
      </w:r>
      <w:r>
        <w:rPr>
          <w:i/>
        </w:rPr>
        <w:t>event </w:t>
      </w:r>
      <w:r>
        <w:rPr/>
        <w:t>mereka. Promotor tidak lagi direpotkan dengan harus mencetak dan</w:t>
      </w:r>
      <w:r>
        <w:rPr>
          <w:spacing w:val="-15"/>
        </w:rPr>
        <w:t> </w:t>
      </w:r>
      <w:r>
        <w:rPr/>
        <w:t>menjual</w:t>
      </w:r>
      <w:r>
        <w:rPr>
          <w:spacing w:val="-15"/>
        </w:rPr>
        <w:t> </w:t>
      </w:r>
      <w:r>
        <w:rPr/>
        <w:t>tiket</w:t>
      </w:r>
      <w:r>
        <w:rPr>
          <w:spacing w:val="-15"/>
        </w:rPr>
        <w:t> </w:t>
      </w:r>
      <w:r>
        <w:rPr/>
        <w:t>secara</w:t>
      </w:r>
      <w:r>
        <w:rPr>
          <w:spacing w:val="-15"/>
        </w:rPr>
        <w:t> </w:t>
      </w:r>
      <w:r>
        <w:rPr/>
        <w:t>manual</w:t>
      </w:r>
      <w:r>
        <w:rPr>
          <w:spacing w:val="-15"/>
        </w:rPr>
        <w:t> </w:t>
      </w:r>
      <w:r>
        <w:rPr/>
        <w:t>atau</w:t>
      </w:r>
      <w:r>
        <w:rPr>
          <w:spacing w:val="-15"/>
        </w:rPr>
        <w:t> </w:t>
      </w:r>
      <w:r>
        <w:rPr/>
        <w:t>secara</w:t>
      </w:r>
      <w:r>
        <w:rPr>
          <w:spacing w:val="-15"/>
        </w:rPr>
        <w:t> </w:t>
      </w:r>
      <w:r>
        <w:rPr>
          <w:i/>
        </w:rPr>
        <w:t>offline</w:t>
      </w:r>
      <w:r>
        <w:rPr>
          <w:i/>
          <w:spacing w:val="-15"/>
        </w:rPr>
        <w:t> </w:t>
      </w:r>
      <w:r>
        <w:rPr/>
        <w:t>menggunakan</w:t>
      </w:r>
      <w:r>
        <w:rPr>
          <w:spacing w:val="-15"/>
        </w:rPr>
        <w:t> </w:t>
      </w:r>
      <w:r>
        <w:rPr/>
        <w:t>tiket</w:t>
      </w:r>
      <w:r>
        <w:rPr>
          <w:spacing w:val="-15"/>
        </w:rPr>
        <w:t> </w:t>
      </w:r>
      <w:r>
        <w:rPr/>
        <w:t>fisik,</w:t>
      </w:r>
      <w:r>
        <w:rPr>
          <w:spacing w:val="-15"/>
        </w:rPr>
        <w:t> </w:t>
      </w:r>
      <w:r>
        <w:rPr/>
        <w:t>cukup</w:t>
      </w:r>
      <w:r>
        <w:rPr>
          <w:spacing w:val="-15"/>
        </w:rPr>
        <w:t> </w:t>
      </w:r>
      <w:r>
        <w:rPr/>
        <w:t>dengan memanfaatkan </w:t>
      </w:r>
      <w:r>
        <w:rPr>
          <w:i/>
        </w:rPr>
        <w:t>platform </w:t>
      </w:r>
      <w:r>
        <w:rPr/>
        <w:t>tiket </w:t>
      </w:r>
      <w:r>
        <w:rPr>
          <w:i/>
        </w:rPr>
        <w:t>online </w:t>
      </w:r>
      <w:r>
        <w:rPr/>
        <w:t>seperti Artatix masalah pengelolaan tiket </w:t>
      </w:r>
      <w:r>
        <w:rPr>
          <w:i/>
        </w:rPr>
        <w:t>event </w:t>
      </w:r>
      <w:r>
        <w:rPr/>
        <w:t>mereka sudah teratasi. </w:t>
      </w:r>
      <w:r>
        <w:rPr>
          <w:i/>
        </w:rPr>
        <w:t>Platform online </w:t>
      </w:r>
      <w:r>
        <w:rPr/>
        <w:t>ticketing Artatix sangat memudahkan pihak promotor untuk dapat mengenali konsumen mereka, mengolah data penjualan, dan mengarahkan target promosi secara tepat sasaran.</w:t>
      </w:r>
      <w:r>
        <w:rPr>
          <w:vertAlign w:val="superscript"/>
        </w:rPr>
        <w:t>106</w:t>
      </w:r>
    </w:p>
    <w:p>
      <w:pPr>
        <w:pStyle w:val="BodyText"/>
        <w:spacing w:line="360" w:lineRule="auto"/>
        <w:ind w:left="853" w:right="280" w:firstLine="588"/>
        <w:jc w:val="both"/>
      </w:pPr>
      <w:r>
        <w:rPr/>
        <w:t>Di sisi lain, Artatix juga mendapatkan berbagai keuntungan dengan menjalin kerja sama</w:t>
      </w:r>
      <w:r>
        <w:rPr>
          <w:spacing w:val="-15"/>
        </w:rPr>
        <w:t> </w:t>
      </w:r>
      <w:r>
        <w:rPr/>
        <w:t>dengan</w:t>
      </w:r>
      <w:r>
        <w:rPr>
          <w:spacing w:val="-15"/>
        </w:rPr>
        <w:t> </w:t>
      </w:r>
      <w:r>
        <w:rPr/>
        <w:t>pihak</w:t>
      </w:r>
      <w:r>
        <w:rPr>
          <w:spacing w:val="-15"/>
        </w:rPr>
        <w:t> </w:t>
      </w:r>
      <w:r>
        <w:rPr/>
        <w:t>promotor</w:t>
      </w:r>
      <w:r>
        <w:rPr>
          <w:spacing w:val="-15"/>
        </w:rPr>
        <w:t> </w:t>
      </w:r>
      <w:r>
        <w:rPr>
          <w:i/>
        </w:rPr>
        <w:t>event</w:t>
      </w:r>
      <w:r>
        <w:rPr/>
        <w:t>,</w:t>
      </w:r>
      <w:r>
        <w:rPr>
          <w:spacing w:val="-15"/>
        </w:rPr>
        <w:t> </w:t>
      </w:r>
      <w:r>
        <w:rPr/>
        <w:t>karena</w:t>
      </w:r>
      <w:r>
        <w:rPr>
          <w:spacing w:val="-15"/>
        </w:rPr>
        <w:t> </w:t>
      </w:r>
      <w:r>
        <w:rPr/>
        <w:t>dapat</w:t>
      </w:r>
      <w:r>
        <w:rPr>
          <w:spacing w:val="-15"/>
        </w:rPr>
        <w:t> </w:t>
      </w:r>
      <w:r>
        <w:rPr/>
        <w:t>mempromosikan</w:t>
      </w:r>
      <w:r>
        <w:rPr>
          <w:spacing w:val="-15"/>
        </w:rPr>
        <w:t> </w:t>
      </w:r>
      <w:r>
        <w:rPr>
          <w:i/>
        </w:rPr>
        <w:t>platform</w:t>
      </w:r>
      <w:r>
        <w:rPr>
          <w:i/>
          <w:spacing w:val="-15"/>
        </w:rPr>
        <w:t> </w:t>
      </w:r>
      <w:r>
        <w:rPr/>
        <w:t>mereka</w:t>
      </w:r>
      <w:r>
        <w:rPr>
          <w:spacing w:val="-15"/>
        </w:rPr>
        <w:t> </w:t>
      </w:r>
      <w:r>
        <w:rPr/>
        <w:t>secara langsung ke pengguna dengan lebih </w:t>
      </w:r>
      <w:r>
        <w:rPr>
          <w:i/>
        </w:rPr>
        <w:t>massive </w:t>
      </w:r>
      <w:r>
        <w:rPr/>
        <w:t>tentang kelebihan, kemudahan akses, untuk mencapai</w:t>
      </w:r>
      <w:r>
        <w:rPr>
          <w:spacing w:val="-15"/>
        </w:rPr>
        <w:t> </w:t>
      </w:r>
      <w:r>
        <w:rPr/>
        <w:t>kepuasan</w:t>
      </w:r>
      <w:r>
        <w:rPr>
          <w:spacing w:val="-15"/>
        </w:rPr>
        <w:t> </w:t>
      </w:r>
      <w:r>
        <w:rPr/>
        <w:t>tidak</w:t>
      </w:r>
      <w:r>
        <w:rPr>
          <w:spacing w:val="-15"/>
        </w:rPr>
        <w:t> </w:t>
      </w:r>
      <w:r>
        <w:rPr/>
        <w:t>hanya</w:t>
      </w:r>
      <w:r>
        <w:rPr>
          <w:spacing w:val="-15"/>
        </w:rPr>
        <w:t> </w:t>
      </w:r>
      <w:r>
        <w:rPr/>
        <w:t>pihak</w:t>
      </w:r>
      <w:r>
        <w:rPr>
          <w:spacing w:val="-15"/>
        </w:rPr>
        <w:t> </w:t>
      </w:r>
      <w:r>
        <w:rPr/>
        <w:t>promotor</w:t>
      </w:r>
      <w:r>
        <w:rPr>
          <w:spacing w:val="-15"/>
        </w:rPr>
        <w:t> </w:t>
      </w:r>
      <w:r>
        <w:rPr/>
        <w:t>namun</w:t>
      </w:r>
      <w:r>
        <w:rPr>
          <w:spacing w:val="-15"/>
        </w:rPr>
        <w:t> </w:t>
      </w:r>
      <w:r>
        <w:rPr/>
        <w:t>juga</w:t>
      </w:r>
      <w:r>
        <w:rPr>
          <w:spacing w:val="-15"/>
        </w:rPr>
        <w:t> </w:t>
      </w:r>
      <w:r>
        <w:rPr/>
        <w:t>tentu</w:t>
      </w:r>
      <w:r>
        <w:rPr>
          <w:spacing w:val="-15"/>
        </w:rPr>
        <w:t> </w:t>
      </w:r>
      <w:r>
        <w:rPr/>
        <w:t>saja</w:t>
      </w:r>
      <w:r>
        <w:rPr>
          <w:spacing w:val="-15"/>
        </w:rPr>
        <w:t> </w:t>
      </w:r>
      <w:r>
        <w:rPr/>
        <w:t>kepuasan</w:t>
      </w:r>
      <w:r>
        <w:rPr>
          <w:spacing w:val="-15"/>
        </w:rPr>
        <w:t> </w:t>
      </w:r>
      <w:r>
        <w:rPr/>
        <w:t>pengguna atau pelanggan itu sendiri.</w:t>
      </w:r>
      <w:r>
        <w:rPr>
          <w:vertAlign w:val="superscript"/>
        </w:rPr>
        <w:t>107</w:t>
      </w:r>
    </w:p>
    <w:p>
      <w:pPr>
        <w:pStyle w:val="BodyText"/>
        <w:spacing w:line="360" w:lineRule="auto" w:before="1"/>
        <w:ind w:left="853" w:right="280" w:firstLine="588"/>
        <w:jc w:val="both"/>
      </w:pPr>
      <w:r>
        <w:rPr/>
        <w:t>Hasil</w:t>
      </w:r>
      <w:r>
        <w:rPr>
          <w:spacing w:val="-8"/>
        </w:rPr>
        <w:t> </w:t>
      </w:r>
      <w:r>
        <w:rPr/>
        <w:t>wawancara</w:t>
      </w:r>
      <w:r>
        <w:rPr>
          <w:spacing w:val="-11"/>
        </w:rPr>
        <w:t> </w:t>
      </w:r>
      <w:r>
        <w:rPr/>
        <w:t>dengan</w:t>
      </w:r>
      <w:r>
        <w:rPr>
          <w:spacing w:val="-7"/>
        </w:rPr>
        <w:t> </w:t>
      </w:r>
      <w:r>
        <w:rPr/>
        <w:t>pihak</w:t>
      </w:r>
      <w:r>
        <w:rPr>
          <w:spacing w:val="-10"/>
        </w:rPr>
        <w:t> </w:t>
      </w:r>
      <w:r>
        <w:rPr/>
        <w:t>promotor</w:t>
      </w:r>
      <w:r>
        <w:rPr>
          <w:spacing w:val="-10"/>
        </w:rPr>
        <w:t> </w:t>
      </w:r>
      <w:r>
        <w:rPr/>
        <w:t>menghasilkan</w:t>
      </w:r>
      <w:r>
        <w:rPr>
          <w:spacing w:val="-9"/>
        </w:rPr>
        <w:t> </w:t>
      </w:r>
      <w:r>
        <w:rPr/>
        <w:t>pengetahuan</w:t>
      </w:r>
      <w:r>
        <w:rPr>
          <w:spacing w:val="-9"/>
        </w:rPr>
        <w:t> </w:t>
      </w:r>
      <w:r>
        <w:rPr/>
        <w:t>dan</w:t>
      </w:r>
      <w:r>
        <w:rPr>
          <w:spacing w:val="-7"/>
        </w:rPr>
        <w:t> </w:t>
      </w:r>
      <w:r>
        <w:rPr/>
        <w:t>informasi yang cukup menarik, dimana </w:t>
      </w:r>
      <w:r>
        <w:rPr>
          <w:i/>
        </w:rPr>
        <w:t>platform </w:t>
      </w:r>
      <w:r>
        <w:rPr/>
        <w:t>tiket </w:t>
      </w:r>
      <w:r>
        <w:rPr>
          <w:i/>
        </w:rPr>
        <w:t>online </w:t>
      </w:r>
      <w:r>
        <w:rPr/>
        <w:t>dapat membantu meningkatkan penjualan tiket </w:t>
      </w:r>
      <w:r>
        <w:rPr>
          <w:i/>
        </w:rPr>
        <w:t>event </w:t>
      </w:r>
      <w:r>
        <w:rPr/>
        <w:t>mereka meskipun banyak faktor yang mempengaruhi peningkatan penjualan.</w:t>
      </w:r>
      <w:r>
        <w:rPr>
          <w:spacing w:val="-9"/>
        </w:rPr>
        <w:t> </w:t>
      </w:r>
      <w:r>
        <w:rPr/>
        <w:t>Menurut</w:t>
      </w:r>
      <w:r>
        <w:rPr>
          <w:spacing w:val="-10"/>
        </w:rPr>
        <w:t> </w:t>
      </w:r>
      <w:r>
        <w:rPr/>
        <w:t>pihak</w:t>
      </w:r>
      <w:r>
        <w:rPr>
          <w:spacing w:val="-9"/>
        </w:rPr>
        <w:t> </w:t>
      </w:r>
      <w:r>
        <w:rPr/>
        <w:t>promotor</w:t>
      </w:r>
      <w:r>
        <w:rPr>
          <w:spacing w:val="-10"/>
        </w:rPr>
        <w:t> </w:t>
      </w:r>
      <w:r>
        <w:rPr/>
        <w:t>dari</w:t>
      </w:r>
      <w:r>
        <w:rPr>
          <w:spacing w:val="-9"/>
        </w:rPr>
        <w:t> </w:t>
      </w:r>
      <w:r>
        <w:rPr>
          <w:i/>
        </w:rPr>
        <w:t>event</w:t>
      </w:r>
      <w:r>
        <w:rPr>
          <w:i/>
          <w:spacing w:val="-7"/>
        </w:rPr>
        <w:t> </w:t>
      </w:r>
      <w:r>
        <w:rPr/>
        <w:t>Buzz</w:t>
      </w:r>
      <w:r>
        <w:rPr>
          <w:spacing w:val="-9"/>
        </w:rPr>
        <w:t> </w:t>
      </w:r>
      <w:r>
        <w:rPr/>
        <w:t>Youth</w:t>
      </w:r>
      <w:r>
        <w:rPr>
          <w:spacing w:val="-12"/>
        </w:rPr>
        <w:t> </w:t>
      </w:r>
      <w:r>
        <w:rPr/>
        <w:t>Festival</w:t>
      </w:r>
      <w:r>
        <w:rPr>
          <w:spacing w:val="-7"/>
        </w:rPr>
        <w:t> </w:t>
      </w:r>
      <w:r>
        <w:rPr/>
        <w:t>yakni</w:t>
      </w:r>
      <w:r>
        <w:rPr>
          <w:spacing w:val="-7"/>
        </w:rPr>
        <w:t> </w:t>
      </w:r>
      <w:r>
        <w:rPr/>
        <w:t>Hectic</w:t>
      </w:r>
      <w:r>
        <w:rPr>
          <w:spacing w:val="-10"/>
        </w:rPr>
        <w:t> </w:t>
      </w:r>
      <w:r>
        <w:rPr/>
        <w:t>Creative yang diwakili oleh Panji Pamungkas, fitur seperti </w:t>
      </w:r>
      <w:r>
        <w:rPr>
          <w:i/>
        </w:rPr>
        <w:t>E-ticket</w:t>
      </w:r>
      <w:r>
        <w:rPr/>
        <w:t>, </w:t>
      </w:r>
      <w:r>
        <w:rPr>
          <w:i/>
        </w:rPr>
        <w:t>Website </w:t>
      </w:r>
      <w:r>
        <w:rPr/>
        <w:t>yang dapat dikendalikan langsung oleh promotor, </w:t>
      </w:r>
      <w:r>
        <w:rPr>
          <w:i/>
        </w:rPr>
        <w:t>scan </w:t>
      </w:r>
      <w:r>
        <w:rPr/>
        <w:t>tiket secara otomatis sangat membantu pihaknya dalam mengelola, memasarkan dan menjual tiket </w:t>
      </w:r>
      <w:r>
        <w:rPr>
          <w:i/>
        </w:rPr>
        <w:t>event </w:t>
      </w:r>
      <w:r>
        <w:rPr/>
        <w:t>mereka. Namun, menurutnya faktor lain yang juga sangat berpengaruh dalam peningkatan penjualan tiket yakni pemilihan </w:t>
      </w:r>
      <w:r>
        <w:rPr>
          <w:i/>
        </w:rPr>
        <w:t>Guest Star </w:t>
      </w:r>
      <w:r>
        <w:rPr/>
        <w:t>atau bintang tamu dalam suatu </w:t>
      </w:r>
      <w:r>
        <w:rPr>
          <w:i/>
        </w:rPr>
        <w:t>event </w:t>
      </w:r>
      <w:r>
        <w:rPr/>
        <w:t>konser. Sosok yang sedang hits dan digemari penonton dapat secara signifikan meningkatkan jumlah penjualan</w:t>
      </w:r>
      <w:r>
        <w:rPr>
          <w:spacing w:val="-2"/>
        </w:rPr>
        <w:t> </w:t>
      </w:r>
      <w:r>
        <w:rPr/>
        <w:t>tiket.</w:t>
      </w:r>
      <w:r>
        <w:rPr>
          <w:spacing w:val="-2"/>
        </w:rPr>
        <w:t> </w:t>
      </w:r>
      <w:r>
        <w:rPr/>
        <w:t>Pemilihan</w:t>
      </w:r>
      <w:r>
        <w:rPr>
          <w:spacing w:val="-2"/>
        </w:rPr>
        <w:t> </w:t>
      </w:r>
      <w:r>
        <w:rPr/>
        <w:t>penampil</w:t>
      </w:r>
      <w:r>
        <w:rPr>
          <w:spacing w:val="-2"/>
        </w:rPr>
        <w:t> </w:t>
      </w:r>
      <w:r>
        <w:rPr/>
        <w:t>atau </w:t>
      </w:r>
      <w:r>
        <w:rPr>
          <w:i/>
        </w:rPr>
        <w:t>Guest</w:t>
      </w:r>
      <w:r>
        <w:rPr>
          <w:i/>
          <w:spacing w:val="-2"/>
        </w:rPr>
        <w:t> </w:t>
      </w:r>
      <w:r>
        <w:rPr>
          <w:i/>
        </w:rPr>
        <w:t>Star </w:t>
      </w:r>
      <w:r>
        <w:rPr/>
        <w:t>yang</w:t>
      </w:r>
      <w:r>
        <w:rPr>
          <w:spacing w:val="-2"/>
        </w:rPr>
        <w:t> </w:t>
      </w:r>
      <w:r>
        <w:rPr/>
        <w:t>akan</w:t>
      </w:r>
      <w:r>
        <w:rPr>
          <w:spacing w:val="-2"/>
        </w:rPr>
        <w:t> </w:t>
      </w:r>
      <w:r>
        <w:rPr/>
        <w:t>tampil</w:t>
      </w:r>
      <w:r>
        <w:rPr>
          <w:spacing w:val="-2"/>
        </w:rPr>
        <w:t> </w:t>
      </w:r>
      <w:r>
        <w:rPr/>
        <w:t>pada</w:t>
      </w:r>
      <w:r>
        <w:rPr>
          <w:spacing w:val="-1"/>
        </w:rPr>
        <w:t> </w:t>
      </w:r>
      <w:r>
        <w:rPr/>
        <w:t>sebuah </w:t>
      </w:r>
      <w:r>
        <w:rPr>
          <w:i/>
        </w:rPr>
        <w:t>event </w:t>
      </w:r>
      <w:r>
        <w:rPr/>
        <w:t>bisa menjadi sangat krusial untuk penjualan, karena saat ini penonton tidak lagi hanya menonton sesuai </w:t>
      </w:r>
      <w:r>
        <w:rPr>
          <w:i/>
        </w:rPr>
        <w:t>event </w:t>
      </w:r>
      <w:r>
        <w:rPr/>
        <w:t>yang ingin mereka tonton namun mereka sangat ingin menonton </w:t>
      </w:r>
      <w:r>
        <w:rPr>
          <w:spacing w:val="-2"/>
        </w:rPr>
        <w:t>artis</w:t>
      </w:r>
      <w:r>
        <w:rPr>
          <w:spacing w:val="-6"/>
        </w:rPr>
        <w:t> </w:t>
      </w:r>
      <w:r>
        <w:rPr>
          <w:spacing w:val="-2"/>
        </w:rPr>
        <w:t>serta</w:t>
      </w:r>
      <w:r>
        <w:rPr>
          <w:spacing w:val="-8"/>
        </w:rPr>
        <w:t> </w:t>
      </w:r>
      <w:r>
        <w:rPr>
          <w:spacing w:val="-2"/>
        </w:rPr>
        <w:t>band-band yang</w:t>
      </w:r>
      <w:r>
        <w:rPr>
          <w:spacing w:val="-10"/>
        </w:rPr>
        <w:t> </w:t>
      </w:r>
      <w:r>
        <w:rPr>
          <w:spacing w:val="-2"/>
        </w:rPr>
        <w:t>mereka</w:t>
      </w:r>
      <w:r>
        <w:rPr>
          <w:spacing w:val="-8"/>
        </w:rPr>
        <w:t> </w:t>
      </w:r>
      <w:r>
        <w:rPr>
          <w:spacing w:val="-2"/>
        </w:rPr>
        <w:t>sukai.</w:t>
      </w:r>
      <w:r>
        <w:rPr>
          <w:spacing w:val="-6"/>
        </w:rPr>
        <w:t> </w:t>
      </w:r>
      <w:r>
        <w:rPr>
          <w:spacing w:val="-2"/>
        </w:rPr>
        <w:t>Selain</w:t>
      </w:r>
      <w:r>
        <w:rPr>
          <w:spacing w:val="-7"/>
        </w:rPr>
        <w:t> </w:t>
      </w:r>
      <w:r>
        <w:rPr>
          <w:spacing w:val="-2"/>
        </w:rPr>
        <w:t>itu,</w:t>
      </w:r>
      <w:r>
        <w:rPr>
          <w:spacing w:val="-7"/>
        </w:rPr>
        <w:t> </w:t>
      </w:r>
      <w:r>
        <w:rPr>
          <w:spacing w:val="-2"/>
        </w:rPr>
        <w:t>harga</w:t>
      </w:r>
      <w:r>
        <w:rPr>
          <w:spacing w:val="-8"/>
        </w:rPr>
        <w:t> </w:t>
      </w:r>
      <w:r>
        <w:rPr>
          <w:spacing w:val="-2"/>
        </w:rPr>
        <w:t>tiket yang</w:t>
      </w:r>
      <w:r>
        <w:rPr>
          <w:spacing w:val="-10"/>
        </w:rPr>
        <w:t> </w:t>
      </w:r>
      <w:r>
        <w:rPr>
          <w:spacing w:val="-2"/>
        </w:rPr>
        <w:t>masuk</w:t>
      </w:r>
      <w:r>
        <w:rPr>
          <w:spacing w:val="-7"/>
        </w:rPr>
        <w:t> </w:t>
      </w:r>
      <w:r>
        <w:rPr>
          <w:spacing w:val="-2"/>
        </w:rPr>
        <w:t>akal</w:t>
      </w:r>
      <w:r>
        <w:rPr>
          <w:spacing w:val="-6"/>
        </w:rPr>
        <w:t> </w:t>
      </w:r>
      <w:r>
        <w:rPr>
          <w:spacing w:val="-2"/>
        </w:rPr>
        <w:t>dan</w:t>
      </w:r>
      <w:r>
        <w:rPr>
          <w:spacing w:val="-7"/>
        </w:rPr>
        <w:t> </w:t>
      </w:r>
      <w:r>
        <w:rPr>
          <w:spacing w:val="-2"/>
        </w:rPr>
        <w:t>sesuai </w:t>
      </w:r>
      <w:r>
        <w:rPr/>
        <w:t>dengan</w:t>
      </w:r>
      <w:r>
        <w:rPr>
          <w:spacing w:val="21"/>
        </w:rPr>
        <w:t> </w:t>
      </w:r>
      <w:r>
        <w:rPr/>
        <w:t>kemampuan</w:t>
      </w:r>
      <w:r>
        <w:rPr>
          <w:spacing w:val="21"/>
        </w:rPr>
        <w:t> </w:t>
      </w:r>
      <w:r>
        <w:rPr/>
        <w:t>pasar</w:t>
      </w:r>
      <w:r>
        <w:rPr>
          <w:spacing w:val="20"/>
        </w:rPr>
        <w:t> </w:t>
      </w:r>
      <w:r>
        <w:rPr/>
        <w:t>untuk</w:t>
      </w:r>
      <w:r>
        <w:rPr>
          <w:spacing w:val="21"/>
        </w:rPr>
        <w:t> </w:t>
      </w:r>
      <w:r>
        <w:rPr/>
        <w:t>membeli</w:t>
      </w:r>
      <w:r>
        <w:rPr>
          <w:spacing w:val="21"/>
        </w:rPr>
        <w:t> </w:t>
      </w:r>
      <w:r>
        <w:rPr/>
        <w:t>tiket</w:t>
      </w:r>
      <w:r>
        <w:rPr>
          <w:spacing w:val="24"/>
        </w:rPr>
        <w:t> </w:t>
      </w:r>
      <w:r>
        <w:rPr>
          <w:i/>
        </w:rPr>
        <w:t>event</w:t>
      </w:r>
      <w:r>
        <w:rPr>
          <w:i/>
          <w:spacing w:val="22"/>
        </w:rPr>
        <w:t> </w:t>
      </w:r>
      <w:r>
        <w:rPr/>
        <w:t>konser</w:t>
      </w:r>
      <w:r>
        <w:rPr>
          <w:spacing w:val="20"/>
        </w:rPr>
        <w:t> </w:t>
      </w:r>
      <w:r>
        <w:rPr/>
        <w:t>menjadi</w:t>
      </w:r>
      <w:r>
        <w:rPr>
          <w:spacing w:val="24"/>
        </w:rPr>
        <w:t> </w:t>
      </w:r>
      <w:r>
        <w:rPr/>
        <w:t>faktor</w:t>
      </w:r>
      <w:r>
        <w:rPr>
          <w:spacing w:val="20"/>
        </w:rPr>
        <w:t> </w:t>
      </w:r>
      <w:r>
        <w:rPr/>
        <w:t>lain.</w:t>
      </w:r>
      <w:r>
        <w:rPr>
          <w:spacing w:val="22"/>
        </w:rPr>
        <w:t> </w:t>
      </w:r>
      <w:r>
        <w:rPr>
          <w:spacing w:val="-4"/>
        </w:rPr>
        <w:t>Maka</w:t>
      </w:r>
    </w:p>
    <w:p>
      <w:pPr>
        <w:pStyle w:val="BodyText"/>
        <w:spacing w:before="10"/>
        <w:rPr>
          <w:sz w:val="14"/>
        </w:rPr>
      </w:pPr>
      <w:r>
        <w:rPr>
          <w:sz w:val="14"/>
        </w:rPr>
        <mc:AlternateContent>
          <mc:Choice Requires="wps">
            <w:drawing>
              <wp:anchor distT="0" distB="0" distL="0" distR="0" allowOverlap="1" layoutInCell="1" locked="0" behindDoc="1" simplePos="0" relativeHeight="487619584">
                <wp:simplePos x="0" y="0"/>
                <wp:positionH relativeFrom="page">
                  <wp:posOffset>900988</wp:posOffset>
                </wp:positionH>
                <wp:positionV relativeFrom="paragraph">
                  <wp:posOffset>124218</wp:posOffset>
                </wp:positionV>
                <wp:extent cx="1829435" cy="7620"/>
                <wp:effectExtent l="0" t="0" r="0" b="0"/>
                <wp:wrapTopAndBottom/>
                <wp:docPr id="125" name="Graphic 125"/>
                <wp:cNvGraphicFramePr>
                  <a:graphicFrameLocks/>
                </wp:cNvGraphicFramePr>
                <a:graphic>
                  <a:graphicData uri="http://schemas.microsoft.com/office/word/2010/wordprocessingShape">
                    <wps:wsp>
                      <wps:cNvPr id="125" name="Graphic 125"/>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9.780996pt;width:144.020pt;height:.599980pt;mso-position-horizontal-relative:page;mso-position-vertical-relative:paragraph;z-index:-15696896;mso-wrap-distance-left:0;mso-wrap-distance-right:0" id="docshape107" filled="true" fillcolor="#000000" stroked="false">
                <v:fill type="solid"/>
                <w10:wrap type="topAndBottom"/>
              </v:rect>
            </w:pict>
          </mc:Fallback>
        </mc:AlternateContent>
      </w:r>
    </w:p>
    <w:p>
      <w:pPr>
        <w:spacing w:line="209" w:lineRule="exact" w:before="92"/>
        <w:ind w:left="995" w:right="0" w:firstLine="0"/>
        <w:jc w:val="left"/>
        <w:rPr>
          <w:sz w:val="18"/>
        </w:rPr>
      </w:pPr>
      <w:r>
        <w:rPr>
          <w:position w:val="6"/>
          <w:sz w:val="12"/>
        </w:rPr>
        <w:t>106</w:t>
      </w:r>
      <w:r>
        <w:rPr>
          <w:spacing w:val="10"/>
          <w:position w:val="6"/>
          <w:sz w:val="12"/>
        </w:rPr>
        <w:t> </w:t>
      </w:r>
      <w:r>
        <w:rPr>
          <w:sz w:val="18"/>
        </w:rPr>
        <w:t>Wawancara</w:t>
      </w:r>
      <w:r>
        <w:rPr>
          <w:spacing w:val="-2"/>
          <w:sz w:val="18"/>
        </w:rPr>
        <w:t> </w:t>
      </w:r>
      <w:r>
        <w:rPr>
          <w:sz w:val="18"/>
        </w:rPr>
        <w:t>di</w:t>
      </w:r>
      <w:r>
        <w:rPr>
          <w:spacing w:val="-2"/>
          <w:sz w:val="18"/>
        </w:rPr>
        <w:t> </w:t>
      </w:r>
      <w:r>
        <w:rPr>
          <w:sz w:val="18"/>
        </w:rPr>
        <w:t>Kantor</w:t>
      </w:r>
      <w:r>
        <w:rPr>
          <w:spacing w:val="-2"/>
          <w:sz w:val="18"/>
        </w:rPr>
        <w:t> </w:t>
      </w:r>
      <w:r>
        <w:rPr>
          <w:sz w:val="18"/>
        </w:rPr>
        <w:t>Hectic</w:t>
      </w:r>
      <w:r>
        <w:rPr>
          <w:spacing w:val="-4"/>
          <w:sz w:val="18"/>
        </w:rPr>
        <w:t> </w:t>
      </w:r>
      <w:r>
        <w:rPr>
          <w:sz w:val="18"/>
        </w:rPr>
        <w:t>Creative,</w:t>
      </w:r>
      <w:r>
        <w:rPr>
          <w:spacing w:val="-2"/>
          <w:sz w:val="18"/>
        </w:rPr>
        <w:t> </w:t>
      </w:r>
      <w:r>
        <w:rPr>
          <w:sz w:val="18"/>
        </w:rPr>
        <w:t>Gerfian</w:t>
      </w:r>
      <w:r>
        <w:rPr>
          <w:spacing w:val="-1"/>
          <w:sz w:val="18"/>
        </w:rPr>
        <w:t> </w:t>
      </w:r>
      <w:r>
        <w:rPr>
          <w:sz w:val="18"/>
        </w:rPr>
        <w:t>Riandra, Founder</w:t>
      </w:r>
      <w:r>
        <w:rPr>
          <w:spacing w:val="-3"/>
          <w:sz w:val="18"/>
        </w:rPr>
        <w:t> </w:t>
      </w:r>
      <w:r>
        <w:rPr>
          <w:sz w:val="18"/>
        </w:rPr>
        <w:t>Hectic</w:t>
      </w:r>
      <w:r>
        <w:rPr>
          <w:spacing w:val="-4"/>
          <w:sz w:val="18"/>
        </w:rPr>
        <w:t> </w:t>
      </w:r>
      <w:r>
        <w:rPr>
          <w:sz w:val="18"/>
        </w:rPr>
        <w:t>Creative,</w:t>
      </w:r>
      <w:r>
        <w:rPr>
          <w:spacing w:val="-2"/>
          <w:sz w:val="18"/>
        </w:rPr>
        <w:t> </w:t>
      </w:r>
      <w:r>
        <w:rPr>
          <w:sz w:val="18"/>
        </w:rPr>
        <w:t>wawancara</w:t>
      </w:r>
      <w:r>
        <w:rPr>
          <w:spacing w:val="-3"/>
          <w:sz w:val="18"/>
        </w:rPr>
        <w:t> </w:t>
      </w:r>
      <w:r>
        <w:rPr>
          <w:sz w:val="18"/>
        </w:rPr>
        <w:t>4</w:t>
      </w:r>
      <w:r>
        <w:rPr>
          <w:spacing w:val="-1"/>
          <w:sz w:val="18"/>
        </w:rPr>
        <w:t> </w:t>
      </w:r>
      <w:r>
        <w:rPr>
          <w:sz w:val="18"/>
        </w:rPr>
        <w:t>September</w:t>
      </w:r>
      <w:r>
        <w:rPr>
          <w:spacing w:val="-2"/>
          <w:sz w:val="18"/>
        </w:rPr>
        <w:t> 2024.</w:t>
      </w:r>
    </w:p>
    <w:p>
      <w:pPr>
        <w:spacing w:line="209" w:lineRule="exact" w:before="0"/>
        <w:ind w:left="995" w:right="0" w:firstLine="0"/>
        <w:jc w:val="left"/>
        <w:rPr>
          <w:sz w:val="18"/>
        </w:rPr>
      </w:pPr>
      <w:r>
        <w:rPr>
          <w:position w:val="6"/>
          <w:sz w:val="12"/>
        </w:rPr>
        <w:t>107</w:t>
      </w:r>
      <w:r>
        <w:rPr>
          <w:spacing w:val="13"/>
          <w:position w:val="6"/>
          <w:sz w:val="12"/>
        </w:rPr>
        <w:t> </w:t>
      </w:r>
      <w:r>
        <w:rPr>
          <w:sz w:val="18"/>
        </w:rPr>
        <w:t>Wawancara</w:t>
      </w:r>
      <w:r>
        <w:rPr>
          <w:spacing w:val="-2"/>
          <w:sz w:val="18"/>
        </w:rPr>
        <w:t> </w:t>
      </w:r>
      <w:r>
        <w:rPr>
          <w:sz w:val="18"/>
        </w:rPr>
        <w:t>di</w:t>
      </w:r>
      <w:r>
        <w:rPr>
          <w:spacing w:val="-2"/>
          <w:sz w:val="18"/>
        </w:rPr>
        <w:t> </w:t>
      </w:r>
      <w:r>
        <w:rPr>
          <w:sz w:val="18"/>
        </w:rPr>
        <w:t>Kantor</w:t>
      </w:r>
      <w:r>
        <w:rPr>
          <w:spacing w:val="-1"/>
          <w:sz w:val="18"/>
        </w:rPr>
        <w:t> </w:t>
      </w:r>
      <w:r>
        <w:rPr>
          <w:sz w:val="18"/>
        </w:rPr>
        <w:t>Artatix,</w:t>
      </w:r>
      <w:r>
        <w:rPr>
          <w:spacing w:val="-4"/>
          <w:sz w:val="18"/>
        </w:rPr>
        <w:t> </w:t>
      </w:r>
      <w:r>
        <w:rPr>
          <w:sz w:val="18"/>
        </w:rPr>
        <w:t>Pijar</w:t>
      </w:r>
      <w:r>
        <w:rPr>
          <w:spacing w:val="-2"/>
          <w:sz w:val="18"/>
        </w:rPr>
        <w:t> </w:t>
      </w:r>
      <w:r>
        <w:rPr>
          <w:sz w:val="18"/>
        </w:rPr>
        <w:t>Reksa, Tim</w:t>
      </w:r>
      <w:r>
        <w:rPr>
          <w:spacing w:val="-5"/>
          <w:sz w:val="18"/>
        </w:rPr>
        <w:t> </w:t>
      </w:r>
      <w:r>
        <w:rPr>
          <w:sz w:val="18"/>
        </w:rPr>
        <w:t>Marketing</w:t>
      </w:r>
      <w:r>
        <w:rPr>
          <w:spacing w:val="1"/>
          <w:sz w:val="18"/>
        </w:rPr>
        <w:t> </w:t>
      </w:r>
      <w:r>
        <w:rPr>
          <w:sz w:val="18"/>
        </w:rPr>
        <w:t>Artatix,</w:t>
      </w:r>
      <w:r>
        <w:rPr>
          <w:spacing w:val="-1"/>
          <w:sz w:val="18"/>
        </w:rPr>
        <w:t> </w:t>
      </w:r>
      <w:r>
        <w:rPr>
          <w:sz w:val="18"/>
        </w:rPr>
        <w:t>wawancara</w:t>
      </w:r>
      <w:r>
        <w:rPr>
          <w:spacing w:val="-3"/>
          <w:sz w:val="18"/>
        </w:rPr>
        <w:t> </w:t>
      </w:r>
      <w:r>
        <w:rPr>
          <w:sz w:val="18"/>
        </w:rPr>
        <w:t>4</w:t>
      </w:r>
      <w:r>
        <w:rPr>
          <w:spacing w:val="-1"/>
          <w:sz w:val="18"/>
        </w:rPr>
        <w:t> </w:t>
      </w:r>
      <w:r>
        <w:rPr>
          <w:sz w:val="18"/>
        </w:rPr>
        <w:t>September</w:t>
      </w:r>
      <w:r>
        <w:rPr>
          <w:spacing w:val="-1"/>
          <w:sz w:val="18"/>
        </w:rPr>
        <w:t> </w:t>
      </w:r>
      <w:r>
        <w:rPr>
          <w:spacing w:val="-2"/>
          <w:sz w:val="18"/>
        </w:rPr>
        <w:t>2024.</w:t>
      </w:r>
    </w:p>
    <w:p>
      <w:pPr>
        <w:spacing w:after="0" w:line="209" w:lineRule="exact"/>
        <w:jc w:val="left"/>
        <w:rPr>
          <w:sz w:val="18"/>
        </w:rPr>
        <w:sectPr>
          <w:pgSz w:w="12240" w:h="15840"/>
          <w:pgMar w:header="0" w:footer="1017" w:top="1340" w:bottom="1200" w:left="1417" w:right="1133"/>
        </w:sectPr>
      </w:pPr>
    </w:p>
    <w:p>
      <w:pPr>
        <w:pStyle w:val="BodyText"/>
        <w:spacing w:line="360" w:lineRule="auto" w:before="78"/>
        <w:ind w:left="853" w:right="282"/>
        <w:jc w:val="both"/>
      </w:pPr>
      <w:r>
        <w:rPr/>
        <w:t>dari</w:t>
      </w:r>
      <w:r>
        <w:rPr>
          <w:spacing w:val="-9"/>
        </w:rPr>
        <w:t> </w:t>
      </w:r>
      <w:r>
        <w:rPr/>
        <w:t>itu,</w:t>
      </w:r>
      <w:r>
        <w:rPr>
          <w:spacing w:val="-8"/>
        </w:rPr>
        <w:t> </w:t>
      </w:r>
      <w:r>
        <w:rPr/>
        <w:t>harga</w:t>
      </w:r>
      <w:r>
        <w:rPr>
          <w:spacing w:val="-2"/>
        </w:rPr>
        <w:t> </w:t>
      </w:r>
      <w:r>
        <w:rPr/>
        <w:t>yang</w:t>
      </w:r>
      <w:r>
        <w:rPr>
          <w:spacing w:val="-11"/>
        </w:rPr>
        <w:t> </w:t>
      </w:r>
      <w:r>
        <w:rPr/>
        <w:t>terjangkau</w:t>
      </w:r>
      <w:r>
        <w:rPr>
          <w:spacing w:val="-6"/>
        </w:rPr>
        <w:t> </w:t>
      </w:r>
      <w:r>
        <w:rPr/>
        <w:t>target</w:t>
      </w:r>
      <w:r>
        <w:rPr>
          <w:spacing w:val="-8"/>
        </w:rPr>
        <w:t> </w:t>
      </w:r>
      <w:r>
        <w:rPr/>
        <w:t>pasar</w:t>
      </w:r>
      <w:r>
        <w:rPr>
          <w:spacing w:val="-7"/>
        </w:rPr>
        <w:t> </w:t>
      </w:r>
      <w:r>
        <w:rPr/>
        <w:t>juga</w:t>
      </w:r>
      <w:r>
        <w:rPr>
          <w:spacing w:val="-9"/>
        </w:rPr>
        <w:t> </w:t>
      </w:r>
      <w:r>
        <w:rPr/>
        <w:t>menjadi</w:t>
      </w:r>
      <w:r>
        <w:rPr>
          <w:spacing w:val="-8"/>
        </w:rPr>
        <w:t> </w:t>
      </w:r>
      <w:r>
        <w:rPr/>
        <w:t>krusial</w:t>
      </w:r>
      <w:r>
        <w:rPr>
          <w:spacing w:val="-8"/>
        </w:rPr>
        <w:t> </w:t>
      </w:r>
      <w:r>
        <w:rPr/>
        <w:t>dalam</w:t>
      </w:r>
      <w:r>
        <w:rPr>
          <w:spacing w:val="-8"/>
        </w:rPr>
        <w:t> </w:t>
      </w:r>
      <w:r>
        <w:rPr/>
        <w:t>hal</w:t>
      </w:r>
      <w:r>
        <w:rPr>
          <w:spacing w:val="-8"/>
        </w:rPr>
        <w:t> </w:t>
      </w:r>
      <w:r>
        <w:rPr/>
        <w:t>penjualan</w:t>
      </w:r>
      <w:r>
        <w:rPr>
          <w:spacing w:val="-8"/>
        </w:rPr>
        <w:t> </w:t>
      </w:r>
      <w:r>
        <w:rPr/>
        <w:t>tiket </w:t>
      </w:r>
      <w:r>
        <w:rPr>
          <w:i/>
        </w:rPr>
        <w:t>event </w:t>
      </w:r>
      <w:r>
        <w:rPr/>
        <w:t>khususnya </w:t>
      </w:r>
      <w:r>
        <w:rPr>
          <w:i/>
        </w:rPr>
        <w:t>event </w:t>
      </w:r>
      <w:r>
        <w:rPr/>
        <w:t>konser.</w:t>
      </w:r>
      <w:r>
        <w:rPr>
          <w:spacing w:val="40"/>
        </w:rPr>
        <w:t> </w:t>
      </w:r>
      <w:r>
        <w:rPr/>
        <w:t>Kemudian faktor selanjutnya adalah pemilihan lokasi </w:t>
      </w:r>
      <w:r>
        <w:rPr>
          <w:i/>
        </w:rPr>
        <w:t>venue </w:t>
      </w:r>
      <w:r>
        <w:rPr/>
        <w:t>disesuaikan dengan kapasitas dan target audiens, lokasi tempat diadakannya </w:t>
      </w:r>
      <w:r>
        <w:rPr>
          <w:i/>
        </w:rPr>
        <w:t>event </w:t>
      </w:r>
      <w:r>
        <w:rPr/>
        <w:t>konser juga menentukan jumlah penjualan tiket. Kemudahan akses ke lokasi </w:t>
      </w:r>
      <w:r>
        <w:rPr>
          <w:i/>
        </w:rPr>
        <w:t>event </w:t>
      </w:r>
      <w:r>
        <w:rPr/>
        <w:t>dan kondisi </w:t>
      </w:r>
      <w:r>
        <w:rPr>
          <w:i/>
        </w:rPr>
        <w:t>venue </w:t>
      </w:r>
      <w:r>
        <w:rPr/>
        <w:t>yang</w:t>
      </w:r>
      <w:r>
        <w:rPr>
          <w:spacing w:val="-4"/>
        </w:rPr>
        <w:t> </w:t>
      </w:r>
      <w:r>
        <w:rPr/>
        <w:t>nyaman</w:t>
      </w:r>
      <w:r>
        <w:rPr>
          <w:spacing w:val="-2"/>
        </w:rPr>
        <w:t> </w:t>
      </w:r>
      <w:r>
        <w:rPr/>
        <w:t>dan aman, kesesuaian</w:t>
      </w:r>
      <w:r>
        <w:rPr>
          <w:spacing w:val="-1"/>
        </w:rPr>
        <w:t> </w:t>
      </w:r>
      <w:r>
        <w:rPr/>
        <w:t>jumlah</w:t>
      </w:r>
      <w:r>
        <w:rPr>
          <w:spacing w:val="-2"/>
        </w:rPr>
        <w:t> </w:t>
      </w:r>
      <w:r>
        <w:rPr/>
        <w:t>penonton</w:t>
      </w:r>
      <w:r>
        <w:rPr>
          <w:spacing w:val="-1"/>
        </w:rPr>
        <w:t> </w:t>
      </w:r>
      <w:r>
        <w:rPr/>
        <w:t>dan</w:t>
      </w:r>
      <w:r>
        <w:rPr>
          <w:spacing w:val="-1"/>
        </w:rPr>
        <w:t> </w:t>
      </w:r>
      <w:r>
        <w:rPr/>
        <w:t>luas</w:t>
      </w:r>
      <w:r>
        <w:rPr>
          <w:spacing w:val="-1"/>
        </w:rPr>
        <w:t> </w:t>
      </w:r>
      <w:r>
        <w:rPr/>
        <w:t>lokasi yang memadahi yang sesuai untuk menonton konser musik menjadi pertimbangan tersendiri untuk penonton dapat memutuskan untuk membeli tiket suatu </w:t>
      </w:r>
      <w:r>
        <w:rPr>
          <w:i/>
        </w:rPr>
        <w:t>event</w:t>
      </w:r>
      <w:r>
        <w:rPr/>
        <w:t>.</w:t>
      </w:r>
      <w:r>
        <w:rPr>
          <w:vertAlign w:val="superscript"/>
        </w:rPr>
        <w:t>108</w:t>
      </w:r>
    </w:p>
    <w:p>
      <w:pPr>
        <w:pStyle w:val="BodyText"/>
        <w:spacing w:line="360" w:lineRule="auto"/>
        <w:ind w:left="853" w:right="281" w:firstLine="588"/>
        <w:jc w:val="both"/>
      </w:pPr>
      <w:r>
        <w:rPr/>
        <w:t>Dari</w:t>
      </w:r>
      <w:r>
        <w:rPr>
          <w:spacing w:val="-3"/>
        </w:rPr>
        <w:t> </w:t>
      </w:r>
      <w:r>
        <w:rPr/>
        <w:t>pengakuan</w:t>
      </w:r>
      <w:r>
        <w:rPr>
          <w:spacing w:val="-2"/>
        </w:rPr>
        <w:t> </w:t>
      </w:r>
      <w:r>
        <w:rPr/>
        <w:t>salah</w:t>
      </w:r>
      <w:r>
        <w:rPr>
          <w:spacing w:val="-2"/>
        </w:rPr>
        <w:t> </w:t>
      </w:r>
      <w:r>
        <w:rPr/>
        <w:t>satu</w:t>
      </w:r>
      <w:r>
        <w:rPr>
          <w:spacing w:val="-2"/>
        </w:rPr>
        <w:t> </w:t>
      </w:r>
      <w:r>
        <w:rPr/>
        <w:t>pengguna</w:t>
      </w:r>
      <w:r>
        <w:rPr>
          <w:spacing w:val="-3"/>
        </w:rPr>
        <w:t> </w:t>
      </w:r>
      <w:r>
        <w:rPr/>
        <w:t>layanan </w:t>
      </w:r>
      <w:r>
        <w:rPr>
          <w:i/>
        </w:rPr>
        <w:t>platform</w:t>
      </w:r>
      <w:r>
        <w:rPr>
          <w:i/>
          <w:spacing w:val="-2"/>
        </w:rPr>
        <w:t> </w:t>
      </w:r>
      <w:r>
        <w:rPr/>
        <w:t>tiket</w:t>
      </w:r>
      <w:r>
        <w:rPr>
          <w:spacing w:val="-1"/>
        </w:rPr>
        <w:t> </w:t>
      </w:r>
      <w:r>
        <w:rPr>
          <w:i/>
        </w:rPr>
        <w:t>online</w:t>
      </w:r>
      <w:r>
        <w:rPr>
          <w:i/>
          <w:spacing w:val="-3"/>
        </w:rPr>
        <w:t> </w:t>
      </w:r>
      <w:r>
        <w:rPr/>
        <w:t>Artatix,</w:t>
      </w:r>
      <w:r>
        <w:rPr>
          <w:spacing w:val="-2"/>
        </w:rPr>
        <w:t> </w:t>
      </w:r>
      <w:r>
        <w:rPr/>
        <w:t>sebagai pembeli dia sangat termudahkan dengan adanya sistem </w:t>
      </w:r>
      <w:r>
        <w:rPr>
          <w:i/>
        </w:rPr>
        <w:t>E-ticket</w:t>
      </w:r>
      <w:r>
        <w:rPr/>
        <w:t>, dimana dia tidak perlu repot membeli tiket secara </w:t>
      </w:r>
      <w:r>
        <w:rPr>
          <w:i/>
        </w:rPr>
        <w:t>offline</w:t>
      </w:r>
      <w:r>
        <w:rPr/>
        <w:t>, menyimpan, dan mencari tiket konser pada saat akan memasuki </w:t>
      </w:r>
      <w:r>
        <w:rPr>
          <w:i/>
        </w:rPr>
        <w:t>venue </w:t>
      </w:r>
      <w:r>
        <w:rPr/>
        <w:t>pertunjukan. Hanya perlu menunjukkan bukti </w:t>
      </w:r>
      <w:r>
        <w:rPr>
          <w:i/>
        </w:rPr>
        <w:t>E-ticket </w:t>
      </w:r>
      <w:r>
        <w:rPr/>
        <w:t>sebagai akses masuk ke area penonton. Menurutnya, fitur dari </w:t>
      </w:r>
      <w:r>
        <w:rPr>
          <w:i/>
        </w:rPr>
        <w:t>website </w:t>
      </w:r>
      <w:r>
        <w:rPr/>
        <w:t>Artatix yang</w:t>
      </w:r>
      <w:r>
        <w:rPr>
          <w:spacing w:val="-1"/>
        </w:rPr>
        <w:t> </w:t>
      </w:r>
      <w:r>
        <w:rPr/>
        <w:t>dimana tidak perlu membuat akun pada saat ingin membeli tiket </w:t>
      </w:r>
      <w:r>
        <w:rPr>
          <w:i/>
        </w:rPr>
        <w:t>event </w:t>
      </w:r>
      <w:r>
        <w:rPr/>
        <w:t>itu sangat memudahkan bagi pengguna, karena dia dapat dengan cepat dan tidak perlu susah payah pada saat ingin membeli sebuah tiket </w:t>
      </w:r>
      <w:r>
        <w:rPr>
          <w:i/>
        </w:rPr>
        <w:t>event </w:t>
      </w:r>
      <w:r>
        <w:rPr/>
        <w:t>konser. Hanya perlu mengisi data dalam formulir penjualan tiket pada </w:t>
      </w:r>
      <w:r>
        <w:rPr>
          <w:i/>
        </w:rPr>
        <w:t>website </w:t>
      </w:r>
      <w:r>
        <w:rPr/>
        <w:t>Artatix lalu menyelesaikan pembayaran. Fitur lain yang menurutnya sudah</w:t>
      </w:r>
      <w:r>
        <w:rPr>
          <w:spacing w:val="-9"/>
        </w:rPr>
        <w:t> </w:t>
      </w:r>
      <w:r>
        <w:rPr/>
        <w:t>baik</w:t>
      </w:r>
      <w:r>
        <w:rPr>
          <w:spacing w:val="-9"/>
        </w:rPr>
        <w:t> </w:t>
      </w:r>
      <w:r>
        <w:rPr/>
        <w:t>adalah</w:t>
      </w:r>
      <w:r>
        <w:rPr>
          <w:spacing w:val="-10"/>
        </w:rPr>
        <w:t> </w:t>
      </w:r>
      <w:r>
        <w:rPr/>
        <w:t>pendistribusian</w:t>
      </w:r>
      <w:r>
        <w:rPr>
          <w:spacing w:val="-9"/>
        </w:rPr>
        <w:t> </w:t>
      </w:r>
      <w:r>
        <w:rPr>
          <w:i/>
        </w:rPr>
        <w:t>E-ticket</w:t>
      </w:r>
      <w:r>
        <w:rPr>
          <w:i/>
          <w:spacing w:val="-9"/>
        </w:rPr>
        <w:t> </w:t>
      </w:r>
      <w:r>
        <w:rPr/>
        <w:t>langsung</w:t>
      </w:r>
      <w:r>
        <w:rPr>
          <w:spacing w:val="-12"/>
        </w:rPr>
        <w:t> </w:t>
      </w:r>
      <w:r>
        <w:rPr/>
        <w:t>ke</w:t>
      </w:r>
      <w:r>
        <w:rPr>
          <w:spacing w:val="-10"/>
        </w:rPr>
        <w:t> </w:t>
      </w:r>
      <w:r>
        <w:rPr>
          <w:i/>
        </w:rPr>
        <w:t>email</w:t>
      </w:r>
      <w:r>
        <w:rPr>
          <w:i/>
          <w:spacing w:val="-9"/>
        </w:rPr>
        <w:t> </w:t>
      </w:r>
      <w:r>
        <w:rPr/>
        <w:t>pengguna</w:t>
      </w:r>
      <w:r>
        <w:rPr>
          <w:spacing w:val="-6"/>
        </w:rPr>
        <w:t> </w:t>
      </w:r>
      <w:r>
        <w:rPr/>
        <w:t>yang</w:t>
      </w:r>
      <w:r>
        <w:rPr>
          <w:spacing w:val="-12"/>
        </w:rPr>
        <w:t> </w:t>
      </w:r>
      <w:r>
        <w:rPr/>
        <w:t>sangat</w:t>
      </w:r>
      <w:r>
        <w:rPr>
          <w:spacing w:val="-9"/>
        </w:rPr>
        <w:t> </w:t>
      </w:r>
      <w:r>
        <w:rPr/>
        <w:t>cepat dan sangat mudah dicari.</w:t>
      </w:r>
      <w:r>
        <w:rPr>
          <w:vertAlign w:val="superscript"/>
        </w:rPr>
        <w:t>109</w:t>
      </w:r>
    </w:p>
    <w:p>
      <w:pPr>
        <w:pStyle w:val="BodyText"/>
        <w:spacing w:line="360" w:lineRule="auto" w:before="1"/>
        <w:ind w:left="853" w:right="277" w:firstLine="588"/>
        <w:jc w:val="both"/>
      </w:pPr>
      <w:r>
        <w:rPr/>
        <w:t>Menurut pengguna lain, adanya potongan harga atau diskon khusus untuk pembeli juga menguntungkan. Promosi seperti diskon yang dilakukan oleh pihak promotor dapat pula meningkatkan jumlah penjualan tiket </w:t>
      </w:r>
      <w:r>
        <w:rPr>
          <w:i/>
        </w:rPr>
        <w:t>event</w:t>
      </w:r>
      <w:r>
        <w:rPr/>
        <w:t>. Dari pernyataan penonton </w:t>
      </w:r>
      <w:r>
        <w:rPr>
          <w:i/>
        </w:rPr>
        <w:t>event </w:t>
      </w:r>
      <w:r>
        <w:rPr/>
        <w:t>Cherry Pop Fest, faktor utama dirinya memutuskan untuk membeli sebuah tiket </w:t>
      </w:r>
      <w:r>
        <w:rPr>
          <w:i/>
        </w:rPr>
        <w:t>event </w:t>
      </w:r>
      <w:r>
        <w:rPr/>
        <w:t>konser adalah</w:t>
      </w:r>
      <w:r>
        <w:rPr>
          <w:spacing w:val="-12"/>
        </w:rPr>
        <w:t> </w:t>
      </w:r>
      <w:r>
        <w:rPr/>
        <w:t>bintang</w:t>
      </w:r>
      <w:r>
        <w:rPr>
          <w:spacing w:val="-14"/>
        </w:rPr>
        <w:t> </w:t>
      </w:r>
      <w:r>
        <w:rPr/>
        <w:t>tamu</w:t>
      </w:r>
      <w:r>
        <w:rPr>
          <w:spacing w:val="-7"/>
        </w:rPr>
        <w:t> </w:t>
      </w:r>
      <w:r>
        <w:rPr/>
        <w:t>yang</w:t>
      </w:r>
      <w:r>
        <w:rPr>
          <w:spacing w:val="-12"/>
        </w:rPr>
        <w:t> </w:t>
      </w:r>
      <w:r>
        <w:rPr/>
        <w:t>diundang</w:t>
      </w:r>
      <w:r>
        <w:rPr>
          <w:spacing w:val="-14"/>
        </w:rPr>
        <w:t> </w:t>
      </w:r>
      <w:r>
        <w:rPr/>
        <w:t>oleh</w:t>
      </w:r>
      <w:r>
        <w:rPr>
          <w:spacing w:val="-12"/>
        </w:rPr>
        <w:t> </w:t>
      </w:r>
      <w:r>
        <w:rPr/>
        <w:t>pihak</w:t>
      </w:r>
      <w:r>
        <w:rPr>
          <w:spacing w:val="-12"/>
        </w:rPr>
        <w:t> </w:t>
      </w:r>
      <w:r>
        <w:rPr/>
        <w:t>promotor.</w:t>
      </w:r>
      <w:r>
        <w:rPr>
          <w:spacing w:val="-12"/>
        </w:rPr>
        <w:t> </w:t>
      </w:r>
      <w:r>
        <w:rPr/>
        <w:t>Kedua,</w:t>
      </w:r>
      <w:r>
        <w:rPr>
          <w:spacing w:val="-12"/>
        </w:rPr>
        <w:t> </w:t>
      </w:r>
      <w:r>
        <w:rPr/>
        <w:t>faktor</w:t>
      </w:r>
      <w:r>
        <w:rPr>
          <w:spacing w:val="-10"/>
        </w:rPr>
        <w:t> </w:t>
      </w:r>
      <w:r>
        <w:rPr/>
        <w:t>yang</w:t>
      </w:r>
      <w:r>
        <w:rPr>
          <w:spacing w:val="-14"/>
        </w:rPr>
        <w:t> </w:t>
      </w:r>
      <w:r>
        <w:rPr/>
        <w:t>menentukan adalah kredibilitas promotor itu sendiri. Dimana promotor yang telah dikenal sukses menggelar</w:t>
      </w:r>
      <w:r>
        <w:rPr>
          <w:spacing w:val="-14"/>
        </w:rPr>
        <w:t> </w:t>
      </w:r>
      <w:r>
        <w:rPr>
          <w:i/>
        </w:rPr>
        <w:t>event-event</w:t>
      </w:r>
      <w:r>
        <w:rPr>
          <w:i/>
          <w:spacing w:val="-11"/>
        </w:rPr>
        <w:t> </w:t>
      </w:r>
      <w:r>
        <w:rPr/>
        <w:t>serupa</w:t>
      </w:r>
      <w:r>
        <w:rPr>
          <w:spacing w:val="-14"/>
        </w:rPr>
        <w:t> </w:t>
      </w:r>
      <w:r>
        <w:rPr/>
        <w:t>membuat</w:t>
      </w:r>
      <w:r>
        <w:rPr>
          <w:spacing w:val="-12"/>
        </w:rPr>
        <w:t> </w:t>
      </w:r>
      <w:r>
        <w:rPr/>
        <w:t>penonton</w:t>
      </w:r>
      <w:r>
        <w:rPr>
          <w:spacing w:val="-13"/>
        </w:rPr>
        <w:t> </w:t>
      </w:r>
      <w:r>
        <w:rPr/>
        <w:t>yakin</w:t>
      </w:r>
      <w:r>
        <w:rPr>
          <w:spacing w:val="-12"/>
        </w:rPr>
        <w:t> </w:t>
      </w:r>
      <w:r>
        <w:rPr/>
        <w:t>untuk</w:t>
      </w:r>
      <w:r>
        <w:rPr>
          <w:spacing w:val="-12"/>
        </w:rPr>
        <w:t> </w:t>
      </w:r>
      <w:r>
        <w:rPr/>
        <w:t>membeli</w:t>
      </w:r>
      <w:r>
        <w:rPr>
          <w:spacing w:val="-12"/>
        </w:rPr>
        <w:t> </w:t>
      </w:r>
      <w:r>
        <w:rPr/>
        <w:t>tiket</w:t>
      </w:r>
      <w:r>
        <w:rPr>
          <w:spacing w:val="-12"/>
        </w:rPr>
        <w:t> </w:t>
      </w:r>
      <w:r>
        <w:rPr/>
        <w:t>sebuah</w:t>
      </w:r>
      <w:r>
        <w:rPr>
          <w:spacing w:val="-10"/>
        </w:rPr>
        <w:t> </w:t>
      </w:r>
      <w:r>
        <w:rPr>
          <w:i/>
        </w:rPr>
        <w:t>event </w:t>
      </w:r>
      <w:r>
        <w:rPr/>
        <w:t>konser.</w:t>
      </w:r>
      <w:r>
        <w:rPr>
          <w:spacing w:val="-12"/>
        </w:rPr>
        <w:t> </w:t>
      </w:r>
      <w:r>
        <w:rPr/>
        <w:t>Ketiga,</w:t>
      </w:r>
      <w:r>
        <w:rPr>
          <w:spacing w:val="-12"/>
        </w:rPr>
        <w:t> </w:t>
      </w:r>
      <w:r>
        <w:rPr/>
        <w:t>adalah</w:t>
      </w:r>
      <w:r>
        <w:rPr>
          <w:spacing w:val="-12"/>
        </w:rPr>
        <w:t> </w:t>
      </w:r>
      <w:r>
        <w:rPr/>
        <w:t>kemudahan</w:t>
      </w:r>
      <w:r>
        <w:rPr>
          <w:spacing w:val="-12"/>
        </w:rPr>
        <w:t> </w:t>
      </w:r>
      <w:r>
        <w:rPr/>
        <w:t>untuk</w:t>
      </w:r>
      <w:r>
        <w:rPr>
          <w:spacing w:val="-11"/>
        </w:rPr>
        <w:t> </w:t>
      </w:r>
      <w:r>
        <w:rPr/>
        <w:t>mendapatkan</w:t>
      </w:r>
      <w:r>
        <w:rPr>
          <w:spacing w:val="-12"/>
        </w:rPr>
        <w:t> </w:t>
      </w:r>
      <w:r>
        <w:rPr/>
        <w:t>tiket</w:t>
      </w:r>
      <w:r>
        <w:rPr>
          <w:spacing w:val="-10"/>
        </w:rPr>
        <w:t> </w:t>
      </w:r>
      <w:r>
        <w:rPr>
          <w:i/>
        </w:rPr>
        <w:t>event</w:t>
      </w:r>
      <w:r>
        <w:rPr>
          <w:i/>
          <w:spacing w:val="-9"/>
        </w:rPr>
        <w:t> </w:t>
      </w:r>
      <w:r>
        <w:rPr/>
        <w:t>yang</w:t>
      </w:r>
      <w:r>
        <w:rPr>
          <w:spacing w:val="-14"/>
        </w:rPr>
        <w:t> </w:t>
      </w:r>
      <w:r>
        <w:rPr/>
        <w:t>pembeli</w:t>
      </w:r>
      <w:r>
        <w:rPr>
          <w:spacing w:val="-11"/>
        </w:rPr>
        <w:t> </w:t>
      </w:r>
      <w:r>
        <w:rPr/>
        <w:t>inginkan. Akses ke </w:t>
      </w:r>
      <w:r>
        <w:rPr>
          <w:i/>
        </w:rPr>
        <w:t>website </w:t>
      </w:r>
      <w:r>
        <w:rPr/>
        <w:t>pembelian, visibilitas </w:t>
      </w:r>
      <w:r>
        <w:rPr>
          <w:i/>
        </w:rPr>
        <w:t>event </w:t>
      </w:r>
      <w:r>
        <w:rPr/>
        <w:t>yang mudah ditemukan, dan kemudahan menyelesaikan pembayaran merupakan suatu hal penting yang</w:t>
      </w:r>
      <w:r>
        <w:rPr>
          <w:spacing w:val="-3"/>
        </w:rPr>
        <w:t> </w:t>
      </w:r>
      <w:r>
        <w:rPr/>
        <w:t>tidak dapat dihiraukan.</w:t>
      </w:r>
      <w:r>
        <w:rPr>
          <w:vertAlign w:val="superscript"/>
        </w:rPr>
        <w:t>110</w:t>
      </w:r>
    </w:p>
    <w:p>
      <w:pPr>
        <w:pStyle w:val="BodyText"/>
        <w:rPr>
          <w:sz w:val="15"/>
        </w:rPr>
      </w:pPr>
      <w:r>
        <w:rPr>
          <w:sz w:val="15"/>
        </w:rPr>
        <mc:AlternateContent>
          <mc:Choice Requires="wps">
            <w:drawing>
              <wp:anchor distT="0" distB="0" distL="0" distR="0" allowOverlap="1" layoutInCell="1" locked="0" behindDoc="1" simplePos="0" relativeHeight="487620096">
                <wp:simplePos x="0" y="0"/>
                <wp:positionH relativeFrom="page">
                  <wp:posOffset>900988</wp:posOffset>
                </wp:positionH>
                <wp:positionV relativeFrom="paragraph">
                  <wp:posOffset>124957</wp:posOffset>
                </wp:positionV>
                <wp:extent cx="1829435" cy="7620"/>
                <wp:effectExtent l="0" t="0" r="0" b="0"/>
                <wp:wrapTopAndBottom/>
                <wp:docPr id="126" name="Graphic 126"/>
                <wp:cNvGraphicFramePr>
                  <a:graphicFrameLocks/>
                </wp:cNvGraphicFramePr>
                <a:graphic>
                  <a:graphicData uri="http://schemas.microsoft.com/office/word/2010/wordprocessingShape">
                    <wps:wsp>
                      <wps:cNvPr id="126" name="Graphic 126"/>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9.839179pt;width:144.020pt;height:.60004pt;mso-position-horizontal-relative:page;mso-position-vertical-relative:paragraph;z-index:-15696384;mso-wrap-distance-left:0;mso-wrap-distance-right:0" id="docshape108" filled="true" fillcolor="#000000" stroked="false">
                <v:fill type="solid"/>
                <w10:wrap type="topAndBottom"/>
              </v:rect>
            </w:pict>
          </mc:Fallback>
        </mc:AlternateContent>
      </w:r>
    </w:p>
    <w:p>
      <w:pPr>
        <w:spacing w:before="89"/>
        <w:ind w:left="709" w:right="671" w:firstLine="285"/>
        <w:jc w:val="left"/>
        <w:rPr>
          <w:sz w:val="18"/>
        </w:rPr>
      </w:pPr>
      <w:r>
        <w:rPr>
          <w:position w:val="6"/>
          <w:sz w:val="12"/>
        </w:rPr>
        <w:t>108</w:t>
      </w:r>
      <w:r>
        <w:rPr>
          <w:spacing w:val="11"/>
          <w:position w:val="6"/>
          <w:sz w:val="12"/>
        </w:rPr>
        <w:t> </w:t>
      </w:r>
      <w:r>
        <w:rPr>
          <w:sz w:val="18"/>
        </w:rPr>
        <w:t>Wawancara</w:t>
      </w:r>
      <w:r>
        <w:rPr>
          <w:spacing w:val="-4"/>
          <w:sz w:val="18"/>
        </w:rPr>
        <w:t> </w:t>
      </w:r>
      <w:r>
        <w:rPr>
          <w:sz w:val="18"/>
        </w:rPr>
        <w:t>di</w:t>
      </w:r>
      <w:r>
        <w:rPr>
          <w:spacing w:val="-4"/>
          <w:sz w:val="18"/>
        </w:rPr>
        <w:t> </w:t>
      </w:r>
      <w:r>
        <w:rPr>
          <w:sz w:val="18"/>
        </w:rPr>
        <w:t>Kantor</w:t>
      </w:r>
      <w:r>
        <w:rPr>
          <w:spacing w:val="-4"/>
          <w:sz w:val="18"/>
        </w:rPr>
        <w:t> </w:t>
      </w:r>
      <w:r>
        <w:rPr>
          <w:sz w:val="18"/>
        </w:rPr>
        <w:t>Hectic</w:t>
      </w:r>
      <w:r>
        <w:rPr>
          <w:spacing w:val="-5"/>
          <w:sz w:val="18"/>
        </w:rPr>
        <w:t> </w:t>
      </w:r>
      <w:r>
        <w:rPr>
          <w:sz w:val="18"/>
        </w:rPr>
        <w:t>Creative,</w:t>
      </w:r>
      <w:r>
        <w:rPr>
          <w:spacing w:val="-3"/>
          <w:sz w:val="18"/>
        </w:rPr>
        <w:t> </w:t>
      </w:r>
      <w:r>
        <w:rPr>
          <w:sz w:val="18"/>
        </w:rPr>
        <w:t>Panji</w:t>
      </w:r>
      <w:r>
        <w:rPr>
          <w:spacing w:val="-5"/>
          <w:sz w:val="18"/>
        </w:rPr>
        <w:t> </w:t>
      </w:r>
      <w:r>
        <w:rPr>
          <w:sz w:val="18"/>
        </w:rPr>
        <w:t>Pamungkas,</w:t>
      </w:r>
      <w:r>
        <w:rPr>
          <w:spacing w:val="-3"/>
          <w:sz w:val="18"/>
        </w:rPr>
        <w:t> </w:t>
      </w:r>
      <w:r>
        <w:rPr>
          <w:sz w:val="18"/>
        </w:rPr>
        <w:t>Director</w:t>
      </w:r>
      <w:r>
        <w:rPr>
          <w:spacing w:val="-3"/>
          <w:sz w:val="18"/>
        </w:rPr>
        <w:t> </w:t>
      </w:r>
      <w:r>
        <w:rPr>
          <w:sz w:val="18"/>
        </w:rPr>
        <w:t>Hectic</w:t>
      </w:r>
      <w:r>
        <w:rPr>
          <w:spacing w:val="-5"/>
          <w:sz w:val="18"/>
        </w:rPr>
        <w:t> </w:t>
      </w:r>
      <w:r>
        <w:rPr>
          <w:sz w:val="18"/>
        </w:rPr>
        <w:t>Creative,</w:t>
      </w:r>
      <w:r>
        <w:rPr>
          <w:spacing w:val="-4"/>
          <w:sz w:val="18"/>
        </w:rPr>
        <w:t> </w:t>
      </w:r>
      <w:r>
        <w:rPr>
          <w:sz w:val="18"/>
        </w:rPr>
        <w:t>wawancara</w:t>
      </w:r>
      <w:r>
        <w:rPr>
          <w:spacing w:val="-5"/>
          <w:sz w:val="18"/>
        </w:rPr>
        <w:t> </w:t>
      </w:r>
      <w:r>
        <w:rPr>
          <w:sz w:val="18"/>
        </w:rPr>
        <w:t>4</w:t>
      </w:r>
      <w:r>
        <w:rPr>
          <w:spacing w:val="-3"/>
          <w:sz w:val="18"/>
        </w:rPr>
        <w:t> </w:t>
      </w:r>
      <w:r>
        <w:rPr>
          <w:sz w:val="18"/>
        </w:rPr>
        <w:t>September </w:t>
      </w:r>
      <w:r>
        <w:rPr>
          <w:spacing w:val="-2"/>
          <w:sz w:val="18"/>
        </w:rPr>
        <w:t>2024.</w:t>
      </w:r>
    </w:p>
    <w:p>
      <w:pPr>
        <w:spacing w:line="206" w:lineRule="exact" w:before="0"/>
        <w:ind w:left="995" w:right="0" w:firstLine="0"/>
        <w:jc w:val="left"/>
        <w:rPr>
          <w:sz w:val="18"/>
        </w:rPr>
      </w:pPr>
      <w:r>
        <w:rPr>
          <w:position w:val="6"/>
          <w:sz w:val="12"/>
        </w:rPr>
        <w:t>109</w:t>
      </w:r>
      <w:r>
        <w:rPr>
          <w:spacing w:val="10"/>
          <w:position w:val="6"/>
          <w:sz w:val="12"/>
        </w:rPr>
        <w:t> </w:t>
      </w:r>
      <w:r>
        <w:rPr>
          <w:sz w:val="18"/>
        </w:rPr>
        <w:t>Wawancara,</w:t>
      </w:r>
      <w:r>
        <w:rPr>
          <w:spacing w:val="-1"/>
          <w:sz w:val="18"/>
        </w:rPr>
        <w:t> </w:t>
      </w:r>
      <w:r>
        <w:rPr>
          <w:sz w:val="18"/>
        </w:rPr>
        <w:t>Resta</w:t>
      </w:r>
      <w:r>
        <w:rPr>
          <w:spacing w:val="-3"/>
          <w:sz w:val="18"/>
        </w:rPr>
        <w:t> </w:t>
      </w:r>
      <w:r>
        <w:rPr>
          <w:sz w:val="18"/>
        </w:rPr>
        <w:t>Tri</w:t>
      </w:r>
      <w:r>
        <w:rPr>
          <w:spacing w:val="-2"/>
          <w:sz w:val="18"/>
        </w:rPr>
        <w:t> </w:t>
      </w:r>
      <w:r>
        <w:rPr>
          <w:sz w:val="18"/>
        </w:rPr>
        <w:t>Palmawan,Pengguna</w:t>
      </w:r>
      <w:r>
        <w:rPr>
          <w:spacing w:val="-3"/>
          <w:sz w:val="18"/>
        </w:rPr>
        <w:t> </w:t>
      </w:r>
      <w:r>
        <w:rPr>
          <w:sz w:val="18"/>
        </w:rPr>
        <w:t>platform</w:t>
      </w:r>
      <w:r>
        <w:rPr>
          <w:spacing w:val="-3"/>
          <w:sz w:val="18"/>
        </w:rPr>
        <w:t> </w:t>
      </w:r>
      <w:r>
        <w:rPr>
          <w:sz w:val="18"/>
        </w:rPr>
        <w:t>Artatix,</w:t>
      </w:r>
      <w:r>
        <w:rPr>
          <w:spacing w:val="-3"/>
          <w:sz w:val="18"/>
        </w:rPr>
        <w:t> </w:t>
      </w:r>
      <w:r>
        <w:rPr>
          <w:sz w:val="18"/>
        </w:rPr>
        <w:t>Buzz</w:t>
      </w:r>
      <w:r>
        <w:rPr>
          <w:spacing w:val="-3"/>
          <w:sz w:val="18"/>
        </w:rPr>
        <w:t> </w:t>
      </w:r>
      <w:r>
        <w:rPr>
          <w:sz w:val="18"/>
        </w:rPr>
        <w:t>Youth</w:t>
      </w:r>
      <w:r>
        <w:rPr>
          <w:spacing w:val="-1"/>
          <w:sz w:val="18"/>
        </w:rPr>
        <w:t> </w:t>
      </w:r>
      <w:r>
        <w:rPr>
          <w:sz w:val="18"/>
        </w:rPr>
        <w:t>Festival,</w:t>
      </w:r>
      <w:r>
        <w:rPr>
          <w:spacing w:val="-1"/>
          <w:sz w:val="18"/>
        </w:rPr>
        <w:t> </w:t>
      </w:r>
      <w:r>
        <w:rPr>
          <w:sz w:val="18"/>
        </w:rPr>
        <w:t>wawancara</w:t>
      </w:r>
      <w:r>
        <w:rPr>
          <w:spacing w:val="-3"/>
          <w:sz w:val="18"/>
        </w:rPr>
        <w:t> </w:t>
      </w:r>
      <w:r>
        <w:rPr>
          <w:sz w:val="18"/>
        </w:rPr>
        <w:t>6</w:t>
      </w:r>
      <w:r>
        <w:rPr>
          <w:spacing w:val="-1"/>
          <w:sz w:val="18"/>
        </w:rPr>
        <w:t> </w:t>
      </w:r>
      <w:r>
        <w:rPr>
          <w:sz w:val="18"/>
        </w:rPr>
        <w:t>Oktober</w:t>
      </w:r>
      <w:r>
        <w:rPr>
          <w:spacing w:val="-4"/>
          <w:sz w:val="18"/>
        </w:rPr>
        <w:t> </w:t>
      </w:r>
      <w:r>
        <w:rPr>
          <w:spacing w:val="-2"/>
          <w:sz w:val="18"/>
        </w:rPr>
        <w:t>2024.</w:t>
      </w:r>
    </w:p>
    <w:p>
      <w:pPr>
        <w:spacing w:line="209" w:lineRule="exact" w:before="0"/>
        <w:ind w:left="995" w:right="0" w:firstLine="0"/>
        <w:jc w:val="left"/>
        <w:rPr>
          <w:sz w:val="18"/>
        </w:rPr>
      </w:pPr>
      <w:r>
        <w:rPr>
          <w:position w:val="6"/>
          <w:sz w:val="12"/>
        </w:rPr>
        <w:t>110</w:t>
      </w:r>
      <w:r>
        <w:rPr>
          <w:spacing w:val="13"/>
          <w:position w:val="6"/>
          <w:sz w:val="12"/>
        </w:rPr>
        <w:t> </w:t>
      </w:r>
      <w:r>
        <w:rPr>
          <w:sz w:val="18"/>
        </w:rPr>
        <w:t>Wawancara,</w:t>
      </w:r>
      <w:r>
        <w:rPr>
          <w:spacing w:val="-2"/>
          <w:sz w:val="18"/>
        </w:rPr>
        <w:t> </w:t>
      </w:r>
      <w:r>
        <w:rPr>
          <w:sz w:val="18"/>
        </w:rPr>
        <w:t>Tiar</w:t>
      </w:r>
      <w:r>
        <w:rPr>
          <w:spacing w:val="1"/>
          <w:sz w:val="18"/>
        </w:rPr>
        <w:t> </w:t>
      </w:r>
      <w:r>
        <w:rPr>
          <w:sz w:val="18"/>
        </w:rPr>
        <w:t>Adi</w:t>
      </w:r>
      <w:r>
        <w:rPr>
          <w:spacing w:val="-2"/>
          <w:sz w:val="18"/>
        </w:rPr>
        <w:t> </w:t>
      </w:r>
      <w:r>
        <w:rPr>
          <w:sz w:val="18"/>
        </w:rPr>
        <w:t>Nugroho,</w:t>
      </w:r>
      <w:r>
        <w:rPr>
          <w:spacing w:val="-3"/>
          <w:sz w:val="18"/>
        </w:rPr>
        <w:t> </w:t>
      </w:r>
      <w:r>
        <w:rPr>
          <w:sz w:val="18"/>
        </w:rPr>
        <w:t>Pengguna</w:t>
      </w:r>
      <w:r>
        <w:rPr>
          <w:spacing w:val="-5"/>
          <w:sz w:val="18"/>
        </w:rPr>
        <w:t> </w:t>
      </w:r>
      <w:r>
        <w:rPr>
          <w:sz w:val="18"/>
        </w:rPr>
        <w:t>platform</w:t>
      </w:r>
      <w:r>
        <w:rPr>
          <w:spacing w:val="-2"/>
          <w:sz w:val="18"/>
        </w:rPr>
        <w:t> </w:t>
      </w:r>
      <w:r>
        <w:rPr>
          <w:sz w:val="18"/>
        </w:rPr>
        <w:t>Artatix,</w:t>
      </w:r>
      <w:r>
        <w:rPr>
          <w:spacing w:val="-2"/>
          <w:sz w:val="18"/>
        </w:rPr>
        <w:t> </w:t>
      </w:r>
      <w:r>
        <w:rPr>
          <w:sz w:val="18"/>
        </w:rPr>
        <w:t>Cherry</w:t>
      </w:r>
      <w:r>
        <w:rPr>
          <w:spacing w:val="-5"/>
          <w:sz w:val="18"/>
        </w:rPr>
        <w:t> </w:t>
      </w:r>
      <w:r>
        <w:rPr>
          <w:sz w:val="18"/>
        </w:rPr>
        <w:t>Pop</w:t>
      </w:r>
      <w:r>
        <w:rPr>
          <w:spacing w:val="-2"/>
          <w:sz w:val="18"/>
        </w:rPr>
        <w:t> </w:t>
      </w:r>
      <w:r>
        <w:rPr>
          <w:sz w:val="18"/>
        </w:rPr>
        <w:t>Fest,</w:t>
      </w:r>
      <w:r>
        <w:rPr>
          <w:spacing w:val="-2"/>
          <w:sz w:val="18"/>
        </w:rPr>
        <w:t> </w:t>
      </w:r>
      <w:r>
        <w:rPr>
          <w:sz w:val="18"/>
        </w:rPr>
        <w:t>wawancara</w:t>
      </w:r>
      <w:r>
        <w:rPr>
          <w:spacing w:val="-2"/>
          <w:sz w:val="18"/>
        </w:rPr>
        <w:t> </w:t>
      </w:r>
      <w:r>
        <w:rPr>
          <w:sz w:val="18"/>
        </w:rPr>
        <w:t>6</w:t>
      </w:r>
      <w:r>
        <w:rPr>
          <w:spacing w:val="-1"/>
          <w:sz w:val="18"/>
        </w:rPr>
        <w:t> </w:t>
      </w:r>
      <w:r>
        <w:rPr>
          <w:sz w:val="18"/>
        </w:rPr>
        <w:t>Oktober</w:t>
      </w:r>
      <w:r>
        <w:rPr>
          <w:spacing w:val="-3"/>
          <w:sz w:val="18"/>
        </w:rPr>
        <w:t> </w:t>
      </w:r>
      <w:r>
        <w:rPr>
          <w:spacing w:val="-2"/>
          <w:sz w:val="18"/>
        </w:rPr>
        <w:t>2024.</w:t>
      </w:r>
    </w:p>
    <w:p>
      <w:pPr>
        <w:spacing w:after="0" w:line="209" w:lineRule="exact"/>
        <w:jc w:val="left"/>
        <w:rPr>
          <w:sz w:val="18"/>
        </w:rPr>
        <w:sectPr>
          <w:pgSz w:w="12240" w:h="15840"/>
          <w:pgMar w:header="0" w:footer="1017" w:top="1340" w:bottom="1200" w:left="1417" w:right="1133"/>
        </w:sectPr>
      </w:pPr>
    </w:p>
    <w:p>
      <w:pPr>
        <w:pStyle w:val="BodyText"/>
        <w:spacing w:line="360" w:lineRule="auto" w:before="78"/>
        <w:ind w:left="853" w:right="279" w:firstLine="588"/>
        <w:jc w:val="both"/>
      </w:pPr>
      <w:r>
        <w:rPr/>
        <w:t>Kemudahan penyelesaian masalah seperti ditemukannya eror pada </w:t>
      </w:r>
      <w:r>
        <w:rPr>
          <w:i/>
        </w:rPr>
        <w:t>website </w:t>
      </w:r>
      <w:r>
        <w:rPr/>
        <w:t>atau kesalahan pengisian </w:t>
      </w:r>
      <w:r>
        <w:rPr>
          <w:i/>
        </w:rPr>
        <w:t>email </w:t>
      </w:r>
      <w:r>
        <w:rPr/>
        <w:t>pengguna menyebabkan transaksi terkendala, maka dari itu </w:t>
      </w:r>
      <w:r>
        <w:rPr>
          <w:i/>
        </w:rPr>
        <w:t>customer service </w:t>
      </w:r>
      <w:r>
        <w:rPr/>
        <w:t>yang handal sangat berperan untuk menyelesaikan permasalahan semacam ini agar proses pembelian tiket oleh pelanggan dapat dilanjutkan dan pada akhirnya </w:t>
      </w:r>
      <w:r>
        <w:rPr>
          <w:i/>
        </w:rPr>
        <w:t>user experience </w:t>
      </w:r>
      <w:r>
        <w:rPr/>
        <w:t>atau pengalaman pengguna yang baik akan dapat menigkatkan jumlah penjualan secara signfikan.</w:t>
      </w:r>
    </w:p>
    <w:p>
      <w:pPr>
        <w:pStyle w:val="BodyText"/>
        <w:spacing w:line="360" w:lineRule="auto"/>
        <w:ind w:left="853" w:right="278" w:firstLine="588"/>
        <w:jc w:val="both"/>
      </w:pPr>
      <w:r>
        <w:rPr/>
        <w:t>Pada saat akan memasuki </w:t>
      </w:r>
      <w:r>
        <w:rPr>
          <w:i/>
        </w:rPr>
        <w:t>venue event </w:t>
      </w:r>
      <w:r>
        <w:rPr/>
        <w:t>konser akan dilakukan scan tiket oleh pihak Artatix,</w:t>
      </w:r>
      <w:r>
        <w:rPr>
          <w:spacing w:val="-9"/>
        </w:rPr>
        <w:t> </w:t>
      </w:r>
      <w:r>
        <w:rPr/>
        <w:t>kecepatan</w:t>
      </w:r>
      <w:r>
        <w:rPr>
          <w:spacing w:val="-10"/>
        </w:rPr>
        <w:t> </w:t>
      </w:r>
      <w:r>
        <w:rPr/>
        <w:t>dan</w:t>
      </w:r>
      <w:r>
        <w:rPr>
          <w:spacing w:val="-9"/>
        </w:rPr>
        <w:t> </w:t>
      </w:r>
      <w:r>
        <w:rPr/>
        <w:t>ketepatan</w:t>
      </w:r>
      <w:r>
        <w:rPr>
          <w:spacing w:val="-9"/>
        </w:rPr>
        <w:t> </w:t>
      </w:r>
      <w:r>
        <w:rPr/>
        <w:t>dalam</w:t>
      </w:r>
      <w:r>
        <w:rPr>
          <w:spacing w:val="-9"/>
        </w:rPr>
        <w:t> </w:t>
      </w:r>
      <w:r>
        <w:rPr/>
        <w:t>melakukan</w:t>
      </w:r>
      <w:r>
        <w:rPr>
          <w:spacing w:val="-6"/>
        </w:rPr>
        <w:t> </w:t>
      </w:r>
      <w:r>
        <w:rPr>
          <w:i/>
        </w:rPr>
        <w:t>scanning</w:t>
      </w:r>
      <w:r>
        <w:rPr>
          <w:i/>
          <w:spacing w:val="-9"/>
        </w:rPr>
        <w:t> </w:t>
      </w:r>
      <w:r>
        <w:rPr/>
        <w:t>ini</w:t>
      </w:r>
      <w:r>
        <w:rPr>
          <w:spacing w:val="-9"/>
        </w:rPr>
        <w:t> </w:t>
      </w:r>
      <w:r>
        <w:rPr/>
        <w:t>menjadi</w:t>
      </w:r>
      <w:r>
        <w:rPr>
          <w:spacing w:val="-9"/>
        </w:rPr>
        <w:t> </w:t>
      </w:r>
      <w:r>
        <w:rPr/>
        <w:t>salah</w:t>
      </w:r>
      <w:r>
        <w:rPr>
          <w:spacing w:val="-9"/>
        </w:rPr>
        <w:t> </w:t>
      </w:r>
      <w:r>
        <w:rPr/>
        <w:t>satu</w:t>
      </w:r>
      <w:r>
        <w:rPr>
          <w:spacing w:val="-9"/>
        </w:rPr>
        <w:t> </w:t>
      </w:r>
      <w:r>
        <w:rPr/>
        <w:t>faktor yang</w:t>
      </w:r>
      <w:r>
        <w:rPr>
          <w:spacing w:val="-10"/>
        </w:rPr>
        <w:t> </w:t>
      </w:r>
      <w:r>
        <w:rPr/>
        <w:t>dapat</w:t>
      </w:r>
      <w:r>
        <w:rPr>
          <w:spacing w:val="-9"/>
        </w:rPr>
        <w:t> </w:t>
      </w:r>
      <w:r>
        <w:rPr/>
        <w:t>juga</w:t>
      </w:r>
      <w:r>
        <w:rPr>
          <w:spacing w:val="-10"/>
        </w:rPr>
        <w:t> </w:t>
      </w:r>
      <w:r>
        <w:rPr/>
        <w:t>meningkatkan</w:t>
      </w:r>
      <w:r>
        <w:rPr>
          <w:spacing w:val="-10"/>
        </w:rPr>
        <w:t> </w:t>
      </w:r>
      <w:r>
        <w:rPr/>
        <w:t>kepuasan</w:t>
      </w:r>
      <w:r>
        <w:rPr>
          <w:spacing w:val="-10"/>
        </w:rPr>
        <w:t> </w:t>
      </w:r>
      <w:r>
        <w:rPr/>
        <w:t>pelanggan</w:t>
      </w:r>
      <w:r>
        <w:rPr>
          <w:spacing w:val="-10"/>
        </w:rPr>
        <w:t> </w:t>
      </w:r>
      <w:r>
        <w:rPr/>
        <w:t>dan</w:t>
      </w:r>
      <w:r>
        <w:rPr>
          <w:spacing w:val="-10"/>
        </w:rPr>
        <w:t> </w:t>
      </w:r>
      <w:r>
        <w:rPr/>
        <w:t>pihak</w:t>
      </w:r>
      <w:r>
        <w:rPr>
          <w:spacing w:val="-8"/>
        </w:rPr>
        <w:t> </w:t>
      </w:r>
      <w:r>
        <w:rPr/>
        <w:t>promotor.</w:t>
      </w:r>
      <w:r>
        <w:rPr>
          <w:spacing w:val="-10"/>
        </w:rPr>
        <w:t> </w:t>
      </w:r>
      <w:r>
        <w:rPr/>
        <w:t>Yang</w:t>
      </w:r>
      <w:r>
        <w:rPr>
          <w:spacing w:val="-12"/>
        </w:rPr>
        <w:t> </w:t>
      </w:r>
      <w:r>
        <w:rPr/>
        <w:t>mana</w:t>
      </w:r>
      <w:r>
        <w:rPr>
          <w:spacing w:val="-11"/>
        </w:rPr>
        <w:t> </w:t>
      </w:r>
      <w:r>
        <w:rPr/>
        <w:t>pada akhirnya akan berdampak pula pada peningkatan penjualan tiket </w:t>
      </w:r>
      <w:r>
        <w:rPr>
          <w:i/>
        </w:rPr>
        <w:t>event</w:t>
      </w:r>
      <w:r>
        <w:rPr/>
        <w:t>. Ketepatan mengidentifikasi tiket sesuai data pelanggan agar tidak terjadi kecurangan dalam proses </w:t>
      </w:r>
      <w:r>
        <w:rPr>
          <w:i/>
        </w:rPr>
        <w:t>checking </w:t>
      </w:r>
      <w:r>
        <w:rPr/>
        <w:t>ini menjadi krusial yang apabila terjadi kesalahan melakukan </w:t>
      </w:r>
      <w:r>
        <w:rPr>
          <w:i/>
        </w:rPr>
        <w:t>scan </w:t>
      </w:r>
      <w:r>
        <w:rPr/>
        <w:t>atau terjadi penggandaan tiket pihak promotor menjadi sangat dirugikan, maka dari itu fitur </w:t>
      </w:r>
      <w:r>
        <w:rPr>
          <w:i/>
        </w:rPr>
        <w:t>barcode </w:t>
      </w:r>
      <w:r>
        <w:rPr/>
        <w:t>pada</w:t>
      </w:r>
      <w:r>
        <w:rPr>
          <w:spacing w:val="-10"/>
        </w:rPr>
        <w:t> </w:t>
      </w:r>
      <w:r>
        <w:rPr>
          <w:i/>
        </w:rPr>
        <w:t>E-ticket</w:t>
      </w:r>
      <w:r>
        <w:rPr>
          <w:i/>
          <w:spacing w:val="-3"/>
        </w:rPr>
        <w:t> </w:t>
      </w:r>
      <w:r>
        <w:rPr/>
        <w:t>yang</w:t>
      </w:r>
      <w:r>
        <w:rPr>
          <w:spacing w:val="-12"/>
        </w:rPr>
        <w:t> </w:t>
      </w:r>
      <w:r>
        <w:rPr/>
        <w:t>diterapkan</w:t>
      </w:r>
      <w:r>
        <w:rPr>
          <w:spacing w:val="-7"/>
        </w:rPr>
        <w:t> </w:t>
      </w:r>
      <w:r>
        <w:rPr/>
        <w:t>Artatix</w:t>
      </w:r>
      <w:r>
        <w:rPr>
          <w:spacing w:val="-7"/>
        </w:rPr>
        <w:t> </w:t>
      </w:r>
      <w:r>
        <w:rPr/>
        <w:t>dapat</w:t>
      </w:r>
      <w:r>
        <w:rPr>
          <w:spacing w:val="-9"/>
        </w:rPr>
        <w:t> </w:t>
      </w:r>
      <w:r>
        <w:rPr/>
        <w:t>menghindari</w:t>
      </w:r>
      <w:r>
        <w:rPr>
          <w:spacing w:val="-9"/>
        </w:rPr>
        <w:t> </w:t>
      </w:r>
      <w:r>
        <w:rPr/>
        <w:t>atau</w:t>
      </w:r>
      <w:r>
        <w:rPr>
          <w:spacing w:val="-10"/>
        </w:rPr>
        <w:t> </w:t>
      </w:r>
      <w:r>
        <w:rPr/>
        <w:t>memperkecil</w:t>
      </w:r>
      <w:r>
        <w:rPr>
          <w:spacing w:val="-9"/>
        </w:rPr>
        <w:t> </w:t>
      </w:r>
      <w:r>
        <w:rPr/>
        <w:t>kemungkinan kebocoran ini terjadi.</w:t>
      </w:r>
      <w:r>
        <w:rPr>
          <w:vertAlign w:val="superscript"/>
        </w:rPr>
        <w:t>111</w:t>
      </w:r>
    </w:p>
    <w:p>
      <w:pPr>
        <w:pStyle w:val="BodyText"/>
        <w:spacing w:line="360" w:lineRule="auto"/>
        <w:ind w:left="853" w:right="279" w:firstLine="588"/>
        <w:jc w:val="both"/>
      </w:pPr>
      <w:r>
        <w:rPr/>
        <w:t>Peran </w:t>
      </w:r>
      <w:r>
        <w:rPr>
          <w:i/>
        </w:rPr>
        <w:t>platform </w:t>
      </w:r>
      <w:r>
        <w:rPr/>
        <w:t>tiket Artatix dalam mengelola dan memasarkan tiket </w:t>
      </w:r>
      <w:r>
        <w:rPr>
          <w:i/>
        </w:rPr>
        <w:t>event </w:t>
      </w:r>
      <w:r>
        <w:rPr/>
        <w:t>yang dalam penelitian ini lebih berfokus membahas tentang </w:t>
      </w:r>
      <w:r>
        <w:rPr>
          <w:i/>
        </w:rPr>
        <w:t>event </w:t>
      </w:r>
      <w:r>
        <w:rPr/>
        <w:t>konser musik di kota Yogyakarta menunjukan dampak yang positif. Fitur-fitur yang disediakan oleh Artatix dalam </w:t>
      </w:r>
      <w:r>
        <w:rPr>
          <w:i/>
        </w:rPr>
        <w:t>platform</w:t>
      </w:r>
      <w:r>
        <w:rPr/>
        <w:t>-nya membantu meningkatkan efisiensi penjualan tiket </w:t>
      </w:r>
      <w:r>
        <w:rPr>
          <w:i/>
        </w:rPr>
        <w:t>event </w:t>
      </w:r>
      <w:r>
        <w:rPr/>
        <w:t>konser dan pada akhirnya turut meningkatkan jumlah penjualan tiket </w:t>
      </w:r>
      <w:r>
        <w:rPr>
          <w:i/>
        </w:rPr>
        <w:t>event </w:t>
      </w:r>
      <w:r>
        <w:rPr/>
        <w:t>konser. Strategi bauran pemasaran (</w:t>
      </w:r>
      <w:r>
        <w:rPr>
          <w:i/>
        </w:rPr>
        <w:t>marketing mix</w:t>
      </w:r>
      <w:r>
        <w:rPr/>
        <w:t>)</w:t>
      </w:r>
      <w:r>
        <w:rPr>
          <w:spacing w:val="40"/>
        </w:rPr>
        <w:t> </w:t>
      </w:r>
      <w:r>
        <w:rPr/>
        <w:t>4P </w:t>
      </w:r>
      <w:r>
        <w:rPr>
          <w:i/>
        </w:rPr>
        <w:t>Product, Price, Place</w:t>
      </w:r>
      <w:r>
        <w:rPr/>
        <w:t>, dan </w:t>
      </w:r>
      <w:r>
        <w:rPr>
          <w:i/>
        </w:rPr>
        <w:t>Promotion </w:t>
      </w:r>
      <w:r>
        <w:rPr/>
        <w:t>yang diterapkan Artatix telah secara nyata berperan dalam peningkatan penjualan tiket </w:t>
      </w:r>
      <w:r>
        <w:rPr>
          <w:i/>
        </w:rPr>
        <w:t>event</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9"/>
        <w:rPr>
          <w:sz w:val="20"/>
        </w:rPr>
      </w:pPr>
      <w:r>
        <w:rPr>
          <w:sz w:val="20"/>
        </w:rPr>
        <mc:AlternateContent>
          <mc:Choice Requires="wps">
            <w:drawing>
              <wp:anchor distT="0" distB="0" distL="0" distR="0" allowOverlap="1" layoutInCell="1" locked="0" behindDoc="1" simplePos="0" relativeHeight="487620608">
                <wp:simplePos x="0" y="0"/>
                <wp:positionH relativeFrom="page">
                  <wp:posOffset>900988</wp:posOffset>
                </wp:positionH>
                <wp:positionV relativeFrom="paragraph">
                  <wp:posOffset>198975</wp:posOffset>
                </wp:positionV>
                <wp:extent cx="1829435" cy="7620"/>
                <wp:effectExtent l="0" t="0" r="0" b="0"/>
                <wp:wrapTopAndBottom/>
                <wp:docPr id="127" name="Graphic 127"/>
                <wp:cNvGraphicFramePr>
                  <a:graphicFrameLocks/>
                </wp:cNvGraphicFramePr>
                <a:graphic>
                  <a:graphicData uri="http://schemas.microsoft.com/office/word/2010/wordprocessingShape">
                    <wps:wsp>
                      <wps:cNvPr id="127" name="Graphic 127"/>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44pt;margin-top:15.667387pt;width:144.020pt;height:.599980pt;mso-position-horizontal-relative:page;mso-position-vertical-relative:paragraph;z-index:-15695872;mso-wrap-distance-left:0;mso-wrap-distance-right:0" id="docshape109" filled="true" fillcolor="#000000" stroked="false">
                <v:fill type="solid"/>
                <w10:wrap type="topAndBottom"/>
              </v:rect>
            </w:pict>
          </mc:Fallback>
        </mc:AlternateContent>
      </w:r>
    </w:p>
    <w:p>
      <w:pPr>
        <w:spacing w:before="89"/>
        <w:ind w:left="995" w:right="0" w:firstLine="0"/>
        <w:jc w:val="left"/>
        <w:rPr>
          <w:sz w:val="18"/>
        </w:rPr>
      </w:pPr>
      <w:r>
        <w:rPr>
          <w:position w:val="6"/>
          <w:sz w:val="12"/>
        </w:rPr>
        <w:t>111</w:t>
      </w:r>
      <w:r>
        <w:rPr>
          <w:spacing w:val="12"/>
          <w:position w:val="6"/>
          <w:sz w:val="12"/>
        </w:rPr>
        <w:t> </w:t>
      </w:r>
      <w:r>
        <w:rPr>
          <w:sz w:val="18"/>
        </w:rPr>
        <w:t>Wawancara</w:t>
      </w:r>
      <w:r>
        <w:rPr>
          <w:spacing w:val="-2"/>
          <w:sz w:val="18"/>
        </w:rPr>
        <w:t> </w:t>
      </w:r>
      <w:r>
        <w:rPr>
          <w:sz w:val="18"/>
        </w:rPr>
        <w:t>di</w:t>
      </w:r>
      <w:r>
        <w:rPr>
          <w:spacing w:val="-1"/>
          <w:sz w:val="18"/>
        </w:rPr>
        <w:t> </w:t>
      </w:r>
      <w:r>
        <w:rPr>
          <w:sz w:val="18"/>
        </w:rPr>
        <w:t>Kantor</w:t>
      </w:r>
      <w:r>
        <w:rPr>
          <w:spacing w:val="-2"/>
          <w:sz w:val="18"/>
        </w:rPr>
        <w:t> </w:t>
      </w:r>
      <w:r>
        <w:rPr>
          <w:sz w:val="18"/>
        </w:rPr>
        <w:t>Artatix,</w:t>
      </w:r>
      <w:r>
        <w:rPr>
          <w:spacing w:val="-1"/>
          <w:sz w:val="18"/>
        </w:rPr>
        <w:t> </w:t>
      </w:r>
      <w:r>
        <w:rPr>
          <w:sz w:val="18"/>
        </w:rPr>
        <w:t>Muhammad</w:t>
      </w:r>
      <w:r>
        <w:rPr>
          <w:spacing w:val="-1"/>
          <w:sz w:val="18"/>
        </w:rPr>
        <w:t> </w:t>
      </w:r>
      <w:r>
        <w:rPr>
          <w:sz w:val="18"/>
        </w:rPr>
        <w:t>Ridwan,</w:t>
      </w:r>
      <w:r>
        <w:rPr>
          <w:spacing w:val="-1"/>
          <w:sz w:val="18"/>
        </w:rPr>
        <w:t> </w:t>
      </w:r>
      <w:r>
        <w:rPr>
          <w:sz w:val="18"/>
        </w:rPr>
        <w:t>Tim</w:t>
      </w:r>
      <w:r>
        <w:rPr>
          <w:spacing w:val="-5"/>
          <w:sz w:val="18"/>
        </w:rPr>
        <w:t> </w:t>
      </w:r>
      <w:r>
        <w:rPr>
          <w:sz w:val="18"/>
        </w:rPr>
        <w:t>Sistem</w:t>
      </w:r>
      <w:r>
        <w:rPr>
          <w:spacing w:val="-5"/>
          <w:sz w:val="18"/>
        </w:rPr>
        <w:t> </w:t>
      </w:r>
      <w:r>
        <w:rPr>
          <w:sz w:val="18"/>
        </w:rPr>
        <w:t>Engineer Artatix,</w:t>
      </w:r>
      <w:r>
        <w:rPr>
          <w:spacing w:val="1"/>
          <w:sz w:val="18"/>
        </w:rPr>
        <w:t> </w:t>
      </w:r>
      <w:r>
        <w:rPr>
          <w:sz w:val="18"/>
        </w:rPr>
        <w:t>wawancara</w:t>
      </w:r>
      <w:r>
        <w:rPr>
          <w:spacing w:val="-3"/>
          <w:sz w:val="18"/>
        </w:rPr>
        <w:t> </w:t>
      </w:r>
      <w:r>
        <w:rPr>
          <w:sz w:val="18"/>
        </w:rPr>
        <w:t>4</w:t>
      </w:r>
      <w:r>
        <w:rPr>
          <w:spacing w:val="-1"/>
          <w:sz w:val="18"/>
        </w:rPr>
        <w:t> </w:t>
      </w:r>
      <w:r>
        <w:rPr>
          <w:sz w:val="18"/>
        </w:rPr>
        <w:t>September</w:t>
      </w:r>
      <w:r>
        <w:rPr>
          <w:spacing w:val="-2"/>
          <w:sz w:val="18"/>
        </w:rPr>
        <w:t> 2024.</w:t>
      </w:r>
    </w:p>
    <w:p>
      <w:pPr>
        <w:spacing w:after="0"/>
        <w:jc w:val="left"/>
        <w:rPr>
          <w:sz w:val="18"/>
        </w:rPr>
        <w:sectPr>
          <w:pgSz w:w="12240" w:h="15840"/>
          <w:pgMar w:header="0" w:footer="1017" w:top="1340" w:bottom="1200" w:left="1417" w:right="1133"/>
        </w:sectPr>
      </w:pPr>
    </w:p>
    <w:p>
      <w:pPr>
        <w:pStyle w:val="BodyText"/>
        <w:spacing w:line="360" w:lineRule="auto" w:before="78"/>
        <w:ind w:left="2097" w:right="1017" w:hanging="660"/>
      </w:pPr>
      <w:r>
        <w:rPr/>
        <w:t>Berikut</w:t>
      </w:r>
      <w:r>
        <w:rPr>
          <w:spacing w:val="-4"/>
        </w:rPr>
        <w:t> </w:t>
      </w:r>
      <w:r>
        <w:rPr/>
        <w:t>data</w:t>
      </w:r>
      <w:r>
        <w:rPr>
          <w:spacing w:val="-5"/>
        </w:rPr>
        <w:t> </w:t>
      </w:r>
      <w:r>
        <w:rPr/>
        <w:t>penjualan</w:t>
      </w:r>
      <w:r>
        <w:rPr>
          <w:spacing w:val="-4"/>
        </w:rPr>
        <w:t> </w:t>
      </w:r>
      <w:r>
        <w:rPr/>
        <w:t>tiket</w:t>
      </w:r>
      <w:r>
        <w:rPr>
          <w:spacing w:val="-2"/>
        </w:rPr>
        <w:t> </w:t>
      </w:r>
      <w:r>
        <w:rPr>
          <w:i/>
        </w:rPr>
        <w:t>event</w:t>
      </w:r>
      <w:r>
        <w:rPr>
          <w:i/>
          <w:spacing w:val="-1"/>
        </w:rPr>
        <w:t> </w:t>
      </w:r>
      <w:r>
        <w:rPr/>
        <w:t>Buzz</w:t>
      </w:r>
      <w:r>
        <w:rPr>
          <w:spacing w:val="-3"/>
        </w:rPr>
        <w:t> </w:t>
      </w:r>
      <w:r>
        <w:rPr/>
        <w:t>Youth</w:t>
      </w:r>
      <w:r>
        <w:rPr>
          <w:spacing w:val="-4"/>
        </w:rPr>
        <w:t> </w:t>
      </w:r>
      <w:r>
        <w:rPr/>
        <w:t>Fest</w:t>
      </w:r>
      <w:r>
        <w:rPr>
          <w:spacing w:val="-4"/>
        </w:rPr>
        <w:t> </w:t>
      </w:r>
      <w:r>
        <w:rPr/>
        <w:t>oleh</w:t>
      </w:r>
      <w:r>
        <w:rPr>
          <w:spacing w:val="-4"/>
        </w:rPr>
        <w:t> </w:t>
      </w:r>
      <w:r>
        <w:rPr/>
        <w:t>Hectic</w:t>
      </w:r>
      <w:r>
        <w:rPr>
          <w:spacing w:val="-5"/>
        </w:rPr>
        <w:t> </w:t>
      </w:r>
      <w:r>
        <w:rPr/>
        <w:t>Creative</w:t>
      </w:r>
      <w:r>
        <w:rPr>
          <w:spacing w:val="-5"/>
        </w:rPr>
        <w:t> </w:t>
      </w:r>
      <w:r>
        <w:rPr/>
        <w:t>: </w:t>
      </w:r>
      <w:bookmarkStart w:name="_bookmark62" w:id="63"/>
      <w:bookmarkEnd w:id="63"/>
      <w:r>
        <w:rPr/>
        <w:t>T</w:t>
      </w:r>
      <w:r>
        <w:rPr/>
        <w:t>abel 4. 1 Data penjualan tiket event Buzz Youth Fest</w:t>
      </w:r>
    </w:p>
    <w:p>
      <w:pPr>
        <w:pStyle w:val="BodyText"/>
        <w:spacing w:before="5"/>
        <w:rPr>
          <w:sz w:val="5"/>
        </w:rPr>
      </w:pPr>
    </w:p>
    <w:tbl>
      <w:tblPr>
        <w:tblW w:w="0" w:type="auto"/>
        <w:jc w:val="left"/>
        <w:tblInd w:w="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06"/>
        <w:gridCol w:w="1953"/>
        <w:gridCol w:w="1896"/>
        <w:gridCol w:w="1925"/>
      </w:tblGrid>
      <w:tr>
        <w:trPr>
          <w:trHeight w:val="645" w:hRule="atLeast"/>
        </w:trPr>
        <w:tc>
          <w:tcPr>
            <w:tcW w:w="1906" w:type="dxa"/>
            <w:vMerge w:val="restart"/>
            <w:textDirection w:val="btLr"/>
          </w:tcPr>
          <w:p>
            <w:pPr>
              <w:pStyle w:val="TableParagraph"/>
              <w:jc w:val="left"/>
              <w:rPr>
                <w:sz w:val="24"/>
              </w:rPr>
            </w:pPr>
          </w:p>
          <w:p>
            <w:pPr>
              <w:pStyle w:val="TableParagraph"/>
              <w:spacing w:before="178"/>
              <w:jc w:val="left"/>
              <w:rPr>
                <w:sz w:val="24"/>
              </w:rPr>
            </w:pPr>
          </w:p>
          <w:p>
            <w:pPr>
              <w:pStyle w:val="TableParagraph"/>
              <w:spacing w:before="1"/>
              <w:ind w:left="470"/>
              <w:jc w:val="left"/>
              <w:rPr>
                <w:b/>
                <w:sz w:val="24"/>
              </w:rPr>
            </w:pPr>
            <w:r>
              <w:rPr>
                <w:b/>
                <w:sz w:val="24"/>
              </w:rPr>
              <w:t>Buzz</w:t>
            </w:r>
            <w:r>
              <w:rPr>
                <w:b/>
                <w:spacing w:val="-2"/>
                <w:sz w:val="24"/>
              </w:rPr>
              <w:t> </w:t>
            </w:r>
            <w:r>
              <w:rPr>
                <w:b/>
                <w:sz w:val="24"/>
              </w:rPr>
              <w:t>Youth</w:t>
            </w:r>
            <w:r>
              <w:rPr>
                <w:b/>
                <w:spacing w:val="-1"/>
                <w:sz w:val="24"/>
              </w:rPr>
              <w:t> </w:t>
            </w:r>
            <w:r>
              <w:rPr>
                <w:b/>
                <w:sz w:val="24"/>
              </w:rPr>
              <w:t>Fest</w:t>
            </w:r>
            <w:r>
              <w:rPr>
                <w:b/>
                <w:spacing w:val="-1"/>
                <w:sz w:val="24"/>
              </w:rPr>
              <w:t> </w:t>
            </w:r>
            <w:r>
              <w:rPr>
                <w:b/>
                <w:spacing w:val="-4"/>
                <w:sz w:val="24"/>
              </w:rPr>
              <w:t>2021</w:t>
            </w:r>
          </w:p>
        </w:tc>
        <w:tc>
          <w:tcPr>
            <w:tcW w:w="1953" w:type="dxa"/>
          </w:tcPr>
          <w:p>
            <w:pPr>
              <w:pStyle w:val="TableParagraph"/>
              <w:spacing w:before="102"/>
              <w:ind w:right="210"/>
              <w:jc w:val="right"/>
              <w:rPr>
                <w:b/>
                <w:sz w:val="24"/>
              </w:rPr>
            </w:pPr>
            <w:r>
              <w:rPr>
                <w:b/>
                <w:sz w:val="24"/>
              </w:rPr>
              <w:t>Kategori</w:t>
            </w:r>
            <w:r>
              <w:rPr>
                <w:b/>
                <w:spacing w:val="-3"/>
                <w:sz w:val="24"/>
              </w:rPr>
              <w:t> </w:t>
            </w:r>
            <w:r>
              <w:rPr>
                <w:b/>
                <w:spacing w:val="-4"/>
                <w:sz w:val="24"/>
              </w:rPr>
              <w:t>Tiket</w:t>
            </w:r>
          </w:p>
        </w:tc>
        <w:tc>
          <w:tcPr>
            <w:tcW w:w="1896" w:type="dxa"/>
          </w:tcPr>
          <w:p>
            <w:pPr>
              <w:pStyle w:val="TableParagraph"/>
              <w:spacing w:before="102"/>
              <w:ind w:left="624"/>
              <w:jc w:val="left"/>
              <w:rPr>
                <w:b/>
                <w:sz w:val="24"/>
              </w:rPr>
            </w:pPr>
            <w:r>
              <w:rPr>
                <w:b/>
                <w:spacing w:val="-2"/>
                <w:sz w:val="24"/>
              </w:rPr>
              <w:t>Harga</w:t>
            </w:r>
          </w:p>
        </w:tc>
        <w:tc>
          <w:tcPr>
            <w:tcW w:w="1925" w:type="dxa"/>
          </w:tcPr>
          <w:p>
            <w:pPr>
              <w:pStyle w:val="TableParagraph"/>
              <w:spacing w:before="102"/>
              <w:ind w:left="16" w:right="2"/>
              <w:rPr>
                <w:b/>
                <w:sz w:val="24"/>
              </w:rPr>
            </w:pPr>
            <w:r>
              <w:rPr>
                <w:b/>
                <w:sz w:val="24"/>
              </w:rPr>
              <w:t>Jumlah</w:t>
            </w:r>
            <w:r>
              <w:rPr>
                <w:b/>
                <w:spacing w:val="-3"/>
                <w:sz w:val="24"/>
              </w:rPr>
              <w:t> </w:t>
            </w:r>
            <w:r>
              <w:rPr>
                <w:b/>
                <w:spacing w:val="-2"/>
                <w:sz w:val="24"/>
              </w:rPr>
              <w:t>Tiket</w:t>
            </w:r>
          </w:p>
        </w:tc>
      </w:tr>
      <w:tr>
        <w:trPr>
          <w:trHeight w:val="628" w:hRule="atLeast"/>
        </w:trPr>
        <w:tc>
          <w:tcPr>
            <w:tcW w:w="1906" w:type="dxa"/>
            <w:vMerge/>
            <w:tcBorders>
              <w:top w:val="nil"/>
            </w:tcBorders>
            <w:textDirection w:val="btLr"/>
          </w:tcPr>
          <w:p>
            <w:pPr>
              <w:rPr>
                <w:sz w:val="2"/>
                <w:szCs w:val="2"/>
              </w:rPr>
            </w:pPr>
          </w:p>
        </w:tc>
        <w:tc>
          <w:tcPr>
            <w:tcW w:w="1953" w:type="dxa"/>
          </w:tcPr>
          <w:p>
            <w:pPr>
              <w:pStyle w:val="TableParagraph"/>
              <w:spacing w:before="95"/>
              <w:ind w:left="103"/>
              <w:jc w:val="left"/>
              <w:rPr>
                <w:sz w:val="24"/>
              </w:rPr>
            </w:pPr>
            <w:r>
              <w:rPr>
                <w:sz w:val="24"/>
              </w:rPr>
              <w:t>Pre-Sale</w:t>
            </w:r>
            <w:r>
              <w:rPr>
                <w:spacing w:val="-4"/>
                <w:sz w:val="24"/>
              </w:rPr>
              <w:t> </w:t>
            </w:r>
            <w:r>
              <w:rPr>
                <w:spacing w:val="-10"/>
                <w:sz w:val="24"/>
              </w:rPr>
              <w:t>1</w:t>
            </w:r>
          </w:p>
        </w:tc>
        <w:tc>
          <w:tcPr>
            <w:tcW w:w="1896" w:type="dxa"/>
          </w:tcPr>
          <w:p>
            <w:pPr>
              <w:pStyle w:val="TableParagraph"/>
              <w:spacing w:before="95"/>
              <w:ind w:right="90"/>
              <w:jc w:val="right"/>
              <w:rPr>
                <w:sz w:val="24"/>
              </w:rPr>
            </w:pPr>
            <w:r>
              <w:rPr>
                <w:spacing w:val="-2"/>
                <w:sz w:val="24"/>
              </w:rPr>
              <w:t>125.000</w:t>
            </w:r>
          </w:p>
        </w:tc>
        <w:tc>
          <w:tcPr>
            <w:tcW w:w="1925" w:type="dxa"/>
            <w:vMerge w:val="restart"/>
          </w:tcPr>
          <w:p>
            <w:pPr>
              <w:pStyle w:val="TableParagraph"/>
              <w:jc w:val="left"/>
              <w:rPr>
                <w:sz w:val="24"/>
              </w:rPr>
            </w:pPr>
          </w:p>
          <w:p>
            <w:pPr>
              <w:pStyle w:val="TableParagraph"/>
              <w:jc w:val="left"/>
              <w:rPr>
                <w:sz w:val="24"/>
              </w:rPr>
            </w:pPr>
          </w:p>
          <w:p>
            <w:pPr>
              <w:pStyle w:val="TableParagraph"/>
              <w:spacing w:before="212"/>
              <w:jc w:val="left"/>
              <w:rPr>
                <w:sz w:val="24"/>
              </w:rPr>
            </w:pPr>
          </w:p>
          <w:p>
            <w:pPr>
              <w:pStyle w:val="TableParagraph"/>
              <w:ind w:left="16"/>
              <w:rPr>
                <w:sz w:val="24"/>
              </w:rPr>
            </w:pPr>
            <w:r>
              <w:rPr>
                <w:spacing w:val="-2"/>
                <w:sz w:val="24"/>
              </w:rPr>
              <w:t>10000</w:t>
            </w:r>
          </w:p>
        </w:tc>
      </w:tr>
      <w:tr>
        <w:trPr>
          <w:trHeight w:val="616" w:hRule="atLeast"/>
        </w:trPr>
        <w:tc>
          <w:tcPr>
            <w:tcW w:w="1906" w:type="dxa"/>
            <w:vMerge/>
            <w:tcBorders>
              <w:top w:val="nil"/>
            </w:tcBorders>
            <w:textDirection w:val="btLr"/>
          </w:tcPr>
          <w:p>
            <w:pPr>
              <w:rPr>
                <w:sz w:val="2"/>
                <w:szCs w:val="2"/>
              </w:rPr>
            </w:pPr>
          </w:p>
        </w:tc>
        <w:tc>
          <w:tcPr>
            <w:tcW w:w="1953" w:type="dxa"/>
          </w:tcPr>
          <w:p>
            <w:pPr>
              <w:pStyle w:val="TableParagraph"/>
              <w:spacing w:before="90"/>
              <w:ind w:left="103"/>
              <w:jc w:val="left"/>
              <w:rPr>
                <w:sz w:val="24"/>
              </w:rPr>
            </w:pPr>
            <w:r>
              <w:rPr>
                <w:sz w:val="24"/>
              </w:rPr>
              <w:t>Pre-Sale</w:t>
            </w:r>
            <w:r>
              <w:rPr>
                <w:spacing w:val="-4"/>
                <w:sz w:val="24"/>
              </w:rPr>
              <w:t> </w:t>
            </w:r>
            <w:r>
              <w:rPr>
                <w:spacing w:val="-10"/>
                <w:sz w:val="24"/>
              </w:rPr>
              <w:t>2</w:t>
            </w:r>
          </w:p>
        </w:tc>
        <w:tc>
          <w:tcPr>
            <w:tcW w:w="1896" w:type="dxa"/>
          </w:tcPr>
          <w:p>
            <w:pPr>
              <w:pStyle w:val="TableParagraph"/>
              <w:spacing w:before="90"/>
              <w:ind w:right="90"/>
              <w:jc w:val="right"/>
              <w:rPr>
                <w:sz w:val="24"/>
              </w:rPr>
            </w:pPr>
            <w:r>
              <w:rPr>
                <w:spacing w:val="-2"/>
                <w:sz w:val="24"/>
              </w:rPr>
              <w:t>150.000</w:t>
            </w:r>
          </w:p>
        </w:tc>
        <w:tc>
          <w:tcPr>
            <w:tcW w:w="1925" w:type="dxa"/>
            <w:vMerge/>
            <w:tcBorders>
              <w:top w:val="nil"/>
            </w:tcBorders>
          </w:tcPr>
          <w:p>
            <w:pPr>
              <w:rPr>
                <w:sz w:val="2"/>
                <w:szCs w:val="2"/>
              </w:rPr>
            </w:pPr>
          </w:p>
        </w:tc>
      </w:tr>
      <w:tr>
        <w:trPr>
          <w:trHeight w:val="614" w:hRule="atLeast"/>
        </w:trPr>
        <w:tc>
          <w:tcPr>
            <w:tcW w:w="1906" w:type="dxa"/>
            <w:vMerge/>
            <w:tcBorders>
              <w:top w:val="nil"/>
            </w:tcBorders>
            <w:textDirection w:val="btLr"/>
          </w:tcPr>
          <w:p>
            <w:pPr>
              <w:rPr>
                <w:sz w:val="2"/>
                <w:szCs w:val="2"/>
              </w:rPr>
            </w:pPr>
          </w:p>
        </w:tc>
        <w:tc>
          <w:tcPr>
            <w:tcW w:w="1953" w:type="dxa"/>
          </w:tcPr>
          <w:p>
            <w:pPr>
              <w:pStyle w:val="TableParagraph"/>
              <w:spacing w:before="87"/>
              <w:ind w:left="103"/>
              <w:jc w:val="left"/>
              <w:rPr>
                <w:sz w:val="24"/>
              </w:rPr>
            </w:pPr>
            <w:r>
              <w:rPr>
                <w:sz w:val="24"/>
              </w:rPr>
              <w:t>Pre-Sale</w:t>
            </w:r>
            <w:r>
              <w:rPr>
                <w:spacing w:val="-4"/>
                <w:sz w:val="24"/>
              </w:rPr>
              <w:t> </w:t>
            </w:r>
            <w:r>
              <w:rPr>
                <w:spacing w:val="-10"/>
                <w:sz w:val="24"/>
              </w:rPr>
              <w:t>3</w:t>
            </w:r>
          </w:p>
        </w:tc>
        <w:tc>
          <w:tcPr>
            <w:tcW w:w="1896" w:type="dxa"/>
          </w:tcPr>
          <w:p>
            <w:pPr>
              <w:pStyle w:val="TableParagraph"/>
              <w:spacing w:before="87"/>
              <w:ind w:right="90"/>
              <w:jc w:val="right"/>
              <w:rPr>
                <w:sz w:val="24"/>
              </w:rPr>
            </w:pPr>
            <w:r>
              <w:rPr>
                <w:spacing w:val="-2"/>
                <w:sz w:val="24"/>
              </w:rPr>
              <w:t>175.000</w:t>
            </w:r>
          </w:p>
        </w:tc>
        <w:tc>
          <w:tcPr>
            <w:tcW w:w="1925" w:type="dxa"/>
            <w:vMerge/>
            <w:tcBorders>
              <w:top w:val="nil"/>
            </w:tcBorders>
          </w:tcPr>
          <w:p>
            <w:pPr>
              <w:rPr>
                <w:sz w:val="2"/>
                <w:szCs w:val="2"/>
              </w:rPr>
            </w:pPr>
          </w:p>
        </w:tc>
      </w:tr>
      <w:tr>
        <w:trPr>
          <w:trHeight w:val="630" w:hRule="atLeast"/>
        </w:trPr>
        <w:tc>
          <w:tcPr>
            <w:tcW w:w="1906" w:type="dxa"/>
            <w:vMerge/>
            <w:tcBorders>
              <w:top w:val="nil"/>
            </w:tcBorders>
            <w:textDirection w:val="btLr"/>
          </w:tcPr>
          <w:p>
            <w:pPr>
              <w:rPr>
                <w:sz w:val="2"/>
                <w:szCs w:val="2"/>
              </w:rPr>
            </w:pPr>
          </w:p>
        </w:tc>
        <w:tc>
          <w:tcPr>
            <w:tcW w:w="1953" w:type="dxa"/>
          </w:tcPr>
          <w:p>
            <w:pPr>
              <w:pStyle w:val="TableParagraph"/>
              <w:spacing w:before="97"/>
              <w:ind w:left="103"/>
              <w:jc w:val="left"/>
              <w:rPr>
                <w:sz w:val="24"/>
              </w:rPr>
            </w:pPr>
            <w:r>
              <w:rPr>
                <w:spacing w:val="-2"/>
                <w:sz w:val="24"/>
              </w:rPr>
              <w:t>Reguler</w:t>
            </w:r>
          </w:p>
        </w:tc>
        <w:tc>
          <w:tcPr>
            <w:tcW w:w="1896" w:type="dxa"/>
          </w:tcPr>
          <w:p>
            <w:pPr>
              <w:pStyle w:val="TableParagraph"/>
              <w:spacing w:before="97"/>
              <w:ind w:right="90"/>
              <w:jc w:val="right"/>
              <w:rPr>
                <w:sz w:val="24"/>
              </w:rPr>
            </w:pPr>
            <w:r>
              <w:rPr>
                <w:spacing w:val="-2"/>
                <w:sz w:val="24"/>
              </w:rPr>
              <w:t>210.000</w:t>
            </w:r>
          </w:p>
        </w:tc>
        <w:tc>
          <w:tcPr>
            <w:tcW w:w="1925" w:type="dxa"/>
            <w:vMerge/>
            <w:tcBorders>
              <w:top w:val="nil"/>
            </w:tcBorders>
          </w:tcPr>
          <w:p>
            <w:pPr>
              <w:rPr>
                <w:sz w:val="2"/>
                <w:szCs w:val="2"/>
              </w:rPr>
            </w:pPr>
          </w:p>
        </w:tc>
      </w:tr>
      <w:tr>
        <w:trPr>
          <w:trHeight w:val="378" w:hRule="atLeast"/>
        </w:trPr>
        <w:tc>
          <w:tcPr>
            <w:tcW w:w="7680" w:type="dxa"/>
            <w:gridSpan w:val="4"/>
            <w:tcBorders>
              <w:left w:val="nil"/>
              <w:right w:val="nil"/>
            </w:tcBorders>
          </w:tcPr>
          <w:p>
            <w:pPr>
              <w:pStyle w:val="TableParagraph"/>
              <w:jc w:val="left"/>
              <w:rPr>
                <w:sz w:val="24"/>
              </w:rPr>
            </w:pPr>
          </w:p>
        </w:tc>
      </w:tr>
      <w:tr>
        <w:trPr>
          <w:trHeight w:val="630" w:hRule="atLeast"/>
        </w:trPr>
        <w:tc>
          <w:tcPr>
            <w:tcW w:w="1906" w:type="dxa"/>
            <w:vMerge w:val="restart"/>
            <w:textDirection w:val="btLr"/>
          </w:tcPr>
          <w:p>
            <w:pPr>
              <w:pStyle w:val="TableParagraph"/>
              <w:jc w:val="left"/>
              <w:rPr>
                <w:sz w:val="24"/>
              </w:rPr>
            </w:pPr>
          </w:p>
          <w:p>
            <w:pPr>
              <w:pStyle w:val="TableParagraph"/>
              <w:spacing w:before="178"/>
              <w:jc w:val="left"/>
              <w:rPr>
                <w:sz w:val="24"/>
              </w:rPr>
            </w:pPr>
          </w:p>
          <w:p>
            <w:pPr>
              <w:pStyle w:val="TableParagraph"/>
              <w:spacing w:before="1"/>
              <w:ind w:left="477"/>
              <w:jc w:val="left"/>
              <w:rPr>
                <w:b/>
                <w:sz w:val="24"/>
              </w:rPr>
            </w:pPr>
            <w:r>
              <w:rPr>
                <w:b/>
                <w:sz w:val="24"/>
              </w:rPr>
              <w:t>Buzz</w:t>
            </w:r>
            <w:r>
              <w:rPr>
                <w:b/>
                <w:spacing w:val="-2"/>
                <w:sz w:val="24"/>
              </w:rPr>
              <w:t> </w:t>
            </w:r>
            <w:r>
              <w:rPr>
                <w:b/>
                <w:sz w:val="24"/>
              </w:rPr>
              <w:t>Youth</w:t>
            </w:r>
            <w:r>
              <w:rPr>
                <w:b/>
                <w:spacing w:val="-1"/>
                <w:sz w:val="24"/>
              </w:rPr>
              <w:t> </w:t>
            </w:r>
            <w:r>
              <w:rPr>
                <w:b/>
                <w:sz w:val="24"/>
              </w:rPr>
              <w:t>Fest</w:t>
            </w:r>
            <w:r>
              <w:rPr>
                <w:b/>
                <w:spacing w:val="-1"/>
                <w:sz w:val="24"/>
              </w:rPr>
              <w:t> </w:t>
            </w:r>
            <w:r>
              <w:rPr>
                <w:b/>
                <w:spacing w:val="-4"/>
                <w:sz w:val="24"/>
              </w:rPr>
              <w:t>2022</w:t>
            </w:r>
          </w:p>
        </w:tc>
        <w:tc>
          <w:tcPr>
            <w:tcW w:w="1953" w:type="dxa"/>
          </w:tcPr>
          <w:p>
            <w:pPr>
              <w:pStyle w:val="TableParagraph"/>
              <w:spacing w:before="97"/>
              <w:ind w:right="210"/>
              <w:jc w:val="right"/>
              <w:rPr>
                <w:b/>
                <w:sz w:val="24"/>
              </w:rPr>
            </w:pPr>
            <w:r>
              <w:rPr>
                <w:b/>
                <w:sz w:val="24"/>
              </w:rPr>
              <w:t>Kategori</w:t>
            </w:r>
            <w:r>
              <w:rPr>
                <w:b/>
                <w:spacing w:val="-3"/>
                <w:sz w:val="24"/>
              </w:rPr>
              <w:t> </w:t>
            </w:r>
            <w:r>
              <w:rPr>
                <w:b/>
                <w:spacing w:val="-4"/>
                <w:sz w:val="24"/>
              </w:rPr>
              <w:t>Tiket</w:t>
            </w:r>
          </w:p>
        </w:tc>
        <w:tc>
          <w:tcPr>
            <w:tcW w:w="1896" w:type="dxa"/>
          </w:tcPr>
          <w:p>
            <w:pPr>
              <w:pStyle w:val="TableParagraph"/>
              <w:spacing w:before="97"/>
              <w:ind w:left="624"/>
              <w:jc w:val="left"/>
              <w:rPr>
                <w:b/>
                <w:sz w:val="24"/>
              </w:rPr>
            </w:pPr>
            <w:r>
              <w:rPr>
                <w:b/>
                <w:spacing w:val="-2"/>
                <w:sz w:val="24"/>
              </w:rPr>
              <w:t>Harga</w:t>
            </w:r>
          </w:p>
        </w:tc>
        <w:tc>
          <w:tcPr>
            <w:tcW w:w="1925" w:type="dxa"/>
          </w:tcPr>
          <w:p>
            <w:pPr>
              <w:pStyle w:val="TableParagraph"/>
              <w:spacing w:before="97"/>
              <w:ind w:left="16" w:right="3"/>
              <w:rPr>
                <w:b/>
                <w:sz w:val="24"/>
              </w:rPr>
            </w:pPr>
            <w:r>
              <w:rPr>
                <w:b/>
                <w:sz w:val="24"/>
              </w:rPr>
              <w:t>Jumlah</w:t>
            </w:r>
            <w:r>
              <w:rPr>
                <w:b/>
                <w:spacing w:val="-3"/>
                <w:sz w:val="24"/>
              </w:rPr>
              <w:t> </w:t>
            </w:r>
            <w:r>
              <w:rPr>
                <w:b/>
                <w:spacing w:val="-2"/>
                <w:sz w:val="24"/>
              </w:rPr>
              <w:t>Tiket</w:t>
            </w:r>
          </w:p>
        </w:tc>
      </w:tr>
      <w:tr>
        <w:trPr>
          <w:trHeight w:val="630" w:hRule="atLeast"/>
        </w:trPr>
        <w:tc>
          <w:tcPr>
            <w:tcW w:w="1906" w:type="dxa"/>
            <w:vMerge/>
            <w:tcBorders>
              <w:top w:val="nil"/>
            </w:tcBorders>
            <w:textDirection w:val="btLr"/>
          </w:tcPr>
          <w:p>
            <w:pPr>
              <w:rPr>
                <w:sz w:val="2"/>
                <w:szCs w:val="2"/>
              </w:rPr>
            </w:pPr>
          </w:p>
        </w:tc>
        <w:tc>
          <w:tcPr>
            <w:tcW w:w="1953" w:type="dxa"/>
          </w:tcPr>
          <w:p>
            <w:pPr>
              <w:pStyle w:val="TableParagraph"/>
              <w:spacing w:before="95"/>
              <w:ind w:left="103"/>
              <w:jc w:val="left"/>
              <w:rPr>
                <w:sz w:val="24"/>
              </w:rPr>
            </w:pPr>
            <w:r>
              <w:rPr>
                <w:sz w:val="24"/>
              </w:rPr>
              <w:t>Pre-Sale</w:t>
            </w:r>
            <w:r>
              <w:rPr>
                <w:spacing w:val="-4"/>
                <w:sz w:val="24"/>
              </w:rPr>
              <w:t> </w:t>
            </w:r>
            <w:r>
              <w:rPr>
                <w:spacing w:val="-10"/>
                <w:sz w:val="24"/>
              </w:rPr>
              <w:t>1</w:t>
            </w:r>
          </w:p>
        </w:tc>
        <w:tc>
          <w:tcPr>
            <w:tcW w:w="1896" w:type="dxa"/>
          </w:tcPr>
          <w:p>
            <w:pPr>
              <w:pStyle w:val="TableParagraph"/>
              <w:spacing w:before="95"/>
              <w:ind w:right="90"/>
              <w:jc w:val="right"/>
              <w:rPr>
                <w:sz w:val="24"/>
              </w:rPr>
            </w:pPr>
            <w:r>
              <w:rPr>
                <w:spacing w:val="-2"/>
                <w:sz w:val="24"/>
              </w:rPr>
              <w:t>150.000</w:t>
            </w:r>
          </w:p>
        </w:tc>
        <w:tc>
          <w:tcPr>
            <w:tcW w:w="1925" w:type="dxa"/>
            <w:vMerge w:val="restart"/>
          </w:tcPr>
          <w:p>
            <w:pPr>
              <w:pStyle w:val="TableParagraph"/>
              <w:jc w:val="left"/>
              <w:rPr>
                <w:sz w:val="24"/>
              </w:rPr>
            </w:pPr>
          </w:p>
          <w:p>
            <w:pPr>
              <w:pStyle w:val="TableParagraph"/>
              <w:jc w:val="left"/>
              <w:rPr>
                <w:sz w:val="24"/>
              </w:rPr>
            </w:pPr>
          </w:p>
          <w:p>
            <w:pPr>
              <w:pStyle w:val="TableParagraph"/>
              <w:spacing w:before="227"/>
              <w:jc w:val="left"/>
              <w:rPr>
                <w:sz w:val="24"/>
              </w:rPr>
            </w:pPr>
          </w:p>
          <w:p>
            <w:pPr>
              <w:pStyle w:val="TableParagraph"/>
              <w:ind w:left="16"/>
              <w:rPr>
                <w:sz w:val="24"/>
              </w:rPr>
            </w:pPr>
            <w:r>
              <w:rPr>
                <w:spacing w:val="-4"/>
                <w:sz w:val="24"/>
              </w:rPr>
              <w:t>8000</w:t>
            </w:r>
          </w:p>
        </w:tc>
      </w:tr>
      <w:tr>
        <w:trPr>
          <w:trHeight w:val="628" w:hRule="atLeast"/>
        </w:trPr>
        <w:tc>
          <w:tcPr>
            <w:tcW w:w="1906" w:type="dxa"/>
            <w:vMerge/>
            <w:tcBorders>
              <w:top w:val="nil"/>
            </w:tcBorders>
            <w:textDirection w:val="btLr"/>
          </w:tcPr>
          <w:p>
            <w:pPr>
              <w:rPr>
                <w:sz w:val="2"/>
                <w:szCs w:val="2"/>
              </w:rPr>
            </w:pPr>
          </w:p>
        </w:tc>
        <w:tc>
          <w:tcPr>
            <w:tcW w:w="1953" w:type="dxa"/>
          </w:tcPr>
          <w:p>
            <w:pPr>
              <w:pStyle w:val="TableParagraph"/>
              <w:spacing w:before="95"/>
              <w:ind w:left="103"/>
              <w:jc w:val="left"/>
              <w:rPr>
                <w:sz w:val="24"/>
              </w:rPr>
            </w:pPr>
            <w:r>
              <w:rPr>
                <w:sz w:val="24"/>
              </w:rPr>
              <w:t>Pre-Sale</w:t>
            </w:r>
            <w:r>
              <w:rPr>
                <w:spacing w:val="-4"/>
                <w:sz w:val="24"/>
              </w:rPr>
              <w:t> </w:t>
            </w:r>
            <w:r>
              <w:rPr>
                <w:spacing w:val="-10"/>
                <w:sz w:val="24"/>
              </w:rPr>
              <w:t>2</w:t>
            </w:r>
          </w:p>
        </w:tc>
        <w:tc>
          <w:tcPr>
            <w:tcW w:w="1896" w:type="dxa"/>
          </w:tcPr>
          <w:p>
            <w:pPr>
              <w:pStyle w:val="TableParagraph"/>
              <w:spacing w:before="95"/>
              <w:ind w:right="90"/>
              <w:jc w:val="right"/>
              <w:rPr>
                <w:sz w:val="24"/>
              </w:rPr>
            </w:pPr>
            <w:r>
              <w:rPr>
                <w:spacing w:val="-2"/>
                <w:sz w:val="24"/>
              </w:rPr>
              <w:t>175.000</w:t>
            </w:r>
          </w:p>
        </w:tc>
        <w:tc>
          <w:tcPr>
            <w:tcW w:w="1925" w:type="dxa"/>
            <w:vMerge/>
            <w:tcBorders>
              <w:top w:val="nil"/>
            </w:tcBorders>
          </w:tcPr>
          <w:p>
            <w:pPr>
              <w:rPr>
                <w:sz w:val="2"/>
                <w:szCs w:val="2"/>
              </w:rPr>
            </w:pPr>
          </w:p>
        </w:tc>
      </w:tr>
      <w:tr>
        <w:trPr>
          <w:trHeight w:val="631" w:hRule="atLeast"/>
        </w:trPr>
        <w:tc>
          <w:tcPr>
            <w:tcW w:w="1906" w:type="dxa"/>
            <w:vMerge/>
            <w:tcBorders>
              <w:top w:val="nil"/>
            </w:tcBorders>
            <w:textDirection w:val="btLr"/>
          </w:tcPr>
          <w:p>
            <w:pPr>
              <w:rPr>
                <w:sz w:val="2"/>
                <w:szCs w:val="2"/>
              </w:rPr>
            </w:pPr>
          </w:p>
        </w:tc>
        <w:tc>
          <w:tcPr>
            <w:tcW w:w="1953" w:type="dxa"/>
          </w:tcPr>
          <w:p>
            <w:pPr>
              <w:pStyle w:val="TableParagraph"/>
              <w:spacing w:before="97"/>
              <w:ind w:left="103"/>
              <w:jc w:val="left"/>
              <w:rPr>
                <w:sz w:val="24"/>
              </w:rPr>
            </w:pPr>
            <w:r>
              <w:rPr>
                <w:sz w:val="24"/>
              </w:rPr>
              <w:t>Pre-Sale</w:t>
            </w:r>
            <w:r>
              <w:rPr>
                <w:spacing w:val="-4"/>
                <w:sz w:val="24"/>
              </w:rPr>
              <w:t> </w:t>
            </w:r>
            <w:r>
              <w:rPr>
                <w:spacing w:val="-10"/>
                <w:sz w:val="24"/>
              </w:rPr>
              <w:t>3</w:t>
            </w:r>
          </w:p>
        </w:tc>
        <w:tc>
          <w:tcPr>
            <w:tcW w:w="1896" w:type="dxa"/>
          </w:tcPr>
          <w:p>
            <w:pPr>
              <w:pStyle w:val="TableParagraph"/>
              <w:spacing w:before="97"/>
              <w:ind w:right="90"/>
              <w:jc w:val="right"/>
              <w:rPr>
                <w:sz w:val="24"/>
              </w:rPr>
            </w:pPr>
            <w:r>
              <w:rPr>
                <w:spacing w:val="-2"/>
                <w:sz w:val="24"/>
              </w:rPr>
              <w:t>200.000</w:t>
            </w:r>
          </w:p>
        </w:tc>
        <w:tc>
          <w:tcPr>
            <w:tcW w:w="1925" w:type="dxa"/>
            <w:vMerge/>
            <w:tcBorders>
              <w:top w:val="nil"/>
            </w:tcBorders>
          </w:tcPr>
          <w:p>
            <w:pPr>
              <w:rPr>
                <w:sz w:val="2"/>
                <w:szCs w:val="2"/>
              </w:rPr>
            </w:pPr>
          </w:p>
        </w:tc>
      </w:tr>
      <w:tr>
        <w:trPr>
          <w:trHeight w:val="630" w:hRule="atLeast"/>
        </w:trPr>
        <w:tc>
          <w:tcPr>
            <w:tcW w:w="1906" w:type="dxa"/>
            <w:vMerge/>
            <w:tcBorders>
              <w:top w:val="nil"/>
            </w:tcBorders>
            <w:textDirection w:val="btLr"/>
          </w:tcPr>
          <w:p>
            <w:pPr>
              <w:rPr>
                <w:sz w:val="2"/>
                <w:szCs w:val="2"/>
              </w:rPr>
            </w:pPr>
          </w:p>
        </w:tc>
        <w:tc>
          <w:tcPr>
            <w:tcW w:w="1953" w:type="dxa"/>
          </w:tcPr>
          <w:p>
            <w:pPr>
              <w:pStyle w:val="TableParagraph"/>
              <w:spacing w:before="95"/>
              <w:ind w:left="103"/>
              <w:jc w:val="left"/>
              <w:rPr>
                <w:sz w:val="24"/>
              </w:rPr>
            </w:pPr>
            <w:r>
              <w:rPr>
                <w:spacing w:val="-2"/>
                <w:sz w:val="24"/>
              </w:rPr>
              <w:t>Reguler</w:t>
            </w:r>
          </w:p>
        </w:tc>
        <w:tc>
          <w:tcPr>
            <w:tcW w:w="1896" w:type="dxa"/>
          </w:tcPr>
          <w:p>
            <w:pPr>
              <w:pStyle w:val="TableParagraph"/>
              <w:spacing w:before="95"/>
              <w:ind w:right="90"/>
              <w:jc w:val="right"/>
              <w:rPr>
                <w:sz w:val="24"/>
              </w:rPr>
            </w:pPr>
            <w:r>
              <w:rPr>
                <w:spacing w:val="-2"/>
                <w:sz w:val="24"/>
              </w:rPr>
              <w:t>250.000</w:t>
            </w:r>
          </w:p>
        </w:tc>
        <w:tc>
          <w:tcPr>
            <w:tcW w:w="1925" w:type="dxa"/>
            <w:vMerge/>
            <w:tcBorders>
              <w:top w:val="nil"/>
            </w:tcBorders>
          </w:tcPr>
          <w:p>
            <w:pPr>
              <w:rPr>
                <w:sz w:val="2"/>
                <w:szCs w:val="2"/>
              </w:rPr>
            </w:pPr>
          </w:p>
        </w:tc>
      </w:tr>
      <w:tr>
        <w:trPr>
          <w:trHeight w:val="614" w:hRule="atLeast"/>
        </w:trPr>
        <w:tc>
          <w:tcPr>
            <w:tcW w:w="7680" w:type="dxa"/>
            <w:gridSpan w:val="4"/>
            <w:tcBorders>
              <w:left w:val="nil"/>
              <w:right w:val="nil"/>
            </w:tcBorders>
          </w:tcPr>
          <w:p>
            <w:pPr>
              <w:pStyle w:val="TableParagraph"/>
              <w:jc w:val="left"/>
              <w:rPr>
                <w:sz w:val="24"/>
              </w:rPr>
            </w:pPr>
          </w:p>
        </w:tc>
      </w:tr>
      <w:tr>
        <w:trPr>
          <w:trHeight w:val="705" w:hRule="atLeast"/>
        </w:trPr>
        <w:tc>
          <w:tcPr>
            <w:tcW w:w="1906" w:type="dxa"/>
            <w:vMerge w:val="restart"/>
            <w:textDirection w:val="btLr"/>
          </w:tcPr>
          <w:p>
            <w:pPr>
              <w:pStyle w:val="TableParagraph"/>
              <w:jc w:val="left"/>
              <w:rPr>
                <w:sz w:val="24"/>
              </w:rPr>
            </w:pPr>
          </w:p>
          <w:p>
            <w:pPr>
              <w:pStyle w:val="TableParagraph"/>
              <w:spacing w:before="178"/>
              <w:jc w:val="left"/>
              <w:rPr>
                <w:sz w:val="24"/>
              </w:rPr>
            </w:pPr>
          </w:p>
          <w:p>
            <w:pPr>
              <w:pStyle w:val="TableParagraph"/>
              <w:spacing w:before="1"/>
              <w:ind w:left="491"/>
              <w:jc w:val="left"/>
              <w:rPr>
                <w:b/>
                <w:sz w:val="24"/>
              </w:rPr>
            </w:pPr>
            <w:r>
              <w:rPr>
                <w:b/>
                <w:sz w:val="24"/>
              </w:rPr>
              <w:t>Buzz</w:t>
            </w:r>
            <w:r>
              <w:rPr>
                <w:b/>
                <w:spacing w:val="-2"/>
                <w:sz w:val="24"/>
              </w:rPr>
              <w:t> </w:t>
            </w:r>
            <w:r>
              <w:rPr>
                <w:b/>
                <w:sz w:val="24"/>
              </w:rPr>
              <w:t>Youth</w:t>
            </w:r>
            <w:r>
              <w:rPr>
                <w:b/>
                <w:spacing w:val="-1"/>
                <w:sz w:val="24"/>
              </w:rPr>
              <w:t> </w:t>
            </w:r>
            <w:r>
              <w:rPr>
                <w:b/>
                <w:sz w:val="24"/>
              </w:rPr>
              <w:t>Fest</w:t>
            </w:r>
            <w:r>
              <w:rPr>
                <w:b/>
                <w:spacing w:val="-1"/>
                <w:sz w:val="24"/>
              </w:rPr>
              <w:t> </w:t>
            </w:r>
            <w:r>
              <w:rPr>
                <w:b/>
                <w:spacing w:val="-4"/>
                <w:sz w:val="24"/>
              </w:rPr>
              <w:t>2023</w:t>
            </w:r>
          </w:p>
        </w:tc>
        <w:tc>
          <w:tcPr>
            <w:tcW w:w="1953" w:type="dxa"/>
          </w:tcPr>
          <w:p>
            <w:pPr>
              <w:pStyle w:val="TableParagraph"/>
              <w:spacing w:before="133"/>
              <w:ind w:right="210"/>
              <w:jc w:val="right"/>
              <w:rPr>
                <w:b/>
                <w:sz w:val="24"/>
              </w:rPr>
            </w:pPr>
            <w:r>
              <w:rPr>
                <w:b/>
                <w:sz w:val="24"/>
              </w:rPr>
              <w:t>Kategori</w:t>
            </w:r>
            <w:r>
              <w:rPr>
                <w:b/>
                <w:spacing w:val="-3"/>
                <w:sz w:val="24"/>
              </w:rPr>
              <w:t> </w:t>
            </w:r>
            <w:r>
              <w:rPr>
                <w:b/>
                <w:spacing w:val="-4"/>
                <w:sz w:val="24"/>
              </w:rPr>
              <w:t>Tiket</w:t>
            </w:r>
          </w:p>
        </w:tc>
        <w:tc>
          <w:tcPr>
            <w:tcW w:w="1896" w:type="dxa"/>
          </w:tcPr>
          <w:p>
            <w:pPr>
              <w:pStyle w:val="TableParagraph"/>
              <w:spacing w:before="133"/>
              <w:ind w:left="624"/>
              <w:jc w:val="left"/>
              <w:rPr>
                <w:b/>
                <w:sz w:val="24"/>
              </w:rPr>
            </w:pPr>
            <w:r>
              <w:rPr>
                <w:b/>
                <w:spacing w:val="-2"/>
                <w:sz w:val="24"/>
              </w:rPr>
              <w:t>Harga</w:t>
            </w:r>
          </w:p>
        </w:tc>
        <w:tc>
          <w:tcPr>
            <w:tcW w:w="1925" w:type="dxa"/>
          </w:tcPr>
          <w:p>
            <w:pPr>
              <w:pStyle w:val="TableParagraph"/>
              <w:spacing w:before="133"/>
              <w:ind w:left="16" w:right="3"/>
              <w:rPr>
                <w:b/>
                <w:sz w:val="24"/>
              </w:rPr>
            </w:pPr>
            <w:r>
              <w:rPr>
                <w:b/>
                <w:sz w:val="24"/>
              </w:rPr>
              <w:t>Jumlah</w:t>
            </w:r>
            <w:r>
              <w:rPr>
                <w:b/>
                <w:spacing w:val="-3"/>
                <w:sz w:val="24"/>
              </w:rPr>
              <w:t> </w:t>
            </w:r>
            <w:r>
              <w:rPr>
                <w:b/>
                <w:spacing w:val="-2"/>
                <w:sz w:val="24"/>
              </w:rPr>
              <w:t>Tiket</w:t>
            </w:r>
          </w:p>
        </w:tc>
      </w:tr>
      <w:tr>
        <w:trPr>
          <w:trHeight w:val="645" w:hRule="atLeast"/>
        </w:trPr>
        <w:tc>
          <w:tcPr>
            <w:tcW w:w="1906" w:type="dxa"/>
            <w:vMerge/>
            <w:tcBorders>
              <w:top w:val="nil"/>
            </w:tcBorders>
            <w:textDirection w:val="btLr"/>
          </w:tcPr>
          <w:p>
            <w:pPr>
              <w:rPr>
                <w:sz w:val="2"/>
                <w:szCs w:val="2"/>
              </w:rPr>
            </w:pPr>
          </w:p>
        </w:tc>
        <w:tc>
          <w:tcPr>
            <w:tcW w:w="1953" w:type="dxa"/>
          </w:tcPr>
          <w:p>
            <w:pPr>
              <w:pStyle w:val="TableParagraph"/>
              <w:spacing w:before="104"/>
              <w:ind w:left="103"/>
              <w:jc w:val="left"/>
              <w:rPr>
                <w:sz w:val="24"/>
              </w:rPr>
            </w:pPr>
            <w:r>
              <w:rPr>
                <w:sz w:val="24"/>
              </w:rPr>
              <w:t>Pre-Sale</w:t>
            </w:r>
            <w:r>
              <w:rPr>
                <w:spacing w:val="-4"/>
                <w:sz w:val="24"/>
              </w:rPr>
              <w:t> </w:t>
            </w:r>
            <w:r>
              <w:rPr>
                <w:spacing w:val="-10"/>
                <w:sz w:val="24"/>
              </w:rPr>
              <w:t>1</w:t>
            </w:r>
          </w:p>
        </w:tc>
        <w:tc>
          <w:tcPr>
            <w:tcW w:w="1896" w:type="dxa"/>
          </w:tcPr>
          <w:p>
            <w:pPr>
              <w:pStyle w:val="TableParagraph"/>
              <w:spacing w:before="104"/>
              <w:ind w:right="90"/>
              <w:jc w:val="right"/>
              <w:rPr>
                <w:sz w:val="24"/>
              </w:rPr>
            </w:pPr>
            <w:r>
              <w:rPr>
                <w:spacing w:val="-2"/>
                <w:sz w:val="24"/>
              </w:rPr>
              <w:t>180.000</w:t>
            </w:r>
          </w:p>
        </w:tc>
        <w:tc>
          <w:tcPr>
            <w:tcW w:w="1925" w:type="dxa"/>
            <w:vMerge w:val="restart"/>
          </w:tcPr>
          <w:p>
            <w:pPr>
              <w:pStyle w:val="TableParagraph"/>
              <w:jc w:val="left"/>
              <w:rPr>
                <w:sz w:val="24"/>
              </w:rPr>
            </w:pPr>
          </w:p>
          <w:p>
            <w:pPr>
              <w:pStyle w:val="TableParagraph"/>
              <w:jc w:val="left"/>
              <w:rPr>
                <w:sz w:val="24"/>
              </w:rPr>
            </w:pPr>
          </w:p>
          <w:p>
            <w:pPr>
              <w:pStyle w:val="TableParagraph"/>
              <w:spacing w:before="206"/>
              <w:jc w:val="left"/>
              <w:rPr>
                <w:sz w:val="24"/>
              </w:rPr>
            </w:pPr>
          </w:p>
          <w:p>
            <w:pPr>
              <w:pStyle w:val="TableParagraph"/>
              <w:ind w:left="16"/>
              <w:rPr>
                <w:sz w:val="24"/>
              </w:rPr>
            </w:pPr>
            <w:r>
              <w:rPr>
                <w:spacing w:val="-2"/>
                <w:sz w:val="24"/>
              </w:rPr>
              <w:t>15000</w:t>
            </w:r>
          </w:p>
        </w:tc>
      </w:tr>
      <w:tr>
        <w:trPr>
          <w:trHeight w:val="599" w:hRule="atLeast"/>
        </w:trPr>
        <w:tc>
          <w:tcPr>
            <w:tcW w:w="1906" w:type="dxa"/>
            <w:vMerge/>
            <w:tcBorders>
              <w:top w:val="nil"/>
            </w:tcBorders>
            <w:textDirection w:val="btLr"/>
          </w:tcPr>
          <w:p>
            <w:pPr>
              <w:rPr>
                <w:sz w:val="2"/>
                <w:szCs w:val="2"/>
              </w:rPr>
            </w:pPr>
          </w:p>
        </w:tc>
        <w:tc>
          <w:tcPr>
            <w:tcW w:w="1953" w:type="dxa"/>
          </w:tcPr>
          <w:p>
            <w:pPr>
              <w:pStyle w:val="TableParagraph"/>
              <w:spacing w:before="80"/>
              <w:ind w:left="103"/>
              <w:jc w:val="left"/>
              <w:rPr>
                <w:sz w:val="24"/>
              </w:rPr>
            </w:pPr>
            <w:r>
              <w:rPr>
                <w:sz w:val="24"/>
              </w:rPr>
              <w:t>Pre-Sale</w:t>
            </w:r>
            <w:r>
              <w:rPr>
                <w:spacing w:val="-4"/>
                <w:sz w:val="24"/>
              </w:rPr>
              <w:t> </w:t>
            </w:r>
            <w:r>
              <w:rPr>
                <w:spacing w:val="-10"/>
                <w:sz w:val="24"/>
              </w:rPr>
              <w:t>2</w:t>
            </w:r>
          </w:p>
        </w:tc>
        <w:tc>
          <w:tcPr>
            <w:tcW w:w="1896" w:type="dxa"/>
          </w:tcPr>
          <w:p>
            <w:pPr>
              <w:pStyle w:val="TableParagraph"/>
              <w:spacing w:before="80"/>
              <w:ind w:right="90"/>
              <w:jc w:val="right"/>
              <w:rPr>
                <w:sz w:val="24"/>
              </w:rPr>
            </w:pPr>
            <w:r>
              <w:rPr>
                <w:spacing w:val="-2"/>
                <w:sz w:val="24"/>
              </w:rPr>
              <w:t>200.000</w:t>
            </w:r>
          </w:p>
        </w:tc>
        <w:tc>
          <w:tcPr>
            <w:tcW w:w="1925" w:type="dxa"/>
            <w:vMerge/>
            <w:tcBorders>
              <w:top w:val="nil"/>
            </w:tcBorders>
          </w:tcPr>
          <w:p>
            <w:pPr>
              <w:rPr>
                <w:sz w:val="2"/>
                <w:szCs w:val="2"/>
              </w:rPr>
            </w:pPr>
          </w:p>
        </w:tc>
      </w:tr>
      <w:tr>
        <w:trPr>
          <w:trHeight w:val="613" w:hRule="atLeast"/>
        </w:trPr>
        <w:tc>
          <w:tcPr>
            <w:tcW w:w="1906" w:type="dxa"/>
            <w:vMerge/>
            <w:tcBorders>
              <w:top w:val="nil"/>
            </w:tcBorders>
            <w:textDirection w:val="btLr"/>
          </w:tcPr>
          <w:p>
            <w:pPr>
              <w:rPr>
                <w:sz w:val="2"/>
                <w:szCs w:val="2"/>
              </w:rPr>
            </w:pPr>
          </w:p>
        </w:tc>
        <w:tc>
          <w:tcPr>
            <w:tcW w:w="1953" w:type="dxa"/>
          </w:tcPr>
          <w:p>
            <w:pPr>
              <w:pStyle w:val="TableParagraph"/>
              <w:spacing w:before="87"/>
              <w:ind w:left="103"/>
              <w:jc w:val="left"/>
              <w:rPr>
                <w:sz w:val="24"/>
              </w:rPr>
            </w:pPr>
            <w:r>
              <w:rPr>
                <w:sz w:val="24"/>
              </w:rPr>
              <w:t>Pre-Sale</w:t>
            </w:r>
            <w:r>
              <w:rPr>
                <w:spacing w:val="-4"/>
                <w:sz w:val="24"/>
              </w:rPr>
              <w:t> </w:t>
            </w:r>
            <w:r>
              <w:rPr>
                <w:spacing w:val="-10"/>
                <w:sz w:val="24"/>
              </w:rPr>
              <w:t>3</w:t>
            </w:r>
          </w:p>
        </w:tc>
        <w:tc>
          <w:tcPr>
            <w:tcW w:w="1896" w:type="dxa"/>
          </w:tcPr>
          <w:p>
            <w:pPr>
              <w:pStyle w:val="TableParagraph"/>
              <w:spacing w:before="87"/>
              <w:ind w:right="90"/>
              <w:jc w:val="right"/>
              <w:rPr>
                <w:sz w:val="24"/>
              </w:rPr>
            </w:pPr>
            <w:r>
              <w:rPr>
                <w:spacing w:val="-2"/>
                <w:sz w:val="24"/>
              </w:rPr>
              <w:t>230.000</w:t>
            </w:r>
          </w:p>
        </w:tc>
        <w:tc>
          <w:tcPr>
            <w:tcW w:w="1925" w:type="dxa"/>
            <w:vMerge/>
            <w:tcBorders>
              <w:top w:val="nil"/>
            </w:tcBorders>
          </w:tcPr>
          <w:p>
            <w:pPr>
              <w:rPr>
                <w:sz w:val="2"/>
                <w:szCs w:val="2"/>
              </w:rPr>
            </w:pPr>
          </w:p>
        </w:tc>
      </w:tr>
      <w:tr>
        <w:trPr>
          <w:trHeight w:val="616" w:hRule="atLeast"/>
        </w:trPr>
        <w:tc>
          <w:tcPr>
            <w:tcW w:w="1906" w:type="dxa"/>
            <w:vMerge/>
            <w:tcBorders>
              <w:top w:val="nil"/>
            </w:tcBorders>
            <w:textDirection w:val="btLr"/>
          </w:tcPr>
          <w:p>
            <w:pPr>
              <w:rPr>
                <w:sz w:val="2"/>
                <w:szCs w:val="2"/>
              </w:rPr>
            </w:pPr>
          </w:p>
        </w:tc>
        <w:tc>
          <w:tcPr>
            <w:tcW w:w="1953" w:type="dxa"/>
          </w:tcPr>
          <w:p>
            <w:pPr>
              <w:pStyle w:val="TableParagraph"/>
              <w:spacing w:before="90"/>
              <w:ind w:left="103"/>
              <w:jc w:val="left"/>
              <w:rPr>
                <w:sz w:val="24"/>
              </w:rPr>
            </w:pPr>
            <w:r>
              <w:rPr>
                <w:spacing w:val="-2"/>
                <w:sz w:val="24"/>
              </w:rPr>
              <w:t>Reguler</w:t>
            </w:r>
          </w:p>
        </w:tc>
        <w:tc>
          <w:tcPr>
            <w:tcW w:w="1896" w:type="dxa"/>
          </w:tcPr>
          <w:p>
            <w:pPr>
              <w:pStyle w:val="TableParagraph"/>
              <w:spacing w:before="90"/>
              <w:ind w:right="90"/>
              <w:jc w:val="right"/>
              <w:rPr>
                <w:sz w:val="24"/>
              </w:rPr>
            </w:pPr>
            <w:r>
              <w:rPr>
                <w:spacing w:val="-2"/>
                <w:sz w:val="24"/>
              </w:rPr>
              <w:t>270.000</w:t>
            </w:r>
          </w:p>
        </w:tc>
        <w:tc>
          <w:tcPr>
            <w:tcW w:w="1925" w:type="dxa"/>
            <w:vMerge/>
            <w:tcBorders>
              <w:top w:val="nil"/>
            </w:tcBorders>
          </w:tcPr>
          <w:p>
            <w:pPr>
              <w:rPr>
                <w:sz w:val="2"/>
                <w:szCs w:val="2"/>
              </w:rPr>
            </w:pPr>
          </w:p>
        </w:tc>
      </w:tr>
    </w:tbl>
    <w:p>
      <w:pPr>
        <w:pStyle w:val="BodyText"/>
        <w:spacing w:before="8"/>
        <w:ind w:right="281"/>
        <w:jc w:val="center"/>
      </w:pPr>
      <w:r>
        <w:rPr/>
        <w:t>Sumber:</w:t>
      </w:r>
      <w:r>
        <w:rPr>
          <w:spacing w:val="-4"/>
        </w:rPr>
        <w:t> </w:t>
      </w:r>
      <w:r>
        <w:rPr/>
        <w:t>Data</w:t>
      </w:r>
      <w:r>
        <w:rPr>
          <w:spacing w:val="-3"/>
        </w:rPr>
        <w:t> </w:t>
      </w:r>
      <w:r>
        <w:rPr/>
        <w:t>Penjualan Tiket</w:t>
      </w:r>
      <w:r>
        <w:rPr>
          <w:spacing w:val="-1"/>
        </w:rPr>
        <w:t> </w:t>
      </w:r>
      <w:r>
        <w:rPr>
          <w:spacing w:val="-2"/>
        </w:rPr>
        <w:t>Artatix</w:t>
      </w:r>
    </w:p>
    <w:p>
      <w:pPr>
        <w:pStyle w:val="BodyText"/>
        <w:spacing w:after="0"/>
        <w:jc w:val="center"/>
        <w:sectPr>
          <w:pgSz w:w="12240" w:h="15840"/>
          <w:pgMar w:header="0" w:footer="1017" w:top="1340" w:bottom="1200" w:left="1417" w:right="1133"/>
        </w:sectPr>
      </w:pPr>
    </w:p>
    <w:p>
      <w:pPr>
        <w:pStyle w:val="Heading1"/>
        <w:spacing w:line="480" w:lineRule="auto" w:before="78"/>
        <w:ind w:left="4137" w:right="4418" w:hanging="2"/>
      </w:pPr>
      <w:r>
        <w:rPr/>
        <w:t>BAB V </w:t>
      </w:r>
      <w:bookmarkStart w:name="_bookmark63" w:id="64"/>
      <w:bookmarkEnd w:id="64"/>
      <w:r>
        <w:rPr>
          <w:spacing w:val="-2"/>
        </w:rPr>
        <w:t>P</w:t>
      </w:r>
      <w:r>
        <w:rPr>
          <w:spacing w:val="-2"/>
        </w:rPr>
        <w:t>ENUTUP</w:t>
      </w:r>
    </w:p>
    <w:p>
      <w:pPr>
        <w:pStyle w:val="Heading2"/>
        <w:numPr>
          <w:ilvl w:val="1"/>
          <w:numId w:val="22"/>
        </w:numPr>
        <w:tabs>
          <w:tab w:pos="728" w:val="left" w:leader="none"/>
        </w:tabs>
        <w:spacing w:line="240" w:lineRule="auto" w:before="0" w:after="0"/>
        <w:ind w:left="728" w:right="0" w:hanging="367"/>
        <w:jc w:val="both"/>
      </w:pPr>
      <w:bookmarkStart w:name="_bookmark64" w:id="65"/>
      <w:bookmarkEnd w:id="65"/>
      <w:r>
        <w:rPr>
          <w:b w:val="0"/>
        </w:rPr>
      </w:r>
      <w:r>
        <w:rPr>
          <w:spacing w:val="-2"/>
        </w:rPr>
        <w:t>Kesimpulan</w:t>
      </w:r>
    </w:p>
    <w:p>
      <w:pPr>
        <w:pStyle w:val="BodyText"/>
        <w:spacing w:line="360" w:lineRule="auto" w:before="137"/>
        <w:ind w:left="853" w:right="287" w:firstLine="583"/>
        <w:jc w:val="both"/>
      </w:pPr>
      <w:r>
        <w:rPr/>
        <w:t>Dari hasil penelitian yang</w:t>
      </w:r>
      <w:r>
        <w:rPr>
          <w:spacing w:val="-2"/>
        </w:rPr>
        <w:t> </w:t>
      </w:r>
      <w:r>
        <w:rPr/>
        <w:t>dilakukan oleh peneliti, maka</w:t>
      </w:r>
      <w:r>
        <w:rPr>
          <w:spacing w:val="-1"/>
        </w:rPr>
        <w:t> </w:t>
      </w:r>
      <w:r>
        <w:rPr/>
        <w:t>dapat diambil kesimpulan yakni :</w:t>
      </w:r>
    </w:p>
    <w:p>
      <w:pPr>
        <w:spacing w:line="360" w:lineRule="auto" w:before="0"/>
        <w:ind w:left="853" w:right="280" w:firstLine="583"/>
        <w:jc w:val="both"/>
        <w:rPr>
          <w:sz w:val="24"/>
        </w:rPr>
      </w:pPr>
      <w:r>
        <w:rPr>
          <w:i/>
          <w:sz w:val="24"/>
        </w:rPr>
        <w:t>Platform </w:t>
      </w:r>
      <w:r>
        <w:rPr>
          <w:sz w:val="24"/>
        </w:rPr>
        <w:t>tiket Artatix menggunakan strategi </w:t>
      </w:r>
      <w:r>
        <w:rPr>
          <w:i/>
          <w:sz w:val="24"/>
        </w:rPr>
        <w:t>marketing mix </w:t>
      </w:r>
      <w:r>
        <w:rPr>
          <w:sz w:val="24"/>
        </w:rPr>
        <w:t>dalam menjalankan bisnisnya. Penerapan strategi </w:t>
      </w:r>
      <w:r>
        <w:rPr>
          <w:i/>
          <w:sz w:val="24"/>
        </w:rPr>
        <w:t>marketing mix </w:t>
      </w:r>
      <w:r>
        <w:rPr>
          <w:sz w:val="24"/>
        </w:rPr>
        <w:t>4P (</w:t>
      </w:r>
      <w:r>
        <w:rPr>
          <w:i/>
          <w:sz w:val="24"/>
        </w:rPr>
        <w:t>product, price, place, </w:t>
      </w:r>
      <w:r>
        <w:rPr>
          <w:sz w:val="24"/>
        </w:rPr>
        <w:t>dan </w:t>
      </w:r>
      <w:r>
        <w:rPr>
          <w:i/>
          <w:sz w:val="24"/>
        </w:rPr>
        <w:t>promotion</w:t>
      </w:r>
      <w:r>
        <w:rPr>
          <w:sz w:val="24"/>
        </w:rPr>
        <w:t>) oleh </w:t>
      </w:r>
      <w:r>
        <w:rPr>
          <w:i/>
          <w:sz w:val="24"/>
        </w:rPr>
        <w:t>platform </w:t>
      </w:r>
      <w:r>
        <w:rPr>
          <w:sz w:val="24"/>
        </w:rPr>
        <w:t>Artatix dinilai menunjukkan dampak positif terhadap penigkatan jumlah penjualan tiket </w:t>
      </w:r>
      <w:r>
        <w:rPr>
          <w:i/>
          <w:sz w:val="24"/>
        </w:rPr>
        <w:t>event </w:t>
      </w:r>
      <w:r>
        <w:rPr>
          <w:sz w:val="24"/>
        </w:rPr>
        <w:t>konser.</w:t>
      </w:r>
    </w:p>
    <w:p>
      <w:pPr>
        <w:pStyle w:val="ListParagraph"/>
        <w:numPr>
          <w:ilvl w:val="2"/>
          <w:numId w:val="22"/>
        </w:numPr>
        <w:tabs>
          <w:tab w:pos="1845" w:val="left" w:leader="none"/>
        </w:tabs>
        <w:spacing w:line="360" w:lineRule="auto" w:before="0" w:after="0"/>
        <w:ind w:left="1845" w:right="284" w:hanging="360"/>
        <w:jc w:val="both"/>
        <w:rPr>
          <w:b/>
          <w:sz w:val="24"/>
        </w:rPr>
      </w:pPr>
      <w:r>
        <w:rPr>
          <w:b/>
          <w:sz w:val="24"/>
        </w:rPr>
        <w:t>Strategi </w:t>
      </w:r>
      <w:r>
        <w:rPr>
          <w:b/>
          <w:i/>
          <w:sz w:val="24"/>
        </w:rPr>
        <w:t>Product </w:t>
      </w:r>
      <w:r>
        <w:rPr>
          <w:sz w:val="24"/>
        </w:rPr>
        <w:t>: Artatix selalu memperhatikan kualitas produknya terutama </w:t>
      </w:r>
      <w:r>
        <w:rPr>
          <w:i/>
          <w:sz w:val="24"/>
        </w:rPr>
        <w:t>E-ticket event</w:t>
      </w:r>
      <w:r>
        <w:rPr>
          <w:sz w:val="24"/>
        </w:rPr>
        <w:t>, memberikan pengamanan yang baik kepada setiap tiket yang dijual dengan memberikan </w:t>
      </w:r>
      <w:r>
        <w:rPr>
          <w:i/>
          <w:sz w:val="24"/>
        </w:rPr>
        <w:t>barcode </w:t>
      </w:r>
      <w:r>
        <w:rPr>
          <w:sz w:val="24"/>
        </w:rPr>
        <w:t>yang sulit diduplikasi.</w:t>
      </w:r>
    </w:p>
    <w:p>
      <w:pPr>
        <w:pStyle w:val="ListParagraph"/>
        <w:numPr>
          <w:ilvl w:val="2"/>
          <w:numId w:val="22"/>
        </w:numPr>
        <w:tabs>
          <w:tab w:pos="1845" w:val="left" w:leader="none"/>
        </w:tabs>
        <w:spacing w:line="360" w:lineRule="auto" w:before="2" w:after="0"/>
        <w:ind w:left="1845" w:right="277" w:hanging="360"/>
        <w:jc w:val="both"/>
        <w:rPr>
          <w:b/>
          <w:sz w:val="24"/>
        </w:rPr>
      </w:pPr>
      <w:r>
        <w:rPr>
          <w:b/>
          <w:sz w:val="24"/>
        </w:rPr>
        <w:t>Strategi </w:t>
      </w:r>
      <w:r>
        <w:rPr>
          <w:b/>
          <w:i/>
          <w:sz w:val="24"/>
        </w:rPr>
        <w:t>Price </w:t>
      </w:r>
      <w:r>
        <w:rPr>
          <w:sz w:val="24"/>
        </w:rPr>
        <w:t>: Dalam menentukan harga jual tiket Artatix memberikan keleluasaan</w:t>
      </w:r>
      <w:r>
        <w:rPr>
          <w:spacing w:val="-10"/>
          <w:sz w:val="24"/>
        </w:rPr>
        <w:t> </w:t>
      </w:r>
      <w:r>
        <w:rPr>
          <w:sz w:val="24"/>
        </w:rPr>
        <w:t>kepada</w:t>
      </w:r>
      <w:r>
        <w:rPr>
          <w:spacing w:val="-13"/>
          <w:sz w:val="24"/>
        </w:rPr>
        <w:t> </w:t>
      </w:r>
      <w:r>
        <w:rPr>
          <w:sz w:val="24"/>
        </w:rPr>
        <w:t>pihak</w:t>
      </w:r>
      <w:r>
        <w:rPr>
          <w:spacing w:val="-10"/>
          <w:sz w:val="24"/>
        </w:rPr>
        <w:t> </w:t>
      </w:r>
      <w:r>
        <w:rPr>
          <w:sz w:val="24"/>
        </w:rPr>
        <w:t>promotor</w:t>
      </w:r>
      <w:r>
        <w:rPr>
          <w:spacing w:val="-10"/>
          <w:sz w:val="24"/>
        </w:rPr>
        <w:t> </w:t>
      </w:r>
      <w:r>
        <w:rPr>
          <w:i/>
          <w:sz w:val="24"/>
        </w:rPr>
        <w:t>event</w:t>
      </w:r>
      <w:r>
        <w:rPr>
          <w:i/>
          <w:spacing w:val="-10"/>
          <w:sz w:val="24"/>
        </w:rPr>
        <w:t> </w:t>
      </w:r>
      <w:r>
        <w:rPr>
          <w:sz w:val="24"/>
        </w:rPr>
        <w:t>untuk</w:t>
      </w:r>
      <w:r>
        <w:rPr>
          <w:spacing w:val="-9"/>
          <w:sz w:val="24"/>
        </w:rPr>
        <w:t> </w:t>
      </w:r>
      <w:r>
        <w:rPr>
          <w:sz w:val="24"/>
        </w:rPr>
        <w:t>dapat</w:t>
      </w:r>
      <w:r>
        <w:rPr>
          <w:spacing w:val="-11"/>
          <w:sz w:val="24"/>
        </w:rPr>
        <w:t> </w:t>
      </w:r>
      <w:r>
        <w:rPr>
          <w:sz w:val="24"/>
        </w:rPr>
        <w:t>membebankan</w:t>
      </w:r>
      <w:r>
        <w:rPr>
          <w:spacing w:val="-10"/>
          <w:sz w:val="24"/>
        </w:rPr>
        <w:t> </w:t>
      </w:r>
      <w:r>
        <w:rPr>
          <w:i/>
          <w:sz w:val="24"/>
        </w:rPr>
        <w:t>admin</w:t>
      </w:r>
      <w:r>
        <w:rPr>
          <w:i/>
          <w:spacing w:val="-8"/>
          <w:sz w:val="24"/>
        </w:rPr>
        <w:t> </w:t>
      </w:r>
      <w:r>
        <w:rPr>
          <w:i/>
          <w:sz w:val="24"/>
        </w:rPr>
        <w:t>fee </w:t>
      </w:r>
      <w:r>
        <w:rPr>
          <w:sz w:val="24"/>
        </w:rPr>
        <w:t>kepada penonton maupun dapat ditanggung oleh promotor sendiri. Namun, </w:t>
      </w:r>
      <w:r>
        <w:rPr>
          <w:i/>
          <w:sz w:val="24"/>
        </w:rPr>
        <w:t>admin fee </w:t>
      </w:r>
      <w:r>
        <w:rPr>
          <w:sz w:val="24"/>
        </w:rPr>
        <w:t>yang terlalu besar dan cenderung lebih mahal dari kompetitor platform tiket sejenis dapat mempengaruhi jumlah penjualan tiket.</w:t>
      </w:r>
    </w:p>
    <w:p>
      <w:pPr>
        <w:pStyle w:val="ListParagraph"/>
        <w:numPr>
          <w:ilvl w:val="2"/>
          <w:numId w:val="22"/>
        </w:numPr>
        <w:tabs>
          <w:tab w:pos="1845" w:val="left" w:leader="none"/>
        </w:tabs>
        <w:spacing w:line="360" w:lineRule="auto" w:before="0" w:after="0"/>
        <w:ind w:left="1845" w:right="279" w:hanging="360"/>
        <w:jc w:val="both"/>
        <w:rPr>
          <w:b/>
          <w:sz w:val="24"/>
        </w:rPr>
      </w:pPr>
      <w:r>
        <w:rPr>
          <w:b/>
          <w:sz w:val="24"/>
        </w:rPr>
        <w:t>Strategi </w:t>
      </w:r>
      <w:r>
        <w:rPr>
          <w:b/>
          <w:i/>
          <w:sz w:val="24"/>
        </w:rPr>
        <w:t>Place </w:t>
      </w:r>
      <w:r>
        <w:rPr>
          <w:sz w:val="24"/>
        </w:rPr>
        <w:t>: Untuk penerapan strategi </w:t>
      </w:r>
      <w:r>
        <w:rPr>
          <w:i/>
          <w:sz w:val="24"/>
        </w:rPr>
        <w:t>place </w:t>
      </w:r>
      <w:r>
        <w:rPr>
          <w:sz w:val="24"/>
        </w:rPr>
        <w:t>atau distribusi, Artatix menerapkan </w:t>
      </w:r>
      <w:r>
        <w:rPr>
          <w:i/>
          <w:sz w:val="24"/>
        </w:rPr>
        <w:t>online </w:t>
      </w:r>
      <w:r>
        <w:rPr>
          <w:sz w:val="24"/>
        </w:rPr>
        <w:t>sistem dimana </w:t>
      </w:r>
      <w:r>
        <w:rPr>
          <w:i/>
          <w:sz w:val="24"/>
        </w:rPr>
        <w:t>E-ticket </w:t>
      </w:r>
      <w:r>
        <w:rPr>
          <w:sz w:val="24"/>
        </w:rPr>
        <w:t>langsung dikirim ke </w:t>
      </w:r>
      <w:r>
        <w:rPr>
          <w:i/>
          <w:sz w:val="24"/>
        </w:rPr>
        <w:t>email </w:t>
      </w:r>
      <w:r>
        <w:rPr>
          <w:sz w:val="24"/>
        </w:rPr>
        <w:t>pembeli dan dapat langsung diterima oleh pembeli tiket. Penerapan strategi ini sangat efektif</w:t>
      </w:r>
      <w:r>
        <w:rPr>
          <w:spacing w:val="-2"/>
          <w:sz w:val="24"/>
        </w:rPr>
        <w:t> </w:t>
      </w:r>
      <w:r>
        <w:rPr>
          <w:sz w:val="24"/>
        </w:rPr>
        <w:t>untuk</w:t>
      </w:r>
      <w:r>
        <w:rPr>
          <w:spacing w:val="-1"/>
          <w:sz w:val="24"/>
        </w:rPr>
        <w:t> </w:t>
      </w:r>
      <w:r>
        <w:rPr>
          <w:sz w:val="24"/>
        </w:rPr>
        <w:t>meningkatkan</w:t>
      </w:r>
      <w:r>
        <w:rPr>
          <w:spacing w:val="-2"/>
          <w:sz w:val="24"/>
        </w:rPr>
        <w:t> </w:t>
      </w:r>
      <w:r>
        <w:rPr>
          <w:sz w:val="24"/>
        </w:rPr>
        <w:t>volume</w:t>
      </w:r>
      <w:r>
        <w:rPr>
          <w:spacing w:val="-2"/>
          <w:sz w:val="24"/>
        </w:rPr>
        <w:t> </w:t>
      </w:r>
      <w:r>
        <w:rPr>
          <w:sz w:val="24"/>
        </w:rPr>
        <w:t>penjualan</w:t>
      </w:r>
      <w:r>
        <w:rPr>
          <w:spacing w:val="-2"/>
          <w:sz w:val="24"/>
        </w:rPr>
        <w:t> </w:t>
      </w:r>
      <w:r>
        <w:rPr>
          <w:sz w:val="24"/>
        </w:rPr>
        <w:t>tiket </w:t>
      </w:r>
      <w:r>
        <w:rPr>
          <w:i/>
          <w:sz w:val="24"/>
        </w:rPr>
        <w:t>event</w:t>
      </w:r>
      <w:r>
        <w:rPr>
          <w:i/>
          <w:spacing w:val="-1"/>
          <w:sz w:val="24"/>
        </w:rPr>
        <w:t> </w:t>
      </w:r>
      <w:r>
        <w:rPr>
          <w:sz w:val="24"/>
        </w:rPr>
        <w:t>karena</w:t>
      </w:r>
      <w:r>
        <w:rPr>
          <w:spacing w:val="-2"/>
          <w:sz w:val="24"/>
        </w:rPr>
        <w:t> </w:t>
      </w:r>
      <w:r>
        <w:rPr>
          <w:sz w:val="24"/>
        </w:rPr>
        <w:t>memudahkan promotor untuk menjual tiket </w:t>
      </w:r>
      <w:r>
        <w:rPr>
          <w:i/>
          <w:sz w:val="24"/>
        </w:rPr>
        <w:t>event </w:t>
      </w:r>
      <w:r>
        <w:rPr>
          <w:sz w:val="24"/>
        </w:rPr>
        <w:t>mereka. Penonton sangat dimudahkan untuk</w:t>
      </w:r>
      <w:r>
        <w:rPr>
          <w:spacing w:val="-4"/>
          <w:sz w:val="24"/>
        </w:rPr>
        <w:t> </w:t>
      </w:r>
      <w:r>
        <w:rPr>
          <w:sz w:val="24"/>
        </w:rPr>
        <w:t>mendapatkan</w:t>
      </w:r>
      <w:r>
        <w:rPr>
          <w:spacing w:val="-3"/>
          <w:sz w:val="24"/>
        </w:rPr>
        <w:t> </w:t>
      </w:r>
      <w:r>
        <w:rPr>
          <w:sz w:val="24"/>
        </w:rPr>
        <w:t>tiket </w:t>
      </w:r>
      <w:r>
        <w:rPr>
          <w:i/>
          <w:sz w:val="24"/>
        </w:rPr>
        <w:t>event </w:t>
      </w:r>
      <w:r>
        <w:rPr>
          <w:sz w:val="24"/>
        </w:rPr>
        <w:t>yang</w:t>
      </w:r>
      <w:r>
        <w:rPr>
          <w:spacing w:val="-7"/>
          <w:sz w:val="24"/>
        </w:rPr>
        <w:t> </w:t>
      </w:r>
      <w:r>
        <w:rPr>
          <w:sz w:val="24"/>
        </w:rPr>
        <w:t>mereka</w:t>
      </w:r>
      <w:r>
        <w:rPr>
          <w:spacing w:val="-5"/>
          <w:sz w:val="24"/>
        </w:rPr>
        <w:t> </w:t>
      </w:r>
      <w:r>
        <w:rPr>
          <w:sz w:val="24"/>
        </w:rPr>
        <w:t>butuhkan</w:t>
      </w:r>
      <w:r>
        <w:rPr>
          <w:spacing w:val="-4"/>
          <w:sz w:val="24"/>
        </w:rPr>
        <w:t> </w:t>
      </w:r>
      <w:r>
        <w:rPr>
          <w:sz w:val="24"/>
        </w:rPr>
        <w:t>secara</w:t>
      </w:r>
      <w:r>
        <w:rPr>
          <w:spacing w:val="-5"/>
          <w:sz w:val="24"/>
        </w:rPr>
        <w:t> </w:t>
      </w:r>
      <w:r>
        <w:rPr>
          <w:sz w:val="24"/>
        </w:rPr>
        <w:t>langsung</w:t>
      </w:r>
      <w:r>
        <w:rPr>
          <w:spacing w:val="-4"/>
          <w:sz w:val="24"/>
        </w:rPr>
        <w:t> </w:t>
      </w:r>
      <w:r>
        <w:rPr>
          <w:sz w:val="24"/>
        </w:rPr>
        <w:t>melalui </w:t>
      </w:r>
      <w:r>
        <w:rPr>
          <w:i/>
          <w:sz w:val="24"/>
        </w:rPr>
        <w:t>email </w:t>
      </w:r>
      <w:r>
        <w:rPr>
          <w:sz w:val="24"/>
        </w:rPr>
        <w:t>tanpa perlu datang dan membeli tiket secara </w:t>
      </w:r>
      <w:r>
        <w:rPr>
          <w:i/>
          <w:sz w:val="24"/>
        </w:rPr>
        <w:t>offline</w:t>
      </w:r>
      <w:r>
        <w:rPr>
          <w:sz w:val="24"/>
        </w:rPr>
        <w:t>, meskipun Artatix juga menyediakan fasilitas tiket </w:t>
      </w:r>
      <w:r>
        <w:rPr>
          <w:i/>
          <w:sz w:val="24"/>
        </w:rPr>
        <w:t>On The Spot</w:t>
      </w:r>
      <w:r>
        <w:rPr>
          <w:sz w:val="24"/>
        </w:rPr>
        <w:t>.</w:t>
      </w:r>
    </w:p>
    <w:p>
      <w:pPr>
        <w:pStyle w:val="ListParagraph"/>
        <w:numPr>
          <w:ilvl w:val="2"/>
          <w:numId w:val="22"/>
        </w:numPr>
        <w:tabs>
          <w:tab w:pos="1845" w:val="left" w:leader="none"/>
        </w:tabs>
        <w:spacing w:line="360" w:lineRule="auto" w:before="0" w:after="0"/>
        <w:ind w:left="1845" w:right="280" w:hanging="360"/>
        <w:jc w:val="both"/>
        <w:rPr>
          <w:b/>
          <w:sz w:val="24"/>
        </w:rPr>
      </w:pPr>
      <w:r>
        <w:rPr>
          <w:b/>
          <w:sz w:val="24"/>
        </w:rPr>
        <w:t>Strategi </w:t>
      </w:r>
      <w:r>
        <w:rPr>
          <w:b/>
          <w:i/>
          <w:sz w:val="24"/>
        </w:rPr>
        <w:t>Promotion </w:t>
      </w:r>
      <w:r>
        <w:rPr>
          <w:sz w:val="24"/>
        </w:rPr>
        <w:t>: Strategi </w:t>
      </w:r>
      <w:r>
        <w:rPr>
          <w:i/>
          <w:sz w:val="24"/>
        </w:rPr>
        <w:t>promotion </w:t>
      </w:r>
      <w:r>
        <w:rPr>
          <w:sz w:val="24"/>
        </w:rPr>
        <w:t>Artatix melalui media sosial seperti Instagram dan Tiktok memberikan dampak positif kepada visibilitas penonton untuk</w:t>
      </w:r>
      <w:r>
        <w:rPr>
          <w:spacing w:val="-4"/>
          <w:sz w:val="24"/>
        </w:rPr>
        <w:t> </w:t>
      </w:r>
      <w:r>
        <w:rPr>
          <w:sz w:val="24"/>
        </w:rPr>
        <w:t>mencari</w:t>
      </w:r>
      <w:r>
        <w:rPr>
          <w:spacing w:val="-1"/>
          <w:sz w:val="24"/>
        </w:rPr>
        <w:t> </w:t>
      </w:r>
      <w:r>
        <w:rPr>
          <w:i/>
          <w:sz w:val="24"/>
        </w:rPr>
        <w:t>event </w:t>
      </w:r>
      <w:r>
        <w:rPr>
          <w:sz w:val="24"/>
        </w:rPr>
        <w:t>yang</w:t>
      </w:r>
      <w:r>
        <w:rPr>
          <w:spacing w:val="-7"/>
          <w:sz w:val="24"/>
        </w:rPr>
        <w:t> </w:t>
      </w:r>
      <w:r>
        <w:rPr>
          <w:sz w:val="24"/>
        </w:rPr>
        <w:t>ingin</w:t>
      </w:r>
      <w:r>
        <w:rPr>
          <w:spacing w:val="-4"/>
          <w:sz w:val="24"/>
        </w:rPr>
        <w:t> </w:t>
      </w:r>
      <w:r>
        <w:rPr>
          <w:sz w:val="24"/>
        </w:rPr>
        <w:t>mereka</w:t>
      </w:r>
      <w:r>
        <w:rPr>
          <w:spacing w:val="-5"/>
          <w:sz w:val="24"/>
        </w:rPr>
        <w:t> </w:t>
      </w:r>
      <w:r>
        <w:rPr>
          <w:sz w:val="24"/>
        </w:rPr>
        <w:t>datangi.</w:t>
      </w:r>
      <w:r>
        <w:rPr>
          <w:spacing w:val="-2"/>
          <w:sz w:val="24"/>
        </w:rPr>
        <w:t> </w:t>
      </w:r>
      <w:r>
        <w:rPr>
          <w:sz w:val="24"/>
        </w:rPr>
        <w:t>Selain</w:t>
      </w:r>
      <w:r>
        <w:rPr>
          <w:spacing w:val="-4"/>
          <w:sz w:val="24"/>
        </w:rPr>
        <w:t> </w:t>
      </w:r>
      <w:r>
        <w:rPr>
          <w:sz w:val="24"/>
        </w:rPr>
        <w:t>promosi</w:t>
      </w:r>
      <w:r>
        <w:rPr>
          <w:spacing w:val="-4"/>
          <w:sz w:val="24"/>
        </w:rPr>
        <w:t> </w:t>
      </w:r>
      <w:r>
        <w:rPr>
          <w:sz w:val="24"/>
        </w:rPr>
        <w:t>melalui</w:t>
      </w:r>
      <w:r>
        <w:rPr>
          <w:spacing w:val="-2"/>
          <w:sz w:val="24"/>
        </w:rPr>
        <w:t> </w:t>
      </w:r>
      <w:r>
        <w:rPr>
          <w:sz w:val="24"/>
        </w:rPr>
        <w:t>media </w:t>
      </w:r>
      <w:r>
        <w:rPr>
          <w:spacing w:val="-2"/>
          <w:sz w:val="24"/>
        </w:rPr>
        <w:t>sosial,</w:t>
      </w:r>
      <w:r>
        <w:rPr>
          <w:spacing w:val="-5"/>
          <w:sz w:val="24"/>
        </w:rPr>
        <w:t> </w:t>
      </w:r>
      <w:r>
        <w:rPr>
          <w:spacing w:val="-2"/>
          <w:sz w:val="24"/>
        </w:rPr>
        <w:t>Artatix</w:t>
      </w:r>
      <w:r>
        <w:rPr>
          <w:spacing w:val="-6"/>
          <w:sz w:val="24"/>
        </w:rPr>
        <w:t> </w:t>
      </w:r>
      <w:r>
        <w:rPr>
          <w:spacing w:val="-2"/>
          <w:sz w:val="24"/>
        </w:rPr>
        <w:t>juga</w:t>
      </w:r>
      <w:r>
        <w:rPr>
          <w:spacing w:val="-7"/>
          <w:sz w:val="24"/>
        </w:rPr>
        <w:t> </w:t>
      </w:r>
      <w:r>
        <w:rPr>
          <w:spacing w:val="-2"/>
          <w:sz w:val="24"/>
        </w:rPr>
        <w:t>memasarkan</w:t>
      </w:r>
      <w:r>
        <w:rPr>
          <w:spacing w:val="-6"/>
          <w:sz w:val="24"/>
        </w:rPr>
        <w:t> </w:t>
      </w:r>
      <w:r>
        <w:rPr>
          <w:i/>
          <w:spacing w:val="-2"/>
          <w:sz w:val="24"/>
        </w:rPr>
        <w:t>event</w:t>
      </w:r>
      <w:r>
        <w:rPr>
          <w:i/>
          <w:spacing w:val="-5"/>
          <w:sz w:val="24"/>
        </w:rPr>
        <w:t> </w:t>
      </w:r>
      <w:r>
        <w:rPr>
          <w:spacing w:val="-2"/>
          <w:sz w:val="24"/>
        </w:rPr>
        <w:t>dari</w:t>
      </w:r>
      <w:r>
        <w:rPr>
          <w:spacing w:val="-6"/>
          <w:sz w:val="24"/>
        </w:rPr>
        <w:t> </w:t>
      </w:r>
      <w:r>
        <w:rPr>
          <w:spacing w:val="-2"/>
          <w:sz w:val="24"/>
        </w:rPr>
        <w:t>promotor</w:t>
      </w:r>
      <w:r>
        <w:rPr>
          <w:spacing w:val="-7"/>
          <w:sz w:val="24"/>
        </w:rPr>
        <w:t> </w:t>
      </w:r>
      <w:r>
        <w:rPr>
          <w:spacing w:val="-2"/>
          <w:sz w:val="24"/>
        </w:rPr>
        <w:t>melalui</w:t>
      </w:r>
      <w:r>
        <w:rPr>
          <w:spacing w:val="-3"/>
          <w:sz w:val="24"/>
        </w:rPr>
        <w:t> </w:t>
      </w:r>
      <w:r>
        <w:rPr>
          <w:i/>
          <w:spacing w:val="-2"/>
          <w:sz w:val="24"/>
        </w:rPr>
        <w:t>website </w:t>
      </w:r>
      <w:r>
        <w:rPr>
          <w:spacing w:val="-2"/>
          <w:sz w:val="24"/>
        </w:rPr>
        <w:t>yang</w:t>
      </w:r>
      <w:r>
        <w:rPr>
          <w:spacing w:val="-8"/>
          <w:sz w:val="24"/>
        </w:rPr>
        <w:t> </w:t>
      </w:r>
      <w:r>
        <w:rPr>
          <w:spacing w:val="-2"/>
          <w:sz w:val="24"/>
        </w:rPr>
        <w:t>dapat </w:t>
      </w:r>
      <w:r>
        <w:rPr>
          <w:sz w:val="24"/>
        </w:rPr>
        <w:t>langsung</w:t>
      </w:r>
      <w:r>
        <w:rPr>
          <w:spacing w:val="22"/>
          <w:sz w:val="24"/>
        </w:rPr>
        <w:t> </w:t>
      </w:r>
      <w:r>
        <w:rPr>
          <w:sz w:val="24"/>
        </w:rPr>
        <w:t>diakses</w:t>
      </w:r>
      <w:r>
        <w:rPr>
          <w:spacing w:val="24"/>
          <w:sz w:val="24"/>
        </w:rPr>
        <w:t> </w:t>
      </w:r>
      <w:r>
        <w:rPr>
          <w:sz w:val="24"/>
        </w:rPr>
        <w:t>oleh</w:t>
      </w:r>
      <w:r>
        <w:rPr>
          <w:spacing w:val="24"/>
          <w:sz w:val="24"/>
        </w:rPr>
        <w:t> </w:t>
      </w:r>
      <w:r>
        <w:rPr>
          <w:sz w:val="24"/>
        </w:rPr>
        <w:t>calon</w:t>
      </w:r>
      <w:r>
        <w:rPr>
          <w:spacing w:val="24"/>
          <w:sz w:val="24"/>
        </w:rPr>
        <w:t> </w:t>
      </w:r>
      <w:r>
        <w:rPr>
          <w:sz w:val="24"/>
        </w:rPr>
        <w:t>pembeli,</w:t>
      </w:r>
      <w:r>
        <w:rPr>
          <w:spacing w:val="24"/>
          <w:sz w:val="24"/>
        </w:rPr>
        <w:t> </w:t>
      </w:r>
      <w:r>
        <w:rPr>
          <w:sz w:val="24"/>
        </w:rPr>
        <w:t>deskripsi</w:t>
      </w:r>
      <w:r>
        <w:rPr>
          <w:spacing w:val="24"/>
          <w:sz w:val="24"/>
        </w:rPr>
        <w:t> </w:t>
      </w:r>
      <w:r>
        <w:rPr>
          <w:sz w:val="24"/>
        </w:rPr>
        <w:t>tentang</w:t>
      </w:r>
      <w:r>
        <w:rPr>
          <w:spacing w:val="22"/>
          <w:sz w:val="24"/>
        </w:rPr>
        <w:t> </w:t>
      </w:r>
      <w:r>
        <w:rPr>
          <w:sz w:val="24"/>
        </w:rPr>
        <w:t>event</w:t>
      </w:r>
      <w:r>
        <w:rPr>
          <w:spacing w:val="26"/>
          <w:sz w:val="24"/>
        </w:rPr>
        <w:t> </w:t>
      </w:r>
      <w:r>
        <w:rPr>
          <w:sz w:val="24"/>
        </w:rPr>
        <w:t>yang</w:t>
      </w:r>
      <w:r>
        <w:rPr>
          <w:spacing w:val="22"/>
          <w:sz w:val="24"/>
        </w:rPr>
        <w:t> </w:t>
      </w:r>
      <w:r>
        <w:rPr>
          <w:sz w:val="24"/>
        </w:rPr>
        <w:t>jelas</w:t>
      </w:r>
      <w:r>
        <w:rPr>
          <w:spacing w:val="24"/>
          <w:sz w:val="24"/>
        </w:rPr>
        <w:t> </w:t>
      </w:r>
      <w:r>
        <w:rPr>
          <w:sz w:val="24"/>
        </w:rPr>
        <w:t>dan</w:t>
      </w:r>
    </w:p>
    <w:p>
      <w:pPr>
        <w:pStyle w:val="ListParagraph"/>
        <w:spacing w:after="0" w:line="360" w:lineRule="auto"/>
        <w:jc w:val="both"/>
        <w:rPr>
          <w:b/>
          <w:sz w:val="24"/>
        </w:rPr>
        <w:sectPr>
          <w:pgSz w:w="12240" w:h="15840"/>
          <w:pgMar w:header="0" w:footer="1017" w:top="1340" w:bottom="1200" w:left="1417" w:right="1133"/>
        </w:sectPr>
      </w:pPr>
    </w:p>
    <w:p>
      <w:pPr>
        <w:pStyle w:val="BodyText"/>
        <w:spacing w:line="360" w:lineRule="auto" w:before="78"/>
        <w:ind w:left="1845" w:right="279"/>
        <w:jc w:val="both"/>
      </w:pPr>
      <w:r>
        <w:rPr/>
        <w:t>mudah dipahami berpengaruh baik kepada </w:t>
      </w:r>
      <w:r>
        <w:rPr>
          <w:i/>
        </w:rPr>
        <w:t>user experience, </w:t>
      </w:r>
      <w:r>
        <w:rPr/>
        <w:t>yang kemudian diharapkan konsumen dapat melanjutkan proses pembelian secara mudah dan cepat. Strategi promosi ini pada akhirnya memberikan dampak positif yakni peningkatan jumlah penjualan tiket </w:t>
      </w:r>
      <w:r>
        <w:rPr>
          <w:i/>
        </w:rPr>
        <w:t>event</w:t>
      </w:r>
      <w:r>
        <w:rPr/>
        <w:t>, khususnya </w:t>
      </w:r>
      <w:r>
        <w:rPr>
          <w:i/>
        </w:rPr>
        <w:t>event </w:t>
      </w:r>
      <w:r>
        <w:rPr/>
        <w:t>konser di kota </w:t>
      </w:r>
      <w:r>
        <w:rPr>
          <w:spacing w:val="-2"/>
        </w:rPr>
        <w:t>Yogyakarta.</w:t>
      </w:r>
    </w:p>
    <w:p>
      <w:pPr>
        <w:pStyle w:val="BodyText"/>
        <w:spacing w:line="360" w:lineRule="auto"/>
        <w:ind w:left="853" w:right="282" w:firstLine="583"/>
        <w:jc w:val="both"/>
      </w:pPr>
      <w:r>
        <w:rPr/>
        <w:t>Meskipun telah menerapkan keempat strategi </w:t>
      </w:r>
      <w:r>
        <w:rPr>
          <w:i/>
        </w:rPr>
        <w:t>marketing mix </w:t>
      </w:r>
      <w:r>
        <w:rPr/>
        <w:t>tersebut, penerapan strategi </w:t>
      </w:r>
      <w:r>
        <w:rPr>
          <w:i/>
        </w:rPr>
        <w:t>marketing mix </w:t>
      </w:r>
      <w:r>
        <w:rPr/>
        <w:t>4P oleh Artatix sebagai upaya peningkatan penjualan tiket </w:t>
      </w:r>
      <w:r>
        <w:rPr>
          <w:i/>
        </w:rPr>
        <w:t>event </w:t>
      </w:r>
      <w:r>
        <w:rPr/>
        <w:t>memiliki faktor pendukung dan faktor penghambat.</w:t>
      </w:r>
    </w:p>
    <w:p>
      <w:pPr>
        <w:pStyle w:val="ListParagraph"/>
        <w:numPr>
          <w:ilvl w:val="0"/>
          <w:numId w:val="23"/>
        </w:numPr>
        <w:tabs>
          <w:tab w:pos="1845" w:val="left" w:leader="none"/>
        </w:tabs>
        <w:spacing w:line="360" w:lineRule="auto" w:before="1" w:after="0"/>
        <w:ind w:left="1845" w:right="281" w:hanging="360"/>
        <w:jc w:val="both"/>
        <w:rPr>
          <w:sz w:val="24"/>
        </w:rPr>
      </w:pPr>
      <w:r>
        <w:rPr>
          <w:sz w:val="24"/>
        </w:rPr>
        <w:t>Faktor pendukung dalam upaya peningkatan penjualan tiket </w:t>
      </w:r>
      <w:r>
        <w:rPr>
          <w:i/>
          <w:sz w:val="24"/>
        </w:rPr>
        <w:t>event </w:t>
      </w:r>
      <w:r>
        <w:rPr>
          <w:sz w:val="24"/>
        </w:rPr>
        <w:t>ini </w:t>
      </w:r>
      <w:r>
        <w:rPr>
          <w:sz w:val="24"/>
        </w:rPr>
        <w:t>adalah strategi </w:t>
      </w:r>
      <w:r>
        <w:rPr>
          <w:i/>
          <w:sz w:val="24"/>
        </w:rPr>
        <w:t>Product, Place, </w:t>
      </w:r>
      <w:r>
        <w:rPr>
          <w:sz w:val="24"/>
        </w:rPr>
        <w:t>dan </w:t>
      </w:r>
      <w:r>
        <w:rPr>
          <w:i/>
          <w:sz w:val="24"/>
        </w:rPr>
        <w:t>Promotion</w:t>
      </w:r>
      <w:r>
        <w:rPr>
          <w:sz w:val="24"/>
        </w:rPr>
        <w:t>. Produk </w:t>
      </w:r>
      <w:r>
        <w:rPr>
          <w:i/>
          <w:sz w:val="24"/>
        </w:rPr>
        <w:t>E-ticket </w:t>
      </w:r>
      <w:r>
        <w:rPr>
          <w:sz w:val="24"/>
        </w:rPr>
        <w:t>sebagai unggulan </w:t>
      </w:r>
      <w:r>
        <w:rPr>
          <w:i/>
          <w:sz w:val="24"/>
        </w:rPr>
        <w:t>platform</w:t>
      </w:r>
      <w:r>
        <w:rPr>
          <w:i/>
          <w:spacing w:val="-15"/>
          <w:sz w:val="24"/>
        </w:rPr>
        <w:t> </w:t>
      </w:r>
      <w:r>
        <w:rPr>
          <w:sz w:val="24"/>
        </w:rPr>
        <w:t>Artatix</w:t>
      </w:r>
      <w:r>
        <w:rPr>
          <w:spacing w:val="-15"/>
          <w:sz w:val="24"/>
        </w:rPr>
        <w:t> </w:t>
      </w:r>
      <w:r>
        <w:rPr>
          <w:sz w:val="24"/>
        </w:rPr>
        <w:t>memberikan</w:t>
      </w:r>
      <w:r>
        <w:rPr>
          <w:spacing w:val="-15"/>
          <w:sz w:val="24"/>
        </w:rPr>
        <w:t> </w:t>
      </w:r>
      <w:r>
        <w:rPr>
          <w:sz w:val="24"/>
        </w:rPr>
        <w:t>solusi</w:t>
      </w:r>
      <w:r>
        <w:rPr>
          <w:spacing w:val="-15"/>
          <w:sz w:val="24"/>
        </w:rPr>
        <w:t> </w:t>
      </w:r>
      <w:r>
        <w:rPr>
          <w:sz w:val="24"/>
        </w:rPr>
        <w:t>yang</w:t>
      </w:r>
      <w:r>
        <w:rPr>
          <w:spacing w:val="-15"/>
          <w:sz w:val="24"/>
        </w:rPr>
        <w:t> </w:t>
      </w:r>
      <w:r>
        <w:rPr>
          <w:sz w:val="24"/>
        </w:rPr>
        <w:t>mempermudah</w:t>
      </w:r>
      <w:r>
        <w:rPr>
          <w:spacing w:val="-15"/>
          <w:sz w:val="24"/>
        </w:rPr>
        <w:t> </w:t>
      </w:r>
      <w:r>
        <w:rPr>
          <w:sz w:val="24"/>
        </w:rPr>
        <w:t>proses</w:t>
      </w:r>
      <w:r>
        <w:rPr>
          <w:spacing w:val="-15"/>
          <w:sz w:val="24"/>
        </w:rPr>
        <w:t> </w:t>
      </w:r>
      <w:r>
        <w:rPr>
          <w:sz w:val="24"/>
        </w:rPr>
        <w:t>jual-beli</w:t>
      </w:r>
      <w:r>
        <w:rPr>
          <w:spacing w:val="-15"/>
          <w:sz w:val="24"/>
        </w:rPr>
        <w:t> </w:t>
      </w:r>
      <w:r>
        <w:rPr>
          <w:sz w:val="24"/>
        </w:rPr>
        <w:t>antara pihak promotor dan pembeli. Strategi </w:t>
      </w:r>
      <w:r>
        <w:rPr>
          <w:i/>
          <w:sz w:val="24"/>
        </w:rPr>
        <w:t>Place </w:t>
      </w:r>
      <w:r>
        <w:rPr>
          <w:sz w:val="24"/>
        </w:rPr>
        <w:t>atau dalam hal ini pendistribusian </w:t>
      </w:r>
      <w:r>
        <w:rPr>
          <w:i/>
          <w:sz w:val="24"/>
        </w:rPr>
        <w:t>E-ticket </w:t>
      </w:r>
      <w:r>
        <w:rPr>
          <w:sz w:val="24"/>
        </w:rPr>
        <w:t>mempercepat proses jual-beli antara pihak promotor dan pembeli. Strategi </w:t>
      </w:r>
      <w:r>
        <w:rPr>
          <w:i/>
          <w:sz w:val="24"/>
        </w:rPr>
        <w:t>Promotion </w:t>
      </w:r>
      <w:r>
        <w:rPr>
          <w:sz w:val="24"/>
        </w:rPr>
        <w:t>Artatix memperluas visibilitas acara yang dapat memudahkan penonton untuk mencari </w:t>
      </w:r>
      <w:r>
        <w:rPr>
          <w:i/>
          <w:sz w:val="24"/>
        </w:rPr>
        <w:t>event </w:t>
      </w:r>
      <w:r>
        <w:rPr>
          <w:sz w:val="24"/>
        </w:rPr>
        <w:t>yang mereka inginkan.</w:t>
      </w:r>
    </w:p>
    <w:p>
      <w:pPr>
        <w:pStyle w:val="ListParagraph"/>
        <w:numPr>
          <w:ilvl w:val="0"/>
          <w:numId w:val="23"/>
        </w:numPr>
        <w:tabs>
          <w:tab w:pos="1845" w:val="left" w:leader="none"/>
        </w:tabs>
        <w:spacing w:line="360" w:lineRule="auto" w:before="0" w:after="0"/>
        <w:ind w:left="1845" w:right="283" w:hanging="360"/>
        <w:jc w:val="both"/>
        <w:rPr>
          <w:sz w:val="24"/>
        </w:rPr>
      </w:pPr>
      <w:r>
        <w:rPr>
          <w:sz w:val="24"/>
        </w:rPr>
        <w:t>Faktor penghambat upaya peningkatan penjualan tiket </w:t>
      </w:r>
      <w:r>
        <w:rPr>
          <w:i/>
          <w:sz w:val="24"/>
        </w:rPr>
        <w:t>event </w:t>
      </w:r>
      <w:r>
        <w:rPr>
          <w:sz w:val="24"/>
        </w:rPr>
        <w:t>adalah strategi </w:t>
      </w:r>
      <w:r>
        <w:rPr>
          <w:i/>
          <w:sz w:val="24"/>
        </w:rPr>
        <w:t>Price</w:t>
      </w:r>
      <w:r>
        <w:rPr>
          <w:sz w:val="24"/>
        </w:rPr>
        <w:t>. Penentuan harga atau </w:t>
      </w:r>
      <w:r>
        <w:rPr>
          <w:i/>
          <w:sz w:val="24"/>
        </w:rPr>
        <w:t>admin fee </w:t>
      </w:r>
      <w:r>
        <w:rPr>
          <w:sz w:val="24"/>
        </w:rPr>
        <w:t>yang terlalu tinggi dan tidak sesuai dengan target pasar menjadi halangan yang memberikan dampak yang cukup </w:t>
      </w:r>
      <w:r>
        <w:rPr>
          <w:spacing w:val="-2"/>
          <w:sz w:val="24"/>
        </w:rPr>
        <w:t>signifikan.</w:t>
      </w:r>
    </w:p>
    <w:p>
      <w:pPr>
        <w:pStyle w:val="Heading2"/>
        <w:numPr>
          <w:ilvl w:val="1"/>
          <w:numId w:val="22"/>
        </w:numPr>
        <w:tabs>
          <w:tab w:pos="728" w:val="left" w:leader="none"/>
        </w:tabs>
        <w:spacing w:line="275" w:lineRule="exact" w:before="0" w:after="0"/>
        <w:ind w:left="728" w:right="0" w:hanging="367"/>
        <w:jc w:val="left"/>
      </w:pPr>
      <w:bookmarkStart w:name="_bookmark65" w:id="66"/>
      <w:bookmarkEnd w:id="66"/>
      <w:r>
        <w:rPr>
          <w:b w:val="0"/>
        </w:rPr>
      </w:r>
      <w:r>
        <w:rPr>
          <w:spacing w:val="-4"/>
        </w:rPr>
        <w:t>Saran</w:t>
      </w:r>
    </w:p>
    <w:p>
      <w:pPr>
        <w:pStyle w:val="BodyText"/>
        <w:spacing w:before="139"/>
        <w:ind w:left="1437"/>
      </w:pPr>
      <w:r>
        <w:rPr/>
        <w:t>Berdasarkan</w:t>
      </w:r>
      <w:r>
        <w:rPr>
          <w:spacing w:val="48"/>
        </w:rPr>
        <w:t> </w:t>
      </w:r>
      <w:r>
        <w:rPr/>
        <w:t>hasil</w:t>
      </w:r>
      <w:r>
        <w:rPr>
          <w:spacing w:val="52"/>
        </w:rPr>
        <w:t> </w:t>
      </w:r>
      <w:r>
        <w:rPr/>
        <w:t>penelitian</w:t>
      </w:r>
      <w:r>
        <w:rPr>
          <w:spacing w:val="53"/>
        </w:rPr>
        <w:t> </w:t>
      </w:r>
      <w:r>
        <w:rPr/>
        <w:t>yang</w:t>
      </w:r>
      <w:r>
        <w:rPr>
          <w:spacing w:val="49"/>
        </w:rPr>
        <w:t> </w:t>
      </w:r>
      <w:r>
        <w:rPr/>
        <w:t>dilakukan</w:t>
      </w:r>
      <w:r>
        <w:rPr>
          <w:spacing w:val="53"/>
        </w:rPr>
        <w:t> </w:t>
      </w:r>
      <w:r>
        <w:rPr/>
        <w:t>penulis,</w:t>
      </w:r>
      <w:r>
        <w:rPr>
          <w:spacing w:val="51"/>
        </w:rPr>
        <w:t> </w:t>
      </w:r>
      <w:r>
        <w:rPr/>
        <w:t>dapat</w:t>
      </w:r>
      <w:r>
        <w:rPr>
          <w:spacing w:val="52"/>
        </w:rPr>
        <w:t> </w:t>
      </w:r>
      <w:r>
        <w:rPr/>
        <w:t>diberikan</w:t>
      </w:r>
      <w:r>
        <w:rPr>
          <w:spacing w:val="51"/>
        </w:rPr>
        <w:t> </w:t>
      </w:r>
      <w:r>
        <w:rPr>
          <w:spacing w:val="-2"/>
        </w:rPr>
        <w:t>beberapa</w:t>
      </w:r>
    </w:p>
    <w:p>
      <w:pPr>
        <w:pStyle w:val="BodyText"/>
        <w:spacing w:before="137"/>
        <w:ind w:left="853"/>
        <w:jc w:val="both"/>
      </w:pPr>
      <w:r>
        <w:rPr/>
        <w:t>saran,</w:t>
      </w:r>
      <w:r>
        <w:rPr>
          <w:spacing w:val="-2"/>
        </w:rPr>
        <w:t> </w:t>
      </w:r>
      <w:r>
        <w:rPr/>
        <w:t>antara</w:t>
      </w:r>
      <w:r>
        <w:rPr>
          <w:spacing w:val="-2"/>
        </w:rPr>
        <w:t> </w:t>
      </w:r>
      <w:r>
        <w:rPr/>
        <w:t>lain</w:t>
      </w:r>
      <w:r>
        <w:rPr>
          <w:spacing w:val="-1"/>
        </w:rPr>
        <w:t> </w:t>
      </w:r>
      <w:r>
        <w:rPr>
          <w:spacing w:val="-10"/>
        </w:rPr>
        <w:t>:</w:t>
      </w:r>
    </w:p>
    <w:p>
      <w:pPr>
        <w:pStyle w:val="ListParagraph"/>
        <w:numPr>
          <w:ilvl w:val="2"/>
          <w:numId w:val="22"/>
        </w:numPr>
        <w:tabs>
          <w:tab w:pos="1278" w:val="left" w:leader="none"/>
        </w:tabs>
        <w:spacing w:line="360" w:lineRule="auto" w:before="139" w:after="0"/>
        <w:ind w:left="1278" w:right="395" w:hanging="360"/>
        <w:jc w:val="both"/>
        <w:rPr>
          <w:sz w:val="24"/>
        </w:rPr>
      </w:pPr>
      <w:r>
        <w:rPr>
          <w:w w:val="110"/>
          <w:sz w:val="24"/>
        </w:rPr>
        <w:t>Diharapkan</w:t>
      </w:r>
      <w:r>
        <w:rPr>
          <w:spacing w:val="-15"/>
          <w:w w:val="110"/>
          <w:sz w:val="24"/>
        </w:rPr>
        <w:t> </w:t>
      </w:r>
      <w:r>
        <w:rPr>
          <w:w w:val="110"/>
          <w:sz w:val="24"/>
        </w:rPr>
        <w:t>pihak</w:t>
      </w:r>
      <w:r>
        <w:rPr>
          <w:spacing w:val="-15"/>
          <w:w w:val="110"/>
          <w:sz w:val="24"/>
        </w:rPr>
        <w:t> </w:t>
      </w:r>
      <w:r>
        <w:rPr>
          <w:w w:val="110"/>
          <w:sz w:val="24"/>
        </w:rPr>
        <w:t>promotor</w:t>
      </w:r>
      <w:r>
        <w:rPr>
          <w:spacing w:val="-15"/>
          <w:w w:val="110"/>
          <w:sz w:val="24"/>
        </w:rPr>
        <w:t> </w:t>
      </w:r>
      <w:r>
        <w:rPr>
          <w:w w:val="110"/>
          <w:sz w:val="24"/>
        </w:rPr>
        <w:t>dapat</w:t>
      </w:r>
      <w:r>
        <w:rPr>
          <w:spacing w:val="-14"/>
          <w:w w:val="110"/>
          <w:sz w:val="24"/>
        </w:rPr>
        <w:t> </w:t>
      </w:r>
      <w:r>
        <w:rPr>
          <w:w w:val="110"/>
          <w:sz w:val="24"/>
        </w:rPr>
        <w:t>menentukan</w:t>
      </w:r>
      <w:r>
        <w:rPr>
          <w:spacing w:val="-15"/>
          <w:w w:val="110"/>
          <w:sz w:val="24"/>
        </w:rPr>
        <w:t> </w:t>
      </w:r>
      <w:r>
        <w:rPr>
          <w:w w:val="110"/>
          <w:sz w:val="24"/>
        </w:rPr>
        <w:t>harga</w:t>
      </w:r>
      <w:r>
        <w:rPr>
          <w:spacing w:val="-14"/>
          <w:w w:val="110"/>
          <w:sz w:val="24"/>
        </w:rPr>
        <w:t> </w:t>
      </w:r>
      <w:r>
        <w:rPr>
          <w:w w:val="110"/>
          <w:sz w:val="24"/>
        </w:rPr>
        <w:t>yang</w:t>
      </w:r>
      <w:r>
        <w:rPr>
          <w:spacing w:val="-15"/>
          <w:w w:val="110"/>
          <w:sz w:val="24"/>
        </w:rPr>
        <w:t> </w:t>
      </w:r>
      <w:r>
        <w:rPr>
          <w:w w:val="110"/>
          <w:sz w:val="24"/>
        </w:rPr>
        <w:t>dapat</w:t>
      </w:r>
      <w:r>
        <w:rPr>
          <w:spacing w:val="-16"/>
          <w:w w:val="110"/>
          <w:sz w:val="24"/>
        </w:rPr>
        <w:t> </w:t>
      </w:r>
      <w:r>
        <w:rPr>
          <w:w w:val="110"/>
          <w:sz w:val="24"/>
        </w:rPr>
        <w:t>disesuaikan </w:t>
      </w:r>
      <w:r>
        <w:rPr>
          <w:spacing w:val="-2"/>
          <w:w w:val="110"/>
          <w:sz w:val="24"/>
        </w:rPr>
        <w:t>dengan</w:t>
      </w:r>
      <w:r>
        <w:rPr>
          <w:spacing w:val="-8"/>
          <w:w w:val="110"/>
          <w:sz w:val="24"/>
        </w:rPr>
        <w:t> </w:t>
      </w:r>
      <w:r>
        <w:rPr>
          <w:spacing w:val="-2"/>
          <w:w w:val="110"/>
          <w:sz w:val="24"/>
        </w:rPr>
        <w:t>biaya</w:t>
      </w:r>
      <w:r>
        <w:rPr>
          <w:spacing w:val="-8"/>
          <w:w w:val="110"/>
          <w:sz w:val="24"/>
        </w:rPr>
        <w:t> </w:t>
      </w:r>
      <w:r>
        <w:rPr>
          <w:spacing w:val="-2"/>
          <w:w w:val="110"/>
          <w:sz w:val="24"/>
        </w:rPr>
        <w:t>produksi</w:t>
      </w:r>
      <w:r>
        <w:rPr>
          <w:spacing w:val="-4"/>
          <w:w w:val="110"/>
          <w:sz w:val="24"/>
        </w:rPr>
        <w:t> </w:t>
      </w:r>
      <w:r>
        <w:rPr>
          <w:spacing w:val="-2"/>
          <w:w w:val="110"/>
          <w:sz w:val="24"/>
        </w:rPr>
        <w:t>dan</w:t>
      </w:r>
      <w:r>
        <w:rPr>
          <w:spacing w:val="-8"/>
          <w:w w:val="110"/>
          <w:sz w:val="24"/>
        </w:rPr>
        <w:t> </w:t>
      </w:r>
      <w:r>
        <w:rPr>
          <w:spacing w:val="-2"/>
          <w:w w:val="110"/>
          <w:sz w:val="24"/>
        </w:rPr>
        <w:t>target</w:t>
      </w:r>
      <w:r>
        <w:rPr>
          <w:spacing w:val="-7"/>
          <w:w w:val="110"/>
          <w:sz w:val="24"/>
        </w:rPr>
        <w:t> </w:t>
      </w:r>
      <w:r>
        <w:rPr>
          <w:spacing w:val="-2"/>
          <w:w w:val="110"/>
          <w:sz w:val="24"/>
        </w:rPr>
        <w:t>pasar.</w:t>
      </w:r>
      <w:r>
        <w:rPr>
          <w:spacing w:val="-7"/>
          <w:w w:val="110"/>
          <w:sz w:val="24"/>
        </w:rPr>
        <w:t> </w:t>
      </w:r>
      <w:r>
        <w:rPr>
          <w:spacing w:val="-2"/>
          <w:w w:val="110"/>
          <w:sz w:val="24"/>
        </w:rPr>
        <w:t>Penentuan</w:t>
      </w:r>
      <w:r>
        <w:rPr>
          <w:spacing w:val="-8"/>
          <w:w w:val="110"/>
          <w:sz w:val="24"/>
        </w:rPr>
        <w:t> </w:t>
      </w:r>
      <w:r>
        <w:rPr>
          <w:spacing w:val="-2"/>
          <w:w w:val="110"/>
          <w:sz w:val="24"/>
        </w:rPr>
        <w:t>harga</w:t>
      </w:r>
      <w:r>
        <w:rPr>
          <w:spacing w:val="-8"/>
          <w:w w:val="110"/>
          <w:sz w:val="24"/>
        </w:rPr>
        <w:t> </w:t>
      </w:r>
      <w:r>
        <w:rPr>
          <w:spacing w:val="-2"/>
          <w:w w:val="110"/>
          <w:sz w:val="24"/>
        </w:rPr>
        <w:t>dari</w:t>
      </w:r>
      <w:r>
        <w:rPr>
          <w:spacing w:val="-8"/>
          <w:w w:val="110"/>
          <w:sz w:val="24"/>
        </w:rPr>
        <w:t> </w:t>
      </w:r>
      <w:r>
        <w:rPr>
          <w:spacing w:val="-2"/>
          <w:w w:val="110"/>
          <w:sz w:val="24"/>
        </w:rPr>
        <w:t>promotor</w:t>
      </w:r>
      <w:r>
        <w:rPr>
          <w:spacing w:val="-8"/>
          <w:w w:val="110"/>
          <w:sz w:val="24"/>
        </w:rPr>
        <w:t> </w:t>
      </w:r>
      <w:r>
        <w:rPr>
          <w:spacing w:val="-2"/>
          <w:w w:val="110"/>
          <w:sz w:val="24"/>
        </w:rPr>
        <w:t>harus </w:t>
      </w:r>
      <w:r>
        <w:rPr>
          <w:w w:val="110"/>
          <w:sz w:val="24"/>
        </w:rPr>
        <w:t>menentukan</w:t>
      </w:r>
      <w:r>
        <w:rPr>
          <w:spacing w:val="-17"/>
          <w:w w:val="110"/>
          <w:sz w:val="24"/>
        </w:rPr>
        <w:t> </w:t>
      </w:r>
      <w:r>
        <w:rPr>
          <w:w w:val="110"/>
          <w:sz w:val="24"/>
        </w:rPr>
        <w:t>harga</w:t>
      </w:r>
      <w:r>
        <w:rPr>
          <w:spacing w:val="-16"/>
          <w:w w:val="110"/>
          <w:sz w:val="24"/>
        </w:rPr>
        <w:t> </w:t>
      </w:r>
      <w:r>
        <w:rPr>
          <w:w w:val="110"/>
          <w:sz w:val="24"/>
        </w:rPr>
        <w:t>tiket</w:t>
      </w:r>
      <w:r>
        <w:rPr>
          <w:spacing w:val="-17"/>
          <w:w w:val="110"/>
          <w:sz w:val="24"/>
        </w:rPr>
        <w:t> </w:t>
      </w:r>
      <w:r>
        <w:rPr>
          <w:w w:val="110"/>
          <w:sz w:val="24"/>
        </w:rPr>
        <w:t>yang</w:t>
      </w:r>
      <w:r>
        <w:rPr>
          <w:spacing w:val="-16"/>
          <w:w w:val="110"/>
          <w:sz w:val="24"/>
        </w:rPr>
        <w:t> </w:t>
      </w:r>
      <w:r>
        <w:rPr>
          <w:w w:val="110"/>
          <w:sz w:val="24"/>
        </w:rPr>
        <w:t>kompetitif,</w:t>
      </w:r>
      <w:r>
        <w:rPr>
          <w:spacing w:val="-17"/>
          <w:w w:val="110"/>
          <w:sz w:val="24"/>
        </w:rPr>
        <w:t> </w:t>
      </w:r>
      <w:r>
        <w:rPr>
          <w:w w:val="110"/>
          <w:sz w:val="24"/>
        </w:rPr>
        <w:t>mempertimbangkan</w:t>
      </w:r>
      <w:r>
        <w:rPr>
          <w:spacing w:val="-16"/>
          <w:w w:val="110"/>
          <w:sz w:val="24"/>
        </w:rPr>
        <w:t> </w:t>
      </w:r>
      <w:r>
        <w:rPr>
          <w:w w:val="110"/>
          <w:sz w:val="24"/>
        </w:rPr>
        <w:t>biaya</w:t>
      </w:r>
      <w:r>
        <w:rPr>
          <w:spacing w:val="-17"/>
          <w:w w:val="110"/>
          <w:sz w:val="24"/>
        </w:rPr>
        <w:t> </w:t>
      </w:r>
      <w:r>
        <w:rPr>
          <w:w w:val="110"/>
          <w:sz w:val="24"/>
        </w:rPr>
        <w:t>produksi seperti, biaya sewa </w:t>
      </w:r>
      <w:r>
        <w:rPr>
          <w:i/>
          <w:w w:val="110"/>
          <w:sz w:val="24"/>
        </w:rPr>
        <w:t>venue</w:t>
      </w:r>
      <w:r>
        <w:rPr>
          <w:w w:val="110"/>
          <w:sz w:val="24"/>
        </w:rPr>
        <w:t>, sewa bintang tamu, biaya produksi teknis, target pasar (demografi, minat), harga kompetitor, strategi diskon dan promosi.</w:t>
      </w:r>
    </w:p>
    <w:p>
      <w:pPr>
        <w:pStyle w:val="ListParagraph"/>
        <w:numPr>
          <w:ilvl w:val="2"/>
          <w:numId w:val="22"/>
        </w:numPr>
        <w:tabs>
          <w:tab w:pos="1278" w:val="left" w:leader="none"/>
        </w:tabs>
        <w:spacing w:line="360" w:lineRule="auto" w:before="0" w:after="0"/>
        <w:ind w:left="1278" w:right="399" w:hanging="360"/>
        <w:jc w:val="both"/>
        <w:rPr>
          <w:sz w:val="24"/>
        </w:rPr>
      </w:pPr>
      <w:r>
        <w:rPr>
          <w:w w:val="110"/>
          <w:sz w:val="24"/>
        </w:rPr>
        <w:t>Diharapkan</w:t>
      </w:r>
      <w:r>
        <w:rPr>
          <w:spacing w:val="-1"/>
          <w:w w:val="110"/>
          <w:sz w:val="24"/>
        </w:rPr>
        <w:t> </w:t>
      </w:r>
      <w:r>
        <w:rPr>
          <w:w w:val="110"/>
          <w:sz w:val="24"/>
        </w:rPr>
        <w:t>pihak </w:t>
      </w:r>
      <w:r>
        <w:rPr>
          <w:i/>
          <w:w w:val="110"/>
          <w:sz w:val="24"/>
        </w:rPr>
        <w:t>platform</w:t>
      </w:r>
      <w:r>
        <w:rPr>
          <w:i/>
          <w:spacing w:val="-2"/>
          <w:w w:val="110"/>
          <w:sz w:val="24"/>
        </w:rPr>
        <w:t> </w:t>
      </w:r>
      <w:r>
        <w:rPr>
          <w:w w:val="110"/>
          <w:sz w:val="24"/>
        </w:rPr>
        <w:t>Artatix dapat memberikan </w:t>
      </w:r>
      <w:r>
        <w:rPr>
          <w:i/>
          <w:w w:val="110"/>
          <w:sz w:val="24"/>
        </w:rPr>
        <w:t>admin fee </w:t>
      </w:r>
      <w:r>
        <w:rPr>
          <w:w w:val="110"/>
          <w:sz w:val="24"/>
        </w:rPr>
        <w:t>yang</w:t>
      </w:r>
      <w:r>
        <w:rPr>
          <w:spacing w:val="-2"/>
          <w:w w:val="110"/>
          <w:sz w:val="24"/>
        </w:rPr>
        <w:t> </w:t>
      </w:r>
      <w:r>
        <w:rPr>
          <w:w w:val="110"/>
          <w:sz w:val="24"/>
        </w:rPr>
        <w:t>lebih terjangkau</w:t>
      </w:r>
      <w:r>
        <w:rPr>
          <w:w w:val="110"/>
          <w:sz w:val="24"/>
        </w:rPr>
        <w:t> agar</w:t>
      </w:r>
      <w:r>
        <w:rPr>
          <w:w w:val="110"/>
          <w:sz w:val="24"/>
        </w:rPr>
        <w:t> dapat</w:t>
      </w:r>
      <w:r>
        <w:rPr>
          <w:w w:val="110"/>
          <w:sz w:val="24"/>
        </w:rPr>
        <w:t> bersaing</w:t>
      </w:r>
      <w:r>
        <w:rPr>
          <w:w w:val="110"/>
          <w:sz w:val="24"/>
        </w:rPr>
        <w:t> dengan</w:t>
      </w:r>
      <w:r>
        <w:rPr>
          <w:w w:val="110"/>
          <w:sz w:val="24"/>
        </w:rPr>
        <w:t> </w:t>
      </w:r>
      <w:r>
        <w:rPr>
          <w:i/>
          <w:w w:val="110"/>
          <w:sz w:val="24"/>
        </w:rPr>
        <w:t>platform</w:t>
      </w:r>
      <w:r>
        <w:rPr>
          <w:i/>
          <w:w w:val="110"/>
          <w:sz w:val="24"/>
        </w:rPr>
        <w:t> online</w:t>
      </w:r>
      <w:r>
        <w:rPr>
          <w:i/>
          <w:w w:val="110"/>
          <w:sz w:val="24"/>
        </w:rPr>
        <w:t> </w:t>
      </w:r>
      <w:r>
        <w:rPr>
          <w:w w:val="110"/>
          <w:sz w:val="24"/>
        </w:rPr>
        <w:t>ticketing</w:t>
      </w:r>
      <w:r>
        <w:rPr>
          <w:w w:val="110"/>
          <w:sz w:val="24"/>
        </w:rPr>
        <w:t> sejenis. Seperti</w:t>
      </w:r>
      <w:r>
        <w:rPr>
          <w:spacing w:val="-13"/>
          <w:w w:val="110"/>
          <w:sz w:val="24"/>
        </w:rPr>
        <w:t> </w:t>
      </w:r>
      <w:r>
        <w:rPr>
          <w:w w:val="110"/>
          <w:sz w:val="24"/>
        </w:rPr>
        <w:t>platform</w:t>
      </w:r>
      <w:r>
        <w:rPr>
          <w:spacing w:val="-11"/>
          <w:w w:val="110"/>
          <w:sz w:val="24"/>
        </w:rPr>
        <w:t> </w:t>
      </w:r>
      <w:r>
        <w:rPr>
          <w:w w:val="110"/>
          <w:sz w:val="24"/>
        </w:rPr>
        <w:t>lain</w:t>
      </w:r>
      <w:r>
        <w:rPr>
          <w:spacing w:val="-12"/>
          <w:w w:val="110"/>
          <w:sz w:val="24"/>
        </w:rPr>
        <w:t> </w:t>
      </w:r>
      <w:r>
        <w:rPr>
          <w:w w:val="110"/>
          <w:sz w:val="24"/>
        </w:rPr>
        <w:t>yang</w:t>
      </w:r>
      <w:r>
        <w:rPr>
          <w:spacing w:val="-10"/>
          <w:w w:val="110"/>
          <w:sz w:val="24"/>
        </w:rPr>
        <w:t> </w:t>
      </w:r>
      <w:r>
        <w:rPr>
          <w:w w:val="110"/>
          <w:sz w:val="24"/>
        </w:rPr>
        <w:t>menerapkan</w:t>
      </w:r>
      <w:r>
        <w:rPr>
          <w:spacing w:val="-10"/>
          <w:w w:val="110"/>
          <w:sz w:val="24"/>
        </w:rPr>
        <w:t> </w:t>
      </w:r>
      <w:r>
        <w:rPr>
          <w:i/>
          <w:w w:val="110"/>
          <w:sz w:val="24"/>
        </w:rPr>
        <w:t>admin</w:t>
      </w:r>
      <w:r>
        <w:rPr>
          <w:i/>
          <w:spacing w:val="-10"/>
          <w:w w:val="110"/>
          <w:sz w:val="24"/>
        </w:rPr>
        <w:t> </w:t>
      </w:r>
      <w:r>
        <w:rPr>
          <w:i/>
          <w:w w:val="110"/>
          <w:sz w:val="24"/>
        </w:rPr>
        <w:t>fee</w:t>
      </w:r>
      <w:r>
        <w:rPr>
          <w:i/>
          <w:spacing w:val="-9"/>
          <w:w w:val="110"/>
          <w:sz w:val="24"/>
        </w:rPr>
        <w:t> </w:t>
      </w:r>
      <w:r>
        <w:rPr>
          <w:w w:val="110"/>
          <w:sz w:val="24"/>
        </w:rPr>
        <w:t>berkisar</w:t>
      </w:r>
      <w:r>
        <w:rPr>
          <w:spacing w:val="-11"/>
          <w:w w:val="110"/>
          <w:sz w:val="24"/>
        </w:rPr>
        <w:t> </w:t>
      </w:r>
      <w:r>
        <w:rPr>
          <w:w w:val="110"/>
          <w:sz w:val="24"/>
        </w:rPr>
        <w:t>antara</w:t>
      </w:r>
      <w:r>
        <w:rPr>
          <w:spacing w:val="-11"/>
          <w:w w:val="110"/>
          <w:sz w:val="24"/>
        </w:rPr>
        <w:t> </w:t>
      </w:r>
      <w:r>
        <w:rPr>
          <w:w w:val="110"/>
          <w:sz w:val="24"/>
        </w:rPr>
        <w:t>2%</w:t>
      </w:r>
      <w:r>
        <w:rPr>
          <w:spacing w:val="-11"/>
          <w:w w:val="110"/>
          <w:sz w:val="24"/>
        </w:rPr>
        <w:t> </w:t>
      </w:r>
      <w:r>
        <w:rPr>
          <w:w w:val="110"/>
          <w:sz w:val="24"/>
        </w:rPr>
        <w:t>sampai 5% dari harga tiket.</w:t>
      </w:r>
    </w:p>
    <w:p>
      <w:pPr>
        <w:pStyle w:val="ListParagraph"/>
        <w:spacing w:after="0" w:line="360" w:lineRule="auto"/>
        <w:jc w:val="both"/>
        <w:rPr>
          <w:sz w:val="24"/>
        </w:rPr>
        <w:sectPr>
          <w:pgSz w:w="12240" w:h="15840"/>
          <w:pgMar w:header="0" w:footer="1017" w:top="1340" w:bottom="1200" w:left="1417" w:right="1133"/>
        </w:sectPr>
      </w:pPr>
    </w:p>
    <w:p>
      <w:pPr>
        <w:pStyle w:val="ListParagraph"/>
        <w:numPr>
          <w:ilvl w:val="2"/>
          <w:numId w:val="22"/>
        </w:numPr>
        <w:tabs>
          <w:tab w:pos="1278" w:val="left" w:leader="none"/>
        </w:tabs>
        <w:spacing w:line="360" w:lineRule="auto" w:before="78" w:after="0"/>
        <w:ind w:left="1278" w:right="395" w:hanging="360"/>
        <w:jc w:val="both"/>
        <w:rPr>
          <w:sz w:val="24"/>
        </w:rPr>
      </w:pPr>
      <w:r>
        <w:rPr>
          <w:w w:val="110"/>
          <w:sz w:val="24"/>
        </w:rPr>
        <w:t>Diharapkan</w:t>
      </w:r>
      <w:r>
        <w:rPr>
          <w:spacing w:val="-14"/>
          <w:w w:val="110"/>
          <w:sz w:val="24"/>
        </w:rPr>
        <w:t> </w:t>
      </w:r>
      <w:r>
        <w:rPr>
          <w:w w:val="110"/>
          <w:sz w:val="24"/>
        </w:rPr>
        <w:t>pada</w:t>
      </w:r>
      <w:r>
        <w:rPr>
          <w:spacing w:val="-14"/>
          <w:w w:val="110"/>
          <w:sz w:val="24"/>
        </w:rPr>
        <w:t> </w:t>
      </w:r>
      <w:r>
        <w:rPr>
          <w:w w:val="110"/>
          <w:sz w:val="24"/>
        </w:rPr>
        <w:t>penelitian</w:t>
      </w:r>
      <w:r>
        <w:rPr>
          <w:spacing w:val="-14"/>
          <w:w w:val="110"/>
          <w:sz w:val="24"/>
        </w:rPr>
        <w:t> </w:t>
      </w:r>
      <w:r>
        <w:rPr>
          <w:w w:val="110"/>
          <w:sz w:val="24"/>
        </w:rPr>
        <w:t>selanjutnya</w:t>
      </w:r>
      <w:r>
        <w:rPr>
          <w:spacing w:val="-14"/>
          <w:w w:val="110"/>
          <w:sz w:val="24"/>
        </w:rPr>
        <w:t> </w:t>
      </w:r>
      <w:r>
        <w:rPr>
          <w:w w:val="110"/>
          <w:sz w:val="24"/>
        </w:rPr>
        <w:t>dapat</w:t>
      </w:r>
      <w:r>
        <w:rPr>
          <w:spacing w:val="-14"/>
          <w:w w:val="110"/>
          <w:sz w:val="24"/>
        </w:rPr>
        <w:t> </w:t>
      </w:r>
      <w:r>
        <w:rPr>
          <w:w w:val="110"/>
          <w:sz w:val="24"/>
        </w:rPr>
        <w:t>memperdalam</w:t>
      </w:r>
      <w:r>
        <w:rPr>
          <w:spacing w:val="-14"/>
          <w:w w:val="110"/>
          <w:sz w:val="24"/>
        </w:rPr>
        <w:t> </w:t>
      </w:r>
      <w:r>
        <w:rPr>
          <w:w w:val="110"/>
          <w:sz w:val="24"/>
        </w:rPr>
        <w:t>strategi</w:t>
      </w:r>
      <w:r>
        <w:rPr>
          <w:spacing w:val="-7"/>
          <w:w w:val="110"/>
          <w:sz w:val="24"/>
        </w:rPr>
        <w:t> </w:t>
      </w:r>
      <w:r>
        <w:rPr>
          <w:w w:val="110"/>
          <w:sz w:val="24"/>
        </w:rPr>
        <w:t>seperti, perluasan</w:t>
      </w:r>
      <w:r>
        <w:rPr>
          <w:w w:val="110"/>
          <w:sz w:val="24"/>
        </w:rPr>
        <w:t> analisis</w:t>
      </w:r>
      <w:r>
        <w:rPr>
          <w:w w:val="110"/>
          <w:sz w:val="24"/>
        </w:rPr>
        <w:t> strategi</w:t>
      </w:r>
      <w:r>
        <w:rPr>
          <w:w w:val="110"/>
          <w:sz w:val="24"/>
        </w:rPr>
        <w:t> </w:t>
      </w:r>
      <w:r>
        <w:rPr>
          <w:i/>
          <w:w w:val="110"/>
          <w:sz w:val="24"/>
        </w:rPr>
        <w:t>marketing</w:t>
      </w:r>
      <w:r>
        <w:rPr>
          <w:i/>
          <w:w w:val="110"/>
          <w:sz w:val="24"/>
        </w:rPr>
        <w:t> mix</w:t>
      </w:r>
      <w:r>
        <w:rPr>
          <w:i/>
          <w:w w:val="110"/>
          <w:sz w:val="24"/>
        </w:rPr>
        <w:t> </w:t>
      </w:r>
      <w:r>
        <w:rPr>
          <w:w w:val="110"/>
          <w:sz w:val="24"/>
        </w:rPr>
        <w:t>4P</w:t>
      </w:r>
      <w:r>
        <w:rPr>
          <w:w w:val="110"/>
          <w:sz w:val="24"/>
        </w:rPr>
        <w:t> dengan</w:t>
      </w:r>
      <w:r>
        <w:rPr>
          <w:w w:val="110"/>
          <w:sz w:val="24"/>
        </w:rPr>
        <w:t> mempertimbangkan analisis</w:t>
      </w:r>
      <w:r>
        <w:rPr>
          <w:w w:val="110"/>
          <w:sz w:val="24"/>
        </w:rPr>
        <w:t> </w:t>
      </w:r>
      <w:r>
        <w:rPr>
          <w:i/>
          <w:w w:val="110"/>
          <w:sz w:val="24"/>
        </w:rPr>
        <w:t>SWOT</w:t>
      </w:r>
      <w:r>
        <w:rPr>
          <w:i/>
          <w:w w:val="110"/>
          <w:sz w:val="24"/>
        </w:rPr>
        <w:t> (Strengths,</w:t>
      </w:r>
      <w:r>
        <w:rPr>
          <w:i/>
          <w:w w:val="110"/>
          <w:sz w:val="24"/>
        </w:rPr>
        <w:t> Weaknesses,</w:t>
      </w:r>
      <w:r>
        <w:rPr>
          <w:i/>
          <w:w w:val="110"/>
          <w:sz w:val="24"/>
        </w:rPr>
        <w:t> Opportunities,</w:t>
      </w:r>
      <w:r>
        <w:rPr>
          <w:i/>
          <w:w w:val="110"/>
          <w:sz w:val="24"/>
        </w:rPr>
        <w:t> Threats)</w:t>
      </w:r>
      <w:r>
        <w:rPr>
          <w:w w:val="110"/>
          <w:sz w:val="24"/>
        </w:rPr>
        <w:t>,</w:t>
      </w:r>
      <w:r>
        <w:rPr>
          <w:w w:val="110"/>
          <w:sz w:val="24"/>
        </w:rPr>
        <w:t> strategi diferensiasi</w:t>
      </w:r>
      <w:r>
        <w:rPr>
          <w:w w:val="110"/>
          <w:sz w:val="24"/>
        </w:rPr>
        <w:t> produk</w:t>
      </w:r>
      <w:r>
        <w:rPr>
          <w:w w:val="110"/>
          <w:sz w:val="24"/>
        </w:rPr>
        <w:t> (konten eksklusif, pengalaman unik),</w:t>
      </w:r>
      <w:r>
        <w:rPr>
          <w:w w:val="110"/>
          <w:sz w:val="24"/>
        </w:rPr>
        <w:t> pengembangan program loyalitas pelanggan (</w:t>
      </w:r>
      <w:r>
        <w:rPr>
          <w:i/>
          <w:w w:val="110"/>
          <w:sz w:val="24"/>
        </w:rPr>
        <w:t>reward</w:t>
      </w:r>
      <w:r>
        <w:rPr>
          <w:w w:val="110"/>
          <w:sz w:val="24"/>
        </w:rPr>
        <w:t>, diskon). Karena dalam penelitian ini hanya membahas tentang strategi </w:t>
      </w:r>
      <w:r>
        <w:rPr>
          <w:i/>
          <w:w w:val="110"/>
          <w:sz w:val="24"/>
        </w:rPr>
        <w:t>marketing mix </w:t>
      </w:r>
      <w:r>
        <w:rPr>
          <w:w w:val="110"/>
          <w:sz w:val="24"/>
        </w:rPr>
        <w:t>4P </w:t>
      </w:r>
      <w:r>
        <w:rPr>
          <w:i/>
          <w:w w:val="110"/>
          <w:sz w:val="24"/>
        </w:rPr>
        <w:t>(Product, Price, Place, dan Promotion).</w:t>
      </w:r>
    </w:p>
    <w:p>
      <w:pPr>
        <w:pStyle w:val="ListParagraph"/>
        <w:spacing w:after="0" w:line="360" w:lineRule="auto"/>
        <w:jc w:val="both"/>
        <w:rPr>
          <w:sz w:val="24"/>
        </w:rPr>
        <w:sectPr>
          <w:pgSz w:w="12240" w:h="15840"/>
          <w:pgMar w:header="0" w:footer="1017" w:top="1340" w:bottom="1200" w:left="1417" w:right="1133"/>
        </w:sectPr>
      </w:pPr>
    </w:p>
    <w:p>
      <w:pPr>
        <w:pStyle w:val="Heading1"/>
        <w:spacing w:before="78"/>
        <w:ind w:left="0" w:right="281"/>
      </w:pPr>
      <w:bookmarkStart w:name="_bookmark66" w:id="67"/>
      <w:bookmarkEnd w:id="67"/>
      <w:r>
        <w:rPr>
          <w:b w:val="0"/>
        </w:rPr>
      </w:r>
      <w:r>
        <w:rPr/>
        <w:t>DAFTAR</w:t>
      </w:r>
      <w:r>
        <w:rPr>
          <w:spacing w:val="-1"/>
        </w:rPr>
        <w:t> </w:t>
      </w:r>
      <w:r>
        <w:rPr>
          <w:spacing w:val="-2"/>
        </w:rPr>
        <w:t>PUSTAKA</w:t>
      </w:r>
    </w:p>
    <w:p>
      <w:pPr>
        <w:spacing w:line="360" w:lineRule="auto" w:before="136"/>
        <w:ind w:left="721" w:right="282" w:hanging="720"/>
        <w:jc w:val="both"/>
        <w:rPr>
          <w:sz w:val="24"/>
        </w:rPr>
      </w:pPr>
      <w:r>
        <w:rPr>
          <w:sz w:val="24"/>
        </w:rPr>
        <w:t>A. N., Adya Utami Syukri. (2022). “</w:t>
      </w:r>
      <w:r>
        <w:rPr>
          <w:i/>
          <w:sz w:val="24"/>
        </w:rPr>
        <w:t>Digital marketing </w:t>
      </w:r>
      <w:r>
        <w:rPr>
          <w:sz w:val="24"/>
        </w:rPr>
        <w:t>dalam pengembangan usaha mikro, kecil, dan menengah.” </w:t>
      </w:r>
      <w:r>
        <w:rPr>
          <w:i/>
          <w:sz w:val="24"/>
        </w:rPr>
        <w:t>KINERJA: Jurnal Ekonomi dan Manajemen</w:t>
      </w:r>
      <w:r>
        <w:rPr>
          <w:sz w:val="24"/>
        </w:rPr>
        <w:t>, 170- 182.</w:t>
      </w:r>
    </w:p>
    <w:p>
      <w:pPr>
        <w:spacing w:line="360" w:lineRule="auto" w:before="1"/>
        <w:ind w:left="721" w:right="283" w:hanging="720"/>
        <w:jc w:val="both"/>
        <w:rPr>
          <w:sz w:val="24"/>
        </w:rPr>
      </w:pPr>
      <w:r>
        <w:rPr>
          <w:sz w:val="24"/>
        </w:rPr>
        <w:t>A. Nurfitasari, G. Prabawa Kusuma and H. Prasetyo Utomo, </w:t>
      </w:r>
      <w:r>
        <w:rPr>
          <w:i/>
          <w:sz w:val="24"/>
        </w:rPr>
        <w:t>"Aplikasi Indonesia Musik Event Berbasis Mobile Web. E-Proceeding of Applied Science.," </w:t>
      </w:r>
      <w:r>
        <w:rPr>
          <w:sz w:val="24"/>
        </w:rPr>
        <w:t>2016.</w:t>
      </w:r>
    </w:p>
    <w:p>
      <w:pPr>
        <w:spacing w:line="360" w:lineRule="auto" w:before="201"/>
        <w:ind w:left="721" w:right="284" w:hanging="720"/>
        <w:jc w:val="both"/>
        <w:rPr>
          <w:sz w:val="24"/>
        </w:rPr>
      </w:pPr>
      <w:r>
        <w:rPr>
          <w:sz w:val="24"/>
        </w:rPr>
        <w:t>Adya Utami Syukri, A. N. (2022). “</w:t>
      </w:r>
      <w:r>
        <w:rPr>
          <w:i/>
          <w:sz w:val="24"/>
        </w:rPr>
        <w:t>Digital marketing </w:t>
      </w:r>
      <w:r>
        <w:rPr>
          <w:sz w:val="24"/>
        </w:rPr>
        <w:t>dalam pengembangan usaha mikro, kecil, dan menengah.” </w:t>
      </w:r>
      <w:r>
        <w:rPr>
          <w:i/>
          <w:sz w:val="24"/>
        </w:rPr>
        <w:t>KINERJA: Jurnal Ekonomi dan Manajemen</w:t>
      </w:r>
      <w:r>
        <w:rPr>
          <w:sz w:val="24"/>
        </w:rPr>
        <w:t>, 170- 182.</w:t>
      </w:r>
    </w:p>
    <w:p>
      <w:pPr>
        <w:spacing w:line="360" w:lineRule="auto" w:before="200"/>
        <w:ind w:left="721" w:right="281" w:hanging="720"/>
        <w:jc w:val="both"/>
        <w:rPr>
          <w:sz w:val="24"/>
        </w:rPr>
      </w:pPr>
      <w:r>
        <w:rPr>
          <w:sz w:val="24"/>
        </w:rPr>
        <w:t>Agus Hariyanto. 2014. </w:t>
      </w:r>
      <w:r>
        <w:rPr>
          <w:i/>
          <w:sz w:val="24"/>
        </w:rPr>
        <w:t>“Service Innovation Through Technology and Information System Facilities</w:t>
      </w:r>
      <w:r>
        <w:rPr>
          <w:i/>
          <w:spacing w:val="-5"/>
          <w:sz w:val="24"/>
        </w:rPr>
        <w:t> </w:t>
      </w:r>
      <w:r>
        <w:rPr>
          <w:i/>
          <w:sz w:val="24"/>
        </w:rPr>
        <w:t>(Study</w:t>
      </w:r>
      <w:r>
        <w:rPr>
          <w:i/>
          <w:spacing w:val="-4"/>
          <w:sz w:val="24"/>
        </w:rPr>
        <w:t> </w:t>
      </w:r>
      <w:r>
        <w:rPr>
          <w:i/>
          <w:sz w:val="24"/>
        </w:rPr>
        <w:t>Case</w:t>
      </w:r>
      <w:r>
        <w:rPr>
          <w:i/>
          <w:spacing w:val="-4"/>
          <w:sz w:val="24"/>
        </w:rPr>
        <w:t> </w:t>
      </w:r>
      <w:r>
        <w:rPr>
          <w:i/>
          <w:sz w:val="24"/>
        </w:rPr>
        <w:t>Online</w:t>
      </w:r>
      <w:r>
        <w:rPr>
          <w:i/>
          <w:spacing w:val="-5"/>
          <w:sz w:val="24"/>
        </w:rPr>
        <w:t> </w:t>
      </w:r>
      <w:r>
        <w:rPr>
          <w:i/>
          <w:sz w:val="24"/>
        </w:rPr>
        <w:t>in</w:t>
      </w:r>
      <w:r>
        <w:rPr>
          <w:i/>
          <w:spacing w:val="-4"/>
          <w:sz w:val="24"/>
        </w:rPr>
        <w:t> </w:t>
      </w:r>
      <w:r>
        <w:rPr>
          <w:i/>
          <w:sz w:val="24"/>
        </w:rPr>
        <w:t>PT.</w:t>
      </w:r>
      <w:r>
        <w:rPr>
          <w:i/>
          <w:spacing w:val="-7"/>
          <w:sz w:val="24"/>
        </w:rPr>
        <w:t> </w:t>
      </w:r>
      <w:r>
        <w:rPr>
          <w:i/>
          <w:sz w:val="24"/>
        </w:rPr>
        <w:t>Kereta</w:t>
      </w:r>
      <w:r>
        <w:rPr>
          <w:i/>
          <w:spacing w:val="-4"/>
          <w:sz w:val="24"/>
        </w:rPr>
        <w:t> </w:t>
      </w:r>
      <w:r>
        <w:rPr>
          <w:i/>
          <w:sz w:val="24"/>
        </w:rPr>
        <w:t>Api</w:t>
      </w:r>
      <w:r>
        <w:rPr>
          <w:i/>
          <w:spacing w:val="-4"/>
          <w:sz w:val="24"/>
        </w:rPr>
        <w:t> </w:t>
      </w:r>
      <w:r>
        <w:rPr>
          <w:i/>
          <w:sz w:val="24"/>
        </w:rPr>
        <w:t>Indonesia).”</w:t>
      </w:r>
      <w:r>
        <w:rPr>
          <w:i/>
          <w:spacing w:val="40"/>
          <w:sz w:val="24"/>
        </w:rPr>
        <w:t> </w:t>
      </w:r>
      <w:r>
        <w:rPr>
          <w:sz w:val="24"/>
        </w:rPr>
        <w:t>Fakultas</w:t>
      </w:r>
      <w:r>
        <w:rPr>
          <w:spacing w:val="-4"/>
          <w:sz w:val="24"/>
        </w:rPr>
        <w:t> </w:t>
      </w:r>
      <w:r>
        <w:rPr>
          <w:sz w:val="24"/>
        </w:rPr>
        <w:t>Teknik</w:t>
      </w:r>
      <w:r>
        <w:rPr>
          <w:spacing w:val="-4"/>
          <w:sz w:val="24"/>
        </w:rPr>
        <w:t> </w:t>
      </w:r>
      <w:r>
        <w:rPr>
          <w:sz w:val="24"/>
        </w:rPr>
        <w:t>Universitas Gadjah Mada, Yogyakarta.</w:t>
      </w:r>
    </w:p>
    <w:p>
      <w:pPr>
        <w:pStyle w:val="BodyText"/>
        <w:spacing w:line="360" w:lineRule="auto" w:before="201"/>
        <w:ind w:left="721" w:right="279" w:hanging="720"/>
        <w:jc w:val="both"/>
      </w:pPr>
      <w:r>
        <w:rPr/>
        <w:t>Ahmad Mas‘ari, Muhammad Ihsan Hamdy, and Mila Dinda Safira, “Analisa Strategi </w:t>
      </w:r>
      <w:r>
        <w:rPr>
          <w:i/>
        </w:rPr>
        <w:t>Marketing mix </w:t>
      </w:r>
      <w:r>
        <w:rPr/>
        <w:t>Menggunakan Konsep 4P (Price, Product, Place, Promotion) Pada PT. Haluan Riau,” </w:t>
      </w:r>
      <w:r>
        <w:rPr>
          <w:i/>
        </w:rPr>
        <w:t>Jurnal Teknik Industri 5 </w:t>
      </w:r>
      <w:r>
        <w:rPr/>
        <w:t>(2019).</w:t>
      </w:r>
    </w:p>
    <w:p>
      <w:pPr>
        <w:spacing w:line="360" w:lineRule="auto" w:before="159"/>
        <w:ind w:left="709" w:right="281" w:hanging="708"/>
        <w:jc w:val="both"/>
        <w:rPr>
          <w:sz w:val="24"/>
        </w:rPr>
      </w:pPr>
      <w:r>
        <w:rPr>
          <w:sz w:val="24"/>
        </w:rPr>
        <w:t>Alam,</w:t>
      </w:r>
      <w:r>
        <w:rPr>
          <w:spacing w:val="-15"/>
          <w:sz w:val="24"/>
        </w:rPr>
        <w:t> </w:t>
      </w:r>
      <w:r>
        <w:rPr>
          <w:sz w:val="24"/>
        </w:rPr>
        <w:t>A.</w:t>
      </w:r>
      <w:r>
        <w:rPr>
          <w:spacing w:val="-15"/>
          <w:sz w:val="24"/>
        </w:rPr>
        <w:t> </w:t>
      </w:r>
      <w:r>
        <w:rPr>
          <w:sz w:val="24"/>
        </w:rPr>
        <w:t>Z.,</w:t>
      </w:r>
      <w:r>
        <w:rPr>
          <w:spacing w:val="-15"/>
          <w:sz w:val="24"/>
        </w:rPr>
        <w:t> </w:t>
      </w:r>
      <w:r>
        <w:rPr>
          <w:sz w:val="24"/>
        </w:rPr>
        <w:t>Aryandari,</w:t>
      </w:r>
      <w:r>
        <w:rPr>
          <w:spacing w:val="-15"/>
          <w:sz w:val="24"/>
        </w:rPr>
        <w:t> </w:t>
      </w:r>
      <w:r>
        <w:rPr>
          <w:sz w:val="24"/>
        </w:rPr>
        <w:t>C.,</w:t>
      </w:r>
      <w:r>
        <w:rPr>
          <w:spacing w:val="-15"/>
          <w:sz w:val="24"/>
        </w:rPr>
        <w:t> </w:t>
      </w:r>
      <w:r>
        <w:rPr>
          <w:sz w:val="24"/>
        </w:rPr>
        <w:t>&amp;</w:t>
      </w:r>
      <w:r>
        <w:rPr>
          <w:spacing w:val="-15"/>
          <w:sz w:val="24"/>
        </w:rPr>
        <w:t> </w:t>
      </w:r>
      <w:r>
        <w:rPr>
          <w:sz w:val="24"/>
        </w:rPr>
        <w:t>Saputra,</w:t>
      </w:r>
      <w:r>
        <w:rPr>
          <w:spacing w:val="-15"/>
          <w:sz w:val="24"/>
        </w:rPr>
        <w:t> </w:t>
      </w:r>
      <w:r>
        <w:rPr>
          <w:sz w:val="24"/>
        </w:rPr>
        <w:t>A.</w:t>
      </w:r>
      <w:r>
        <w:rPr>
          <w:spacing w:val="-15"/>
          <w:sz w:val="24"/>
        </w:rPr>
        <w:t> </w:t>
      </w:r>
      <w:r>
        <w:rPr>
          <w:sz w:val="24"/>
        </w:rPr>
        <w:t>T.</w:t>
      </w:r>
      <w:r>
        <w:rPr>
          <w:spacing w:val="-15"/>
          <w:sz w:val="24"/>
        </w:rPr>
        <w:t> </w:t>
      </w:r>
      <w:r>
        <w:rPr>
          <w:sz w:val="24"/>
        </w:rPr>
        <w:t>(2023</w:t>
      </w:r>
      <w:r>
        <w:rPr>
          <w:i/>
          <w:sz w:val="24"/>
        </w:rPr>
        <w:t>).</w:t>
      </w:r>
      <w:r>
        <w:rPr>
          <w:i/>
          <w:spacing w:val="-15"/>
          <w:sz w:val="24"/>
        </w:rPr>
        <w:t> </w:t>
      </w:r>
      <w:r>
        <w:rPr>
          <w:i/>
          <w:sz w:val="24"/>
        </w:rPr>
        <w:t>Social</w:t>
      </w:r>
      <w:r>
        <w:rPr>
          <w:i/>
          <w:spacing w:val="-15"/>
          <w:sz w:val="24"/>
        </w:rPr>
        <w:t> </w:t>
      </w:r>
      <w:r>
        <w:rPr>
          <w:i/>
          <w:sz w:val="24"/>
        </w:rPr>
        <w:t>media</w:t>
      </w:r>
      <w:r>
        <w:rPr>
          <w:i/>
          <w:spacing w:val="-15"/>
          <w:sz w:val="24"/>
        </w:rPr>
        <w:t> </w:t>
      </w:r>
      <w:r>
        <w:rPr>
          <w:i/>
          <w:sz w:val="24"/>
        </w:rPr>
        <w:t>engagement</w:t>
      </w:r>
      <w:r>
        <w:rPr>
          <w:i/>
          <w:spacing w:val="-15"/>
          <w:sz w:val="24"/>
        </w:rPr>
        <w:t> </w:t>
      </w:r>
      <w:r>
        <w:rPr>
          <w:i/>
          <w:sz w:val="24"/>
        </w:rPr>
        <w:t>Ngayogjazz</w:t>
      </w:r>
      <w:r>
        <w:rPr>
          <w:i/>
          <w:spacing w:val="-15"/>
          <w:sz w:val="24"/>
        </w:rPr>
        <w:t> </w:t>
      </w:r>
      <w:r>
        <w:rPr>
          <w:i/>
          <w:sz w:val="24"/>
        </w:rPr>
        <w:t>sebagai festival musik di Yogyakarta. </w:t>
      </w:r>
      <w:r>
        <w:rPr>
          <w:sz w:val="24"/>
        </w:rPr>
        <w:t>Jurnal Universitas Negeri Makasar, 13(2).</w:t>
      </w:r>
    </w:p>
    <w:p>
      <w:pPr>
        <w:pStyle w:val="BodyText"/>
        <w:spacing w:line="360" w:lineRule="auto" w:before="200"/>
        <w:ind w:left="721" w:right="290" w:hanging="720"/>
        <w:jc w:val="both"/>
      </w:pPr>
      <w:r>
        <w:rPr/>
        <w:t>Aliami, S., Hakimah, E. N., &amp; Fauji, D. A. S. (2018). Dampak pengembangan pemasaran digital pada startup’s (Studi kasus pada wirausaha baru). </w:t>
      </w:r>
      <w:r>
        <w:rPr>
          <w:i/>
        </w:rPr>
        <w:t>EkoNiKa</w:t>
      </w:r>
      <w:r>
        <w:rPr/>
        <w:t>, 3(1).</w:t>
      </w:r>
    </w:p>
    <w:p>
      <w:pPr>
        <w:spacing w:before="202"/>
        <w:ind w:left="1" w:right="0" w:firstLine="0"/>
        <w:jc w:val="both"/>
        <w:rPr>
          <w:sz w:val="24"/>
        </w:rPr>
      </w:pPr>
      <w:r>
        <w:rPr>
          <w:sz w:val="24"/>
        </w:rPr>
        <w:t>Andy</w:t>
      </w:r>
      <w:r>
        <w:rPr>
          <w:spacing w:val="-6"/>
          <w:sz w:val="24"/>
        </w:rPr>
        <w:t> </w:t>
      </w:r>
      <w:r>
        <w:rPr>
          <w:sz w:val="24"/>
        </w:rPr>
        <w:t>Prasetyo</w:t>
      </w:r>
      <w:r>
        <w:rPr>
          <w:spacing w:val="-1"/>
          <w:sz w:val="24"/>
        </w:rPr>
        <w:t> </w:t>
      </w:r>
      <w:r>
        <w:rPr>
          <w:sz w:val="24"/>
        </w:rPr>
        <w:t>Wati, dkk, </w:t>
      </w:r>
      <w:r>
        <w:rPr>
          <w:i/>
          <w:sz w:val="24"/>
        </w:rPr>
        <w:t>Digital marketing</w:t>
      </w:r>
      <w:r>
        <w:rPr>
          <w:sz w:val="24"/>
        </w:rPr>
        <w:t>,</w:t>
      </w:r>
      <w:r>
        <w:rPr>
          <w:spacing w:val="-1"/>
          <w:sz w:val="24"/>
        </w:rPr>
        <w:t> </w:t>
      </w:r>
      <w:r>
        <w:rPr>
          <w:sz w:val="24"/>
        </w:rPr>
        <w:t>1</w:t>
      </w:r>
      <w:r>
        <w:rPr>
          <w:spacing w:val="-1"/>
          <w:sz w:val="24"/>
        </w:rPr>
        <w:t> </w:t>
      </w:r>
      <w:r>
        <w:rPr>
          <w:sz w:val="24"/>
        </w:rPr>
        <w:t>ed. (Malang:</w:t>
      </w:r>
      <w:r>
        <w:rPr>
          <w:spacing w:val="-1"/>
          <w:sz w:val="24"/>
        </w:rPr>
        <w:t> </w:t>
      </w:r>
      <w:r>
        <w:rPr>
          <w:sz w:val="24"/>
        </w:rPr>
        <w:t>Edulitera, 2020),</w:t>
      </w:r>
      <w:r>
        <w:rPr>
          <w:spacing w:val="-1"/>
          <w:sz w:val="24"/>
        </w:rPr>
        <w:t> </w:t>
      </w:r>
      <w:r>
        <w:rPr>
          <w:sz w:val="24"/>
        </w:rPr>
        <w:t>h.</w:t>
      </w:r>
      <w:r>
        <w:rPr>
          <w:spacing w:val="-1"/>
          <w:sz w:val="24"/>
        </w:rPr>
        <w:t> </w:t>
      </w:r>
      <w:r>
        <w:rPr>
          <w:spacing w:val="-5"/>
          <w:sz w:val="24"/>
        </w:rPr>
        <w:t>11.</w:t>
      </w:r>
    </w:p>
    <w:p>
      <w:pPr>
        <w:pStyle w:val="BodyText"/>
        <w:spacing w:before="21"/>
      </w:pPr>
    </w:p>
    <w:p>
      <w:pPr>
        <w:pStyle w:val="BodyText"/>
        <w:ind w:left="1"/>
        <w:jc w:val="both"/>
      </w:pPr>
      <w:r>
        <w:rPr/>
        <w:t>Artatix</w:t>
      </w:r>
      <w:r>
        <w:rPr>
          <w:spacing w:val="-1"/>
        </w:rPr>
        <w:t> </w:t>
      </w:r>
      <w:r>
        <w:rPr/>
        <w:t>deck</w:t>
      </w:r>
      <w:r>
        <w:rPr>
          <w:spacing w:val="-2"/>
        </w:rPr>
        <w:t> 2024.</w:t>
      </w:r>
    </w:p>
    <w:p>
      <w:pPr>
        <w:pStyle w:val="BodyText"/>
        <w:spacing w:before="137"/>
        <w:ind w:left="1"/>
        <w:jc w:val="both"/>
      </w:pPr>
      <w:r>
        <w:rPr/>
        <w:t>Artatix,</w:t>
      </w:r>
      <w:r>
        <w:rPr>
          <w:spacing w:val="-1"/>
        </w:rPr>
        <w:t> </w:t>
      </w:r>
      <w:r>
        <w:rPr/>
        <w:t>dalam </w:t>
      </w:r>
      <w:hyperlink r:id="rId41">
        <w:r>
          <w:rPr>
            <w:color w:val="0462C1"/>
            <w:u w:val="single" w:color="0462C1"/>
          </w:rPr>
          <w:t>https://artatix.co.id/</w:t>
        </w:r>
      </w:hyperlink>
      <w:r>
        <w:rPr/>
        <w:t>,</w:t>
      </w:r>
      <w:r>
        <w:rPr>
          <w:spacing w:val="-1"/>
        </w:rPr>
        <w:t> </w:t>
      </w:r>
      <w:r>
        <w:rPr/>
        <w:t>diakses pada</w:t>
      </w:r>
      <w:r>
        <w:rPr>
          <w:spacing w:val="-2"/>
        </w:rPr>
        <w:t> </w:t>
      </w:r>
      <w:r>
        <w:rPr/>
        <w:t>7 Juni </w:t>
      </w:r>
      <w:r>
        <w:rPr>
          <w:spacing w:val="-2"/>
        </w:rPr>
        <w:t>2024.</w:t>
      </w:r>
    </w:p>
    <w:p>
      <w:pPr>
        <w:pStyle w:val="BodyText"/>
        <w:spacing w:before="63"/>
      </w:pPr>
    </w:p>
    <w:p>
      <w:pPr>
        <w:spacing w:before="0"/>
        <w:ind w:left="1" w:right="0" w:firstLine="0"/>
        <w:jc w:val="left"/>
        <w:rPr>
          <w:i/>
          <w:sz w:val="24"/>
        </w:rPr>
      </w:pPr>
      <w:r>
        <w:rPr>
          <w:sz w:val="24"/>
        </w:rPr>
        <w:t>Bienz.</w:t>
      </w:r>
      <w:r>
        <w:rPr>
          <w:spacing w:val="-2"/>
          <w:sz w:val="24"/>
        </w:rPr>
        <w:t> </w:t>
      </w:r>
      <w:r>
        <w:rPr>
          <w:sz w:val="24"/>
        </w:rPr>
        <w:t>2008.</w:t>
      </w:r>
      <w:r>
        <w:rPr>
          <w:spacing w:val="-1"/>
          <w:sz w:val="24"/>
        </w:rPr>
        <w:t> </w:t>
      </w:r>
      <w:r>
        <w:rPr>
          <w:i/>
          <w:sz w:val="24"/>
        </w:rPr>
        <w:t>Electronic</w:t>
      </w:r>
      <w:r>
        <w:rPr>
          <w:i/>
          <w:spacing w:val="-1"/>
          <w:sz w:val="24"/>
        </w:rPr>
        <w:t> </w:t>
      </w:r>
      <w:r>
        <w:rPr>
          <w:i/>
          <w:sz w:val="24"/>
        </w:rPr>
        <w:t>Ticketing:</w:t>
      </w:r>
      <w:r>
        <w:rPr>
          <w:i/>
          <w:spacing w:val="-1"/>
          <w:sz w:val="24"/>
        </w:rPr>
        <w:t> </w:t>
      </w:r>
      <w:r>
        <w:rPr>
          <w:i/>
          <w:sz w:val="24"/>
        </w:rPr>
        <w:t>Electronic</w:t>
      </w:r>
      <w:r>
        <w:rPr>
          <w:i/>
          <w:spacing w:val="-2"/>
          <w:sz w:val="24"/>
        </w:rPr>
        <w:t> </w:t>
      </w:r>
      <w:r>
        <w:rPr>
          <w:i/>
          <w:sz w:val="24"/>
        </w:rPr>
        <w:t>Business</w:t>
      </w:r>
      <w:r>
        <w:rPr>
          <w:i/>
          <w:spacing w:val="-1"/>
          <w:sz w:val="24"/>
        </w:rPr>
        <w:t> </w:t>
      </w:r>
      <w:r>
        <w:rPr>
          <w:i/>
          <w:sz w:val="24"/>
        </w:rPr>
        <w:t>Course.</w:t>
      </w:r>
      <w:r>
        <w:rPr>
          <w:i/>
          <w:spacing w:val="-2"/>
          <w:sz w:val="24"/>
        </w:rPr>
        <w:t> </w:t>
      </w:r>
      <w:r>
        <w:rPr>
          <w:i/>
          <w:sz w:val="24"/>
        </w:rPr>
        <w:t>Fribourg:</w:t>
      </w:r>
      <w:r>
        <w:rPr>
          <w:i/>
          <w:spacing w:val="-1"/>
          <w:sz w:val="24"/>
        </w:rPr>
        <w:t> </w:t>
      </w:r>
      <w:r>
        <w:rPr>
          <w:i/>
          <w:sz w:val="24"/>
        </w:rPr>
        <w:t>Project</w:t>
      </w:r>
      <w:r>
        <w:rPr>
          <w:i/>
          <w:spacing w:val="-1"/>
          <w:sz w:val="24"/>
        </w:rPr>
        <w:t> </w:t>
      </w:r>
      <w:r>
        <w:rPr>
          <w:i/>
          <w:spacing w:val="-2"/>
          <w:sz w:val="24"/>
        </w:rPr>
        <w:t>Paper.</w:t>
      </w:r>
    </w:p>
    <w:p>
      <w:pPr>
        <w:pStyle w:val="BodyText"/>
        <w:spacing w:before="62"/>
        <w:rPr>
          <w:i/>
        </w:rPr>
      </w:pPr>
    </w:p>
    <w:p>
      <w:pPr>
        <w:pStyle w:val="BodyText"/>
        <w:spacing w:line="360" w:lineRule="auto" w:before="1"/>
        <w:ind w:left="721" w:right="283" w:hanging="720"/>
        <w:jc w:val="both"/>
      </w:pPr>
      <w:r>
        <w:rPr/>
        <w:t>Chaffey, D., &amp; Ellis-Chadwick, F. (2019). </w:t>
      </w:r>
      <w:r>
        <w:rPr>
          <w:i/>
        </w:rPr>
        <w:t>Digital marketing</w:t>
      </w:r>
      <w:r>
        <w:rPr/>
        <w:t>: Strategy, Implementation and Practice (7th ed.). Pearson.[^1]</w:t>
      </w:r>
    </w:p>
    <w:p>
      <w:pPr>
        <w:spacing w:line="360" w:lineRule="auto" w:before="199"/>
        <w:ind w:left="721" w:right="281" w:hanging="720"/>
        <w:jc w:val="both"/>
        <w:rPr>
          <w:sz w:val="24"/>
        </w:rPr>
      </w:pPr>
      <w:r>
        <w:rPr>
          <w:sz w:val="24"/>
        </w:rPr>
        <w:t>Christian A.D. Selang,</w:t>
      </w:r>
      <w:r>
        <w:rPr>
          <w:spacing w:val="-10"/>
          <w:sz w:val="24"/>
        </w:rPr>
        <w:t> </w:t>
      </w:r>
      <w:r>
        <w:rPr>
          <w:i/>
          <w:sz w:val="24"/>
        </w:rPr>
        <w:t>Bauran Pemasaran (Marketing Mix) Pengaruhnya Terhadap Loyalitas Konsumen</w:t>
      </w:r>
      <w:r>
        <w:rPr>
          <w:i/>
          <w:spacing w:val="40"/>
          <w:sz w:val="24"/>
        </w:rPr>
        <w:t> </w:t>
      </w:r>
      <w:r>
        <w:rPr>
          <w:i/>
          <w:sz w:val="24"/>
        </w:rPr>
        <w:t>Pada Fresh Mart Bahu Mall Manado, </w:t>
      </w:r>
      <w:r>
        <w:rPr>
          <w:sz w:val="24"/>
        </w:rPr>
        <w:t>Jurnal EMBA, Vol. 1, No. 3, 2013, h. </w:t>
      </w:r>
      <w:r>
        <w:rPr>
          <w:spacing w:val="-4"/>
          <w:sz w:val="24"/>
        </w:rPr>
        <w:t>72.</w:t>
      </w:r>
    </w:p>
    <w:p>
      <w:pPr>
        <w:spacing w:after="0" w:line="360" w:lineRule="auto"/>
        <w:jc w:val="both"/>
        <w:rPr>
          <w:sz w:val="24"/>
        </w:rPr>
        <w:sectPr>
          <w:pgSz w:w="12240" w:h="15840"/>
          <w:pgMar w:header="0" w:footer="1017" w:top="1340" w:bottom="1200" w:left="1417" w:right="1133"/>
        </w:sectPr>
      </w:pPr>
    </w:p>
    <w:p>
      <w:pPr>
        <w:pStyle w:val="BodyText"/>
        <w:spacing w:before="78"/>
        <w:ind w:left="1"/>
      </w:pPr>
      <w:r>
        <w:rPr/>
        <w:t>Cresendo</w:t>
      </w:r>
      <w:r>
        <w:rPr>
          <w:spacing w:val="-5"/>
        </w:rPr>
        <w:t> </w:t>
      </w:r>
      <w:r>
        <w:rPr/>
        <w:t>Yogyakarta.</w:t>
      </w:r>
      <w:r>
        <w:rPr>
          <w:spacing w:val="-2"/>
        </w:rPr>
        <w:t> </w:t>
      </w:r>
      <w:r>
        <w:rPr/>
        <w:t>Data</w:t>
      </w:r>
      <w:r>
        <w:rPr>
          <w:spacing w:val="-2"/>
        </w:rPr>
        <w:t> </w:t>
      </w:r>
      <w:r>
        <w:rPr/>
        <w:t>sekolah</w:t>
      </w:r>
      <w:r>
        <w:rPr>
          <w:spacing w:val="-2"/>
        </w:rPr>
        <w:t> musik.</w:t>
      </w:r>
    </w:p>
    <w:p>
      <w:pPr>
        <w:pStyle w:val="BodyText"/>
        <w:spacing w:before="62"/>
      </w:pPr>
    </w:p>
    <w:p>
      <w:pPr>
        <w:spacing w:before="0"/>
        <w:ind w:left="1" w:right="0" w:firstLine="0"/>
        <w:jc w:val="left"/>
        <w:rPr>
          <w:sz w:val="24"/>
        </w:rPr>
      </w:pPr>
      <w:r>
        <w:rPr>
          <w:sz w:val="24"/>
        </w:rPr>
        <w:t>Djaslim</w:t>
      </w:r>
      <w:r>
        <w:rPr>
          <w:spacing w:val="-2"/>
          <w:sz w:val="24"/>
        </w:rPr>
        <w:t> </w:t>
      </w:r>
      <w:r>
        <w:rPr>
          <w:sz w:val="24"/>
        </w:rPr>
        <w:t>Saladin</w:t>
      </w:r>
      <w:r>
        <w:rPr>
          <w:i/>
          <w:sz w:val="24"/>
        </w:rPr>
        <w:t>,</w:t>
      </w:r>
      <w:r>
        <w:rPr>
          <w:i/>
          <w:spacing w:val="-2"/>
          <w:sz w:val="24"/>
        </w:rPr>
        <w:t> </w:t>
      </w:r>
      <w:r>
        <w:rPr>
          <w:i/>
          <w:sz w:val="24"/>
        </w:rPr>
        <w:t>Manajemen</w:t>
      </w:r>
      <w:r>
        <w:rPr>
          <w:i/>
          <w:spacing w:val="-2"/>
          <w:sz w:val="24"/>
        </w:rPr>
        <w:t> </w:t>
      </w:r>
      <w:r>
        <w:rPr>
          <w:i/>
          <w:sz w:val="24"/>
        </w:rPr>
        <w:t>Pemasaran</w:t>
      </w:r>
      <w:r>
        <w:rPr>
          <w:sz w:val="24"/>
        </w:rPr>
        <w:t>, Linda</w:t>
      </w:r>
      <w:r>
        <w:rPr>
          <w:spacing w:val="-1"/>
          <w:sz w:val="24"/>
        </w:rPr>
        <w:t> </w:t>
      </w:r>
      <w:r>
        <w:rPr>
          <w:sz w:val="24"/>
        </w:rPr>
        <w:t>Karya,</w:t>
      </w:r>
      <w:r>
        <w:rPr>
          <w:spacing w:val="-2"/>
          <w:sz w:val="24"/>
        </w:rPr>
        <w:t> </w:t>
      </w:r>
      <w:r>
        <w:rPr>
          <w:sz w:val="24"/>
        </w:rPr>
        <w:t>Jakarta,</w:t>
      </w:r>
      <w:r>
        <w:rPr>
          <w:spacing w:val="-2"/>
          <w:sz w:val="24"/>
        </w:rPr>
        <w:t> </w:t>
      </w:r>
      <w:r>
        <w:rPr>
          <w:sz w:val="24"/>
        </w:rPr>
        <w:t>h. </w:t>
      </w:r>
      <w:r>
        <w:rPr>
          <w:spacing w:val="-4"/>
          <w:sz w:val="24"/>
        </w:rPr>
        <w:t>166.</w:t>
      </w:r>
    </w:p>
    <w:p>
      <w:pPr>
        <w:pStyle w:val="BodyText"/>
        <w:spacing w:before="62"/>
      </w:pPr>
    </w:p>
    <w:p>
      <w:pPr>
        <w:spacing w:line="360" w:lineRule="auto" w:before="1"/>
        <w:ind w:left="721" w:right="0" w:hanging="720"/>
        <w:jc w:val="left"/>
        <w:rPr>
          <w:sz w:val="24"/>
        </w:rPr>
      </w:pPr>
      <w:r>
        <w:rPr>
          <w:sz w:val="24"/>
        </w:rPr>
        <w:t>Djaslim, Saladin dan Herry Achmad Buchory. 2010. </w:t>
      </w:r>
      <w:r>
        <w:rPr>
          <w:i/>
          <w:sz w:val="24"/>
        </w:rPr>
        <w:t>Manajemen Pemasaran Ringkasan Praktis, Teori, Aplikasi, dan Tanya Jawab. </w:t>
      </w:r>
      <w:r>
        <w:rPr>
          <w:sz w:val="24"/>
        </w:rPr>
        <w:t>Bandung: Linda Karya.</w:t>
      </w:r>
    </w:p>
    <w:p>
      <w:pPr>
        <w:pStyle w:val="BodyText"/>
        <w:spacing w:line="360" w:lineRule="auto" w:before="158"/>
        <w:ind w:left="721" w:hanging="720"/>
        <w:rPr>
          <w:i/>
        </w:rPr>
      </w:pPr>
      <w:r>
        <w:rPr/>
        <w:t>Donthu, N., &amp; Gustafsson, A. (2020). Dampak COVID-19 terhadap bisnis dan penelitian. </w:t>
      </w:r>
      <w:r>
        <w:rPr>
          <w:i/>
        </w:rPr>
        <w:t>Jurnal Riset Bisnis.</w:t>
      </w:r>
    </w:p>
    <w:p>
      <w:pPr>
        <w:spacing w:line="516" w:lineRule="auto" w:before="1"/>
        <w:ind w:left="1" w:right="183" w:firstLine="0"/>
        <w:jc w:val="left"/>
        <w:rPr>
          <w:sz w:val="24"/>
        </w:rPr>
      </w:pPr>
      <w:r>
        <w:rPr>
          <w:sz w:val="24"/>
        </w:rPr>
        <w:t>El Junusi, Rahman. </w:t>
      </w:r>
      <w:r>
        <w:rPr>
          <w:i/>
          <w:sz w:val="24"/>
        </w:rPr>
        <w:t>Digital</w:t>
      </w:r>
      <w:r>
        <w:rPr>
          <w:i/>
          <w:spacing w:val="40"/>
          <w:sz w:val="24"/>
        </w:rPr>
        <w:t> </w:t>
      </w:r>
      <w:r>
        <w:rPr>
          <w:i/>
          <w:sz w:val="24"/>
        </w:rPr>
        <w:t>Marketing</w:t>
      </w:r>
      <w:r>
        <w:rPr>
          <w:i/>
          <w:spacing w:val="40"/>
          <w:sz w:val="24"/>
        </w:rPr>
        <w:t> </w:t>
      </w:r>
      <w:r>
        <w:rPr>
          <w:i/>
          <w:sz w:val="24"/>
        </w:rPr>
        <w:t>During</w:t>
      </w:r>
      <w:r>
        <w:rPr>
          <w:i/>
          <w:spacing w:val="40"/>
          <w:sz w:val="24"/>
        </w:rPr>
        <w:t> </w:t>
      </w:r>
      <w:r>
        <w:rPr>
          <w:i/>
          <w:sz w:val="24"/>
        </w:rPr>
        <w:t>the</w:t>
      </w:r>
      <w:r>
        <w:rPr>
          <w:i/>
          <w:spacing w:val="40"/>
          <w:sz w:val="24"/>
        </w:rPr>
        <w:t> </w:t>
      </w:r>
      <w:r>
        <w:rPr>
          <w:i/>
          <w:sz w:val="24"/>
        </w:rPr>
        <w:t>Pandemic</w:t>
      </w:r>
      <w:r>
        <w:rPr>
          <w:i/>
          <w:spacing w:val="40"/>
          <w:sz w:val="24"/>
        </w:rPr>
        <w:t> </w:t>
      </w:r>
      <w:r>
        <w:rPr>
          <w:i/>
          <w:sz w:val="24"/>
        </w:rPr>
        <w:t>Period;</w:t>
      </w:r>
      <w:r>
        <w:rPr>
          <w:i/>
          <w:spacing w:val="40"/>
          <w:sz w:val="24"/>
        </w:rPr>
        <w:t> </w:t>
      </w:r>
      <w:r>
        <w:rPr>
          <w:i/>
          <w:sz w:val="24"/>
        </w:rPr>
        <w:t>A</w:t>
      </w:r>
      <w:r>
        <w:rPr>
          <w:i/>
          <w:spacing w:val="40"/>
          <w:sz w:val="24"/>
        </w:rPr>
        <w:t> </w:t>
      </w:r>
      <w:r>
        <w:rPr>
          <w:i/>
          <w:sz w:val="24"/>
        </w:rPr>
        <w:t>Study</w:t>
      </w:r>
      <w:r>
        <w:rPr>
          <w:i/>
          <w:spacing w:val="40"/>
          <w:sz w:val="24"/>
        </w:rPr>
        <w:t> </w:t>
      </w:r>
      <w:r>
        <w:rPr>
          <w:i/>
          <w:sz w:val="24"/>
        </w:rPr>
        <w:t>of</w:t>
      </w:r>
      <w:r>
        <w:rPr>
          <w:i/>
          <w:spacing w:val="40"/>
          <w:sz w:val="24"/>
        </w:rPr>
        <w:t> </w:t>
      </w:r>
      <w:r>
        <w:rPr>
          <w:i/>
          <w:sz w:val="24"/>
        </w:rPr>
        <w:t>Islamic </w:t>
      </w:r>
      <w:r>
        <w:rPr>
          <w:sz w:val="24"/>
        </w:rPr>
        <w:t>Faidatur</w:t>
      </w:r>
      <w:r>
        <w:rPr>
          <w:spacing w:val="-4"/>
          <w:sz w:val="24"/>
        </w:rPr>
        <w:t> </w:t>
      </w:r>
      <w:r>
        <w:rPr>
          <w:sz w:val="24"/>
        </w:rPr>
        <w:t>Robiah,</w:t>
      </w:r>
      <w:r>
        <w:rPr>
          <w:spacing w:val="-4"/>
          <w:sz w:val="24"/>
        </w:rPr>
        <w:t> </w:t>
      </w:r>
      <w:r>
        <w:rPr>
          <w:i/>
          <w:sz w:val="24"/>
        </w:rPr>
        <w:t>Marketing</w:t>
      </w:r>
      <w:r>
        <w:rPr>
          <w:i/>
          <w:spacing w:val="-3"/>
          <w:sz w:val="24"/>
        </w:rPr>
        <w:t> </w:t>
      </w:r>
      <w:r>
        <w:rPr>
          <w:i/>
          <w:sz w:val="24"/>
        </w:rPr>
        <w:t>Hebat</w:t>
      </w:r>
      <w:r>
        <w:rPr>
          <w:i/>
          <w:spacing w:val="-3"/>
          <w:sz w:val="24"/>
        </w:rPr>
        <w:t> </w:t>
      </w:r>
      <w:r>
        <w:rPr>
          <w:i/>
          <w:sz w:val="24"/>
        </w:rPr>
        <w:t>Ala</w:t>
      </w:r>
      <w:r>
        <w:rPr>
          <w:i/>
          <w:spacing w:val="-3"/>
          <w:sz w:val="24"/>
        </w:rPr>
        <w:t> </w:t>
      </w:r>
      <w:r>
        <w:rPr>
          <w:i/>
          <w:sz w:val="24"/>
        </w:rPr>
        <w:t>Rasulullah</w:t>
      </w:r>
      <w:r>
        <w:rPr>
          <w:i/>
          <w:spacing w:val="-3"/>
          <w:sz w:val="24"/>
        </w:rPr>
        <w:t> </w:t>
      </w:r>
      <w:r>
        <w:rPr>
          <w:i/>
          <w:sz w:val="24"/>
        </w:rPr>
        <w:t>saw</w:t>
      </w:r>
      <w:r>
        <w:rPr>
          <w:sz w:val="24"/>
        </w:rPr>
        <w:t>.,</w:t>
      </w:r>
      <w:r>
        <w:rPr>
          <w:spacing w:val="-3"/>
          <w:sz w:val="24"/>
        </w:rPr>
        <w:t> </w:t>
      </w:r>
      <w:r>
        <w:rPr>
          <w:sz w:val="24"/>
        </w:rPr>
        <w:t>PT.</w:t>
      </w:r>
      <w:r>
        <w:rPr>
          <w:spacing w:val="-3"/>
          <w:sz w:val="24"/>
        </w:rPr>
        <w:t> </w:t>
      </w:r>
      <w:r>
        <w:rPr>
          <w:sz w:val="24"/>
        </w:rPr>
        <w:t>Tiga</w:t>
      </w:r>
      <w:r>
        <w:rPr>
          <w:spacing w:val="-4"/>
          <w:sz w:val="24"/>
        </w:rPr>
        <w:t> </w:t>
      </w:r>
      <w:r>
        <w:rPr>
          <w:sz w:val="24"/>
        </w:rPr>
        <w:t>Serangkai,</w:t>
      </w:r>
      <w:r>
        <w:rPr>
          <w:spacing w:val="-3"/>
          <w:sz w:val="24"/>
        </w:rPr>
        <w:t> </w:t>
      </w:r>
      <w:r>
        <w:rPr>
          <w:sz w:val="24"/>
        </w:rPr>
        <w:t>Solo,</w:t>
      </w:r>
      <w:r>
        <w:rPr>
          <w:spacing w:val="-3"/>
          <w:sz w:val="24"/>
        </w:rPr>
        <w:t> </w:t>
      </w:r>
      <w:r>
        <w:rPr>
          <w:sz w:val="24"/>
        </w:rPr>
        <w:t>2017,</w:t>
      </w:r>
      <w:r>
        <w:rPr>
          <w:spacing w:val="-3"/>
          <w:sz w:val="24"/>
        </w:rPr>
        <w:t> </w:t>
      </w:r>
      <w:r>
        <w:rPr>
          <w:sz w:val="24"/>
        </w:rPr>
        <w:t>h.</w:t>
      </w:r>
      <w:r>
        <w:rPr>
          <w:spacing w:val="-3"/>
          <w:sz w:val="24"/>
        </w:rPr>
        <w:t> </w:t>
      </w:r>
      <w:r>
        <w:rPr>
          <w:sz w:val="24"/>
        </w:rPr>
        <w:t>80. Fajar Adhitya. (2018). </w:t>
      </w:r>
      <w:r>
        <w:rPr>
          <w:i/>
          <w:sz w:val="24"/>
        </w:rPr>
        <w:t>The marketing strategy of the product with sensual marketing</w:t>
      </w:r>
      <w:r>
        <w:rPr>
          <w:sz w:val="24"/>
        </w:rPr>
        <w:t>.</w:t>
      </w:r>
    </w:p>
    <w:p>
      <w:pPr>
        <w:spacing w:before="22"/>
        <w:ind w:left="1" w:right="0" w:firstLine="0"/>
        <w:jc w:val="left"/>
        <w:rPr>
          <w:sz w:val="24"/>
        </w:rPr>
      </w:pPr>
      <w:r>
        <w:rPr>
          <w:sz w:val="24"/>
        </w:rPr>
        <w:t>Hamdi</w:t>
      </w:r>
      <w:r>
        <w:rPr>
          <w:spacing w:val="-1"/>
          <w:sz w:val="24"/>
        </w:rPr>
        <w:t> </w:t>
      </w:r>
      <w:r>
        <w:rPr>
          <w:sz w:val="24"/>
        </w:rPr>
        <w:t>Agustin,</w:t>
      </w:r>
      <w:r>
        <w:rPr>
          <w:spacing w:val="-1"/>
          <w:sz w:val="24"/>
        </w:rPr>
        <w:t> </w:t>
      </w:r>
      <w:r>
        <w:rPr>
          <w:i/>
          <w:sz w:val="24"/>
        </w:rPr>
        <w:t>Studi</w:t>
      </w:r>
      <w:r>
        <w:rPr>
          <w:i/>
          <w:spacing w:val="-1"/>
          <w:sz w:val="24"/>
        </w:rPr>
        <w:t> </w:t>
      </w:r>
      <w:r>
        <w:rPr>
          <w:i/>
          <w:sz w:val="24"/>
        </w:rPr>
        <w:t>Kelayakan</w:t>
      </w:r>
      <w:r>
        <w:rPr>
          <w:i/>
          <w:spacing w:val="-1"/>
          <w:sz w:val="24"/>
        </w:rPr>
        <w:t> </w:t>
      </w:r>
      <w:r>
        <w:rPr>
          <w:i/>
          <w:sz w:val="24"/>
        </w:rPr>
        <w:t>Bisnis</w:t>
      </w:r>
      <w:r>
        <w:rPr>
          <w:i/>
          <w:spacing w:val="-1"/>
          <w:sz w:val="24"/>
        </w:rPr>
        <w:t> </w:t>
      </w:r>
      <w:r>
        <w:rPr>
          <w:i/>
          <w:sz w:val="24"/>
        </w:rPr>
        <w:t>Syariah</w:t>
      </w:r>
      <w:r>
        <w:rPr>
          <w:sz w:val="24"/>
        </w:rPr>
        <w:t>,</w:t>
      </w:r>
      <w:r>
        <w:rPr>
          <w:spacing w:val="-1"/>
          <w:sz w:val="24"/>
        </w:rPr>
        <w:t> </w:t>
      </w:r>
      <w:r>
        <w:rPr>
          <w:sz w:val="24"/>
        </w:rPr>
        <w:t>PT.</w:t>
      </w:r>
      <w:r>
        <w:rPr>
          <w:spacing w:val="-1"/>
          <w:sz w:val="24"/>
        </w:rPr>
        <w:t> </w:t>
      </w:r>
      <w:r>
        <w:rPr>
          <w:sz w:val="24"/>
        </w:rPr>
        <w:t>RajaGrafindo</w:t>
      </w:r>
      <w:r>
        <w:rPr>
          <w:spacing w:val="-1"/>
          <w:sz w:val="24"/>
        </w:rPr>
        <w:t> </w:t>
      </w:r>
      <w:r>
        <w:rPr>
          <w:sz w:val="24"/>
        </w:rPr>
        <w:t>Persada,</w:t>
      </w:r>
      <w:r>
        <w:rPr>
          <w:spacing w:val="-1"/>
          <w:sz w:val="24"/>
        </w:rPr>
        <w:t> </w:t>
      </w:r>
      <w:r>
        <w:rPr>
          <w:sz w:val="24"/>
        </w:rPr>
        <w:t>Depok,</w:t>
      </w:r>
      <w:r>
        <w:rPr>
          <w:spacing w:val="-1"/>
          <w:sz w:val="24"/>
        </w:rPr>
        <w:t> </w:t>
      </w:r>
      <w:r>
        <w:rPr>
          <w:sz w:val="24"/>
        </w:rPr>
        <w:t>2017,</w:t>
      </w:r>
      <w:r>
        <w:rPr>
          <w:spacing w:val="-1"/>
          <w:sz w:val="24"/>
        </w:rPr>
        <w:t> </w:t>
      </w:r>
      <w:r>
        <w:rPr>
          <w:sz w:val="24"/>
        </w:rPr>
        <w:t>h. </w:t>
      </w:r>
      <w:r>
        <w:rPr>
          <w:spacing w:val="-5"/>
          <w:sz w:val="24"/>
        </w:rPr>
        <w:t>92.</w:t>
      </w:r>
    </w:p>
    <w:p>
      <w:pPr>
        <w:pStyle w:val="BodyText"/>
        <w:spacing w:before="21"/>
      </w:pPr>
    </w:p>
    <w:p>
      <w:pPr>
        <w:spacing w:line="360" w:lineRule="auto" w:before="1"/>
        <w:ind w:left="721" w:right="285" w:hanging="720"/>
        <w:jc w:val="both"/>
        <w:rPr>
          <w:i/>
          <w:sz w:val="24"/>
        </w:rPr>
      </w:pPr>
      <w:r>
        <w:rPr>
          <w:sz w:val="24"/>
        </w:rPr>
        <w:t>Hammou, I., Aboudou, S., &amp; Makloul, Y. (2020</w:t>
      </w:r>
      <w:r>
        <w:rPr>
          <w:i/>
          <w:sz w:val="24"/>
        </w:rPr>
        <w:t>). Social media and intangible cultural heritage for digital marketing communication: Case of Marrakech crafts.</w:t>
      </w:r>
    </w:p>
    <w:p>
      <w:pPr>
        <w:spacing w:line="360" w:lineRule="auto" w:before="0"/>
        <w:ind w:left="721" w:right="282" w:hanging="720"/>
        <w:jc w:val="both"/>
        <w:rPr>
          <w:sz w:val="24"/>
        </w:rPr>
      </w:pPr>
      <w:r>
        <w:rPr>
          <w:sz w:val="24"/>
        </w:rPr>
        <w:t>Hariyanto, Agus. 2014. </w:t>
      </w:r>
      <w:r>
        <w:rPr>
          <w:i/>
          <w:sz w:val="24"/>
        </w:rPr>
        <w:t>“Service Innovation Through Technology and Information System Facilities (Study Case</w:t>
      </w:r>
      <w:r>
        <w:rPr>
          <w:i/>
          <w:spacing w:val="-1"/>
          <w:sz w:val="24"/>
        </w:rPr>
        <w:t> </w:t>
      </w:r>
      <w:r>
        <w:rPr>
          <w:i/>
          <w:sz w:val="24"/>
        </w:rPr>
        <w:t>Online</w:t>
      </w:r>
      <w:r>
        <w:rPr>
          <w:i/>
          <w:spacing w:val="-1"/>
          <w:sz w:val="24"/>
        </w:rPr>
        <w:t> </w:t>
      </w:r>
      <w:r>
        <w:rPr>
          <w:i/>
          <w:sz w:val="24"/>
        </w:rPr>
        <w:t>in PT. Kereta Api Indonesia).” </w:t>
      </w:r>
      <w:r>
        <w:rPr>
          <w:sz w:val="24"/>
        </w:rPr>
        <w:t>Fakultas Teknik Universitas Gadjah Mada, Yogyakarta.</w:t>
      </w:r>
    </w:p>
    <w:p>
      <w:pPr>
        <w:pStyle w:val="BodyText"/>
        <w:spacing w:line="360" w:lineRule="auto"/>
        <w:ind w:left="721" w:right="290" w:hanging="720"/>
        <w:jc w:val="both"/>
      </w:pPr>
      <w:r>
        <w:rPr/>
        <w:t>Indrajaya,</w:t>
      </w:r>
      <w:r>
        <w:rPr>
          <w:spacing w:val="80"/>
        </w:rPr>
        <w:t> </w:t>
      </w:r>
      <w:r>
        <w:rPr/>
        <w:t>Titus.</w:t>
      </w:r>
      <w:r>
        <w:rPr>
          <w:spacing w:val="80"/>
        </w:rPr>
        <w:t> </w:t>
      </w:r>
      <w:r>
        <w:rPr/>
        <w:t>Potensi</w:t>
      </w:r>
      <w:r>
        <w:rPr>
          <w:spacing w:val="80"/>
        </w:rPr>
        <w:t> </w:t>
      </w:r>
      <w:r>
        <w:rPr/>
        <w:t>Industri MICE (Meeting, Incentive, Conference</w:t>
      </w:r>
      <w:r>
        <w:rPr>
          <w:spacing w:val="40"/>
        </w:rPr>
        <w:t> </w:t>
      </w:r>
      <w:r>
        <w:rPr/>
        <w:t>And</w:t>
      </w:r>
      <w:r>
        <w:rPr>
          <w:spacing w:val="40"/>
        </w:rPr>
        <w:t> </w:t>
      </w:r>
      <w:r>
        <w:rPr/>
        <w:t>Exibition)</w:t>
      </w:r>
      <w:r>
        <w:rPr>
          <w:spacing w:val="40"/>
        </w:rPr>
        <w:t> </w:t>
      </w:r>
      <w:r>
        <w:rPr/>
        <w:t>di Kota Tangerang</w:t>
      </w:r>
      <w:r>
        <w:rPr>
          <w:spacing w:val="40"/>
        </w:rPr>
        <w:t> </w:t>
      </w:r>
      <w:r>
        <w:rPr/>
        <w:t>Selatan,</w:t>
      </w:r>
      <w:r>
        <w:rPr>
          <w:spacing w:val="40"/>
        </w:rPr>
        <w:t> </w:t>
      </w:r>
      <w:r>
        <w:rPr/>
        <w:t>Provinsi</w:t>
      </w:r>
      <w:r>
        <w:rPr>
          <w:spacing w:val="40"/>
        </w:rPr>
        <w:t> </w:t>
      </w:r>
      <w:r>
        <w:rPr/>
        <w:t>Banten, </w:t>
      </w:r>
      <w:r>
        <w:rPr>
          <w:i/>
        </w:rPr>
        <w:t>Jurnal Ilmiah WIDYA</w:t>
      </w:r>
      <w:r>
        <w:rPr/>
        <w:t>, Vol. 3, No. 2 (2015).</w:t>
      </w:r>
    </w:p>
    <w:p>
      <w:pPr>
        <w:pStyle w:val="BodyText"/>
        <w:spacing w:line="360" w:lineRule="auto"/>
        <w:ind w:left="721" w:right="282" w:hanging="720"/>
        <w:jc w:val="both"/>
      </w:pPr>
      <w:r>
        <w:rPr/>
        <w:t>Instagram,</w:t>
      </w:r>
      <w:r>
        <w:rPr>
          <w:spacing w:val="-15"/>
        </w:rPr>
        <w:t> </w:t>
      </w:r>
      <w:r>
        <w:rPr/>
        <w:t>Profil</w:t>
      </w:r>
      <w:r>
        <w:rPr>
          <w:spacing w:val="-15"/>
        </w:rPr>
        <w:t> </w:t>
      </w:r>
      <w:r>
        <w:rPr/>
        <w:t>Akun</w:t>
      </w:r>
      <w:r>
        <w:rPr>
          <w:spacing w:val="-15"/>
        </w:rPr>
        <w:t> </w:t>
      </w:r>
      <w:r>
        <w:rPr/>
        <w:t>Artatix,</w:t>
      </w:r>
      <w:r>
        <w:rPr>
          <w:spacing w:val="-15"/>
        </w:rPr>
        <w:t> </w:t>
      </w:r>
      <w:r>
        <w:rPr/>
        <w:t>dalam</w:t>
      </w:r>
      <w:r>
        <w:rPr>
          <w:spacing w:val="-15"/>
        </w:rPr>
        <w:t> </w:t>
      </w:r>
      <w:hyperlink r:id="rId44">
        <w:r>
          <w:rPr>
            <w:color w:val="0462C1"/>
            <w:u w:val="single" w:color="0462C1"/>
          </w:rPr>
          <w:t>https://www.instagram.com/artatixcoid/</w:t>
        </w:r>
      </w:hyperlink>
      <w:r>
        <w:rPr/>
        <w:t>,</w:t>
      </w:r>
      <w:r>
        <w:rPr>
          <w:spacing w:val="-15"/>
        </w:rPr>
        <w:t> </w:t>
      </w:r>
      <w:r>
        <w:rPr/>
        <w:t>diakses</w:t>
      </w:r>
      <w:r>
        <w:rPr>
          <w:spacing w:val="-15"/>
        </w:rPr>
        <w:t> </w:t>
      </w:r>
      <w:r>
        <w:rPr/>
        <w:t>pada</w:t>
      </w:r>
      <w:r>
        <w:rPr>
          <w:spacing w:val="-15"/>
        </w:rPr>
        <w:t> </w:t>
      </w:r>
      <w:r>
        <w:rPr/>
        <w:t>7</w:t>
      </w:r>
      <w:r>
        <w:rPr>
          <w:spacing w:val="-15"/>
        </w:rPr>
        <w:t> </w:t>
      </w:r>
      <w:r>
        <w:rPr/>
        <w:t>Juni </w:t>
      </w:r>
      <w:r>
        <w:rPr>
          <w:spacing w:val="-2"/>
        </w:rPr>
        <w:t>2024.</w:t>
      </w:r>
    </w:p>
    <w:p>
      <w:pPr>
        <w:pStyle w:val="BodyText"/>
        <w:spacing w:line="362" w:lineRule="auto"/>
        <w:ind w:left="721" w:right="280" w:hanging="720"/>
        <w:jc w:val="both"/>
      </w:pPr>
      <w:r>
        <w:rPr/>
        <w:t>Instagram, Profil </w:t>
      </w:r>
      <w:r>
        <w:rPr>
          <w:i/>
        </w:rPr>
        <w:t>Event </w:t>
      </w:r>
      <w:r>
        <w:rPr/>
        <w:t>Buzz Youth Fest, dalam </w:t>
      </w:r>
      <w:hyperlink r:id="rId49">
        <w:r>
          <w:rPr>
            <w:color w:val="0462C1"/>
            <w:u w:val="single" w:color="0462C1"/>
          </w:rPr>
          <w:t>https://www.instagram.com/buzzyouthfest/</w:t>
        </w:r>
      </w:hyperlink>
      <w:r>
        <w:rPr/>
        <w:t>, diakses pada 7 Juni 2024.</w:t>
      </w:r>
    </w:p>
    <w:p>
      <w:pPr>
        <w:pStyle w:val="BodyText"/>
        <w:spacing w:line="360" w:lineRule="auto"/>
        <w:ind w:left="721" w:right="283" w:hanging="720"/>
        <w:jc w:val="both"/>
      </w:pPr>
      <w:r>
        <w:rPr/>
        <w:t>Intan Tri Jati Ningrum, Sengguruh Nilowardono, “Pengaruh </w:t>
      </w:r>
      <w:r>
        <w:rPr>
          <w:i/>
        </w:rPr>
        <w:t>Event </w:t>
      </w:r>
      <w:r>
        <w:rPr/>
        <w:t>dan Brand Image Terhadap Minat</w:t>
      </w:r>
      <w:r>
        <w:rPr>
          <w:spacing w:val="-15"/>
        </w:rPr>
        <w:t> </w:t>
      </w:r>
      <w:r>
        <w:rPr/>
        <w:t>Beli</w:t>
      </w:r>
      <w:r>
        <w:rPr>
          <w:spacing w:val="-15"/>
        </w:rPr>
        <w:t> </w:t>
      </w:r>
      <w:r>
        <w:rPr/>
        <w:t>Produk</w:t>
      </w:r>
      <w:r>
        <w:rPr>
          <w:spacing w:val="-15"/>
        </w:rPr>
        <w:t> </w:t>
      </w:r>
      <w:r>
        <w:rPr/>
        <w:t>Rokok</w:t>
      </w:r>
      <w:r>
        <w:rPr>
          <w:spacing w:val="-15"/>
        </w:rPr>
        <w:t> </w:t>
      </w:r>
      <w:r>
        <w:rPr/>
        <w:t>Sampoerna</w:t>
      </w:r>
      <w:r>
        <w:rPr>
          <w:spacing w:val="-15"/>
        </w:rPr>
        <w:t> </w:t>
      </w:r>
      <w:r>
        <w:rPr/>
        <w:t>A</w:t>
      </w:r>
      <w:r>
        <w:rPr>
          <w:spacing w:val="-15"/>
        </w:rPr>
        <w:t> </w:t>
      </w:r>
      <w:r>
        <w:rPr/>
        <w:t>Mild</w:t>
      </w:r>
      <w:r>
        <w:rPr>
          <w:spacing w:val="-15"/>
        </w:rPr>
        <w:t> </w:t>
      </w:r>
      <w:r>
        <w:rPr/>
        <w:t>Pada</w:t>
      </w:r>
      <w:r>
        <w:rPr>
          <w:spacing w:val="-15"/>
        </w:rPr>
        <w:t> </w:t>
      </w:r>
      <w:r>
        <w:rPr/>
        <w:t>PT</w:t>
      </w:r>
      <w:r>
        <w:rPr>
          <w:spacing w:val="-15"/>
        </w:rPr>
        <w:t> </w:t>
      </w:r>
      <w:r>
        <w:rPr/>
        <w:t>HM</w:t>
      </w:r>
      <w:r>
        <w:rPr>
          <w:spacing w:val="-15"/>
        </w:rPr>
        <w:t> </w:t>
      </w:r>
      <w:r>
        <w:rPr/>
        <w:t>SAMPOERNA</w:t>
      </w:r>
      <w:r>
        <w:rPr>
          <w:spacing w:val="-15"/>
        </w:rPr>
        <w:t> </w:t>
      </w:r>
      <w:r>
        <w:rPr/>
        <w:t>Area</w:t>
      </w:r>
      <w:r>
        <w:rPr>
          <w:spacing w:val="-15"/>
        </w:rPr>
        <w:t> </w:t>
      </w:r>
      <w:r>
        <w:rPr/>
        <w:t>Marketing Surabaya”, </w:t>
      </w:r>
      <w:r>
        <w:rPr>
          <w:i/>
        </w:rPr>
        <w:t>Jurnal Manajemen Kinerja </w:t>
      </w:r>
      <w:r>
        <w:rPr/>
        <w:t>Vol.2, Nomor 1 (2016) halaman 58.</w:t>
      </w:r>
    </w:p>
    <w:p>
      <w:pPr>
        <w:spacing w:line="360" w:lineRule="auto" w:before="0"/>
        <w:ind w:left="721" w:right="283" w:hanging="720"/>
        <w:jc w:val="both"/>
        <w:rPr>
          <w:sz w:val="24"/>
        </w:rPr>
      </w:pPr>
      <w:r>
        <w:rPr>
          <w:sz w:val="24"/>
        </w:rPr>
        <w:t>Ita</w:t>
      </w:r>
      <w:r>
        <w:rPr>
          <w:spacing w:val="40"/>
          <w:sz w:val="24"/>
        </w:rPr>
        <w:t> </w:t>
      </w:r>
      <w:r>
        <w:rPr>
          <w:sz w:val="24"/>
        </w:rPr>
        <w:t>Nurcholifah, Strategi</w:t>
      </w:r>
      <w:r>
        <w:rPr>
          <w:spacing w:val="40"/>
          <w:sz w:val="24"/>
        </w:rPr>
        <w:t> </w:t>
      </w:r>
      <w:r>
        <w:rPr>
          <w:i/>
          <w:sz w:val="24"/>
        </w:rPr>
        <w:t>Marketing</w:t>
      </w:r>
      <w:r>
        <w:rPr>
          <w:i/>
          <w:spacing w:val="40"/>
          <w:sz w:val="24"/>
        </w:rPr>
        <w:t> </w:t>
      </w:r>
      <w:r>
        <w:rPr>
          <w:i/>
          <w:sz w:val="24"/>
        </w:rPr>
        <w:t>Mix</w:t>
      </w:r>
      <w:r>
        <w:rPr>
          <w:i/>
          <w:spacing w:val="40"/>
          <w:sz w:val="24"/>
        </w:rPr>
        <w:t> </w:t>
      </w:r>
      <w:r>
        <w:rPr>
          <w:i/>
          <w:sz w:val="24"/>
        </w:rPr>
        <w:t>Dalam</w:t>
      </w:r>
      <w:r>
        <w:rPr>
          <w:i/>
          <w:spacing w:val="40"/>
          <w:sz w:val="24"/>
        </w:rPr>
        <w:t> </w:t>
      </w:r>
      <w:r>
        <w:rPr>
          <w:i/>
          <w:sz w:val="24"/>
        </w:rPr>
        <w:t>Perspektif</w:t>
      </w:r>
      <w:r>
        <w:rPr>
          <w:i/>
          <w:spacing w:val="40"/>
          <w:sz w:val="24"/>
        </w:rPr>
        <w:t> </w:t>
      </w:r>
      <w:r>
        <w:rPr>
          <w:i/>
          <w:sz w:val="24"/>
        </w:rPr>
        <w:t>Syariah,</w:t>
      </w:r>
      <w:r>
        <w:rPr>
          <w:i/>
          <w:spacing w:val="40"/>
          <w:sz w:val="24"/>
        </w:rPr>
        <w:t> </w:t>
      </w:r>
      <w:r>
        <w:rPr>
          <w:sz w:val="24"/>
        </w:rPr>
        <w:t>Jurnal</w:t>
      </w:r>
      <w:r>
        <w:rPr>
          <w:spacing w:val="40"/>
          <w:sz w:val="24"/>
        </w:rPr>
        <w:t> </w:t>
      </w:r>
      <w:r>
        <w:rPr>
          <w:sz w:val="24"/>
        </w:rPr>
        <w:t>Khatulistiwa- Journal</w:t>
      </w:r>
      <w:r>
        <w:rPr>
          <w:spacing w:val="40"/>
          <w:sz w:val="24"/>
        </w:rPr>
        <w:t> </w:t>
      </w:r>
      <w:r>
        <w:rPr>
          <w:sz w:val="24"/>
        </w:rPr>
        <w:t>Of</w:t>
      </w:r>
      <w:r>
        <w:rPr>
          <w:spacing w:val="40"/>
          <w:sz w:val="24"/>
        </w:rPr>
        <w:t> </w:t>
      </w:r>
      <w:r>
        <w:rPr>
          <w:sz w:val="24"/>
        </w:rPr>
        <w:t>Islamic Studies, Vol. 4, No. 1, 2014, h. 79.</w:t>
      </w:r>
    </w:p>
    <w:p>
      <w:pPr>
        <w:spacing w:before="0"/>
        <w:ind w:left="1" w:right="0" w:firstLine="0"/>
        <w:jc w:val="both"/>
        <w:rPr>
          <w:sz w:val="24"/>
        </w:rPr>
      </w:pPr>
      <w:r>
        <w:rPr>
          <w:sz w:val="24"/>
        </w:rPr>
        <w:t>Kasmir</w:t>
      </w:r>
      <w:r>
        <w:rPr>
          <w:spacing w:val="-3"/>
          <w:sz w:val="24"/>
        </w:rPr>
        <w:t> </w:t>
      </w:r>
      <w:r>
        <w:rPr>
          <w:sz w:val="24"/>
        </w:rPr>
        <w:t>and</w:t>
      </w:r>
      <w:r>
        <w:rPr>
          <w:spacing w:val="-1"/>
          <w:sz w:val="24"/>
        </w:rPr>
        <w:t> </w:t>
      </w:r>
      <w:r>
        <w:rPr>
          <w:sz w:val="24"/>
        </w:rPr>
        <w:t>Jakfar,</w:t>
      </w:r>
      <w:r>
        <w:rPr>
          <w:spacing w:val="-2"/>
          <w:sz w:val="24"/>
        </w:rPr>
        <w:t> </w:t>
      </w:r>
      <w:r>
        <w:rPr>
          <w:i/>
          <w:sz w:val="24"/>
        </w:rPr>
        <w:t>Studi Kelayakan</w:t>
      </w:r>
      <w:r>
        <w:rPr>
          <w:i/>
          <w:spacing w:val="-1"/>
          <w:sz w:val="24"/>
        </w:rPr>
        <w:t> </w:t>
      </w:r>
      <w:r>
        <w:rPr>
          <w:i/>
          <w:sz w:val="24"/>
        </w:rPr>
        <w:t>Bisnis</w:t>
      </w:r>
      <w:r>
        <w:rPr>
          <w:sz w:val="24"/>
        </w:rPr>
        <w:t>,</w:t>
      </w:r>
      <w:r>
        <w:rPr>
          <w:spacing w:val="-1"/>
          <w:sz w:val="24"/>
        </w:rPr>
        <w:t> </w:t>
      </w:r>
      <w:r>
        <w:rPr>
          <w:sz w:val="24"/>
        </w:rPr>
        <w:t>14th</w:t>
      </w:r>
      <w:r>
        <w:rPr>
          <w:spacing w:val="-1"/>
          <w:sz w:val="24"/>
        </w:rPr>
        <w:t> </w:t>
      </w:r>
      <w:r>
        <w:rPr>
          <w:sz w:val="24"/>
        </w:rPr>
        <w:t>ed.</w:t>
      </w:r>
      <w:r>
        <w:rPr>
          <w:spacing w:val="-1"/>
          <w:sz w:val="24"/>
        </w:rPr>
        <w:t> </w:t>
      </w:r>
      <w:r>
        <w:rPr>
          <w:sz w:val="24"/>
        </w:rPr>
        <w:t>(Jakarta:</w:t>
      </w:r>
      <w:r>
        <w:rPr>
          <w:spacing w:val="-1"/>
          <w:sz w:val="24"/>
        </w:rPr>
        <w:t> </w:t>
      </w:r>
      <w:r>
        <w:rPr>
          <w:sz w:val="24"/>
        </w:rPr>
        <w:t>Prenadamedia</w:t>
      </w:r>
      <w:r>
        <w:rPr>
          <w:spacing w:val="-1"/>
          <w:sz w:val="24"/>
        </w:rPr>
        <w:t> </w:t>
      </w:r>
      <w:r>
        <w:rPr>
          <w:sz w:val="24"/>
        </w:rPr>
        <w:t>Group,</w:t>
      </w:r>
      <w:r>
        <w:rPr>
          <w:spacing w:val="-1"/>
          <w:sz w:val="24"/>
        </w:rPr>
        <w:t> </w:t>
      </w:r>
      <w:r>
        <w:rPr>
          <w:spacing w:val="-2"/>
          <w:sz w:val="24"/>
        </w:rPr>
        <w:t>2020).</w:t>
      </w:r>
    </w:p>
    <w:p>
      <w:pPr>
        <w:spacing w:after="0"/>
        <w:jc w:val="both"/>
        <w:rPr>
          <w:sz w:val="24"/>
        </w:rPr>
        <w:sectPr>
          <w:pgSz w:w="12240" w:h="15840"/>
          <w:pgMar w:header="0" w:footer="1017" w:top="1340" w:bottom="1200" w:left="1417" w:right="1133"/>
        </w:sectPr>
      </w:pPr>
    </w:p>
    <w:p>
      <w:pPr>
        <w:spacing w:before="78"/>
        <w:ind w:left="1" w:right="0" w:firstLine="0"/>
        <w:jc w:val="left"/>
        <w:rPr>
          <w:i/>
          <w:sz w:val="24"/>
        </w:rPr>
      </w:pPr>
      <w:r>
        <w:rPr>
          <w:sz w:val="24"/>
        </w:rPr>
        <w:t>Khalida,</w:t>
      </w:r>
      <w:r>
        <w:rPr>
          <w:spacing w:val="-11"/>
          <w:sz w:val="24"/>
        </w:rPr>
        <w:t> </w:t>
      </w:r>
      <w:r>
        <w:rPr>
          <w:sz w:val="24"/>
        </w:rPr>
        <w:t>A.</w:t>
      </w:r>
      <w:r>
        <w:rPr>
          <w:spacing w:val="-9"/>
          <w:sz w:val="24"/>
        </w:rPr>
        <w:t> </w:t>
      </w:r>
      <w:r>
        <w:rPr>
          <w:sz w:val="24"/>
        </w:rPr>
        <w:t>N.,</w:t>
      </w:r>
      <w:r>
        <w:rPr>
          <w:spacing w:val="-9"/>
          <w:sz w:val="24"/>
        </w:rPr>
        <w:t> </w:t>
      </w:r>
      <w:r>
        <w:rPr>
          <w:sz w:val="24"/>
        </w:rPr>
        <w:t>&amp;</w:t>
      </w:r>
      <w:r>
        <w:rPr>
          <w:spacing w:val="-11"/>
          <w:sz w:val="24"/>
        </w:rPr>
        <w:t> </w:t>
      </w:r>
      <w:r>
        <w:rPr>
          <w:sz w:val="24"/>
        </w:rPr>
        <w:t>Hasanat,</w:t>
      </w:r>
      <w:r>
        <w:rPr>
          <w:spacing w:val="-8"/>
          <w:sz w:val="24"/>
        </w:rPr>
        <w:t> </w:t>
      </w:r>
      <w:r>
        <w:rPr>
          <w:sz w:val="24"/>
        </w:rPr>
        <w:t>N.</w:t>
      </w:r>
      <w:r>
        <w:rPr>
          <w:spacing w:val="-9"/>
          <w:sz w:val="24"/>
        </w:rPr>
        <w:t> </w:t>
      </w:r>
      <w:r>
        <w:rPr>
          <w:sz w:val="24"/>
        </w:rPr>
        <w:t>U.</w:t>
      </w:r>
      <w:r>
        <w:rPr>
          <w:spacing w:val="-9"/>
          <w:sz w:val="24"/>
        </w:rPr>
        <w:t> </w:t>
      </w:r>
      <w:r>
        <w:rPr>
          <w:sz w:val="24"/>
        </w:rPr>
        <w:t>(2019).</w:t>
      </w:r>
      <w:r>
        <w:rPr>
          <w:spacing w:val="-8"/>
          <w:sz w:val="24"/>
        </w:rPr>
        <w:t> </w:t>
      </w:r>
      <w:r>
        <w:rPr>
          <w:i/>
          <w:sz w:val="24"/>
        </w:rPr>
        <w:t>Kebahagiaan</w:t>
      </w:r>
      <w:r>
        <w:rPr>
          <w:i/>
          <w:spacing w:val="-9"/>
          <w:sz w:val="24"/>
        </w:rPr>
        <w:t> </w:t>
      </w:r>
      <w:r>
        <w:rPr>
          <w:i/>
          <w:sz w:val="24"/>
        </w:rPr>
        <w:t>pada</w:t>
      </w:r>
      <w:r>
        <w:rPr>
          <w:i/>
          <w:spacing w:val="-9"/>
          <w:sz w:val="24"/>
        </w:rPr>
        <w:t> </w:t>
      </w:r>
      <w:r>
        <w:rPr>
          <w:i/>
          <w:sz w:val="24"/>
        </w:rPr>
        <w:t>penikmat</w:t>
      </w:r>
      <w:r>
        <w:rPr>
          <w:i/>
          <w:spacing w:val="-8"/>
          <w:sz w:val="24"/>
        </w:rPr>
        <w:t> </w:t>
      </w:r>
      <w:r>
        <w:rPr>
          <w:i/>
          <w:sz w:val="24"/>
        </w:rPr>
        <w:t>konser</w:t>
      </w:r>
      <w:r>
        <w:rPr>
          <w:i/>
          <w:spacing w:val="-8"/>
          <w:sz w:val="24"/>
        </w:rPr>
        <w:t> </w:t>
      </w:r>
      <w:r>
        <w:rPr>
          <w:i/>
          <w:sz w:val="24"/>
        </w:rPr>
        <w:t>musik</w:t>
      </w:r>
      <w:r>
        <w:rPr>
          <w:i/>
          <w:spacing w:val="-9"/>
          <w:sz w:val="24"/>
        </w:rPr>
        <w:t> </w:t>
      </w:r>
      <w:r>
        <w:rPr>
          <w:i/>
          <w:sz w:val="24"/>
        </w:rPr>
        <w:t>di</w:t>
      </w:r>
      <w:r>
        <w:rPr>
          <w:i/>
          <w:spacing w:val="-10"/>
          <w:sz w:val="24"/>
        </w:rPr>
        <w:t> </w:t>
      </w:r>
      <w:r>
        <w:rPr>
          <w:i/>
          <w:spacing w:val="-2"/>
          <w:sz w:val="24"/>
        </w:rPr>
        <w:t>Yogyakarta</w:t>
      </w:r>
    </w:p>
    <w:p>
      <w:pPr>
        <w:pStyle w:val="BodyText"/>
        <w:spacing w:before="136"/>
        <w:ind w:left="709"/>
      </w:pPr>
      <w:r>
        <w:rPr/>
        <w:t>Universitas</w:t>
      </w:r>
      <w:r>
        <w:rPr>
          <w:spacing w:val="-4"/>
        </w:rPr>
        <w:t> </w:t>
      </w:r>
      <w:r>
        <w:rPr/>
        <w:t>Gadjah</w:t>
      </w:r>
      <w:r>
        <w:rPr>
          <w:spacing w:val="-1"/>
        </w:rPr>
        <w:t> </w:t>
      </w:r>
      <w:r>
        <w:rPr>
          <w:spacing w:val="-4"/>
        </w:rPr>
        <w:t>Mada.</w:t>
      </w:r>
    </w:p>
    <w:p>
      <w:pPr>
        <w:pStyle w:val="BodyText"/>
        <w:spacing w:before="22"/>
      </w:pPr>
    </w:p>
    <w:p>
      <w:pPr>
        <w:spacing w:line="360" w:lineRule="auto" w:before="0"/>
        <w:ind w:left="721" w:right="283" w:hanging="720"/>
        <w:jc w:val="both"/>
        <w:rPr>
          <w:sz w:val="24"/>
        </w:rPr>
      </w:pPr>
      <w:r>
        <w:rPr>
          <w:sz w:val="24"/>
        </w:rPr>
        <w:t>Khan, A. S. , B. M., &amp; Shehzad, M. (2020). Impact of </w:t>
      </w:r>
      <w:r>
        <w:rPr>
          <w:i/>
          <w:sz w:val="24"/>
        </w:rPr>
        <w:t>Digital marketing </w:t>
      </w:r>
      <w:r>
        <w:rPr>
          <w:sz w:val="24"/>
        </w:rPr>
        <w:t>on </w:t>
      </w:r>
      <w:r>
        <w:rPr>
          <w:i/>
          <w:sz w:val="24"/>
        </w:rPr>
        <w:t>Online </w:t>
      </w:r>
      <w:r>
        <w:rPr>
          <w:sz w:val="24"/>
        </w:rPr>
        <w:t>Purchase Intention</w:t>
      </w:r>
      <w:r>
        <w:rPr>
          <w:spacing w:val="-14"/>
          <w:sz w:val="24"/>
        </w:rPr>
        <w:t> </w:t>
      </w:r>
      <w:r>
        <w:rPr>
          <w:sz w:val="24"/>
        </w:rPr>
        <w:t>: Mediating Effect of Brand Equity &amp; Perceived Value Submitted By Impact of </w:t>
      </w:r>
      <w:r>
        <w:rPr>
          <w:i/>
          <w:sz w:val="24"/>
        </w:rPr>
        <w:t>Digital marketing </w:t>
      </w:r>
      <w:r>
        <w:rPr>
          <w:sz w:val="24"/>
        </w:rPr>
        <w:t>on </w:t>
      </w:r>
      <w:r>
        <w:rPr>
          <w:i/>
          <w:sz w:val="24"/>
        </w:rPr>
        <w:t>Online </w:t>
      </w:r>
      <w:r>
        <w:rPr>
          <w:sz w:val="24"/>
        </w:rPr>
        <w:t>Purchase Intention</w:t>
      </w:r>
      <w:r>
        <w:rPr>
          <w:spacing w:val="-12"/>
          <w:sz w:val="24"/>
        </w:rPr>
        <w:t> </w:t>
      </w:r>
      <w:r>
        <w:rPr>
          <w:sz w:val="24"/>
        </w:rPr>
        <w:t>: Mediating Effect of Brand Equity &amp; Perceived Value Submitted By Under Sup. </w:t>
      </w:r>
      <w:r>
        <w:rPr>
          <w:i/>
          <w:sz w:val="24"/>
        </w:rPr>
        <w:t>Journal of Asian Business Strategy</w:t>
      </w:r>
      <w:r>
        <w:rPr>
          <w:sz w:val="24"/>
        </w:rPr>
        <w:t>.</w:t>
      </w:r>
    </w:p>
    <w:p>
      <w:pPr>
        <w:spacing w:line="362" w:lineRule="auto" w:before="0"/>
        <w:ind w:left="1" w:right="1017" w:firstLine="0"/>
        <w:jc w:val="left"/>
        <w:rPr>
          <w:sz w:val="24"/>
        </w:rPr>
      </w:pPr>
      <w:r>
        <w:rPr>
          <w:sz w:val="24"/>
        </w:rPr>
        <w:t>Kotler</w:t>
      </w:r>
      <w:r>
        <w:rPr>
          <w:spacing w:val="-6"/>
          <w:sz w:val="24"/>
        </w:rPr>
        <w:t> </w:t>
      </w:r>
      <w:r>
        <w:rPr>
          <w:sz w:val="24"/>
        </w:rPr>
        <w:t>dan</w:t>
      </w:r>
      <w:r>
        <w:rPr>
          <w:spacing w:val="-4"/>
          <w:sz w:val="24"/>
        </w:rPr>
        <w:t> </w:t>
      </w:r>
      <w:r>
        <w:rPr>
          <w:sz w:val="24"/>
        </w:rPr>
        <w:t>Amstrong,</w:t>
      </w:r>
      <w:r>
        <w:rPr>
          <w:spacing w:val="-4"/>
          <w:sz w:val="24"/>
        </w:rPr>
        <w:t> </w:t>
      </w:r>
      <w:r>
        <w:rPr>
          <w:sz w:val="24"/>
        </w:rPr>
        <w:t>Garry.</w:t>
      </w:r>
      <w:r>
        <w:rPr>
          <w:spacing w:val="-4"/>
          <w:sz w:val="24"/>
        </w:rPr>
        <w:t> </w:t>
      </w:r>
      <w:r>
        <w:rPr>
          <w:sz w:val="24"/>
        </w:rPr>
        <w:t>2012.</w:t>
      </w:r>
      <w:r>
        <w:rPr>
          <w:spacing w:val="-4"/>
          <w:sz w:val="24"/>
        </w:rPr>
        <w:t> </w:t>
      </w:r>
      <w:r>
        <w:rPr>
          <w:i/>
          <w:sz w:val="24"/>
        </w:rPr>
        <w:t>Prinsip-Prinsip</w:t>
      </w:r>
      <w:r>
        <w:rPr>
          <w:i/>
          <w:spacing w:val="-4"/>
          <w:sz w:val="24"/>
        </w:rPr>
        <w:t> </w:t>
      </w:r>
      <w:r>
        <w:rPr>
          <w:i/>
          <w:sz w:val="24"/>
        </w:rPr>
        <w:t>pemasaran,</w:t>
      </w:r>
      <w:r>
        <w:rPr>
          <w:i/>
          <w:spacing w:val="-4"/>
          <w:sz w:val="24"/>
        </w:rPr>
        <w:t> </w:t>
      </w:r>
      <w:r>
        <w:rPr>
          <w:i/>
          <w:sz w:val="24"/>
        </w:rPr>
        <w:t>Jilid</w:t>
      </w:r>
      <w:r>
        <w:rPr>
          <w:i/>
          <w:spacing w:val="-4"/>
          <w:sz w:val="24"/>
        </w:rPr>
        <w:t> </w:t>
      </w:r>
      <w:r>
        <w:rPr>
          <w:i/>
          <w:sz w:val="24"/>
        </w:rPr>
        <w:t>1</w:t>
      </w:r>
      <w:r>
        <w:rPr>
          <w:sz w:val="24"/>
        </w:rPr>
        <w:t>.</w:t>
      </w:r>
      <w:r>
        <w:rPr>
          <w:spacing w:val="-4"/>
          <w:sz w:val="24"/>
        </w:rPr>
        <w:t> </w:t>
      </w:r>
      <w:r>
        <w:rPr>
          <w:sz w:val="24"/>
        </w:rPr>
        <w:t>Jakarta:</w:t>
      </w:r>
      <w:r>
        <w:rPr>
          <w:spacing w:val="-4"/>
          <w:sz w:val="24"/>
        </w:rPr>
        <w:t> </w:t>
      </w:r>
      <w:r>
        <w:rPr>
          <w:sz w:val="24"/>
        </w:rPr>
        <w:t>Erlangga Kotler, P, &amp; Armstrong, G, Dasar-dasar Pemasaran, Erlangga, Jakarta, 2001, h. 52.</w:t>
      </w:r>
    </w:p>
    <w:p>
      <w:pPr>
        <w:spacing w:line="518" w:lineRule="auto" w:before="195"/>
        <w:ind w:left="1" w:right="853" w:firstLine="0"/>
        <w:jc w:val="left"/>
        <w:rPr>
          <w:sz w:val="24"/>
        </w:rPr>
      </w:pPr>
      <w:r>
        <w:rPr>
          <w:sz w:val="24"/>
        </w:rPr>
        <w:t>Kotler, P, &amp; Armstrong, G, </w:t>
      </w:r>
      <w:r>
        <w:rPr>
          <w:i/>
          <w:sz w:val="24"/>
        </w:rPr>
        <w:t>Dasar-dasar Pemasaran</w:t>
      </w:r>
      <w:r>
        <w:rPr>
          <w:sz w:val="24"/>
        </w:rPr>
        <w:t>, Erlangga, Jakarta, 2001, h. 98.</w:t>
      </w:r>
      <w:r>
        <w:rPr>
          <w:spacing w:val="40"/>
          <w:sz w:val="24"/>
        </w:rPr>
        <w:t> </w:t>
      </w:r>
      <w:r>
        <w:rPr>
          <w:sz w:val="24"/>
        </w:rPr>
        <w:t>Kotler,</w:t>
      </w:r>
      <w:r>
        <w:rPr>
          <w:spacing w:val="-4"/>
          <w:sz w:val="24"/>
        </w:rPr>
        <w:t> </w:t>
      </w:r>
      <w:r>
        <w:rPr>
          <w:sz w:val="24"/>
        </w:rPr>
        <w:t>P.</w:t>
      </w:r>
      <w:r>
        <w:rPr>
          <w:spacing w:val="-4"/>
          <w:sz w:val="24"/>
        </w:rPr>
        <w:t> </w:t>
      </w:r>
      <w:r>
        <w:rPr>
          <w:sz w:val="24"/>
        </w:rPr>
        <w:t>(1997</w:t>
      </w:r>
      <w:r>
        <w:rPr>
          <w:i/>
          <w:sz w:val="24"/>
        </w:rPr>
        <w:t>).</w:t>
      </w:r>
      <w:r>
        <w:rPr>
          <w:i/>
          <w:spacing w:val="-4"/>
          <w:sz w:val="24"/>
        </w:rPr>
        <w:t> </w:t>
      </w:r>
      <w:r>
        <w:rPr>
          <w:i/>
          <w:sz w:val="24"/>
        </w:rPr>
        <w:t>Manajemen</w:t>
      </w:r>
      <w:r>
        <w:rPr>
          <w:i/>
          <w:spacing w:val="-4"/>
          <w:sz w:val="24"/>
        </w:rPr>
        <w:t> </w:t>
      </w:r>
      <w:r>
        <w:rPr>
          <w:i/>
          <w:sz w:val="24"/>
        </w:rPr>
        <w:t>Pemasaran,</w:t>
      </w:r>
      <w:r>
        <w:rPr>
          <w:i/>
          <w:spacing w:val="-4"/>
          <w:sz w:val="24"/>
        </w:rPr>
        <w:t> </w:t>
      </w:r>
      <w:r>
        <w:rPr>
          <w:i/>
          <w:sz w:val="24"/>
        </w:rPr>
        <w:t>Edisi</w:t>
      </w:r>
      <w:r>
        <w:rPr>
          <w:i/>
          <w:spacing w:val="-4"/>
          <w:sz w:val="24"/>
        </w:rPr>
        <w:t> </w:t>
      </w:r>
      <w:r>
        <w:rPr>
          <w:i/>
          <w:sz w:val="24"/>
        </w:rPr>
        <w:t>Bahasa</w:t>
      </w:r>
      <w:r>
        <w:rPr>
          <w:i/>
          <w:spacing w:val="-4"/>
          <w:sz w:val="24"/>
        </w:rPr>
        <w:t> </w:t>
      </w:r>
      <w:r>
        <w:rPr>
          <w:i/>
          <w:sz w:val="24"/>
        </w:rPr>
        <w:t>Indonesia</w:t>
      </w:r>
      <w:r>
        <w:rPr>
          <w:i/>
          <w:spacing w:val="-2"/>
          <w:sz w:val="24"/>
        </w:rPr>
        <w:t> </w:t>
      </w:r>
      <w:r>
        <w:rPr>
          <w:i/>
          <w:sz w:val="24"/>
        </w:rPr>
        <w:t>jilid</w:t>
      </w:r>
      <w:r>
        <w:rPr>
          <w:i/>
          <w:spacing w:val="-4"/>
          <w:sz w:val="24"/>
        </w:rPr>
        <w:t> </w:t>
      </w:r>
      <w:r>
        <w:rPr>
          <w:i/>
          <w:sz w:val="24"/>
        </w:rPr>
        <w:t>satu</w:t>
      </w:r>
      <w:r>
        <w:rPr>
          <w:sz w:val="24"/>
        </w:rPr>
        <w:t>.</w:t>
      </w:r>
      <w:r>
        <w:rPr>
          <w:spacing w:val="-4"/>
          <w:sz w:val="24"/>
        </w:rPr>
        <w:t> </w:t>
      </w:r>
      <w:r>
        <w:rPr>
          <w:sz w:val="24"/>
        </w:rPr>
        <w:t>Aula</w:t>
      </w:r>
      <w:r>
        <w:rPr>
          <w:spacing w:val="-5"/>
          <w:sz w:val="24"/>
        </w:rPr>
        <w:t> </w:t>
      </w:r>
      <w:r>
        <w:rPr>
          <w:sz w:val="24"/>
        </w:rPr>
        <w:t>Prentice. Kotler, P., &amp; Armstrong, G. (2012</w:t>
      </w:r>
      <w:r>
        <w:rPr>
          <w:i/>
          <w:sz w:val="24"/>
        </w:rPr>
        <w:t>). Principles of Marketing</w:t>
      </w:r>
      <w:r>
        <w:rPr>
          <w:sz w:val="24"/>
        </w:rPr>
        <w:t>. Pearson Education.</w:t>
      </w:r>
    </w:p>
    <w:p>
      <w:pPr>
        <w:pStyle w:val="BodyText"/>
        <w:spacing w:line="252" w:lineRule="exact"/>
        <w:ind w:left="1"/>
      </w:pPr>
      <w:r>
        <w:rPr/>
        <w:t>Kurdi,</w:t>
      </w:r>
      <w:r>
        <w:rPr>
          <w:spacing w:val="-3"/>
        </w:rPr>
        <w:t> </w:t>
      </w:r>
      <w:r>
        <w:rPr/>
        <w:t>B.,</w:t>
      </w:r>
      <w:r>
        <w:rPr>
          <w:spacing w:val="-2"/>
        </w:rPr>
        <w:t> </w:t>
      </w:r>
      <w:r>
        <w:rPr/>
        <w:t>Alshurideh,</w:t>
      </w:r>
      <w:r>
        <w:rPr>
          <w:spacing w:val="-1"/>
        </w:rPr>
        <w:t> </w:t>
      </w:r>
      <w:r>
        <w:rPr/>
        <w:t>M.,</w:t>
      </w:r>
      <w:r>
        <w:rPr>
          <w:spacing w:val="-4"/>
        </w:rPr>
        <w:t> </w:t>
      </w:r>
      <w:r>
        <w:rPr/>
        <w:t>Akour,</w:t>
      </w:r>
      <w:r>
        <w:rPr>
          <w:spacing w:val="1"/>
        </w:rPr>
        <w:t> </w:t>
      </w:r>
      <w:r>
        <w:rPr/>
        <w:t>I.,</w:t>
      </w:r>
      <w:r>
        <w:rPr>
          <w:spacing w:val="-3"/>
        </w:rPr>
        <w:t> </w:t>
      </w:r>
      <w:r>
        <w:rPr/>
        <w:t>Alzoubi,</w:t>
      </w:r>
      <w:r>
        <w:rPr>
          <w:spacing w:val="-3"/>
        </w:rPr>
        <w:t> </w:t>
      </w:r>
      <w:r>
        <w:rPr/>
        <w:t>H., Obeidat, B.,</w:t>
      </w:r>
      <w:r>
        <w:rPr>
          <w:spacing w:val="-1"/>
        </w:rPr>
        <w:t> </w:t>
      </w:r>
      <w:r>
        <w:rPr/>
        <w:t>&amp;</w:t>
      </w:r>
      <w:r>
        <w:rPr>
          <w:spacing w:val="-2"/>
        </w:rPr>
        <w:t> </w:t>
      </w:r>
      <w:r>
        <w:rPr/>
        <w:t>Alhamad,</w:t>
      </w:r>
      <w:r>
        <w:rPr>
          <w:spacing w:val="-2"/>
        </w:rPr>
        <w:t> </w:t>
      </w:r>
      <w:r>
        <w:rPr/>
        <w:t>A.</w:t>
      </w:r>
      <w:r>
        <w:rPr>
          <w:spacing w:val="-4"/>
        </w:rPr>
        <w:t> </w:t>
      </w:r>
      <w:r>
        <w:rPr/>
        <w:t>(2022).</w:t>
      </w:r>
      <w:r>
        <w:rPr>
          <w:spacing w:val="-4"/>
        </w:rPr>
        <w:t> </w:t>
      </w:r>
      <w:r>
        <w:rPr/>
        <w:t>The</w:t>
      </w:r>
      <w:r>
        <w:rPr>
          <w:spacing w:val="-1"/>
        </w:rPr>
        <w:t> </w:t>
      </w:r>
      <w:r>
        <w:rPr/>
        <w:t>role</w:t>
      </w:r>
      <w:r>
        <w:rPr>
          <w:spacing w:val="-4"/>
        </w:rPr>
        <w:t> </w:t>
      </w:r>
      <w:r>
        <w:rPr>
          <w:spacing w:val="-5"/>
        </w:rPr>
        <w:t>of</w:t>
      </w:r>
    </w:p>
    <w:p>
      <w:pPr>
        <w:spacing w:line="362" w:lineRule="auto" w:before="136"/>
        <w:ind w:left="721" w:right="0" w:firstLine="0"/>
        <w:jc w:val="left"/>
        <w:rPr>
          <w:sz w:val="24"/>
        </w:rPr>
      </w:pPr>
      <w:r>
        <w:rPr>
          <w:i/>
          <w:sz w:val="24"/>
        </w:rPr>
        <w:t>digital</w:t>
      </w:r>
      <w:r>
        <w:rPr>
          <w:i/>
          <w:spacing w:val="-6"/>
          <w:sz w:val="24"/>
        </w:rPr>
        <w:t> </w:t>
      </w:r>
      <w:r>
        <w:rPr>
          <w:i/>
          <w:sz w:val="24"/>
        </w:rPr>
        <w:t>marketing</w:t>
      </w:r>
      <w:r>
        <w:rPr>
          <w:i/>
          <w:spacing w:val="-7"/>
          <w:sz w:val="24"/>
        </w:rPr>
        <w:t> </w:t>
      </w:r>
      <w:r>
        <w:rPr>
          <w:sz w:val="24"/>
        </w:rPr>
        <w:t>channels</w:t>
      </w:r>
      <w:r>
        <w:rPr>
          <w:spacing w:val="-6"/>
          <w:sz w:val="24"/>
        </w:rPr>
        <w:t> </w:t>
      </w:r>
      <w:r>
        <w:rPr>
          <w:sz w:val="24"/>
        </w:rPr>
        <w:t>on</w:t>
      </w:r>
      <w:r>
        <w:rPr>
          <w:spacing w:val="-7"/>
          <w:sz w:val="24"/>
        </w:rPr>
        <w:t> </w:t>
      </w:r>
      <w:r>
        <w:rPr>
          <w:sz w:val="24"/>
        </w:rPr>
        <w:t>consumer</w:t>
      </w:r>
      <w:r>
        <w:rPr>
          <w:spacing w:val="-8"/>
          <w:sz w:val="24"/>
        </w:rPr>
        <w:t> </w:t>
      </w:r>
      <w:r>
        <w:rPr>
          <w:sz w:val="24"/>
        </w:rPr>
        <w:t>buying</w:t>
      </w:r>
      <w:r>
        <w:rPr>
          <w:spacing w:val="-9"/>
          <w:sz w:val="24"/>
        </w:rPr>
        <w:t> </w:t>
      </w:r>
      <w:r>
        <w:rPr>
          <w:sz w:val="24"/>
        </w:rPr>
        <w:t>decisions</w:t>
      </w:r>
      <w:r>
        <w:rPr>
          <w:spacing w:val="-7"/>
          <w:sz w:val="24"/>
        </w:rPr>
        <w:t> </w:t>
      </w:r>
      <w:r>
        <w:rPr>
          <w:sz w:val="24"/>
        </w:rPr>
        <w:t>through</w:t>
      </w:r>
      <w:r>
        <w:rPr>
          <w:spacing w:val="-4"/>
          <w:sz w:val="24"/>
        </w:rPr>
        <w:t> </w:t>
      </w:r>
      <w:r>
        <w:rPr>
          <w:sz w:val="24"/>
        </w:rPr>
        <w:t>eWOM</w:t>
      </w:r>
      <w:r>
        <w:rPr>
          <w:spacing w:val="-7"/>
          <w:sz w:val="24"/>
        </w:rPr>
        <w:t> </w:t>
      </w:r>
      <w:r>
        <w:rPr>
          <w:sz w:val="24"/>
        </w:rPr>
        <w:t>in</w:t>
      </w:r>
      <w:r>
        <w:rPr>
          <w:spacing w:val="-6"/>
          <w:sz w:val="24"/>
        </w:rPr>
        <w:t> </w:t>
      </w:r>
      <w:r>
        <w:rPr>
          <w:sz w:val="24"/>
        </w:rPr>
        <w:t>the</w:t>
      </w:r>
      <w:r>
        <w:rPr>
          <w:spacing w:val="-7"/>
          <w:sz w:val="24"/>
        </w:rPr>
        <w:t> </w:t>
      </w:r>
      <w:r>
        <w:rPr>
          <w:sz w:val="24"/>
        </w:rPr>
        <w:t>Jordanian markets. </w:t>
      </w:r>
      <w:r>
        <w:rPr>
          <w:i/>
          <w:sz w:val="24"/>
        </w:rPr>
        <w:t>International Journal of Data and Network Science, 6(4</w:t>
      </w:r>
      <w:r>
        <w:rPr>
          <w:sz w:val="24"/>
        </w:rPr>
        <w:t>), 1175–1186.</w:t>
      </w:r>
    </w:p>
    <w:p>
      <w:pPr>
        <w:spacing w:before="195"/>
        <w:ind w:left="1" w:right="0" w:firstLine="0"/>
        <w:jc w:val="left"/>
        <w:rPr>
          <w:sz w:val="24"/>
        </w:rPr>
      </w:pPr>
      <w:r>
        <w:rPr>
          <w:sz w:val="24"/>
        </w:rPr>
        <w:t>Kurtz,</w:t>
      </w:r>
      <w:r>
        <w:rPr>
          <w:spacing w:val="-4"/>
          <w:sz w:val="24"/>
        </w:rPr>
        <w:t> </w:t>
      </w:r>
      <w:r>
        <w:rPr>
          <w:sz w:val="24"/>
        </w:rPr>
        <w:t>D. L.</w:t>
      </w:r>
      <w:r>
        <w:rPr>
          <w:spacing w:val="-1"/>
          <w:sz w:val="24"/>
        </w:rPr>
        <w:t> </w:t>
      </w:r>
      <w:r>
        <w:rPr>
          <w:sz w:val="24"/>
        </w:rPr>
        <w:t>(2008).</w:t>
      </w:r>
      <w:r>
        <w:rPr>
          <w:spacing w:val="-3"/>
          <w:sz w:val="24"/>
        </w:rPr>
        <w:t> </w:t>
      </w:r>
      <w:r>
        <w:rPr>
          <w:i/>
          <w:sz w:val="24"/>
        </w:rPr>
        <w:t>Contemporary</w:t>
      </w:r>
      <w:r>
        <w:rPr>
          <w:i/>
          <w:spacing w:val="-1"/>
          <w:sz w:val="24"/>
        </w:rPr>
        <w:t> </w:t>
      </w:r>
      <w:r>
        <w:rPr>
          <w:i/>
          <w:sz w:val="24"/>
        </w:rPr>
        <w:t>Marketing</w:t>
      </w:r>
      <w:r>
        <w:rPr>
          <w:sz w:val="24"/>
        </w:rPr>
        <w:t>.</w:t>
      </w:r>
      <w:r>
        <w:rPr>
          <w:spacing w:val="-1"/>
          <w:sz w:val="24"/>
        </w:rPr>
        <w:t> </w:t>
      </w:r>
      <w:r>
        <w:rPr>
          <w:sz w:val="24"/>
        </w:rPr>
        <w:t>Cengage </w:t>
      </w:r>
      <w:r>
        <w:rPr>
          <w:spacing w:val="-2"/>
          <w:sz w:val="24"/>
        </w:rPr>
        <w:t>Learning.</w:t>
      </w:r>
    </w:p>
    <w:p>
      <w:pPr>
        <w:pStyle w:val="BodyText"/>
        <w:spacing w:before="64"/>
      </w:pPr>
    </w:p>
    <w:p>
      <w:pPr>
        <w:pStyle w:val="BodyText"/>
        <w:spacing w:line="360" w:lineRule="auto"/>
        <w:ind w:left="721" w:right="287" w:hanging="720"/>
        <w:jc w:val="both"/>
      </w:pPr>
      <w:r>
        <w:rPr/>
        <w:t>Leviana, T. (2019). Pengaruh social media marketing terhadap willingness to pay premium price melalui brand equity pada konsumen estee lauder. </w:t>
      </w:r>
      <w:r>
        <w:rPr>
          <w:i/>
        </w:rPr>
        <w:t>Agora</w:t>
      </w:r>
      <w:r>
        <w:rPr/>
        <w:t>, 7(1)</w:t>
      </w:r>
    </w:p>
    <w:p>
      <w:pPr>
        <w:spacing w:before="159"/>
        <w:ind w:left="1" w:right="0" w:firstLine="0"/>
        <w:jc w:val="both"/>
        <w:rPr>
          <w:sz w:val="24"/>
        </w:rPr>
      </w:pPr>
      <w:r>
        <w:rPr>
          <w:sz w:val="24"/>
        </w:rPr>
        <w:t>M</w:t>
      </w:r>
      <w:r>
        <w:rPr>
          <w:spacing w:val="-2"/>
          <w:sz w:val="24"/>
        </w:rPr>
        <w:t> </w:t>
      </w:r>
      <w:r>
        <w:rPr>
          <w:sz w:val="24"/>
        </w:rPr>
        <w:t>Nafarin,</w:t>
      </w:r>
      <w:r>
        <w:rPr>
          <w:spacing w:val="-2"/>
          <w:sz w:val="24"/>
        </w:rPr>
        <w:t> </w:t>
      </w:r>
      <w:r>
        <w:rPr>
          <w:i/>
          <w:sz w:val="24"/>
        </w:rPr>
        <w:t>Penganggaran</w:t>
      </w:r>
      <w:r>
        <w:rPr>
          <w:i/>
          <w:spacing w:val="-1"/>
          <w:sz w:val="24"/>
        </w:rPr>
        <w:t> </w:t>
      </w:r>
      <w:r>
        <w:rPr>
          <w:i/>
          <w:sz w:val="24"/>
        </w:rPr>
        <w:t>Perusahaan </w:t>
      </w:r>
      <w:r>
        <w:rPr>
          <w:sz w:val="24"/>
        </w:rPr>
        <w:t>(Jakarta:</w:t>
      </w:r>
      <w:r>
        <w:rPr>
          <w:spacing w:val="-1"/>
          <w:sz w:val="24"/>
        </w:rPr>
        <w:t> </w:t>
      </w:r>
      <w:r>
        <w:rPr>
          <w:sz w:val="24"/>
        </w:rPr>
        <w:t>Salemba</w:t>
      </w:r>
      <w:r>
        <w:rPr>
          <w:spacing w:val="-2"/>
          <w:sz w:val="24"/>
        </w:rPr>
        <w:t> </w:t>
      </w:r>
      <w:r>
        <w:rPr>
          <w:sz w:val="24"/>
        </w:rPr>
        <w:t>Empat,</w:t>
      </w:r>
      <w:r>
        <w:rPr>
          <w:spacing w:val="-1"/>
          <w:sz w:val="24"/>
        </w:rPr>
        <w:t> </w:t>
      </w:r>
      <w:r>
        <w:rPr>
          <w:spacing w:val="-2"/>
          <w:sz w:val="24"/>
        </w:rPr>
        <w:t>2004).</w:t>
      </w:r>
    </w:p>
    <w:p>
      <w:pPr>
        <w:pStyle w:val="BodyText"/>
        <w:spacing w:line="360" w:lineRule="auto" w:before="139"/>
        <w:ind w:left="721" w:right="284" w:hanging="720"/>
        <w:jc w:val="both"/>
      </w:pPr>
      <w:r>
        <w:rPr/>
        <w:t>Mas‘ari, Ahmad., Muhammad Ihsan Hamdy., &amp; Mila Dinda Safira. (2019). “Analisa Strategi </w:t>
      </w:r>
      <w:r>
        <w:rPr>
          <w:i/>
        </w:rPr>
        <w:t>Marketing mix </w:t>
      </w:r>
      <w:r>
        <w:rPr/>
        <w:t>Menggunakan Konsep 4P (Price, Product, Place, Promotion) Pada PT. Haluan Riau,” </w:t>
      </w:r>
      <w:r>
        <w:rPr>
          <w:i/>
        </w:rPr>
        <w:t>Jurnal Teknik Industri 5</w:t>
      </w:r>
      <w:r>
        <w:rPr/>
        <w:t>.</w:t>
      </w:r>
    </w:p>
    <w:p>
      <w:pPr>
        <w:pStyle w:val="BodyText"/>
        <w:spacing w:line="360" w:lineRule="auto" w:before="201"/>
        <w:ind w:left="721" w:right="281" w:hanging="720"/>
        <w:jc w:val="both"/>
      </w:pPr>
      <w:r>
        <w:rPr/>
        <w:t>Mas‘ari, Hamdy, and Safira, “Analisa Strategi </w:t>
      </w:r>
      <w:r>
        <w:rPr>
          <w:i/>
        </w:rPr>
        <w:t>Marketing mix </w:t>
      </w:r>
      <w:r>
        <w:rPr/>
        <w:t>Menggunakan Konsep 4P (Price, Product, Place, Promotion) Pada PT. Haluan Riau.”</w:t>
      </w:r>
    </w:p>
    <w:p>
      <w:pPr>
        <w:spacing w:line="360" w:lineRule="auto" w:before="199"/>
        <w:ind w:left="721" w:right="283" w:hanging="720"/>
        <w:jc w:val="both"/>
        <w:rPr>
          <w:sz w:val="24"/>
        </w:rPr>
      </w:pPr>
      <w:r>
        <w:rPr>
          <w:sz w:val="24"/>
        </w:rPr>
        <w:t>Masuara,</w:t>
      </w:r>
      <w:r>
        <w:rPr>
          <w:spacing w:val="40"/>
          <w:sz w:val="24"/>
        </w:rPr>
        <w:t> </w:t>
      </w:r>
      <w:r>
        <w:rPr>
          <w:sz w:val="24"/>
        </w:rPr>
        <w:t>dkk,</w:t>
      </w:r>
      <w:r>
        <w:rPr>
          <w:spacing w:val="40"/>
          <w:sz w:val="24"/>
        </w:rPr>
        <w:t> </w:t>
      </w:r>
      <w:r>
        <w:rPr>
          <w:i/>
          <w:sz w:val="24"/>
        </w:rPr>
        <w:t>Rancang</w:t>
      </w:r>
      <w:r>
        <w:rPr>
          <w:i/>
          <w:spacing w:val="40"/>
          <w:sz w:val="24"/>
        </w:rPr>
        <w:t> </w:t>
      </w:r>
      <w:r>
        <w:rPr>
          <w:i/>
          <w:sz w:val="24"/>
        </w:rPr>
        <w:t>Bangun E-ticketing Bioskop Studio 21 Manado</w:t>
      </w:r>
      <w:r>
        <w:rPr>
          <w:i/>
          <w:spacing w:val="-1"/>
          <w:sz w:val="24"/>
        </w:rPr>
        <w:t> </w:t>
      </w:r>
      <w:r>
        <w:rPr>
          <w:i/>
          <w:sz w:val="24"/>
        </w:rPr>
        <w:t>Berbasis Multiplatform Manado: e-journal Teknik Elektro dan Komputer. </w:t>
      </w:r>
      <w:r>
        <w:rPr>
          <w:sz w:val="24"/>
        </w:rPr>
        <w:t>Vol</w:t>
      </w:r>
      <w:r>
        <w:rPr>
          <w:spacing w:val="40"/>
          <w:sz w:val="24"/>
        </w:rPr>
        <w:t> </w:t>
      </w:r>
      <w:r>
        <w:rPr>
          <w:sz w:val="24"/>
        </w:rPr>
        <w:t>4 No 2 2015:45-55.</w:t>
      </w:r>
    </w:p>
    <w:p>
      <w:pPr>
        <w:spacing w:after="0" w:line="360" w:lineRule="auto"/>
        <w:jc w:val="both"/>
        <w:rPr>
          <w:sz w:val="24"/>
        </w:rPr>
        <w:sectPr>
          <w:pgSz w:w="12240" w:h="15840"/>
          <w:pgMar w:header="0" w:footer="1017" w:top="1340" w:bottom="1200" w:left="1417" w:right="1133"/>
        </w:sectPr>
      </w:pPr>
    </w:p>
    <w:p>
      <w:pPr>
        <w:spacing w:line="360" w:lineRule="auto" w:before="78"/>
        <w:ind w:left="721" w:right="279" w:hanging="720"/>
        <w:jc w:val="both"/>
        <w:rPr>
          <w:i/>
          <w:sz w:val="24"/>
        </w:rPr>
      </w:pPr>
      <w:r>
        <w:rPr>
          <w:sz w:val="24"/>
        </w:rPr>
        <w:t>Meuthia Nabila Pratiwi, Gadang Ramantoko dan Herry Irawan (2023). </w:t>
      </w:r>
      <w:r>
        <w:rPr>
          <w:i/>
          <w:sz w:val="24"/>
        </w:rPr>
        <w:t>Analisa Ewom Untuk Program</w:t>
      </w:r>
      <w:r>
        <w:rPr>
          <w:i/>
          <w:spacing w:val="-3"/>
          <w:sz w:val="24"/>
        </w:rPr>
        <w:t> </w:t>
      </w:r>
      <w:r>
        <w:rPr>
          <w:i/>
          <w:sz w:val="24"/>
        </w:rPr>
        <w:t>Pemasaran</w:t>
      </w:r>
      <w:r>
        <w:rPr>
          <w:i/>
          <w:spacing w:val="-3"/>
          <w:sz w:val="24"/>
        </w:rPr>
        <w:t> </w:t>
      </w:r>
      <w:r>
        <w:rPr>
          <w:i/>
          <w:sz w:val="24"/>
        </w:rPr>
        <w:t>Media</w:t>
      </w:r>
      <w:r>
        <w:rPr>
          <w:i/>
          <w:spacing w:val="-4"/>
          <w:sz w:val="24"/>
        </w:rPr>
        <w:t> </w:t>
      </w:r>
      <w:r>
        <w:rPr>
          <w:i/>
          <w:sz w:val="24"/>
        </w:rPr>
        <w:t>Sosial</w:t>
      </w:r>
      <w:r>
        <w:rPr>
          <w:i/>
          <w:spacing w:val="-4"/>
          <w:sz w:val="24"/>
        </w:rPr>
        <w:t> </w:t>
      </w:r>
      <w:r>
        <w:rPr>
          <w:i/>
          <w:sz w:val="24"/>
        </w:rPr>
        <w:t>Instragram</w:t>
      </w:r>
      <w:r>
        <w:rPr>
          <w:i/>
          <w:spacing w:val="-3"/>
          <w:sz w:val="24"/>
        </w:rPr>
        <w:t> </w:t>
      </w:r>
      <w:r>
        <w:rPr>
          <w:i/>
          <w:sz w:val="24"/>
        </w:rPr>
        <w:t>Tiket.Com</w:t>
      </w:r>
      <w:r>
        <w:rPr>
          <w:i/>
          <w:spacing w:val="-5"/>
          <w:sz w:val="24"/>
        </w:rPr>
        <w:t> </w:t>
      </w:r>
      <w:r>
        <w:rPr>
          <w:i/>
          <w:sz w:val="24"/>
        </w:rPr>
        <w:t>Menggunakan</w:t>
      </w:r>
      <w:r>
        <w:rPr>
          <w:i/>
          <w:spacing w:val="-5"/>
          <w:sz w:val="24"/>
        </w:rPr>
        <w:t> </w:t>
      </w:r>
      <w:r>
        <w:rPr>
          <w:i/>
          <w:sz w:val="24"/>
        </w:rPr>
        <w:t>Topic</w:t>
      </w:r>
      <w:r>
        <w:rPr>
          <w:i/>
          <w:spacing w:val="-5"/>
          <w:sz w:val="24"/>
        </w:rPr>
        <w:t> </w:t>
      </w:r>
      <w:r>
        <w:rPr>
          <w:i/>
          <w:sz w:val="24"/>
        </w:rPr>
        <w:t>Modelling, Sentiment Analysis, Dan Social Network Analysis.</w:t>
      </w:r>
    </w:p>
    <w:p>
      <w:pPr>
        <w:spacing w:before="159"/>
        <w:ind w:left="1" w:right="0" w:firstLine="0"/>
        <w:jc w:val="both"/>
        <w:rPr>
          <w:sz w:val="24"/>
        </w:rPr>
      </w:pPr>
      <w:r>
        <w:rPr>
          <w:sz w:val="24"/>
        </w:rPr>
        <w:t>Moekijat</w:t>
      </w:r>
      <w:r>
        <w:rPr>
          <w:spacing w:val="-2"/>
          <w:sz w:val="24"/>
        </w:rPr>
        <w:t> </w:t>
      </w:r>
      <w:r>
        <w:rPr>
          <w:sz w:val="24"/>
        </w:rPr>
        <w:t>(2000).</w:t>
      </w:r>
      <w:r>
        <w:rPr>
          <w:spacing w:val="-1"/>
          <w:sz w:val="24"/>
        </w:rPr>
        <w:t> </w:t>
      </w:r>
      <w:r>
        <w:rPr>
          <w:i/>
          <w:sz w:val="24"/>
        </w:rPr>
        <w:t>Kamus</w:t>
      </w:r>
      <w:r>
        <w:rPr>
          <w:i/>
          <w:spacing w:val="-1"/>
          <w:sz w:val="24"/>
        </w:rPr>
        <w:t> </w:t>
      </w:r>
      <w:r>
        <w:rPr>
          <w:i/>
          <w:sz w:val="24"/>
        </w:rPr>
        <w:t>Manajemen, </w:t>
      </w:r>
      <w:r>
        <w:rPr>
          <w:spacing w:val="-4"/>
          <w:sz w:val="24"/>
        </w:rPr>
        <w:t>488.</w:t>
      </w:r>
    </w:p>
    <w:p>
      <w:pPr>
        <w:pStyle w:val="BodyText"/>
        <w:spacing w:before="63"/>
      </w:pPr>
    </w:p>
    <w:p>
      <w:pPr>
        <w:spacing w:line="360" w:lineRule="auto" w:before="0"/>
        <w:ind w:left="721" w:right="279" w:hanging="720"/>
        <w:jc w:val="both"/>
        <w:rPr>
          <w:sz w:val="24"/>
        </w:rPr>
      </w:pPr>
      <w:r>
        <w:rPr>
          <w:sz w:val="24"/>
        </w:rPr>
        <w:t>Muhammad Supriyanto dan Muhammad Taali,</w:t>
      </w:r>
      <w:r>
        <w:rPr>
          <w:spacing w:val="-8"/>
          <w:sz w:val="24"/>
        </w:rPr>
        <w:t> </w:t>
      </w:r>
      <w:r>
        <w:rPr>
          <w:i/>
          <w:sz w:val="24"/>
        </w:rPr>
        <w:t>Pengaruh Bauran Pemasaran (Marketing mIx) Terhadap Pengambilan Keputusan Menginap Di The Sun Hotel Madiun</w:t>
      </w:r>
      <w:r>
        <w:rPr>
          <w:sz w:val="24"/>
        </w:rPr>
        <w:t>, Epicheirisi, Vol. 2, No. 1, 2018, h. 14.</w:t>
      </w:r>
    </w:p>
    <w:p>
      <w:pPr>
        <w:pStyle w:val="BodyText"/>
        <w:spacing w:line="360" w:lineRule="auto" w:before="201"/>
        <w:ind w:left="721" w:right="284" w:hanging="720"/>
        <w:jc w:val="both"/>
      </w:pPr>
      <w:r>
        <w:rPr/>
        <w:t>Muslimah, S., Hamid, R. S., &amp; Aqsa, M. (2021). Analisis Dampak Kepercayaan Terhadap Keputusan Pembelian </w:t>
      </w:r>
      <w:r>
        <w:rPr>
          <w:i/>
        </w:rPr>
        <w:t>Online</w:t>
      </w:r>
      <w:r>
        <w:rPr/>
        <w:t>: Perspektif </w:t>
      </w:r>
      <w:r>
        <w:rPr>
          <w:i/>
        </w:rPr>
        <w:t>Marketing mix</w:t>
      </w:r>
      <w:r>
        <w:rPr/>
        <w:t>. Jesya (Jurnal Ekonomi dan Ekonomi Syariah), 4(1), 137-150.</w:t>
      </w:r>
    </w:p>
    <w:p>
      <w:pPr>
        <w:spacing w:line="360" w:lineRule="auto" w:before="200"/>
        <w:ind w:left="721" w:right="286" w:hanging="720"/>
        <w:jc w:val="both"/>
        <w:rPr>
          <w:i/>
          <w:sz w:val="24"/>
        </w:rPr>
      </w:pPr>
      <w:r>
        <w:rPr>
          <w:sz w:val="24"/>
        </w:rPr>
        <w:t>Nafiudin Al-Bantani, Hamdan, “Pemanfaatan Pemasaran Digital untuk Meningkatkan Volume Penjualan Produk UMKM”, </w:t>
      </w:r>
      <w:r>
        <w:rPr>
          <w:i/>
          <w:sz w:val="24"/>
        </w:rPr>
        <w:t>Jurnal Pemasaran Digital dan Industri Halal (2020).</w:t>
      </w:r>
    </w:p>
    <w:p>
      <w:pPr>
        <w:spacing w:before="159"/>
        <w:ind w:left="1" w:right="0" w:firstLine="0"/>
        <w:jc w:val="both"/>
        <w:rPr>
          <w:sz w:val="24"/>
        </w:rPr>
      </w:pPr>
      <w:r>
        <w:rPr>
          <w:sz w:val="24"/>
        </w:rPr>
        <w:t>Nataliia,</w:t>
      </w:r>
      <w:r>
        <w:rPr>
          <w:spacing w:val="-4"/>
          <w:sz w:val="24"/>
        </w:rPr>
        <w:t> </w:t>
      </w:r>
      <w:r>
        <w:rPr>
          <w:sz w:val="24"/>
        </w:rPr>
        <w:t>V.</w:t>
      </w:r>
      <w:r>
        <w:rPr>
          <w:spacing w:val="-1"/>
          <w:sz w:val="24"/>
        </w:rPr>
        <w:t> </w:t>
      </w:r>
      <w:r>
        <w:rPr>
          <w:sz w:val="24"/>
        </w:rPr>
        <w:t>(2020). </w:t>
      </w:r>
      <w:r>
        <w:rPr>
          <w:i/>
          <w:sz w:val="24"/>
        </w:rPr>
        <w:t>Digital</w:t>
      </w:r>
      <w:r>
        <w:rPr>
          <w:i/>
          <w:spacing w:val="-2"/>
          <w:sz w:val="24"/>
        </w:rPr>
        <w:t> </w:t>
      </w:r>
      <w:r>
        <w:rPr>
          <w:i/>
          <w:sz w:val="24"/>
        </w:rPr>
        <w:t>marketing:</w:t>
      </w:r>
      <w:r>
        <w:rPr>
          <w:i/>
          <w:spacing w:val="-1"/>
          <w:sz w:val="24"/>
        </w:rPr>
        <w:t> </w:t>
      </w:r>
      <w:r>
        <w:rPr>
          <w:i/>
          <w:sz w:val="24"/>
        </w:rPr>
        <w:t>Strategies and</w:t>
      </w:r>
      <w:r>
        <w:rPr>
          <w:i/>
          <w:spacing w:val="-1"/>
          <w:sz w:val="24"/>
        </w:rPr>
        <w:t> </w:t>
      </w:r>
      <w:r>
        <w:rPr>
          <w:i/>
          <w:spacing w:val="-2"/>
          <w:sz w:val="24"/>
        </w:rPr>
        <w:t>Trends</w:t>
      </w:r>
      <w:r>
        <w:rPr>
          <w:spacing w:val="-2"/>
          <w:sz w:val="24"/>
        </w:rPr>
        <w:t>.</w:t>
      </w:r>
    </w:p>
    <w:p>
      <w:pPr>
        <w:spacing w:line="360" w:lineRule="auto" w:before="137"/>
        <w:ind w:left="721" w:right="284" w:hanging="720"/>
        <w:jc w:val="both"/>
        <w:rPr>
          <w:sz w:val="24"/>
        </w:rPr>
      </w:pPr>
      <w:r>
        <w:rPr>
          <w:sz w:val="24"/>
        </w:rPr>
        <w:t>Nicholas,</w:t>
      </w:r>
      <w:r>
        <w:rPr>
          <w:spacing w:val="-12"/>
          <w:sz w:val="24"/>
        </w:rPr>
        <w:t> </w:t>
      </w:r>
      <w:r>
        <w:rPr>
          <w:sz w:val="24"/>
        </w:rPr>
        <w:t>Bien.</w:t>
      </w:r>
      <w:r>
        <w:rPr>
          <w:spacing w:val="-12"/>
          <w:sz w:val="24"/>
        </w:rPr>
        <w:t> </w:t>
      </w:r>
      <w:r>
        <w:rPr>
          <w:i/>
          <w:sz w:val="24"/>
        </w:rPr>
        <w:t>Electronic</w:t>
      </w:r>
      <w:r>
        <w:rPr>
          <w:i/>
          <w:spacing w:val="-13"/>
          <w:sz w:val="24"/>
        </w:rPr>
        <w:t> </w:t>
      </w:r>
      <w:r>
        <w:rPr>
          <w:i/>
          <w:sz w:val="24"/>
        </w:rPr>
        <w:t>Ticketing:</w:t>
      </w:r>
      <w:r>
        <w:rPr>
          <w:i/>
          <w:spacing w:val="-12"/>
          <w:sz w:val="24"/>
        </w:rPr>
        <w:t> </w:t>
      </w:r>
      <w:r>
        <w:rPr>
          <w:i/>
          <w:sz w:val="24"/>
        </w:rPr>
        <w:t>Electronic</w:t>
      </w:r>
      <w:r>
        <w:rPr>
          <w:i/>
          <w:spacing w:val="-13"/>
          <w:sz w:val="24"/>
        </w:rPr>
        <w:t> </w:t>
      </w:r>
      <w:r>
        <w:rPr>
          <w:i/>
          <w:sz w:val="24"/>
        </w:rPr>
        <w:t>Business</w:t>
      </w:r>
      <w:r>
        <w:rPr>
          <w:i/>
          <w:spacing w:val="-11"/>
          <w:sz w:val="24"/>
        </w:rPr>
        <w:t> </w:t>
      </w:r>
      <w:r>
        <w:rPr>
          <w:i/>
          <w:sz w:val="24"/>
        </w:rPr>
        <w:t>Course:</w:t>
      </w:r>
      <w:r>
        <w:rPr>
          <w:i/>
          <w:spacing w:val="-13"/>
          <w:sz w:val="24"/>
        </w:rPr>
        <w:t> </w:t>
      </w:r>
      <w:r>
        <w:rPr>
          <w:i/>
          <w:sz w:val="24"/>
        </w:rPr>
        <w:t>Fribourg</w:t>
      </w:r>
      <w:r>
        <w:rPr>
          <w:i/>
          <w:spacing w:val="-8"/>
          <w:sz w:val="24"/>
        </w:rPr>
        <w:t> </w:t>
      </w:r>
      <w:r>
        <w:rPr>
          <w:sz w:val="24"/>
        </w:rPr>
        <w:t>(Project</w:t>
      </w:r>
      <w:r>
        <w:rPr>
          <w:spacing w:val="-11"/>
          <w:sz w:val="24"/>
        </w:rPr>
        <w:t> </w:t>
      </w:r>
      <w:r>
        <w:rPr>
          <w:sz w:val="24"/>
        </w:rPr>
        <w:t>Paper,</w:t>
      </w:r>
      <w:r>
        <w:rPr>
          <w:spacing w:val="-12"/>
          <w:sz w:val="24"/>
        </w:rPr>
        <w:t> </w:t>
      </w:r>
      <w:r>
        <w:rPr>
          <w:sz w:val="24"/>
        </w:rPr>
        <w:t>2014), halaman 53.</w:t>
      </w:r>
    </w:p>
    <w:p>
      <w:pPr>
        <w:pStyle w:val="BodyText"/>
        <w:spacing w:line="360" w:lineRule="auto"/>
        <w:ind w:left="721" w:right="280" w:hanging="720"/>
        <w:jc w:val="both"/>
      </w:pPr>
      <w:r>
        <w:rPr/>
        <w:t>Ningsih,</w:t>
      </w:r>
      <w:r>
        <w:rPr>
          <w:spacing w:val="-14"/>
        </w:rPr>
        <w:t> </w:t>
      </w:r>
      <w:r>
        <w:rPr/>
        <w:t>Desy</w:t>
      </w:r>
      <w:r>
        <w:rPr>
          <w:spacing w:val="-15"/>
        </w:rPr>
        <w:t> </w:t>
      </w:r>
      <w:r>
        <w:rPr/>
        <w:t>Sulastriya.,</w:t>
      </w:r>
      <w:r>
        <w:rPr>
          <w:spacing w:val="-13"/>
        </w:rPr>
        <w:t> </w:t>
      </w:r>
      <w:r>
        <w:rPr/>
        <w:t>and</w:t>
      </w:r>
      <w:r>
        <w:rPr>
          <w:spacing w:val="-13"/>
        </w:rPr>
        <w:t> </w:t>
      </w:r>
      <w:r>
        <w:rPr/>
        <w:t>M.</w:t>
      </w:r>
      <w:r>
        <w:rPr>
          <w:spacing w:val="-13"/>
        </w:rPr>
        <w:t> </w:t>
      </w:r>
      <w:r>
        <w:rPr/>
        <w:t>Ruslianor</w:t>
      </w:r>
      <w:r>
        <w:rPr>
          <w:spacing w:val="-14"/>
        </w:rPr>
        <w:t> </w:t>
      </w:r>
      <w:r>
        <w:rPr/>
        <w:t>Maika.</w:t>
      </w:r>
      <w:r>
        <w:rPr>
          <w:spacing w:val="-13"/>
        </w:rPr>
        <w:t> </w:t>
      </w:r>
      <w:r>
        <w:rPr/>
        <w:t>(2020).</w:t>
      </w:r>
      <w:r>
        <w:rPr>
          <w:spacing w:val="-14"/>
        </w:rPr>
        <w:t> </w:t>
      </w:r>
      <w:r>
        <w:rPr/>
        <w:t>“Strategi</w:t>
      </w:r>
      <w:r>
        <w:rPr>
          <w:spacing w:val="-10"/>
        </w:rPr>
        <w:t> </w:t>
      </w:r>
      <w:r>
        <w:rPr/>
        <w:t>Bauran</w:t>
      </w:r>
      <w:r>
        <w:rPr>
          <w:spacing w:val="-13"/>
        </w:rPr>
        <w:t> </w:t>
      </w:r>
      <w:r>
        <w:rPr/>
        <w:t>Pemasaran</w:t>
      </w:r>
      <w:r>
        <w:rPr>
          <w:spacing w:val="-13"/>
        </w:rPr>
        <w:t> </w:t>
      </w:r>
      <w:r>
        <w:rPr/>
        <w:t>4P</w:t>
      </w:r>
      <w:r>
        <w:rPr>
          <w:spacing w:val="-12"/>
        </w:rPr>
        <w:t> </w:t>
      </w:r>
      <w:r>
        <w:rPr/>
        <w:t>Dalam Menentukan Sumber Modal Usaha Syariah Pedagang Pasar Di Sidoarjo,” </w:t>
      </w:r>
      <w:r>
        <w:rPr>
          <w:i/>
        </w:rPr>
        <w:t>Jurnal Ilmiah Ekonomi Islam 6</w:t>
      </w:r>
      <w:r>
        <w:rPr/>
        <w:t>.</w:t>
      </w:r>
    </w:p>
    <w:p>
      <w:pPr>
        <w:spacing w:line="360" w:lineRule="auto" w:before="1"/>
        <w:ind w:left="1" w:right="2325" w:firstLine="0"/>
        <w:jc w:val="both"/>
        <w:rPr>
          <w:sz w:val="24"/>
        </w:rPr>
      </w:pPr>
      <w:r>
        <w:rPr>
          <w:sz w:val="24"/>
        </w:rPr>
        <w:t>Nitisemito</w:t>
      </w:r>
      <w:r>
        <w:rPr>
          <w:spacing w:val="-5"/>
          <w:sz w:val="24"/>
        </w:rPr>
        <w:t> </w:t>
      </w:r>
      <w:r>
        <w:rPr>
          <w:sz w:val="24"/>
        </w:rPr>
        <w:t>Alex</w:t>
      </w:r>
      <w:r>
        <w:rPr>
          <w:spacing w:val="-6"/>
          <w:sz w:val="24"/>
        </w:rPr>
        <w:t> </w:t>
      </w:r>
      <w:r>
        <w:rPr>
          <w:sz w:val="24"/>
        </w:rPr>
        <w:t>S,</w:t>
      </w:r>
      <w:r>
        <w:rPr>
          <w:spacing w:val="-4"/>
          <w:sz w:val="24"/>
        </w:rPr>
        <w:t> </w:t>
      </w:r>
      <w:r>
        <w:rPr>
          <w:i/>
          <w:sz w:val="24"/>
        </w:rPr>
        <w:t>Manajemen</w:t>
      </w:r>
      <w:r>
        <w:rPr>
          <w:i/>
          <w:spacing w:val="-5"/>
          <w:sz w:val="24"/>
        </w:rPr>
        <w:t> </w:t>
      </w:r>
      <w:r>
        <w:rPr>
          <w:i/>
          <w:sz w:val="24"/>
        </w:rPr>
        <w:t>Personalia</w:t>
      </w:r>
      <w:r>
        <w:rPr>
          <w:i/>
          <w:spacing w:val="-4"/>
          <w:sz w:val="24"/>
        </w:rPr>
        <w:t> </w:t>
      </w:r>
      <w:r>
        <w:rPr>
          <w:sz w:val="24"/>
        </w:rPr>
        <w:t>(Jakarta:</w:t>
      </w:r>
      <w:r>
        <w:rPr>
          <w:spacing w:val="-5"/>
          <w:sz w:val="24"/>
        </w:rPr>
        <w:t> </w:t>
      </w:r>
      <w:r>
        <w:rPr>
          <w:sz w:val="24"/>
        </w:rPr>
        <w:t>Ghalia</w:t>
      </w:r>
      <w:r>
        <w:rPr>
          <w:spacing w:val="-4"/>
          <w:sz w:val="24"/>
        </w:rPr>
        <w:t> </w:t>
      </w:r>
      <w:r>
        <w:rPr>
          <w:sz w:val="24"/>
        </w:rPr>
        <w:t>Indonesia,</w:t>
      </w:r>
      <w:r>
        <w:rPr>
          <w:spacing w:val="-5"/>
          <w:sz w:val="24"/>
        </w:rPr>
        <w:t> </w:t>
      </w:r>
      <w:r>
        <w:rPr>
          <w:sz w:val="24"/>
        </w:rPr>
        <w:t>2009) Noor, Any. </w:t>
      </w:r>
      <w:r>
        <w:rPr>
          <w:i/>
          <w:sz w:val="24"/>
        </w:rPr>
        <w:t>Manajemen event</w:t>
      </w:r>
      <w:r>
        <w:rPr>
          <w:sz w:val="24"/>
        </w:rPr>
        <w:t>. Bandung. Alfabeta. 2013.</w:t>
      </w:r>
    </w:p>
    <w:p>
      <w:pPr>
        <w:spacing w:line="360" w:lineRule="auto" w:before="1"/>
        <w:ind w:left="721" w:right="285" w:hanging="720"/>
        <w:jc w:val="both"/>
        <w:rPr>
          <w:i/>
          <w:sz w:val="24"/>
        </w:rPr>
      </w:pPr>
      <w:r>
        <w:rPr>
          <w:sz w:val="24"/>
        </w:rPr>
        <w:t>Novianti Indah Putri, Yudi Herdiana , Yaya Suharya , Zen Munawar, Manajemen Informatika Universitas Bale Bandung, </w:t>
      </w:r>
      <w:r>
        <w:rPr>
          <w:i/>
          <w:sz w:val="24"/>
        </w:rPr>
        <w:t>Kajian Empiris Pada Transformasi Bisnis Digital</w:t>
      </w:r>
    </w:p>
    <w:p>
      <w:pPr>
        <w:spacing w:line="360" w:lineRule="auto" w:before="0"/>
        <w:ind w:left="721" w:right="443" w:hanging="720"/>
        <w:jc w:val="both"/>
        <w:rPr>
          <w:sz w:val="24"/>
        </w:rPr>
      </w:pPr>
      <w:r>
        <w:rPr>
          <w:sz w:val="24"/>
        </w:rPr>
        <w:t>Nurshal</w:t>
      </w:r>
      <w:r>
        <w:rPr>
          <w:spacing w:val="-3"/>
          <w:sz w:val="24"/>
        </w:rPr>
        <w:t> </w:t>
      </w:r>
      <w:r>
        <w:rPr>
          <w:sz w:val="24"/>
        </w:rPr>
        <w:t>Shabila</w:t>
      </w:r>
      <w:r>
        <w:rPr>
          <w:spacing w:val="-3"/>
          <w:sz w:val="24"/>
        </w:rPr>
        <w:t> </w:t>
      </w:r>
      <w:r>
        <w:rPr>
          <w:sz w:val="24"/>
        </w:rPr>
        <w:t>Mantika,</w:t>
      </w:r>
      <w:r>
        <w:rPr>
          <w:spacing w:val="-2"/>
          <w:sz w:val="24"/>
        </w:rPr>
        <w:t> </w:t>
      </w:r>
      <w:r>
        <w:rPr>
          <w:sz w:val="24"/>
        </w:rPr>
        <w:t>Anisatul</w:t>
      </w:r>
      <w:r>
        <w:rPr>
          <w:spacing w:val="-2"/>
          <w:sz w:val="24"/>
        </w:rPr>
        <w:t> </w:t>
      </w:r>
      <w:r>
        <w:rPr>
          <w:sz w:val="24"/>
        </w:rPr>
        <w:t>Auliya</w:t>
      </w:r>
      <w:r>
        <w:rPr>
          <w:spacing w:val="-3"/>
          <w:sz w:val="24"/>
        </w:rPr>
        <w:t> </w:t>
      </w:r>
      <w:r>
        <w:rPr>
          <w:sz w:val="24"/>
        </w:rPr>
        <w:t>dan</w:t>
      </w:r>
      <w:r>
        <w:rPr>
          <w:spacing w:val="-2"/>
          <w:sz w:val="24"/>
        </w:rPr>
        <w:t> </w:t>
      </w:r>
      <w:r>
        <w:rPr>
          <w:sz w:val="24"/>
        </w:rPr>
        <w:t>Diani</w:t>
      </w:r>
      <w:r>
        <w:rPr>
          <w:spacing w:val="-2"/>
          <w:sz w:val="24"/>
        </w:rPr>
        <w:t> </w:t>
      </w:r>
      <w:r>
        <w:rPr>
          <w:sz w:val="24"/>
        </w:rPr>
        <w:t>Mustika</w:t>
      </w:r>
      <w:r>
        <w:rPr>
          <w:spacing w:val="-3"/>
          <w:sz w:val="24"/>
        </w:rPr>
        <w:t> </w:t>
      </w:r>
      <w:r>
        <w:rPr>
          <w:sz w:val="24"/>
        </w:rPr>
        <w:t>PriantiRini</w:t>
      </w:r>
      <w:r>
        <w:rPr>
          <w:spacing w:val="-15"/>
          <w:sz w:val="24"/>
        </w:rPr>
        <w:t> </w:t>
      </w:r>
      <w:r>
        <w:rPr>
          <w:sz w:val="24"/>
        </w:rPr>
        <w:t>Yustiani,</w:t>
      </w:r>
      <w:r>
        <w:rPr>
          <w:spacing w:val="-12"/>
          <w:sz w:val="24"/>
        </w:rPr>
        <w:t> </w:t>
      </w:r>
      <w:r>
        <w:rPr>
          <w:sz w:val="24"/>
        </w:rPr>
        <w:t>R.</w:t>
      </w:r>
      <w:r>
        <w:rPr>
          <w:spacing w:val="-12"/>
          <w:sz w:val="24"/>
        </w:rPr>
        <w:t> </w:t>
      </w:r>
      <w:r>
        <w:rPr>
          <w:sz w:val="24"/>
        </w:rPr>
        <w:t>Y.</w:t>
      </w:r>
      <w:r>
        <w:rPr>
          <w:spacing w:val="-15"/>
          <w:sz w:val="24"/>
        </w:rPr>
        <w:t> </w:t>
      </w:r>
      <w:r>
        <w:rPr>
          <w:sz w:val="24"/>
        </w:rPr>
        <w:t>(2017). </w:t>
      </w:r>
      <w:r>
        <w:rPr>
          <w:i/>
          <w:sz w:val="24"/>
        </w:rPr>
        <w:t>Online Ticket Week : Strategi Pemasaran Untuk Meningkatkan Antusiasme Pelanggan Tiket.com, </w:t>
      </w:r>
      <w:r>
        <w:rPr>
          <w:sz w:val="24"/>
        </w:rPr>
        <w:t>Journal of Tourism Destination and Attraction</w:t>
      </w:r>
    </w:p>
    <w:p>
      <w:pPr>
        <w:spacing w:line="535" w:lineRule="auto" w:before="201"/>
        <w:ind w:left="1" w:right="1701" w:firstLine="0"/>
        <w:jc w:val="both"/>
        <w:rPr>
          <w:sz w:val="24"/>
        </w:rPr>
      </w:pPr>
      <w:r>
        <w:rPr>
          <w:sz w:val="24"/>
        </w:rPr>
        <w:t>Nurul</w:t>
      </w:r>
      <w:r>
        <w:rPr>
          <w:spacing w:val="-4"/>
          <w:sz w:val="24"/>
        </w:rPr>
        <w:t> </w:t>
      </w:r>
      <w:r>
        <w:rPr>
          <w:sz w:val="24"/>
        </w:rPr>
        <w:t>Huda,</w:t>
      </w:r>
      <w:r>
        <w:rPr>
          <w:spacing w:val="-5"/>
          <w:sz w:val="24"/>
        </w:rPr>
        <w:t> </w:t>
      </w:r>
      <w:r>
        <w:rPr>
          <w:i/>
          <w:sz w:val="24"/>
        </w:rPr>
        <w:t>Pemasaran</w:t>
      </w:r>
      <w:r>
        <w:rPr>
          <w:i/>
          <w:spacing w:val="-4"/>
          <w:sz w:val="24"/>
        </w:rPr>
        <w:t> </w:t>
      </w:r>
      <w:r>
        <w:rPr>
          <w:i/>
          <w:sz w:val="24"/>
        </w:rPr>
        <w:t>Syariah</w:t>
      </w:r>
      <w:r>
        <w:rPr>
          <w:i/>
          <w:spacing w:val="-4"/>
          <w:sz w:val="24"/>
        </w:rPr>
        <w:t> </w:t>
      </w:r>
      <w:r>
        <w:rPr>
          <w:i/>
          <w:sz w:val="24"/>
        </w:rPr>
        <w:t>Teori</w:t>
      </w:r>
      <w:r>
        <w:rPr>
          <w:i/>
          <w:spacing w:val="-4"/>
          <w:sz w:val="24"/>
        </w:rPr>
        <w:t> </w:t>
      </w:r>
      <w:r>
        <w:rPr>
          <w:i/>
          <w:sz w:val="24"/>
        </w:rPr>
        <w:t>dan</w:t>
      </w:r>
      <w:r>
        <w:rPr>
          <w:i/>
          <w:spacing w:val="-4"/>
          <w:sz w:val="24"/>
        </w:rPr>
        <w:t> </w:t>
      </w:r>
      <w:r>
        <w:rPr>
          <w:i/>
          <w:sz w:val="24"/>
        </w:rPr>
        <w:t>Aplikasi,</w:t>
      </w:r>
      <w:r>
        <w:rPr>
          <w:i/>
          <w:spacing w:val="-2"/>
          <w:sz w:val="24"/>
        </w:rPr>
        <w:t> </w:t>
      </w:r>
      <w:r>
        <w:rPr>
          <w:sz w:val="24"/>
        </w:rPr>
        <w:t>Kencana,</w:t>
      </w:r>
      <w:r>
        <w:rPr>
          <w:spacing w:val="-2"/>
          <w:sz w:val="24"/>
        </w:rPr>
        <w:t> </w:t>
      </w:r>
      <w:r>
        <w:rPr>
          <w:sz w:val="24"/>
        </w:rPr>
        <w:t>Depok,</w:t>
      </w:r>
      <w:r>
        <w:rPr>
          <w:spacing w:val="-4"/>
          <w:sz w:val="24"/>
        </w:rPr>
        <w:t> </w:t>
      </w:r>
      <w:r>
        <w:rPr>
          <w:sz w:val="24"/>
        </w:rPr>
        <w:t>2017,</w:t>
      </w:r>
      <w:r>
        <w:rPr>
          <w:spacing w:val="-4"/>
          <w:sz w:val="24"/>
        </w:rPr>
        <w:t> </w:t>
      </w:r>
      <w:r>
        <w:rPr>
          <w:sz w:val="24"/>
        </w:rPr>
        <w:t>h.</w:t>
      </w:r>
      <w:r>
        <w:rPr>
          <w:spacing w:val="-4"/>
          <w:sz w:val="24"/>
        </w:rPr>
        <w:t> </w:t>
      </w:r>
      <w:r>
        <w:rPr>
          <w:sz w:val="24"/>
        </w:rPr>
        <w:t>83. Pandji Pamungkas, Wawancara, 14 Agustus 2024, Pukul 22.11.</w:t>
      </w:r>
    </w:p>
    <w:p>
      <w:pPr>
        <w:spacing w:after="0" w:line="535" w:lineRule="auto"/>
        <w:jc w:val="both"/>
        <w:rPr>
          <w:sz w:val="24"/>
        </w:rPr>
        <w:sectPr>
          <w:pgSz w:w="12240" w:h="15840"/>
          <w:pgMar w:header="0" w:footer="1017" w:top="1340" w:bottom="1200" w:left="1417" w:right="1133"/>
        </w:sectPr>
      </w:pPr>
    </w:p>
    <w:p>
      <w:pPr>
        <w:pStyle w:val="BodyText"/>
        <w:spacing w:line="360" w:lineRule="auto" w:before="78"/>
        <w:ind w:left="721" w:right="281" w:hanging="720"/>
        <w:jc w:val="both"/>
        <w:rPr>
          <w:i/>
        </w:rPr>
      </w:pPr>
      <w:r>
        <w:rPr/>
        <w:t>Pangastuti,</w:t>
      </w:r>
      <w:r>
        <w:rPr>
          <w:spacing w:val="-4"/>
        </w:rPr>
        <w:t> </w:t>
      </w:r>
      <w:r>
        <w:rPr/>
        <w:t>R.</w:t>
      </w:r>
      <w:r>
        <w:rPr>
          <w:spacing w:val="-3"/>
        </w:rPr>
        <w:t> </w:t>
      </w:r>
      <w:r>
        <w:rPr/>
        <w:t>L.,</w:t>
      </w:r>
      <w:r>
        <w:rPr>
          <w:spacing w:val="-5"/>
        </w:rPr>
        <w:t> </w:t>
      </w:r>
      <w:r>
        <w:rPr/>
        <w:t>Efery,</w:t>
      </w:r>
      <w:r>
        <w:rPr>
          <w:spacing w:val="-3"/>
        </w:rPr>
        <w:t> </w:t>
      </w:r>
      <w:r>
        <w:rPr/>
        <w:t>K.,</w:t>
      </w:r>
      <w:r>
        <w:rPr>
          <w:spacing w:val="-5"/>
        </w:rPr>
        <w:t> </w:t>
      </w:r>
      <w:r>
        <w:rPr/>
        <w:t>&amp;</w:t>
      </w:r>
      <w:r>
        <w:rPr>
          <w:spacing w:val="-7"/>
        </w:rPr>
        <w:t> </w:t>
      </w:r>
      <w:r>
        <w:rPr/>
        <w:t>Yap,</w:t>
      </w:r>
      <w:r>
        <w:rPr>
          <w:spacing w:val="-5"/>
        </w:rPr>
        <w:t> </w:t>
      </w:r>
      <w:r>
        <w:rPr/>
        <w:t>N.</w:t>
      </w:r>
      <w:r>
        <w:rPr>
          <w:spacing w:val="-3"/>
        </w:rPr>
        <w:t> </w:t>
      </w:r>
      <w:r>
        <w:rPr/>
        <w:t>(2023).</w:t>
      </w:r>
      <w:r>
        <w:rPr>
          <w:spacing w:val="-5"/>
        </w:rPr>
        <w:t> </w:t>
      </w:r>
      <w:r>
        <w:rPr/>
        <w:t>How</w:t>
      </w:r>
      <w:r>
        <w:rPr>
          <w:spacing w:val="-5"/>
        </w:rPr>
        <w:t> </w:t>
      </w:r>
      <w:r>
        <w:rPr/>
        <w:t>Are</w:t>
      </w:r>
      <w:r>
        <w:rPr>
          <w:spacing w:val="-6"/>
        </w:rPr>
        <w:t> </w:t>
      </w:r>
      <w:r>
        <w:rPr/>
        <w:t>The</w:t>
      </w:r>
      <w:r>
        <w:rPr>
          <w:spacing w:val="-4"/>
        </w:rPr>
        <w:t> </w:t>
      </w:r>
      <w:r>
        <w:rPr/>
        <w:t>Intentions</w:t>
      </w:r>
      <w:r>
        <w:rPr>
          <w:spacing w:val="-4"/>
        </w:rPr>
        <w:t> </w:t>
      </w:r>
      <w:r>
        <w:rPr/>
        <w:t>And</w:t>
      </w:r>
      <w:r>
        <w:rPr>
          <w:spacing w:val="-5"/>
        </w:rPr>
        <w:t> </w:t>
      </w:r>
      <w:r>
        <w:rPr/>
        <w:t>Perceptions</w:t>
      </w:r>
      <w:r>
        <w:rPr>
          <w:spacing w:val="-5"/>
        </w:rPr>
        <w:t> </w:t>
      </w:r>
      <w:r>
        <w:rPr/>
        <w:t>Of</w:t>
      </w:r>
      <w:r>
        <w:rPr>
          <w:spacing w:val="-6"/>
        </w:rPr>
        <w:t> </w:t>
      </w:r>
      <w:r>
        <w:rPr/>
        <w:t>Smes On The Use Of Digital Payments Using Qris In The City Of Kediri. </w:t>
      </w:r>
      <w:r>
        <w:rPr>
          <w:i/>
        </w:rPr>
        <w:t>Jurnal Ekonomi, 12(01), 965–968.</w:t>
      </w:r>
    </w:p>
    <w:p>
      <w:pPr>
        <w:spacing w:line="360" w:lineRule="auto" w:before="0"/>
        <w:ind w:left="1" w:right="1546" w:firstLine="0"/>
        <w:jc w:val="both"/>
        <w:rPr>
          <w:sz w:val="24"/>
        </w:rPr>
      </w:pPr>
      <w:r>
        <w:rPr>
          <w:sz w:val="24"/>
        </w:rPr>
        <w:t>Perspective,</w:t>
      </w:r>
      <w:r>
        <w:rPr>
          <w:spacing w:val="-4"/>
          <w:sz w:val="24"/>
        </w:rPr>
        <w:t> </w:t>
      </w:r>
      <w:r>
        <w:rPr>
          <w:i/>
          <w:sz w:val="24"/>
        </w:rPr>
        <w:t>Jurnal</w:t>
      </w:r>
      <w:r>
        <w:rPr>
          <w:i/>
          <w:spacing w:val="-4"/>
          <w:sz w:val="24"/>
        </w:rPr>
        <w:t> </w:t>
      </w:r>
      <w:r>
        <w:rPr>
          <w:i/>
          <w:sz w:val="24"/>
        </w:rPr>
        <w:t>Pemasaran</w:t>
      </w:r>
      <w:r>
        <w:rPr>
          <w:i/>
          <w:spacing w:val="-4"/>
          <w:sz w:val="24"/>
        </w:rPr>
        <w:t> </w:t>
      </w:r>
      <w:r>
        <w:rPr>
          <w:i/>
          <w:sz w:val="24"/>
        </w:rPr>
        <w:t>Digital</w:t>
      </w:r>
      <w:r>
        <w:rPr>
          <w:i/>
          <w:spacing w:val="-4"/>
          <w:sz w:val="24"/>
        </w:rPr>
        <w:t> </w:t>
      </w:r>
      <w:r>
        <w:rPr>
          <w:i/>
          <w:sz w:val="24"/>
        </w:rPr>
        <w:t>Dan</w:t>
      </w:r>
      <w:r>
        <w:rPr>
          <w:i/>
          <w:spacing w:val="-4"/>
          <w:sz w:val="24"/>
        </w:rPr>
        <w:t> </w:t>
      </w:r>
      <w:r>
        <w:rPr>
          <w:i/>
          <w:sz w:val="24"/>
        </w:rPr>
        <w:t>Industri</w:t>
      </w:r>
      <w:r>
        <w:rPr>
          <w:i/>
          <w:spacing w:val="-4"/>
          <w:sz w:val="24"/>
        </w:rPr>
        <w:t> </w:t>
      </w:r>
      <w:r>
        <w:rPr>
          <w:i/>
          <w:sz w:val="24"/>
        </w:rPr>
        <w:t>Halal</w:t>
      </w:r>
      <w:r>
        <w:rPr>
          <w:i/>
          <w:spacing w:val="-4"/>
          <w:sz w:val="24"/>
        </w:rPr>
        <w:t> </w:t>
      </w:r>
      <w:r>
        <w:rPr>
          <w:i/>
          <w:sz w:val="24"/>
        </w:rPr>
        <w:t>Vol.</w:t>
      </w:r>
      <w:r>
        <w:rPr>
          <w:i/>
          <w:spacing w:val="-4"/>
          <w:sz w:val="24"/>
        </w:rPr>
        <w:t> </w:t>
      </w:r>
      <w:r>
        <w:rPr>
          <w:i/>
          <w:sz w:val="24"/>
        </w:rPr>
        <w:t>2,</w:t>
      </w:r>
      <w:r>
        <w:rPr>
          <w:i/>
          <w:spacing w:val="-4"/>
          <w:sz w:val="24"/>
        </w:rPr>
        <w:t> </w:t>
      </w:r>
      <w:r>
        <w:rPr>
          <w:i/>
          <w:sz w:val="24"/>
        </w:rPr>
        <w:t>No.</w:t>
      </w:r>
      <w:r>
        <w:rPr>
          <w:i/>
          <w:spacing w:val="-4"/>
          <w:sz w:val="24"/>
        </w:rPr>
        <w:t> </w:t>
      </w:r>
      <w:r>
        <w:rPr>
          <w:i/>
          <w:sz w:val="24"/>
        </w:rPr>
        <w:t>I</w:t>
      </w:r>
      <w:r>
        <w:rPr>
          <w:i/>
          <w:spacing w:val="-2"/>
          <w:sz w:val="24"/>
        </w:rPr>
        <w:t> </w:t>
      </w:r>
      <w:r>
        <w:rPr>
          <w:sz w:val="24"/>
        </w:rPr>
        <w:t>(2020)</w:t>
      </w:r>
      <w:r>
        <w:rPr>
          <w:spacing w:val="-5"/>
          <w:sz w:val="24"/>
        </w:rPr>
        <w:t> </w:t>
      </w:r>
      <w:r>
        <w:rPr>
          <w:sz w:val="24"/>
        </w:rPr>
        <w:t>15-2. Quran.nu.or.id, </w:t>
      </w:r>
      <w:hyperlink r:id="rId54">
        <w:r>
          <w:rPr>
            <w:sz w:val="24"/>
          </w:rPr>
          <w:t>https://quran.nu.or.id/al-baqarah/185</w:t>
        </w:r>
      </w:hyperlink>
      <w:r>
        <w:rPr>
          <w:sz w:val="24"/>
        </w:rPr>
        <w:t> diakses 10 Agustus 2024</w:t>
      </w:r>
    </w:p>
    <w:p>
      <w:pPr>
        <w:spacing w:line="360" w:lineRule="auto" w:before="200"/>
        <w:ind w:left="721" w:right="282" w:hanging="720"/>
        <w:jc w:val="both"/>
        <w:rPr>
          <w:sz w:val="24"/>
        </w:rPr>
      </w:pPr>
      <w:r>
        <w:rPr>
          <w:sz w:val="24"/>
        </w:rPr>
        <w:t>Rahman El Junusi, “Pemasaran Digital Selama Masa Pandemi; Kajian Perspektif Islam,” </w:t>
      </w:r>
      <w:r>
        <w:rPr>
          <w:i/>
          <w:sz w:val="24"/>
        </w:rPr>
        <w:t>Jurnal Pemasaran Digital Dan Industri Halal 2</w:t>
      </w:r>
      <w:r>
        <w:rPr>
          <w:sz w:val="24"/>
        </w:rPr>
        <w:t>, No. 1 (2020): h. 17.</w:t>
      </w:r>
    </w:p>
    <w:p>
      <w:pPr>
        <w:spacing w:before="200"/>
        <w:ind w:left="1" w:right="0" w:firstLine="0"/>
        <w:jc w:val="both"/>
        <w:rPr>
          <w:sz w:val="24"/>
        </w:rPr>
      </w:pPr>
      <w:r>
        <w:rPr>
          <w:sz w:val="24"/>
        </w:rPr>
        <w:t>Rambat Lupiyoadi, </w:t>
      </w:r>
      <w:r>
        <w:rPr>
          <w:i/>
          <w:sz w:val="24"/>
        </w:rPr>
        <w:t>Manajemen</w:t>
      </w:r>
      <w:r>
        <w:rPr>
          <w:i/>
          <w:spacing w:val="-2"/>
          <w:sz w:val="24"/>
        </w:rPr>
        <w:t> </w:t>
      </w:r>
      <w:r>
        <w:rPr>
          <w:i/>
          <w:sz w:val="24"/>
        </w:rPr>
        <w:t>Pemasaran</w:t>
      </w:r>
      <w:r>
        <w:rPr>
          <w:i/>
          <w:spacing w:val="1"/>
          <w:sz w:val="24"/>
        </w:rPr>
        <w:t> </w:t>
      </w:r>
      <w:r>
        <w:rPr>
          <w:i/>
          <w:sz w:val="24"/>
        </w:rPr>
        <w:t>Jasa</w:t>
      </w:r>
      <w:r>
        <w:rPr>
          <w:sz w:val="24"/>
        </w:rPr>
        <w:t>, Salemba</w:t>
      </w:r>
      <w:r>
        <w:rPr>
          <w:spacing w:val="-2"/>
          <w:sz w:val="24"/>
        </w:rPr>
        <w:t> </w:t>
      </w:r>
      <w:r>
        <w:rPr>
          <w:sz w:val="24"/>
        </w:rPr>
        <w:t>Empat,</w:t>
      </w:r>
      <w:r>
        <w:rPr>
          <w:spacing w:val="-1"/>
          <w:sz w:val="24"/>
        </w:rPr>
        <w:t> </w:t>
      </w:r>
      <w:r>
        <w:rPr>
          <w:sz w:val="24"/>
        </w:rPr>
        <w:t>Jakarta, 2013,</w:t>
      </w:r>
      <w:r>
        <w:rPr>
          <w:spacing w:val="-1"/>
          <w:sz w:val="24"/>
        </w:rPr>
        <w:t> </w:t>
      </w:r>
      <w:r>
        <w:rPr>
          <w:sz w:val="24"/>
        </w:rPr>
        <w:t>h.</w:t>
      </w:r>
      <w:r>
        <w:rPr>
          <w:spacing w:val="-1"/>
          <w:sz w:val="24"/>
        </w:rPr>
        <w:t> </w:t>
      </w:r>
      <w:r>
        <w:rPr>
          <w:sz w:val="24"/>
        </w:rPr>
        <w:t>92-</w:t>
      </w:r>
      <w:r>
        <w:rPr>
          <w:spacing w:val="-5"/>
          <w:sz w:val="24"/>
        </w:rPr>
        <w:t>93.</w:t>
      </w:r>
    </w:p>
    <w:p>
      <w:pPr>
        <w:pStyle w:val="BodyText"/>
        <w:spacing w:before="62"/>
      </w:pPr>
    </w:p>
    <w:p>
      <w:pPr>
        <w:spacing w:line="360" w:lineRule="auto" w:before="1"/>
        <w:ind w:left="721" w:right="280" w:hanging="720"/>
        <w:jc w:val="both"/>
        <w:rPr>
          <w:sz w:val="24"/>
        </w:rPr>
      </w:pPr>
      <w:r>
        <w:rPr>
          <w:sz w:val="24"/>
        </w:rPr>
        <w:t>Ridwan Sanjaya, Josua Tarigan. 2009. </w:t>
      </w:r>
      <w:r>
        <w:rPr>
          <w:i/>
          <w:sz w:val="24"/>
        </w:rPr>
        <w:t>Creative Digital Marketing. </w:t>
      </w:r>
      <w:r>
        <w:rPr>
          <w:sz w:val="24"/>
        </w:rPr>
        <w:t>Jakarta: PT Elex Media </w:t>
      </w:r>
      <w:r>
        <w:rPr>
          <w:spacing w:val="-2"/>
          <w:sz w:val="24"/>
        </w:rPr>
        <w:t>Komputindo.</w:t>
      </w:r>
    </w:p>
    <w:p>
      <w:pPr>
        <w:spacing w:line="360" w:lineRule="auto" w:before="199"/>
        <w:ind w:left="721" w:right="280" w:hanging="720"/>
        <w:jc w:val="both"/>
        <w:rPr>
          <w:sz w:val="24"/>
        </w:rPr>
      </w:pPr>
      <w:r>
        <w:rPr>
          <w:sz w:val="24"/>
        </w:rPr>
        <w:t>Rika Paujiah, Ahmad Mulyadi Kosim, Syarifah Gustiawan, </w:t>
      </w:r>
      <w:r>
        <w:rPr>
          <w:i/>
          <w:sz w:val="24"/>
        </w:rPr>
        <w:t>Pengaruh Bauran Pemasaran Syariah</w:t>
      </w:r>
      <w:r>
        <w:rPr>
          <w:i/>
          <w:spacing w:val="40"/>
          <w:sz w:val="24"/>
        </w:rPr>
        <w:t> </w:t>
      </w:r>
      <w:r>
        <w:rPr>
          <w:i/>
          <w:sz w:val="24"/>
        </w:rPr>
        <w:t>dan</w:t>
      </w:r>
      <w:r>
        <w:rPr>
          <w:i/>
          <w:spacing w:val="40"/>
          <w:sz w:val="24"/>
        </w:rPr>
        <w:t> </w:t>
      </w:r>
      <w:r>
        <w:rPr>
          <w:i/>
          <w:sz w:val="24"/>
        </w:rPr>
        <w:t>Label</w:t>
      </w:r>
      <w:r>
        <w:rPr>
          <w:i/>
          <w:spacing w:val="40"/>
          <w:sz w:val="24"/>
        </w:rPr>
        <w:t> </w:t>
      </w:r>
      <w:r>
        <w:rPr>
          <w:i/>
          <w:sz w:val="24"/>
        </w:rPr>
        <w:t>Halal Terhadap Keputusan Pembelian</w:t>
      </w:r>
      <w:r>
        <w:rPr>
          <w:sz w:val="24"/>
        </w:rPr>
        <w:t>, Al Maal: Journal of Islamic Economics and Banking, Vol. 2, No. 1, 2020, h. 147.</w:t>
      </w:r>
    </w:p>
    <w:p>
      <w:pPr>
        <w:spacing w:line="360" w:lineRule="auto" w:before="201"/>
        <w:ind w:left="721" w:right="282" w:hanging="720"/>
        <w:jc w:val="both"/>
        <w:rPr>
          <w:sz w:val="24"/>
        </w:rPr>
      </w:pPr>
      <w:r>
        <w:rPr>
          <w:sz w:val="24"/>
        </w:rPr>
        <w:t>Rika</w:t>
      </w:r>
      <w:r>
        <w:rPr>
          <w:spacing w:val="-11"/>
          <w:sz w:val="24"/>
        </w:rPr>
        <w:t> </w:t>
      </w:r>
      <w:r>
        <w:rPr>
          <w:sz w:val="24"/>
        </w:rPr>
        <w:t>Paujiah,</w:t>
      </w:r>
      <w:r>
        <w:rPr>
          <w:spacing w:val="-10"/>
          <w:sz w:val="24"/>
        </w:rPr>
        <w:t> </w:t>
      </w:r>
      <w:r>
        <w:rPr>
          <w:sz w:val="24"/>
        </w:rPr>
        <w:t>Ahmad</w:t>
      </w:r>
      <w:r>
        <w:rPr>
          <w:spacing w:val="-10"/>
          <w:sz w:val="24"/>
        </w:rPr>
        <w:t> </w:t>
      </w:r>
      <w:r>
        <w:rPr>
          <w:sz w:val="24"/>
        </w:rPr>
        <w:t>Mulyadi</w:t>
      </w:r>
      <w:r>
        <w:rPr>
          <w:spacing w:val="-10"/>
          <w:sz w:val="24"/>
        </w:rPr>
        <w:t> </w:t>
      </w:r>
      <w:r>
        <w:rPr>
          <w:sz w:val="24"/>
        </w:rPr>
        <w:t>Kosim,</w:t>
      </w:r>
      <w:r>
        <w:rPr>
          <w:spacing w:val="-10"/>
          <w:sz w:val="24"/>
        </w:rPr>
        <w:t> </w:t>
      </w:r>
      <w:r>
        <w:rPr>
          <w:sz w:val="24"/>
        </w:rPr>
        <w:t>Syarifah</w:t>
      </w:r>
      <w:r>
        <w:rPr>
          <w:spacing w:val="-10"/>
          <w:sz w:val="24"/>
        </w:rPr>
        <w:t> </w:t>
      </w:r>
      <w:r>
        <w:rPr>
          <w:sz w:val="24"/>
        </w:rPr>
        <w:t>Gustiawan,</w:t>
      </w:r>
      <w:r>
        <w:rPr>
          <w:spacing w:val="-7"/>
          <w:sz w:val="24"/>
        </w:rPr>
        <w:t> </w:t>
      </w:r>
      <w:r>
        <w:rPr>
          <w:i/>
          <w:sz w:val="24"/>
        </w:rPr>
        <w:t>Pengaruh</w:t>
      </w:r>
      <w:r>
        <w:rPr>
          <w:i/>
          <w:spacing w:val="-10"/>
          <w:sz w:val="24"/>
        </w:rPr>
        <w:t> </w:t>
      </w:r>
      <w:r>
        <w:rPr>
          <w:i/>
          <w:sz w:val="24"/>
        </w:rPr>
        <w:t>Bauran</w:t>
      </w:r>
      <w:r>
        <w:rPr>
          <w:i/>
          <w:spacing w:val="-10"/>
          <w:sz w:val="24"/>
        </w:rPr>
        <w:t> </w:t>
      </w:r>
      <w:r>
        <w:rPr>
          <w:i/>
          <w:sz w:val="24"/>
        </w:rPr>
        <w:t>Pemasaran</w:t>
      </w:r>
      <w:r>
        <w:rPr>
          <w:i/>
          <w:spacing w:val="-10"/>
          <w:sz w:val="24"/>
        </w:rPr>
        <w:t> </w:t>
      </w:r>
      <w:r>
        <w:rPr>
          <w:i/>
          <w:sz w:val="24"/>
        </w:rPr>
        <w:t>Syariah dan Label Halal</w:t>
      </w:r>
      <w:r>
        <w:rPr>
          <w:i/>
          <w:spacing w:val="-2"/>
          <w:sz w:val="24"/>
        </w:rPr>
        <w:t> </w:t>
      </w:r>
      <w:r>
        <w:rPr>
          <w:i/>
          <w:sz w:val="24"/>
        </w:rPr>
        <w:t>Terhadap Keputusan Pembelian, </w:t>
      </w:r>
      <w:r>
        <w:rPr>
          <w:sz w:val="24"/>
        </w:rPr>
        <w:t>Al Maal:</w:t>
      </w:r>
      <w:r>
        <w:rPr>
          <w:spacing w:val="-2"/>
          <w:sz w:val="24"/>
        </w:rPr>
        <w:t> </w:t>
      </w:r>
      <w:r>
        <w:rPr>
          <w:sz w:val="24"/>
        </w:rPr>
        <w:t>Journal of Islamic</w:t>
      </w:r>
      <w:r>
        <w:rPr>
          <w:spacing w:val="-1"/>
          <w:sz w:val="24"/>
        </w:rPr>
        <w:t> </w:t>
      </w:r>
      <w:r>
        <w:rPr>
          <w:sz w:val="24"/>
        </w:rPr>
        <w:t>Economics and</w:t>
      </w:r>
      <w:r>
        <w:rPr>
          <w:spacing w:val="-6"/>
          <w:sz w:val="24"/>
        </w:rPr>
        <w:t> </w:t>
      </w:r>
      <w:r>
        <w:rPr>
          <w:sz w:val="24"/>
        </w:rPr>
        <w:t>Banking,</w:t>
      </w:r>
      <w:r>
        <w:rPr>
          <w:spacing w:val="-6"/>
          <w:sz w:val="24"/>
        </w:rPr>
        <w:t> </w:t>
      </w:r>
      <w:r>
        <w:rPr>
          <w:sz w:val="24"/>
        </w:rPr>
        <w:t>Vol.</w:t>
      </w:r>
      <w:r>
        <w:rPr>
          <w:spacing w:val="-6"/>
          <w:sz w:val="24"/>
        </w:rPr>
        <w:t> </w:t>
      </w:r>
      <w:r>
        <w:rPr>
          <w:sz w:val="24"/>
        </w:rPr>
        <w:t>2,</w:t>
      </w:r>
      <w:r>
        <w:rPr>
          <w:spacing w:val="-4"/>
          <w:sz w:val="24"/>
        </w:rPr>
        <w:t> </w:t>
      </w:r>
      <w:r>
        <w:rPr>
          <w:sz w:val="24"/>
        </w:rPr>
        <w:t>No.</w:t>
      </w:r>
      <w:r>
        <w:rPr>
          <w:spacing w:val="-4"/>
          <w:sz w:val="24"/>
        </w:rPr>
        <w:t> </w:t>
      </w:r>
      <w:r>
        <w:rPr>
          <w:sz w:val="24"/>
        </w:rPr>
        <w:t>1,</w:t>
      </w:r>
      <w:r>
        <w:rPr>
          <w:spacing w:val="-6"/>
          <w:sz w:val="24"/>
        </w:rPr>
        <w:t> </w:t>
      </w:r>
      <w:r>
        <w:rPr>
          <w:sz w:val="24"/>
        </w:rPr>
        <w:t>2020,</w:t>
      </w:r>
      <w:r>
        <w:rPr>
          <w:spacing w:val="-6"/>
          <w:sz w:val="24"/>
        </w:rPr>
        <w:t> </w:t>
      </w:r>
      <w:r>
        <w:rPr>
          <w:sz w:val="24"/>
        </w:rPr>
        <w:t>h.</w:t>
      </w:r>
      <w:r>
        <w:rPr>
          <w:spacing w:val="-6"/>
          <w:sz w:val="24"/>
        </w:rPr>
        <w:t> </w:t>
      </w:r>
      <w:r>
        <w:rPr>
          <w:sz w:val="24"/>
        </w:rPr>
        <w:t>15035M.</w:t>
      </w:r>
      <w:r>
        <w:rPr>
          <w:spacing w:val="-3"/>
          <w:sz w:val="24"/>
        </w:rPr>
        <w:t> </w:t>
      </w:r>
      <w:r>
        <w:rPr>
          <w:sz w:val="24"/>
        </w:rPr>
        <w:t>Nazir,</w:t>
      </w:r>
      <w:r>
        <w:rPr>
          <w:spacing w:val="-6"/>
          <w:sz w:val="24"/>
        </w:rPr>
        <w:t> </w:t>
      </w:r>
      <w:r>
        <w:rPr>
          <w:sz w:val="24"/>
        </w:rPr>
        <w:t>Metode</w:t>
      </w:r>
      <w:r>
        <w:rPr>
          <w:spacing w:val="-6"/>
          <w:sz w:val="24"/>
        </w:rPr>
        <w:t> </w:t>
      </w:r>
      <w:r>
        <w:rPr>
          <w:sz w:val="24"/>
        </w:rPr>
        <w:t>Penelitian,</w:t>
      </w:r>
      <w:r>
        <w:rPr>
          <w:spacing w:val="-6"/>
          <w:sz w:val="24"/>
        </w:rPr>
        <w:t> </w:t>
      </w:r>
      <w:r>
        <w:rPr>
          <w:sz w:val="24"/>
        </w:rPr>
        <w:t>Ghalia</w:t>
      </w:r>
      <w:r>
        <w:rPr>
          <w:spacing w:val="-4"/>
          <w:sz w:val="24"/>
        </w:rPr>
        <w:t> </w:t>
      </w:r>
      <w:r>
        <w:rPr>
          <w:sz w:val="24"/>
        </w:rPr>
        <w:t>Indonesia, Jakarta, 1988, hal. 111.</w:t>
      </w:r>
    </w:p>
    <w:p>
      <w:pPr>
        <w:spacing w:line="360" w:lineRule="auto" w:before="199"/>
        <w:ind w:left="721" w:right="281" w:hanging="720"/>
        <w:jc w:val="both"/>
        <w:rPr>
          <w:sz w:val="24"/>
        </w:rPr>
      </w:pPr>
      <w:r>
        <w:rPr>
          <w:sz w:val="24"/>
        </w:rPr>
        <w:t>Rika</w:t>
      </w:r>
      <w:r>
        <w:rPr>
          <w:spacing w:val="-11"/>
          <w:sz w:val="24"/>
        </w:rPr>
        <w:t> </w:t>
      </w:r>
      <w:r>
        <w:rPr>
          <w:sz w:val="24"/>
        </w:rPr>
        <w:t>Paujiah,</w:t>
      </w:r>
      <w:r>
        <w:rPr>
          <w:spacing w:val="-10"/>
          <w:sz w:val="24"/>
        </w:rPr>
        <w:t> </w:t>
      </w:r>
      <w:r>
        <w:rPr>
          <w:sz w:val="24"/>
        </w:rPr>
        <w:t>Ahmad</w:t>
      </w:r>
      <w:r>
        <w:rPr>
          <w:spacing w:val="-10"/>
          <w:sz w:val="24"/>
        </w:rPr>
        <w:t> </w:t>
      </w:r>
      <w:r>
        <w:rPr>
          <w:sz w:val="24"/>
        </w:rPr>
        <w:t>Mulyadi</w:t>
      </w:r>
      <w:r>
        <w:rPr>
          <w:spacing w:val="-10"/>
          <w:sz w:val="24"/>
        </w:rPr>
        <w:t> </w:t>
      </w:r>
      <w:r>
        <w:rPr>
          <w:sz w:val="24"/>
        </w:rPr>
        <w:t>Kosim,</w:t>
      </w:r>
      <w:r>
        <w:rPr>
          <w:spacing w:val="-8"/>
          <w:sz w:val="24"/>
        </w:rPr>
        <w:t> </w:t>
      </w:r>
      <w:r>
        <w:rPr>
          <w:sz w:val="24"/>
        </w:rPr>
        <w:t>Syarifah</w:t>
      </w:r>
      <w:r>
        <w:rPr>
          <w:spacing w:val="-10"/>
          <w:sz w:val="24"/>
        </w:rPr>
        <w:t> </w:t>
      </w:r>
      <w:r>
        <w:rPr>
          <w:sz w:val="24"/>
        </w:rPr>
        <w:t>Gustiawan,</w:t>
      </w:r>
      <w:r>
        <w:rPr>
          <w:spacing w:val="-9"/>
          <w:sz w:val="24"/>
        </w:rPr>
        <w:t> </w:t>
      </w:r>
      <w:r>
        <w:rPr>
          <w:i/>
          <w:sz w:val="24"/>
        </w:rPr>
        <w:t>Pengaruh</w:t>
      </w:r>
      <w:r>
        <w:rPr>
          <w:i/>
          <w:spacing w:val="-10"/>
          <w:sz w:val="24"/>
        </w:rPr>
        <w:t> </w:t>
      </w:r>
      <w:r>
        <w:rPr>
          <w:i/>
          <w:sz w:val="24"/>
        </w:rPr>
        <w:t>Bauran</w:t>
      </w:r>
      <w:r>
        <w:rPr>
          <w:i/>
          <w:spacing w:val="-10"/>
          <w:sz w:val="24"/>
        </w:rPr>
        <w:t> </w:t>
      </w:r>
      <w:r>
        <w:rPr>
          <w:i/>
          <w:sz w:val="24"/>
        </w:rPr>
        <w:t>Pemasaran</w:t>
      </w:r>
      <w:r>
        <w:rPr>
          <w:i/>
          <w:spacing w:val="-10"/>
          <w:sz w:val="24"/>
        </w:rPr>
        <w:t> </w:t>
      </w:r>
      <w:r>
        <w:rPr>
          <w:i/>
          <w:sz w:val="24"/>
        </w:rPr>
        <w:t>Syariah dan Label Halal</w:t>
      </w:r>
      <w:r>
        <w:rPr>
          <w:i/>
          <w:spacing w:val="-2"/>
          <w:sz w:val="24"/>
        </w:rPr>
        <w:t> </w:t>
      </w:r>
      <w:r>
        <w:rPr>
          <w:i/>
          <w:sz w:val="24"/>
        </w:rPr>
        <w:t>Terhadap Keputusan Pembelian, </w:t>
      </w:r>
      <w:r>
        <w:rPr>
          <w:sz w:val="24"/>
        </w:rPr>
        <w:t>Al Maal:</w:t>
      </w:r>
      <w:r>
        <w:rPr>
          <w:spacing w:val="-2"/>
          <w:sz w:val="24"/>
        </w:rPr>
        <w:t> </w:t>
      </w:r>
      <w:r>
        <w:rPr>
          <w:sz w:val="24"/>
        </w:rPr>
        <w:t>Journal of Islamic</w:t>
      </w:r>
      <w:r>
        <w:rPr>
          <w:spacing w:val="-1"/>
          <w:sz w:val="24"/>
        </w:rPr>
        <w:t> </w:t>
      </w:r>
      <w:r>
        <w:rPr>
          <w:sz w:val="24"/>
        </w:rPr>
        <w:t>Economics and Banking, Vol. 2, No. 1, 2020, h. 145</w:t>
      </w:r>
    </w:p>
    <w:p>
      <w:pPr>
        <w:spacing w:line="360" w:lineRule="auto" w:before="201"/>
        <w:ind w:left="721" w:right="282" w:hanging="720"/>
        <w:jc w:val="both"/>
        <w:rPr>
          <w:sz w:val="24"/>
        </w:rPr>
      </w:pPr>
      <w:r>
        <w:rPr>
          <w:sz w:val="24"/>
        </w:rPr>
        <w:t>Rika</w:t>
      </w:r>
      <w:r>
        <w:rPr>
          <w:spacing w:val="-11"/>
          <w:sz w:val="24"/>
        </w:rPr>
        <w:t> </w:t>
      </w:r>
      <w:r>
        <w:rPr>
          <w:sz w:val="24"/>
        </w:rPr>
        <w:t>Paujiah,</w:t>
      </w:r>
      <w:r>
        <w:rPr>
          <w:spacing w:val="-10"/>
          <w:sz w:val="24"/>
        </w:rPr>
        <w:t> </w:t>
      </w:r>
      <w:r>
        <w:rPr>
          <w:sz w:val="24"/>
        </w:rPr>
        <w:t>Ahmad</w:t>
      </w:r>
      <w:r>
        <w:rPr>
          <w:spacing w:val="-10"/>
          <w:sz w:val="24"/>
        </w:rPr>
        <w:t> </w:t>
      </w:r>
      <w:r>
        <w:rPr>
          <w:sz w:val="24"/>
        </w:rPr>
        <w:t>Mulyadi</w:t>
      </w:r>
      <w:r>
        <w:rPr>
          <w:spacing w:val="-10"/>
          <w:sz w:val="24"/>
        </w:rPr>
        <w:t> </w:t>
      </w:r>
      <w:r>
        <w:rPr>
          <w:sz w:val="24"/>
        </w:rPr>
        <w:t>Kosim,</w:t>
      </w:r>
      <w:r>
        <w:rPr>
          <w:spacing w:val="-10"/>
          <w:sz w:val="24"/>
        </w:rPr>
        <w:t> </w:t>
      </w:r>
      <w:r>
        <w:rPr>
          <w:sz w:val="24"/>
        </w:rPr>
        <w:t>Syarifah</w:t>
      </w:r>
      <w:r>
        <w:rPr>
          <w:spacing w:val="-10"/>
          <w:sz w:val="24"/>
        </w:rPr>
        <w:t> </w:t>
      </w:r>
      <w:r>
        <w:rPr>
          <w:sz w:val="24"/>
        </w:rPr>
        <w:t>Gustiawan,</w:t>
      </w:r>
      <w:r>
        <w:rPr>
          <w:spacing w:val="-7"/>
          <w:sz w:val="24"/>
        </w:rPr>
        <w:t> </w:t>
      </w:r>
      <w:r>
        <w:rPr>
          <w:i/>
          <w:sz w:val="24"/>
        </w:rPr>
        <w:t>Pengaruh</w:t>
      </w:r>
      <w:r>
        <w:rPr>
          <w:i/>
          <w:spacing w:val="-10"/>
          <w:sz w:val="24"/>
        </w:rPr>
        <w:t> </w:t>
      </w:r>
      <w:r>
        <w:rPr>
          <w:i/>
          <w:sz w:val="24"/>
        </w:rPr>
        <w:t>Bauran</w:t>
      </w:r>
      <w:r>
        <w:rPr>
          <w:i/>
          <w:spacing w:val="-10"/>
          <w:sz w:val="24"/>
        </w:rPr>
        <w:t> </w:t>
      </w:r>
      <w:r>
        <w:rPr>
          <w:i/>
          <w:sz w:val="24"/>
        </w:rPr>
        <w:t>Pemasaran</w:t>
      </w:r>
      <w:r>
        <w:rPr>
          <w:i/>
          <w:spacing w:val="-10"/>
          <w:sz w:val="24"/>
        </w:rPr>
        <w:t> </w:t>
      </w:r>
      <w:r>
        <w:rPr>
          <w:i/>
          <w:sz w:val="24"/>
        </w:rPr>
        <w:t>Syariah dan Label Halal</w:t>
      </w:r>
      <w:r>
        <w:rPr>
          <w:i/>
          <w:spacing w:val="-2"/>
          <w:sz w:val="24"/>
        </w:rPr>
        <w:t> </w:t>
      </w:r>
      <w:r>
        <w:rPr>
          <w:i/>
          <w:sz w:val="24"/>
        </w:rPr>
        <w:t>Terhadap Keputusan Pembelian, </w:t>
      </w:r>
      <w:r>
        <w:rPr>
          <w:sz w:val="24"/>
        </w:rPr>
        <w:t>Al Maal:</w:t>
      </w:r>
      <w:r>
        <w:rPr>
          <w:spacing w:val="-2"/>
          <w:sz w:val="24"/>
        </w:rPr>
        <w:t> </w:t>
      </w:r>
      <w:r>
        <w:rPr>
          <w:sz w:val="24"/>
        </w:rPr>
        <w:t>Journal of Islamic</w:t>
      </w:r>
      <w:r>
        <w:rPr>
          <w:spacing w:val="-1"/>
          <w:sz w:val="24"/>
        </w:rPr>
        <w:t> </w:t>
      </w:r>
      <w:r>
        <w:rPr>
          <w:sz w:val="24"/>
        </w:rPr>
        <w:t>Economics and Banking, Vol. 2, No. 1, 2020, h. 150.</w:t>
      </w:r>
    </w:p>
    <w:p>
      <w:pPr>
        <w:pStyle w:val="BodyText"/>
        <w:spacing w:before="201"/>
        <w:ind w:left="1"/>
        <w:jc w:val="both"/>
      </w:pPr>
      <w:r>
        <w:rPr/>
        <w:t>Risal.M</w:t>
      </w:r>
      <w:r>
        <w:rPr>
          <w:spacing w:val="-11"/>
        </w:rPr>
        <w:t> </w:t>
      </w:r>
      <w:r>
        <w:rPr/>
        <w:t>and</w:t>
      </w:r>
      <w:r>
        <w:rPr>
          <w:spacing w:val="-10"/>
        </w:rPr>
        <w:t> </w:t>
      </w:r>
      <w:r>
        <w:rPr/>
        <w:t>Salju,</w:t>
      </w:r>
      <w:r>
        <w:rPr>
          <w:spacing w:val="-9"/>
        </w:rPr>
        <w:t> </w:t>
      </w:r>
      <w:r>
        <w:rPr/>
        <w:t>“Pengaruh</w:t>
      </w:r>
      <w:r>
        <w:rPr>
          <w:spacing w:val="-8"/>
        </w:rPr>
        <w:t> </w:t>
      </w:r>
      <w:r>
        <w:rPr/>
        <w:t>Bauran</w:t>
      </w:r>
      <w:r>
        <w:rPr>
          <w:spacing w:val="-10"/>
        </w:rPr>
        <w:t> </w:t>
      </w:r>
      <w:r>
        <w:rPr/>
        <w:t>Pemasaran</w:t>
      </w:r>
      <w:r>
        <w:rPr>
          <w:spacing w:val="-6"/>
        </w:rPr>
        <w:t> </w:t>
      </w:r>
      <w:r>
        <w:rPr/>
        <w:t>(4Ps)</w:t>
      </w:r>
      <w:r>
        <w:rPr>
          <w:spacing w:val="-10"/>
        </w:rPr>
        <w:t> </w:t>
      </w:r>
      <w:r>
        <w:rPr/>
        <w:t>Dalam</w:t>
      </w:r>
      <w:r>
        <w:rPr>
          <w:spacing w:val="-9"/>
        </w:rPr>
        <w:t> </w:t>
      </w:r>
      <w:r>
        <w:rPr/>
        <w:t>Meningkatkan</w:t>
      </w:r>
      <w:r>
        <w:rPr>
          <w:spacing w:val="-10"/>
        </w:rPr>
        <w:t> </w:t>
      </w:r>
      <w:r>
        <w:rPr/>
        <w:t>Kinerja</w:t>
      </w:r>
      <w:r>
        <w:rPr>
          <w:spacing w:val="-10"/>
        </w:rPr>
        <w:t> </w:t>
      </w:r>
      <w:r>
        <w:rPr>
          <w:spacing w:val="-2"/>
        </w:rPr>
        <w:t>Pemasaran,”</w:t>
      </w:r>
    </w:p>
    <w:p>
      <w:pPr>
        <w:spacing w:before="136"/>
        <w:ind w:left="721" w:right="0" w:firstLine="0"/>
        <w:jc w:val="both"/>
        <w:rPr>
          <w:sz w:val="24"/>
        </w:rPr>
      </w:pPr>
      <w:r>
        <w:rPr>
          <w:i/>
          <w:sz w:val="24"/>
        </w:rPr>
        <w:t>Balance</w:t>
      </w:r>
      <w:r>
        <w:rPr>
          <w:i/>
          <w:spacing w:val="-3"/>
          <w:sz w:val="24"/>
        </w:rPr>
        <w:t> </w:t>
      </w:r>
      <w:r>
        <w:rPr>
          <w:sz w:val="24"/>
        </w:rPr>
        <w:t>XIV</w:t>
      </w:r>
      <w:r>
        <w:rPr>
          <w:spacing w:val="-1"/>
          <w:sz w:val="24"/>
        </w:rPr>
        <w:t> </w:t>
      </w:r>
      <w:r>
        <w:rPr>
          <w:spacing w:val="-2"/>
          <w:sz w:val="24"/>
        </w:rPr>
        <w:t>(2017).</w:t>
      </w:r>
    </w:p>
    <w:p>
      <w:pPr>
        <w:spacing w:after="0"/>
        <w:jc w:val="both"/>
        <w:rPr>
          <w:sz w:val="24"/>
        </w:rPr>
        <w:sectPr>
          <w:pgSz w:w="12240" w:h="15840"/>
          <w:pgMar w:header="0" w:footer="1017" w:top="1340" w:bottom="1200" w:left="1417" w:right="1133"/>
        </w:sectPr>
      </w:pPr>
    </w:p>
    <w:p>
      <w:pPr>
        <w:spacing w:line="360" w:lineRule="auto" w:before="78"/>
        <w:ind w:left="721" w:right="282" w:hanging="720"/>
        <w:jc w:val="both"/>
        <w:rPr>
          <w:i/>
          <w:sz w:val="24"/>
        </w:rPr>
      </w:pPr>
      <w:r>
        <w:rPr>
          <w:sz w:val="24"/>
        </w:rPr>
        <w:t>RoniMohamad dan Endang Rahim. </w:t>
      </w:r>
      <w:r>
        <w:rPr>
          <w:i/>
          <w:sz w:val="24"/>
        </w:rPr>
        <w:t>Strategi Bauran Pemasaran (Marketing Mix) Dalam Perspektif Syariah. </w:t>
      </w:r>
      <w:r>
        <w:rPr>
          <w:sz w:val="24"/>
        </w:rPr>
        <w:t>(Jurnal Ekonomi Syariah IAIN Sultan Amai Gorontalo)Volume 2, Nomor 1, 2021</w:t>
      </w:r>
      <w:r>
        <w:rPr>
          <w:i/>
          <w:sz w:val="24"/>
        </w:rPr>
        <w:t>.</w:t>
      </w:r>
    </w:p>
    <w:p>
      <w:pPr>
        <w:pStyle w:val="BodyText"/>
        <w:spacing w:line="360" w:lineRule="auto" w:before="159"/>
        <w:ind w:left="721" w:right="282" w:hanging="720"/>
        <w:jc w:val="both"/>
      </w:pPr>
      <w:r>
        <w:rPr/>
        <w:t>Ryan,</w:t>
      </w:r>
      <w:r>
        <w:rPr>
          <w:spacing w:val="-2"/>
        </w:rPr>
        <w:t> </w:t>
      </w:r>
      <w:r>
        <w:rPr/>
        <w:t>D.</w:t>
      </w:r>
      <w:r>
        <w:rPr>
          <w:spacing w:val="-4"/>
        </w:rPr>
        <w:t> </w:t>
      </w:r>
      <w:r>
        <w:rPr/>
        <w:t>(2016).</w:t>
      </w:r>
      <w:r>
        <w:rPr>
          <w:spacing w:val="-2"/>
        </w:rPr>
        <w:t> </w:t>
      </w:r>
      <w:r>
        <w:rPr/>
        <w:t>Understanding</w:t>
      </w:r>
      <w:r>
        <w:rPr>
          <w:spacing w:val="-2"/>
        </w:rPr>
        <w:t> </w:t>
      </w:r>
      <w:r>
        <w:rPr>
          <w:i/>
        </w:rPr>
        <w:t>Digital</w:t>
      </w:r>
      <w:r>
        <w:rPr>
          <w:i/>
          <w:spacing w:val="-4"/>
        </w:rPr>
        <w:t> </w:t>
      </w:r>
      <w:r>
        <w:rPr>
          <w:i/>
        </w:rPr>
        <w:t>marketing</w:t>
      </w:r>
      <w:r>
        <w:rPr/>
        <w:t>:</w:t>
      </w:r>
      <w:r>
        <w:rPr>
          <w:spacing w:val="-4"/>
        </w:rPr>
        <w:t> </w:t>
      </w:r>
      <w:r>
        <w:rPr/>
        <w:t>Marketing</w:t>
      </w:r>
      <w:r>
        <w:rPr>
          <w:spacing w:val="-7"/>
        </w:rPr>
        <w:t> </w:t>
      </w:r>
      <w:r>
        <w:rPr/>
        <w:t>Strategies</w:t>
      </w:r>
      <w:r>
        <w:rPr>
          <w:spacing w:val="-3"/>
        </w:rPr>
        <w:t> </w:t>
      </w:r>
      <w:r>
        <w:rPr/>
        <w:t>for</w:t>
      </w:r>
      <w:r>
        <w:rPr>
          <w:spacing w:val="-4"/>
        </w:rPr>
        <w:t> </w:t>
      </w:r>
      <w:r>
        <w:rPr/>
        <w:t>Engaging</w:t>
      </w:r>
      <w:r>
        <w:rPr>
          <w:spacing w:val="-3"/>
        </w:rPr>
        <w:t> </w:t>
      </w:r>
      <w:r>
        <w:rPr/>
        <w:t>the</w:t>
      </w:r>
      <w:r>
        <w:rPr>
          <w:spacing w:val="-3"/>
        </w:rPr>
        <w:t> </w:t>
      </w:r>
      <w:r>
        <w:rPr/>
        <w:t>Digital Generation (4th ed.). Kogan Page.[^2]</w:t>
      </w:r>
    </w:p>
    <w:p>
      <w:pPr>
        <w:spacing w:before="161"/>
        <w:ind w:left="1" w:right="0" w:firstLine="0"/>
        <w:jc w:val="both"/>
        <w:rPr>
          <w:i/>
          <w:sz w:val="24"/>
        </w:rPr>
      </w:pPr>
      <w:r>
        <w:rPr>
          <w:sz w:val="24"/>
        </w:rPr>
        <w:t>Sindhuja,</w:t>
      </w:r>
      <w:r>
        <w:rPr>
          <w:spacing w:val="-3"/>
          <w:sz w:val="24"/>
        </w:rPr>
        <w:t> </w:t>
      </w:r>
      <w:r>
        <w:rPr>
          <w:sz w:val="24"/>
        </w:rPr>
        <w:t>P.</w:t>
      </w:r>
      <w:r>
        <w:rPr>
          <w:spacing w:val="-1"/>
          <w:sz w:val="24"/>
        </w:rPr>
        <w:t> </w:t>
      </w:r>
      <w:r>
        <w:rPr>
          <w:sz w:val="24"/>
        </w:rPr>
        <w:t>(2022).</w:t>
      </w:r>
      <w:r>
        <w:rPr>
          <w:spacing w:val="-2"/>
          <w:sz w:val="24"/>
        </w:rPr>
        <w:t> </w:t>
      </w:r>
      <w:r>
        <w:rPr>
          <w:i/>
          <w:sz w:val="24"/>
        </w:rPr>
        <w:t>Assessment of</w:t>
      </w:r>
      <w:r>
        <w:rPr>
          <w:i/>
          <w:spacing w:val="-1"/>
          <w:sz w:val="24"/>
        </w:rPr>
        <w:t> </w:t>
      </w:r>
      <w:r>
        <w:rPr>
          <w:i/>
          <w:sz w:val="24"/>
        </w:rPr>
        <w:t>Digital</w:t>
      </w:r>
      <w:r>
        <w:rPr>
          <w:i/>
          <w:spacing w:val="-1"/>
          <w:sz w:val="24"/>
        </w:rPr>
        <w:t> </w:t>
      </w:r>
      <w:r>
        <w:rPr>
          <w:i/>
          <w:sz w:val="24"/>
        </w:rPr>
        <w:t>marketing Technologies</w:t>
      </w:r>
      <w:r>
        <w:rPr>
          <w:i/>
          <w:spacing w:val="-1"/>
          <w:sz w:val="24"/>
        </w:rPr>
        <w:t> </w:t>
      </w:r>
      <w:r>
        <w:rPr>
          <w:i/>
          <w:sz w:val="24"/>
        </w:rPr>
        <w:t>using</w:t>
      </w:r>
      <w:r>
        <w:rPr>
          <w:i/>
          <w:spacing w:val="-1"/>
          <w:sz w:val="24"/>
        </w:rPr>
        <w:t> </w:t>
      </w:r>
      <w:r>
        <w:rPr>
          <w:i/>
          <w:sz w:val="24"/>
        </w:rPr>
        <w:t>TOPSIS </w:t>
      </w:r>
      <w:r>
        <w:rPr>
          <w:i/>
          <w:spacing w:val="-2"/>
          <w:sz w:val="24"/>
        </w:rPr>
        <w:t>Method</w:t>
      </w:r>
    </w:p>
    <w:p>
      <w:pPr>
        <w:spacing w:before="137"/>
        <w:ind w:left="1" w:right="0" w:firstLine="0"/>
        <w:jc w:val="both"/>
        <w:rPr>
          <w:sz w:val="24"/>
        </w:rPr>
      </w:pPr>
      <w:r>
        <w:rPr>
          <w:sz w:val="24"/>
        </w:rPr>
        <w:t>Sofjan</w:t>
      </w:r>
      <w:r>
        <w:rPr>
          <w:spacing w:val="-4"/>
          <w:sz w:val="24"/>
        </w:rPr>
        <w:t> </w:t>
      </w:r>
      <w:r>
        <w:rPr>
          <w:sz w:val="24"/>
        </w:rPr>
        <w:t>Assauri,</w:t>
      </w:r>
      <w:r>
        <w:rPr>
          <w:spacing w:val="-3"/>
          <w:sz w:val="24"/>
        </w:rPr>
        <w:t> </w:t>
      </w:r>
      <w:r>
        <w:rPr>
          <w:i/>
          <w:sz w:val="24"/>
        </w:rPr>
        <w:t>Manajemen</w:t>
      </w:r>
      <w:r>
        <w:rPr>
          <w:i/>
          <w:spacing w:val="-1"/>
          <w:sz w:val="24"/>
        </w:rPr>
        <w:t> </w:t>
      </w:r>
      <w:r>
        <w:rPr>
          <w:i/>
          <w:sz w:val="24"/>
        </w:rPr>
        <w:t>Pemasaran</w:t>
      </w:r>
      <w:r>
        <w:rPr>
          <w:i/>
          <w:spacing w:val="-2"/>
          <w:sz w:val="24"/>
        </w:rPr>
        <w:t> </w:t>
      </w:r>
      <w:r>
        <w:rPr>
          <w:sz w:val="24"/>
        </w:rPr>
        <w:t>(Banjarmasin:</w:t>
      </w:r>
      <w:r>
        <w:rPr>
          <w:spacing w:val="-1"/>
          <w:sz w:val="24"/>
        </w:rPr>
        <w:t> </w:t>
      </w:r>
      <w:r>
        <w:rPr>
          <w:sz w:val="24"/>
        </w:rPr>
        <w:t>PT</w:t>
      </w:r>
      <w:r>
        <w:rPr>
          <w:spacing w:val="-2"/>
          <w:sz w:val="24"/>
        </w:rPr>
        <w:t> </w:t>
      </w:r>
      <w:r>
        <w:rPr>
          <w:sz w:val="24"/>
        </w:rPr>
        <w:t>RajaGrafindo</w:t>
      </w:r>
      <w:r>
        <w:rPr>
          <w:spacing w:val="-1"/>
          <w:sz w:val="24"/>
        </w:rPr>
        <w:t> </w:t>
      </w:r>
      <w:r>
        <w:rPr>
          <w:spacing w:val="-2"/>
          <w:sz w:val="24"/>
        </w:rPr>
        <w:t>Persada,</w:t>
      </w:r>
    </w:p>
    <w:p>
      <w:pPr>
        <w:pStyle w:val="BodyText"/>
        <w:spacing w:before="65"/>
      </w:pPr>
    </w:p>
    <w:p>
      <w:pPr>
        <w:spacing w:line="357" w:lineRule="auto" w:before="0"/>
        <w:ind w:left="721" w:right="287" w:hanging="720"/>
        <w:jc w:val="both"/>
        <w:rPr>
          <w:sz w:val="24"/>
        </w:rPr>
      </w:pPr>
      <w:r>
        <w:rPr>
          <w:sz w:val="24"/>
        </w:rPr>
        <w:t>Sopiyan, P. (2022). “Pengaruh </w:t>
      </w:r>
      <w:r>
        <w:rPr>
          <w:i/>
          <w:sz w:val="24"/>
        </w:rPr>
        <w:t>Digital marketing </w:t>
      </w:r>
      <w:r>
        <w:rPr>
          <w:sz w:val="24"/>
        </w:rPr>
        <w:t>dan Kualitas Pelayanan Terhadap Keputusan Pembelian. “ </w:t>
      </w:r>
      <w:r>
        <w:rPr>
          <w:i/>
          <w:sz w:val="24"/>
        </w:rPr>
        <w:t>Coopetition : Jurnal Ilmiah Manajemen</w:t>
      </w:r>
      <w:r>
        <w:rPr>
          <w:sz w:val="24"/>
        </w:rPr>
        <w:t>, 13(2), 249–258.</w:t>
      </w:r>
    </w:p>
    <w:p>
      <w:pPr>
        <w:spacing w:line="360" w:lineRule="auto" w:before="205"/>
        <w:ind w:left="721" w:right="282" w:hanging="720"/>
        <w:jc w:val="both"/>
        <w:rPr>
          <w:sz w:val="24"/>
        </w:rPr>
      </w:pPr>
      <w:r>
        <w:rPr>
          <w:sz w:val="24"/>
        </w:rPr>
        <w:t>Suparman, Della Utami Putri Ramadan. </w:t>
      </w:r>
      <w:r>
        <w:rPr>
          <w:i/>
          <w:sz w:val="24"/>
        </w:rPr>
        <w:t>Pengaruh E-ticket dan Promosi Pada Media Sosial Instagram Terhadap Keputusan Pembelian Tiket AIRASIA (Studi Kasus pada Rute Penerbangan</w:t>
      </w:r>
      <w:r>
        <w:rPr>
          <w:i/>
          <w:spacing w:val="-15"/>
          <w:sz w:val="24"/>
        </w:rPr>
        <w:t> </w:t>
      </w:r>
      <w:r>
        <w:rPr>
          <w:i/>
          <w:sz w:val="24"/>
        </w:rPr>
        <w:t>Jakarta-Denpasar).</w:t>
      </w:r>
      <w:r>
        <w:rPr>
          <w:i/>
          <w:spacing w:val="27"/>
          <w:sz w:val="24"/>
        </w:rPr>
        <w:t> </w:t>
      </w:r>
      <w:r>
        <w:rPr>
          <w:sz w:val="24"/>
        </w:rPr>
        <w:t>Jurnal</w:t>
      </w:r>
      <w:r>
        <w:rPr>
          <w:spacing w:val="-15"/>
          <w:sz w:val="24"/>
        </w:rPr>
        <w:t> </w:t>
      </w:r>
      <w:r>
        <w:rPr>
          <w:sz w:val="24"/>
        </w:rPr>
        <w:t>Abiwara</w:t>
      </w:r>
      <w:r>
        <w:rPr>
          <w:spacing w:val="-15"/>
          <w:sz w:val="24"/>
        </w:rPr>
        <w:t> </w:t>
      </w:r>
      <w:r>
        <w:rPr>
          <w:sz w:val="24"/>
        </w:rPr>
        <w:t>:</w:t>
      </w:r>
      <w:r>
        <w:rPr>
          <w:spacing w:val="-15"/>
          <w:sz w:val="24"/>
        </w:rPr>
        <w:t> </w:t>
      </w:r>
      <w:r>
        <w:rPr>
          <w:sz w:val="24"/>
        </w:rPr>
        <w:t>Jurnal</w:t>
      </w:r>
      <w:r>
        <w:rPr>
          <w:spacing w:val="-15"/>
          <w:sz w:val="24"/>
        </w:rPr>
        <w:t> </w:t>
      </w:r>
      <w:r>
        <w:rPr>
          <w:sz w:val="24"/>
        </w:rPr>
        <w:t>Vokasi</w:t>
      </w:r>
      <w:r>
        <w:rPr>
          <w:spacing w:val="-15"/>
          <w:sz w:val="24"/>
        </w:rPr>
        <w:t> </w:t>
      </w:r>
      <w:r>
        <w:rPr>
          <w:sz w:val="24"/>
        </w:rPr>
        <w:t>Administrasi</w:t>
      </w:r>
      <w:r>
        <w:rPr>
          <w:spacing w:val="-15"/>
          <w:sz w:val="24"/>
        </w:rPr>
        <w:t> </w:t>
      </w:r>
      <w:r>
        <w:rPr>
          <w:sz w:val="24"/>
        </w:rPr>
        <w:t>Bisnis</w:t>
      </w:r>
      <w:r>
        <w:rPr>
          <w:spacing w:val="-15"/>
          <w:sz w:val="24"/>
        </w:rPr>
        <w:t> </w:t>
      </w:r>
      <w:r>
        <w:rPr>
          <w:sz w:val="24"/>
        </w:rPr>
        <w:t>Vol. 3, No. 1, September 2021, pp. 67 – 87.</w:t>
      </w:r>
    </w:p>
    <w:p>
      <w:pPr>
        <w:spacing w:line="360" w:lineRule="auto" w:before="159"/>
        <w:ind w:left="721" w:right="283" w:hanging="720"/>
        <w:jc w:val="both"/>
        <w:rPr>
          <w:sz w:val="24"/>
        </w:rPr>
      </w:pPr>
      <w:r>
        <w:rPr>
          <w:sz w:val="24"/>
        </w:rPr>
        <w:t>Susianto.</w:t>
      </w:r>
      <w:r>
        <w:rPr>
          <w:spacing w:val="-9"/>
          <w:sz w:val="24"/>
        </w:rPr>
        <w:t> </w:t>
      </w:r>
      <w:r>
        <w:rPr>
          <w:sz w:val="24"/>
        </w:rPr>
        <w:t>Didi,</w:t>
      </w:r>
      <w:r>
        <w:rPr>
          <w:spacing w:val="-9"/>
          <w:sz w:val="24"/>
        </w:rPr>
        <w:t> </w:t>
      </w:r>
      <w:r>
        <w:rPr>
          <w:i/>
          <w:sz w:val="24"/>
        </w:rPr>
        <w:t>"Perancangan</w:t>
      </w:r>
      <w:r>
        <w:rPr>
          <w:i/>
          <w:spacing w:val="-9"/>
          <w:sz w:val="24"/>
        </w:rPr>
        <w:t> </w:t>
      </w:r>
      <w:r>
        <w:rPr>
          <w:i/>
          <w:sz w:val="24"/>
        </w:rPr>
        <w:t>Sistem</w:t>
      </w:r>
      <w:r>
        <w:rPr>
          <w:i/>
          <w:spacing w:val="-10"/>
          <w:sz w:val="24"/>
        </w:rPr>
        <w:t> </w:t>
      </w:r>
      <w:r>
        <w:rPr>
          <w:i/>
          <w:sz w:val="24"/>
        </w:rPr>
        <w:t>Pemesanan</w:t>
      </w:r>
      <w:r>
        <w:rPr>
          <w:i/>
          <w:spacing w:val="-5"/>
          <w:sz w:val="24"/>
        </w:rPr>
        <w:t> </w:t>
      </w:r>
      <w:r>
        <w:rPr>
          <w:i/>
          <w:sz w:val="24"/>
        </w:rPr>
        <w:t>E-Tiket</w:t>
      </w:r>
      <w:r>
        <w:rPr>
          <w:i/>
          <w:spacing w:val="-9"/>
          <w:sz w:val="24"/>
        </w:rPr>
        <w:t> </w:t>
      </w:r>
      <w:r>
        <w:rPr>
          <w:i/>
          <w:sz w:val="24"/>
        </w:rPr>
        <w:t>Pada</w:t>
      </w:r>
      <w:r>
        <w:rPr>
          <w:i/>
          <w:spacing w:val="-7"/>
          <w:sz w:val="24"/>
        </w:rPr>
        <w:t> </w:t>
      </w:r>
      <w:r>
        <w:rPr>
          <w:i/>
          <w:sz w:val="24"/>
        </w:rPr>
        <w:t>Wisata</w:t>
      </w:r>
      <w:r>
        <w:rPr>
          <w:i/>
          <w:spacing w:val="-9"/>
          <w:sz w:val="24"/>
        </w:rPr>
        <w:t> </w:t>
      </w:r>
      <w:r>
        <w:rPr>
          <w:i/>
          <w:sz w:val="24"/>
        </w:rPr>
        <w:t>Di</w:t>
      </w:r>
      <w:r>
        <w:rPr>
          <w:i/>
          <w:spacing w:val="-7"/>
          <w:sz w:val="24"/>
        </w:rPr>
        <w:t> </w:t>
      </w:r>
      <w:r>
        <w:rPr>
          <w:i/>
          <w:sz w:val="24"/>
        </w:rPr>
        <w:t>Lampung</w:t>
      </w:r>
      <w:r>
        <w:rPr>
          <w:i/>
          <w:spacing w:val="-10"/>
          <w:sz w:val="24"/>
        </w:rPr>
        <w:t> </w:t>
      </w:r>
      <w:r>
        <w:rPr>
          <w:i/>
          <w:sz w:val="24"/>
        </w:rPr>
        <w:t>Berbasis</w:t>
      </w:r>
      <w:r>
        <w:rPr>
          <w:i/>
          <w:spacing w:val="-7"/>
          <w:sz w:val="24"/>
        </w:rPr>
        <w:t> </w:t>
      </w:r>
      <w:r>
        <w:rPr>
          <w:i/>
          <w:sz w:val="24"/>
        </w:rPr>
        <w:t>Web Mobil.” </w:t>
      </w:r>
      <w:r>
        <w:rPr>
          <w:sz w:val="24"/>
        </w:rPr>
        <w:t>2:60–71.," 2019.</w:t>
      </w:r>
    </w:p>
    <w:p>
      <w:pPr>
        <w:spacing w:line="360" w:lineRule="auto" w:before="199"/>
        <w:ind w:left="721" w:right="284" w:hanging="720"/>
        <w:jc w:val="both"/>
        <w:rPr>
          <w:sz w:val="24"/>
        </w:rPr>
      </w:pPr>
      <w:r>
        <w:rPr>
          <w:sz w:val="24"/>
        </w:rPr>
        <w:t>Swastha Tjiptono, Basu, dan T. Hani Handoko, </w:t>
      </w:r>
      <w:r>
        <w:rPr>
          <w:i/>
          <w:sz w:val="24"/>
        </w:rPr>
        <w:t>Manajemen Pemasaran Analisa Perilaku Konsumen</w:t>
      </w:r>
      <w:r>
        <w:rPr>
          <w:sz w:val="24"/>
        </w:rPr>
        <w:t>,</w:t>
      </w:r>
      <w:r>
        <w:rPr>
          <w:spacing w:val="40"/>
          <w:sz w:val="24"/>
        </w:rPr>
        <w:t> </w:t>
      </w:r>
      <w:r>
        <w:rPr>
          <w:sz w:val="24"/>
        </w:rPr>
        <w:t>Edisi Keenam, BPFE, Jakarta Barat, 2008, h. 80</w:t>
      </w:r>
    </w:p>
    <w:p>
      <w:pPr>
        <w:spacing w:before="161"/>
        <w:ind w:left="1" w:right="0" w:firstLine="0"/>
        <w:jc w:val="both"/>
        <w:rPr>
          <w:i/>
          <w:sz w:val="24"/>
        </w:rPr>
      </w:pPr>
      <w:r>
        <w:rPr>
          <w:sz w:val="24"/>
        </w:rPr>
        <w:t>Swastha,</w:t>
      </w:r>
      <w:r>
        <w:rPr>
          <w:spacing w:val="-1"/>
          <w:sz w:val="24"/>
        </w:rPr>
        <w:t> </w:t>
      </w:r>
      <w:r>
        <w:rPr>
          <w:sz w:val="24"/>
        </w:rPr>
        <w:t>B.</w:t>
      </w:r>
      <w:r>
        <w:rPr>
          <w:spacing w:val="-1"/>
          <w:sz w:val="24"/>
        </w:rPr>
        <w:t> </w:t>
      </w:r>
      <w:r>
        <w:rPr>
          <w:sz w:val="24"/>
        </w:rPr>
        <w:t>(2002).</w:t>
      </w:r>
      <w:r>
        <w:rPr>
          <w:spacing w:val="-2"/>
          <w:sz w:val="24"/>
        </w:rPr>
        <w:t> </w:t>
      </w:r>
      <w:r>
        <w:rPr>
          <w:i/>
          <w:sz w:val="24"/>
        </w:rPr>
        <w:t>Manajemen</w:t>
      </w:r>
      <w:r>
        <w:rPr>
          <w:i/>
          <w:spacing w:val="-1"/>
          <w:sz w:val="24"/>
        </w:rPr>
        <w:t> </w:t>
      </w:r>
      <w:r>
        <w:rPr>
          <w:i/>
          <w:spacing w:val="-2"/>
          <w:sz w:val="24"/>
        </w:rPr>
        <w:t>Pemasaran.</w:t>
      </w:r>
    </w:p>
    <w:p>
      <w:pPr>
        <w:pStyle w:val="BodyText"/>
        <w:spacing w:before="22"/>
        <w:rPr>
          <w:i/>
        </w:rPr>
      </w:pPr>
    </w:p>
    <w:p>
      <w:pPr>
        <w:spacing w:before="0"/>
        <w:ind w:left="1" w:right="0" w:firstLine="0"/>
        <w:jc w:val="both"/>
        <w:rPr>
          <w:sz w:val="24"/>
        </w:rPr>
      </w:pPr>
      <w:r>
        <w:rPr>
          <w:sz w:val="24"/>
        </w:rPr>
        <w:t>Swastha,</w:t>
      </w:r>
      <w:r>
        <w:rPr>
          <w:spacing w:val="-4"/>
          <w:sz w:val="24"/>
        </w:rPr>
        <w:t> </w:t>
      </w:r>
      <w:r>
        <w:rPr>
          <w:sz w:val="24"/>
        </w:rPr>
        <w:t>B., &amp;</w:t>
      </w:r>
      <w:r>
        <w:rPr>
          <w:spacing w:val="-2"/>
          <w:sz w:val="24"/>
        </w:rPr>
        <w:t> </w:t>
      </w:r>
      <w:r>
        <w:rPr>
          <w:sz w:val="24"/>
        </w:rPr>
        <w:t>Irawan,</w:t>
      </w:r>
      <w:r>
        <w:rPr>
          <w:spacing w:val="1"/>
          <w:sz w:val="24"/>
        </w:rPr>
        <w:t> </w:t>
      </w:r>
      <w:r>
        <w:rPr>
          <w:sz w:val="24"/>
        </w:rPr>
        <w:t>I. (2008).</w:t>
      </w:r>
      <w:r>
        <w:rPr>
          <w:spacing w:val="-1"/>
          <w:sz w:val="24"/>
        </w:rPr>
        <w:t> </w:t>
      </w:r>
      <w:r>
        <w:rPr>
          <w:i/>
          <w:sz w:val="24"/>
        </w:rPr>
        <w:t>Manajemen</w:t>
      </w:r>
      <w:r>
        <w:rPr>
          <w:i/>
          <w:spacing w:val="-2"/>
          <w:sz w:val="24"/>
        </w:rPr>
        <w:t> </w:t>
      </w:r>
      <w:r>
        <w:rPr>
          <w:i/>
          <w:sz w:val="24"/>
        </w:rPr>
        <w:t>Pemasaran</w:t>
      </w:r>
      <w:r>
        <w:rPr>
          <w:i/>
          <w:spacing w:val="-1"/>
          <w:sz w:val="24"/>
        </w:rPr>
        <w:t> </w:t>
      </w:r>
      <w:r>
        <w:rPr>
          <w:i/>
          <w:sz w:val="24"/>
        </w:rPr>
        <w:t>Modern</w:t>
      </w:r>
      <w:r>
        <w:rPr>
          <w:sz w:val="24"/>
        </w:rPr>
        <w:t>. </w:t>
      </w:r>
      <w:r>
        <w:rPr>
          <w:spacing w:val="-2"/>
          <w:sz w:val="24"/>
        </w:rPr>
        <w:t>Liberty.</w:t>
      </w:r>
    </w:p>
    <w:p>
      <w:pPr>
        <w:spacing w:line="360" w:lineRule="auto" w:before="137"/>
        <w:ind w:left="721" w:right="280" w:hanging="720"/>
        <w:jc w:val="both"/>
        <w:rPr>
          <w:i/>
          <w:sz w:val="24"/>
        </w:rPr>
      </w:pPr>
      <w:r>
        <w:rPr>
          <w:sz w:val="24"/>
        </w:rPr>
        <w:t>Taherdoost,</w:t>
      </w:r>
      <w:r>
        <w:rPr>
          <w:spacing w:val="-15"/>
          <w:sz w:val="24"/>
        </w:rPr>
        <w:t> </w:t>
      </w:r>
      <w:r>
        <w:rPr>
          <w:sz w:val="24"/>
        </w:rPr>
        <w:t>Hamed</w:t>
      </w:r>
      <w:r>
        <w:rPr>
          <w:spacing w:val="-15"/>
          <w:sz w:val="24"/>
        </w:rPr>
        <w:t> </w:t>
      </w:r>
      <w:r>
        <w:rPr>
          <w:sz w:val="24"/>
        </w:rPr>
        <w:t>,Department</w:t>
      </w:r>
      <w:r>
        <w:rPr>
          <w:spacing w:val="-15"/>
          <w:sz w:val="24"/>
        </w:rPr>
        <w:t> </w:t>
      </w:r>
      <w:r>
        <w:rPr>
          <w:sz w:val="24"/>
        </w:rPr>
        <w:t>of</w:t>
      </w:r>
      <w:r>
        <w:rPr>
          <w:spacing w:val="-15"/>
          <w:sz w:val="24"/>
        </w:rPr>
        <w:t> </w:t>
      </w:r>
      <w:r>
        <w:rPr>
          <w:sz w:val="24"/>
        </w:rPr>
        <w:t>Arts,</w:t>
      </w:r>
      <w:r>
        <w:rPr>
          <w:spacing w:val="-15"/>
          <w:sz w:val="24"/>
        </w:rPr>
        <w:t> </w:t>
      </w:r>
      <w:r>
        <w:rPr>
          <w:sz w:val="24"/>
        </w:rPr>
        <w:t>Communications</w:t>
      </w:r>
      <w:r>
        <w:rPr>
          <w:spacing w:val="-15"/>
          <w:sz w:val="24"/>
        </w:rPr>
        <w:t> </w:t>
      </w:r>
      <w:r>
        <w:rPr>
          <w:sz w:val="24"/>
        </w:rPr>
        <w:t>and</w:t>
      </w:r>
      <w:r>
        <w:rPr>
          <w:spacing w:val="-15"/>
          <w:sz w:val="24"/>
        </w:rPr>
        <w:t> </w:t>
      </w:r>
      <w:r>
        <w:rPr>
          <w:sz w:val="24"/>
        </w:rPr>
        <w:t>Social</w:t>
      </w:r>
      <w:r>
        <w:rPr>
          <w:spacing w:val="-15"/>
          <w:sz w:val="24"/>
        </w:rPr>
        <w:t> </w:t>
      </w:r>
      <w:r>
        <w:rPr>
          <w:sz w:val="24"/>
        </w:rPr>
        <w:t>Sciences,</w:t>
      </w:r>
      <w:r>
        <w:rPr>
          <w:spacing w:val="-14"/>
          <w:sz w:val="24"/>
        </w:rPr>
        <w:t> </w:t>
      </w:r>
      <w:r>
        <w:rPr>
          <w:sz w:val="24"/>
        </w:rPr>
        <w:t>University</w:t>
      </w:r>
      <w:r>
        <w:rPr>
          <w:spacing w:val="-15"/>
          <w:sz w:val="24"/>
        </w:rPr>
        <w:t> </w:t>
      </w:r>
      <w:r>
        <w:rPr>
          <w:sz w:val="24"/>
        </w:rPr>
        <w:t>Canada West,</w:t>
      </w:r>
      <w:r>
        <w:rPr>
          <w:spacing w:val="-15"/>
          <w:sz w:val="24"/>
        </w:rPr>
        <w:t> </w:t>
      </w:r>
      <w:r>
        <w:rPr>
          <w:sz w:val="24"/>
        </w:rPr>
        <w:t>Vancouver,</w:t>
      </w:r>
      <w:r>
        <w:rPr>
          <w:spacing w:val="-15"/>
          <w:sz w:val="24"/>
        </w:rPr>
        <w:t> </w:t>
      </w:r>
      <w:r>
        <w:rPr>
          <w:sz w:val="24"/>
        </w:rPr>
        <w:t>BC,</w:t>
      </w:r>
      <w:r>
        <w:rPr>
          <w:spacing w:val="-15"/>
          <w:sz w:val="24"/>
        </w:rPr>
        <w:t> </w:t>
      </w:r>
      <w:r>
        <w:rPr>
          <w:sz w:val="24"/>
        </w:rPr>
        <w:t>Canada,</w:t>
      </w:r>
      <w:r>
        <w:rPr>
          <w:spacing w:val="30"/>
          <w:sz w:val="24"/>
        </w:rPr>
        <w:t> </w:t>
      </w:r>
      <w:r>
        <w:rPr>
          <w:i/>
          <w:sz w:val="24"/>
        </w:rPr>
        <w:t>Digital</w:t>
      </w:r>
      <w:r>
        <w:rPr>
          <w:i/>
          <w:spacing w:val="-15"/>
          <w:sz w:val="24"/>
        </w:rPr>
        <w:t> </w:t>
      </w:r>
      <w:r>
        <w:rPr>
          <w:i/>
          <w:sz w:val="24"/>
        </w:rPr>
        <w:t>marketing.</w:t>
      </w:r>
      <w:r>
        <w:rPr>
          <w:i/>
          <w:spacing w:val="-15"/>
          <w:sz w:val="24"/>
        </w:rPr>
        <w:t> </w:t>
      </w:r>
      <w:r>
        <w:rPr>
          <w:i/>
          <w:sz w:val="24"/>
        </w:rPr>
        <w:t>In:</w:t>
      </w:r>
      <w:r>
        <w:rPr>
          <w:i/>
          <w:spacing w:val="-15"/>
          <w:sz w:val="24"/>
        </w:rPr>
        <w:t> </w:t>
      </w:r>
      <w:r>
        <w:rPr>
          <w:i/>
          <w:sz w:val="24"/>
        </w:rPr>
        <w:t>E-Business</w:t>
      </w:r>
      <w:r>
        <w:rPr>
          <w:i/>
          <w:spacing w:val="-15"/>
          <w:sz w:val="24"/>
        </w:rPr>
        <w:t> </w:t>
      </w:r>
      <w:r>
        <w:rPr>
          <w:i/>
          <w:sz w:val="24"/>
        </w:rPr>
        <w:t>Essentials.</w:t>
      </w:r>
      <w:r>
        <w:rPr>
          <w:i/>
          <w:spacing w:val="-15"/>
          <w:sz w:val="24"/>
        </w:rPr>
        <w:t> </w:t>
      </w:r>
      <w:r>
        <w:rPr>
          <w:i/>
          <w:sz w:val="24"/>
        </w:rPr>
        <w:t>EAI/Springer Innovations in Communication and Computing.</w:t>
      </w:r>
    </w:p>
    <w:p>
      <w:pPr>
        <w:spacing w:line="360" w:lineRule="auto" w:before="203"/>
        <w:ind w:left="721" w:right="280" w:hanging="720"/>
        <w:jc w:val="both"/>
        <w:rPr>
          <w:i/>
          <w:sz w:val="24"/>
        </w:rPr>
      </w:pPr>
      <w:r>
        <w:rPr>
          <w:sz w:val="24"/>
        </w:rPr>
        <w:t>Taherdoost,</w:t>
      </w:r>
      <w:r>
        <w:rPr>
          <w:spacing w:val="-15"/>
          <w:sz w:val="24"/>
        </w:rPr>
        <w:t> </w:t>
      </w:r>
      <w:r>
        <w:rPr>
          <w:sz w:val="24"/>
        </w:rPr>
        <w:t>Hamed</w:t>
      </w:r>
      <w:r>
        <w:rPr>
          <w:spacing w:val="-15"/>
          <w:sz w:val="24"/>
        </w:rPr>
        <w:t> </w:t>
      </w:r>
      <w:r>
        <w:rPr>
          <w:sz w:val="24"/>
        </w:rPr>
        <w:t>,Department</w:t>
      </w:r>
      <w:r>
        <w:rPr>
          <w:spacing w:val="-15"/>
          <w:sz w:val="24"/>
        </w:rPr>
        <w:t> </w:t>
      </w:r>
      <w:r>
        <w:rPr>
          <w:sz w:val="24"/>
        </w:rPr>
        <w:t>of</w:t>
      </w:r>
      <w:r>
        <w:rPr>
          <w:spacing w:val="-15"/>
          <w:sz w:val="24"/>
        </w:rPr>
        <w:t> </w:t>
      </w:r>
      <w:r>
        <w:rPr>
          <w:sz w:val="24"/>
        </w:rPr>
        <w:t>Arts,</w:t>
      </w:r>
      <w:r>
        <w:rPr>
          <w:spacing w:val="-15"/>
          <w:sz w:val="24"/>
        </w:rPr>
        <w:t> </w:t>
      </w:r>
      <w:r>
        <w:rPr>
          <w:sz w:val="24"/>
        </w:rPr>
        <w:t>Communications</w:t>
      </w:r>
      <w:r>
        <w:rPr>
          <w:spacing w:val="-15"/>
          <w:sz w:val="24"/>
        </w:rPr>
        <w:t> </w:t>
      </w:r>
      <w:r>
        <w:rPr>
          <w:sz w:val="24"/>
        </w:rPr>
        <w:t>and</w:t>
      </w:r>
      <w:r>
        <w:rPr>
          <w:spacing w:val="-15"/>
          <w:sz w:val="24"/>
        </w:rPr>
        <w:t> </w:t>
      </w:r>
      <w:r>
        <w:rPr>
          <w:sz w:val="24"/>
        </w:rPr>
        <w:t>Social</w:t>
      </w:r>
      <w:r>
        <w:rPr>
          <w:spacing w:val="-15"/>
          <w:sz w:val="24"/>
        </w:rPr>
        <w:t> </w:t>
      </w:r>
      <w:r>
        <w:rPr>
          <w:sz w:val="24"/>
        </w:rPr>
        <w:t>Sciences,</w:t>
      </w:r>
      <w:r>
        <w:rPr>
          <w:spacing w:val="-14"/>
          <w:sz w:val="24"/>
        </w:rPr>
        <w:t> </w:t>
      </w:r>
      <w:r>
        <w:rPr>
          <w:sz w:val="24"/>
        </w:rPr>
        <w:t>University</w:t>
      </w:r>
      <w:r>
        <w:rPr>
          <w:spacing w:val="-15"/>
          <w:sz w:val="24"/>
        </w:rPr>
        <w:t> </w:t>
      </w:r>
      <w:r>
        <w:rPr>
          <w:sz w:val="24"/>
        </w:rPr>
        <w:t>Canada West,</w:t>
      </w:r>
      <w:r>
        <w:rPr>
          <w:spacing w:val="-15"/>
          <w:sz w:val="24"/>
        </w:rPr>
        <w:t> </w:t>
      </w:r>
      <w:r>
        <w:rPr>
          <w:sz w:val="24"/>
        </w:rPr>
        <w:t>Vancouver,</w:t>
      </w:r>
      <w:r>
        <w:rPr>
          <w:spacing w:val="-15"/>
          <w:sz w:val="24"/>
        </w:rPr>
        <w:t> </w:t>
      </w:r>
      <w:r>
        <w:rPr>
          <w:sz w:val="24"/>
        </w:rPr>
        <w:t>BC,</w:t>
      </w:r>
      <w:r>
        <w:rPr>
          <w:spacing w:val="-15"/>
          <w:sz w:val="24"/>
        </w:rPr>
        <w:t> </w:t>
      </w:r>
      <w:r>
        <w:rPr>
          <w:sz w:val="24"/>
        </w:rPr>
        <w:t>Canada,</w:t>
      </w:r>
      <w:r>
        <w:rPr>
          <w:spacing w:val="30"/>
          <w:sz w:val="24"/>
        </w:rPr>
        <w:t> </w:t>
      </w:r>
      <w:r>
        <w:rPr>
          <w:i/>
          <w:sz w:val="24"/>
        </w:rPr>
        <w:t>Digital</w:t>
      </w:r>
      <w:r>
        <w:rPr>
          <w:i/>
          <w:spacing w:val="-15"/>
          <w:sz w:val="24"/>
        </w:rPr>
        <w:t> </w:t>
      </w:r>
      <w:r>
        <w:rPr>
          <w:i/>
          <w:sz w:val="24"/>
        </w:rPr>
        <w:t>marketing.</w:t>
      </w:r>
      <w:r>
        <w:rPr>
          <w:i/>
          <w:spacing w:val="-15"/>
          <w:sz w:val="24"/>
        </w:rPr>
        <w:t> </w:t>
      </w:r>
      <w:r>
        <w:rPr>
          <w:i/>
          <w:sz w:val="24"/>
        </w:rPr>
        <w:t>In:</w:t>
      </w:r>
      <w:r>
        <w:rPr>
          <w:i/>
          <w:spacing w:val="-15"/>
          <w:sz w:val="24"/>
        </w:rPr>
        <w:t> </w:t>
      </w:r>
      <w:r>
        <w:rPr>
          <w:i/>
          <w:sz w:val="24"/>
        </w:rPr>
        <w:t>E-Business</w:t>
      </w:r>
      <w:r>
        <w:rPr>
          <w:i/>
          <w:spacing w:val="-15"/>
          <w:sz w:val="24"/>
        </w:rPr>
        <w:t> </w:t>
      </w:r>
      <w:r>
        <w:rPr>
          <w:i/>
          <w:sz w:val="24"/>
        </w:rPr>
        <w:t>Essentials.</w:t>
      </w:r>
      <w:r>
        <w:rPr>
          <w:i/>
          <w:spacing w:val="-15"/>
          <w:sz w:val="24"/>
        </w:rPr>
        <w:t> </w:t>
      </w:r>
      <w:r>
        <w:rPr>
          <w:i/>
          <w:sz w:val="24"/>
        </w:rPr>
        <w:t>EAI/Springer Innovations in Communication and Computing.</w:t>
      </w:r>
    </w:p>
    <w:p>
      <w:pPr>
        <w:spacing w:before="198"/>
        <w:ind w:left="1" w:right="0" w:firstLine="0"/>
        <w:jc w:val="both"/>
        <w:rPr>
          <w:sz w:val="24"/>
        </w:rPr>
      </w:pPr>
      <w:r>
        <w:rPr>
          <w:sz w:val="24"/>
        </w:rPr>
        <w:t>Tjiptono.</w:t>
      </w:r>
      <w:r>
        <w:rPr>
          <w:spacing w:val="-3"/>
          <w:sz w:val="24"/>
        </w:rPr>
        <w:t> </w:t>
      </w:r>
      <w:r>
        <w:rPr>
          <w:sz w:val="24"/>
        </w:rPr>
        <w:t>2015.</w:t>
      </w:r>
      <w:r>
        <w:rPr>
          <w:spacing w:val="-1"/>
          <w:sz w:val="24"/>
        </w:rPr>
        <w:t> </w:t>
      </w:r>
      <w:r>
        <w:rPr>
          <w:i/>
          <w:sz w:val="24"/>
        </w:rPr>
        <w:t>Strategi</w:t>
      </w:r>
      <w:r>
        <w:rPr>
          <w:i/>
          <w:spacing w:val="-3"/>
          <w:sz w:val="24"/>
        </w:rPr>
        <w:t> </w:t>
      </w:r>
      <w:r>
        <w:rPr>
          <w:i/>
          <w:sz w:val="24"/>
        </w:rPr>
        <w:t>Pemasaran.</w:t>
      </w:r>
      <w:r>
        <w:rPr>
          <w:i/>
          <w:spacing w:val="-1"/>
          <w:sz w:val="24"/>
        </w:rPr>
        <w:t> </w:t>
      </w:r>
      <w:r>
        <w:rPr>
          <w:i/>
          <w:sz w:val="24"/>
        </w:rPr>
        <w:t>Edisi</w:t>
      </w:r>
      <w:r>
        <w:rPr>
          <w:i/>
          <w:spacing w:val="-1"/>
          <w:sz w:val="24"/>
        </w:rPr>
        <w:t> </w:t>
      </w:r>
      <w:r>
        <w:rPr>
          <w:i/>
          <w:sz w:val="24"/>
        </w:rPr>
        <w:t>4. </w:t>
      </w:r>
      <w:r>
        <w:rPr>
          <w:sz w:val="24"/>
        </w:rPr>
        <w:t>Yogyakarta:</w:t>
      </w:r>
      <w:r>
        <w:rPr>
          <w:spacing w:val="-1"/>
          <w:sz w:val="24"/>
        </w:rPr>
        <w:t> </w:t>
      </w:r>
      <w:r>
        <w:rPr>
          <w:sz w:val="24"/>
        </w:rPr>
        <w:t>Hadi</w:t>
      </w:r>
      <w:r>
        <w:rPr>
          <w:spacing w:val="-1"/>
          <w:sz w:val="24"/>
        </w:rPr>
        <w:t> </w:t>
      </w:r>
      <w:r>
        <w:rPr>
          <w:spacing w:val="-2"/>
          <w:sz w:val="24"/>
        </w:rPr>
        <w:t>Offset.</w:t>
      </w:r>
    </w:p>
    <w:p>
      <w:pPr>
        <w:spacing w:after="0"/>
        <w:jc w:val="both"/>
        <w:rPr>
          <w:sz w:val="24"/>
        </w:rPr>
        <w:sectPr>
          <w:pgSz w:w="12240" w:h="15840"/>
          <w:pgMar w:header="0" w:footer="1017" w:top="1340" w:bottom="1200" w:left="1417" w:right="1133"/>
        </w:sectPr>
      </w:pPr>
    </w:p>
    <w:p>
      <w:pPr>
        <w:spacing w:line="360" w:lineRule="auto" w:before="78"/>
        <w:ind w:left="721" w:right="0" w:hanging="720"/>
        <w:jc w:val="left"/>
        <w:rPr>
          <w:sz w:val="24"/>
        </w:rPr>
      </w:pPr>
      <w:r>
        <w:rPr>
          <w:sz w:val="24"/>
        </w:rPr>
        <w:t>Trung, N. Q., &amp; Thanh, N. Van. (2022). Evaluation of </w:t>
      </w:r>
      <w:r>
        <w:rPr>
          <w:i/>
          <w:sz w:val="24"/>
        </w:rPr>
        <w:t>digital marketing </w:t>
      </w:r>
      <w:r>
        <w:rPr>
          <w:sz w:val="24"/>
        </w:rPr>
        <w:t>technologies with fuzzy linguistic MCDM methods</w:t>
      </w:r>
      <w:r>
        <w:rPr>
          <w:i/>
          <w:sz w:val="24"/>
        </w:rPr>
        <w:t>. Axioms, 11</w:t>
      </w:r>
      <w:r>
        <w:rPr>
          <w:sz w:val="24"/>
        </w:rPr>
        <w:t>(5), 230</w:t>
      </w:r>
    </w:p>
    <w:p>
      <w:pPr>
        <w:spacing w:line="360" w:lineRule="auto" w:before="199"/>
        <w:ind w:left="721" w:right="0" w:hanging="720"/>
        <w:jc w:val="left"/>
        <w:rPr>
          <w:sz w:val="24"/>
        </w:rPr>
      </w:pPr>
      <w:r>
        <w:rPr>
          <w:sz w:val="24"/>
        </w:rPr>
        <w:t>Van</w:t>
      </w:r>
      <w:r>
        <w:rPr>
          <w:spacing w:val="40"/>
          <w:sz w:val="24"/>
        </w:rPr>
        <w:t> </w:t>
      </w:r>
      <w:r>
        <w:rPr>
          <w:sz w:val="24"/>
        </w:rPr>
        <w:t>der</w:t>
      </w:r>
      <w:r>
        <w:rPr>
          <w:spacing w:val="40"/>
          <w:sz w:val="24"/>
        </w:rPr>
        <w:t> </w:t>
      </w:r>
      <w:r>
        <w:rPr>
          <w:sz w:val="24"/>
        </w:rPr>
        <w:t>Wagen,</w:t>
      </w:r>
      <w:r>
        <w:rPr>
          <w:spacing w:val="40"/>
          <w:sz w:val="24"/>
        </w:rPr>
        <w:t> </w:t>
      </w:r>
      <w:r>
        <w:rPr>
          <w:sz w:val="24"/>
        </w:rPr>
        <w:t>L.,</w:t>
      </w:r>
      <w:r>
        <w:rPr>
          <w:spacing w:val="40"/>
          <w:sz w:val="24"/>
        </w:rPr>
        <w:t> </w:t>
      </w:r>
      <w:r>
        <w:rPr>
          <w:sz w:val="24"/>
        </w:rPr>
        <w:t>&amp;</w:t>
      </w:r>
      <w:r>
        <w:rPr>
          <w:spacing w:val="40"/>
          <w:sz w:val="24"/>
        </w:rPr>
        <w:t> </w:t>
      </w:r>
      <w:r>
        <w:rPr>
          <w:sz w:val="24"/>
        </w:rPr>
        <w:t>Carlos,</w:t>
      </w:r>
      <w:r>
        <w:rPr>
          <w:spacing w:val="40"/>
          <w:sz w:val="24"/>
        </w:rPr>
        <w:t> </w:t>
      </w:r>
      <w:r>
        <w:rPr>
          <w:sz w:val="24"/>
        </w:rPr>
        <w:t>B.</w:t>
      </w:r>
      <w:r>
        <w:rPr>
          <w:spacing w:val="40"/>
          <w:sz w:val="24"/>
        </w:rPr>
        <w:t> </w:t>
      </w:r>
      <w:r>
        <w:rPr>
          <w:i/>
          <w:sz w:val="24"/>
        </w:rPr>
        <w:t>Event</w:t>
      </w:r>
      <w:r>
        <w:rPr>
          <w:i/>
          <w:spacing w:val="40"/>
          <w:sz w:val="24"/>
        </w:rPr>
        <w:t> </w:t>
      </w:r>
      <w:r>
        <w:rPr>
          <w:i/>
          <w:sz w:val="24"/>
        </w:rPr>
        <w:t>Management:</w:t>
      </w:r>
      <w:r>
        <w:rPr>
          <w:i/>
          <w:spacing w:val="40"/>
          <w:sz w:val="24"/>
        </w:rPr>
        <w:t> </w:t>
      </w:r>
      <w:r>
        <w:rPr>
          <w:i/>
          <w:sz w:val="24"/>
        </w:rPr>
        <w:t>For</w:t>
      </w:r>
      <w:r>
        <w:rPr>
          <w:i/>
          <w:spacing w:val="40"/>
          <w:sz w:val="24"/>
        </w:rPr>
        <w:t> </w:t>
      </w:r>
      <w:r>
        <w:rPr>
          <w:i/>
          <w:sz w:val="24"/>
        </w:rPr>
        <w:t>Tourism,</w:t>
      </w:r>
      <w:r>
        <w:rPr>
          <w:i/>
          <w:spacing w:val="40"/>
          <w:sz w:val="24"/>
        </w:rPr>
        <w:t> </w:t>
      </w:r>
      <w:r>
        <w:rPr>
          <w:i/>
          <w:sz w:val="24"/>
        </w:rPr>
        <w:t>Cultural,</w:t>
      </w:r>
      <w:r>
        <w:rPr>
          <w:i/>
          <w:spacing w:val="40"/>
          <w:sz w:val="24"/>
        </w:rPr>
        <w:t> </w:t>
      </w:r>
      <w:r>
        <w:rPr>
          <w:i/>
          <w:sz w:val="24"/>
        </w:rPr>
        <w:t>Business</w:t>
      </w:r>
      <w:r>
        <w:rPr>
          <w:i/>
          <w:spacing w:val="40"/>
          <w:sz w:val="24"/>
        </w:rPr>
        <w:t> </w:t>
      </w:r>
      <w:r>
        <w:rPr>
          <w:i/>
          <w:sz w:val="24"/>
        </w:rPr>
        <w:t>and Sporting Events</w:t>
      </w:r>
      <w:r>
        <w:rPr>
          <w:sz w:val="24"/>
        </w:rPr>
        <w:t>. Pearson.</w:t>
      </w:r>
    </w:p>
    <w:p>
      <w:pPr>
        <w:spacing w:line="532" w:lineRule="auto" w:before="161"/>
        <w:ind w:left="1" w:right="1314" w:firstLine="0"/>
        <w:jc w:val="left"/>
        <w:rPr>
          <w:sz w:val="24"/>
        </w:rPr>
      </w:pPr>
      <w:r>
        <w:rPr>
          <w:sz w:val="24"/>
        </w:rPr>
        <w:t>Wati,</w:t>
      </w:r>
      <w:r>
        <w:rPr>
          <w:spacing w:val="-4"/>
          <w:sz w:val="24"/>
        </w:rPr>
        <w:t> </w:t>
      </w:r>
      <w:r>
        <w:rPr>
          <w:sz w:val="24"/>
        </w:rPr>
        <w:t>Andy</w:t>
      </w:r>
      <w:r>
        <w:rPr>
          <w:spacing w:val="-8"/>
          <w:sz w:val="24"/>
        </w:rPr>
        <w:t> </w:t>
      </w:r>
      <w:r>
        <w:rPr>
          <w:sz w:val="24"/>
        </w:rPr>
        <w:t>Prasetyo.,</w:t>
      </w:r>
      <w:r>
        <w:rPr>
          <w:spacing w:val="-4"/>
          <w:sz w:val="24"/>
        </w:rPr>
        <w:t> </w:t>
      </w:r>
      <w:r>
        <w:rPr>
          <w:sz w:val="24"/>
        </w:rPr>
        <w:t>dkk.</w:t>
      </w:r>
      <w:r>
        <w:rPr>
          <w:spacing w:val="-4"/>
          <w:sz w:val="24"/>
        </w:rPr>
        <w:t> </w:t>
      </w:r>
      <w:r>
        <w:rPr>
          <w:sz w:val="24"/>
        </w:rPr>
        <w:t>(2020).</w:t>
      </w:r>
      <w:r>
        <w:rPr>
          <w:spacing w:val="-4"/>
          <w:sz w:val="24"/>
        </w:rPr>
        <w:t> </w:t>
      </w:r>
      <w:r>
        <w:rPr>
          <w:i/>
          <w:sz w:val="24"/>
        </w:rPr>
        <w:t>Digital</w:t>
      </w:r>
      <w:r>
        <w:rPr>
          <w:i/>
          <w:spacing w:val="-4"/>
          <w:sz w:val="24"/>
        </w:rPr>
        <w:t> </w:t>
      </w:r>
      <w:r>
        <w:rPr>
          <w:i/>
          <w:sz w:val="24"/>
        </w:rPr>
        <w:t>marketing</w:t>
      </w:r>
      <w:r>
        <w:rPr>
          <w:sz w:val="24"/>
        </w:rPr>
        <w:t>.</w:t>
      </w:r>
      <w:r>
        <w:rPr>
          <w:spacing w:val="-4"/>
          <w:sz w:val="24"/>
        </w:rPr>
        <w:t> </w:t>
      </w:r>
      <w:r>
        <w:rPr>
          <w:sz w:val="24"/>
        </w:rPr>
        <w:t>Malang.</w:t>
      </w:r>
      <w:r>
        <w:rPr>
          <w:spacing w:val="-4"/>
          <w:sz w:val="24"/>
        </w:rPr>
        <w:t> </w:t>
      </w:r>
      <w:r>
        <w:rPr>
          <w:sz w:val="24"/>
        </w:rPr>
        <w:t>Edulitera.</w:t>
      </w:r>
      <w:r>
        <w:rPr>
          <w:spacing w:val="-4"/>
          <w:sz w:val="24"/>
        </w:rPr>
        <w:t> </w:t>
      </w:r>
      <w:r>
        <w:rPr>
          <w:sz w:val="24"/>
        </w:rPr>
        <w:t>h.</w:t>
      </w:r>
      <w:r>
        <w:rPr>
          <w:spacing w:val="-4"/>
          <w:sz w:val="24"/>
        </w:rPr>
        <w:t> </w:t>
      </w:r>
      <w:r>
        <w:rPr>
          <w:sz w:val="24"/>
        </w:rPr>
        <w:t>11. William J. Stanton, </w:t>
      </w:r>
      <w:r>
        <w:rPr>
          <w:i/>
          <w:sz w:val="24"/>
        </w:rPr>
        <w:t>Prinsip Pemasaran</w:t>
      </w:r>
      <w:r>
        <w:rPr>
          <w:sz w:val="24"/>
        </w:rPr>
        <w:t>, Erlangga, Jakarta, h. 171.</w:t>
      </w:r>
    </w:p>
    <w:p>
      <w:pPr>
        <w:pStyle w:val="BodyText"/>
        <w:spacing w:line="239" w:lineRule="exact"/>
        <w:ind w:left="1"/>
        <w:jc w:val="both"/>
      </w:pPr>
      <w:r>
        <w:rPr/>
        <w:t>Winda</w:t>
      </w:r>
      <w:r>
        <w:rPr>
          <w:spacing w:val="38"/>
        </w:rPr>
        <w:t> </w:t>
      </w:r>
      <w:r>
        <w:rPr/>
        <w:t>Afrillia,</w:t>
      </w:r>
      <w:r>
        <w:rPr>
          <w:spacing w:val="41"/>
        </w:rPr>
        <w:t> </w:t>
      </w:r>
      <w:r>
        <w:rPr/>
        <w:t>Achmad</w:t>
      </w:r>
      <w:r>
        <w:rPr>
          <w:spacing w:val="42"/>
        </w:rPr>
        <w:t> </w:t>
      </w:r>
      <w:r>
        <w:rPr/>
        <w:t>Fauzi,</w:t>
      </w:r>
      <w:r>
        <w:rPr>
          <w:spacing w:val="42"/>
        </w:rPr>
        <w:t> </w:t>
      </w:r>
      <w:r>
        <w:rPr/>
        <w:t>Delila</w:t>
      </w:r>
      <w:r>
        <w:rPr>
          <w:spacing w:val="40"/>
        </w:rPr>
        <w:t> </w:t>
      </w:r>
      <w:r>
        <w:rPr/>
        <w:t>Rambe,</w:t>
      </w:r>
      <w:r>
        <w:rPr>
          <w:spacing w:val="43"/>
        </w:rPr>
        <w:t> </w:t>
      </w:r>
      <w:r>
        <w:rPr/>
        <w:t>Tri</w:t>
      </w:r>
      <w:r>
        <w:rPr>
          <w:spacing w:val="41"/>
        </w:rPr>
        <w:t> </w:t>
      </w:r>
      <w:r>
        <w:rPr/>
        <w:t>Anggraeni,</w:t>
      </w:r>
      <w:r>
        <w:rPr>
          <w:spacing w:val="42"/>
        </w:rPr>
        <w:t> </w:t>
      </w:r>
      <w:r>
        <w:rPr/>
        <w:t>Nyai</w:t>
      </w:r>
      <w:r>
        <w:rPr>
          <w:spacing w:val="41"/>
        </w:rPr>
        <w:t> </w:t>
      </w:r>
      <w:r>
        <w:rPr/>
        <w:t>Rika</w:t>
      </w:r>
      <w:r>
        <w:rPr>
          <w:spacing w:val="41"/>
        </w:rPr>
        <w:t> </w:t>
      </w:r>
      <w:r>
        <w:rPr/>
        <w:t>Ambarwati,</w:t>
      </w:r>
      <w:r>
        <w:rPr>
          <w:spacing w:val="41"/>
        </w:rPr>
        <w:t> </w:t>
      </w:r>
      <w:r>
        <w:rPr>
          <w:spacing w:val="-2"/>
        </w:rPr>
        <w:t>Hamdy</w:t>
      </w:r>
    </w:p>
    <w:p>
      <w:pPr>
        <w:spacing w:line="360" w:lineRule="auto" w:before="137"/>
        <w:ind w:left="721" w:right="281" w:firstLine="0"/>
        <w:jc w:val="both"/>
        <w:rPr>
          <w:sz w:val="24"/>
        </w:rPr>
      </w:pPr>
      <w:r>
        <w:rPr>
          <w:sz w:val="24"/>
        </w:rPr>
        <w:t>Febrian</w:t>
      </w:r>
      <w:r>
        <w:rPr>
          <w:spacing w:val="-15"/>
          <w:sz w:val="24"/>
        </w:rPr>
        <w:t> </w:t>
      </w:r>
      <w:r>
        <w:rPr>
          <w:sz w:val="24"/>
        </w:rPr>
        <w:t>(2022).</w:t>
      </w:r>
      <w:r>
        <w:rPr>
          <w:spacing w:val="-15"/>
          <w:sz w:val="24"/>
        </w:rPr>
        <w:t> </w:t>
      </w:r>
      <w:r>
        <w:rPr>
          <w:i/>
          <w:sz w:val="24"/>
        </w:rPr>
        <w:t>Pengaruh</w:t>
      </w:r>
      <w:r>
        <w:rPr>
          <w:i/>
          <w:spacing w:val="-15"/>
          <w:sz w:val="24"/>
        </w:rPr>
        <w:t> </w:t>
      </w:r>
      <w:r>
        <w:rPr>
          <w:i/>
          <w:sz w:val="24"/>
        </w:rPr>
        <w:t>Strategi</w:t>
      </w:r>
      <w:r>
        <w:rPr>
          <w:i/>
          <w:spacing w:val="-15"/>
          <w:sz w:val="24"/>
        </w:rPr>
        <w:t> </w:t>
      </w:r>
      <w:r>
        <w:rPr>
          <w:i/>
          <w:sz w:val="24"/>
        </w:rPr>
        <w:t>Pemasaran</w:t>
      </w:r>
      <w:r>
        <w:rPr>
          <w:i/>
          <w:spacing w:val="-15"/>
          <w:sz w:val="24"/>
        </w:rPr>
        <w:t> </w:t>
      </w:r>
      <w:r>
        <w:rPr>
          <w:i/>
          <w:sz w:val="24"/>
        </w:rPr>
        <w:t>Dan</w:t>
      </w:r>
      <w:r>
        <w:rPr>
          <w:i/>
          <w:spacing w:val="-15"/>
          <w:sz w:val="24"/>
        </w:rPr>
        <w:t> </w:t>
      </w:r>
      <w:r>
        <w:rPr>
          <w:i/>
          <w:sz w:val="24"/>
        </w:rPr>
        <w:t>Kualitas</w:t>
      </w:r>
      <w:r>
        <w:rPr>
          <w:i/>
          <w:spacing w:val="-15"/>
          <w:sz w:val="24"/>
        </w:rPr>
        <w:t> </w:t>
      </w:r>
      <w:r>
        <w:rPr>
          <w:i/>
          <w:sz w:val="24"/>
        </w:rPr>
        <w:t>Layanan</w:t>
      </w:r>
      <w:r>
        <w:rPr>
          <w:i/>
          <w:spacing w:val="-15"/>
          <w:sz w:val="24"/>
        </w:rPr>
        <w:t> </w:t>
      </w:r>
      <w:r>
        <w:rPr>
          <w:i/>
          <w:sz w:val="24"/>
        </w:rPr>
        <w:t>Terhadap</w:t>
      </w:r>
      <w:r>
        <w:rPr>
          <w:i/>
          <w:spacing w:val="-15"/>
          <w:sz w:val="24"/>
        </w:rPr>
        <w:t> </w:t>
      </w:r>
      <w:r>
        <w:rPr>
          <w:i/>
          <w:sz w:val="24"/>
        </w:rPr>
        <w:t>Keputusan Nasabah Pada Bank Syariah, </w:t>
      </w:r>
      <w:r>
        <w:rPr>
          <w:sz w:val="24"/>
        </w:rPr>
        <w:t>Jurnal Manajemen dan Bisnis Vol 1. No. 3.</w:t>
      </w:r>
    </w:p>
    <w:p>
      <w:pPr>
        <w:spacing w:line="360" w:lineRule="auto" w:before="160"/>
        <w:ind w:left="721" w:right="280" w:hanging="720"/>
        <w:jc w:val="both"/>
        <w:rPr>
          <w:sz w:val="24"/>
        </w:rPr>
      </w:pPr>
      <w:r>
        <w:rPr>
          <w:sz w:val="24"/>
        </w:rPr>
        <w:t>Yafi</w:t>
      </w:r>
      <w:r>
        <w:rPr>
          <w:spacing w:val="-12"/>
          <w:sz w:val="24"/>
        </w:rPr>
        <w:t> </w:t>
      </w:r>
      <w:r>
        <w:rPr>
          <w:sz w:val="24"/>
        </w:rPr>
        <w:t>Faishal</w:t>
      </w:r>
      <w:r>
        <w:rPr>
          <w:spacing w:val="-13"/>
          <w:sz w:val="24"/>
        </w:rPr>
        <w:t> </w:t>
      </w:r>
      <w:r>
        <w:rPr>
          <w:sz w:val="24"/>
        </w:rPr>
        <w:t>Riskyady</w:t>
      </w:r>
      <w:r>
        <w:rPr>
          <w:spacing w:val="-15"/>
          <w:sz w:val="24"/>
        </w:rPr>
        <w:t> </w:t>
      </w:r>
      <w:r>
        <w:rPr>
          <w:sz w:val="24"/>
        </w:rPr>
        <w:t>(2021).</w:t>
      </w:r>
      <w:r>
        <w:rPr>
          <w:spacing w:val="-12"/>
          <w:sz w:val="24"/>
        </w:rPr>
        <w:t> </w:t>
      </w:r>
      <w:r>
        <w:rPr>
          <w:i/>
          <w:sz w:val="24"/>
        </w:rPr>
        <w:t>Pengaruh</w:t>
      </w:r>
      <w:r>
        <w:rPr>
          <w:i/>
          <w:spacing w:val="-12"/>
          <w:sz w:val="24"/>
        </w:rPr>
        <w:t> </w:t>
      </w:r>
      <w:r>
        <w:rPr>
          <w:i/>
          <w:sz w:val="24"/>
        </w:rPr>
        <w:t>Media</w:t>
      </w:r>
      <w:r>
        <w:rPr>
          <w:i/>
          <w:spacing w:val="-12"/>
          <w:sz w:val="24"/>
        </w:rPr>
        <w:t> </w:t>
      </w:r>
      <w:r>
        <w:rPr>
          <w:i/>
          <w:sz w:val="24"/>
        </w:rPr>
        <w:t>Sosial</w:t>
      </w:r>
      <w:r>
        <w:rPr>
          <w:i/>
          <w:spacing w:val="-13"/>
          <w:sz w:val="24"/>
        </w:rPr>
        <w:t> </w:t>
      </w:r>
      <w:r>
        <w:rPr>
          <w:i/>
          <w:sz w:val="24"/>
        </w:rPr>
        <w:t>dan</w:t>
      </w:r>
      <w:r>
        <w:rPr>
          <w:i/>
          <w:spacing w:val="-13"/>
          <w:sz w:val="24"/>
        </w:rPr>
        <w:t> </w:t>
      </w:r>
      <w:r>
        <w:rPr>
          <w:i/>
          <w:sz w:val="24"/>
        </w:rPr>
        <w:t>Harga</w:t>
      </w:r>
      <w:r>
        <w:rPr>
          <w:i/>
          <w:spacing w:val="-13"/>
          <w:sz w:val="24"/>
        </w:rPr>
        <w:t> </w:t>
      </w:r>
      <w:r>
        <w:rPr>
          <w:i/>
          <w:sz w:val="24"/>
        </w:rPr>
        <w:t>Terhadap</w:t>
      </w:r>
      <w:r>
        <w:rPr>
          <w:i/>
          <w:spacing w:val="-13"/>
          <w:sz w:val="24"/>
        </w:rPr>
        <w:t> </w:t>
      </w:r>
      <w:r>
        <w:rPr>
          <w:i/>
          <w:sz w:val="24"/>
        </w:rPr>
        <w:t>Keputusan</w:t>
      </w:r>
      <w:r>
        <w:rPr>
          <w:i/>
          <w:spacing w:val="-12"/>
          <w:sz w:val="24"/>
        </w:rPr>
        <w:t> </w:t>
      </w:r>
      <w:r>
        <w:rPr>
          <w:i/>
          <w:sz w:val="24"/>
        </w:rPr>
        <w:t>Pembelian Tiket Pertandingan</w:t>
      </w:r>
      <w:r>
        <w:rPr>
          <w:i/>
          <w:spacing w:val="-1"/>
          <w:sz w:val="24"/>
        </w:rPr>
        <w:t> </w:t>
      </w:r>
      <w:r>
        <w:rPr>
          <w:i/>
          <w:sz w:val="24"/>
        </w:rPr>
        <w:t>Sepak Bola Persebaya</w:t>
      </w:r>
      <w:r>
        <w:rPr>
          <w:i/>
          <w:spacing w:val="-1"/>
          <w:sz w:val="24"/>
        </w:rPr>
        <w:t> </w:t>
      </w:r>
      <w:r>
        <w:rPr>
          <w:i/>
          <w:sz w:val="24"/>
        </w:rPr>
        <w:t>pada</w:t>
      </w:r>
      <w:r>
        <w:rPr>
          <w:i/>
          <w:spacing w:val="-1"/>
          <w:sz w:val="24"/>
        </w:rPr>
        <w:t> </w:t>
      </w:r>
      <w:r>
        <w:rPr>
          <w:i/>
          <w:sz w:val="24"/>
        </w:rPr>
        <w:t>Loket.com</w:t>
      </w:r>
      <w:r>
        <w:rPr>
          <w:sz w:val="24"/>
        </w:rPr>
        <w:t>,</w:t>
      </w:r>
      <w:r>
        <w:rPr>
          <w:spacing w:val="-1"/>
          <w:sz w:val="24"/>
        </w:rPr>
        <w:t> </w:t>
      </w:r>
      <w:r>
        <w:rPr>
          <w:sz w:val="24"/>
        </w:rPr>
        <w:t>Jurnal Pendidikan Tata Niaga Vol 9 No. 2.</w:t>
      </w:r>
    </w:p>
    <w:p>
      <w:pPr>
        <w:spacing w:line="360" w:lineRule="auto" w:before="160"/>
        <w:ind w:left="721" w:right="283" w:hanging="720"/>
        <w:jc w:val="both"/>
        <w:rPr>
          <w:sz w:val="24"/>
        </w:rPr>
      </w:pPr>
      <w:r>
        <w:rPr>
          <w:sz w:val="24"/>
        </w:rPr>
        <w:t>Yuliana, Ardansyah (2022). </w:t>
      </w:r>
      <w:r>
        <w:rPr>
          <w:i/>
          <w:sz w:val="24"/>
        </w:rPr>
        <w:t>Analisis Strategi Pemasaran Untuk Meningkatkan Penjualan Minuman Kedai Kopi Square diKota Bandar Lampung, </w:t>
      </w:r>
      <w:r>
        <w:rPr>
          <w:sz w:val="24"/>
        </w:rPr>
        <w:t>Jurnal Sinomika Vol 1 No.3.</w:t>
      </w:r>
    </w:p>
    <w:p>
      <w:pPr>
        <w:pStyle w:val="BodyText"/>
        <w:spacing w:before="161"/>
        <w:ind w:left="1"/>
        <w:jc w:val="both"/>
      </w:pPr>
      <w:r>
        <w:rPr/>
        <w:t>Zulkarnain,</w:t>
      </w:r>
      <w:r>
        <w:rPr>
          <w:spacing w:val="-2"/>
        </w:rPr>
        <w:t> </w:t>
      </w:r>
      <w:r>
        <w:rPr>
          <w:i/>
        </w:rPr>
        <w:t>Ilmu</w:t>
      </w:r>
      <w:r>
        <w:rPr>
          <w:i/>
          <w:spacing w:val="-1"/>
        </w:rPr>
        <w:t> </w:t>
      </w:r>
      <w:r>
        <w:rPr>
          <w:i/>
        </w:rPr>
        <w:t>Menjual</w:t>
      </w:r>
      <w:r>
        <w:rPr/>
        <w:t>,</w:t>
      </w:r>
      <w:r>
        <w:rPr>
          <w:spacing w:val="-2"/>
        </w:rPr>
        <w:t> </w:t>
      </w:r>
      <w:r>
        <w:rPr/>
        <w:t>(Yogyakarta, Graha</w:t>
      </w:r>
      <w:r>
        <w:rPr>
          <w:spacing w:val="-1"/>
        </w:rPr>
        <w:t> </w:t>
      </w:r>
      <w:r>
        <w:rPr/>
        <w:t>Ilmu,</w:t>
      </w:r>
      <w:r>
        <w:rPr>
          <w:spacing w:val="-1"/>
        </w:rPr>
        <w:t> </w:t>
      </w:r>
      <w:r>
        <w:rPr/>
        <w:t>2012),</w:t>
      </w:r>
      <w:r>
        <w:rPr>
          <w:spacing w:val="-1"/>
        </w:rPr>
        <w:t> </w:t>
      </w:r>
      <w:r>
        <w:rPr>
          <w:spacing w:val="-5"/>
        </w:rPr>
        <w:t>12.</w:t>
      </w:r>
    </w:p>
    <w:p>
      <w:pPr>
        <w:pStyle w:val="BodyText"/>
        <w:spacing w:after="0"/>
        <w:jc w:val="both"/>
        <w:sectPr>
          <w:pgSz w:w="12240" w:h="15840"/>
          <w:pgMar w:header="0" w:footer="1017" w:top="1340" w:bottom="1200" w:left="1417" w:right="1133"/>
        </w:sectPr>
      </w:pPr>
    </w:p>
    <w:p>
      <w:pPr>
        <w:pStyle w:val="Heading1"/>
        <w:spacing w:before="78"/>
        <w:ind w:left="0" w:right="282"/>
      </w:pPr>
      <w:bookmarkStart w:name="_bookmark67" w:id="68"/>
      <w:bookmarkEnd w:id="68"/>
      <w:r>
        <w:rPr>
          <w:b w:val="0"/>
        </w:rPr>
      </w:r>
      <w:r>
        <w:rPr>
          <w:spacing w:val="-2"/>
        </w:rPr>
        <w:t>LAMPIRAN-LAMPIRAN</w:t>
      </w:r>
    </w:p>
    <w:p>
      <w:pPr>
        <w:pStyle w:val="BodyText"/>
        <w:spacing w:before="239"/>
        <w:rPr>
          <w:b/>
        </w:rPr>
      </w:pPr>
    </w:p>
    <w:p>
      <w:pPr>
        <w:pStyle w:val="Heading2"/>
        <w:spacing w:before="1"/>
        <w:ind w:left="1" w:firstLine="0"/>
        <w:jc w:val="left"/>
      </w:pPr>
      <w:bookmarkStart w:name="_bookmark68" w:id="69"/>
      <w:bookmarkEnd w:id="69"/>
      <w:r>
        <w:rPr>
          <w:b w:val="0"/>
        </w:rPr>
      </w:r>
      <w:r>
        <w:rPr/>
        <w:t>Lampiran</w:t>
      </w:r>
      <w:r>
        <w:rPr>
          <w:spacing w:val="-2"/>
        </w:rPr>
        <w:t> </w:t>
      </w:r>
      <w:r>
        <w:rPr/>
        <w:t>1</w:t>
      </w:r>
      <w:r>
        <w:rPr>
          <w:spacing w:val="-2"/>
        </w:rPr>
        <w:t> </w:t>
      </w:r>
      <w:r>
        <w:rPr/>
        <w:t>Draft</w:t>
      </w:r>
      <w:r>
        <w:rPr>
          <w:spacing w:val="-1"/>
        </w:rPr>
        <w:t> </w:t>
      </w:r>
      <w:r>
        <w:rPr/>
        <w:t>Pertanyaan</w:t>
      </w:r>
      <w:r>
        <w:rPr>
          <w:spacing w:val="-2"/>
        </w:rPr>
        <w:t> </w:t>
      </w:r>
      <w:r>
        <w:rPr/>
        <w:t>Wawancara</w:t>
      </w:r>
      <w:r>
        <w:rPr>
          <w:spacing w:val="1"/>
        </w:rPr>
        <w:t> </w:t>
      </w:r>
      <w:r>
        <w:rPr/>
        <w:t>Untuk</w:t>
      </w:r>
      <w:r>
        <w:rPr>
          <w:spacing w:val="-2"/>
        </w:rPr>
        <w:t> </w:t>
      </w:r>
      <w:r>
        <w:rPr/>
        <w:t>Pihak</w:t>
      </w:r>
      <w:r>
        <w:rPr>
          <w:spacing w:val="-2"/>
        </w:rPr>
        <w:t> </w:t>
      </w:r>
      <w:r>
        <w:rPr/>
        <w:t>Platform</w:t>
      </w:r>
      <w:r>
        <w:rPr>
          <w:spacing w:val="-5"/>
        </w:rPr>
        <w:t> </w:t>
      </w:r>
      <w:r>
        <w:rPr>
          <w:spacing w:val="-2"/>
        </w:rPr>
        <w:t>Artatix</w:t>
      </w:r>
    </w:p>
    <w:p>
      <w:pPr>
        <w:pStyle w:val="BodyText"/>
        <w:spacing w:before="100"/>
        <w:rPr>
          <w:b/>
        </w:rPr>
      </w:pPr>
    </w:p>
    <w:p>
      <w:pPr>
        <w:pStyle w:val="ListParagraph"/>
        <w:numPr>
          <w:ilvl w:val="0"/>
          <w:numId w:val="24"/>
        </w:numPr>
        <w:tabs>
          <w:tab w:pos="853" w:val="left" w:leader="none"/>
        </w:tabs>
        <w:spacing w:line="360" w:lineRule="auto" w:before="1" w:after="0"/>
        <w:ind w:left="853" w:right="285" w:hanging="360"/>
        <w:jc w:val="both"/>
        <w:rPr>
          <w:sz w:val="24"/>
        </w:rPr>
      </w:pPr>
      <w:r>
        <w:rPr>
          <w:b/>
          <w:sz w:val="24"/>
        </w:rPr>
        <w:t>Apakah</w:t>
      </w:r>
      <w:r>
        <w:rPr>
          <w:b/>
          <w:spacing w:val="80"/>
          <w:sz w:val="24"/>
        </w:rPr>
        <w:t>  </w:t>
      </w:r>
      <w:r>
        <w:rPr>
          <w:b/>
          <w:sz w:val="24"/>
        </w:rPr>
        <w:t>Anda</w:t>
      </w:r>
      <w:r>
        <w:rPr>
          <w:b/>
          <w:spacing w:val="80"/>
          <w:sz w:val="24"/>
        </w:rPr>
        <w:t>  </w:t>
      </w:r>
      <w:r>
        <w:rPr>
          <w:b/>
          <w:sz w:val="24"/>
        </w:rPr>
        <w:t>telah</w:t>
      </w:r>
      <w:r>
        <w:rPr>
          <w:b/>
          <w:spacing w:val="80"/>
          <w:sz w:val="24"/>
        </w:rPr>
        <w:t>  </w:t>
      </w:r>
      <w:r>
        <w:rPr>
          <w:b/>
          <w:sz w:val="24"/>
        </w:rPr>
        <w:t>mengetahui</w:t>
      </w:r>
      <w:r>
        <w:rPr>
          <w:b/>
          <w:spacing w:val="80"/>
          <w:sz w:val="24"/>
        </w:rPr>
        <w:t>  </w:t>
      </w:r>
      <w:r>
        <w:rPr>
          <w:b/>
          <w:sz w:val="24"/>
        </w:rPr>
        <w:t>tentang</w:t>
      </w:r>
      <w:r>
        <w:rPr>
          <w:b/>
          <w:spacing w:val="80"/>
          <w:sz w:val="24"/>
        </w:rPr>
        <w:t>  </w:t>
      </w:r>
      <w:r>
        <w:rPr>
          <w:b/>
          <w:sz w:val="24"/>
        </w:rPr>
        <w:t>strategi</w:t>
      </w:r>
      <w:r>
        <w:rPr>
          <w:b/>
          <w:spacing w:val="80"/>
          <w:sz w:val="24"/>
        </w:rPr>
        <w:t>  </w:t>
      </w:r>
      <w:r>
        <w:rPr>
          <w:b/>
          <w:sz w:val="24"/>
        </w:rPr>
        <w:t>marketing</w:t>
      </w:r>
      <w:r>
        <w:rPr>
          <w:b/>
          <w:spacing w:val="80"/>
          <w:sz w:val="24"/>
        </w:rPr>
        <w:t>  </w:t>
      </w:r>
      <w:r>
        <w:rPr>
          <w:b/>
          <w:sz w:val="24"/>
        </w:rPr>
        <w:t>mix? </w:t>
      </w:r>
      <w:r>
        <w:rPr>
          <w:sz w:val="24"/>
        </w:rPr>
        <w:t>"Ya,</w:t>
      </w:r>
      <w:r>
        <w:rPr>
          <w:spacing w:val="-2"/>
          <w:sz w:val="24"/>
        </w:rPr>
        <w:t> </w:t>
      </w:r>
      <w:r>
        <w:rPr>
          <w:sz w:val="24"/>
        </w:rPr>
        <w:t>kami</w:t>
      </w:r>
      <w:r>
        <w:rPr>
          <w:spacing w:val="-4"/>
          <w:sz w:val="24"/>
        </w:rPr>
        <w:t> </w:t>
      </w:r>
      <w:r>
        <w:rPr>
          <w:sz w:val="24"/>
        </w:rPr>
        <w:t>sudah</w:t>
      </w:r>
      <w:r>
        <w:rPr>
          <w:spacing w:val="-2"/>
          <w:sz w:val="24"/>
        </w:rPr>
        <w:t> </w:t>
      </w:r>
      <w:r>
        <w:rPr>
          <w:sz w:val="24"/>
        </w:rPr>
        <w:t>sangat</w:t>
      </w:r>
      <w:r>
        <w:rPr>
          <w:spacing w:val="-4"/>
          <w:sz w:val="24"/>
        </w:rPr>
        <w:t> </w:t>
      </w:r>
      <w:r>
        <w:rPr>
          <w:sz w:val="24"/>
        </w:rPr>
        <w:t>familiar</w:t>
      </w:r>
      <w:r>
        <w:rPr>
          <w:spacing w:val="-4"/>
          <w:sz w:val="24"/>
        </w:rPr>
        <w:t> </w:t>
      </w:r>
      <w:r>
        <w:rPr>
          <w:sz w:val="24"/>
        </w:rPr>
        <w:t>dengan</w:t>
      </w:r>
      <w:r>
        <w:rPr>
          <w:spacing w:val="-2"/>
          <w:sz w:val="24"/>
        </w:rPr>
        <w:t> </w:t>
      </w:r>
      <w:r>
        <w:rPr>
          <w:sz w:val="24"/>
        </w:rPr>
        <w:t>strategi</w:t>
      </w:r>
      <w:r>
        <w:rPr>
          <w:spacing w:val="-2"/>
          <w:sz w:val="24"/>
        </w:rPr>
        <w:t> </w:t>
      </w:r>
      <w:r>
        <w:rPr>
          <w:sz w:val="24"/>
        </w:rPr>
        <w:t>marketing</w:t>
      </w:r>
      <w:r>
        <w:rPr>
          <w:spacing w:val="-7"/>
          <w:sz w:val="24"/>
        </w:rPr>
        <w:t> </w:t>
      </w:r>
      <w:r>
        <w:rPr>
          <w:sz w:val="24"/>
        </w:rPr>
        <w:t>mix,</w:t>
      </w:r>
      <w:r>
        <w:rPr>
          <w:spacing w:val="-2"/>
          <w:sz w:val="24"/>
        </w:rPr>
        <w:t> </w:t>
      </w:r>
      <w:r>
        <w:rPr>
          <w:sz w:val="24"/>
        </w:rPr>
        <w:t>yang</w:t>
      </w:r>
      <w:r>
        <w:rPr>
          <w:spacing w:val="-4"/>
          <w:sz w:val="24"/>
        </w:rPr>
        <w:t> </w:t>
      </w:r>
      <w:r>
        <w:rPr>
          <w:sz w:val="24"/>
        </w:rPr>
        <w:t>terdiri</w:t>
      </w:r>
      <w:r>
        <w:rPr>
          <w:spacing w:val="-2"/>
          <w:sz w:val="24"/>
        </w:rPr>
        <w:t> </w:t>
      </w:r>
      <w:r>
        <w:rPr>
          <w:sz w:val="24"/>
        </w:rPr>
        <w:t>dari</w:t>
      </w:r>
      <w:r>
        <w:rPr>
          <w:spacing w:val="-4"/>
          <w:sz w:val="24"/>
        </w:rPr>
        <w:t> </w:t>
      </w:r>
      <w:r>
        <w:rPr>
          <w:sz w:val="24"/>
        </w:rPr>
        <w:t>produk, harga, distribusi, dan promosi. Strategi ini merupakan dasar dari setiap kegiatan pemasaran yang kami lakukan, dan kami memastikan bahwa semua aspek tersebut terintegrasi dengan baik dalam setiap kebijakan yang diambil oleh perusahaan."</w:t>
      </w:r>
    </w:p>
    <w:p>
      <w:pPr>
        <w:pStyle w:val="ListParagraph"/>
        <w:numPr>
          <w:ilvl w:val="0"/>
          <w:numId w:val="24"/>
        </w:numPr>
        <w:tabs>
          <w:tab w:pos="853" w:val="left" w:leader="none"/>
        </w:tabs>
        <w:spacing w:line="360" w:lineRule="auto" w:before="242" w:after="0"/>
        <w:ind w:left="853" w:right="280" w:hanging="360"/>
        <w:jc w:val="both"/>
        <w:rPr>
          <w:sz w:val="24"/>
        </w:rPr>
      </w:pPr>
      <w:r>
        <w:rPr>
          <w:b/>
          <w:sz w:val="24"/>
        </w:rPr>
        <w:t>Apakah</w:t>
      </w:r>
      <w:r>
        <w:rPr>
          <w:b/>
          <w:spacing w:val="80"/>
          <w:sz w:val="24"/>
        </w:rPr>
        <w:t> </w:t>
      </w:r>
      <w:r>
        <w:rPr>
          <w:b/>
          <w:sz w:val="24"/>
        </w:rPr>
        <w:t>perusahaan</w:t>
      </w:r>
      <w:r>
        <w:rPr>
          <w:b/>
          <w:spacing w:val="80"/>
          <w:sz w:val="24"/>
        </w:rPr>
        <w:t> </w:t>
      </w:r>
      <w:r>
        <w:rPr>
          <w:b/>
          <w:sz w:val="24"/>
        </w:rPr>
        <w:t>Anda</w:t>
      </w:r>
      <w:r>
        <w:rPr>
          <w:b/>
          <w:spacing w:val="80"/>
          <w:sz w:val="24"/>
        </w:rPr>
        <w:t> </w:t>
      </w:r>
      <w:r>
        <w:rPr>
          <w:b/>
          <w:sz w:val="24"/>
        </w:rPr>
        <w:t>sudah</w:t>
      </w:r>
      <w:r>
        <w:rPr>
          <w:b/>
          <w:spacing w:val="80"/>
          <w:sz w:val="24"/>
        </w:rPr>
        <w:t> </w:t>
      </w:r>
      <w:r>
        <w:rPr>
          <w:b/>
          <w:sz w:val="24"/>
        </w:rPr>
        <w:t>menerapkan</w:t>
      </w:r>
      <w:r>
        <w:rPr>
          <w:b/>
          <w:spacing w:val="80"/>
          <w:sz w:val="24"/>
        </w:rPr>
        <w:t> </w:t>
      </w:r>
      <w:r>
        <w:rPr>
          <w:b/>
          <w:sz w:val="24"/>
        </w:rPr>
        <w:t>strategi</w:t>
      </w:r>
      <w:r>
        <w:rPr>
          <w:b/>
          <w:spacing w:val="80"/>
          <w:sz w:val="24"/>
        </w:rPr>
        <w:t> </w:t>
      </w:r>
      <w:r>
        <w:rPr>
          <w:b/>
          <w:sz w:val="24"/>
        </w:rPr>
        <w:t>marketing</w:t>
      </w:r>
      <w:r>
        <w:rPr>
          <w:b/>
          <w:spacing w:val="80"/>
          <w:sz w:val="24"/>
        </w:rPr>
        <w:t> </w:t>
      </w:r>
      <w:r>
        <w:rPr>
          <w:b/>
          <w:sz w:val="24"/>
        </w:rPr>
        <w:t>mix?</w:t>
      </w:r>
      <w:r>
        <w:rPr>
          <w:b/>
          <w:spacing w:val="80"/>
          <w:sz w:val="24"/>
        </w:rPr>
        <w:t> </w:t>
      </w:r>
      <w:r>
        <w:rPr>
          <w:sz w:val="24"/>
        </w:rPr>
        <w:t>"Tentu saja, perusahaan kami sudah menerapkan strategi marketing mix 4P dalam operasional sehari-hari. Kami menerapkan strategi ini untuk memastikan bahwa produk yang</w:t>
      </w:r>
      <w:r>
        <w:rPr>
          <w:spacing w:val="-11"/>
          <w:sz w:val="24"/>
        </w:rPr>
        <w:t> </w:t>
      </w:r>
      <w:r>
        <w:rPr>
          <w:sz w:val="24"/>
        </w:rPr>
        <w:t>kami</w:t>
      </w:r>
      <w:r>
        <w:rPr>
          <w:spacing w:val="-10"/>
          <w:sz w:val="24"/>
        </w:rPr>
        <w:t> </w:t>
      </w:r>
      <w:r>
        <w:rPr>
          <w:sz w:val="24"/>
        </w:rPr>
        <w:t>tawarkan</w:t>
      </w:r>
      <w:r>
        <w:rPr>
          <w:spacing w:val="-9"/>
          <w:sz w:val="24"/>
        </w:rPr>
        <w:t> </w:t>
      </w:r>
      <w:r>
        <w:rPr>
          <w:sz w:val="24"/>
        </w:rPr>
        <w:t>tepat</w:t>
      </w:r>
      <w:r>
        <w:rPr>
          <w:spacing w:val="-8"/>
          <w:sz w:val="24"/>
        </w:rPr>
        <w:t> </w:t>
      </w:r>
      <w:r>
        <w:rPr>
          <w:sz w:val="24"/>
        </w:rPr>
        <w:t>sasaran,</w:t>
      </w:r>
      <w:r>
        <w:rPr>
          <w:spacing w:val="-11"/>
          <w:sz w:val="24"/>
        </w:rPr>
        <w:t> </w:t>
      </w:r>
      <w:r>
        <w:rPr>
          <w:sz w:val="24"/>
        </w:rPr>
        <w:t>harga</w:t>
      </w:r>
      <w:r>
        <w:rPr>
          <w:spacing w:val="-12"/>
          <w:sz w:val="24"/>
        </w:rPr>
        <w:t> </w:t>
      </w:r>
      <w:r>
        <w:rPr>
          <w:sz w:val="24"/>
        </w:rPr>
        <w:t>bersaing,</w:t>
      </w:r>
      <w:r>
        <w:rPr>
          <w:spacing w:val="-8"/>
          <w:sz w:val="24"/>
        </w:rPr>
        <w:t> </w:t>
      </w:r>
      <w:r>
        <w:rPr>
          <w:sz w:val="24"/>
        </w:rPr>
        <w:t>distribusi</w:t>
      </w:r>
      <w:r>
        <w:rPr>
          <w:spacing w:val="-10"/>
          <w:sz w:val="24"/>
        </w:rPr>
        <w:t> </w:t>
      </w:r>
      <w:r>
        <w:rPr>
          <w:sz w:val="24"/>
        </w:rPr>
        <w:t>efisien,</w:t>
      </w:r>
      <w:r>
        <w:rPr>
          <w:spacing w:val="-11"/>
          <w:sz w:val="24"/>
        </w:rPr>
        <w:t> </w:t>
      </w:r>
      <w:r>
        <w:rPr>
          <w:sz w:val="24"/>
        </w:rPr>
        <w:t>dan</w:t>
      </w:r>
      <w:r>
        <w:rPr>
          <w:spacing w:val="-11"/>
          <w:sz w:val="24"/>
        </w:rPr>
        <w:t> </w:t>
      </w:r>
      <w:r>
        <w:rPr>
          <w:sz w:val="24"/>
        </w:rPr>
        <w:t>promosi</w:t>
      </w:r>
      <w:r>
        <w:rPr>
          <w:spacing w:val="-10"/>
          <w:sz w:val="24"/>
        </w:rPr>
        <w:t> </w:t>
      </w:r>
      <w:r>
        <w:rPr>
          <w:sz w:val="24"/>
        </w:rPr>
        <w:t>berjalan dengan baik agar dapat menarik pelanggan."</w:t>
      </w:r>
    </w:p>
    <w:p>
      <w:pPr>
        <w:pStyle w:val="Heading2"/>
        <w:numPr>
          <w:ilvl w:val="0"/>
          <w:numId w:val="24"/>
        </w:numPr>
        <w:tabs>
          <w:tab w:pos="853" w:val="left" w:leader="none"/>
        </w:tabs>
        <w:spacing w:line="362" w:lineRule="auto" w:before="238" w:after="0"/>
        <w:ind w:left="853" w:right="288" w:hanging="360"/>
        <w:jc w:val="both"/>
      </w:pPr>
      <w:r>
        <w:rPr/>
        <w:t>Bagaimana upaya yang Perusahaan anda lakukan untuk meningkatkan volume penjualan dari aspek produk yang anda jual?</w:t>
      </w:r>
    </w:p>
    <w:p>
      <w:pPr>
        <w:pStyle w:val="BodyText"/>
        <w:spacing w:line="360" w:lineRule="auto"/>
        <w:ind w:left="853" w:right="281"/>
        <w:jc w:val="both"/>
      </w:pPr>
      <w:r>
        <w:rPr/>
        <w:t>"Kami berfokus pada kualitas dan relevansi produk yang kami tawarkan. Kami selalu berinovasi dan mengadaptasi produk kami berdasarkan </w:t>
      </w:r>
      <w:r>
        <w:rPr>
          <w:i/>
        </w:rPr>
        <w:t>review </w:t>
      </w:r>
      <w:r>
        <w:rPr/>
        <w:t>pelanggan dan tren pasar. Dengan</w:t>
      </w:r>
      <w:r>
        <w:rPr>
          <w:spacing w:val="-4"/>
        </w:rPr>
        <w:t> </w:t>
      </w:r>
      <w:r>
        <w:rPr/>
        <w:t>begitu,</w:t>
      </w:r>
      <w:r>
        <w:rPr>
          <w:spacing w:val="-4"/>
        </w:rPr>
        <w:t> </w:t>
      </w:r>
      <w:r>
        <w:rPr/>
        <w:t>produk</w:t>
      </w:r>
      <w:r>
        <w:rPr>
          <w:spacing w:val="-2"/>
        </w:rPr>
        <w:t> </w:t>
      </w:r>
      <w:r>
        <w:rPr/>
        <w:t>kami</w:t>
      </w:r>
      <w:r>
        <w:rPr>
          <w:spacing w:val="-4"/>
        </w:rPr>
        <w:t> </w:t>
      </w:r>
      <w:r>
        <w:rPr/>
        <w:t>tidak</w:t>
      </w:r>
      <w:r>
        <w:rPr>
          <w:spacing w:val="-4"/>
        </w:rPr>
        <w:t> </w:t>
      </w:r>
      <w:r>
        <w:rPr/>
        <w:t>hanya</w:t>
      </w:r>
      <w:r>
        <w:rPr>
          <w:spacing w:val="-3"/>
        </w:rPr>
        <w:t> </w:t>
      </w:r>
      <w:r>
        <w:rPr/>
        <w:t>sesuai</w:t>
      </w:r>
      <w:r>
        <w:rPr>
          <w:spacing w:val="-4"/>
        </w:rPr>
        <w:t> </w:t>
      </w:r>
      <w:r>
        <w:rPr/>
        <w:t>dengan</w:t>
      </w:r>
      <w:r>
        <w:rPr>
          <w:spacing w:val="-4"/>
        </w:rPr>
        <w:t> </w:t>
      </w:r>
      <w:r>
        <w:rPr/>
        <w:t>kebutuhan</w:t>
      </w:r>
      <w:r>
        <w:rPr>
          <w:spacing w:val="-3"/>
        </w:rPr>
        <w:t> </w:t>
      </w:r>
      <w:r>
        <w:rPr/>
        <w:t>konsumen,</w:t>
      </w:r>
      <w:r>
        <w:rPr>
          <w:spacing w:val="-4"/>
        </w:rPr>
        <w:t> </w:t>
      </w:r>
      <w:r>
        <w:rPr/>
        <w:t>tetapi</w:t>
      </w:r>
      <w:r>
        <w:rPr>
          <w:spacing w:val="-4"/>
        </w:rPr>
        <w:t> </w:t>
      </w:r>
      <w:r>
        <w:rPr/>
        <w:t>juga selalu </w:t>
      </w:r>
      <w:r>
        <w:rPr>
          <w:i/>
        </w:rPr>
        <w:t>up-to-date </w:t>
      </w:r>
      <w:r>
        <w:rPr/>
        <w:t>dengan perkembangan zaman, termasuk di dalamnya produk </w:t>
      </w:r>
      <w:r>
        <w:rPr>
          <w:i/>
        </w:rPr>
        <w:t>E-ticket</w:t>
      </w:r>
      <w:r>
        <w:rPr/>
        <w:t>"</w:t>
      </w:r>
    </w:p>
    <w:p>
      <w:pPr>
        <w:pStyle w:val="Heading2"/>
        <w:numPr>
          <w:ilvl w:val="0"/>
          <w:numId w:val="24"/>
        </w:numPr>
        <w:tabs>
          <w:tab w:pos="853" w:val="left" w:leader="none"/>
        </w:tabs>
        <w:spacing w:line="360" w:lineRule="auto" w:before="236" w:after="0"/>
        <w:ind w:left="853" w:right="288" w:hanging="360"/>
        <w:jc w:val="both"/>
      </w:pPr>
      <w:r>
        <w:rPr/>
        <w:t>Bagaimana upaya yang Perusahaan anda lakukan untuk meningkatkan volume penjualan dari aspek harga?</w:t>
      </w:r>
    </w:p>
    <w:p>
      <w:pPr>
        <w:pStyle w:val="BodyText"/>
        <w:spacing w:line="360" w:lineRule="auto"/>
        <w:ind w:left="853" w:right="280"/>
        <w:jc w:val="both"/>
      </w:pPr>
      <w:r>
        <w:rPr/>
        <w:t>"Untuk aspek harga, kami berusaha tetap kompetitif dengan melakukan analisis pasar secara rutin. Kami menyesuaikan harga berdasarkan permintaan pasar, daya beli konsumen, serta harga yang ditawarkan oleh pesaing. Selain itu, kami juga menerapkan berbagai</w:t>
      </w:r>
      <w:r>
        <w:rPr>
          <w:spacing w:val="-15"/>
        </w:rPr>
        <w:t> </w:t>
      </w:r>
      <w:r>
        <w:rPr/>
        <w:t>macam</w:t>
      </w:r>
      <w:r>
        <w:rPr>
          <w:spacing w:val="-15"/>
        </w:rPr>
        <w:t> </w:t>
      </w:r>
      <w:r>
        <w:rPr/>
        <w:t>promo</w:t>
      </w:r>
      <w:r>
        <w:rPr>
          <w:spacing w:val="-15"/>
        </w:rPr>
        <w:t> </w:t>
      </w:r>
      <w:r>
        <w:rPr/>
        <w:t>atau</w:t>
      </w:r>
      <w:r>
        <w:rPr>
          <w:spacing w:val="-15"/>
        </w:rPr>
        <w:t> </w:t>
      </w:r>
      <w:r>
        <w:rPr/>
        <w:t>diskon</w:t>
      </w:r>
      <w:r>
        <w:rPr>
          <w:spacing w:val="-15"/>
        </w:rPr>
        <w:t> </w:t>
      </w:r>
      <w:r>
        <w:rPr/>
        <w:t>untuk</w:t>
      </w:r>
      <w:r>
        <w:rPr>
          <w:spacing w:val="-15"/>
        </w:rPr>
        <w:t> </w:t>
      </w:r>
      <w:r>
        <w:rPr/>
        <w:t>menarik</w:t>
      </w:r>
      <w:r>
        <w:rPr>
          <w:spacing w:val="-14"/>
        </w:rPr>
        <w:t> </w:t>
      </w:r>
      <w:r>
        <w:rPr/>
        <w:t>perhatian</w:t>
      </w:r>
      <w:r>
        <w:rPr>
          <w:spacing w:val="-14"/>
        </w:rPr>
        <w:t> </w:t>
      </w:r>
      <w:r>
        <w:rPr/>
        <w:t>pelanggan</w:t>
      </w:r>
      <w:r>
        <w:rPr>
          <w:spacing w:val="-15"/>
        </w:rPr>
        <w:t> </w:t>
      </w:r>
      <w:r>
        <w:rPr/>
        <w:t>tanpa</w:t>
      </w:r>
      <w:r>
        <w:rPr>
          <w:spacing w:val="-15"/>
        </w:rPr>
        <w:t> </w:t>
      </w:r>
      <w:r>
        <w:rPr/>
        <w:t>mengurangi kualitas produk."</w:t>
      </w:r>
    </w:p>
    <w:p>
      <w:pPr>
        <w:pStyle w:val="BodyText"/>
        <w:spacing w:after="0" w:line="360" w:lineRule="auto"/>
        <w:jc w:val="both"/>
        <w:sectPr>
          <w:pgSz w:w="12240" w:h="15840"/>
          <w:pgMar w:header="0" w:footer="1017" w:top="1340" w:bottom="1200" w:left="1417" w:right="1133"/>
        </w:sectPr>
      </w:pPr>
    </w:p>
    <w:p>
      <w:pPr>
        <w:pStyle w:val="Heading2"/>
        <w:numPr>
          <w:ilvl w:val="0"/>
          <w:numId w:val="24"/>
        </w:numPr>
        <w:tabs>
          <w:tab w:pos="853" w:val="left" w:leader="none"/>
        </w:tabs>
        <w:spacing w:line="360" w:lineRule="auto" w:before="78" w:after="0"/>
        <w:ind w:left="853" w:right="288" w:hanging="360"/>
        <w:jc w:val="both"/>
      </w:pPr>
      <w:r>
        <w:rPr/>
        <w:t>Bagaimana upaya yang perusahaan Anda lakukan untuk meningkatkan volume penjualan dari aspek distribusi?</w:t>
      </w:r>
    </w:p>
    <w:p>
      <w:pPr>
        <w:pStyle w:val="BodyText"/>
        <w:spacing w:line="360" w:lineRule="auto"/>
        <w:ind w:left="853" w:right="283"/>
        <w:jc w:val="both"/>
      </w:pPr>
      <w:r>
        <w:rPr/>
        <w:t>"Kami</w:t>
      </w:r>
      <w:r>
        <w:rPr>
          <w:spacing w:val="-15"/>
        </w:rPr>
        <w:t> </w:t>
      </w:r>
      <w:r>
        <w:rPr/>
        <w:t>terus</w:t>
      </w:r>
      <w:r>
        <w:rPr>
          <w:spacing w:val="-15"/>
        </w:rPr>
        <w:t> </w:t>
      </w:r>
      <w:r>
        <w:rPr/>
        <w:t>memperluas</w:t>
      </w:r>
      <w:r>
        <w:rPr>
          <w:spacing w:val="-14"/>
        </w:rPr>
        <w:t> </w:t>
      </w:r>
      <w:r>
        <w:rPr/>
        <w:t>saluran</w:t>
      </w:r>
      <w:r>
        <w:rPr>
          <w:spacing w:val="-15"/>
        </w:rPr>
        <w:t> </w:t>
      </w:r>
      <w:r>
        <w:rPr/>
        <w:t>distribusi</w:t>
      </w:r>
      <w:r>
        <w:rPr>
          <w:spacing w:val="-15"/>
        </w:rPr>
        <w:t> </w:t>
      </w:r>
      <w:r>
        <w:rPr/>
        <w:t>kami,</w:t>
      </w:r>
      <w:r>
        <w:rPr>
          <w:spacing w:val="-15"/>
        </w:rPr>
        <w:t> </w:t>
      </w:r>
      <w:r>
        <w:rPr/>
        <w:t>baik</w:t>
      </w:r>
      <w:r>
        <w:rPr>
          <w:spacing w:val="-15"/>
        </w:rPr>
        <w:t> </w:t>
      </w:r>
      <w:r>
        <w:rPr/>
        <w:t>secara</w:t>
      </w:r>
      <w:r>
        <w:rPr>
          <w:spacing w:val="-15"/>
        </w:rPr>
        <w:t> </w:t>
      </w:r>
      <w:r>
        <w:rPr/>
        <w:t>offline</w:t>
      </w:r>
      <w:r>
        <w:rPr>
          <w:spacing w:val="-14"/>
        </w:rPr>
        <w:t> </w:t>
      </w:r>
      <w:r>
        <w:rPr/>
        <w:t>maupun</w:t>
      </w:r>
      <w:r>
        <w:rPr>
          <w:spacing w:val="-15"/>
        </w:rPr>
        <w:t> </w:t>
      </w:r>
      <w:r>
        <w:rPr/>
        <w:t>online.</w:t>
      </w:r>
      <w:r>
        <w:rPr>
          <w:spacing w:val="-15"/>
        </w:rPr>
        <w:t> </w:t>
      </w:r>
      <w:r>
        <w:rPr/>
        <w:t>Kami bekerja sama dengan mitra distribusi seperti coffe shop partner, mall partner, dan sebagainya untuk memastikan produk kami dapat dijangkau dengan mudah oleh konsumen di berbagai daerah. Selain itu, kami memanfaatkan platform digital untuk meningkatkan aksesibilitas produk kepada pelanggan."</w:t>
      </w:r>
    </w:p>
    <w:p>
      <w:pPr>
        <w:pStyle w:val="Heading2"/>
        <w:numPr>
          <w:ilvl w:val="0"/>
          <w:numId w:val="24"/>
        </w:numPr>
        <w:tabs>
          <w:tab w:pos="853" w:val="left" w:leader="none"/>
        </w:tabs>
        <w:spacing w:line="360" w:lineRule="auto" w:before="239" w:after="0"/>
        <w:ind w:left="853" w:right="286" w:hanging="360"/>
        <w:jc w:val="both"/>
      </w:pPr>
      <w:r>
        <w:rPr/>
        <w:t>Bagaimana upaya yang perusahaan Anda lakukan untuk meningkatkan volume penjualan dari aspek promosi?</w:t>
      </w:r>
    </w:p>
    <w:p>
      <w:pPr>
        <w:pStyle w:val="BodyText"/>
        <w:spacing w:line="360" w:lineRule="auto"/>
        <w:ind w:left="853" w:right="281"/>
        <w:jc w:val="both"/>
      </w:pPr>
      <w:r>
        <w:rPr/>
        <w:t>“Kami sangat fokus pada promosi untuk menarik perhatian pasar. Kami menggunakan berbagai</w:t>
      </w:r>
      <w:r>
        <w:rPr>
          <w:spacing w:val="-7"/>
        </w:rPr>
        <w:t> </w:t>
      </w:r>
      <w:r>
        <w:rPr/>
        <w:t>saluran</w:t>
      </w:r>
      <w:r>
        <w:rPr>
          <w:spacing w:val="-7"/>
        </w:rPr>
        <w:t> </w:t>
      </w:r>
      <w:r>
        <w:rPr/>
        <w:t>komunikasi</w:t>
      </w:r>
      <w:r>
        <w:rPr>
          <w:spacing w:val="-9"/>
        </w:rPr>
        <w:t> </w:t>
      </w:r>
      <w:r>
        <w:rPr/>
        <w:t>seperti</w:t>
      </w:r>
      <w:r>
        <w:rPr>
          <w:spacing w:val="-9"/>
        </w:rPr>
        <w:t> </w:t>
      </w:r>
      <w:r>
        <w:rPr/>
        <w:t>media</w:t>
      </w:r>
      <w:r>
        <w:rPr>
          <w:spacing w:val="-10"/>
        </w:rPr>
        <w:t> </w:t>
      </w:r>
      <w:r>
        <w:rPr/>
        <w:t>sosial,</w:t>
      </w:r>
      <w:r>
        <w:rPr>
          <w:spacing w:val="-5"/>
        </w:rPr>
        <w:t> </w:t>
      </w:r>
      <w:r>
        <w:rPr/>
        <w:t>influencer,</w:t>
      </w:r>
      <w:r>
        <w:rPr>
          <w:spacing w:val="-5"/>
        </w:rPr>
        <w:t> </w:t>
      </w:r>
      <w:r>
        <w:rPr/>
        <w:t>dan</w:t>
      </w:r>
      <w:r>
        <w:rPr>
          <w:spacing w:val="-7"/>
        </w:rPr>
        <w:t> </w:t>
      </w:r>
      <w:r>
        <w:rPr/>
        <w:t>kampanye</w:t>
      </w:r>
      <w:r>
        <w:rPr>
          <w:spacing w:val="-10"/>
        </w:rPr>
        <w:t> </w:t>
      </w:r>
      <w:r>
        <w:rPr/>
        <w:t>iklan</w:t>
      </w:r>
      <w:r>
        <w:rPr>
          <w:spacing w:val="-9"/>
        </w:rPr>
        <w:t> </w:t>
      </w:r>
      <w:r>
        <w:rPr/>
        <w:t>digital. Kami juga sering mempromosikan event dengan menggunakan banner, pamphlet atau baliho, serta memberikan diskon atau hadiah bagi pelanggan yang loyal. Kami juga mempromosikan event di website kami Artatix.co.id.”</w:t>
      </w:r>
    </w:p>
    <w:p>
      <w:pPr>
        <w:pStyle w:val="Heading2"/>
        <w:numPr>
          <w:ilvl w:val="0"/>
          <w:numId w:val="24"/>
        </w:numPr>
        <w:tabs>
          <w:tab w:pos="853" w:val="left" w:leader="none"/>
        </w:tabs>
        <w:spacing w:line="360" w:lineRule="auto" w:before="242" w:after="0"/>
        <w:ind w:left="853" w:right="281" w:hanging="360"/>
        <w:jc w:val="both"/>
      </w:pPr>
      <w:r>
        <w:rPr/>
        <w:t>Apakah menurut Anda penerapan strategi marketing mix yang diterapkan dapat memaksimalkan volume penjualan?</w:t>
      </w:r>
    </w:p>
    <w:p>
      <w:pPr>
        <w:pStyle w:val="BodyText"/>
        <w:spacing w:line="360" w:lineRule="auto"/>
        <w:ind w:left="853" w:right="279"/>
        <w:jc w:val="both"/>
      </w:pPr>
      <w:r>
        <w:rPr/>
        <w:t>"Ya,</w:t>
      </w:r>
      <w:r>
        <w:rPr>
          <w:spacing w:val="-12"/>
        </w:rPr>
        <w:t> </w:t>
      </w:r>
      <w:r>
        <w:rPr/>
        <w:t>kami</w:t>
      </w:r>
      <w:r>
        <w:rPr>
          <w:spacing w:val="-11"/>
        </w:rPr>
        <w:t> </w:t>
      </w:r>
      <w:r>
        <w:rPr/>
        <w:t>percaya</w:t>
      </w:r>
      <w:r>
        <w:rPr>
          <w:spacing w:val="-13"/>
        </w:rPr>
        <w:t> </w:t>
      </w:r>
      <w:r>
        <w:rPr/>
        <w:t>bahwa</w:t>
      </w:r>
      <w:r>
        <w:rPr>
          <w:spacing w:val="-11"/>
        </w:rPr>
        <w:t> </w:t>
      </w:r>
      <w:r>
        <w:rPr/>
        <w:t>penerapan</w:t>
      </w:r>
      <w:r>
        <w:rPr>
          <w:spacing w:val="-12"/>
        </w:rPr>
        <w:t> </w:t>
      </w:r>
      <w:r>
        <w:rPr/>
        <w:t>strategi</w:t>
      </w:r>
      <w:r>
        <w:rPr>
          <w:spacing w:val="-11"/>
        </w:rPr>
        <w:t> </w:t>
      </w:r>
      <w:r>
        <w:rPr/>
        <w:t>marketing</w:t>
      </w:r>
      <w:r>
        <w:rPr>
          <w:spacing w:val="-14"/>
        </w:rPr>
        <w:t> </w:t>
      </w:r>
      <w:r>
        <w:rPr/>
        <w:t>mix</w:t>
      </w:r>
      <w:r>
        <w:rPr>
          <w:spacing w:val="-9"/>
        </w:rPr>
        <w:t> </w:t>
      </w:r>
      <w:r>
        <w:rPr/>
        <w:t>yang</w:t>
      </w:r>
      <w:r>
        <w:rPr>
          <w:spacing w:val="-14"/>
        </w:rPr>
        <w:t> </w:t>
      </w:r>
      <w:r>
        <w:rPr/>
        <w:t>terintegrasi</w:t>
      </w:r>
      <w:r>
        <w:rPr>
          <w:spacing w:val="-11"/>
        </w:rPr>
        <w:t> </w:t>
      </w:r>
      <w:r>
        <w:rPr/>
        <w:t>dengan</w:t>
      </w:r>
      <w:r>
        <w:rPr>
          <w:spacing w:val="-12"/>
        </w:rPr>
        <w:t> </w:t>
      </w:r>
      <w:r>
        <w:rPr/>
        <w:t>baik dapat</w:t>
      </w:r>
      <w:r>
        <w:rPr>
          <w:spacing w:val="-4"/>
        </w:rPr>
        <w:t> </w:t>
      </w:r>
      <w:r>
        <w:rPr/>
        <w:t>secara</w:t>
      </w:r>
      <w:r>
        <w:rPr>
          <w:spacing w:val="-5"/>
        </w:rPr>
        <w:t> </w:t>
      </w:r>
      <w:r>
        <w:rPr/>
        <w:t>signifikan</w:t>
      </w:r>
      <w:r>
        <w:rPr>
          <w:spacing w:val="-2"/>
        </w:rPr>
        <w:t> </w:t>
      </w:r>
      <w:r>
        <w:rPr/>
        <w:t>meningkatkan</w:t>
      </w:r>
      <w:r>
        <w:rPr>
          <w:spacing w:val="-4"/>
        </w:rPr>
        <w:t> </w:t>
      </w:r>
      <w:r>
        <w:rPr/>
        <w:t>volume</w:t>
      </w:r>
      <w:r>
        <w:rPr>
          <w:spacing w:val="-3"/>
        </w:rPr>
        <w:t> </w:t>
      </w:r>
      <w:r>
        <w:rPr/>
        <w:t>penjualan.</w:t>
      </w:r>
      <w:r>
        <w:rPr>
          <w:spacing w:val="-4"/>
        </w:rPr>
        <w:t> </w:t>
      </w:r>
      <w:r>
        <w:rPr/>
        <w:t>Setiap</w:t>
      </w:r>
      <w:r>
        <w:rPr>
          <w:spacing w:val="-3"/>
        </w:rPr>
        <w:t> </w:t>
      </w:r>
      <w:r>
        <w:rPr/>
        <w:t>elemen</w:t>
      </w:r>
      <w:r>
        <w:rPr>
          <w:spacing w:val="-2"/>
        </w:rPr>
        <w:t> </w:t>
      </w:r>
      <w:r>
        <w:rPr/>
        <w:t>dalam</w:t>
      </w:r>
      <w:r>
        <w:rPr>
          <w:spacing w:val="-4"/>
        </w:rPr>
        <w:t> </w:t>
      </w:r>
      <w:r>
        <w:rPr/>
        <w:t>marketing mix berperan penting dalam menarik minat konsumen dan memberikan nilai lebih bagi mereka, yang pada akhirnya akan berujung pada peningkatan penjualan. Terutama pada peningkatan kualitas produk dan jasa yang kami tawarkan."</w:t>
      </w:r>
    </w:p>
    <w:p>
      <w:pPr>
        <w:pStyle w:val="Heading2"/>
        <w:numPr>
          <w:ilvl w:val="0"/>
          <w:numId w:val="24"/>
        </w:numPr>
        <w:tabs>
          <w:tab w:pos="853" w:val="left" w:leader="none"/>
        </w:tabs>
        <w:spacing w:line="360" w:lineRule="auto" w:before="240" w:after="0"/>
        <w:ind w:left="853" w:right="286" w:hanging="360"/>
        <w:jc w:val="both"/>
      </w:pPr>
      <w:r>
        <w:rPr/>
        <w:t>Apakah dalam penerapan strategi marketing mix di perusahaan Anda mengalami hambatan atau kendala?</w:t>
      </w:r>
    </w:p>
    <w:p>
      <w:pPr>
        <w:pStyle w:val="BodyText"/>
        <w:spacing w:line="360" w:lineRule="auto"/>
        <w:ind w:left="853" w:right="285"/>
        <w:jc w:val="both"/>
      </w:pPr>
      <w:r>
        <w:rPr/>
        <w:t>"Tentu</w:t>
      </w:r>
      <w:r>
        <w:rPr>
          <w:spacing w:val="-2"/>
        </w:rPr>
        <w:t> </w:t>
      </w:r>
      <w:r>
        <w:rPr/>
        <w:t>ada</w:t>
      </w:r>
      <w:r>
        <w:rPr>
          <w:spacing w:val="-3"/>
        </w:rPr>
        <w:t> </w:t>
      </w:r>
      <w:r>
        <w:rPr/>
        <w:t>beberapa</w:t>
      </w:r>
      <w:r>
        <w:rPr>
          <w:spacing w:val="-5"/>
        </w:rPr>
        <w:t> </w:t>
      </w:r>
      <w:r>
        <w:rPr/>
        <w:t>tantangan.</w:t>
      </w:r>
      <w:r>
        <w:rPr>
          <w:spacing w:val="-4"/>
        </w:rPr>
        <w:t> </w:t>
      </w:r>
      <w:r>
        <w:rPr/>
        <w:t>Salah</w:t>
      </w:r>
      <w:r>
        <w:rPr>
          <w:spacing w:val="-3"/>
        </w:rPr>
        <w:t> </w:t>
      </w:r>
      <w:r>
        <w:rPr/>
        <w:t>satunya</w:t>
      </w:r>
      <w:r>
        <w:rPr>
          <w:spacing w:val="-3"/>
        </w:rPr>
        <w:t> </w:t>
      </w:r>
      <w:r>
        <w:rPr/>
        <w:t>adalah</w:t>
      </w:r>
      <w:r>
        <w:rPr>
          <w:spacing w:val="-4"/>
        </w:rPr>
        <w:t> </w:t>
      </w:r>
      <w:r>
        <w:rPr/>
        <w:t>kebutuhan</w:t>
      </w:r>
      <w:r>
        <w:rPr>
          <w:spacing w:val="-3"/>
        </w:rPr>
        <w:t> </w:t>
      </w:r>
      <w:r>
        <w:rPr/>
        <w:t>untuk</w:t>
      </w:r>
      <w:r>
        <w:rPr>
          <w:spacing w:val="-4"/>
        </w:rPr>
        <w:t> </w:t>
      </w:r>
      <w:r>
        <w:rPr/>
        <w:t>selalu</w:t>
      </w:r>
      <w:r>
        <w:rPr>
          <w:spacing w:val="-4"/>
        </w:rPr>
        <w:t> </w:t>
      </w:r>
      <w:r>
        <w:rPr/>
        <w:t>beradaptasi dengan perubahan pasar yang cepat, terutama dalam hal tren konsumen dan perilaku pembelian. Selain itu, menjaga keseimbangan antara harga yang kompetitif dan kualitas produk juga menjadi tantangan tersendiri."</w:t>
      </w:r>
    </w:p>
    <w:p>
      <w:pPr>
        <w:pStyle w:val="BodyText"/>
        <w:spacing w:after="0" w:line="360" w:lineRule="auto"/>
        <w:jc w:val="both"/>
        <w:sectPr>
          <w:pgSz w:w="12240" w:h="15840"/>
          <w:pgMar w:header="0" w:footer="1017" w:top="1340" w:bottom="1200" w:left="1417" w:right="1133"/>
        </w:sectPr>
      </w:pPr>
    </w:p>
    <w:p>
      <w:pPr>
        <w:pStyle w:val="ListParagraph"/>
        <w:numPr>
          <w:ilvl w:val="0"/>
          <w:numId w:val="24"/>
        </w:numPr>
        <w:tabs>
          <w:tab w:pos="853" w:val="left" w:leader="none"/>
        </w:tabs>
        <w:spacing w:line="360" w:lineRule="auto" w:before="78" w:after="0"/>
        <w:ind w:left="853" w:right="277" w:hanging="360"/>
        <w:jc w:val="both"/>
        <w:rPr>
          <w:sz w:val="24"/>
        </w:rPr>
      </w:pPr>
      <w:r>
        <w:rPr>
          <w:b/>
          <w:sz w:val="24"/>
        </w:rPr>
        <w:t>Kendala seperti apa yang perusahaan Anda hadapi sehingga menghambat proses penerapan strategi marketing mix sebagai upaya peningkatan volume penjualan? </w:t>
      </w:r>
      <w:r>
        <w:rPr>
          <w:sz w:val="24"/>
        </w:rPr>
        <w:t>"Salah satu kendala terbesar adalah fluktuasi biaya produksi yang kadang-kadang mempengaruhi</w:t>
      </w:r>
      <w:r>
        <w:rPr>
          <w:spacing w:val="-4"/>
          <w:sz w:val="24"/>
        </w:rPr>
        <w:t> </w:t>
      </w:r>
      <w:r>
        <w:rPr>
          <w:sz w:val="24"/>
        </w:rPr>
        <w:t>strategi</w:t>
      </w:r>
      <w:r>
        <w:rPr>
          <w:spacing w:val="-3"/>
          <w:sz w:val="24"/>
        </w:rPr>
        <w:t> </w:t>
      </w:r>
      <w:r>
        <w:rPr>
          <w:sz w:val="24"/>
        </w:rPr>
        <w:t>harga yang</w:t>
      </w:r>
      <w:r>
        <w:rPr>
          <w:spacing w:val="-5"/>
          <w:sz w:val="24"/>
        </w:rPr>
        <w:t> </w:t>
      </w:r>
      <w:r>
        <w:rPr>
          <w:sz w:val="24"/>
        </w:rPr>
        <w:t>kami</w:t>
      </w:r>
      <w:r>
        <w:rPr>
          <w:spacing w:val="-3"/>
          <w:sz w:val="24"/>
        </w:rPr>
        <w:t> </w:t>
      </w:r>
      <w:r>
        <w:rPr>
          <w:sz w:val="24"/>
        </w:rPr>
        <w:t>terapkan.</w:t>
      </w:r>
      <w:r>
        <w:rPr>
          <w:spacing w:val="-1"/>
          <w:sz w:val="24"/>
        </w:rPr>
        <w:t> </w:t>
      </w:r>
      <w:r>
        <w:rPr>
          <w:sz w:val="24"/>
        </w:rPr>
        <w:t>Selain</w:t>
      </w:r>
      <w:r>
        <w:rPr>
          <w:spacing w:val="-3"/>
          <w:sz w:val="24"/>
        </w:rPr>
        <w:t> </w:t>
      </w:r>
      <w:r>
        <w:rPr>
          <w:sz w:val="24"/>
        </w:rPr>
        <w:t>itu, dalam</w:t>
      </w:r>
      <w:r>
        <w:rPr>
          <w:spacing w:val="-3"/>
          <w:sz w:val="24"/>
        </w:rPr>
        <w:t> </w:t>
      </w:r>
      <w:r>
        <w:rPr>
          <w:sz w:val="24"/>
        </w:rPr>
        <w:t>penentuan</w:t>
      </w:r>
      <w:r>
        <w:rPr>
          <w:spacing w:val="-2"/>
          <w:sz w:val="24"/>
        </w:rPr>
        <w:t> </w:t>
      </w:r>
      <w:r>
        <w:rPr>
          <w:i/>
          <w:sz w:val="24"/>
        </w:rPr>
        <w:t>admin</w:t>
      </w:r>
      <w:r>
        <w:rPr>
          <w:i/>
          <w:spacing w:val="-3"/>
          <w:sz w:val="24"/>
        </w:rPr>
        <w:t> </w:t>
      </w:r>
      <w:r>
        <w:rPr>
          <w:i/>
          <w:sz w:val="24"/>
        </w:rPr>
        <w:t>fee </w:t>
      </w:r>
      <w:r>
        <w:rPr>
          <w:sz w:val="24"/>
        </w:rPr>
        <w:t>kami berikan admin yang sesuai dengan biaya produksi namun tetap worth it untuk pelanggan yang mendapat layanan dari kami."</w:t>
      </w:r>
    </w:p>
    <w:p>
      <w:pPr>
        <w:pStyle w:val="Heading2"/>
        <w:numPr>
          <w:ilvl w:val="0"/>
          <w:numId w:val="24"/>
        </w:numPr>
        <w:tabs>
          <w:tab w:pos="853" w:val="left" w:leader="none"/>
        </w:tabs>
        <w:spacing w:line="360" w:lineRule="auto" w:before="240" w:after="0"/>
        <w:ind w:left="853" w:right="287" w:hanging="360"/>
        <w:jc w:val="both"/>
      </w:pPr>
      <w:r>
        <w:rPr/>
        <w:t>Apa faktor yang mendukung penerapan strategi marketing mix yang berjalan di perusahaan Anda?</w:t>
      </w:r>
    </w:p>
    <w:p>
      <w:pPr>
        <w:pStyle w:val="BodyText"/>
        <w:spacing w:line="360" w:lineRule="auto" w:before="1"/>
        <w:ind w:left="853" w:right="280"/>
        <w:jc w:val="both"/>
      </w:pPr>
      <w:r>
        <w:rPr/>
        <w:t>"Faktor utama yang mendukung adalah tim yang solid dan terampil, serta adanya riset pasar yang terus-menerus untuk memahami kebutuhan dan keinginan konsumen. Selain itu, dukungan teknologi dalam hal sistem manajemen distribusi dan analisis data juga sangat membantu dalam pengambilan keputusan yang lebih tepat."</w:t>
      </w:r>
    </w:p>
    <w:p>
      <w:pPr>
        <w:pStyle w:val="Heading2"/>
        <w:numPr>
          <w:ilvl w:val="0"/>
          <w:numId w:val="24"/>
        </w:numPr>
        <w:tabs>
          <w:tab w:pos="853" w:val="left" w:leader="none"/>
        </w:tabs>
        <w:spacing w:line="360" w:lineRule="auto" w:before="240" w:after="0"/>
        <w:ind w:left="853" w:right="280" w:hanging="360"/>
        <w:jc w:val="both"/>
      </w:pPr>
      <w:r>
        <w:rPr/>
        <w:t>Faktor marketing mix mana yang paling efektif untuk dimaksimalkan di perusahaan Anda?</w:t>
      </w:r>
    </w:p>
    <w:p>
      <w:pPr>
        <w:pStyle w:val="BodyText"/>
        <w:spacing w:line="360" w:lineRule="auto"/>
        <w:ind w:left="853" w:right="282"/>
        <w:jc w:val="both"/>
      </w:pPr>
      <w:r>
        <w:rPr/>
        <w:t>"Faktor yang paling efektif kami anggap adalah promosi. Kami selalu berusaha memaksimalkan strategi promosi, karena dengan promosi yang tepat sasaran, produk kami</w:t>
      </w:r>
      <w:r>
        <w:rPr>
          <w:spacing w:val="-4"/>
        </w:rPr>
        <w:t> </w:t>
      </w:r>
      <w:r>
        <w:rPr/>
        <w:t>bisa</w:t>
      </w:r>
      <w:r>
        <w:rPr>
          <w:spacing w:val="-4"/>
        </w:rPr>
        <w:t> </w:t>
      </w:r>
      <w:r>
        <w:rPr/>
        <w:t>dikenal</w:t>
      </w:r>
      <w:r>
        <w:rPr>
          <w:spacing w:val="-4"/>
        </w:rPr>
        <w:t> </w:t>
      </w:r>
      <w:r>
        <w:rPr/>
        <w:t>lebih</w:t>
      </w:r>
      <w:r>
        <w:rPr>
          <w:spacing w:val="-4"/>
        </w:rPr>
        <w:t> </w:t>
      </w:r>
      <w:r>
        <w:rPr/>
        <w:t>luas</w:t>
      </w:r>
      <w:r>
        <w:rPr>
          <w:spacing w:val="-4"/>
        </w:rPr>
        <w:t> </w:t>
      </w:r>
      <w:r>
        <w:rPr/>
        <w:t>dan</w:t>
      </w:r>
      <w:r>
        <w:rPr>
          <w:spacing w:val="-4"/>
        </w:rPr>
        <w:t> </w:t>
      </w:r>
      <w:r>
        <w:rPr/>
        <w:t>langsung</w:t>
      </w:r>
      <w:r>
        <w:rPr>
          <w:spacing w:val="-4"/>
        </w:rPr>
        <w:t> </w:t>
      </w:r>
      <w:r>
        <w:rPr/>
        <w:t>menarik</w:t>
      </w:r>
      <w:r>
        <w:rPr>
          <w:spacing w:val="-4"/>
        </w:rPr>
        <w:t> </w:t>
      </w:r>
      <w:r>
        <w:rPr/>
        <w:t>perhatian</w:t>
      </w:r>
      <w:r>
        <w:rPr>
          <w:spacing w:val="-2"/>
        </w:rPr>
        <w:t> </w:t>
      </w:r>
      <w:r>
        <w:rPr/>
        <w:t>konsumen. Terlebih</w:t>
      </w:r>
      <w:r>
        <w:rPr>
          <w:spacing w:val="-4"/>
        </w:rPr>
        <w:t> </w:t>
      </w:r>
      <w:r>
        <w:rPr/>
        <w:t>dengan adanya platform digital, promosi bisa dijangkau oleh audiens yang lebih besar dan lebih </w:t>
      </w:r>
      <w:r>
        <w:rPr>
          <w:spacing w:val="-2"/>
        </w:rPr>
        <w:t>cepat."</w:t>
      </w:r>
    </w:p>
    <w:p>
      <w:pPr>
        <w:pStyle w:val="ListParagraph"/>
        <w:numPr>
          <w:ilvl w:val="0"/>
          <w:numId w:val="24"/>
        </w:numPr>
        <w:tabs>
          <w:tab w:pos="853" w:val="left" w:leader="none"/>
        </w:tabs>
        <w:spacing w:line="360" w:lineRule="auto" w:before="239" w:after="0"/>
        <w:ind w:left="853" w:right="281" w:hanging="428"/>
        <w:jc w:val="both"/>
        <w:rPr>
          <w:sz w:val="24"/>
        </w:rPr>
      </w:pPr>
      <w:r>
        <w:rPr>
          <w:b/>
          <w:sz w:val="24"/>
        </w:rPr>
        <w:t>Faktor</w:t>
      </w:r>
      <w:r>
        <w:rPr>
          <w:b/>
          <w:spacing w:val="-2"/>
          <w:sz w:val="24"/>
        </w:rPr>
        <w:t> </w:t>
      </w:r>
      <w:r>
        <w:rPr>
          <w:b/>
          <w:sz w:val="24"/>
        </w:rPr>
        <w:t>marketing</w:t>
      </w:r>
      <w:r>
        <w:rPr>
          <w:b/>
          <w:spacing w:val="-1"/>
          <w:sz w:val="24"/>
        </w:rPr>
        <w:t> </w:t>
      </w:r>
      <w:r>
        <w:rPr>
          <w:b/>
          <w:sz w:val="24"/>
        </w:rPr>
        <w:t>mix</w:t>
      </w:r>
      <w:r>
        <w:rPr>
          <w:b/>
          <w:spacing w:val="-2"/>
          <w:sz w:val="24"/>
        </w:rPr>
        <w:t> </w:t>
      </w:r>
      <w:r>
        <w:rPr>
          <w:b/>
          <w:sz w:val="24"/>
        </w:rPr>
        <w:t>mana</w:t>
      </w:r>
      <w:r>
        <w:rPr>
          <w:b/>
          <w:spacing w:val="-2"/>
          <w:sz w:val="24"/>
        </w:rPr>
        <w:t> </w:t>
      </w:r>
      <w:r>
        <w:rPr>
          <w:b/>
          <w:sz w:val="24"/>
        </w:rPr>
        <w:t>yang</w:t>
      </w:r>
      <w:r>
        <w:rPr>
          <w:b/>
          <w:spacing w:val="-2"/>
          <w:sz w:val="24"/>
        </w:rPr>
        <w:t> </w:t>
      </w:r>
      <w:r>
        <w:rPr>
          <w:b/>
          <w:sz w:val="24"/>
        </w:rPr>
        <w:t>tidak</w:t>
      </w:r>
      <w:r>
        <w:rPr>
          <w:b/>
          <w:spacing w:val="-2"/>
          <w:sz w:val="24"/>
        </w:rPr>
        <w:t> </w:t>
      </w:r>
      <w:r>
        <w:rPr>
          <w:b/>
          <w:sz w:val="24"/>
        </w:rPr>
        <w:t>efektif</w:t>
      </w:r>
      <w:r>
        <w:rPr>
          <w:b/>
          <w:spacing w:val="-3"/>
          <w:sz w:val="24"/>
        </w:rPr>
        <w:t> </w:t>
      </w:r>
      <w:r>
        <w:rPr>
          <w:b/>
          <w:sz w:val="24"/>
        </w:rPr>
        <w:t>diterapkan</w:t>
      </w:r>
      <w:r>
        <w:rPr>
          <w:b/>
          <w:spacing w:val="-2"/>
          <w:sz w:val="24"/>
        </w:rPr>
        <w:t> </w:t>
      </w:r>
      <w:r>
        <w:rPr>
          <w:b/>
          <w:sz w:val="24"/>
        </w:rPr>
        <w:t>pada</w:t>
      </w:r>
      <w:r>
        <w:rPr>
          <w:b/>
          <w:spacing w:val="-2"/>
          <w:sz w:val="24"/>
        </w:rPr>
        <w:t> </w:t>
      </w:r>
      <w:r>
        <w:rPr>
          <w:b/>
          <w:sz w:val="24"/>
        </w:rPr>
        <w:t>perusahaan</w:t>
      </w:r>
      <w:r>
        <w:rPr>
          <w:b/>
          <w:spacing w:val="-2"/>
          <w:sz w:val="24"/>
        </w:rPr>
        <w:t> </w:t>
      </w:r>
      <w:r>
        <w:rPr>
          <w:b/>
          <w:sz w:val="24"/>
        </w:rPr>
        <w:t>Anda? </w:t>
      </w:r>
      <w:r>
        <w:rPr>
          <w:sz w:val="24"/>
        </w:rPr>
        <w:t>“Untuk</w:t>
      </w:r>
      <w:r>
        <w:rPr>
          <w:spacing w:val="-5"/>
          <w:sz w:val="24"/>
        </w:rPr>
        <w:t> </w:t>
      </w:r>
      <w:r>
        <w:rPr>
          <w:sz w:val="24"/>
        </w:rPr>
        <w:t>saat</w:t>
      </w:r>
      <w:r>
        <w:rPr>
          <w:spacing w:val="-4"/>
          <w:sz w:val="24"/>
        </w:rPr>
        <w:t> </w:t>
      </w:r>
      <w:r>
        <w:rPr>
          <w:sz w:val="24"/>
        </w:rPr>
        <w:t>ini,</w:t>
      </w:r>
      <w:r>
        <w:rPr>
          <w:spacing w:val="-5"/>
          <w:sz w:val="24"/>
        </w:rPr>
        <w:t> </w:t>
      </w:r>
      <w:r>
        <w:rPr>
          <w:sz w:val="24"/>
        </w:rPr>
        <w:t>faktor</w:t>
      </w:r>
      <w:r>
        <w:rPr>
          <w:spacing w:val="-4"/>
          <w:sz w:val="24"/>
        </w:rPr>
        <w:t> </w:t>
      </w:r>
      <w:r>
        <w:rPr>
          <w:sz w:val="24"/>
        </w:rPr>
        <w:t>harga</w:t>
      </w:r>
      <w:r>
        <w:rPr>
          <w:spacing w:val="-4"/>
          <w:sz w:val="24"/>
        </w:rPr>
        <w:t> </w:t>
      </w:r>
      <w:r>
        <w:rPr>
          <w:sz w:val="24"/>
        </w:rPr>
        <w:t>atau</w:t>
      </w:r>
      <w:r>
        <w:rPr>
          <w:spacing w:val="-2"/>
          <w:sz w:val="24"/>
        </w:rPr>
        <w:t> </w:t>
      </w:r>
      <w:r>
        <w:rPr>
          <w:sz w:val="24"/>
        </w:rPr>
        <w:t>admin</w:t>
      </w:r>
      <w:r>
        <w:rPr>
          <w:spacing w:val="-5"/>
          <w:sz w:val="24"/>
        </w:rPr>
        <w:t> </w:t>
      </w:r>
      <w:r>
        <w:rPr>
          <w:sz w:val="24"/>
        </w:rPr>
        <w:t>fee</w:t>
      </w:r>
      <w:r>
        <w:rPr>
          <w:spacing w:val="-6"/>
          <w:sz w:val="24"/>
        </w:rPr>
        <w:t> </w:t>
      </w:r>
      <w:r>
        <w:rPr>
          <w:sz w:val="24"/>
        </w:rPr>
        <w:t>dari</w:t>
      </w:r>
      <w:r>
        <w:rPr>
          <w:spacing w:val="-5"/>
          <w:sz w:val="24"/>
        </w:rPr>
        <w:t> </w:t>
      </w:r>
      <w:r>
        <w:rPr>
          <w:sz w:val="24"/>
        </w:rPr>
        <w:t>kami</w:t>
      </w:r>
      <w:r>
        <w:rPr>
          <w:spacing w:val="-4"/>
          <w:sz w:val="24"/>
        </w:rPr>
        <w:t> </w:t>
      </w:r>
      <w:r>
        <w:rPr>
          <w:sz w:val="24"/>
        </w:rPr>
        <w:t>cukup</w:t>
      </w:r>
      <w:r>
        <w:rPr>
          <w:spacing w:val="-2"/>
          <w:sz w:val="24"/>
        </w:rPr>
        <w:t> </w:t>
      </w:r>
      <w:r>
        <w:rPr>
          <w:sz w:val="24"/>
        </w:rPr>
        <w:t>tergolong</w:t>
      </w:r>
      <w:r>
        <w:rPr>
          <w:spacing w:val="-7"/>
          <w:sz w:val="24"/>
        </w:rPr>
        <w:t> </w:t>
      </w:r>
      <w:r>
        <w:rPr>
          <w:sz w:val="24"/>
        </w:rPr>
        <w:t>malah</w:t>
      </w:r>
      <w:r>
        <w:rPr>
          <w:spacing w:val="-5"/>
          <w:sz w:val="24"/>
        </w:rPr>
        <w:t> </w:t>
      </w:r>
      <w:r>
        <w:rPr>
          <w:sz w:val="24"/>
        </w:rPr>
        <w:t>disbanding pesaing. Namun, dapat kami pastikan dengan admin fee yang kami berikan pelanggan kami mendapatkan kualitas dan layanan terbaik dari tim kami. Kami sedang berusaha memperbaiki masalah ini agar kedepannya biaya produksi dapat lebih murah kemudian biaya admin yang kami berikan akan turun.”</w:t>
      </w:r>
    </w:p>
    <w:p>
      <w:pPr>
        <w:pStyle w:val="ListParagraph"/>
        <w:spacing w:after="0" w:line="360" w:lineRule="auto"/>
        <w:jc w:val="both"/>
        <w:rPr>
          <w:sz w:val="24"/>
        </w:rPr>
        <w:sectPr>
          <w:pgSz w:w="12240" w:h="15840"/>
          <w:pgMar w:header="0" w:footer="1017" w:top="1340" w:bottom="1200" w:left="1417" w:right="1133"/>
        </w:sectPr>
      </w:pPr>
    </w:p>
    <w:p>
      <w:pPr>
        <w:pStyle w:val="Heading2"/>
        <w:ind w:left="1" w:firstLine="0"/>
        <w:jc w:val="left"/>
      </w:pPr>
      <w:bookmarkStart w:name="_bookmark69" w:id="70"/>
      <w:bookmarkEnd w:id="70"/>
      <w:r>
        <w:rPr>
          <w:b w:val="0"/>
        </w:rPr>
      </w:r>
      <w:r>
        <w:rPr/>
        <w:t>Lampiran</w:t>
      </w:r>
      <w:r>
        <w:rPr>
          <w:spacing w:val="-3"/>
        </w:rPr>
        <w:t> </w:t>
      </w:r>
      <w:r>
        <w:rPr/>
        <w:t>2</w:t>
      </w:r>
      <w:r>
        <w:rPr>
          <w:spacing w:val="-2"/>
        </w:rPr>
        <w:t> </w:t>
      </w:r>
      <w:r>
        <w:rPr/>
        <w:t>Draft</w:t>
      </w:r>
      <w:r>
        <w:rPr>
          <w:spacing w:val="-1"/>
        </w:rPr>
        <w:t> </w:t>
      </w:r>
      <w:r>
        <w:rPr/>
        <w:t>Pertanyaan</w:t>
      </w:r>
      <w:r>
        <w:rPr>
          <w:spacing w:val="-2"/>
        </w:rPr>
        <w:t> </w:t>
      </w:r>
      <w:r>
        <w:rPr/>
        <w:t>Wawancara Untuk</w:t>
      </w:r>
      <w:r>
        <w:rPr>
          <w:spacing w:val="-2"/>
        </w:rPr>
        <w:t> </w:t>
      </w:r>
      <w:r>
        <w:rPr/>
        <w:t>Pihak</w:t>
      </w:r>
      <w:r>
        <w:rPr>
          <w:spacing w:val="-2"/>
        </w:rPr>
        <w:t> </w:t>
      </w:r>
      <w:r>
        <w:rPr/>
        <w:t>Promotor</w:t>
      </w:r>
      <w:r>
        <w:rPr>
          <w:spacing w:val="-4"/>
        </w:rPr>
        <w:t> </w:t>
      </w:r>
      <w:r>
        <w:rPr>
          <w:spacing w:val="-2"/>
        </w:rPr>
        <w:t>Event</w:t>
      </w:r>
    </w:p>
    <w:p>
      <w:pPr>
        <w:pStyle w:val="BodyText"/>
        <w:spacing w:before="100"/>
        <w:rPr>
          <w:b/>
        </w:rPr>
      </w:pPr>
    </w:p>
    <w:p>
      <w:pPr>
        <w:pStyle w:val="ListParagraph"/>
        <w:numPr>
          <w:ilvl w:val="0"/>
          <w:numId w:val="25"/>
        </w:numPr>
        <w:tabs>
          <w:tab w:pos="853" w:val="left" w:leader="none"/>
        </w:tabs>
        <w:spacing w:line="360" w:lineRule="auto" w:before="0" w:after="0"/>
        <w:ind w:left="853" w:right="276" w:hanging="360"/>
        <w:jc w:val="left"/>
        <w:rPr>
          <w:sz w:val="24"/>
        </w:rPr>
      </w:pPr>
      <w:r>
        <w:rPr>
          <w:b/>
          <w:sz w:val="24"/>
        </w:rPr>
        <w:t>Bagaimana pendapat Anda mengenai produk yang dijual oleh platform Artatix? </w:t>
      </w:r>
      <w:r>
        <w:rPr>
          <w:sz w:val="24"/>
        </w:rPr>
        <w:t>“Saya menilai bahwa produk yang ditawarkan oleh platform Artatix sangat berkualitas</w:t>
      </w:r>
      <w:r>
        <w:rPr>
          <w:spacing w:val="40"/>
          <w:sz w:val="24"/>
        </w:rPr>
        <w:t> </w:t>
      </w:r>
      <w:r>
        <w:rPr>
          <w:sz w:val="24"/>
        </w:rPr>
        <w:t>dan</w:t>
      </w:r>
      <w:r>
        <w:rPr>
          <w:spacing w:val="-7"/>
          <w:sz w:val="24"/>
        </w:rPr>
        <w:t> </w:t>
      </w:r>
      <w:r>
        <w:rPr>
          <w:sz w:val="24"/>
        </w:rPr>
        <w:t>memenuhi</w:t>
      </w:r>
      <w:r>
        <w:rPr>
          <w:spacing w:val="-6"/>
          <w:sz w:val="24"/>
        </w:rPr>
        <w:t> </w:t>
      </w:r>
      <w:r>
        <w:rPr>
          <w:sz w:val="24"/>
        </w:rPr>
        <w:t>kebutuhan</w:t>
      </w:r>
      <w:r>
        <w:rPr>
          <w:spacing w:val="-7"/>
          <w:sz w:val="24"/>
        </w:rPr>
        <w:t> </w:t>
      </w:r>
      <w:r>
        <w:rPr>
          <w:sz w:val="24"/>
        </w:rPr>
        <w:t>pasar</w:t>
      </w:r>
      <w:r>
        <w:rPr>
          <w:spacing w:val="-3"/>
          <w:sz w:val="24"/>
        </w:rPr>
        <w:t> </w:t>
      </w:r>
      <w:r>
        <w:rPr>
          <w:sz w:val="24"/>
        </w:rPr>
        <w:t>yang</w:t>
      </w:r>
      <w:r>
        <w:rPr>
          <w:spacing w:val="-9"/>
          <w:sz w:val="24"/>
        </w:rPr>
        <w:t> </w:t>
      </w:r>
      <w:r>
        <w:rPr>
          <w:sz w:val="24"/>
        </w:rPr>
        <w:t>terus</w:t>
      </w:r>
      <w:r>
        <w:rPr>
          <w:spacing w:val="-4"/>
          <w:sz w:val="24"/>
        </w:rPr>
        <w:t> </w:t>
      </w:r>
      <w:r>
        <w:rPr>
          <w:sz w:val="24"/>
        </w:rPr>
        <w:t>berkembang.</w:t>
      </w:r>
      <w:r>
        <w:rPr>
          <w:spacing w:val="-7"/>
          <w:sz w:val="24"/>
        </w:rPr>
        <w:t> </w:t>
      </w:r>
      <w:r>
        <w:rPr>
          <w:sz w:val="24"/>
        </w:rPr>
        <w:t>Produk-produk</w:t>
      </w:r>
      <w:r>
        <w:rPr>
          <w:spacing w:val="-3"/>
          <w:sz w:val="24"/>
        </w:rPr>
        <w:t> </w:t>
      </w:r>
      <w:r>
        <w:rPr>
          <w:sz w:val="24"/>
        </w:rPr>
        <w:t>yang</w:t>
      </w:r>
      <w:r>
        <w:rPr>
          <w:spacing w:val="-7"/>
          <w:sz w:val="24"/>
        </w:rPr>
        <w:t> </w:t>
      </w:r>
      <w:r>
        <w:rPr>
          <w:sz w:val="24"/>
        </w:rPr>
        <w:t>ditawarkan tampaknya</w:t>
      </w:r>
      <w:r>
        <w:rPr>
          <w:spacing w:val="80"/>
          <w:sz w:val="24"/>
        </w:rPr>
        <w:t> </w:t>
      </w:r>
      <w:r>
        <w:rPr>
          <w:sz w:val="24"/>
        </w:rPr>
        <w:t>dirancang</w:t>
      </w:r>
      <w:r>
        <w:rPr>
          <w:spacing w:val="80"/>
          <w:sz w:val="24"/>
        </w:rPr>
        <w:t> </w:t>
      </w:r>
      <w:r>
        <w:rPr>
          <w:sz w:val="24"/>
        </w:rPr>
        <w:t>dengan</w:t>
      </w:r>
      <w:r>
        <w:rPr>
          <w:spacing w:val="80"/>
          <w:sz w:val="24"/>
        </w:rPr>
        <w:t> </w:t>
      </w:r>
      <w:r>
        <w:rPr>
          <w:sz w:val="24"/>
        </w:rPr>
        <w:t>memperhatikan</w:t>
      </w:r>
      <w:r>
        <w:rPr>
          <w:spacing w:val="80"/>
          <w:sz w:val="24"/>
        </w:rPr>
        <w:t> </w:t>
      </w:r>
      <w:r>
        <w:rPr>
          <w:sz w:val="24"/>
        </w:rPr>
        <w:t>detail</w:t>
      </w:r>
      <w:r>
        <w:rPr>
          <w:spacing w:val="80"/>
          <w:sz w:val="24"/>
        </w:rPr>
        <w:t> </w:t>
      </w:r>
      <w:r>
        <w:rPr>
          <w:sz w:val="24"/>
        </w:rPr>
        <w:t>dan</w:t>
      </w:r>
      <w:r>
        <w:rPr>
          <w:spacing w:val="80"/>
          <w:sz w:val="24"/>
        </w:rPr>
        <w:t> </w:t>
      </w:r>
      <w:r>
        <w:rPr>
          <w:sz w:val="24"/>
        </w:rPr>
        <w:t>kualitas,</w:t>
      </w:r>
      <w:r>
        <w:rPr>
          <w:spacing w:val="80"/>
          <w:sz w:val="24"/>
        </w:rPr>
        <w:t> </w:t>
      </w:r>
      <w:r>
        <w:rPr>
          <w:sz w:val="24"/>
        </w:rPr>
        <w:t>baik</w:t>
      </w:r>
      <w:r>
        <w:rPr>
          <w:spacing w:val="80"/>
          <w:sz w:val="24"/>
        </w:rPr>
        <w:t> </w:t>
      </w:r>
      <w:r>
        <w:rPr>
          <w:sz w:val="24"/>
        </w:rPr>
        <w:t>dari</w:t>
      </w:r>
      <w:r>
        <w:rPr>
          <w:spacing w:val="80"/>
          <w:sz w:val="24"/>
        </w:rPr>
        <w:t> </w:t>
      </w:r>
      <w:r>
        <w:rPr>
          <w:sz w:val="24"/>
        </w:rPr>
        <w:t>segi</w:t>
      </w:r>
      <w:r>
        <w:rPr>
          <w:spacing w:val="40"/>
          <w:sz w:val="24"/>
        </w:rPr>
        <w:t> </w:t>
      </w:r>
      <w:r>
        <w:rPr>
          <w:sz w:val="24"/>
        </w:rPr>
        <w:t>fungsionalitas maupun estetika. Artatix</w:t>
      </w:r>
      <w:r>
        <w:rPr>
          <w:spacing w:val="28"/>
          <w:sz w:val="24"/>
        </w:rPr>
        <w:t> </w:t>
      </w:r>
      <w:r>
        <w:rPr>
          <w:sz w:val="24"/>
        </w:rPr>
        <w:t>memiliki beragam pilihan yang menarik,</w:t>
      </w:r>
      <w:r>
        <w:rPr>
          <w:spacing w:val="35"/>
          <w:sz w:val="24"/>
        </w:rPr>
        <w:t> </w:t>
      </w:r>
      <w:r>
        <w:rPr>
          <w:sz w:val="24"/>
        </w:rPr>
        <w:t>yang tidak</w:t>
      </w:r>
      <w:r>
        <w:rPr>
          <w:spacing w:val="31"/>
          <w:sz w:val="24"/>
        </w:rPr>
        <w:t> </w:t>
      </w:r>
      <w:r>
        <w:rPr>
          <w:sz w:val="24"/>
        </w:rPr>
        <w:t>hanya</w:t>
      </w:r>
      <w:r>
        <w:rPr>
          <w:spacing w:val="30"/>
          <w:sz w:val="24"/>
        </w:rPr>
        <w:t> </w:t>
      </w:r>
      <w:r>
        <w:rPr>
          <w:sz w:val="24"/>
        </w:rPr>
        <w:t>memfasilitasi</w:t>
      </w:r>
      <w:r>
        <w:rPr>
          <w:spacing w:val="32"/>
          <w:sz w:val="24"/>
        </w:rPr>
        <w:t> </w:t>
      </w:r>
      <w:r>
        <w:rPr>
          <w:sz w:val="24"/>
        </w:rPr>
        <w:t>kebutuhan</w:t>
      </w:r>
      <w:r>
        <w:rPr>
          <w:spacing w:val="31"/>
          <w:sz w:val="24"/>
        </w:rPr>
        <w:t> </w:t>
      </w:r>
      <w:r>
        <w:rPr>
          <w:sz w:val="24"/>
        </w:rPr>
        <w:t>konsumen,</w:t>
      </w:r>
      <w:r>
        <w:rPr>
          <w:spacing w:val="33"/>
          <w:sz w:val="24"/>
        </w:rPr>
        <w:t> </w:t>
      </w:r>
      <w:r>
        <w:rPr>
          <w:sz w:val="24"/>
        </w:rPr>
        <w:t>tetapi</w:t>
      </w:r>
      <w:r>
        <w:rPr>
          <w:spacing w:val="32"/>
          <w:sz w:val="24"/>
        </w:rPr>
        <w:t> </w:t>
      </w:r>
      <w:r>
        <w:rPr>
          <w:sz w:val="24"/>
        </w:rPr>
        <w:t>juga</w:t>
      </w:r>
      <w:r>
        <w:rPr>
          <w:spacing w:val="31"/>
          <w:sz w:val="24"/>
        </w:rPr>
        <w:t> </w:t>
      </w:r>
      <w:r>
        <w:rPr>
          <w:sz w:val="24"/>
        </w:rPr>
        <w:t>memberikan</w:t>
      </w:r>
      <w:r>
        <w:rPr>
          <w:spacing w:val="39"/>
          <w:sz w:val="24"/>
        </w:rPr>
        <w:t> </w:t>
      </w:r>
      <w:r>
        <w:rPr>
          <w:sz w:val="24"/>
        </w:rPr>
        <w:t>produk</w:t>
      </w:r>
      <w:r>
        <w:rPr>
          <w:spacing w:val="35"/>
          <w:sz w:val="24"/>
        </w:rPr>
        <w:t> </w:t>
      </w:r>
      <w:r>
        <w:rPr>
          <w:sz w:val="24"/>
        </w:rPr>
        <w:t>yang </w:t>
      </w:r>
      <w:r>
        <w:rPr>
          <w:spacing w:val="-2"/>
          <w:sz w:val="24"/>
        </w:rPr>
        <w:t>memuaskan.”</w:t>
      </w:r>
    </w:p>
    <w:p>
      <w:pPr>
        <w:pStyle w:val="Heading2"/>
        <w:numPr>
          <w:ilvl w:val="0"/>
          <w:numId w:val="25"/>
        </w:numPr>
        <w:tabs>
          <w:tab w:pos="853" w:val="left" w:leader="none"/>
        </w:tabs>
        <w:spacing w:line="360" w:lineRule="auto" w:before="243" w:after="0"/>
        <w:ind w:left="853" w:right="284" w:hanging="360"/>
        <w:jc w:val="both"/>
      </w:pPr>
      <w:r>
        <w:rPr/>
        <w:t>Bagaimana pendapat Anda mengenai distribusi produk yang dilakukan platform </w:t>
      </w:r>
      <w:r>
        <w:rPr>
          <w:spacing w:val="-2"/>
        </w:rPr>
        <w:t>Artatix?</w:t>
      </w:r>
    </w:p>
    <w:p>
      <w:pPr>
        <w:pStyle w:val="BodyText"/>
        <w:spacing w:line="360" w:lineRule="auto"/>
        <w:ind w:left="853" w:right="279"/>
        <w:jc w:val="both"/>
      </w:pPr>
      <w:r>
        <w:rPr/>
        <w:t>“Distribusi produk yang dilakukan oleh Artatix terlihat terorganisir dengan baik dan efisien. Proses pengiriman yang cepat dan tepat waktu menjadi salah satu keunggulan platform ini. Artatix juga mampu dengan tepat melakukan aktivitas distribusi yang mempermudah</w:t>
      </w:r>
      <w:r>
        <w:rPr>
          <w:spacing w:val="-15"/>
        </w:rPr>
        <w:t> </w:t>
      </w:r>
      <w:r>
        <w:rPr/>
        <w:t>akses</w:t>
      </w:r>
      <w:r>
        <w:rPr>
          <w:spacing w:val="-14"/>
        </w:rPr>
        <w:t> </w:t>
      </w:r>
      <w:r>
        <w:rPr/>
        <w:t>bagi</w:t>
      </w:r>
      <w:r>
        <w:rPr>
          <w:spacing w:val="-14"/>
        </w:rPr>
        <w:t> </w:t>
      </w:r>
      <w:r>
        <w:rPr/>
        <w:t>konsumen.</w:t>
      </w:r>
      <w:r>
        <w:rPr>
          <w:spacing w:val="-13"/>
        </w:rPr>
        <w:t> </w:t>
      </w:r>
      <w:r>
        <w:rPr/>
        <w:t>Dengan</w:t>
      </w:r>
      <w:r>
        <w:rPr>
          <w:spacing w:val="-14"/>
        </w:rPr>
        <w:t> </w:t>
      </w:r>
      <w:r>
        <w:rPr/>
        <w:t>sistem</w:t>
      </w:r>
      <w:r>
        <w:rPr>
          <w:spacing w:val="-14"/>
        </w:rPr>
        <w:t> </w:t>
      </w:r>
      <w:r>
        <w:rPr/>
        <w:t>distribusi</w:t>
      </w:r>
      <w:r>
        <w:rPr>
          <w:spacing w:val="-12"/>
        </w:rPr>
        <w:t> </w:t>
      </w:r>
      <w:r>
        <w:rPr/>
        <w:t>yang</w:t>
      </w:r>
      <w:r>
        <w:rPr>
          <w:spacing w:val="-15"/>
        </w:rPr>
        <w:t> </w:t>
      </w:r>
      <w:r>
        <w:rPr/>
        <w:t>baik,</w:t>
      </w:r>
      <w:r>
        <w:rPr>
          <w:spacing w:val="-14"/>
        </w:rPr>
        <w:t> </w:t>
      </w:r>
      <w:r>
        <w:rPr/>
        <w:t>Artatix</w:t>
      </w:r>
      <w:r>
        <w:rPr>
          <w:spacing w:val="-12"/>
        </w:rPr>
        <w:t> </w:t>
      </w:r>
      <w:r>
        <w:rPr/>
        <w:t>berhasil memastikan</w:t>
      </w:r>
      <w:r>
        <w:rPr>
          <w:spacing w:val="-9"/>
        </w:rPr>
        <w:t> </w:t>
      </w:r>
      <w:r>
        <w:rPr/>
        <w:t>bahwa</w:t>
      </w:r>
      <w:r>
        <w:rPr>
          <w:spacing w:val="-11"/>
        </w:rPr>
        <w:t> </w:t>
      </w:r>
      <w:r>
        <w:rPr/>
        <w:t>produk</w:t>
      </w:r>
      <w:r>
        <w:rPr>
          <w:spacing w:val="-9"/>
        </w:rPr>
        <w:t> </w:t>
      </w:r>
      <w:r>
        <w:rPr/>
        <w:t>sampai</w:t>
      </w:r>
      <w:r>
        <w:rPr>
          <w:spacing w:val="-9"/>
        </w:rPr>
        <w:t> </w:t>
      </w:r>
      <w:r>
        <w:rPr/>
        <w:t>ke</w:t>
      </w:r>
      <w:r>
        <w:rPr>
          <w:spacing w:val="-10"/>
        </w:rPr>
        <w:t> </w:t>
      </w:r>
      <w:r>
        <w:rPr/>
        <w:t>tangan</w:t>
      </w:r>
      <w:r>
        <w:rPr>
          <w:spacing w:val="-9"/>
        </w:rPr>
        <w:t> </w:t>
      </w:r>
      <w:r>
        <w:rPr/>
        <w:t>konsumen</w:t>
      </w:r>
      <w:r>
        <w:rPr>
          <w:spacing w:val="-9"/>
        </w:rPr>
        <w:t> </w:t>
      </w:r>
      <w:r>
        <w:rPr/>
        <w:t>dalam</w:t>
      </w:r>
      <w:r>
        <w:rPr>
          <w:spacing w:val="-9"/>
        </w:rPr>
        <w:t> </w:t>
      </w:r>
      <w:r>
        <w:rPr/>
        <w:t>kondisi</w:t>
      </w:r>
      <w:r>
        <w:rPr>
          <w:spacing w:val="-9"/>
        </w:rPr>
        <w:t> </w:t>
      </w:r>
      <w:r>
        <w:rPr/>
        <w:t>optimal</w:t>
      </w:r>
      <w:r>
        <w:rPr>
          <w:spacing w:val="-6"/>
        </w:rPr>
        <w:t> </w:t>
      </w:r>
      <w:r>
        <w:rPr/>
        <w:t>dan</w:t>
      </w:r>
      <w:r>
        <w:rPr>
          <w:spacing w:val="-9"/>
        </w:rPr>
        <w:t> </w:t>
      </w:r>
      <w:r>
        <w:rPr/>
        <w:t>aman, meningkatkan kepercayaan dan kepuasan pelanggan.”</w:t>
      </w:r>
    </w:p>
    <w:p>
      <w:pPr>
        <w:pStyle w:val="Heading2"/>
        <w:numPr>
          <w:ilvl w:val="0"/>
          <w:numId w:val="25"/>
        </w:numPr>
        <w:tabs>
          <w:tab w:pos="853" w:val="left" w:leader="none"/>
        </w:tabs>
        <w:spacing w:line="360" w:lineRule="auto" w:before="240" w:after="0"/>
        <w:ind w:left="853" w:right="279" w:hanging="360"/>
        <w:jc w:val="both"/>
      </w:pPr>
      <w:r>
        <w:rPr/>
        <w:t>Bagaimana</w:t>
      </w:r>
      <w:r>
        <w:rPr>
          <w:spacing w:val="-6"/>
        </w:rPr>
        <w:t> </w:t>
      </w:r>
      <w:r>
        <w:rPr/>
        <w:t>pendapat</w:t>
      </w:r>
      <w:r>
        <w:rPr>
          <w:spacing w:val="-7"/>
        </w:rPr>
        <w:t> </w:t>
      </w:r>
      <w:r>
        <w:rPr/>
        <w:t>Anda</w:t>
      </w:r>
      <w:r>
        <w:rPr>
          <w:spacing w:val="-6"/>
        </w:rPr>
        <w:t> </w:t>
      </w:r>
      <w:r>
        <w:rPr/>
        <w:t>mengenai</w:t>
      </w:r>
      <w:r>
        <w:rPr>
          <w:spacing w:val="-5"/>
        </w:rPr>
        <w:t> </w:t>
      </w:r>
      <w:r>
        <w:rPr/>
        <w:t>sistem</w:t>
      </w:r>
      <w:r>
        <w:rPr>
          <w:spacing w:val="-7"/>
        </w:rPr>
        <w:t> </w:t>
      </w:r>
      <w:r>
        <w:rPr/>
        <w:t>pengelolaan</w:t>
      </w:r>
      <w:r>
        <w:rPr>
          <w:spacing w:val="-5"/>
        </w:rPr>
        <w:t> </w:t>
      </w:r>
      <w:r>
        <w:rPr/>
        <w:t>tiket</w:t>
      </w:r>
      <w:r>
        <w:rPr>
          <w:spacing w:val="-7"/>
        </w:rPr>
        <w:t> </w:t>
      </w:r>
      <w:r>
        <w:rPr/>
        <w:t>yang</w:t>
      </w:r>
      <w:r>
        <w:rPr>
          <w:spacing w:val="-6"/>
        </w:rPr>
        <w:t> </w:t>
      </w:r>
      <w:r>
        <w:rPr/>
        <w:t>disediakan</w:t>
      </w:r>
      <w:r>
        <w:rPr>
          <w:spacing w:val="-5"/>
        </w:rPr>
        <w:t> </w:t>
      </w:r>
      <w:r>
        <w:rPr/>
        <w:t>oleh platform Artatix?</w:t>
      </w:r>
    </w:p>
    <w:p>
      <w:pPr>
        <w:pStyle w:val="BodyText"/>
        <w:spacing w:line="360" w:lineRule="auto"/>
        <w:ind w:left="853" w:right="279"/>
        <w:jc w:val="both"/>
      </w:pPr>
      <w:r>
        <w:rPr/>
        <w:t>“Sistem pengelolaan tiket yang disediakan oleh Artatix sangat </w:t>
      </w:r>
      <w:r>
        <w:rPr>
          <w:i/>
        </w:rPr>
        <w:t>user-friendly </w:t>
      </w:r>
      <w:r>
        <w:rPr/>
        <w:t>dan efisien. </w:t>
      </w:r>
      <w:r>
        <w:rPr>
          <w:i/>
        </w:rPr>
        <w:t>Platform </w:t>
      </w:r>
      <w:r>
        <w:rPr/>
        <w:t>ini memudahkan pengguna untuk membeli dan mengelola tiket dengan proses yang cepat dan aman. Dengan </w:t>
      </w:r>
      <w:r>
        <w:rPr>
          <w:i/>
        </w:rPr>
        <w:t>interface </w:t>
      </w:r>
      <w:r>
        <w:rPr/>
        <w:t>yang sederhana dan intuitif, konsumen dapat dengan mudah mengakses berbagai pilihan tiket untuk event yang diinginkan, serta mengelola pembelian tiket mereka dengan lancar. Selain itu, sistem ini juga mendukung berbagai metode pembayaran yang memberikan kenyamanan bagi konsumen.”</w:t>
      </w:r>
    </w:p>
    <w:p>
      <w:pPr>
        <w:pStyle w:val="ListParagraph"/>
        <w:numPr>
          <w:ilvl w:val="0"/>
          <w:numId w:val="25"/>
        </w:numPr>
        <w:tabs>
          <w:tab w:pos="853" w:val="left" w:leader="none"/>
        </w:tabs>
        <w:spacing w:line="360" w:lineRule="auto" w:before="239" w:after="0"/>
        <w:ind w:left="853" w:right="282" w:hanging="360"/>
        <w:jc w:val="both"/>
        <w:rPr>
          <w:sz w:val="24"/>
        </w:rPr>
      </w:pPr>
      <w:r>
        <w:rPr>
          <w:b/>
          <w:sz w:val="24"/>
        </w:rPr>
        <w:t>Bagaimana</w:t>
      </w:r>
      <w:r>
        <w:rPr>
          <w:b/>
          <w:spacing w:val="-13"/>
          <w:sz w:val="24"/>
        </w:rPr>
        <w:t> </w:t>
      </w:r>
      <w:r>
        <w:rPr>
          <w:b/>
          <w:sz w:val="24"/>
        </w:rPr>
        <w:t>pendapat</w:t>
      </w:r>
      <w:r>
        <w:rPr>
          <w:b/>
          <w:spacing w:val="-13"/>
          <w:sz w:val="24"/>
        </w:rPr>
        <w:t> </w:t>
      </w:r>
      <w:r>
        <w:rPr>
          <w:b/>
          <w:sz w:val="24"/>
        </w:rPr>
        <w:t>Anda</w:t>
      </w:r>
      <w:r>
        <w:rPr>
          <w:b/>
          <w:spacing w:val="-13"/>
          <w:sz w:val="24"/>
        </w:rPr>
        <w:t> </w:t>
      </w:r>
      <w:r>
        <w:rPr>
          <w:b/>
          <w:sz w:val="24"/>
        </w:rPr>
        <w:t>mengenai</w:t>
      </w:r>
      <w:r>
        <w:rPr>
          <w:b/>
          <w:spacing w:val="-12"/>
          <w:sz w:val="24"/>
        </w:rPr>
        <w:t> </w:t>
      </w:r>
      <w:r>
        <w:rPr>
          <w:b/>
          <w:sz w:val="24"/>
        </w:rPr>
        <w:t>fitur-fitur</w:t>
      </w:r>
      <w:r>
        <w:rPr>
          <w:b/>
          <w:spacing w:val="-14"/>
          <w:sz w:val="24"/>
        </w:rPr>
        <w:t> </w:t>
      </w:r>
      <w:r>
        <w:rPr>
          <w:b/>
          <w:sz w:val="24"/>
        </w:rPr>
        <w:t>yang</w:t>
      </w:r>
      <w:r>
        <w:rPr>
          <w:b/>
          <w:spacing w:val="-13"/>
          <w:sz w:val="24"/>
        </w:rPr>
        <w:t> </w:t>
      </w:r>
      <w:r>
        <w:rPr>
          <w:b/>
          <w:sz w:val="24"/>
        </w:rPr>
        <w:t>ditawarkan</w:t>
      </w:r>
      <w:r>
        <w:rPr>
          <w:b/>
          <w:spacing w:val="-12"/>
          <w:sz w:val="24"/>
        </w:rPr>
        <w:t> </w:t>
      </w:r>
      <w:r>
        <w:rPr>
          <w:b/>
          <w:sz w:val="24"/>
        </w:rPr>
        <w:t>platform</w:t>
      </w:r>
      <w:r>
        <w:rPr>
          <w:b/>
          <w:spacing w:val="-15"/>
          <w:sz w:val="24"/>
        </w:rPr>
        <w:t> </w:t>
      </w:r>
      <w:r>
        <w:rPr>
          <w:b/>
          <w:sz w:val="24"/>
        </w:rPr>
        <w:t>Artatix? </w:t>
      </w:r>
      <w:r>
        <w:rPr>
          <w:sz w:val="24"/>
        </w:rPr>
        <w:t>“Fitur-fitur yang</w:t>
      </w:r>
      <w:r>
        <w:rPr>
          <w:spacing w:val="-2"/>
          <w:sz w:val="24"/>
        </w:rPr>
        <w:t> </w:t>
      </w:r>
      <w:r>
        <w:rPr>
          <w:sz w:val="24"/>
        </w:rPr>
        <w:t>ditawarkan oleh Artatix sangat lengkap dan bermanfaat bagi pengguna. Selain kemudahan dalam pembelian tiket, platform ini juga menyediakan berbagai fitur tambahan</w:t>
      </w:r>
      <w:r>
        <w:rPr>
          <w:spacing w:val="-3"/>
          <w:sz w:val="24"/>
        </w:rPr>
        <w:t> </w:t>
      </w:r>
      <w:r>
        <w:rPr>
          <w:sz w:val="24"/>
        </w:rPr>
        <w:t>yang</w:t>
      </w:r>
      <w:r>
        <w:rPr>
          <w:spacing w:val="-8"/>
          <w:sz w:val="24"/>
        </w:rPr>
        <w:t> </w:t>
      </w:r>
      <w:r>
        <w:rPr>
          <w:sz w:val="24"/>
        </w:rPr>
        <w:t>memperkaya</w:t>
      </w:r>
      <w:r>
        <w:rPr>
          <w:spacing w:val="-7"/>
          <w:sz w:val="24"/>
        </w:rPr>
        <w:t> </w:t>
      </w:r>
      <w:r>
        <w:rPr>
          <w:sz w:val="24"/>
        </w:rPr>
        <w:t>pengalaman</w:t>
      </w:r>
      <w:r>
        <w:rPr>
          <w:spacing w:val="-8"/>
          <w:sz w:val="24"/>
        </w:rPr>
        <w:t> </w:t>
      </w:r>
      <w:r>
        <w:rPr>
          <w:sz w:val="24"/>
        </w:rPr>
        <w:t>pengguna,</w:t>
      </w:r>
      <w:r>
        <w:rPr>
          <w:spacing w:val="-8"/>
          <w:sz w:val="24"/>
        </w:rPr>
        <w:t> </w:t>
      </w:r>
      <w:r>
        <w:rPr>
          <w:sz w:val="24"/>
        </w:rPr>
        <w:t>seperti</w:t>
      </w:r>
      <w:r>
        <w:rPr>
          <w:spacing w:val="-8"/>
          <w:sz w:val="24"/>
        </w:rPr>
        <w:t> </w:t>
      </w:r>
      <w:r>
        <w:rPr>
          <w:sz w:val="24"/>
        </w:rPr>
        <w:t>notifikasi</w:t>
      </w:r>
      <w:r>
        <w:rPr>
          <w:spacing w:val="-7"/>
          <w:sz w:val="24"/>
        </w:rPr>
        <w:t> </w:t>
      </w:r>
      <w:r>
        <w:rPr>
          <w:sz w:val="24"/>
        </w:rPr>
        <w:t>tentang</w:t>
      </w:r>
      <w:r>
        <w:rPr>
          <w:spacing w:val="-8"/>
          <w:sz w:val="24"/>
        </w:rPr>
        <w:t> </w:t>
      </w:r>
      <w:r>
        <w:rPr>
          <w:sz w:val="24"/>
        </w:rPr>
        <w:t>event</w:t>
      </w:r>
      <w:r>
        <w:rPr>
          <w:spacing w:val="-3"/>
          <w:sz w:val="24"/>
        </w:rPr>
        <w:t> </w:t>
      </w:r>
      <w:r>
        <w:rPr>
          <w:sz w:val="24"/>
        </w:rPr>
        <w:t>yang</w:t>
      </w:r>
    </w:p>
    <w:p>
      <w:pPr>
        <w:pStyle w:val="ListParagraph"/>
        <w:spacing w:after="0" w:line="360" w:lineRule="auto"/>
        <w:jc w:val="both"/>
        <w:rPr>
          <w:sz w:val="24"/>
        </w:rPr>
        <w:sectPr>
          <w:pgSz w:w="12240" w:h="15840"/>
          <w:pgMar w:header="0" w:footer="1017" w:top="1340" w:bottom="1200" w:left="1417" w:right="1133"/>
        </w:sectPr>
      </w:pPr>
    </w:p>
    <w:p>
      <w:pPr>
        <w:pStyle w:val="BodyText"/>
        <w:spacing w:line="360" w:lineRule="auto" w:before="78"/>
        <w:ind w:left="853" w:right="280"/>
        <w:jc w:val="both"/>
      </w:pPr>
      <w:r>
        <w:rPr/>
        <w:t>akan datang, kemampuan untuk memilih tempat duduk, serta integrasi dengan platform lain yang mempermudah aksesibilitas. Fitur-fitur tersebut menunjukkan bahwa Artatix memahami kebutuhan penggunanya dan berusaha memberikan solusi yang </w:t>
      </w:r>
      <w:r>
        <w:rPr>
          <w:spacing w:val="-2"/>
        </w:rPr>
        <w:t>komprehensif.”</w:t>
      </w:r>
    </w:p>
    <w:p>
      <w:pPr>
        <w:pStyle w:val="ListParagraph"/>
        <w:numPr>
          <w:ilvl w:val="0"/>
          <w:numId w:val="25"/>
        </w:numPr>
        <w:tabs>
          <w:tab w:pos="853" w:val="left" w:leader="none"/>
          <w:tab w:pos="1467" w:val="left" w:leader="none"/>
          <w:tab w:pos="2662" w:val="left" w:leader="none"/>
          <w:tab w:pos="3329" w:val="left" w:leader="none"/>
          <w:tab w:pos="4902" w:val="left" w:leader="none"/>
          <w:tab w:pos="5854" w:val="left" w:leader="none"/>
          <w:tab w:pos="6783" w:val="left" w:leader="none"/>
          <w:tab w:pos="7668" w:val="left" w:leader="none"/>
          <w:tab w:pos="8589" w:val="left" w:leader="none"/>
        </w:tabs>
        <w:spacing w:line="360" w:lineRule="auto" w:before="240" w:after="0"/>
        <w:ind w:left="853" w:right="278" w:hanging="360"/>
        <w:jc w:val="left"/>
        <w:rPr>
          <w:sz w:val="24"/>
        </w:rPr>
      </w:pPr>
      <w:r>
        <w:rPr>
          <w:b/>
          <w:sz w:val="24"/>
        </w:rPr>
        <w:t>Bagaimana pendapat Anda mengenai harga yang ditawarkan platform Artatix? </w:t>
      </w:r>
      <w:r>
        <w:rPr>
          <w:sz w:val="24"/>
        </w:rPr>
        <w:t>“Harga</w:t>
      </w:r>
      <w:r>
        <w:rPr>
          <w:spacing w:val="30"/>
          <w:sz w:val="24"/>
        </w:rPr>
        <w:t> </w:t>
      </w:r>
      <w:r>
        <w:rPr>
          <w:sz w:val="24"/>
        </w:rPr>
        <w:t>yang ditawarkan</w:t>
      </w:r>
      <w:r>
        <w:rPr>
          <w:spacing w:val="31"/>
          <w:sz w:val="24"/>
        </w:rPr>
        <w:t> </w:t>
      </w:r>
      <w:r>
        <w:rPr>
          <w:sz w:val="24"/>
        </w:rPr>
        <w:t>oleh platform</w:t>
      </w:r>
      <w:r>
        <w:rPr>
          <w:spacing w:val="29"/>
          <w:sz w:val="24"/>
        </w:rPr>
        <w:t> </w:t>
      </w:r>
      <w:r>
        <w:rPr>
          <w:sz w:val="24"/>
        </w:rPr>
        <w:t>Artatix</w:t>
      </w:r>
      <w:r>
        <w:rPr>
          <w:spacing w:val="29"/>
          <w:sz w:val="24"/>
        </w:rPr>
        <w:t> </w:t>
      </w:r>
      <w:r>
        <w:rPr>
          <w:sz w:val="24"/>
        </w:rPr>
        <w:t>terbilang kompetitif</w:t>
      </w:r>
      <w:r>
        <w:rPr>
          <w:spacing w:val="29"/>
          <w:sz w:val="24"/>
        </w:rPr>
        <w:t> </w:t>
      </w:r>
      <w:r>
        <w:rPr>
          <w:sz w:val="24"/>
        </w:rPr>
        <w:t>dan</w:t>
      </w:r>
      <w:r>
        <w:rPr>
          <w:spacing w:val="29"/>
          <w:sz w:val="24"/>
        </w:rPr>
        <w:t> </w:t>
      </w:r>
      <w:r>
        <w:rPr>
          <w:sz w:val="24"/>
        </w:rPr>
        <w:t>sesuai</w:t>
      </w:r>
      <w:r>
        <w:rPr>
          <w:spacing w:val="29"/>
          <w:sz w:val="24"/>
        </w:rPr>
        <w:t> </w:t>
      </w:r>
      <w:r>
        <w:rPr>
          <w:sz w:val="24"/>
        </w:rPr>
        <w:t>dengan kualitas produk serta layanan yang diberikan. Dengan berbagai pilihan produk dan tiket event,</w:t>
      </w:r>
      <w:r>
        <w:rPr>
          <w:spacing w:val="-15"/>
          <w:sz w:val="24"/>
        </w:rPr>
        <w:t> </w:t>
      </w:r>
      <w:r>
        <w:rPr>
          <w:sz w:val="24"/>
        </w:rPr>
        <w:t>harga</w:t>
      </w:r>
      <w:r>
        <w:rPr>
          <w:spacing w:val="-15"/>
          <w:sz w:val="24"/>
        </w:rPr>
        <w:t> </w:t>
      </w:r>
      <w:r>
        <w:rPr>
          <w:sz w:val="24"/>
        </w:rPr>
        <w:t>yang</w:t>
      </w:r>
      <w:r>
        <w:rPr>
          <w:spacing w:val="-15"/>
          <w:sz w:val="24"/>
        </w:rPr>
        <w:t> </w:t>
      </w:r>
      <w:r>
        <w:rPr>
          <w:sz w:val="24"/>
        </w:rPr>
        <w:t>ditawarkan</w:t>
      </w:r>
      <w:r>
        <w:rPr>
          <w:spacing w:val="-15"/>
          <w:sz w:val="24"/>
        </w:rPr>
        <w:t> </w:t>
      </w:r>
      <w:r>
        <w:rPr>
          <w:sz w:val="24"/>
        </w:rPr>
        <w:t>cukup</w:t>
      </w:r>
      <w:r>
        <w:rPr>
          <w:spacing w:val="-15"/>
          <w:sz w:val="24"/>
        </w:rPr>
        <w:t> </w:t>
      </w:r>
      <w:r>
        <w:rPr>
          <w:sz w:val="24"/>
        </w:rPr>
        <w:t>bersaing</w:t>
      </w:r>
      <w:r>
        <w:rPr>
          <w:spacing w:val="-15"/>
          <w:sz w:val="24"/>
        </w:rPr>
        <w:t> </w:t>
      </w:r>
      <w:r>
        <w:rPr>
          <w:sz w:val="24"/>
        </w:rPr>
        <w:t>di</w:t>
      </w:r>
      <w:r>
        <w:rPr>
          <w:spacing w:val="-15"/>
          <w:sz w:val="24"/>
        </w:rPr>
        <w:t> </w:t>
      </w:r>
      <w:r>
        <w:rPr>
          <w:sz w:val="24"/>
        </w:rPr>
        <w:t>pasaran,</w:t>
      </w:r>
      <w:r>
        <w:rPr>
          <w:spacing w:val="-15"/>
          <w:sz w:val="24"/>
        </w:rPr>
        <w:t> </w:t>
      </w:r>
      <w:r>
        <w:rPr>
          <w:sz w:val="24"/>
        </w:rPr>
        <w:t>sekaligus</w:t>
      </w:r>
      <w:r>
        <w:rPr>
          <w:spacing w:val="-15"/>
          <w:sz w:val="24"/>
        </w:rPr>
        <w:t> </w:t>
      </w:r>
      <w:r>
        <w:rPr>
          <w:sz w:val="24"/>
        </w:rPr>
        <w:t>memberikan</w:t>
      </w:r>
      <w:r>
        <w:rPr>
          <w:spacing w:val="-15"/>
          <w:sz w:val="24"/>
        </w:rPr>
        <w:t> </w:t>
      </w:r>
      <w:r>
        <w:rPr>
          <w:sz w:val="24"/>
        </w:rPr>
        <w:t>nilai</w:t>
      </w:r>
      <w:r>
        <w:rPr>
          <w:spacing w:val="-15"/>
          <w:sz w:val="24"/>
        </w:rPr>
        <w:t> </w:t>
      </w:r>
      <w:r>
        <w:rPr>
          <w:sz w:val="24"/>
        </w:rPr>
        <w:t>lebih </w:t>
      </w:r>
      <w:r>
        <w:rPr>
          <w:spacing w:val="-4"/>
          <w:sz w:val="24"/>
        </w:rPr>
        <w:t>bagi</w:t>
      </w:r>
      <w:r>
        <w:rPr>
          <w:sz w:val="24"/>
        </w:rPr>
        <w:tab/>
      </w:r>
      <w:r>
        <w:rPr>
          <w:spacing w:val="-2"/>
          <w:sz w:val="24"/>
        </w:rPr>
        <w:t>konsumen</w:t>
      </w:r>
      <w:r>
        <w:rPr>
          <w:sz w:val="24"/>
        </w:rPr>
        <w:tab/>
      </w:r>
      <w:r>
        <w:rPr>
          <w:spacing w:val="-4"/>
          <w:sz w:val="24"/>
        </w:rPr>
        <w:t>yang</w:t>
      </w:r>
      <w:r>
        <w:rPr>
          <w:sz w:val="24"/>
        </w:rPr>
        <w:tab/>
      </w:r>
      <w:r>
        <w:rPr>
          <w:spacing w:val="-2"/>
          <w:sz w:val="24"/>
        </w:rPr>
        <w:t>menginginkan</w:t>
      </w:r>
      <w:r>
        <w:rPr>
          <w:sz w:val="24"/>
        </w:rPr>
        <w:tab/>
      </w:r>
      <w:r>
        <w:rPr>
          <w:spacing w:val="-2"/>
          <w:sz w:val="24"/>
        </w:rPr>
        <w:t>kualitas</w:t>
      </w:r>
      <w:r>
        <w:rPr>
          <w:sz w:val="24"/>
        </w:rPr>
        <w:tab/>
      </w:r>
      <w:r>
        <w:rPr>
          <w:spacing w:val="-2"/>
          <w:sz w:val="24"/>
        </w:rPr>
        <w:t>terbaik.</w:t>
      </w:r>
      <w:r>
        <w:rPr>
          <w:sz w:val="24"/>
        </w:rPr>
        <w:tab/>
      </w:r>
      <w:r>
        <w:rPr>
          <w:spacing w:val="-2"/>
          <w:sz w:val="24"/>
        </w:rPr>
        <w:t>Artatix</w:t>
      </w:r>
      <w:r>
        <w:rPr>
          <w:sz w:val="24"/>
        </w:rPr>
        <w:tab/>
      </w:r>
      <w:r>
        <w:rPr>
          <w:spacing w:val="-2"/>
          <w:sz w:val="24"/>
        </w:rPr>
        <w:t>mampu</w:t>
      </w:r>
      <w:r>
        <w:rPr>
          <w:sz w:val="24"/>
        </w:rPr>
        <w:tab/>
      </w:r>
      <w:r>
        <w:rPr>
          <w:spacing w:val="-2"/>
          <w:sz w:val="24"/>
        </w:rPr>
        <w:t>menjaga </w:t>
      </w:r>
      <w:r>
        <w:rPr>
          <w:sz w:val="24"/>
        </w:rPr>
        <w:t>keseimbangan</w:t>
      </w:r>
      <w:r>
        <w:rPr>
          <w:spacing w:val="31"/>
          <w:sz w:val="24"/>
        </w:rPr>
        <w:t> </w:t>
      </w:r>
      <w:r>
        <w:rPr>
          <w:sz w:val="24"/>
        </w:rPr>
        <w:t>antara</w:t>
      </w:r>
      <w:r>
        <w:rPr>
          <w:spacing w:val="30"/>
          <w:sz w:val="24"/>
        </w:rPr>
        <w:t> </w:t>
      </w:r>
      <w:r>
        <w:rPr>
          <w:sz w:val="24"/>
        </w:rPr>
        <w:t>kualitas</w:t>
      </w:r>
      <w:r>
        <w:rPr>
          <w:spacing w:val="31"/>
          <w:sz w:val="24"/>
        </w:rPr>
        <w:t> </w:t>
      </w:r>
      <w:r>
        <w:rPr>
          <w:sz w:val="24"/>
        </w:rPr>
        <w:t>dan</w:t>
      </w:r>
      <w:r>
        <w:rPr>
          <w:spacing w:val="31"/>
          <w:sz w:val="24"/>
        </w:rPr>
        <w:t> </w:t>
      </w:r>
      <w:r>
        <w:rPr>
          <w:sz w:val="24"/>
        </w:rPr>
        <w:t>harga,</w:t>
      </w:r>
      <w:r>
        <w:rPr>
          <w:spacing w:val="34"/>
          <w:sz w:val="24"/>
        </w:rPr>
        <w:t> </w:t>
      </w:r>
      <w:r>
        <w:rPr>
          <w:sz w:val="24"/>
        </w:rPr>
        <w:t>yang</w:t>
      </w:r>
      <w:r>
        <w:rPr>
          <w:spacing w:val="29"/>
          <w:sz w:val="24"/>
        </w:rPr>
        <w:t> </w:t>
      </w:r>
      <w:r>
        <w:rPr>
          <w:sz w:val="24"/>
        </w:rPr>
        <w:t>tentunya</w:t>
      </w:r>
      <w:r>
        <w:rPr>
          <w:spacing w:val="30"/>
          <w:sz w:val="24"/>
        </w:rPr>
        <w:t> </w:t>
      </w:r>
      <w:r>
        <w:rPr>
          <w:sz w:val="24"/>
        </w:rPr>
        <w:t>sangat</w:t>
      </w:r>
      <w:r>
        <w:rPr>
          <w:spacing w:val="32"/>
          <w:sz w:val="24"/>
        </w:rPr>
        <w:t> </w:t>
      </w:r>
      <w:r>
        <w:rPr>
          <w:sz w:val="24"/>
        </w:rPr>
        <w:t>penting</w:t>
      </w:r>
      <w:r>
        <w:rPr>
          <w:spacing w:val="31"/>
          <w:sz w:val="24"/>
        </w:rPr>
        <w:t> </w:t>
      </w:r>
      <w:r>
        <w:rPr>
          <w:sz w:val="24"/>
        </w:rPr>
        <w:t>untuk</w:t>
      </w:r>
      <w:r>
        <w:rPr>
          <w:spacing w:val="32"/>
          <w:sz w:val="24"/>
        </w:rPr>
        <w:t> </w:t>
      </w:r>
      <w:r>
        <w:rPr>
          <w:sz w:val="24"/>
        </w:rPr>
        <w:t>menarik </w:t>
      </w:r>
      <w:r>
        <w:rPr>
          <w:spacing w:val="-2"/>
          <w:sz w:val="24"/>
        </w:rPr>
        <w:t>pelanggan.”</w:t>
      </w:r>
    </w:p>
    <w:p>
      <w:pPr>
        <w:pStyle w:val="Heading2"/>
        <w:numPr>
          <w:ilvl w:val="0"/>
          <w:numId w:val="25"/>
        </w:numPr>
        <w:tabs>
          <w:tab w:pos="853" w:val="left" w:leader="none"/>
        </w:tabs>
        <w:spacing w:line="360" w:lineRule="auto" w:before="239" w:after="0"/>
        <w:ind w:left="853" w:right="289" w:hanging="360"/>
        <w:jc w:val="both"/>
      </w:pPr>
      <w:r>
        <w:rPr/>
        <w:t>Bagaimana pendapat Anda mengenai promosi yang dilakukan platform Artatix untuk meningkatkan volume penjualan?</w:t>
      </w:r>
    </w:p>
    <w:p>
      <w:pPr>
        <w:pStyle w:val="BodyText"/>
        <w:spacing w:line="360" w:lineRule="auto"/>
        <w:ind w:left="853" w:right="280"/>
        <w:jc w:val="both"/>
      </w:pPr>
      <w:r>
        <w:rPr/>
        <w:t>“Promosi yang dilakukan oleh Artatix sangat strategis dan efektif dalam meningkatkan volume</w:t>
      </w:r>
      <w:r>
        <w:rPr>
          <w:spacing w:val="-11"/>
        </w:rPr>
        <w:t> </w:t>
      </w:r>
      <w:r>
        <w:rPr/>
        <w:t>penjualan.</w:t>
      </w:r>
      <w:r>
        <w:rPr>
          <w:spacing w:val="-10"/>
        </w:rPr>
        <w:t> </w:t>
      </w:r>
      <w:r>
        <w:rPr/>
        <w:t>Platform</w:t>
      </w:r>
      <w:r>
        <w:rPr>
          <w:spacing w:val="-10"/>
        </w:rPr>
        <w:t> </w:t>
      </w:r>
      <w:r>
        <w:rPr/>
        <w:t>ini</w:t>
      </w:r>
      <w:r>
        <w:rPr>
          <w:spacing w:val="-10"/>
        </w:rPr>
        <w:t> </w:t>
      </w:r>
      <w:r>
        <w:rPr/>
        <w:t>kerap</w:t>
      </w:r>
      <w:r>
        <w:rPr>
          <w:spacing w:val="-10"/>
        </w:rPr>
        <w:t> </w:t>
      </w:r>
      <w:r>
        <w:rPr/>
        <w:t>menghadirkan</w:t>
      </w:r>
      <w:r>
        <w:rPr>
          <w:spacing w:val="-10"/>
        </w:rPr>
        <w:t> </w:t>
      </w:r>
      <w:r>
        <w:rPr/>
        <w:t>berbagai</w:t>
      </w:r>
      <w:r>
        <w:rPr>
          <w:spacing w:val="-10"/>
        </w:rPr>
        <w:t> </w:t>
      </w:r>
      <w:r>
        <w:rPr/>
        <w:t>penawaran</w:t>
      </w:r>
      <w:r>
        <w:rPr>
          <w:spacing w:val="-10"/>
        </w:rPr>
        <w:t> </w:t>
      </w:r>
      <w:r>
        <w:rPr/>
        <w:t>menarik,</w:t>
      </w:r>
      <w:r>
        <w:rPr>
          <w:spacing w:val="-11"/>
        </w:rPr>
        <w:t> </w:t>
      </w:r>
      <w:r>
        <w:rPr/>
        <w:t>seperti diskon khusus, paket bundling, atau promosi musiman yang mampu menarik perhatian konsumen. Selain itu, komunikasi yang dilakukan melalui berbagai saluran digital, termasuk media sosial dan email marketing, memperkuat keberhasilan promosi yang dijalankan.</w:t>
      </w:r>
      <w:r>
        <w:rPr>
          <w:spacing w:val="-4"/>
        </w:rPr>
        <w:t> </w:t>
      </w:r>
      <w:r>
        <w:rPr/>
        <w:t>Artatix</w:t>
      </w:r>
      <w:r>
        <w:rPr>
          <w:spacing w:val="-2"/>
        </w:rPr>
        <w:t> </w:t>
      </w:r>
      <w:r>
        <w:rPr/>
        <w:t>menunjukkan</w:t>
      </w:r>
      <w:r>
        <w:rPr>
          <w:spacing w:val="-4"/>
        </w:rPr>
        <w:t> </w:t>
      </w:r>
      <w:r>
        <w:rPr/>
        <w:t>pemahaman yang</w:t>
      </w:r>
      <w:r>
        <w:rPr>
          <w:spacing w:val="-7"/>
        </w:rPr>
        <w:t> </w:t>
      </w:r>
      <w:r>
        <w:rPr/>
        <w:t>baik</w:t>
      </w:r>
      <w:r>
        <w:rPr>
          <w:spacing w:val="-4"/>
        </w:rPr>
        <w:t> </w:t>
      </w:r>
      <w:r>
        <w:rPr/>
        <w:t>terhadap</w:t>
      </w:r>
      <w:r>
        <w:rPr>
          <w:spacing w:val="-2"/>
        </w:rPr>
        <w:t> </w:t>
      </w:r>
      <w:r>
        <w:rPr/>
        <w:t>kebutuhan</w:t>
      </w:r>
      <w:r>
        <w:rPr>
          <w:spacing w:val="-4"/>
        </w:rPr>
        <w:t> </w:t>
      </w:r>
      <w:r>
        <w:rPr/>
        <w:t>pasar</w:t>
      </w:r>
      <w:r>
        <w:rPr>
          <w:spacing w:val="-3"/>
        </w:rPr>
        <w:t> </w:t>
      </w:r>
      <w:r>
        <w:rPr/>
        <w:t>dalam merancang strategi promosi yang tepat.”</w:t>
      </w:r>
    </w:p>
    <w:p>
      <w:pPr>
        <w:pStyle w:val="Heading2"/>
        <w:numPr>
          <w:ilvl w:val="0"/>
          <w:numId w:val="25"/>
        </w:numPr>
        <w:tabs>
          <w:tab w:pos="852" w:val="left" w:leader="none"/>
        </w:tabs>
        <w:spacing w:line="240" w:lineRule="auto" w:before="242" w:after="0"/>
        <w:ind w:left="852" w:right="0" w:hanging="359"/>
        <w:jc w:val="both"/>
      </w:pPr>
      <w:r>
        <w:rPr/>
        <w:t>Darimana</w:t>
      </w:r>
      <w:r>
        <w:rPr>
          <w:spacing w:val="-2"/>
        </w:rPr>
        <w:t> </w:t>
      </w:r>
      <w:r>
        <w:rPr/>
        <w:t>Anda</w:t>
      </w:r>
      <w:r>
        <w:rPr>
          <w:spacing w:val="-1"/>
        </w:rPr>
        <w:t> </w:t>
      </w:r>
      <w:r>
        <w:rPr/>
        <w:t>tahu</w:t>
      </w:r>
      <w:r>
        <w:rPr>
          <w:spacing w:val="-1"/>
        </w:rPr>
        <w:t> </w:t>
      </w:r>
      <w:r>
        <w:rPr/>
        <w:t>tentang</w:t>
      </w:r>
      <w:r>
        <w:rPr>
          <w:spacing w:val="-1"/>
        </w:rPr>
        <w:t> </w:t>
      </w:r>
      <w:r>
        <w:rPr/>
        <w:t>platform</w:t>
      </w:r>
      <w:r>
        <w:rPr>
          <w:spacing w:val="-4"/>
        </w:rPr>
        <w:t> </w:t>
      </w:r>
      <w:r>
        <w:rPr/>
        <w:t>tiket</w:t>
      </w:r>
      <w:r>
        <w:rPr>
          <w:spacing w:val="-1"/>
        </w:rPr>
        <w:t> </w:t>
      </w:r>
      <w:r>
        <w:rPr>
          <w:spacing w:val="-2"/>
        </w:rPr>
        <w:t>Artatix?</w:t>
      </w:r>
    </w:p>
    <w:p>
      <w:pPr>
        <w:pStyle w:val="BodyText"/>
        <w:spacing w:line="360" w:lineRule="auto" w:before="138"/>
        <w:ind w:left="853" w:right="278"/>
        <w:jc w:val="both"/>
      </w:pPr>
      <w:r>
        <w:rPr/>
        <w:t>“Saya</w:t>
      </w:r>
      <w:r>
        <w:rPr>
          <w:spacing w:val="-8"/>
        </w:rPr>
        <w:t> </w:t>
      </w:r>
      <w:r>
        <w:rPr/>
        <w:t>mengetahui</w:t>
      </w:r>
      <w:r>
        <w:rPr>
          <w:spacing w:val="-9"/>
        </w:rPr>
        <w:t> </w:t>
      </w:r>
      <w:r>
        <w:rPr/>
        <w:t>tentang</w:t>
      </w:r>
      <w:r>
        <w:rPr>
          <w:spacing w:val="-12"/>
        </w:rPr>
        <w:t> </w:t>
      </w:r>
      <w:r>
        <w:rPr/>
        <w:t>platform</w:t>
      </w:r>
      <w:r>
        <w:rPr>
          <w:spacing w:val="-10"/>
        </w:rPr>
        <w:t> </w:t>
      </w:r>
      <w:r>
        <w:rPr/>
        <w:t>Artatix</w:t>
      </w:r>
      <w:r>
        <w:rPr>
          <w:spacing w:val="-7"/>
        </w:rPr>
        <w:t> </w:t>
      </w:r>
      <w:r>
        <w:rPr/>
        <w:t>melalui</w:t>
      </w:r>
      <w:r>
        <w:rPr>
          <w:spacing w:val="-9"/>
        </w:rPr>
        <w:t> </w:t>
      </w:r>
      <w:r>
        <w:rPr/>
        <w:t>rekomendasi</w:t>
      </w:r>
      <w:r>
        <w:rPr>
          <w:spacing w:val="-9"/>
        </w:rPr>
        <w:t> </w:t>
      </w:r>
      <w:r>
        <w:rPr/>
        <w:t>dari</w:t>
      </w:r>
      <w:r>
        <w:rPr>
          <w:spacing w:val="-10"/>
        </w:rPr>
        <w:t> </w:t>
      </w:r>
      <w:r>
        <w:rPr/>
        <w:t>teman</w:t>
      </w:r>
      <w:r>
        <w:rPr>
          <w:spacing w:val="-7"/>
        </w:rPr>
        <w:t> </w:t>
      </w:r>
      <w:r>
        <w:rPr/>
        <w:t>sejawat</w:t>
      </w:r>
      <w:r>
        <w:rPr>
          <w:spacing w:val="-4"/>
        </w:rPr>
        <w:t> </w:t>
      </w:r>
      <w:r>
        <w:rPr/>
        <w:t>yang memiliki</w:t>
      </w:r>
      <w:r>
        <w:rPr>
          <w:spacing w:val="-9"/>
        </w:rPr>
        <w:t> </w:t>
      </w:r>
      <w:r>
        <w:rPr/>
        <w:t>pengalaman</w:t>
      </w:r>
      <w:r>
        <w:rPr>
          <w:spacing w:val="-9"/>
        </w:rPr>
        <w:t> </w:t>
      </w:r>
      <w:r>
        <w:rPr/>
        <w:t>positif</w:t>
      </w:r>
      <w:r>
        <w:rPr>
          <w:spacing w:val="-10"/>
        </w:rPr>
        <w:t> </w:t>
      </w:r>
      <w:r>
        <w:rPr/>
        <w:t>menggunakan</w:t>
      </w:r>
      <w:r>
        <w:rPr>
          <w:spacing w:val="-9"/>
        </w:rPr>
        <w:t> </w:t>
      </w:r>
      <w:r>
        <w:rPr/>
        <w:t>platform</w:t>
      </w:r>
      <w:r>
        <w:rPr>
          <w:spacing w:val="-10"/>
        </w:rPr>
        <w:t> </w:t>
      </w:r>
      <w:r>
        <w:rPr/>
        <w:t>ini</w:t>
      </w:r>
      <w:r>
        <w:rPr>
          <w:spacing w:val="-9"/>
        </w:rPr>
        <w:t> </w:t>
      </w:r>
      <w:r>
        <w:rPr/>
        <w:t>untuk</w:t>
      </w:r>
      <w:r>
        <w:rPr>
          <w:spacing w:val="-11"/>
        </w:rPr>
        <w:t> </w:t>
      </w:r>
      <w:r>
        <w:rPr/>
        <w:t>pembelian</w:t>
      </w:r>
      <w:r>
        <w:rPr>
          <w:spacing w:val="-10"/>
        </w:rPr>
        <w:t> </w:t>
      </w:r>
      <w:r>
        <w:rPr/>
        <w:t>tiket.</w:t>
      </w:r>
      <w:r>
        <w:rPr>
          <w:spacing w:val="-9"/>
        </w:rPr>
        <w:t> </w:t>
      </w:r>
      <w:r>
        <w:rPr/>
        <w:t>Selain</w:t>
      </w:r>
      <w:r>
        <w:rPr>
          <w:spacing w:val="-9"/>
        </w:rPr>
        <w:t> </w:t>
      </w:r>
      <w:r>
        <w:rPr/>
        <w:t>itu, saya juga menemukan informasi tentang Artatix melalui media sosial dan ulasan online yang memberikan gambaran positif mengenai kualitas layanan dan produk yang ditawarkan oleh platform ini.”</w:t>
      </w:r>
    </w:p>
    <w:p>
      <w:pPr>
        <w:pStyle w:val="BodyText"/>
        <w:spacing w:after="0" w:line="360" w:lineRule="auto"/>
        <w:jc w:val="both"/>
        <w:sectPr>
          <w:pgSz w:w="12240" w:h="15840"/>
          <w:pgMar w:header="0" w:footer="1017" w:top="1340" w:bottom="1200" w:left="1417" w:right="1133"/>
        </w:sectPr>
      </w:pPr>
    </w:p>
    <w:p>
      <w:pPr>
        <w:pStyle w:val="Heading2"/>
        <w:numPr>
          <w:ilvl w:val="0"/>
          <w:numId w:val="25"/>
        </w:numPr>
        <w:tabs>
          <w:tab w:pos="853" w:val="left" w:leader="none"/>
        </w:tabs>
        <w:spacing w:line="360" w:lineRule="auto" w:before="78" w:after="0"/>
        <w:ind w:left="853" w:right="287" w:hanging="360"/>
        <w:jc w:val="both"/>
      </w:pPr>
      <w:r>
        <w:rPr/>
        <w:t>Apakah menurut Anda platform online tiketing seperti Artatix dapat membantu meningkatkan penjualan tiket event yang Anda promotori?</w:t>
      </w:r>
    </w:p>
    <w:p>
      <w:pPr>
        <w:pStyle w:val="BodyText"/>
        <w:spacing w:line="360" w:lineRule="auto"/>
        <w:ind w:left="853" w:right="280"/>
        <w:jc w:val="both"/>
      </w:pPr>
      <w:r>
        <w:rPr/>
        <w:t>“Saya percaya bahwa platform online seperti Artatix dapat sangat membantu dalam meningkatkan penjualan tiket event yang saya promotori. Dengan jangkauan pasar yang lebih</w:t>
      </w:r>
      <w:r>
        <w:rPr>
          <w:spacing w:val="-13"/>
        </w:rPr>
        <w:t> </w:t>
      </w:r>
      <w:r>
        <w:rPr/>
        <w:t>luas</w:t>
      </w:r>
      <w:r>
        <w:rPr>
          <w:spacing w:val="-13"/>
        </w:rPr>
        <w:t> </w:t>
      </w:r>
      <w:r>
        <w:rPr/>
        <w:t>dan</w:t>
      </w:r>
      <w:r>
        <w:rPr>
          <w:spacing w:val="-13"/>
        </w:rPr>
        <w:t> </w:t>
      </w:r>
      <w:r>
        <w:rPr/>
        <w:t>kemudahan</w:t>
      </w:r>
      <w:r>
        <w:rPr>
          <w:spacing w:val="-13"/>
        </w:rPr>
        <w:t> </w:t>
      </w:r>
      <w:r>
        <w:rPr/>
        <w:t>akses,</w:t>
      </w:r>
      <w:r>
        <w:rPr>
          <w:spacing w:val="-13"/>
        </w:rPr>
        <w:t> </w:t>
      </w:r>
      <w:r>
        <w:rPr/>
        <w:t>Artatix</w:t>
      </w:r>
      <w:r>
        <w:rPr>
          <w:spacing w:val="-11"/>
        </w:rPr>
        <w:t> </w:t>
      </w:r>
      <w:r>
        <w:rPr/>
        <w:t>memungkinkan</w:t>
      </w:r>
      <w:r>
        <w:rPr>
          <w:spacing w:val="-14"/>
        </w:rPr>
        <w:t> </w:t>
      </w:r>
      <w:r>
        <w:rPr/>
        <w:t>promosi</w:t>
      </w:r>
      <w:r>
        <w:rPr>
          <w:spacing w:val="-13"/>
        </w:rPr>
        <w:t> </w:t>
      </w:r>
      <w:r>
        <w:rPr/>
        <w:t>tiket</w:t>
      </w:r>
      <w:r>
        <w:rPr>
          <w:spacing w:val="-13"/>
        </w:rPr>
        <w:t> </w:t>
      </w:r>
      <w:r>
        <w:rPr/>
        <w:t>secara</w:t>
      </w:r>
      <w:r>
        <w:rPr>
          <w:spacing w:val="-15"/>
        </w:rPr>
        <w:t> </w:t>
      </w:r>
      <w:r>
        <w:rPr/>
        <w:t>lebih</w:t>
      </w:r>
      <w:r>
        <w:rPr>
          <w:spacing w:val="-11"/>
        </w:rPr>
        <w:t> </w:t>
      </w:r>
      <w:r>
        <w:rPr/>
        <w:t>efektif dan efisien. Sistem yang </w:t>
      </w:r>
      <w:r>
        <w:rPr>
          <w:i/>
        </w:rPr>
        <w:t>user-friendly </w:t>
      </w:r>
      <w:r>
        <w:rPr/>
        <w:t>dan proses pembelian yang cepat tentunya akan menarik lebih banyak konsumen untuk membeli tiket secara online, sekaligus meningkatkan visibilitas event yang saya promotori. Selain itu, platform ini juga memberikan akses ke data dan analitik yang dapat digunakan untuk menilai kinerja penjualan tiket dan menyusun strategi pemasaran yang lebih baik.”</w:t>
      </w:r>
    </w:p>
    <w:p>
      <w:pPr>
        <w:pStyle w:val="BodyText"/>
        <w:spacing w:after="0" w:line="360" w:lineRule="auto"/>
        <w:jc w:val="both"/>
        <w:sectPr>
          <w:pgSz w:w="12240" w:h="15840"/>
          <w:pgMar w:header="0" w:footer="1017" w:top="1340" w:bottom="1200" w:left="1417" w:right="1133"/>
        </w:sectPr>
      </w:pPr>
    </w:p>
    <w:p>
      <w:pPr>
        <w:pStyle w:val="Heading2"/>
        <w:ind w:left="1" w:firstLine="0"/>
        <w:jc w:val="left"/>
      </w:pPr>
      <w:bookmarkStart w:name="_bookmark70" w:id="71"/>
      <w:bookmarkEnd w:id="71"/>
      <w:r>
        <w:rPr>
          <w:b w:val="0"/>
        </w:rPr>
      </w:r>
      <w:r>
        <w:rPr/>
        <w:t>Lampiran</w:t>
      </w:r>
      <w:r>
        <w:rPr>
          <w:spacing w:val="-4"/>
        </w:rPr>
        <w:t> </w:t>
      </w:r>
      <w:r>
        <w:rPr/>
        <w:t>3</w:t>
      </w:r>
      <w:r>
        <w:rPr>
          <w:spacing w:val="-2"/>
        </w:rPr>
        <w:t> </w:t>
      </w:r>
      <w:r>
        <w:rPr/>
        <w:t>Draft</w:t>
      </w:r>
      <w:r>
        <w:rPr>
          <w:spacing w:val="-1"/>
        </w:rPr>
        <w:t> </w:t>
      </w:r>
      <w:r>
        <w:rPr/>
        <w:t>Pertanyaan</w:t>
      </w:r>
      <w:r>
        <w:rPr>
          <w:spacing w:val="-2"/>
        </w:rPr>
        <w:t> </w:t>
      </w:r>
      <w:r>
        <w:rPr/>
        <w:t>Wawancara Untuk</w:t>
      </w:r>
      <w:r>
        <w:rPr>
          <w:spacing w:val="-1"/>
        </w:rPr>
        <w:t> </w:t>
      </w:r>
      <w:r>
        <w:rPr>
          <w:spacing w:val="-2"/>
        </w:rPr>
        <w:t>Konsumen</w:t>
      </w:r>
    </w:p>
    <w:p>
      <w:pPr>
        <w:pStyle w:val="BodyText"/>
        <w:spacing w:before="100"/>
        <w:rPr>
          <w:b/>
        </w:rPr>
      </w:pPr>
    </w:p>
    <w:p>
      <w:pPr>
        <w:pStyle w:val="ListParagraph"/>
        <w:numPr>
          <w:ilvl w:val="0"/>
          <w:numId w:val="26"/>
        </w:numPr>
        <w:tabs>
          <w:tab w:pos="852" w:val="left" w:leader="none"/>
        </w:tabs>
        <w:spacing w:line="240" w:lineRule="auto" w:before="0" w:after="0"/>
        <w:ind w:left="852" w:right="0" w:hanging="359"/>
        <w:jc w:val="both"/>
        <w:rPr>
          <w:b/>
          <w:sz w:val="24"/>
        </w:rPr>
      </w:pPr>
      <w:r>
        <w:rPr>
          <w:b/>
          <w:sz w:val="24"/>
        </w:rPr>
        <w:t>Darimana</w:t>
      </w:r>
      <w:r>
        <w:rPr>
          <w:b/>
          <w:spacing w:val="-2"/>
          <w:sz w:val="24"/>
        </w:rPr>
        <w:t> </w:t>
      </w:r>
      <w:r>
        <w:rPr>
          <w:b/>
          <w:sz w:val="24"/>
        </w:rPr>
        <w:t>Anda</w:t>
      </w:r>
      <w:r>
        <w:rPr>
          <w:b/>
          <w:spacing w:val="-1"/>
          <w:sz w:val="24"/>
        </w:rPr>
        <w:t> </w:t>
      </w:r>
      <w:r>
        <w:rPr>
          <w:b/>
          <w:sz w:val="24"/>
        </w:rPr>
        <w:t>tahu</w:t>
      </w:r>
      <w:r>
        <w:rPr>
          <w:b/>
          <w:spacing w:val="-2"/>
          <w:sz w:val="24"/>
        </w:rPr>
        <w:t> </w:t>
      </w:r>
      <w:r>
        <w:rPr>
          <w:b/>
          <w:sz w:val="24"/>
        </w:rPr>
        <w:t>tentang</w:t>
      </w:r>
      <w:r>
        <w:rPr>
          <w:b/>
          <w:spacing w:val="-1"/>
          <w:sz w:val="24"/>
        </w:rPr>
        <w:t> </w:t>
      </w:r>
      <w:r>
        <w:rPr>
          <w:b/>
          <w:sz w:val="24"/>
        </w:rPr>
        <w:t>event</w:t>
      </w:r>
      <w:r>
        <w:rPr>
          <w:b/>
          <w:spacing w:val="-1"/>
          <w:sz w:val="24"/>
        </w:rPr>
        <w:t> </w:t>
      </w:r>
      <w:r>
        <w:rPr>
          <w:b/>
          <w:spacing w:val="-4"/>
          <w:sz w:val="24"/>
        </w:rPr>
        <w:t>ini?</w:t>
      </w:r>
    </w:p>
    <w:p>
      <w:pPr>
        <w:pStyle w:val="BodyText"/>
        <w:spacing w:line="360" w:lineRule="auto" w:before="140"/>
        <w:ind w:left="853" w:right="277"/>
        <w:jc w:val="both"/>
      </w:pPr>
      <w:r>
        <w:rPr/>
        <w:t>"Saya mengetahui tentang event ini melalui media sosial, khususnya Instagram, yang sering kali membagikan informasi terkait acara tersebut. Selain itu, beberapa teman juga turut membagikan informasi mengenai event ini, yang kemudian mendorong saya untuk mencari tiket."</w:t>
      </w:r>
    </w:p>
    <w:p>
      <w:pPr>
        <w:pStyle w:val="Heading2"/>
        <w:numPr>
          <w:ilvl w:val="0"/>
          <w:numId w:val="26"/>
        </w:numPr>
        <w:tabs>
          <w:tab w:pos="852" w:val="left" w:leader="none"/>
        </w:tabs>
        <w:spacing w:line="240" w:lineRule="auto" w:before="240" w:after="0"/>
        <w:ind w:left="852" w:right="0" w:hanging="359"/>
        <w:jc w:val="both"/>
      </w:pPr>
      <w:r>
        <w:rPr/>
        <w:t>Mengapa</w:t>
      </w:r>
      <w:r>
        <w:rPr>
          <w:spacing w:val="-5"/>
        </w:rPr>
        <w:t> </w:t>
      </w:r>
      <w:r>
        <w:rPr/>
        <w:t>Anda</w:t>
      </w:r>
      <w:r>
        <w:rPr>
          <w:spacing w:val="-2"/>
        </w:rPr>
        <w:t> </w:t>
      </w:r>
      <w:r>
        <w:rPr/>
        <w:t>memutuskan</w:t>
      </w:r>
      <w:r>
        <w:rPr>
          <w:spacing w:val="-4"/>
        </w:rPr>
        <w:t> </w:t>
      </w:r>
      <w:r>
        <w:rPr/>
        <w:t>untuk</w:t>
      </w:r>
      <w:r>
        <w:rPr>
          <w:spacing w:val="-3"/>
        </w:rPr>
        <w:t> </w:t>
      </w:r>
      <w:r>
        <w:rPr/>
        <w:t>membeli</w:t>
      </w:r>
      <w:r>
        <w:rPr>
          <w:spacing w:val="-2"/>
        </w:rPr>
        <w:t> </w:t>
      </w:r>
      <w:r>
        <w:rPr/>
        <w:t>tiket</w:t>
      </w:r>
      <w:r>
        <w:rPr>
          <w:spacing w:val="-2"/>
        </w:rPr>
        <w:t> </w:t>
      </w:r>
      <w:r>
        <w:rPr/>
        <w:t>suatu</w:t>
      </w:r>
      <w:r>
        <w:rPr>
          <w:spacing w:val="-2"/>
        </w:rPr>
        <w:t> event?</w:t>
      </w:r>
    </w:p>
    <w:p>
      <w:pPr>
        <w:pStyle w:val="BodyText"/>
        <w:spacing w:line="360" w:lineRule="auto" w:before="137"/>
        <w:ind w:left="853" w:right="279"/>
        <w:jc w:val="both"/>
      </w:pPr>
      <w:r>
        <w:rPr/>
        <w:t>"Keputusan saya untuk membeli tiket biasanya dipengaruhi oleh minat pribadi terhadap jenis</w:t>
      </w:r>
      <w:r>
        <w:rPr>
          <w:spacing w:val="-15"/>
        </w:rPr>
        <w:t> </w:t>
      </w:r>
      <w:r>
        <w:rPr/>
        <w:t>acara</w:t>
      </w:r>
      <w:r>
        <w:rPr>
          <w:spacing w:val="-15"/>
        </w:rPr>
        <w:t> </w:t>
      </w:r>
      <w:r>
        <w:rPr/>
        <w:t>tersebut.</w:t>
      </w:r>
      <w:r>
        <w:rPr>
          <w:spacing w:val="-15"/>
        </w:rPr>
        <w:t> </w:t>
      </w:r>
      <w:r>
        <w:rPr/>
        <w:t>Jika</w:t>
      </w:r>
      <w:r>
        <w:rPr>
          <w:spacing w:val="-15"/>
        </w:rPr>
        <w:t> </w:t>
      </w:r>
      <w:r>
        <w:rPr/>
        <w:t>acara</w:t>
      </w:r>
      <w:r>
        <w:rPr>
          <w:spacing w:val="-15"/>
        </w:rPr>
        <w:t> </w:t>
      </w:r>
      <w:r>
        <w:rPr/>
        <w:t>tersebut</w:t>
      </w:r>
      <w:r>
        <w:rPr>
          <w:spacing w:val="-15"/>
        </w:rPr>
        <w:t> </w:t>
      </w:r>
      <w:r>
        <w:rPr/>
        <w:t>menampilkan</w:t>
      </w:r>
      <w:r>
        <w:rPr>
          <w:spacing w:val="-15"/>
        </w:rPr>
        <w:t> </w:t>
      </w:r>
      <w:r>
        <w:rPr/>
        <w:t>artis</w:t>
      </w:r>
      <w:r>
        <w:rPr>
          <w:spacing w:val="-14"/>
        </w:rPr>
        <w:t> </w:t>
      </w:r>
      <w:r>
        <w:rPr/>
        <w:t>atau</w:t>
      </w:r>
      <w:r>
        <w:rPr>
          <w:spacing w:val="-14"/>
        </w:rPr>
        <w:t> </w:t>
      </w:r>
      <w:r>
        <w:rPr/>
        <w:t>performer</w:t>
      </w:r>
      <w:r>
        <w:rPr>
          <w:spacing w:val="-11"/>
        </w:rPr>
        <w:t> </w:t>
      </w:r>
      <w:r>
        <w:rPr/>
        <w:t>yang</w:t>
      </w:r>
      <w:r>
        <w:rPr>
          <w:spacing w:val="-15"/>
        </w:rPr>
        <w:t> </w:t>
      </w:r>
      <w:r>
        <w:rPr/>
        <w:t>saya</w:t>
      </w:r>
      <w:r>
        <w:rPr>
          <w:spacing w:val="-15"/>
        </w:rPr>
        <w:t> </w:t>
      </w:r>
      <w:r>
        <w:rPr/>
        <w:t>sukai, atau</w:t>
      </w:r>
      <w:r>
        <w:rPr>
          <w:spacing w:val="-15"/>
        </w:rPr>
        <w:t> </w:t>
      </w:r>
      <w:r>
        <w:rPr/>
        <w:t>jika</w:t>
      </w:r>
      <w:r>
        <w:rPr>
          <w:spacing w:val="-15"/>
        </w:rPr>
        <w:t> </w:t>
      </w:r>
      <w:r>
        <w:rPr/>
        <w:t>tema</w:t>
      </w:r>
      <w:r>
        <w:rPr>
          <w:spacing w:val="-15"/>
        </w:rPr>
        <w:t> </w:t>
      </w:r>
      <w:r>
        <w:rPr/>
        <w:t>acara</w:t>
      </w:r>
      <w:r>
        <w:rPr>
          <w:spacing w:val="-15"/>
        </w:rPr>
        <w:t> </w:t>
      </w:r>
      <w:r>
        <w:rPr/>
        <w:t>sesuai</w:t>
      </w:r>
      <w:r>
        <w:rPr>
          <w:spacing w:val="-15"/>
        </w:rPr>
        <w:t> </w:t>
      </w:r>
      <w:r>
        <w:rPr/>
        <w:t>dengan</w:t>
      </w:r>
      <w:r>
        <w:rPr>
          <w:spacing w:val="-15"/>
        </w:rPr>
        <w:t> </w:t>
      </w:r>
      <w:r>
        <w:rPr/>
        <w:t>ketertarikan</w:t>
      </w:r>
      <w:r>
        <w:rPr>
          <w:spacing w:val="-15"/>
        </w:rPr>
        <w:t> </w:t>
      </w:r>
      <w:r>
        <w:rPr/>
        <w:t>saya,</w:t>
      </w:r>
      <w:r>
        <w:rPr>
          <w:spacing w:val="-15"/>
        </w:rPr>
        <w:t> </w:t>
      </w:r>
      <w:r>
        <w:rPr/>
        <w:t>maka</w:t>
      </w:r>
      <w:r>
        <w:rPr>
          <w:spacing w:val="-15"/>
        </w:rPr>
        <w:t> </w:t>
      </w:r>
      <w:r>
        <w:rPr/>
        <w:t>saya</w:t>
      </w:r>
      <w:r>
        <w:rPr>
          <w:spacing w:val="-15"/>
        </w:rPr>
        <w:t> </w:t>
      </w:r>
      <w:r>
        <w:rPr/>
        <w:t>cenderung</w:t>
      </w:r>
      <w:r>
        <w:rPr>
          <w:spacing w:val="-15"/>
        </w:rPr>
        <w:t> </w:t>
      </w:r>
      <w:r>
        <w:rPr/>
        <w:t>untuk</w:t>
      </w:r>
      <w:r>
        <w:rPr>
          <w:spacing w:val="-14"/>
        </w:rPr>
        <w:t> </w:t>
      </w:r>
      <w:r>
        <w:rPr/>
        <w:t>membeli </w:t>
      </w:r>
      <w:r>
        <w:rPr>
          <w:spacing w:val="-2"/>
        </w:rPr>
        <w:t>tiketnya."</w:t>
      </w:r>
    </w:p>
    <w:p>
      <w:pPr>
        <w:pStyle w:val="ListParagraph"/>
        <w:numPr>
          <w:ilvl w:val="0"/>
          <w:numId w:val="26"/>
        </w:numPr>
        <w:tabs>
          <w:tab w:pos="853" w:val="left" w:leader="none"/>
        </w:tabs>
        <w:spacing w:line="360" w:lineRule="auto" w:before="240" w:after="0"/>
        <w:ind w:left="853" w:right="279" w:hanging="360"/>
        <w:jc w:val="both"/>
        <w:rPr>
          <w:sz w:val="24"/>
        </w:rPr>
      </w:pPr>
      <w:r>
        <w:rPr>
          <w:b/>
          <w:sz w:val="24"/>
        </w:rPr>
        <w:t>Apa saja faktor yang mendorong Anda untuk membeli tiket suatu event?</w:t>
      </w:r>
      <w:r>
        <w:rPr>
          <w:b/>
          <w:spacing w:val="80"/>
          <w:sz w:val="24"/>
        </w:rPr>
        <w:t> </w:t>
      </w:r>
      <w:r>
        <w:rPr>
          <w:sz w:val="24"/>
        </w:rPr>
        <w:t>"Beberapa faktor yang mendorong saya untuk membeli tiket suatu event antara lain: ketertarikan</w:t>
      </w:r>
      <w:r>
        <w:rPr>
          <w:spacing w:val="-15"/>
          <w:sz w:val="24"/>
        </w:rPr>
        <w:t> </w:t>
      </w:r>
      <w:r>
        <w:rPr>
          <w:sz w:val="24"/>
        </w:rPr>
        <w:t>terhadap</w:t>
      </w:r>
      <w:r>
        <w:rPr>
          <w:spacing w:val="-15"/>
          <w:sz w:val="24"/>
        </w:rPr>
        <w:t> </w:t>
      </w:r>
      <w:r>
        <w:rPr>
          <w:sz w:val="24"/>
        </w:rPr>
        <w:t>jenis</w:t>
      </w:r>
      <w:r>
        <w:rPr>
          <w:spacing w:val="-15"/>
          <w:sz w:val="24"/>
        </w:rPr>
        <w:t> </w:t>
      </w:r>
      <w:r>
        <w:rPr>
          <w:sz w:val="24"/>
        </w:rPr>
        <w:t>acara</w:t>
      </w:r>
      <w:r>
        <w:rPr>
          <w:spacing w:val="-12"/>
          <w:sz w:val="24"/>
        </w:rPr>
        <w:t> </w:t>
      </w:r>
      <w:r>
        <w:rPr>
          <w:sz w:val="24"/>
        </w:rPr>
        <w:t>yang</w:t>
      </w:r>
      <w:r>
        <w:rPr>
          <w:spacing w:val="-15"/>
          <w:sz w:val="24"/>
        </w:rPr>
        <w:t> </w:t>
      </w:r>
      <w:r>
        <w:rPr>
          <w:sz w:val="24"/>
        </w:rPr>
        <w:t>diselenggarakan,</w:t>
      </w:r>
      <w:r>
        <w:rPr>
          <w:spacing w:val="-15"/>
          <w:sz w:val="24"/>
        </w:rPr>
        <w:t> </w:t>
      </w:r>
      <w:r>
        <w:rPr>
          <w:sz w:val="24"/>
        </w:rPr>
        <w:t>kualitas</w:t>
      </w:r>
      <w:r>
        <w:rPr>
          <w:spacing w:val="-15"/>
          <w:sz w:val="24"/>
        </w:rPr>
        <w:t> </w:t>
      </w:r>
      <w:r>
        <w:rPr>
          <w:sz w:val="24"/>
        </w:rPr>
        <w:t>dan</w:t>
      </w:r>
      <w:r>
        <w:rPr>
          <w:spacing w:val="-15"/>
          <w:sz w:val="24"/>
        </w:rPr>
        <w:t> </w:t>
      </w:r>
      <w:r>
        <w:rPr>
          <w:sz w:val="24"/>
        </w:rPr>
        <w:t>popularitas</w:t>
      </w:r>
      <w:r>
        <w:rPr>
          <w:spacing w:val="-15"/>
          <w:sz w:val="24"/>
        </w:rPr>
        <w:t> </w:t>
      </w:r>
      <w:r>
        <w:rPr>
          <w:sz w:val="24"/>
        </w:rPr>
        <w:t>artis</w:t>
      </w:r>
      <w:r>
        <w:rPr>
          <w:spacing w:val="-12"/>
          <w:sz w:val="24"/>
        </w:rPr>
        <w:t> </w:t>
      </w:r>
      <w:r>
        <w:rPr>
          <w:sz w:val="24"/>
        </w:rPr>
        <w:t>yang tampil,</w:t>
      </w:r>
      <w:r>
        <w:rPr>
          <w:spacing w:val="-3"/>
          <w:sz w:val="24"/>
        </w:rPr>
        <w:t> </w:t>
      </w:r>
      <w:r>
        <w:rPr>
          <w:sz w:val="24"/>
        </w:rPr>
        <w:t>serta</w:t>
      </w:r>
      <w:r>
        <w:rPr>
          <w:spacing w:val="-5"/>
          <w:sz w:val="24"/>
        </w:rPr>
        <w:t> </w:t>
      </w:r>
      <w:r>
        <w:rPr>
          <w:sz w:val="24"/>
        </w:rPr>
        <w:t>rekomendasi</w:t>
      </w:r>
      <w:r>
        <w:rPr>
          <w:spacing w:val="-3"/>
          <w:sz w:val="24"/>
        </w:rPr>
        <w:t> </w:t>
      </w:r>
      <w:r>
        <w:rPr>
          <w:sz w:val="24"/>
        </w:rPr>
        <w:t>dari</w:t>
      </w:r>
      <w:r>
        <w:rPr>
          <w:spacing w:val="-3"/>
          <w:sz w:val="24"/>
        </w:rPr>
        <w:t> </w:t>
      </w:r>
      <w:r>
        <w:rPr>
          <w:sz w:val="24"/>
        </w:rPr>
        <w:t>teman</w:t>
      </w:r>
      <w:r>
        <w:rPr>
          <w:spacing w:val="-2"/>
          <w:sz w:val="24"/>
        </w:rPr>
        <w:t> </w:t>
      </w:r>
      <w:r>
        <w:rPr>
          <w:sz w:val="24"/>
        </w:rPr>
        <w:t>atau</w:t>
      </w:r>
      <w:r>
        <w:rPr>
          <w:spacing w:val="-3"/>
          <w:sz w:val="24"/>
        </w:rPr>
        <w:t> </w:t>
      </w:r>
      <w:r>
        <w:rPr>
          <w:sz w:val="24"/>
        </w:rPr>
        <w:t>ulasan</w:t>
      </w:r>
      <w:r>
        <w:rPr>
          <w:spacing w:val="-1"/>
          <w:sz w:val="24"/>
        </w:rPr>
        <w:t> </w:t>
      </w:r>
      <w:r>
        <w:rPr>
          <w:sz w:val="24"/>
        </w:rPr>
        <w:t>positif</w:t>
      </w:r>
      <w:r>
        <w:rPr>
          <w:spacing w:val="-3"/>
          <w:sz w:val="24"/>
        </w:rPr>
        <w:t> </w:t>
      </w:r>
      <w:r>
        <w:rPr>
          <w:sz w:val="24"/>
        </w:rPr>
        <w:t>dari</w:t>
      </w:r>
      <w:r>
        <w:rPr>
          <w:spacing w:val="-3"/>
          <w:sz w:val="24"/>
        </w:rPr>
        <w:t> </w:t>
      </w:r>
      <w:r>
        <w:rPr>
          <w:sz w:val="24"/>
        </w:rPr>
        <w:t>orang</w:t>
      </w:r>
      <w:r>
        <w:rPr>
          <w:spacing w:val="-3"/>
          <w:sz w:val="24"/>
        </w:rPr>
        <w:t> </w:t>
      </w:r>
      <w:r>
        <w:rPr>
          <w:sz w:val="24"/>
        </w:rPr>
        <w:t>lain.</w:t>
      </w:r>
      <w:r>
        <w:rPr>
          <w:spacing w:val="-3"/>
          <w:sz w:val="24"/>
        </w:rPr>
        <w:t> </w:t>
      </w:r>
      <w:r>
        <w:rPr>
          <w:sz w:val="24"/>
        </w:rPr>
        <w:t>Selain</w:t>
      </w:r>
      <w:r>
        <w:rPr>
          <w:spacing w:val="-3"/>
          <w:sz w:val="24"/>
        </w:rPr>
        <w:t> </w:t>
      </w:r>
      <w:r>
        <w:rPr>
          <w:sz w:val="24"/>
        </w:rPr>
        <w:t>itu,</w:t>
      </w:r>
      <w:r>
        <w:rPr>
          <w:spacing w:val="-3"/>
          <w:sz w:val="24"/>
        </w:rPr>
        <w:t> </w:t>
      </w:r>
      <w:r>
        <w:rPr>
          <w:sz w:val="24"/>
        </w:rPr>
        <w:t>faktor harga</w:t>
      </w:r>
      <w:r>
        <w:rPr>
          <w:spacing w:val="-12"/>
          <w:sz w:val="24"/>
        </w:rPr>
        <w:t> </w:t>
      </w:r>
      <w:r>
        <w:rPr>
          <w:sz w:val="24"/>
        </w:rPr>
        <w:t>dan</w:t>
      </w:r>
      <w:r>
        <w:rPr>
          <w:spacing w:val="-11"/>
          <w:sz w:val="24"/>
        </w:rPr>
        <w:t> </w:t>
      </w:r>
      <w:r>
        <w:rPr>
          <w:sz w:val="24"/>
        </w:rPr>
        <w:t>kemudahan</w:t>
      </w:r>
      <w:r>
        <w:rPr>
          <w:spacing w:val="-11"/>
          <w:sz w:val="24"/>
        </w:rPr>
        <w:t> </w:t>
      </w:r>
      <w:r>
        <w:rPr>
          <w:sz w:val="24"/>
        </w:rPr>
        <w:t>dalam</w:t>
      </w:r>
      <w:r>
        <w:rPr>
          <w:spacing w:val="-11"/>
          <w:sz w:val="24"/>
        </w:rPr>
        <w:t> </w:t>
      </w:r>
      <w:r>
        <w:rPr>
          <w:sz w:val="24"/>
        </w:rPr>
        <w:t>mendapatkan</w:t>
      </w:r>
      <w:r>
        <w:rPr>
          <w:spacing w:val="-10"/>
          <w:sz w:val="24"/>
        </w:rPr>
        <w:t> </w:t>
      </w:r>
      <w:r>
        <w:rPr>
          <w:sz w:val="24"/>
        </w:rPr>
        <w:t>tiket</w:t>
      </w:r>
      <w:r>
        <w:rPr>
          <w:spacing w:val="-11"/>
          <w:sz w:val="24"/>
        </w:rPr>
        <w:t> </w:t>
      </w:r>
      <w:r>
        <w:rPr>
          <w:sz w:val="24"/>
        </w:rPr>
        <w:t>juga</w:t>
      </w:r>
      <w:r>
        <w:rPr>
          <w:spacing w:val="-10"/>
          <w:sz w:val="24"/>
        </w:rPr>
        <w:t> </w:t>
      </w:r>
      <w:r>
        <w:rPr>
          <w:sz w:val="24"/>
        </w:rPr>
        <w:t>turut</w:t>
      </w:r>
      <w:r>
        <w:rPr>
          <w:spacing w:val="-11"/>
          <w:sz w:val="24"/>
        </w:rPr>
        <w:t> </w:t>
      </w:r>
      <w:r>
        <w:rPr>
          <w:sz w:val="24"/>
        </w:rPr>
        <w:t>memengaruhi</w:t>
      </w:r>
      <w:r>
        <w:rPr>
          <w:spacing w:val="-11"/>
          <w:sz w:val="24"/>
        </w:rPr>
        <w:t> </w:t>
      </w:r>
      <w:r>
        <w:rPr>
          <w:sz w:val="24"/>
        </w:rPr>
        <w:t>keputusan</w:t>
      </w:r>
      <w:r>
        <w:rPr>
          <w:spacing w:val="-11"/>
          <w:sz w:val="24"/>
        </w:rPr>
        <w:t> </w:t>
      </w:r>
      <w:r>
        <w:rPr>
          <w:sz w:val="24"/>
        </w:rPr>
        <w:t>saya."</w:t>
      </w:r>
    </w:p>
    <w:p>
      <w:pPr>
        <w:pStyle w:val="ListParagraph"/>
        <w:numPr>
          <w:ilvl w:val="0"/>
          <w:numId w:val="26"/>
        </w:numPr>
        <w:tabs>
          <w:tab w:pos="853" w:val="left" w:leader="none"/>
        </w:tabs>
        <w:spacing w:line="360" w:lineRule="auto" w:before="242" w:after="0"/>
        <w:ind w:left="853" w:right="281" w:hanging="360"/>
        <w:jc w:val="both"/>
        <w:rPr>
          <w:sz w:val="24"/>
        </w:rPr>
      </w:pPr>
      <w:r>
        <w:rPr>
          <w:b/>
          <w:sz w:val="24"/>
        </w:rPr>
        <w:t>Bagaimana</w:t>
      </w:r>
      <w:r>
        <w:rPr>
          <w:b/>
          <w:spacing w:val="-12"/>
          <w:sz w:val="24"/>
        </w:rPr>
        <w:t> </w:t>
      </w:r>
      <w:r>
        <w:rPr>
          <w:b/>
          <w:sz w:val="24"/>
        </w:rPr>
        <w:t>pendapat</w:t>
      </w:r>
      <w:r>
        <w:rPr>
          <w:b/>
          <w:spacing w:val="-12"/>
          <w:sz w:val="24"/>
        </w:rPr>
        <w:t> </w:t>
      </w:r>
      <w:r>
        <w:rPr>
          <w:b/>
          <w:sz w:val="24"/>
        </w:rPr>
        <w:t>Anda</w:t>
      </w:r>
      <w:r>
        <w:rPr>
          <w:b/>
          <w:spacing w:val="-12"/>
          <w:sz w:val="24"/>
        </w:rPr>
        <w:t> </w:t>
      </w:r>
      <w:r>
        <w:rPr>
          <w:b/>
          <w:sz w:val="24"/>
        </w:rPr>
        <w:t>mengenai</w:t>
      </w:r>
      <w:r>
        <w:rPr>
          <w:b/>
          <w:spacing w:val="-12"/>
          <w:sz w:val="24"/>
        </w:rPr>
        <w:t> </w:t>
      </w:r>
      <w:r>
        <w:rPr>
          <w:b/>
          <w:sz w:val="24"/>
        </w:rPr>
        <w:t>fitur-fitur</w:t>
      </w:r>
      <w:r>
        <w:rPr>
          <w:b/>
          <w:spacing w:val="-13"/>
          <w:sz w:val="24"/>
        </w:rPr>
        <w:t> </w:t>
      </w:r>
      <w:r>
        <w:rPr>
          <w:b/>
          <w:sz w:val="24"/>
        </w:rPr>
        <w:t>yang</w:t>
      </w:r>
      <w:r>
        <w:rPr>
          <w:b/>
          <w:spacing w:val="-12"/>
          <w:sz w:val="24"/>
        </w:rPr>
        <w:t> </w:t>
      </w:r>
      <w:r>
        <w:rPr>
          <w:b/>
          <w:sz w:val="24"/>
        </w:rPr>
        <w:t>ditawarkan</w:t>
      </w:r>
      <w:r>
        <w:rPr>
          <w:b/>
          <w:spacing w:val="-12"/>
          <w:sz w:val="24"/>
        </w:rPr>
        <w:t> </w:t>
      </w:r>
      <w:r>
        <w:rPr>
          <w:b/>
          <w:sz w:val="24"/>
        </w:rPr>
        <w:t>platform</w:t>
      </w:r>
      <w:r>
        <w:rPr>
          <w:b/>
          <w:spacing w:val="-15"/>
          <w:sz w:val="24"/>
        </w:rPr>
        <w:t> </w:t>
      </w:r>
      <w:r>
        <w:rPr>
          <w:b/>
          <w:sz w:val="24"/>
        </w:rPr>
        <w:t>Artatix? </w:t>
      </w:r>
      <w:r>
        <w:rPr>
          <w:sz w:val="24"/>
        </w:rPr>
        <w:t>"Saya sangat mengapresiasi fitur-fitur yang disediakan oleh platform Artatix. Tampilan yang </w:t>
      </w:r>
      <w:r>
        <w:rPr>
          <w:i/>
          <w:sz w:val="24"/>
        </w:rPr>
        <w:t>user-friendly </w:t>
      </w:r>
      <w:r>
        <w:rPr>
          <w:sz w:val="24"/>
        </w:rPr>
        <w:t>membuat proses pembelian tiket menjadi sangat mudah dan efisien. Fitur </w:t>
      </w:r>
      <w:r>
        <w:rPr>
          <w:i/>
          <w:sz w:val="24"/>
        </w:rPr>
        <w:t>E-ticket </w:t>
      </w:r>
      <w:r>
        <w:rPr>
          <w:sz w:val="24"/>
        </w:rPr>
        <w:t>yang memungkinkan saya untuk langsung menerima tiket setelah pembayaran juga sangat memudahkan, karena saya tidak perlu khawatir tentang kehilangan tiket fisik."</w:t>
      </w:r>
    </w:p>
    <w:p>
      <w:pPr>
        <w:pStyle w:val="Heading2"/>
        <w:numPr>
          <w:ilvl w:val="0"/>
          <w:numId w:val="26"/>
        </w:numPr>
        <w:tabs>
          <w:tab w:pos="853" w:val="left" w:leader="none"/>
        </w:tabs>
        <w:spacing w:line="360" w:lineRule="auto" w:before="241" w:after="0"/>
        <w:ind w:left="853" w:right="284" w:hanging="360"/>
        <w:jc w:val="both"/>
      </w:pPr>
      <w:r>
        <w:rPr/>
        <w:t>Bagaimana pendapat Anda mengenai distribusi produk yang dilakukan platform </w:t>
      </w:r>
      <w:r>
        <w:rPr>
          <w:spacing w:val="-2"/>
        </w:rPr>
        <w:t>Artatix?</w:t>
      </w:r>
    </w:p>
    <w:p>
      <w:pPr>
        <w:pStyle w:val="BodyText"/>
        <w:spacing w:line="360" w:lineRule="auto"/>
        <w:ind w:left="853" w:right="282"/>
        <w:jc w:val="both"/>
      </w:pPr>
      <w:r>
        <w:rPr/>
        <w:t>"Menurut saya, distribusi tiket oleh Artatix sudah sangat baik. Proses pengiriman tiket yang cepat dan langsung ke email memudahkan konsumen dalam mengakses tiket tanpa harus menunggu lama atau menghadapi kerumitan. Saya merasa lebih aman karena tiket digital yang diterima mudah disimpan di perangkat pribadi."</w:t>
      </w:r>
    </w:p>
    <w:p>
      <w:pPr>
        <w:pStyle w:val="BodyText"/>
        <w:spacing w:after="0" w:line="360" w:lineRule="auto"/>
        <w:jc w:val="both"/>
        <w:sectPr>
          <w:pgSz w:w="12240" w:h="15840"/>
          <w:pgMar w:header="0" w:footer="1017" w:top="1340" w:bottom="1200" w:left="1417" w:right="1133"/>
        </w:sectPr>
      </w:pPr>
    </w:p>
    <w:p>
      <w:pPr>
        <w:pStyle w:val="Heading2"/>
        <w:numPr>
          <w:ilvl w:val="0"/>
          <w:numId w:val="26"/>
        </w:numPr>
        <w:tabs>
          <w:tab w:pos="852" w:val="left" w:leader="none"/>
        </w:tabs>
        <w:spacing w:line="240" w:lineRule="auto" w:before="78" w:after="0"/>
        <w:ind w:left="852" w:right="0" w:hanging="359"/>
        <w:jc w:val="both"/>
      </w:pPr>
      <w:r>
        <w:rPr/>
        <w:t>Bagaimana</w:t>
      </w:r>
      <w:r>
        <w:rPr>
          <w:spacing w:val="-4"/>
        </w:rPr>
        <w:t> </w:t>
      </w:r>
      <w:r>
        <w:rPr/>
        <w:t>pendapat</w:t>
      </w:r>
      <w:r>
        <w:rPr>
          <w:spacing w:val="-2"/>
        </w:rPr>
        <w:t> </w:t>
      </w:r>
      <w:r>
        <w:rPr/>
        <w:t>Anda</w:t>
      </w:r>
      <w:r>
        <w:rPr>
          <w:spacing w:val="-1"/>
        </w:rPr>
        <w:t> </w:t>
      </w:r>
      <w:r>
        <w:rPr/>
        <w:t>mengenai</w:t>
      </w:r>
      <w:r>
        <w:rPr>
          <w:spacing w:val="-2"/>
        </w:rPr>
        <w:t> </w:t>
      </w:r>
      <w:r>
        <w:rPr/>
        <w:t>harga</w:t>
      </w:r>
      <w:r>
        <w:rPr>
          <w:spacing w:val="-1"/>
        </w:rPr>
        <w:t> </w:t>
      </w:r>
      <w:r>
        <w:rPr/>
        <w:t>tiket</w:t>
      </w:r>
      <w:r>
        <w:rPr>
          <w:spacing w:val="-2"/>
        </w:rPr>
        <w:t> </w:t>
      </w:r>
      <w:r>
        <w:rPr/>
        <w:t>yang</w:t>
      </w:r>
      <w:r>
        <w:rPr>
          <w:spacing w:val="-1"/>
        </w:rPr>
        <w:t> </w:t>
      </w:r>
      <w:r>
        <w:rPr>
          <w:spacing w:val="-2"/>
        </w:rPr>
        <w:t>ditawarkan?</w:t>
      </w:r>
    </w:p>
    <w:p>
      <w:pPr>
        <w:pStyle w:val="BodyText"/>
        <w:spacing w:line="360" w:lineRule="auto" w:before="136"/>
        <w:ind w:left="853" w:right="282"/>
        <w:jc w:val="both"/>
      </w:pPr>
      <w:r>
        <w:rPr/>
        <w:t>"Harga</w:t>
      </w:r>
      <w:r>
        <w:rPr>
          <w:spacing w:val="-10"/>
        </w:rPr>
        <w:t> </w:t>
      </w:r>
      <w:r>
        <w:rPr/>
        <w:t>tiket</w:t>
      </w:r>
      <w:r>
        <w:rPr>
          <w:spacing w:val="-4"/>
        </w:rPr>
        <w:t> </w:t>
      </w:r>
      <w:r>
        <w:rPr/>
        <w:t>yang</w:t>
      </w:r>
      <w:r>
        <w:rPr>
          <w:spacing w:val="-12"/>
        </w:rPr>
        <w:t> </w:t>
      </w:r>
      <w:r>
        <w:rPr/>
        <w:t>ditawarkan</w:t>
      </w:r>
      <w:r>
        <w:rPr>
          <w:spacing w:val="-9"/>
        </w:rPr>
        <w:t> </w:t>
      </w:r>
      <w:r>
        <w:rPr/>
        <w:t>oleh</w:t>
      </w:r>
      <w:r>
        <w:rPr>
          <w:spacing w:val="-10"/>
        </w:rPr>
        <w:t> </w:t>
      </w:r>
      <w:r>
        <w:rPr/>
        <w:t>platform</w:t>
      </w:r>
      <w:r>
        <w:rPr>
          <w:spacing w:val="-10"/>
        </w:rPr>
        <w:t> </w:t>
      </w:r>
      <w:r>
        <w:rPr/>
        <w:t>Artatix</w:t>
      </w:r>
      <w:r>
        <w:rPr>
          <w:spacing w:val="-7"/>
        </w:rPr>
        <w:t> </w:t>
      </w:r>
      <w:r>
        <w:rPr/>
        <w:t>saya</w:t>
      </w:r>
      <w:r>
        <w:rPr>
          <w:spacing w:val="-10"/>
        </w:rPr>
        <w:t> </w:t>
      </w:r>
      <w:r>
        <w:rPr/>
        <w:t>rasa</w:t>
      </w:r>
      <w:r>
        <w:rPr>
          <w:spacing w:val="-8"/>
        </w:rPr>
        <w:t> </w:t>
      </w:r>
      <w:r>
        <w:rPr/>
        <w:t>cukup</w:t>
      </w:r>
      <w:r>
        <w:rPr>
          <w:spacing w:val="-9"/>
        </w:rPr>
        <w:t> </w:t>
      </w:r>
      <w:r>
        <w:rPr/>
        <w:t>kompetitif</w:t>
      </w:r>
      <w:r>
        <w:rPr>
          <w:spacing w:val="-10"/>
        </w:rPr>
        <w:t> </w:t>
      </w:r>
      <w:r>
        <w:rPr/>
        <w:t>dan</w:t>
      </w:r>
      <w:r>
        <w:rPr>
          <w:spacing w:val="-9"/>
        </w:rPr>
        <w:t> </w:t>
      </w:r>
      <w:r>
        <w:rPr/>
        <w:t>sesuai dengan nilai yang diberikan. Untuk beberapa event, harga yang ditawarkan tergolong wajar,</w:t>
      </w:r>
      <w:r>
        <w:rPr>
          <w:spacing w:val="-10"/>
        </w:rPr>
        <w:t> </w:t>
      </w:r>
      <w:r>
        <w:rPr/>
        <w:t>terutama</w:t>
      </w:r>
      <w:r>
        <w:rPr>
          <w:spacing w:val="-11"/>
        </w:rPr>
        <w:t> </w:t>
      </w:r>
      <w:r>
        <w:rPr/>
        <w:t>jika</w:t>
      </w:r>
      <w:r>
        <w:rPr>
          <w:spacing w:val="-11"/>
        </w:rPr>
        <w:t> </w:t>
      </w:r>
      <w:r>
        <w:rPr/>
        <w:t>dibandingkan</w:t>
      </w:r>
      <w:r>
        <w:rPr>
          <w:spacing w:val="-10"/>
        </w:rPr>
        <w:t> </w:t>
      </w:r>
      <w:r>
        <w:rPr/>
        <w:t>dengan</w:t>
      </w:r>
      <w:r>
        <w:rPr>
          <w:spacing w:val="-10"/>
        </w:rPr>
        <w:t> </w:t>
      </w:r>
      <w:r>
        <w:rPr/>
        <w:t>kualitas</w:t>
      </w:r>
      <w:r>
        <w:rPr>
          <w:spacing w:val="-11"/>
        </w:rPr>
        <w:t> </w:t>
      </w:r>
      <w:r>
        <w:rPr/>
        <w:t>acara</w:t>
      </w:r>
      <w:r>
        <w:rPr>
          <w:spacing w:val="-7"/>
        </w:rPr>
        <w:t> </w:t>
      </w:r>
      <w:r>
        <w:rPr/>
        <w:t>yang</w:t>
      </w:r>
      <w:r>
        <w:rPr>
          <w:spacing w:val="-12"/>
        </w:rPr>
        <w:t> </w:t>
      </w:r>
      <w:r>
        <w:rPr/>
        <w:t>diselenggarakan.</w:t>
      </w:r>
      <w:r>
        <w:rPr>
          <w:spacing w:val="-10"/>
        </w:rPr>
        <w:t> </w:t>
      </w:r>
      <w:r>
        <w:rPr/>
        <w:t>Saya</w:t>
      </w:r>
      <w:r>
        <w:rPr>
          <w:spacing w:val="-11"/>
        </w:rPr>
        <w:t> </w:t>
      </w:r>
      <w:r>
        <w:rPr/>
        <w:t>juga menghargai adanya promosi atau diskon tertentu yang menjadikan harga tiket lebih </w:t>
      </w:r>
      <w:r>
        <w:rPr>
          <w:spacing w:val="-2"/>
        </w:rPr>
        <w:t>terjangkau."</w:t>
      </w:r>
    </w:p>
    <w:p>
      <w:pPr>
        <w:pStyle w:val="Heading2"/>
        <w:numPr>
          <w:ilvl w:val="0"/>
          <w:numId w:val="26"/>
        </w:numPr>
        <w:tabs>
          <w:tab w:pos="853" w:val="left" w:leader="none"/>
        </w:tabs>
        <w:spacing w:line="360" w:lineRule="auto" w:before="242" w:after="0"/>
        <w:ind w:left="853" w:right="280" w:hanging="360"/>
        <w:jc w:val="both"/>
      </w:pPr>
      <w:r>
        <w:rPr/>
        <w:t>Apakah menurut Anda platform online tiketing seperti Artatix dapat mempermudah Anda dalam membeli sebuah tiket event?</w:t>
      </w:r>
    </w:p>
    <w:p>
      <w:pPr>
        <w:pStyle w:val="BodyText"/>
        <w:spacing w:line="360" w:lineRule="auto" w:before="1"/>
        <w:ind w:left="853" w:right="288"/>
        <w:jc w:val="both"/>
      </w:pPr>
      <w:r>
        <w:rPr/>
        <w:t>"Saya</w:t>
      </w:r>
      <w:r>
        <w:rPr>
          <w:spacing w:val="-4"/>
        </w:rPr>
        <w:t> </w:t>
      </w:r>
      <w:r>
        <w:rPr/>
        <w:t>percaya</w:t>
      </w:r>
      <w:r>
        <w:rPr>
          <w:spacing w:val="-2"/>
        </w:rPr>
        <w:t> </w:t>
      </w:r>
      <w:r>
        <w:rPr/>
        <w:t>bahwa</w:t>
      </w:r>
      <w:r>
        <w:rPr>
          <w:spacing w:val="-4"/>
        </w:rPr>
        <w:t> </w:t>
      </w:r>
      <w:r>
        <w:rPr/>
        <w:t>platform</w:t>
      </w:r>
      <w:r>
        <w:rPr>
          <w:spacing w:val="-3"/>
        </w:rPr>
        <w:t> </w:t>
      </w:r>
      <w:r>
        <w:rPr/>
        <w:t>online</w:t>
      </w:r>
      <w:r>
        <w:rPr>
          <w:spacing w:val="-4"/>
        </w:rPr>
        <w:t> </w:t>
      </w:r>
      <w:r>
        <w:rPr/>
        <w:t>seperti</w:t>
      </w:r>
      <w:r>
        <w:rPr>
          <w:spacing w:val="-3"/>
        </w:rPr>
        <w:t> </w:t>
      </w:r>
      <w:r>
        <w:rPr/>
        <w:t>Artatix</w:t>
      </w:r>
      <w:r>
        <w:rPr>
          <w:spacing w:val="-3"/>
        </w:rPr>
        <w:t> </w:t>
      </w:r>
      <w:r>
        <w:rPr/>
        <w:t>sangat</w:t>
      </w:r>
      <w:r>
        <w:rPr>
          <w:spacing w:val="-3"/>
        </w:rPr>
        <w:t> </w:t>
      </w:r>
      <w:r>
        <w:rPr/>
        <w:t>mempermudah</w:t>
      </w:r>
      <w:r>
        <w:rPr>
          <w:spacing w:val="-3"/>
        </w:rPr>
        <w:t> </w:t>
      </w:r>
      <w:r>
        <w:rPr/>
        <w:t>dalam</w:t>
      </w:r>
      <w:r>
        <w:rPr>
          <w:spacing w:val="-3"/>
        </w:rPr>
        <w:t> </w:t>
      </w:r>
      <w:r>
        <w:rPr/>
        <w:t>proses pembelian tiket. Dengan adanya akses online, saya tidak perlu lagi antri di loket atau khawatir tentang ketersediaan tiket di tempat. Proses pemilihan, pembayaran, dan penerimaan tiket yang semuanya dapat dilakukan secara digital sangat efisien dan menghemat waktu."</w:t>
      </w:r>
    </w:p>
    <w:p>
      <w:pPr>
        <w:pStyle w:val="BodyText"/>
        <w:spacing w:after="0" w:line="360" w:lineRule="auto"/>
        <w:jc w:val="both"/>
        <w:sectPr>
          <w:pgSz w:w="12240" w:h="15840"/>
          <w:pgMar w:header="0" w:footer="1017" w:top="1340" w:bottom="1200" w:left="1417" w:right="1133"/>
        </w:sectPr>
      </w:pPr>
    </w:p>
    <w:p>
      <w:pPr>
        <w:pStyle w:val="Heading2"/>
        <w:ind w:left="1" w:firstLine="0"/>
        <w:jc w:val="left"/>
      </w:pPr>
      <w:bookmarkStart w:name="_bookmark71" w:id="72"/>
      <w:bookmarkEnd w:id="72"/>
      <w:r>
        <w:rPr>
          <w:b w:val="0"/>
        </w:rPr>
      </w:r>
      <w:r>
        <w:rPr/>
        <w:t>Lampiran</w:t>
      </w:r>
      <w:r>
        <w:rPr>
          <w:spacing w:val="-2"/>
        </w:rPr>
        <w:t> </w:t>
      </w:r>
      <w:r>
        <w:rPr/>
        <w:t>4</w:t>
      </w:r>
      <w:r>
        <w:rPr>
          <w:spacing w:val="-2"/>
        </w:rPr>
        <w:t> Dokumentasi</w:t>
      </w:r>
    </w:p>
    <w:p>
      <w:pPr>
        <w:pStyle w:val="ListParagraph"/>
        <w:numPr>
          <w:ilvl w:val="1"/>
          <w:numId w:val="26"/>
        </w:numPr>
        <w:tabs>
          <w:tab w:pos="1357" w:val="left" w:leader="none"/>
        </w:tabs>
        <w:spacing w:line="240" w:lineRule="auto" w:before="199" w:after="0"/>
        <w:ind w:left="1357" w:right="0" w:hanging="220"/>
        <w:jc w:val="left"/>
        <w:rPr>
          <w:sz w:val="22"/>
        </w:rPr>
      </w:pPr>
      <w:r>
        <w:rPr>
          <w:sz w:val="24"/>
        </w:rPr>
        <w:t>Foto</w:t>
      </w:r>
      <w:r>
        <w:rPr>
          <w:spacing w:val="-3"/>
          <w:sz w:val="24"/>
        </w:rPr>
        <w:t> </w:t>
      </w:r>
      <w:r>
        <w:rPr>
          <w:sz w:val="24"/>
        </w:rPr>
        <w:t>wawancara</w:t>
      </w:r>
      <w:r>
        <w:rPr>
          <w:spacing w:val="-2"/>
          <w:sz w:val="24"/>
        </w:rPr>
        <w:t> </w:t>
      </w:r>
      <w:r>
        <w:rPr>
          <w:sz w:val="24"/>
        </w:rPr>
        <w:t>dengan pihak</w:t>
      </w:r>
      <w:r>
        <w:rPr>
          <w:spacing w:val="-1"/>
          <w:sz w:val="24"/>
        </w:rPr>
        <w:t> </w:t>
      </w:r>
      <w:r>
        <w:rPr>
          <w:sz w:val="24"/>
        </w:rPr>
        <w:t>platform </w:t>
      </w:r>
      <w:r>
        <w:rPr>
          <w:spacing w:val="-2"/>
          <w:sz w:val="24"/>
        </w:rPr>
        <w:t>Artatix</w:t>
      </w:r>
    </w:p>
    <w:p>
      <w:pPr>
        <w:pStyle w:val="BodyText"/>
        <w:rPr>
          <w:sz w:val="20"/>
        </w:rPr>
      </w:pPr>
    </w:p>
    <w:p>
      <w:pPr>
        <w:pStyle w:val="BodyText"/>
        <w:spacing w:before="23"/>
        <w:rPr>
          <w:sz w:val="20"/>
        </w:rPr>
      </w:pPr>
      <w:r>
        <w:rPr>
          <w:sz w:val="20"/>
        </w:rPr>
        <w:drawing>
          <wp:anchor distT="0" distB="0" distL="0" distR="0" allowOverlap="1" layoutInCell="1" locked="0" behindDoc="1" simplePos="0" relativeHeight="487621120">
            <wp:simplePos x="0" y="0"/>
            <wp:positionH relativeFrom="page">
              <wp:posOffset>1800860</wp:posOffset>
            </wp:positionH>
            <wp:positionV relativeFrom="paragraph">
              <wp:posOffset>175937</wp:posOffset>
            </wp:positionV>
            <wp:extent cx="1650046" cy="2200275"/>
            <wp:effectExtent l="0" t="0" r="0" b="0"/>
            <wp:wrapTopAndBottom/>
            <wp:docPr id="128" name="Image 128"/>
            <wp:cNvGraphicFramePr>
              <a:graphicFrameLocks/>
            </wp:cNvGraphicFramePr>
            <a:graphic>
              <a:graphicData uri="http://schemas.openxmlformats.org/drawingml/2006/picture">
                <pic:pic>
                  <pic:nvPicPr>
                    <pic:cNvPr id="128" name="Image 128"/>
                    <pic:cNvPicPr/>
                  </pic:nvPicPr>
                  <pic:blipFill>
                    <a:blip r:embed="rId55" cstate="print"/>
                    <a:stretch>
                      <a:fillRect/>
                    </a:stretch>
                  </pic:blipFill>
                  <pic:spPr>
                    <a:xfrm>
                      <a:off x="0" y="0"/>
                      <a:ext cx="1650046" cy="2200275"/>
                    </a:xfrm>
                    <a:prstGeom prst="rect">
                      <a:avLst/>
                    </a:prstGeom>
                  </pic:spPr>
                </pic:pic>
              </a:graphicData>
            </a:graphic>
          </wp:anchor>
        </w:drawing>
      </w:r>
      <w:r>
        <w:rPr>
          <w:sz w:val="20"/>
        </w:rPr>
        <w:drawing>
          <wp:anchor distT="0" distB="0" distL="0" distR="0" allowOverlap="1" layoutInCell="1" locked="0" behindDoc="1" simplePos="0" relativeHeight="487621632">
            <wp:simplePos x="0" y="0"/>
            <wp:positionH relativeFrom="page">
              <wp:posOffset>3576320</wp:posOffset>
            </wp:positionH>
            <wp:positionV relativeFrom="paragraph">
              <wp:posOffset>175937</wp:posOffset>
            </wp:positionV>
            <wp:extent cx="1640296" cy="2187702"/>
            <wp:effectExtent l="0" t="0" r="0" b="0"/>
            <wp:wrapTopAndBottom/>
            <wp:docPr id="129" name="Image 129"/>
            <wp:cNvGraphicFramePr>
              <a:graphicFrameLocks/>
            </wp:cNvGraphicFramePr>
            <a:graphic>
              <a:graphicData uri="http://schemas.openxmlformats.org/drawingml/2006/picture">
                <pic:pic>
                  <pic:nvPicPr>
                    <pic:cNvPr id="129" name="Image 129"/>
                    <pic:cNvPicPr/>
                  </pic:nvPicPr>
                  <pic:blipFill>
                    <a:blip r:embed="rId56" cstate="print"/>
                    <a:stretch>
                      <a:fillRect/>
                    </a:stretch>
                  </pic:blipFill>
                  <pic:spPr>
                    <a:xfrm>
                      <a:off x="0" y="0"/>
                      <a:ext cx="1640296" cy="2187702"/>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spacing w:before="92"/>
      </w:pPr>
    </w:p>
    <w:p>
      <w:pPr>
        <w:pStyle w:val="ListParagraph"/>
        <w:numPr>
          <w:ilvl w:val="1"/>
          <w:numId w:val="26"/>
        </w:numPr>
        <w:tabs>
          <w:tab w:pos="1532" w:val="left" w:leader="none"/>
        </w:tabs>
        <w:spacing w:line="240" w:lineRule="auto" w:before="0" w:after="0"/>
        <w:ind w:left="1532" w:right="0" w:hanging="359"/>
        <w:jc w:val="left"/>
        <w:rPr>
          <w:b/>
          <w:sz w:val="22"/>
        </w:rPr>
      </w:pPr>
      <w:r>
        <w:rPr>
          <w:w w:val="110"/>
          <w:sz w:val="24"/>
        </w:rPr>
        <w:t>Foto</w:t>
      </w:r>
      <w:r>
        <w:rPr>
          <w:spacing w:val="-12"/>
          <w:w w:val="110"/>
          <w:sz w:val="24"/>
        </w:rPr>
        <w:t> </w:t>
      </w:r>
      <w:r>
        <w:rPr>
          <w:w w:val="110"/>
          <w:sz w:val="24"/>
        </w:rPr>
        <w:t>wawancara</w:t>
      </w:r>
      <w:r>
        <w:rPr>
          <w:spacing w:val="-12"/>
          <w:w w:val="110"/>
          <w:sz w:val="24"/>
        </w:rPr>
        <w:t> </w:t>
      </w:r>
      <w:r>
        <w:rPr>
          <w:w w:val="110"/>
          <w:sz w:val="24"/>
        </w:rPr>
        <w:t>dengan</w:t>
      </w:r>
      <w:r>
        <w:rPr>
          <w:spacing w:val="-11"/>
          <w:w w:val="110"/>
          <w:sz w:val="24"/>
        </w:rPr>
        <w:t> </w:t>
      </w:r>
      <w:r>
        <w:rPr>
          <w:w w:val="110"/>
          <w:sz w:val="24"/>
        </w:rPr>
        <w:t>pihak</w:t>
      </w:r>
      <w:r>
        <w:rPr>
          <w:spacing w:val="-12"/>
          <w:w w:val="110"/>
          <w:sz w:val="24"/>
        </w:rPr>
        <w:t> </w:t>
      </w:r>
      <w:r>
        <w:rPr>
          <w:w w:val="110"/>
          <w:sz w:val="24"/>
        </w:rPr>
        <w:t>penyelenggara</w:t>
      </w:r>
      <w:r>
        <w:rPr>
          <w:spacing w:val="-12"/>
          <w:w w:val="110"/>
          <w:sz w:val="24"/>
        </w:rPr>
        <w:t> </w:t>
      </w:r>
      <w:r>
        <w:rPr>
          <w:w w:val="110"/>
          <w:sz w:val="24"/>
        </w:rPr>
        <w:t>:</w:t>
      </w:r>
      <w:r>
        <w:rPr>
          <w:spacing w:val="-13"/>
          <w:w w:val="110"/>
          <w:sz w:val="24"/>
        </w:rPr>
        <w:t> </w:t>
      </w:r>
      <w:r>
        <w:rPr>
          <w:w w:val="110"/>
          <w:sz w:val="24"/>
        </w:rPr>
        <w:t>Hectic</w:t>
      </w:r>
      <w:r>
        <w:rPr>
          <w:spacing w:val="-12"/>
          <w:w w:val="110"/>
          <w:sz w:val="24"/>
        </w:rPr>
        <w:t> </w:t>
      </w:r>
      <w:r>
        <w:rPr>
          <w:spacing w:val="-2"/>
          <w:w w:val="110"/>
          <w:sz w:val="24"/>
        </w:rPr>
        <w:t>Creative</w:t>
      </w:r>
    </w:p>
    <w:p>
      <w:pPr>
        <w:pStyle w:val="BodyText"/>
        <w:rPr>
          <w:sz w:val="10"/>
        </w:rPr>
      </w:pPr>
      <w:r>
        <w:rPr>
          <w:sz w:val="10"/>
        </w:rPr>
        <w:drawing>
          <wp:anchor distT="0" distB="0" distL="0" distR="0" allowOverlap="1" layoutInCell="1" locked="0" behindDoc="1" simplePos="0" relativeHeight="487622144">
            <wp:simplePos x="0" y="0"/>
            <wp:positionH relativeFrom="page">
              <wp:posOffset>1800860</wp:posOffset>
            </wp:positionH>
            <wp:positionV relativeFrom="paragraph">
              <wp:posOffset>88354</wp:posOffset>
            </wp:positionV>
            <wp:extent cx="1612639" cy="2150268"/>
            <wp:effectExtent l="0" t="0" r="0" b="0"/>
            <wp:wrapTopAndBottom/>
            <wp:docPr id="130" name="Image 130"/>
            <wp:cNvGraphicFramePr>
              <a:graphicFrameLocks/>
            </wp:cNvGraphicFramePr>
            <a:graphic>
              <a:graphicData uri="http://schemas.openxmlformats.org/drawingml/2006/picture">
                <pic:pic>
                  <pic:nvPicPr>
                    <pic:cNvPr id="130" name="Image 130"/>
                    <pic:cNvPicPr/>
                  </pic:nvPicPr>
                  <pic:blipFill>
                    <a:blip r:embed="rId57" cstate="print"/>
                    <a:stretch>
                      <a:fillRect/>
                    </a:stretch>
                  </pic:blipFill>
                  <pic:spPr>
                    <a:xfrm>
                      <a:off x="0" y="0"/>
                      <a:ext cx="1612639" cy="2150268"/>
                    </a:xfrm>
                    <a:prstGeom prst="rect">
                      <a:avLst/>
                    </a:prstGeom>
                  </pic:spPr>
                </pic:pic>
              </a:graphicData>
            </a:graphic>
          </wp:anchor>
        </w:drawing>
      </w:r>
      <w:r>
        <w:rPr>
          <w:sz w:val="10"/>
        </w:rPr>
        <w:drawing>
          <wp:anchor distT="0" distB="0" distL="0" distR="0" allowOverlap="1" layoutInCell="1" locked="0" behindDoc="1" simplePos="0" relativeHeight="487622656">
            <wp:simplePos x="0" y="0"/>
            <wp:positionH relativeFrom="page">
              <wp:posOffset>3576320</wp:posOffset>
            </wp:positionH>
            <wp:positionV relativeFrom="paragraph">
              <wp:posOffset>88354</wp:posOffset>
            </wp:positionV>
            <wp:extent cx="1615241" cy="2154364"/>
            <wp:effectExtent l="0" t="0" r="0" b="0"/>
            <wp:wrapTopAndBottom/>
            <wp:docPr id="131" name="Image 131"/>
            <wp:cNvGraphicFramePr>
              <a:graphicFrameLocks/>
            </wp:cNvGraphicFramePr>
            <a:graphic>
              <a:graphicData uri="http://schemas.openxmlformats.org/drawingml/2006/picture">
                <pic:pic>
                  <pic:nvPicPr>
                    <pic:cNvPr id="131" name="Image 131"/>
                    <pic:cNvPicPr/>
                  </pic:nvPicPr>
                  <pic:blipFill>
                    <a:blip r:embed="rId58" cstate="print"/>
                    <a:stretch>
                      <a:fillRect/>
                    </a:stretch>
                  </pic:blipFill>
                  <pic:spPr>
                    <a:xfrm>
                      <a:off x="0" y="0"/>
                      <a:ext cx="1615241" cy="2154364"/>
                    </a:xfrm>
                    <a:prstGeom prst="rect">
                      <a:avLst/>
                    </a:prstGeom>
                  </pic:spPr>
                </pic:pic>
              </a:graphicData>
            </a:graphic>
          </wp:anchor>
        </w:drawing>
      </w:r>
    </w:p>
    <w:p>
      <w:pPr>
        <w:pStyle w:val="BodyText"/>
        <w:spacing w:after="0"/>
        <w:rPr>
          <w:sz w:val="10"/>
        </w:rPr>
        <w:sectPr>
          <w:pgSz w:w="12240" w:h="15840"/>
          <w:pgMar w:header="0" w:footer="1017" w:top="1340" w:bottom="1200" w:left="1417" w:right="1133"/>
        </w:sectPr>
      </w:pPr>
    </w:p>
    <w:p>
      <w:pPr>
        <w:pStyle w:val="ListParagraph"/>
        <w:numPr>
          <w:ilvl w:val="1"/>
          <w:numId w:val="26"/>
        </w:numPr>
        <w:tabs>
          <w:tab w:pos="1531" w:val="left" w:leader="none"/>
        </w:tabs>
        <w:spacing w:line="240" w:lineRule="auto" w:before="78" w:after="0"/>
        <w:ind w:left="1531" w:right="0" w:hanging="358"/>
        <w:jc w:val="left"/>
        <w:rPr>
          <w:b/>
          <w:sz w:val="24"/>
        </w:rPr>
      </w:pPr>
      <w:r>
        <w:rPr>
          <w:w w:val="110"/>
          <w:sz w:val="24"/>
        </w:rPr>
        <w:t>Foto</w:t>
      </w:r>
      <w:r>
        <w:rPr>
          <w:spacing w:val="-3"/>
          <w:w w:val="110"/>
          <w:sz w:val="24"/>
        </w:rPr>
        <w:t> </w:t>
      </w:r>
      <w:r>
        <w:rPr>
          <w:w w:val="110"/>
          <w:sz w:val="24"/>
        </w:rPr>
        <w:t>dokumentasi</w:t>
      </w:r>
      <w:r>
        <w:rPr>
          <w:spacing w:val="-2"/>
          <w:w w:val="110"/>
          <w:sz w:val="24"/>
        </w:rPr>
        <w:t> </w:t>
      </w:r>
      <w:r>
        <w:rPr>
          <w:w w:val="110"/>
          <w:sz w:val="24"/>
        </w:rPr>
        <w:t>observasi</w:t>
      </w:r>
      <w:r>
        <w:rPr>
          <w:spacing w:val="-4"/>
          <w:w w:val="110"/>
          <w:sz w:val="24"/>
        </w:rPr>
        <w:t> </w:t>
      </w:r>
      <w:r>
        <w:rPr>
          <w:w w:val="110"/>
          <w:sz w:val="24"/>
        </w:rPr>
        <w:t>event</w:t>
      </w:r>
      <w:r>
        <w:rPr>
          <w:spacing w:val="-3"/>
          <w:w w:val="110"/>
          <w:sz w:val="24"/>
        </w:rPr>
        <w:t> </w:t>
      </w:r>
      <w:r>
        <w:rPr>
          <w:w w:val="110"/>
          <w:sz w:val="24"/>
        </w:rPr>
        <w:t>Buzz</w:t>
      </w:r>
      <w:r>
        <w:rPr>
          <w:spacing w:val="-1"/>
          <w:w w:val="110"/>
          <w:sz w:val="24"/>
        </w:rPr>
        <w:t> </w:t>
      </w:r>
      <w:r>
        <w:rPr>
          <w:w w:val="110"/>
          <w:sz w:val="24"/>
        </w:rPr>
        <w:t>Youth</w:t>
      </w:r>
      <w:r>
        <w:rPr>
          <w:spacing w:val="-3"/>
          <w:w w:val="110"/>
          <w:sz w:val="24"/>
        </w:rPr>
        <w:t> </w:t>
      </w:r>
      <w:r>
        <w:rPr>
          <w:w w:val="110"/>
          <w:sz w:val="24"/>
        </w:rPr>
        <w:t>Fest</w:t>
      </w:r>
      <w:r>
        <w:rPr>
          <w:spacing w:val="-3"/>
          <w:w w:val="110"/>
          <w:sz w:val="24"/>
        </w:rPr>
        <w:t> </w:t>
      </w:r>
      <w:r>
        <w:rPr>
          <w:spacing w:val="-4"/>
          <w:w w:val="110"/>
          <w:sz w:val="24"/>
        </w:rPr>
        <w:t>2023</w:t>
      </w:r>
    </w:p>
    <w:p>
      <w:pPr>
        <w:pStyle w:val="BodyText"/>
        <w:spacing w:before="160"/>
        <w:rPr>
          <w:sz w:val="20"/>
        </w:rPr>
      </w:pPr>
      <w:r>
        <w:rPr>
          <w:sz w:val="20"/>
        </w:rPr>
        <w:drawing>
          <wp:anchor distT="0" distB="0" distL="0" distR="0" allowOverlap="1" layoutInCell="1" locked="0" behindDoc="1" simplePos="0" relativeHeight="487623168">
            <wp:simplePos x="0" y="0"/>
            <wp:positionH relativeFrom="page">
              <wp:posOffset>1781810</wp:posOffset>
            </wp:positionH>
            <wp:positionV relativeFrom="paragraph">
              <wp:posOffset>262904</wp:posOffset>
            </wp:positionV>
            <wp:extent cx="1624988" cy="2166651"/>
            <wp:effectExtent l="0" t="0" r="0" b="0"/>
            <wp:wrapTopAndBottom/>
            <wp:docPr id="132" name="Image 132"/>
            <wp:cNvGraphicFramePr>
              <a:graphicFrameLocks/>
            </wp:cNvGraphicFramePr>
            <a:graphic>
              <a:graphicData uri="http://schemas.openxmlformats.org/drawingml/2006/picture">
                <pic:pic>
                  <pic:nvPicPr>
                    <pic:cNvPr id="132" name="Image 132"/>
                    <pic:cNvPicPr/>
                  </pic:nvPicPr>
                  <pic:blipFill>
                    <a:blip r:embed="rId59" cstate="print"/>
                    <a:stretch>
                      <a:fillRect/>
                    </a:stretch>
                  </pic:blipFill>
                  <pic:spPr>
                    <a:xfrm>
                      <a:off x="0" y="0"/>
                      <a:ext cx="1624988" cy="2166651"/>
                    </a:xfrm>
                    <a:prstGeom prst="rect">
                      <a:avLst/>
                    </a:prstGeom>
                  </pic:spPr>
                </pic:pic>
              </a:graphicData>
            </a:graphic>
          </wp:anchor>
        </w:drawing>
      </w:r>
      <w:r>
        <w:rPr>
          <w:sz w:val="20"/>
        </w:rPr>
        <w:drawing>
          <wp:anchor distT="0" distB="0" distL="0" distR="0" allowOverlap="1" layoutInCell="1" locked="0" behindDoc="1" simplePos="0" relativeHeight="487623680">
            <wp:simplePos x="0" y="0"/>
            <wp:positionH relativeFrom="page">
              <wp:posOffset>3576320</wp:posOffset>
            </wp:positionH>
            <wp:positionV relativeFrom="paragraph">
              <wp:posOffset>262904</wp:posOffset>
            </wp:positionV>
            <wp:extent cx="1623009" cy="2187702"/>
            <wp:effectExtent l="0" t="0" r="0" b="0"/>
            <wp:wrapTopAndBottom/>
            <wp:docPr id="133" name="Image 133"/>
            <wp:cNvGraphicFramePr>
              <a:graphicFrameLocks/>
            </wp:cNvGraphicFramePr>
            <a:graphic>
              <a:graphicData uri="http://schemas.openxmlformats.org/drawingml/2006/picture">
                <pic:pic>
                  <pic:nvPicPr>
                    <pic:cNvPr id="133" name="Image 133"/>
                    <pic:cNvPicPr/>
                  </pic:nvPicPr>
                  <pic:blipFill>
                    <a:blip r:embed="rId60" cstate="print"/>
                    <a:stretch>
                      <a:fillRect/>
                    </a:stretch>
                  </pic:blipFill>
                  <pic:spPr>
                    <a:xfrm>
                      <a:off x="0" y="0"/>
                      <a:ext cx="1623009" cy="2187702"/>
                    </a:xfrm>
                    <a:prstGeom prst="rect">
                      <a:avLst/>
                    </a:prstGeom>
                  </pic:spPr>
                </pic:pic>
              </a:graphicData>
            </a:graphic>
          </wp:anchor>
        </w:drawing>
      </w:r>
    </w:p>
    <w:p>
      <w:pPr>
        <w:pStyle w:val="BodyText"/>
        <w:spacing w:after="0"/>
        <w:rPr>
          <w:sz w:val="20"/>
        </w:rPr>
        <w:sectPr>
          <w:pgSz w:w="12240" w:h="15840"/>
          <w:pgMar w:header="0" w:footer="1017" w:top="1340" w:bottom="1200" w:left="1417" w:right="1133"/>
        </w:sectPr>
      </w:pPr>
    </w:p>
    <w:p>
      <w:pPr>
        <w:spacing w:before="78"/>
        <w:ind w:left="1" w:right="0" w:firstLine="0"/>
        <w:jc w:val="left"/>
        <w:rPr>
          <w:b/>
          <w:sz w:val="24"/>
        </w:rPr>
      </w:pPr>
      <w:bookmarkStart w:name="_bookmark72" w:id="73"/>
      <w:bookmarkEnd w:id="73"/>
      <w:r>
        <w:rPr/>
      </w:r>
      <w:r>
        <w:rPr>
          <w:b/>
          <w:sz w:val="24"/>
        </w:rPr>
        <w:t>Lampiran</w:t>
      </w:r>
      <w:r>
        <w:rPr>
          <w:b/>
          <w:spacing w:val="-2"/>
          <w:sz w:val="24"/>
        </w:rPr>
        <w:t> </w:t>
      </w:r>
      <w:r>
        <w:rPr>
          <w:b/>
          <w:sz w:val="24"/>
        </w:rPr>
        <w:t>5</w:t>
      </w:r>
      <w:r>
        <w:rPr>
          <w:b/>
          <w:spacing w:val="-2"/>
          <w:sz w:val="24"/>
        </w:rPr>
        <w:t> </w:t>
      </w:r>
      <w:r>
        <w:rPr>
          <w:b/>
          <w:sz w:val="24"/>
        </w:rPr>
        <w:t>Data</w:t>
      </w:r>
      <w:r>
        <w:rPr>
          <w:b/>
          <w:spacing w:val="-1"/>
          <w:sz w:val="24"/>
        </w:rPr>
        <w:t> </w:t>
      </w:r>
      <w:r>
        <w:rPr>
          <w:b/>
          <w:sz w:val="24"/>
        </w:rPr>
        <w:t>penjualan</w:t>
      </w:r>
      <w:r>
        <w:rPr>
          <w:b/>
          <w:spacing w:val="-1"/>
          <w:sz w:val="24"/>
        </w:rPr>
        <w:t> </w:t>
      </w:r>
      <w:r>
        <w:rPr>
          <w:b/>
          <w:sz w:val="24"/>
        </w:rPr>
        <w:t>tiket</w:t>
      </w:r>
      <w:r>
        <w:rPr>
          <w:b/>
          <w:spacing w:val="-1"/>
          <w:sz w:val="24"/>
        </w:rPr>
        <w:t> </w:t>
      </w:r>
      <w:r>
        <w:rPr>
          <w:b/>
          <w:sz w:val="24"/>
        </w:rPr>
        <w:t>event</w:t>
      </w:r>
      <w:r>
        <w:rPr>
          <w:b/>
          <w:spacing w:val="-1"/>
          <w:sz w:val="24"/>
        </w:rPr>
        <w:t> </w:t>
      </w:r>
      <w:r>
        <w:rPr>
          <w:b/>
          <w:sz w:val="24"/>
        </w:rPr>
        <w:t>CherryPop</w:t>
      </w:r>
      <w:r>
        <w:rPr>
          <w:b/>
          <w:spacing w:val="1"/>
          <w:sz w:val="24"/>
        </w:rPr>
        <w:t> </w:t>
      </w:r>
      <w:r>
        <w:rPr>
          <w:b/>
          <w:spacing w:val="-4"/>
          <w:sz w:val="24"/>
        </w:rPr>
        <w:t>Fest</w:t>
      </w:r>
    </w:p>
    <w:p>
      <w:pPr>
        <w:pStyle w:val="BodyText"/>
        <w:spacing w:before="10"/>
        <w:rPr>
          <w:b/>
          <w:sz w:val="15"/>
        </w:rPr>
      </w:pPr>
    </w:p>
    <w:tbl>
      <w:tblPr>
        <w:tblW w:w="0" w:type="auto"/>
        <w:jc w:val="left"/>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8"/>
        <w:gridCol w:w="1837"/>
        <w:gridCol w:w="1817"/>
        <w:gridCol w:w="1825"/>
      </w:tblGrid>
      <w:tr>
        <w:trPr>
          <w:trHeight w:val="321" w:hRule="atLeast"/>
        </w:trPr>
        <w:tc>
          <w:tcPr>
            <w:tcW w:w="1558" w:type="dxa"/>
            <w:vMerge w:val="restart"/>
          </w:tcPr>
          <w:p>
            <w:pPr>
              <w:pStyle w:val="TableParagraph"/>
              <w:spacing w:before="219"/>
              <w:jc w:val="left"/>
              <w:rPr>
                <w:b/>
                <w:sz w:val="24"/>
              </w:rPr>
            </w:pPr>
          </w:p>
          <w:p>
            <w:pPr>
              <w:pStyle w:val="TableParagraph"/>
              <w:ind w:left="206"/>
              <w:jc w:val="left"/>
              <w:rPr>
                <w:b/>
                <w:sz w:val="24"/>
              </w:rPr>
            </w:pPr>
            <w:r>
              <w:rPr>
                <w:b/>
                <w:sz w:val="24"/>
              </w:rPr>
              <w:t>Loket</w:t>
            </w:r>
            <w:r>
              <w:rPr>
                <w:b/>
                <w:spacing w:val="-3"/>
                <w:sz w:val="24"/>
              </w:rPr>
              <w:t> </w:t>
            </w:r>
            <w:r>
              <w:rPr>
                <w:b/>
                <w:spacing w:val="-4"/>
                <w:sz w:val="24"/>
              </w:rPr>
              <w:t>2022</w:t>
            </w:r>
          </w:p>
        </w:tc>
        <w:tc>
          <w:tcPr>
            <w:tcW w:w="1837" w:type="dxa"/>
          </w:tcPr>
          <w:p>
            <w:pPr>
              <w:pStyle w:val="TableParagraph"/>
              <w:spacing w:line="257" w:lineRule="exact" w:before="44"/>
              <w:ind w:left="157"/>
              <w:jc w:val="left"/>
              <w:rPr>
                <w:b/>
                <w:sz w:val="24"/>
              </w:rPr>
            </w:pPr>
            <w:r>
              <w:rPr>
                <w:b/>
                <w:sz w:val="24"/>
              </w:rPr>
              <w:t>Kategori</w:t>
            </w:r>
            <w:r>
              <w:rPr>
                <w:b/>
                <w:spacing w:val="-3"/>
                <w:sz w:val="24"/>
              </w:rPr>
              <w:t> </w:t>
            </w:r>
            <w:r>
              <w:rPr>
                <w:b/>
                <w:spacing w:val="-4"/>
                <w:sz w:val="24"/>
              </w:rPr>
              <w:t>Tiket</w:t>
            </w:r>
          </w:p>
        </w:tc>
        <w:tc>
          <w:tcPr>
            <w:tcW w:w="1817" w:type="dxa"/>
          </w:tcPr>
          <w:p>
            <w:pPr>
              <w:pStyle w:val="TableParagraph"/>
              <w:spacing w:line="257" w:lineRule="exact" w:before="44"/>
              <w:ind w:left="582"/>
              <w:jc w:val="left"/>
              <w:rPr>
                <w:b/>
                <w:sz w:val="24"/>
              </w:rPr>
            </w:pPr>
            <w:r>
              <w:rPr>
                <w:b/>
                <w:spacing w:val="-2"/>
                <w:sz w:val="24"/>
              </w:rPr>
              <w:t>Harga</w:t>
            </w:r>
          </w:p>
        </w:tc>
        <w:tc>
          <w:tcPr>
            <w:tcW w:w="1825" w:type="dxa"/>
          </w:tcPr>
          <w:p>
            <w:pPr>
              <w:pStyle w:val="TableParagraph"/>
              <w:spacing w:line="257" w:lineRule="exact" w:before="44"/>
              <w:ind w:left="9"/>
              <w:rPr>
                <w:b/>
                <w:sz w:val="24"/>
              </w:rPr>
            </w:pPr>
            <w:r>
              <w:rPr>
                <w:b/>
                <w:sz w:val="24"/>
              </w:rPr>
              <w:t>Jumlah</w:t>
            </w:r>
            <w:r>
              <w:rPr>
                <w:b/>
                <w:spacing w:val="-3"/>
                <w:sz w:val="24"/>
              </w:rPr>
              <w:t> </w:t>
            </w:r>
            <w:r>
              <w:rPr>
                <w:b/>
                <w:spacing w:val="-2"/>
                <w:sz w:val="24"/>
              </w:rPr>
              <w:t>Tiket</w:t>
            </w:r>
          </w:p>
        </w:tc>
      </w:tr>
      <w:tr>
        <w:trPr>
          <w:trHeight w:val="318" w:hRule="atLeast"/>
        </w:trPr>
        <w:tc>
          <w:tcPr>
            <w:tcW w:w="1558" w:type="dxa"/>
            <w:vMerge/>
            <w:tcBorders>
              <w:top w:val="nil"/>
            </w:tcBorders>
          </w:tcPr>
          <w:p>
            <w:pPr>
              <w:rPr>
                <w:sz w:val="2"/>
                <w:szCs w:val="2"/>
              </w:rPr>
            </w:pPr>
          </w:p>
        </w:tc>
        <w:tc>
          <w:tcPr>
            <w:tcW w:w="1837" w:type="dxa"/>
          </w:tcPr>
          <w:p>
            <w:pPr>
              <w:pStyle w:val="TableParagraph"/>
              <w:spacing w:line="257" w:lineRule="exact" w:before="42"/>
              <w:ind w:left="102"/>
              <w:jc w:val="left"/>
              <w:rPr>
                <w:sz w:val="24"/>
              </w:rPr>
            </w:pPr>
            <w:r>
              <w:rPr>
                <w:sz w:val="24"/>
              </w:rPr>
              <w:t>Early</w:t>
            </w:r>
            <w:r>
              <w:rPr>
                <w:spacing w:val="-5"/>
                <w:sz w:val="24"/>
              </w:rPr>
              <w:t> </w:t>
            </w:r>
            <w:r>
              <w:rPr>
                <w:spacing w:val="-2"/>
                <w:sz w:val="24"/>
              </w:rPr>
              <w:t>Entry</w:t>
            </w:r>
          </w:p>
        </w:tc>
        <w:tc>
          <w:tcPr>
            <w:tcW w:w="1817" w:type="dxa"/>
          </w:tcPr>
          <w:p>
            <w:pPr>
              <w:pStyle w:val="TableParagraph"/>
              <w:spacing w:line="257" w:lineRule="exact" w:before="42"/>
              <w:ind w:right="92"/>
              <w:jc w:val="right"/>
              <w:rPr>
                <w:sz w:val="24"/>
              </w:rPr>
            </w:pPr>
            <w:r>
              <w:rPr>
                <w:spacing w:val="-2"/>
                <w:sz w:val="24"/>
              </w:rPr>
              <w:t>50.000</w:t>
            </w:r>
          </w:p>
        </w:tc>
        <w:tc>
          <w:tcPr>
            <w:tcW w:w="1825" w:type="dxa"/>
            <w:vMerge w:val="restart"/>
          </w:tcPr>
          <w:p>
            <w:pPr>
              <w:pStyle w:val="TableParagraph"/>
              <w:spacing w:before="54"/>
              <w:jc w:val="left"/>
              <w:rPr>
                <w:b/>
                <w:sz w:val="24"/>
              </w:rPr>
            </w:pPr>
          </w:p>
          <w:p>
            <w:pPr>
              <w:pStyle w:val="TableParagraph"/>
              <w:ind w:left="9" w:right="2"/>
              <w:rPr>
                <w:sz w:val="24"/>
              </w:rPr>
            </w:pPr>
            <w:r>
              <w:rPr>
                <w:spacing w:val="-4"/>
                <w:sz w:val="24"/>
              </w:rPr>
              <w:t>5000</w:t>
            </w:r>
          </w:p>
        </w:tc>
      </w:tr>
      <w:tr>
        <w:trPr>
          <w:trHeight w:val="321" w:hRule="atLeast"/>
        </w:trPr>
        <w:tc>
          <w:tcPr>
            <w:tcW w:w="1558" w:type="dxa"/>
            <w:vMerge/>
            <w:tcBorders>
              <w:top w:val="nil"/>
            </w:tcBorders>
          </w:tcPr>
          <w:p>
            <w:pPr>
              <w:rPr>
                <w:sz w:val="2"/>
                <w:szCs w:val="2"/>
              </w:rPr>
            </w:pPr>
          </w:p>
        </w:tc>
        <w:tc>
          <w:tcPr>
            <w:tcW w:w="1837" w:type="dxa"/>
          </w:tcPr>
          <w:p>
            <w:pPr>
              <w:pStyle w:val="TableParagraph"/>
              <w:spacing w:line="257" w:lineRule="exact" w:before="44"/>
              <w:ind w:left="102"/>
              <w:jc w:val="left"/>
              <w:rPr>
                <w:sz w:val="24"/>
              </w:rPr>
            </w:pPr>
            <w:r>
              <w:rPr>
                <w:spacing w:val="-2"/>
                <w:sz w:val="24"/>
              </w:rPr>
              <w:t>Pre-</w:t>
            </w:r>
            <w:r>
              <w:rPr>
                <w:spacing w:val="-4"/>
                <w:sz w:val="24"/>
              </w:rPr>
              <w:t>Sale</w:t>
            </w:r>
          </w:p>
        </w:tc>
        <w:tc>
          <w:tcPr>
            <w:tcW w:w="1817" w:type="dxa"/>
          </w:tcPr>
          <w:p>
            <w:pPr>
              <w:pStyle w:val="TableParagraph"/>
              <w:spacing w:line="257" w:lineRule="exact" w:before="44"/>
              <w:ind w:right="92"/>
              <w:jc w:val="right"/>
              <w:rPr>
                <w:sz w:val="24"/>
              </w:rPr>
            </w:pPr>
            <w:r>
              <w:rPr>
                <w:spacing w:val="-2"/>
                <w:sz w:val="24"/>
              </w:rPr>
              <w:t>100.000</w:t>
            </w:r>
          </w:p>
        </w:tc>
        <w:tc>
          <w:tcPr>
            <w:tcW w:w="1825" w:type="dxa"/>
            <w:vMerge/>
            <w:tcBorders>
              <w:top w:val="nil"/>
            </w:tcBorders>
          </w:tcPr>
          <w:p>
            <w:pPr>
              <w:rPr>
                <w:sz w:val="2"/>
                <w:szCs w:val="2"/>
              </w:rPr>
            </w:pPr>
          </w:p>
        </w:tc>
      </w:tr>
      <w:tr>
        <w:trPr>
          <w:trHeight w:val="278" w:hRule="atLeast"/>
        </w:trPr>
        <w:tc>
          <w:tcPr>
            <w:tcW w:w="1558" w:type="dxa"/>
            <w:vMerge/>
            <w:tcBorders>
              <w:top w:val="nil"/>
            </w:tcBorders>
          </w:tcPr>
          <w:p>
            <w:pPr>
              <w:rPr>
                <w:sz w:val="2"/>
                <w:szCs w:val="2"/>
              </w:rPr>
            </w:pPr>
          </w:p>
        </w:tc>
        <w:tc>
          <w:tcPr>
            <w:tcW w:w="1837" w:type="dxa"/>
          </w:tcPr>
          <w:p>
            <w:pPr>
              <w:pStyle w:val="TableParagraph"/>
              <w:spacing w:line="257" w:lineRule="exact" w:before="1"/>
              <w:ind w:left="102"/>
              <w:jc w:val="left"/>
              <w:rPr>
                <w:sz w:val="24"/>
              </w:rPr>
            </w:pPr>
            <w:r>
              <w:rPr>
                <w:spacing w:val="-2"/>
                <w:sz w:val="24"/>
              </w:rPr>
              <w:t>Reguler</w:t>
            </w:r>
          </w:p>
        </w:tc>
        <w:tc>
          <w:tcPr>
            <w:tcW w:w="1817" w:type="dxa"/>
          </w:tcPr>
          <w:p>
            <w:pPr>
              <w:pStyle w:val="TableParagraph"/>
              <w:spacing w:line="257" w:lineRule="exact" w:before="1"/>
              <w:ind w:right="92"/>
              <w:jc w:val="right"/>
              <w:rPr>
                <w:sz w:val="24"/>
              </w:rPr>
            </w:pPr>
            <w:r>
              <w:rPr>
                <w:spacing w:val="-2"/>
                <w:sz w:val="24"/>
              </w:rPr>
              <w:t>150.000</w:t>
            </w:r>
          </w:p>
        </w:tc>
        <w:tc>
          <w:tcPr>
            <w:tcW w:w="1825" w:type="dxa"/>
            <w:vMerge/>
            <w:tcBorders>
              <w:top w:val="nil"/>
            </w:tcBorders>
          </w:tcPr>
          <w:p>
            <w:pPr>
              <w:rPr>
                <w:sz w:val="2"/>
                <w:szCs w:val="2"/>
              </w:rPr>
            </w:pPr>
          </w:p>
        </w:tc>
      </w:tr>
      <w:tr>
        <w:trPr>
          <w:trHeight w:val="611" w:hRule="atLeast"/>
        </w:trPr>
        <w:tc>
          <w:tcPr>
            <w:tcW w:w="7037" w:type="dxa"/>
            <w:gridSpan w:val="4"/>
            <w:tcBorders>
              <w:left w:val="nil"/>
              <w:right w:val="nil"/>
            </w:tcBorders>
          </w:tcPr>
          <w:p>
            <w:pPr>
              <w:pStyle w:val="TableParagraph"/>
              <w:jc w:val="left"/>
              <w:rPr>
                <w:sz w:val="22"/>
              </w:rPr>
            </w:pPr>
          </w:p>
        </w:tc>
      </w:tr>
      <w:tr>
        <w:trPr>
          <w:trHeight w:val="321" w:hRule="atLeast"/>
        </w:trPr>
        <w:tc>
          <w:tcPr>
            <w:tcW w:w="1558" w:type="dxa"/>
            <w:vMerge w:val="restart"/>
          </w:tcPr>
          <w:p>
            <w:pPr>
              <w:pStyle w:val="TableParagraph"/>
              <w:jc w:val="left"/>
              <w:rPr>
                <w:b/>
                <w:sz w:val="24"/>
              </w:rPr>
            </w:pPr>
          </w:p>
          <w:p>
            <w:pPr>
              <w:pStyle w:val="TableParagraph"/>
              <w:jc w:val="left"/>
              <w:rPr>
                <w:b/>
                <w:sz w:val="24"/>
              </w:rPr>
            </w:pPr>
          </w:p>
          <w:p>
            <w:pPr>
              <w:pStyle w:val="TableParagraph"/>
              <w:spacing w:before="21"/>
              <w:jc w:val="left"/>
              <w:rPr>
                <w:b/>
                <w:sz w:val="24"/>
              </w:rPr>
            </w:pPr>
          </w:p>
          <w:p>
            <w:pPr>
              <w:pStyle w:val="TableParagraph"/>
              <w:ind w:left="131"/>
              <w:jc w:val="left"/>
              <w:rPr>
                <w:b/>
                <w:sz w:val="24"/>
              </w:rPr>
            </w:pPr>
            <w:r>
              <w:rPr>
                <w:b/>
                <w:sz w:val="24"/>
              </w:rPr>
              <w:t>YesPlis</w:t>
            </w:r>
            <w:r>
              <w:rPr>
                <w:b/>
                <w:spacing w:val="-3"/>
                <w:sz w:val="24"/>
              </w:rPr>
              <w:t> </w:t>
            </w:r>
            <w:r>
              <w:rPr>
                <w:b/>
                <w:spacing w:val="-4"/>
                <w:sz w:val="24"/>
              </w:rPr>
              <w:t>2023</w:t>
            </w:r>
          </w:p>
        </w:tc>
        <w:tc>
          <w:tcPr>
            <w:tcW w:w="1837" w:type="dxa"/>
          </w:tcPr>
          <w:p>
            <w:pPr>
              <w:pStyle w:val="TableParagraph"/>
              <w:spacing w:line="257" w:lineRule="exact" w:before="44"/>
              <w:ind w:left="157"/>
              <w:jc w:val="left"/>
              <w:rPr>
                <w:b/>
                <w:sz w:val="24"/>
              </w:rPr>
            </w:pPr>
            <w:r>
              <w:rPr>
                <w:b/>
                <w:sz w:val="24"/>
              </w:rPr>
              <w:t>Kategori</w:t>
            </w:r>
            <w:r>
              <w:rPr>
                <w:b/>
                <w:spacing w:val="-3"/>
                <w:sz w:val="24"/>
              </w:rPr>
              <w:t> </w:t>
            </w:r>
            <w:r>
              <w:rPr>
                <w:b/>
                <w:spacing w:val="-4"/>
                <w:sz w:val="24"/>
              </w:rPr>
              <w:t>Tiket</w:t>
            </w:r>
          </w:p>
        </w:tc>
        <w:tc>
          <w:tcPr>
            <w:tcW w:w="1817" w:type="dxa"/>
          </w:tcPr>
          <w:p>
            <w:pPr>
              <w:pStyle w:val="TableParagraph"/>
              <w:spacing w:line="257" w:lineRule="exact" w:before="44"/>
              <w:ind w:left="582"/>
              <w:jc w:val="left"/>
              <w:rPr>
                <w:b/>
                <w:sz w:val="24"/>
              </w:rPr>
            </w:pPr>
            <w:r>
              <w:rPr>
                <w:b/>
                <w:spacing w:val="-2"/>
                <w:sz w:val="24"/>
              </w:rPr>
              <w:t>Harga</w:t>
            </w:r>
          </w:p>
        </w:tc>
        <w:tc>
          <w:tcPr>
            <w:tcW w:w="1825" w:type="dxa"/>
          </w:tcPr>
          <w:p>
            <w:pPr>
              <w:pStyle w:val="TableParagraph"/>
              <w:spacing w:line="257" w:lineRule="exact" w:before="44"/>
              <w:ind w:left="9"/>
              <w:rPr>
                <w:b/>
                <w:sz w:val="24"/>
              </w:rPr>
            </w:pPr>
            <w:r>
              <w:rPr>
                <w:b/>
                <w:sz w:val="24"/>
              </w:rPr>
              <w:t>Jumlah</w:t>
            </w:r>
            <w:r>
              <w:rPr>
                <w:b/>
                <w:spacing w:val="-3"/>
                <w:sz w:val="24"/>
              </w:rPr>
              <w:t> </w:t>
            </w:r>
            <w:r>
              <w:rPr>
                <w:b/>
                <w:spacing w:val="-2"/>
                <w:sz w:val="24"/>
              </w:rPr>
              <w:t>Tiket</w:t>
            </w:r>
          </w:p>
        </w:tc>
      </w:tr>
      <w:tr>
        <w:trPr>
          <w:trHeight w:val="321" w:hRule="atLeast"/>
        </w:trPr>
        <w:tc>
          <w:tcPr>
            <w:tcW w:w="1558" w:type="dxa"/>
            <w:vMerge/>
            <w:tcBorders>
              <w:top w:val="nil"/>
            </w:tcBorders>
          </w:tcPr>
          <w:p>
            <w:pPr>
              <w:rPr>
                <w:sz w:val="2"/>
                <w:szCs w:val="2"/>
              </w:rPr>
            </w:pPr>
          </w:p>
        </w:tc>
        <w:tc>
          <w:tcPr>
            <w:tcW w:w="1837" w:type="dxa"/>
          </w:tcPr>
          <w:p>
            <w:pPr>
              <w:pStyle w:val="TableParagraph"/>
              <w:spacing w:line="257" w:lineRule="exact" w:before="44"/>
              <w:ind w:left="102"/>
              <w:jc w:val="left"/>
              <w:rPr>
                <w:sz w:val="24"/>
              </w:rPr>
            </w:pPr>
            <w:r>
              <w:rPr>
                <w:sz w:val="24"/>
              </w:rPr>
              <w:t>Early</w:t>
            </w:r>
            <w:r>
              <w:rPr>
                <w:spacing w:val="-3"/>
                <w:sz w:val="24"/>
              </w:rPr>
              <w:t> </w:t>
            </w:r>
            <w:r>
              <w:rPr>
                <w:spacing w:val="-4"/>
                <w:sz w:val="24"/>
              </w:rPr>
              <w:t>Bird</w:t>
            </w:r>
          </w:p>
        </w:tc>
        <w:tc>
          <w:tcPr>
            <w:tcW w:w="1817" w:type="dxa"/>
          </w:tcPr>
          <w:p>
            <w:pPr>
              <w:pStyle w:val="TableParagraph"/>
              <w:spacing w:line="257" w:lineRule="exact" w:before="44"/>
              <w:ind w:right="92"/>
              <w:jc w:val="right"/>
              <w:rPr>
                <w:sz w:val="24"/>
              </w:rPr>
            </w:pPr>
            <w:r>
              <w:rPr>
                <w:spacing w:val="-2"/>
                <w:sz w:val="24"/>
              </w:rPr>
              <w:t>75.000</w:t>
            </w:r>
          </w:p>
        </w:tc>
        <w:tc>
          <w:tcPr>
            <w:tcW w:w="1825" w:type="dxa"/>
            <w:vMerge w:val="restart"/>
          </w:tcPr>
          <w:p>
            <w:pPr>
              <w:pStyle w:val="TableParagraph"/>
              <w:jc w:val="left"/>
              <w:rPr>
                <w:b/>
                <w:sz w:val="24"/>
              </w:rPr>
            </w:pPr>
          </w:p>
          <w:p>
            <w:pPr>
              <w:pStyle w:val="TableParagraph"/>
              <w:spacing w:before="131"/>
              <w:jc w:val="left"/>
              <w:rPr>
                <w:b/>
                <w:sz w:val="24"/>
              </w:rPr>
            </w:pPr>
          </w:p>
          <w:p>
            <w:pPr>
              <w:pStyle w:val="TableParagraph"/>
              <w:ind w:left="9" w:right="2"/>
              <w:rPr>
                <w:sz w:val="24"/>
              </w:rPr>
            </w:pPr>
            <w:r>
              <w:rPr>
                <w:spacing w:val="-4"/>
                <w:sz w:val="24"/>
              </w:rPr>
              <w:t>8000</w:t>
            </w:r>
          </w:p>
        </w:tc>
      </w:tr>
      <w:tr>
        <w:trPr>
          <w:trHeight w:val="319" w:hRule="atLeast"/>
        </w:trPr>
        <w:tc>
          <w:tcPr>
            <w:tcW w:w="1558" w:type="dxa"/>
            <w:vMerge/>
            <w:tcBorders>
              <w:top w:val="nil"/>
            </w:tcBorders>
          </w:tcPr>
          <w:p>
            <w:pPr>
              <w:rPr>
                <w:sz w:val="2"/>
                <w:szCs w:val="2"/>
              </w:rPr>
            </w:pPr>
          </w:p>
        </w:tc>
        <w:tc>
          <w:tcPr>
            <w:tcW w:w="1837" w:type="dxa"/>
          </w:tcPr>
          <w:p>
            <w:pPr>
              <w:pStyle w:val="TableParagraph"/>
              <w:spacing w:line="257" w:lineRule="exact" w:before="42"/>
              <w:ind w:left="102"/>
              <w:jc w:val="left"/>
              <w:rPr>
                <w:sz w:val="24"/>
              </w:rPr>
            </w:pPr>
            <w:r>
              <w:rPr>
                <w:sz w:val="24"/>
              </w:rPr>
              <w:t>Pre-Sale</w:t>
            </w:r>
            <w:r>
              <w:rPr>
                <w:spacing w:val="-4"/>
                <w:sz w:val="24"/>
              </w:rPr>
              <w:t> </w:t>
            </w:r>
            <w:r>
              <w:rPr>
                <w:spacing w:val="-10"/>
                <w:sz w:val="24"/>
              </w:rPr>
              <w:t>1</w:t>
            </w:r>
          </w:p>
        </w:tc>
        <w:tc>
          <w:tcPr>
            <w:tcW w:w="1817" w:type="dxa"/>
          </w:tcPr>
          <w:p>
            <w:pPr>
              <w:pStyle w:val="TableParagraph"/>
              <w:spacing w:line="257" w:lineRule="exact" w:before="42"/>
              <w:ind w:right="92"/>
              <w:jc w:val="right"/>
              <w:rPr>
                <w:sz w:val="24"/>
              </w:rPr>
            </w:pPr>
            <w:r>
              <w:rPr>
                <w:spacing w:val="-2"/>
                <w:sz w:val="24"/>
              </w:rPr>
              <w:t>125.000</w:t>
            </w:r>
          </w:p>
        </w:tc>
        <w:tc>
          <w:tcPr>
            <w:tcW w:w="1825" w:type="dxa"/>
            <w:vMerge/>
            <w:tcBorders>
              <w:top w:val="nil"/>
            </w:tcBorders>
          </w:tcPr>
          <w:p>
            <w:pPr>
              <w:rPr>
                <w:sz w:val="2"/>
                <w:szCs w:val="2"/>
              </w:rPr>
            </w:pPr>
          </w:p>
        </w:tc>
      </w:tr>
      <w:tr>
        <w:trPr>
          <w:trHeight w:val="321" w:hRule="atLeast"/>
        </w:trPr>
        <w:tc>
          <w:tcPr>
            <w:tcW w:w="1558" w:type="dxa"/>
            <w:vMerge/>
            <w:tcBorders>
              <w:top w:val="nil"/>
            </w:tcBorders>
          </w:tcPr>
          <w:p>
            <w:pPr>
              <w:rPr>
                <w:sz w:val="2"/>
                <w:szCs w:val="2"/>
              </w:rPr>
            </w:pPr>
          </w:p>
        </w:tc>
        <w:tc>
          <w:tcPr>
            <w:tcW w:w="1837" w:type="dxa"/>
          </w:tcPr>
          <w:p>
            <w:pPr>
              <w:pStyle w:val="TableParagraph"/>
              <w:spacing w:line="257" w:lineRule="exact" w:before="44"/>
              <w:ind w:left="102"/>
              <w:jc w:val="left"/>
              <w:rPr>
                <w:sz w:val="24"/>
              </w:rPr>
            </w:pPr>
            <w:r>
              <w:rPr>
                <w:sz w:val="24"/>
              </w:rPr>
              <w:t>Pre-Sale</w:t>
            </w:r>
            <w:r>
              <w:rPr>
                <w:spacing w:val="-4"/>
                <w:sz w:val="24"/>
              </w:rPr>
              <w:t> </w:t>
            </w:r>
            <w:r>
              <w:rPr>
                <w:spacing w:val="-10"/>
                <w:sz w:val="24"/>
              </w:rPr>
              <w:t>2</w:t>
            </w:r>
          </w:p>
        </w:tc>
        <w:tc>
          <w:tcPr>
            <w:tcW w:w="1817" w:type="dxa"/>
          </w:tcPr>
          <w:p>
            <w:pPr>
              <w:pStyle w:val="TableParagraph"/>
              <w:spacing w:line="257" w:lineRule="exact" w:before="44"/>
              <w:ind w:right="92"/>
              <w:jc w:val="right"/>
              <w:rPr>
                <w:sz w:val="24"/>
              </w:rPr>
            </w:pPr>
            <w:r>
              <w:rPr>
                <w:spacing w:val="-2"/>
                <w:sz w:val="24"/>
              </w:rPr>
              <w:t>150.000</w:t>
            </w:r>
          </w:p>
        </w:tc>
        <w:tc>
          <w:tcPr>
            <w:tcW w:w="1825" w:type="dxa"/>
            <w:vMerge/>
            <w:tcBorders>
              <w:top w:val="nil"/>
            </w:tcBorders>
          </w:tcPr>
          <w:p>
            <w:pPr>
              <w:rPr>
                <w:sz w:val="2"/>
                <w:szCs w:val="2"/>
              </w:rPr>
            </w:pPr>
          </w:p>
        </w:tc>
      </w:tr>
      <w:tr>
        <w:trPr>
          <w:trHeight w:val="321" w:hRule="atLeast"/>
        </w:trPr>
        <w:tc>
          <w:tcPr>
            <w:tcW w:w="1558" w:type="dxa"/>
            <w:vMerge/>
            <w:tcBorders>
              <w:top w:val="nil"/>
            </w:tcBorders>
          </w:tcPr>
          <w:p>
            <w:pPr>
              <w:rPr>
                <w:sz w:val="2"/>
                <w:szCs w:val="2"/>
              </w:rPr>
            </w:pPr>
          </w:p>
        </w:tc>
        <w:tc>
          <w:tcPr>
            <w:tcW w:w="1837" w:type="dxa"/>
          </w:tcPr>
          <w:p>
            <w:pPr>
              <w:pStyle w:val="TableParagraph"/>
              <w:spacing w:line="257" w:lineRule="exact" w:before="44"/>
              <w:ind w:left="102"/>
              <w:jc w:val="left"/>
              <w:rPr>
                <w:sz w:val="24"/>
              </w:rPr>
            </w:pPr>
            <w:r>
              <w:rPr>
                <w:spacing w:val="-2"/>
                <w:sz w:val="24"/>
              </w:rPr>
              <w:t>Reguler</w:t>
            </w:r>
          </w:p>
        </w:tc>
        <w:tc>
          <w:tcPr>
            <w:tcW w:w="1817" w:type="dxa"/>
          </w:tcPr>
          <w:p>
            <w:pPr>
              <w:pStyle w:val="TableParagraph"/>
              <w:spacing w:line="257" w:lineRule="exact" w:before="44"/>
              <w:ind w:right="92"/>
              <w:jc w:val="right"/>
              <w:rPr>
                <w:sz w:val="24"/>
              </w:rPr>
            </w:pPr>
            <w:r>
              <w:rPr>
                <w:spacing w:val="-2"/>
                <w:sz w:val="24"/>
              </w:rPr>
              <w:t>175.000</w:t>
            </w:r>
          </w:p>
        </w:tc>
        <w:tc>
          <w:tcPr>
            <w:tcW w:w="1825" w:type="dxa"/>
            <w:vMerge/>
            <w:tcBorders>
              <w:top w:val="nil"/>
            </w:tcBorders>
          </w:tcPr>
          <w:p>
            <w:pPr>
              <w:rPr>
                <w:sz w:val="2"/>
                <w:szCs w:val="2"/>
              </w:rPr>
            </w:pPr>
          </w:p>
        </w:tc>
      </w:tr>
      <w:tr>
        <w:trPr>
          <w:trHeight w:val="321" w:hRule="atLeast"/>
        </w:trPr>
        <w:tc>
          <w:tcPr>
            <w:tcW w:w="1558" w:type="dxa"/>
            <w:vMerge/>
            <w:tcBorders>
              <w:top w:val="nil"/>
            </w:tcBorders>
          </w:tcPr>
          <w:p>
            <w:pPr>
              <w:rPr>
                <w:sz w:val="2"/>
                <w:szCs w:val="2"/>
              </w:rPr>
            </w:pPr>
          </w:p>
        </w:tc>
        <w:tc>
          <w:tcPr>
            <w:tcW w:w="1837" w:type="dxa"/>
          </w:tcPr>
          <w:p>
            <w:pPr>
              <w:pStyle w:val="TableParagraph"/>
              <w:spacing w:line="257" w:lineRule="exact" w:before="44"/>
              <w:ind w:left="102"/>
              <w:jc w:val="left"/>
              <w:rPr>
                <w:sz w:val="24"/>
              </w:rPr>
            </w:pPr>
            <w:r>
              <w:rPr>
                <w:sz w:val="24"/>
              </w:rPr>
              <w:t>On</w:t>
            </w:r>
            <w:r>
              <w:rPr>
                <w:spacing w:val="-1"/>
                <w:sz w:val="24"/>
              </w:rPr>
              <w:t> </w:t>
            </w:r>
            <w:r>
              <w:rPr>
                <w:sz w:val="24"/>
              </w:rPr>
              <w:t>The</w:t>
            </w:r>
            <w:r>
              <w:rPr>
                <w:spacing w:val="-1"/>
                <w:sz w:val="24"/>
              </w:rPr>
              <w:t> </w:t>
            </w:r>
            <w:r>
              <w:rPr>
                <w:spacing w:val="-4"/>
                <w:sz w:val="24"/>
              </w:rPr>
              <w:t>Spot</w:t>
            </w:r>
          </w:p>
        </w:tc>
        <w:tc>
          <w:tcPr>
            <w:tcW w:w="1817" w:type="dxa"/>
          </w:tcPr>
          <w:p>
            <w:pPr>
              <w:pStyle w:val="TableParagraph"/>
              <w:spacing w:line="257" w:lineRule="exact" w:before="44"/>
              <w:ind w:right="92"/>
              <w:jc w:val="right"/>
              <w:rPr>
                <w:sz w:val="24"/>
              </w:rPr>
            </w:pPr>
            <w:r>
              <w:rPr>
                <w:spacing w:val="-2"/>
                <w:sz w:val="24"/>
              </w:rPr>
              <w:t>200.000</w:t>
            </w:r>
          </w:p>
        </w:tc>
        <w:tc>
          <w:tcPr>
            <w:tcW w:w="1825" w:type="dxa"/>
            <w:vMerge/>
            <w:tcBorders>
              <w:top w:val="nil"/>
            </w:tcBorders>
          </w:tcPr>
          <w:p>
            <w:pPr>
              <w:rPr>
                <w:sz w:val="2"/>
                <w:szCs w:val="2"/>
              </w:rPr>
            </w:pPr>
          </w:p>
        </w:tc>
      </w:tr>
      <w:tr>
        <w:trPr>
          <w:trHeight w:val="611" w:hRule="atLeast"/>
        </w:trPr>
        <w:tc>
          <w:tcPr>
            <w:tcW w:w="7037" w:type="dxa"/>
            <w:gridSpan w:val="4"/>
            <w:tcBorders>
              <w:left w:val="nil"/>
              <w:right w:val="nil"/>
            </w:tcBorders>
          </w:tcPr>
          <w:p>
            <w:pPr>
              <w:pStyle w:val="TableParagraph"/>
              <w:jc w:val="left"/>
              <w:rPr>
                <w:sz w:val="22"/>
              </w:rPr>
            </w:pPr>
          </w:p>
        </w:tc>
      </w:tr>
      <w:tr>
        <w:trPr>
          <w:trHeight w:val="321" w:hRule="atLeast"/>
        </w:trPr>
        <w:tc>
          <w:tcPr>
            <w:tcW w:w="1558" w:type="dxa"/>
            <w:vMerge w:val="restart"/>
          </w:tcPr>
          <w:p>
            <w:pPr>
              <w:pStyle w:val="TableParagraph"/>
              <w:jc w:val="left"/>
              <w:rPr>
                <w:b/>
                <w:sz w:val="24"/>
              </w:rPr>
            </w:pPr>
          </w:p>
          <w:p>
            <w:pPr>
              <w:pStyle w:val="TableParagraph"/>
              <w:spacing w:before="133"/>
              <w:jc w:val="left"/>
              <w:rPr>
                <w:b/>
                <w:sz w:val="24"/>
              </w:rPr>
            </w:pPr>
          </w:p>
          <w:p>
            <w:pPr>
              <w:pStyle w:val="TableParagraph"/>
              <w:ind w:left="131"/>
              <w:jc w:val="left"/>
              <w:rPr>
                <w:b/>
                <w:sz w:val="24"/>
              </w:rPr>
            </w:pPr>
            <w:r>
              <w:rPr>
                <w:b/>
                <w:sz w:val="24"/>
              </w:rPr>
              <w:t>Artatix</w:t>
            </w:r>
            <w:r>
              <w:rPr>
                <w:b/>
                <w:spacing w:val="-4"/>
                <w:sz w:val="24"/>
              </w:rPr>
              <w:t> 2024</w:t>
            </w:r>
          </w:p>
        </w:tc>
        <w:tc>
          <w:tcPr>
            <w:tcW w:w="1837" w:type="dxa"/>
          </w:tcPr>
          <w:p>
            <w:pPr>
              <w:pStyle w:val="TableParagraph"/>
              <w:spacing w:line="257" w:lineRule="exact" w:before="44"/>
              <w:ind w:left="157"/>
              <w:jc w:val="left"/>
              <w:rPr>
                <w:b/>
                <w:sz w:val="24"/>
              </w:rPr>
            </w:pPr>
            <w:r>
              <w:rPr>
                <w:b/>
                <w:sz w:val="24"/>
              </w:rPr>
              <w:t>Kategori</w:t>
            </w:r>
            <w:r>
              <w:rPr>
                <w:b/>
                <w:spacing w:val="-3"/>
                <w:sz w:val="24"/>
              </w:rPr>
              <w:t> </w:t>
            </w:r>
            <w:r>
              <w:rPr>
                <w:b/>
                <w:spacing w:val="-4"/>
                <w:sz w:val="24"/>
              </w:rPr>
              <w:t>Tiket</w:t>
            </w:r>
          </w:p>
        </w:tc>
        <w:tc>
          <w:tcPr>
            <w:tcW w:w="1817" w:type="dxa"/>
          </w:tcPr>
          <w:p>
            <w:pPr>
              <w:pStyle w:val="TableParagraph"/>
              <w:spacing w:line="257" w:lineRule="exact" w:before="44"/>
              <w:ind w:left="582"/>
              <w:jc w:val="left"/>
              <w:rPr>
                <w:b/>
                <w:sz w:val="24"/>
              </w:rPr>
            </w:pPr>
            <w:r>
              <w:rPr>
                <w:b/>
                <w:spacing w:val="-2"/>
                <w:sz w:val="24"/>
              </w:rPr>
              <w:t>Harga</w:t>
            </w:r>
          </w:p>
        </w:tc>
        <w:tc>
          <w:tcPr>
            <w:tcW w:w="1825" w:type="dxa"/>
          </w:tcPr>
          <w:p>
            <w:pPr>
              <w:pStyle w:val="TableParagraph"/>
              <w:spacing w:line="257" w:lineRule="exact" w:before="44"/>
              <w:ind w:left="9"/>
              <w:rPr>
                <w:b/>
                <w:sz w:val="24"/>
              </w:rPr>
            </w:pPr>
            <w:r>
              <w:rPr>
                <w:b/>
                <w:sz w:val="24"/>
              </w:rPr>
              <w:t>Jumlah</w:t>
            </w:r>
            <w:r>
              <w:rPr>
                <w:b/>
                <w:spacing w:val="-3"/>
                <w:sz w:val="24"/>
              </w:rPr>
              <w:t> </w:t>
            </w:r>
            <w:r>
              <w:rPr>
                <w:b/>
                <w:spacing w:val="-2"/>
                <w:sz w:val="24"/>
              </w:rPr>
              <w:t>Tiket</w:t>
            </w:r>
          </w:p>
        </w:tc>
      </w:tr>
      <w:tr>
        <w:trPr>
          <w:trHeight w:val="321" w:hRule="atLeast"/>
        </w:trPr>
        <w:tc>
          <w:tcPr>
            <w:tcW w:w="1558" w:type="dxa"/>
            <w:vMerge/>
            <w:tcBorders>
              <w:top w:val="nil"/>
            </w:tcBorders>
          </w:tcPr>
          <w:p>
            <w:pPr>
              <w:rPr>
                <w:sz w:val="2"/>
                <w:szCs w:val="2"/>
              </w:rPr>
            </w:pPr>
          </w:p>
        </w:tc>
        <w:tc>
          <w:tcPr>
            <w:tcW w:w="1837" w:type="dxa"/>
          </w:tcPr>
          <w:p>
            <w:pPr>
              <w:pStyle w:val="TableParagraph"/>
              <w:spacing w:line="257" w:lineRule="exact" w:before="44"/>
              <w:ind w:left="102"/>
              <w:jc w:val="left"/>
              <w:rPr>
                <w:sz w:val="24"/>
              </w:rPr>
            </w:pPr>
            <w:r>
              <w:rPr>
                <w:sz w:val="24"/>
              </w:rPr>
              <w:t>Early</w:t>
            </w:r>
            <w:r>
              <w:rPr>
                <w:spacing w:val="-3"/>
                <w:sz w:val="24"/>
              </w:rPr>
              <w:t> </w:t>
            </w:r>
            <w:r>
              <w:rPr>
                <w:spacing w:val="-4"/>
                <w:sz w:val="24"/>
              </w:rPr>
              <w:t>Bird</w:t>
            </w:r>
          </w:p>
        </w:tc>
        <w:tc>
          <w:tcPr>
            <w:tcW w:w="1817" w:type="dxa"/>
          </w:tcPr>
          <w:p>
            <w:pPr>
              <w:pStyle w:val="TableParagraph"/>
              <w:spacing w:line="257" w:lineRule="exact" w:before="44"/>
              <w:ind w:right="92"/>
              <w:jc w:val="right"/>
              <w:rPr>
                <w:sz w:val="24"/>
              </w:rPr>
            </w:pPr>
            <w:r>
              <w:rPr>
                <w:spacing w:val="-2"/>
                <w:sz w:val="24"/>
              </w:rPr>
              <w:t>100.000</w:t>
            </w:r>
          </w:p>
        </w:tc>
        <w:tc>
          <w:tcPr>
            <w:tcW w:w="1825" w:type="dxa"/>
            <w:vMerge w:val="restart"/>
          </w:tcPr>
          <w:p>
            <w:pPr>
              <w:pStyle w:val="TableParagraph"/>
              <w:spacing w:before="243"/>
              <w:jc w:val="left"/>
              <w:rPr>
                <w:b/>
                <w:sz w:val="24"/>
              </w:rPr>
            </w:pPr>
          </w:p>
          <w:p>
            <w:pPr>
              <w:pStyle w:val="TableParagraph"/>
              <w:ind w:left="582"/>
              <w:jc w:val="left"/>
              <w:rPr>
                <w:sz w:val="24"/>
              </w:rPr>
            </w:pPr>
            <w:r>
              <w:rPr>
                <w:spacing w:val="-2"/>
                <w:sz w:val="24"/>
              </w:rPr>
              <w:t>12.000</w:t>
            </w:r>
          </w:p>
        </w:tc>
      </w:tr>
      <w:tr>
        <w:trPr>
          <w:trHeight w:val="321" w:hRule="atLeast"/>
        </w:trPr>
        <w:tc>
          <w:tcPr>
            <w:tcW w:w="1558" w:type="dxa"/>
            <w:vMerge/>
            <w:tcBorders>
              <w:top w:val="nil"/>
            </w:tcBorders>
          </w:tcPr>
          <w:p>
            <w:pPr>
              <w:rPr>
                <w:sz w:val="2"/>
                <w:szCs w:val="2"/>
              </w:rPr>
            </w:pPr>
          </w:p>
        </w:tc>
        <w:tc>
          <w:tcPr>
            <w:tcW w:w="1837" w:type="dxa"/>
          </w:tcPr>
          <w:p>
            <w:pPr>
              <w:pStyle w:val="TableParagraph"/>
              <w:spacing w:line="257" w:lineRule="exact" w:before="44"/>
              <w:ind w:left="102"/>
              <w:jc w:val="left"/>
              <w:rPr>
                <w:sz w:val="24"/>
              </w:rPr>
            </w:pPr>
            <w:r>
              <w:rPr>
                <w:sz w:val="24"/>
              </w:rPr>
              <w:t>Pre-Sale</w:t>
            </w:r>
            <w:r>
              <w:rPr>
                <w:spacing w:val="-4"/>
                <w:sz w:val="24"/>
              </w:rPr>
              <w:t> </w:t>
            </w:r>
            <w:r>
              <w:rPr>
                <w:spacing w:val="-10"/>
                <w:sz w:val="24"/>
              </w:rPr>
              <w:t>1</w:t>
            </w:r>
          </w:p>
        </w:tc>
        <w:tc>
          <w:tcPr>
            <w:tcW w:w="1817" w:type="dxa"/>
          </w:tcPr>
          <w:p>
            <w:pPr>
              <w:pStyle w:val="TableParagraph"/>
              <w:spacing w:line="257" w:lineRule="exact" w:before="44"/>
              <w:ind w:right="92"/>
              <w:jc w:val="right"/>
              <w:rPr>
                <w:sz w:val="24"/>
              </w:rPr>
            </w:pPr>
            <w:r>
              <w:rPr>
                <w:spacing w:val="-2"/>
                <w:sz w:val="24"/>
              </w:rPr>
              <w:t>129.000</w:t>
            </w:r>
          </w:p>
        </w:tc>
        <w:tc>
          <w:tcPr>
            <w:tcW w:w="1825" w:type="dxa"/>
            <w:vMerge/>
            <w:tcBorders>
              <w:top w:val="nil"/>
            </w:tcBorders>
          </w:tcPr>
          <w:p>
            <w:pPr>
              <w:rPr>
                <w:sz w:val="2"/>
                <w:szCs w:val="2"/>
              </w:rPr>
            </w:pPr>
          </w:p>
        </w:tc>
      </w:tr>
      <w:tr>
        <w:trPr>
          <w:trHeight w:val="321" w:hRule="atLeast"/>
        </w:trPr>
        <w:tc>
          <w:tcPr>
            <w:tcW w:w="1558" w:type="dxa"/>
            <w:vMerge/>
            <w:tcBorders>
              <w:top w:val="nil"/>
            </w:tcBorders>
          </w:tcPr>
          <w:p>
            <w:pPr>
              <w:rPr>
                <w:sz w:val="2"/>
                <w:szCs w:val="2"/>
              </w:rPr>
            </w:pPr>
          </w:p>
        </w:tc>
        <w:tc>
          <w:tcPr>
            <w:tcW w:w="1837" w:type="dxa"/>
          </w:tcPr>
          <w:p>
            <w:pPr>
              <w:pStyle w:val="TableParagraph"/>
              <w:spacing w:line="257" w:lineRule="exact" w:before="44"/>
              <w:ind w:left="102"/>
              <w:jc w:val="left"/>
              <w:rPr>
                <w:sz w:val="24"/>
              </w:rPr>
            </w:pPr>
            <w:r>
              <w:rPr>
                <w:sz w:val="24"/>
              </w:rPr>
              <w:t>Pre-Sale</w:t>
            </w:r>
            <w:r>
              <w:rPr>
                <w:spacing w:val="-4"/>
                <w:sz w:val="24"/>
              </w:rPr>
              <w:t> </w:t>
            </w:r>
            <w:r>
              <w:rPr>
                <w:spacing w:val="-10"/>
                <w:sz w:val="24"/>
              </w:rPr>
              <w:t>2</w:t>
            </w:r>
          </w:p>
        </w:tc>
        <w:tc>
          <w:tcPr>
            <w:tcW w:w="1817" w:type="dxa"/>
          </w:tcPr>
          <w:p>
            <w:pPr>
              <w:pStyle w:val="TableParagraph"/>
              <w:spacing w:line="257" w:lineRule="exact" w:before="44"/>
              <w:ind w:right="92"/>
              <w:jc w:val="right"/>
              <w:rPr>
                <w:sz w:val="24"/>
              </w:rPr>
            </w:pPr>
            <w:r>
              <w:rPr>
                <w:spacing w:val="-2"/>
                <w:sz w:val="24"/>
              </w:rPr>
              <w:t>159.000</w:t>
            </w:r>
          </w:p>
        </w:tc>
        <w:tc>
          <w:tcPr>
            <w:tcW w:w="1825" w:type="dxa"/>
            <w:vMerge/>
            <w:tcBorders>
              <w:top w:val="nil"/>
            </w:tcBorders>
          </w:tcPr>
          <w:p>
            <w:pPr>
              <w:rPr>
                <w:sz w:val="2"/>
                <w:szCs w:val="2"/>
              </w:rPr>
            </w:pPr>
          </w:p>
        </w:tc>
      </w:tr>
      <w:tr>
        <w:trPr>
          <w:trHeight w:val="321" w:hRule="atLeast"/>
        </w:trPr>
        <w:tc>
          <w:tcPr>
            <w:tcW w:w="1558" w:type="dxa"/>
            <w:vMerge/>
            <w:tcBorders>
              <w:top w:val="nil"/>
            </w:tcBorders>
          </w:tcPr>
          <w:p>
            <w:pPr>
              <w:rPr>
                <w:sz w:val="2"/>
                <w:szCs w:val="2"/>
              </w:rPr>
            </w:pPr>
          </w:p>
        </w:tc>
        <w:tc>
          <w:tcPr>
            <w:tcW w:w="1837" w:type="dxa"/>
          </w:tcPr>
          <w:p>
            <w:pPr>
              <w:pStyle w:val="TableParagraph"/>
              <w:spacing w:line="257" w:lineRule="exact" w:before="45"/>
              <w:ind w:left="102"/>
              <w:jc w:val="left"/>
              <w:rPr>
                <w:sz w:val="24"/>
              </w:rPr>
            </w:pPr>
            <w:r>
              <w:rPr>
                <w:sz w:val="24"/>
              </w:rPr>
              <w:t>On</w:t>
            </w:r>
            <w:r>
              <w:rPr>
                <w:spacing w:val="-1"/>
                <w:sz w:val="24"/>
              </w:rPr>
              <w:t> </w:t>
            </w:r>
            <w:r>
              <w:rPr>
                <w:sz w:val="24"/>
              </w:rPr>
              <w:t>The</w:t>
            </w:r>
            <w:r>
              <w:rPr>
                <w:spacing w:val="-1"/>
                <w:sz w:val="24"/>
              </w:rPr>
              <w:t> </w:t>
            </w:r>
            <w:r>
              <w:rPr>
                <w:spacing w:val="-4"/>
                <w:sz w:val="24"/>
              </w:rPr>
              <w:t>Spot</w:t>
            </w:r>
          </w:p>
        </w:tc>
        <w:tc>
          <w:tcPr>
            <w:tcW w:w="1817" w:type="dxa"/>
          </w:tcPr>
          <w:p>
            <w:pPr>
              <w:pStyle w:val="TableParagraph"/>
              <w:spacing w:line="257" w:lineRule="exact" w:before="45"/>
              <w:ind w:right="92"/>
              <w:jc w:val="right"/>
              <w:rPr>
                <w:sz w:val="24"/>
              </w:rPr>
            </w:pPr>
            <w:r>
              <w:rPr>
                <w:spacing w:val="-2"/>
                <w:sz w:val="24"/>
              </w:rPr>
              <w:t>175.000</w:t>
            </w:r>
          </w:p>
        </w:tc>
        <w:tc>
          <w:tcPr>
            <w:tcW w:w="1825" w:type="dxa"/>
            <w:vMerge/>
            <w:tcBorders>
              <w:top w:val="nil"/>
            </w:tcBorders>
          </w:tcPr>
          <w:p>
            <w:pPr>
              <w:rPr>
                <w:sz w:val="2"/>
                <w:szCs w:val="2"/>
              </w:rPr>
            </w:pPr>
          </w:p>
        </w:tc>
      </w:tr>
    </w:tbl>
    <w:p>
      <w:pPr>
        <w:spacing w:after="0"/>
        <w:rPr>
          <w:sz w:val="2"/>
          <w:szCs w:val="2"/>
        </w:rPr>
        <w:sectPr>
          <w:pgSz w:w="12240" w:h="15840"/>
          <w:pgMar w:header="0" w:footer="1017" w:top="1340" w:bottom="1200" w:left="1417" w:right="1133"/>
        </w:sectPr>
      </w:pPr>
    </w:p>
    <w:p>
      <w:pPr>
        <w:spacing w:before="78"/>
        <w:ind w:left="1" w:right="0" w:firstLine="0"/>
        <w:jc w:val="left"/>
        <w:rPr>
          <w:b/>
          <w:sz w:val="24"/>
        </w:rPr>
      </w:pPr>
      <w:bookmarkStart w:name="_bookmark73" w:id="74"/>
      <w:bookmarkEnd w:id="74"/>
      <w:r>
        <w:rPr/>
      </w:r>
      <w:r>
        <w:rPr>
          <w:b/>
          <w:sz w:val="24"/>
        </w:rPr>
        <w:t>Lampiran</w:t>
      </w:r>
      <w:r>
        <w:rPr>
          <w:b/>
          <w:spacing w:val="-2"/>
          <w:sz w:val="24"/>
        </w:rPr>
        <w:t> </w:t>
      </w:r>
      <w:r>
        <w:rPr>
          <w:b/>
          <w:sz w:val="24"/>
        </w:rPr>
        <w:t>6</w:t>
      </w:r>
      <w:r>
        <w:rPr>
          <w:b/>
          <w:spacing w:val="-2"/>
          <w:sz w:val="24"/>
        </w:rPr>
        <w:t> </w:t>
      </w:r>
      <w:r>
        <w:rPr>
          <w:b/>
          <w:sz w:val="24"/>
        </w:rPr>
        <w:t>Data</w:t>
      </w:r>
      <w:r>
        <w:rPr>
          <w:b/>
          <w:spacing w:val="-2"/>
          <w:sz w:val="24"/>
        </w:rPr>
        <w:t> </w:t>
      </w:r>
      <w:r>
        <w:rPr>
          <w:b/>
          <w:sz w:val="24"/>
        </w:rPr>
        <w:t>penjualan</w:t>
      </w:r>
      <w:r>
        <w:rPr>
          <w:b/>
          <w:spacing w:val="-1"/>
          <w:sz w:val="24"/>
        </w:rPr>
        <w:t> </w:t>
      </w:r>
      <w:r>
        <w:rPr>
          <w:b/>
          <w:sz w:val="24"/>
        </w:rPr>
        <w:t>tiket</w:t>
      </w:r>
      <w:r>
        <w:rPr>
          <w:b/>
          <w:spacing w:val="-2"/>
          <w:sz w:val="24"/>
        </w:rPr>
        <w:t> </w:t>
      </w:r>
      <w:r>
        <w:rPr>
          <w:b/>
          <w:sz w:val="24"/>
        </w:rPr>
        <w:t>event</w:t>
      </w:r>
      <w:r>
        <w:rPr>
          <w:b/>
          <w:spacing w:val="-2"/>
          <w:sz w:val="24"/>
        </w:rPr>
        <w:t> </w:t>
      </w:r>
      <w:r>
        <w:rPr>
          <w:b/>
          <w:sz w:val="24"/>
        </w:rPr>
        <w:t>Simak</w:t>
      </w:r>
      <w:r>
        <w:rPr>
          <w:b/>
          <w:spacing w:val="1"/>
          <w:sz w:val="24"/>
        </w:rPr>
        <w:t> </w:t>
      </w:r>
      <w:r>
        <w:rPr>
          <w:b/>
          <w:spacing w:val="-4"/>
          <w:sz w:val="24"/>
        </w:rPr>
        <w:t>Siar</w:t>
      </w:r>
    </w:p>
    <w:p>
      <w:pPr>
        <w:pStyle w:val="BodyText"/>
        <w:spacing w:before="4"/>
        <w:rPr>
          <w:b/>
          <w:sz w:val="17"/>
        </w:rPr>
      </w:pPr>
    </w:p>
    <w:tbl>
      <w:tblPr>
        <w:tblW w:w="0" w:type="auto"/>
        <w:jc w:val="left"/>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84"/>
        <w:gridCol w:w="1897"/>
        <w:gridCol w:w="1897"/>
        <w:gridCol w:w="1944"/>
      </w:tblGrid>
      <w:tr>
        <w:trPr>
          <w:trHeight w:val="316" w:hRule="atLeast"/>
        </w:trPr>
        <w:tc>
          <w:tcPr>
            <w:tcW w:w="1884" w:type="dxa"/>
            <w:vMerge w:val="restart"/>
          </w:tcPr>
          <w:p>
            <w:pPr>
              <w:pStyle w:val="TableParagraph"/>
              <w:spacing w:before="205"/>
              <w:ind w:left="2" w:right="1"/>
              <w:rPr>
                <w:b/>
                <w:sz w:val="24"/>
              </w:rPr>
            </w:pPr>
            <w:r>
              <w:rPr>
                <w:b/>
                <w:sz w:val="24"/>
              </w:rPr>
              <w:t>SimakSiar</w:t>
            </w:r>
            <w:r>
              <w:rPr>
                <w:b/>
                <w:spacing w:val="-3"/>
                <w:sz w:val="24"/>
              </w:rPr>
              <w:t> </w:t>
            </w:r>
            <w:r>
              <w:rPr>
                <w:b/>
                <w:spacing w:val="-4"/>
                <w:sz w:val="24"/>
              </w:rPr>
              <w:t>vol.</w:t>
            </w:r>
          </w:p>
          <w:p>
            <w:pPr>
              <w:pStyle w:val="TableParagraph"/>
              <w:ind w:left="2"/>
              <w:rPr>
                <w:b/>
                <w:sz w:val="24"/>
              </w:rPr>
            </w:pPr>
            <w:r>
              <w:rPr>
                <w:b/>
                <w:spacing w:val="-5"/>
                <w:sz w:val="24"/>
              </w:rPr>
              <w:t>12</w:t>
            </w:r>
          </w:p>
        </w:tc>
        <w:tc>
          <w:tcPr>
            <w:tcW w:w="1897" w:type="dxa"/>
          </w:tcPr>
          <w:p>
            <w:pPr>
              <w:pStyle w:val="TableParagraph"/>
              <w:spacing w:line="257" w:lineRule="exact" w:before="39"/>
              <w:ind w:right="183"/>
              <w:jc w:val="right"/>
              <w:rPr>
                <w:b/>
                <w:sz w:val="24"/>
              </w:rPr>
            </w:pPr>
            <w:r>
              <w:rPr>
                <w:b/>
                <w:sz w:val="24"/>
              </w:rPr>
              <w:t>Kategori</w:t>
            </w:r>
            <w:r>
              <w:rPr>
                <w:b/>
                <w:spacing w:val="-3"/>
                <w:sz w:val="24"/>
              </w:rPr>
              <w:t> </w:t>
            </w:r>
            <w:r>
              <w:rPr>
                <w:b/>
                <w:spacing w:val="-4"/>
                <w:sz w:val="24"/>
              </w:rPr>
              <w:t>Tiket</w:t>
            </w:r>
          </w:p>
        </w:tc>
        <w:tc>
          <w:tcPr>
            <w:tcW w:w="1897" w:type="dxa"/>
          </w:tcPr>
          <w:p>
            <w:pPr>
              <w:pStyle w:val="TableParagraph"/>
              <w:spacing w:line="257" w:lineRule="exact" w:before="39"/>
              <w:ind w:left="623"/>
              <w:jc w:val="left"/>
              <w:rPr>
                <w:b/>
                <w:sz w:val="24"/>
              </w:rPr>
            </w:pPr>
            <w:r>
              <w:rPr>
                <w:b/>
                <w:spacing w:val="-2"/>
                <w:sz w:val="24"/>
              </w:rPr>
              <w:t>Harga</w:t>
            </w:r>
          </w:p>
        </w:tc>
        <w:tc>
          <w:tcPr>
            <w:tcW w:w="1944" w:type="dxa"/>
          </w:tcPr>
          <w:p>
            <w:pPr>
              <w:pStyle w:val="TableParagraph"/>
              <w:spacing w:line="257" w:lineRule="exact" w:before="39"/>
              <w:ind w:left="9"/>
              <w:rPr>
                <w:b/>
                <w:sz w:val="24"/>
              </w:rPr>
            </w:pPr>
            <w:r>
              <w:rPr>
                <w:b/>
                <w:sz w:val="24"/>
              </w:rPr>
              <w:t>Jumlah</w:t>
            </w:r>
            <w:r>
              <w:rPr>
                <w:b/>
                <w:spacing w:val="-3"/>
                <w:sz w:val="24"/>
              </w:rPr>
              <w:t> </w:t>
            </w:r>
            <w:r>
              <w:rPr>
                <w:b/>
                <w:spacing w:val="-2"/>
                <w:sz w:val="24"/>
              </w:rPr>
              <w:t>Tiket</w:t>
            </w:r>
          </w:p>
        </w:tc>
      </w:tr>
      <w:tr>
        <w:trPr>
          <w:trHeight w:val="314" w:hRule="atLeast"/>
        </w:trPr>
        <w:tc>
          <w:tcPr>
            <w:tcW w:w="1884" w:type="dxa"/>
            <w:vMerge/>
            <w:tcBorders>
              <w:top w:val="nil"/>
            </w:tcBorders>
          </w:tcPr>
          <w:p>
            <w:pPr>
              <w:rPr>
                <w:sz w:val="2"/>
                <w:szCs w:val="2"/>
              </w:rPr>
            </w:pPr>
          </w:p>
        </w:tc>
        <w:tc>
          <w:tcPr>
            <w:tcW w:w="1897" w:type="dxa"/>
          </w:tcPr>
          <w:p>
            <w:pPr>
              <w:pStyle w:val="TableParagraph"/>
              <w:spacing w:line="257" w:lineRule="exact" w:before="37"/>
              <w:ind w:left="102"/>
              <w:jc w:val="left"/>
              <w:rPr>
                <w:sz w:val="24"/>
              </w:rPr>
            </w:pPr>
            <w:r>
              <w:rPr>
                <w:spacing w:val="-2"/>
                <w:sz w:val="24"/>
              </w:rPr>
              <w:t>Reguler</w:t>
            </w:r>
          </w:p>
        </w:tc>
        <w:tc>
          <w:tcPr>
            <w:tcW w:w="1897" w:type="dxa"/>
          </w:tcPr>
          <w:p>
            <w:pPr>
              <w:pStyle w:val="TableParagraph"/>
              <w:spacing w:line="257" w:lineRule="exact" w:before="37"/>
              <w:ind w:right="92"/>
              <w:jc w:val="right"/>
              <w:rPr>
                <w:sz w:val="24"/>
              </w:rPr>
            </w:pPr>
            <w:r>
              <w:rPr>
                <w:spacing w:val="-2"/>
                <w:sz w:val="24"/>
              </w:rPr>
              <w:t>50.000</w:t>
            </w:r>
          </w:p>
        </w:tc>
        <w:tc>
          <w:tcPr>
            <w:tcW w:w="1944" w:type="dxa"/>
            <w:vMerge w:val="restart"/>
          </w:tcPr>
          <w:p>
            <w:pPr>
              <w:pStyle w:val="TableParagraph"/>
              <w:spacing w:before="181"/>
              <w:ind w:left="12"/>
              <w:rPr>
                <w:sz w:val="24"/>
              </w:rPr>
            </w:pPr>
            <w:r>
              <w:rPr>
                <w:spacing w:val="-4"/>
                <w:sz w:val="24"/>
              </w:rPr>
              <w:t>1500</w:t>
            </w:r>
          </w:p>
        </w:tc>
      </w:tr>
      <w:tr>
        <w:trPr>
          <w:trHeight w:val="313" w:hRule="atLeast"/>
        </w:trPr>
        <w:tc>
          <w:tcPr>
            <w:tcW w:w="1884" w:type="dxa"/>
            <w:vMerge/>
            <w:tcBorders>
              <w:top w:val="nil"/>
            </w:tcBorders>
          </w:tcPr>
          <w:p>
            <w:pPr>
              <w:rPr>
                <w:sz w:val="2"/>
                <w:szCs w:val="2"/>
              </w:rPr>
            </w:pPr>
          </w:p>
        </w:tc>
        <w:tc>
          <w:tcPr>
            <w:tcW w:w="1897" w:type="dxa"/>
          </w:tcPr>
          <w:p>
            <w:pPr>
              <w:pStyle w:val="TableParagraph"/>
              <w:spacing w:line="257" w:lineRule="exact" w:before="37"/>
              <w:ind w:left="102"/>
              <w:jc w:val="left"/>
              <w:rPr>
                <w:sz w:val="24"/>
              </w:rPr>
            </w:pPr>
            <w:r>
              <w:rPr>
                <w:sz w:val="24"/>
              </w:rPr>
              <w:t>On</w:t>
            </w:r>
            <w:r>
              <w:rPr>
                <w:spacing w:val="-1"/>
                <w:sz w:val="24"/>
              </w:rPr>
              <w:t> </w:t>
            </w:r>
            <w:r>
              <w:rPr>
                <w:sz w:val="24"/>
              </w:rPr>
              <w:t>The</w:t>
            </w:r>
            <w:r>
              <w:rPr>
                <w:spacing w:val="-1"/>
                <w:sz w:val="24"/>
              </w:rPr>
              <w:t> </w:t>
            </w:r>
            <w:r>
              <w:rPr>
                <w:spacing w:val="-4"/>
                <w:sz w:val="24"/>
              </w:rPr>
              <w:t>Spot</w:t>
            </w:r>
          </w:p>
        </w:tc>
        <w:tc>
          <w:tcPr>
            <w:tcW w:w="1897" w:type="dxa"/>
          </w:tcPr>
          <w:p>
            <w:pPr>
              <w:pStyle w:val="TableParagraph"/>
              <w:spacing w:line="257" w:lineRule="exact" w:before="37"/>
              <w:ind w:right="92"/>
              <w:jc w:val="right"/>
              <w:rPr>
                <w:sz w:val="24"/>
              </w:rPr>
            </w:pPr>
            <w:r>
              <w:rPr>
                <w:spacing w:val="-2"/>
                <w:sz w:val="24"/>
              </w:rPr>
              <w:t>75.000</w:t>
            </w:r>
          </w:p>
        </w:tc>
        <w:tc>
          <w:tcPr>
            <w:tcW w:w="1944" w:type="dxa"/>
            <w:vMerge/>
            <w:tcBorders>
              <w:top w:val="nil"/>
            </w:tcBorders>
          </w:tcPr>
          <w:p>
            <w:pPr>
              <w:rPr>
                <w:sz w:val="2"/>
                <w:szCs w:val="2"/>
              </w:rPr>
            </w:pPr>
          </w:p>
        </w:tc>
      </w:tr>
      <w:tr>
        <w:trPr>
          <w:trHeight w:val="602" w:hRule="atLeast"/>
        </w:trPr>
        <w:tc>
          <w:tcPr>
            <w:tcW w:w="7622" w:type="dxa"/>
            <w:gridSpan w:val="4"/>
            <w:tcBorders>
              <w:left w:val="nil"/>
              <w:right w:val="nil"/>
            </w:tcBorders>
          </w:tcPr>
          <w:p>
            <w:pPr>
              <w:pStyle w:val="TableParagraph"/>
              <w:jc w:val="left"/>
              <w:rPr>
                <w:sz w:val="24"/>
              </w:rPr>
            </w:pPr>
          </w:p>
        </w:tc>
      </w:tr>
      <w:tr>
        <w:trPr>
          <w:trHeight w:val="314" w:hRule="atLeast"/>
        </w:trPr>
        <w:tc>
          <w:tcPr>
            <w:tcW w:w="1884" w:type="dxa"/>
            <w:vMerge w:val="restart"/>
          </w:tcPr>
          <w:p>
            <w:pPr>
              <w:pStyle w:val="TableParagraph"/>
              <w:spacing w:before="205"/>
              <w:ind w:left="2" w:right="1"/>
              <w:rPr>
                <w:b/>
                <w:sz w:val="24"/>
              </w:rPr>
            </w:pPr>
            <w:r>
              <w:rPr>
                <w:b/>
                <w:sz w:val="24"/>
              </w:rPr>
              <w:t>SimakSiar</w:t>
            </w:r>
            <w:r>
              <w:rPr>
                <w:b/>
                <w:spacing w:val="-3"/>
                <w:sz w:val="24"/>
              </w:rPr>
              <w:t> </w:t>
            </w:r>
            <w:r>
              <w:rPr>
                <w:b/>
                <w:spacing w:val="-4"/>
                <w:sz w:val="24"/>
              </w:rPr>
              <w:t>vol.</w:t>
            </w:r>
          </w:p>
          <w:p>
            <w:pPr>
              <w:pStyle w:val="TableParagraph"/>
              <w:ind w:left="2"/>
              <w:rPr>
                <w:b/>
                <w:sz w:val="24"/>
              </w:rPr>
            </w:pPr>
            <w:r>
              <w:rPr>
                <w:b/>
                <w:spacing w:val="-5"/>
                <w:sz w:val="24"/>
              </w:rPr>
              <w:t>11</w:t>
            </w:r>
          </w:p>
        </w:tc>
        <w:tc>
          <w:tcPr>
            <w:tcW w:w="1897" w:type="dxa"/>
          </w:tcPr>
          <w:p>
            <w:pPr>
              <w:pStyle w:val="TableParagraph"/>
              <w:spacing w:line="257" w:lineRule="exact" w:before="37"/>
              <w:ind w:right="183"/>
              <w:jc w:val="right"/>
              <w:rPr>
                <w:b/>
                <w:sz w:val="24"/>
              </w:rPr>
            </w:pPr>
            <w:r>
              <w:rPr>
                <w:b/>
                <w:sz w:val="24"/>
              </w:rPr>
              <w:t>Kategori</w:t>
            </w:r>
            <w:r>
              <w:rPr>
                <w:b/>
                <w:spacing w:val="-3"/>
                <w:sz w:val="24"/>
              </w:rPr>
              <w:t> </w:t>
            </w:r>
            <w:r>
              <w:rPr>
                <w:b/>
                <w:spacing w:val="-4"/>
                <w:sz w:val="24"/>
              </w:rPr>
              <w:t>Tiket</w:t>
            </w:r>
          </w:p>
        </w:tc>
        <w:tc>
          <w:tcPr>
            <w:tcW w:w="1897" w:type="dxa"/>
          </w:tcPr>
          <w:p>
            <w:pPr>
              <w:pStyle w:val="TableParagraph"/>
              <w:spacing w:line="257" w:lineRule="exact" w:before="37"/>
              <w:ind w:left="623"/>
              <w:jc w:val="left"/>
              <w:rPr>
                <w:b/>
                <w:sz w:val="24"/>
              </w:rPr>
            </w:pPr>
            <w:r>
              <w:rPr>
                <w:b/>
                <w:spacing w:val="-2"/>
                <w:sz w:val="24"/>
              </w:rPr>
              <w:t>Harga</w:t>
            </w:r>
          </w:p>
        </w:tc>
        <w:tc>
          <w:tcPr>
            <w:tcW w:w="1944" w:type="dxa"/>
          </w:tcPr>
          <w:p>
            <w:pPr>
              <w:pStyle w:val="TableParagraph"/>
              <w:spacing w:line="257" w:lineRule="exact" w:before="37"/>
              <w:ind w:left="9"/>
              <w:rPr>
                <w:b/>
                <w:sz w:val="24"/>
              </w:rPr>
            </w:pPr>
            <w:r>
              <w:rPr>
                <w:b/>
                <w:sz w:val="24"/>
              </w:rPr>
              <w:t>Jumlah</w:t>
            </w:r>
            <w:r>
              <w:rPr>
                <w:b/>
                <w:spacing w:val="-3"/>
                <w:sz w:val="24"/>
              </w:rPr>
              <w:t> </w:t>
            </w:r>
            <w:r>
              <w:rPr>
                <w:b/>
                <w:spacing w:val="-2"/>
                <w:sz w:val="24"/>
              </w:rPr>
              <w:t>Tiket</w:t>
            </w:r>
          </w:p>
        </w:tc>
      </w:tr>
      <w:tr>
        <w:trPr>
          <w:trHeight w:val="313" w:hRule="atLeast"/>
        </w:trPr>
        <w:tc>
          <w:tcPr>
            <w:tcW w:w="1884" w:type="dxa"/>
            <w:vMerge/>
            <w:tcBorders>
              <w:top w:val="nil"/>
            </w:tcBorders>
          </w:tcPr>
          <w:p>
            <w:pPr>
              <w:rPr>
                <w:sz w:val="2"/>
                <w:szCs w:val="2"/>
              </w:rPr>
            </w:pPr>
          </w:p>
        </w:tc>
        <w:tc>
          <w:tcPr>
            <w:tcW w:w="1897" w:type="dxa"/>
          </w:tcPr>
          <w:p>
            <w:pPr>
              <w:pStyle w:val="TableParagraph"/>
              <w:spacing w:line="257" w:lineRule="exact" w:before="37"/>
              <w:ind w:left="102"/>
              <w:jc w:val="left"/>
              <w:rPr>
                <w:sz w:val="24"/>
              </w:rPr>
            </w:pPr>
            <w:r>
              <w:rPr>
                <w:spacing w:val="-2"/>
                <w:sz w:val="24"/>
              </w:rPr>
              <w:t>Reguler</w:t>
            </w:r>
          </w:p>
        </w:tc>
        <w:tc>
          <w:tcPr>
            <w:tcW w:w="1897" w:type="dxa"/>
          </w:tcPr>
          <w:p>
            <w:pPr>
              <w:pStyle w:val="TableParagraph"/>
              <w:spacing w:line="257" w:lineRule="exact" w:before="37"/>
              <w:ind w:right="92"/>
              <w:jc w:val="right"/>
              <w:rPr>
                <w:sz w:val="24"/>
              </w:rPr>
            </w:pPr>
            <w:r>
              <w:rPr>
                <w:spacing w:val="-2"/>
                <w:sz w:val="24"/>
              </w:rPr>
              <w:t>35.000</w:t>
            </w:r>
          </w:p>
        </w:tc>
        <w:tc>
          <w:tcPr>
            <w:tcW w:w="1944" w:type="dxa"/>
            <w:vMerge w:val="restart"/>
          </w:tcPr>
          <w:p>
            <w:pPr>
              <w:pStyle w:val="TableParagraph"/>
              <w:spacing w:before="181"/>
              <w:ind w:left="12"/>
              <w:rPr>
                <w:sz w:val="24"/>
              </w:rPr>
            </w:pPr>
            <w:r>
              <w:rPr>
                <w:spacing w:val="-4"/>
                <w:sz w:val="24"/>
              </w:rPr>
              <w:t>1200</w:t>
            </w:r>
          </w:p>
        </w:tc>
      </w:tr>
      <w:tr>
        <w:trPr>
          <w:trHeight w:val="316" w:hRule="atLeast"/>
        </w:trPr>
        <w:tc>
          <w:tcPr>
            <w:tcW w:w="1884" w:type="dxa"/>
            <w:vMerge/>
            <w:tcBorders>
              <w:top w:val="nil"/>
            </w:tcBorders>
          </w:tcPr>
          <w:p>
            <w:pPr>
              <w:rPr>
                <w:sz w:val="2"/>
                <w:szCs w:val="2"/>
              </w:rPr>
            </w:pPr>
          </w:p>
        </w:tc>
        <w:tc>
          <w:tcPr>
            <w:tcW w:w="1897" w:type="dxa"/>
          </w:tcPr>
          <w:p>
            <w:pPr>
              <w:pStyle w:val="TableParagraph"/>
              <w:spacing w:line="257" w:lineRule="exact" w:before="39"/>
              <w:ind w:left="102"/>
              <w:jc w:val="left"/>
              <w:rPr>
                <w:sz w:val="24"/>
              </w:rPr>
            </w:pPr>
            <w:r>
              <w:rPr>
                <w:sz w:val="24"/>
              </w:rPr>
              <w:t>On</w:t>
            </w:r>
            <w:r>
              <w:rPr>
                <w:spacing w:val="-1"/>
                <w:sz w:val="24"/>
              </w:rPr>
              <w:t> </w:t>
            </w:r>
            <w:r>
              <w:rPr>
                <w:sz w:val="24"/>
              </w:rPr>
              <w:t>The</w:t>
            </w:r>
            <w:r>
              <w:rPr>
                <w:spacing w:val="-2"/>
                <w:sz w:val="24"/>
              </w:rPr>
              <w:t> </w:t>
            </w:r>
            <w:r>
              <w:rPr>
                <w:spacing w:val="-4"/>
                <w:sz w:val="24"/>
              </w:rPr>
              <w:t>Spot</w:t>
            </w:r>
          </w:p>
        </w:tc>
        <w:tc>
          <w:tcPr>
            <w:tcW w:w="1897" w:type="dxa"/>
          </w:tcPr>
          <w:p>
            <w:pPr>
              <w:pStyle w:val="TableParagraph"/>
              <w:spacing w:line="257" w:lineRule="exact" w:before="39"/>
              <w:ind w:right="92"/>
              <w:jc w:val="right"/>
              <w:rPr>
                <w:sz w:val="24"/>
              </w:rPr>
            </w:pPr>
            <w:r>
              <w:rPr>
                <w:spacing w:val="-2"/>
                <w:sz w:val="24"/>
              </w:rPr>
              <w:t>50.000</w:t>
            </w:r>
          </w:p>
        </w:tc>
        <w:tc>
          <w:tcPr>
            <w:tcW w:w="1944" w:type="dxa"/>
            <w:vMerge/>
            <w:tcBorders>
              <w:top w:val="nil"/>
            </w:tcBorders>
          </w:tcPr>
          <w:p>
            <w:pPr>
              <w:rPr>
                <w:sz w:val="2"/>
                <w:szCs w:val="2"/>
              </w:rPr>
            </w:pPr>
          </w:p>
        </w:tc>
      </w:tr>
      <w:tr>
        <w:trPr>
          <w:trHeight w:val="600" w:hRule="atLeast"/>
        </w:trPr>
        <w:tc>
          <w:tcPr>
            <w:tcW w:w="7622" w:type="dxa"/>
            <w:gridSpan w:val="4"/>
            <w:tcBorders>
              <w:left w:val="nil"/>
              <w:right w:val="nil"/>
            </w:tcBorders>
          </w:tcPr>
          <w:p>
            <w:pPr>
              <w:pStyle w:val="TableParagraph"/>
              <w:jc w:val="left"/>
              <w:rPr>
                <w:sz w:val="24"/>
              </w:rPr>
            </w:pPr>
          </w:p>
        </w:tc>
      </w:tr>
      <w:tr>
        <w:trPr>
          <w:trHeight w:val="313" w:hRule="atLeast"/>
        </w:trPr>
        <w:tc>
          <w:tcPr>
            <w:tcW w:w="1884" w:type="dxa"/>
            <w:vMerge w:val="restart"/>
          </w:tcPr>
          <w:p>
            <w:pPr>
              <w:pStyle w:val="TableParagraph"/>
              <w:spacing w:before="205"/>
              <w:ind w:left="2" w:right="1"/>
              <w:rPr>
                <w:b/>
                <w:sz w:val="24"/>
              </w:rPr>
            </w:pPr>
            <w:r>
              <w:rPr>
                <w:b/>
                <w:sz w:val="24"/>
              </w:rPr>
              <w:t>SimakSiar</w:t>
            </w:r>
            <w:r>
              <w:rPr>
                <w:b/>
                <w:spacing w:val="-3"/>
                <w:sz w:val="24"/>
              </w:rPr>
              <w:t> </w:t>
            </w:r>
            <w:r>
              <w:rPr>
                <w:b/>
                <w:spacing w:val="-4"/>
                <w:sz w:val="24"/>
              </w:rPr>
              <w:t>vol.</w:t>
            </w:r>
          </w:p>
          <w:p>
            <w:pPr>
              <w:pStyle w:val="TableParagraph"/>
              <w:ind w:left="2"/>
              <w:rPr>
                <w:b/>
                <w:sz w:val="24"/>
              </w:rPr>
            </w:pPr>
            <w:r>
              <w:rPr>
                <w:b/>
                <w:spacing w:val="-5"/>
                <w:sz w:val="24"/>
              </w:rPr>
              <w:t>10</w:t>
            </w:r>
          </w:p>
        </w:tc>
        <w:tc>
          <w:tcPr>
            <w:tcW w:w="1897" w:type="dxa"/>
          </w:tcPr>
          <w:p>
            <w:pPr>
              <w:pStyle w:val="TableParagraph"/>
              <w:spacing w:line="257" w:lineRule="exact" w:before="37"/>
              <w:ind w:right="183"/>
              <w:jc w:val="right"/>
              <w:rPr>
                <w:b/>
                <w:sz w:val="24"/>
              </w:rPr>
            </w:pPr>
            <w:r>
              <w:rPr>
                <w:b/>
                <w:sz w:val="24"/>
              </w:rPr>
              <w:t>Kategori</w:t>
            </w:r>
            <w:r>
              <w:rPr>
                <w:b/>
                <w:spacing w:val="-3"/>
                <w:sz w:val="24"/>
              </w:rPr>
              <w:t> </w:t>
            </w:r>
            <w:r>
              <w:rPr>
                <w:b/>
                <w:spacing w:val="-4"/>
                <w:sz w:val="24"/>
              </w:rPr>
              <w:t>Tiket</w:t>
            </w:r>
          </w:p>
        </w:tc>
        <w:tc>
          <w:tcPr>
            <w:tcW w:w="1897" w:type="dxa"/>
          </w:tcPr>
          <w:p>
            <w:pPr>
              <w:pStyle w:val="TableParagraph"/>
              <w:spacing w:line="257" w:lineRule="exact" w:before="37"/>
              <w:ind w:left="623"/>
              <w:jc w:val="left"/>
              <w:rPr>
                <w:b/>
                <w:sz w:val="24"/>
              </w:rPr>
            </w:pPr>
            <w:r>
              <w:rPr>
                <w:b/>
                <w:spacing w:val="-2"/>
                <w:sz w:val="24"/>
              </w:rPr>
              <w:t>Harga</w:t>
            </w:r>
          </w:p>
        </w:tc>
        <w:tc>
          <w:tcPr>
            <w:tcW w:w="1944" w:type="dxa"/>
          </w:tcPr>
          <w:p>
            <w:pPr>
              <w:pStyle w:val="TableParagraph"/>
              <w:spacing w:line="257" w:lineRule="exact" w:before="37"/>
              <w:ind w:left="9"/>
              <w:rPr>
                <w:b/>
                <w:sz w:val="24"/>
              </w:rPr>
            </w:pPr>
            <w:r>
              <w:rPr>
                <w:b/>
                <w:sz w:val="24"/>
              </w:rPr>
              <w:t>Jumlah</w:t>
            </w:r>
            <w:r>
              <w:rPr>
                <w:b/>
                <w:spacing w:val="-3"/>
                <w:sz w:val="24"/>
              </w:rPr>
              <w:t> </w:t>
            </w:r>
            <w:r>
              <w:rPr>
                <w:b/>
                <w:spacing w:val="-2"/>
                <w:sz w:val="24"/>
              </w:rPr>
              <w:t>Tiket</w:t>
            </w:r>
          </w:p>
        </w:tc>
      </w:tr>
      <w:tr>
        <w:trPr>
          <w:trHeight w:val="316" w:hRule="atLeast"/>
        </w:trPr>
        <w:tc>
          <w:tcPr>
            <w:tcW w:w="1884" w:type="dxa"/>
            <w:vMerge/>
            <w:tcBorders>
              <w:top w:val="nil"/>
            </w:tcBorders>
          </w:tcPr>
          <w:p>
            <w:pPr>
              <w:rPr>
                <w:sz w:val="2"/>
                <w:szCs w:val="2"/>
              </w:rPr>
            </w:pPr>
          </w:p>
        </w:tc>
        <w:tc>
          <w:tcPr>
            <w:tcW w:w="1897" w:type="dxa"/>
          </w:tcPr>
          <w:p>
            <w:pPr>
              <w:pStyle w:val="TableParagraph"/>
              <w:spacing w:line="257" w:lineRule="exact" w:before="39"/>
              <w:ind w:left="102"/>
              <w:jc w:val="left"/>
              <w:rPr>
                <w:sz w:val="24"/>
              </w:rPr>
            </w:pPr>
            <w:r>
              <w:rPr>
                <w:spacing w:val="-2"/>
                <w:sz w:val="24"/>
              </w:rPr>
              <w:t>Reguler</w:t>
            </w:r>
          </w:p>
        </w:tc>
        <w:tc>
          <w:tcPr>
            <w:tcW w:w="1897" w:type="dxa"/>
          </w:tcPr>
          <w:p>
            <w:pPr>
              <w:pStyle w:val="TableParagraph"/>
              <w:spacing w:line="257" w:lineRule="exact" w:before="39"/>
              <w:ind w:right="92"/>
              <w:jc w:val="right"/>
              <w:rPr>
                <w:sz w:val="24"/>
              </w:rPr>
            </w:pPr>
            <w:r>
              <w:rPr>
                <w:spacing w:val="-2"/>
                <w:sz w:val="24"/>
              </w:rPr>
              <w:t>35.000</w:t>
            </w:r>
          </w:p>
        </w:tc>
        <w:tc>
          <w:tcPr>
            <w:tcW w:w="1944" w:type="dxa"/>
            <w:vMerge w:val="restart"/>
          </w:tcPr>
          <w:p>
            <w:pPr>
              <w:pStyle w:val="TableParagraph"/>
              <w:spacing w:before="181"/>
              <w:ind w:left="12"/>
              <w:rPr>
                <w:sz w:val="24"/>
              </w:rPr>
            </w:pPr>
            <w:r>
              <w:rPr>
                <w:spacing w:val="-4"/>
                <w:sz w:val="24"/>
              </w:rPr>
              <w:t>1000</w:t>
            </w:r>
          </w:p>
        </w:tc>
      </w:tr>
      <w:tr>
        <w:trPr>
          <w:trHeight w:val="314" w:hRule="atLeast"/>
        </w:trPr>
        <w:tc>
          <w:tcPr>
            <w:tcW w:w="1884" w:type="dxa"/>
            <w:vMerge/>
            <w:tcBorders>
              <w:top w:val="nil"/>
            </w:tcBorders>
          </w:tcPr>
          <w:p>
            <w:pPr>
              <w:rPr>
                <w:sz w:val="2"/>
                <w:szCs w:val="2"/>
              </w:rPr>
            </w:pPr>
          </w:p>
        </w:tc>
        <w:tc>
          <w:tcPr>
            <w:tcW w:w="1897" w:type="dxa"/>
          </w:tcPr>
          <w:p>
            <w:pPr>
              <w:pStyle w:val="TableParagraph"/>
              <w:spacing w:line="257" w:lineRule="exact" w:before="37"/>
              <w:ind w:left="102"/>
              <w:jc w:val="left"/>
              <w:rPr>
                <w:sz w:val="24"/>
              </w:rPr>
            </w:pPr>
            <w:r>
              <w:rPr>
                <w:sz w:val="24"/>
              </w:rPr>
              <w:t>On</w:t>
            </w:r>
            <w:r>
              <w:rPr>
                <w:spacing w:val="-1"/>
                <w:sz w:val="24"/>
              </w:rPr>
              <w:t> </w:t>
            </w:r>
            <w:r>
              <w:rPr>
                <w:sz w:val="24"/>
              </w:rPr>
              <w:t>The</w:t>
            </w:r>
            <w:r>
              <w:rPr>
                <w:spacing w:val="-1"/>
                <w:sz w:val="24"/>
              </w:rPr>
              <w:t> </w:t>
            </w:r>
            <w:r>
              <w:rPr>
                <w:spacing w:val="-4"/>
                <w:sz w:val="24"/>
              </w:rPr>
              <w:t>Spot</w:t>
            </w:r>
          </w:p>
        </w:tc>
        <w:tc>
          <w:tcPr>
            <w:tcW w:w="1897" w:type="dxa"/>
          </w:tcPr>
          <w:p>
            <w:pPr>
              <w:pStyle w:val="TableParagraph"/>
              <w:spacing w:line="257" w:lineRule="exact" w:before="37"/>
              <w:ind w:right="92"/>
              <w:jc w:val="right"/>
              <w:rPr>
                <w:sz w:val="24"/>
              </w:rPr>
            </w:pPr>
            <w:r>
              <w:rPr>
                <w:spacing w:val="-2"/>
                <w:sz w:val="24"/>
              </w:rPr>
              <w:t>50.000</w:t>
            </w:r>
          </w:p>
        </w:tc>
        <w:tc>
          <w:tcPr>
            <w:tcW w:w="1944" w:type="dxa"/>
            <w:vMerge/>
            <w:tcBorders>
              <w:top w:val="nil"/>
            </w:tcBorders>
          </w:tcPr>
          <w:p>
            <w:pPr>
              <w:rPr>
                <w:sz w:val="2"/>
                <w:szCs w:val="2"/>
              </w:rPr>
            </w:pPr>
          </w:p>
        </w:tc>
      </w:tr>
      <w:tr>
        <w:trPr>
          <w:trHeight w:val="599" w:hRule="atLeast"/>
        </w:trPr>
        <w:tc>
          <w:tcPr>
            <w:tcW w:w="7622" w:type="dxa"/>
            <w:gridSpan w:val="4"/>
            <w:tcBorders>
              <w:left w:val="nil"/>
              <w:right w:val="nil"/>
            </w:tcBorders>
          </w:tcPr>
          <w:p>
            <w:pPr>
              <w:pStyle w:val="TableParagraph"/>
              <w:jc w:val="left"/>
              <w:rPr>
                <w:sz w:val="24"/>
              </w:rPr>
            </w:pPr>
          </w:p>
        </w:tc>
      </w:tr>
      <w:tr>
        <w:trPr>
          <w:trHeight w:val="316" w:hRule="atLeast"/>
        </w:trPr>
        <w:tc>
          <w:tcPr>
            <w:tcW w:w="1884" w:type="dxa"/>
            <w:vMerge w:val="restart"/>
          </w:tcPr>
          <w:p>
            <w:pPr>
              <w:pStyle w:val="TableParagraph"/>
              <w:spacing w:before="207"/>
              <w:ind w:left="2" w:right="1"/>
              <w:rPr>
                <w:b/>
                <w:sz w:val="24"/>
              </w:rPr>
            </w:pPr>
            <w:r>
              <w:rPr>
                <w:b/>
                <w:sz w:val="24"/>
              </w:rPr>
              <w:t>SimakSiar</w:t>
            </w:r>
            <w:r>
              <w:rPr>
                <w:b/>
                <w:spacing w:val="-3"/>
                <w:sz w:val="24"/>
              </w:rPr>
              <w:t> </w:t>
            </w:r>
            <w:r>
              <w:rPr>
                <w:b/>
                <w:spacing w:val="-4"/>
                <w:sz w:val="24"/>
              </w:rPr>
              <w:t>vol.</w:t>
            </w:r>
          </w:p>
          <w:p>
            <w:pPr>
              <w:pStyle w:val="TableParagraph"/>
              <w:ind w:left="2"/>
              <w:rPr>
                <w:b/>
                <w:sz w:val="24"/>
              </w:rPr>
            </w:pPr>
            <w:r>
              <w:rPr>
                <w:b/>
                <w:spacing w:val="-10"/>
                <w:sz w:val="24"/>
              </w:rPr>
              <w:t>9</w:t>
            </w:r>
          </w:p>
        </w:tc>
        <w:tc>
          <w:tcPr>
            <w:tcW w:w="1897" w:type="dxa"/>
          </w:tcPr>
          <w:p>
            <w:pPr>
              <w:pStyle w:val="TableParagraph"/>
              <w:spacing w:line="257" w:lineRule="exact" w:before="39"/>
              <w:ind w:right="183"/>
              <w:jc w:val="right"/>
              <w:rPr>
                <w:b/>
                <w:sz w:val="24"/>
              </w:rPr>
            </w:pPr>
            <w:r>
              <w:rPr>
                <w:b/>
                <w:sz w:val="24"/>
              </w:rPr>
              <w:t>Kategori</w:t>
            </w:r>
            <w:r>
              <w:rPr>
                <w:b/>
                <w:spacing w:val="-3"/>
                <w:sz w:val="24"/>
              </w:rPr>
              <w:t> </w:t>
            </w:r>
            <w:r>
              <w:rPr>
                <w:b/>
                <w:spacing w:val="-4"/>
                <w:sz w:val="24"/>
              </w:rPr>
              <w:t>Tiket</w:t>
            </w:r>
          </w:p>
        </w:tc>
        <w:tc>
          <w:tcPr>
            <w:tcW w:w="1897" w:type="dxa"/>
          </w:tcPr>
          <w:p>
            <w:pPr>
              <w:pStyle w:val="TableParagraph"/>
              <w:spacing w:line="257" w:lineRule="exact" w:before="39"/>
              <w:ind w:left="623"/>
              <w:jc w:val="left"/>
              <w:rPr>
                <w:b/>
                <w:sz w:val="24"/>
              </w:rPr>
            </w:pPr>
            <w:r>
              <w:rPr>
                <w:b/>
                <w:spacing w:val="-2"/>
                <w:sz w:val="24"/>
              </w:rPr>
              <w:t>Harga</w:t>
            </w:r>
          </w:p>
        </w:tc>
        <w:tc>
          <w:tcPr>
            <w:tcW w:w="1944" w:type="dxa"/>
          </w:tcPr>
          <w:p>
            <w:pPr>
              <w:pStyle w:val="TableParagraph"/>
              <w:spacing w:line="257" w:lineRule="exact" w:before="39"/>
              <w:ind w:left="9"/>
              <w:rPr>
                <w:b/>
                <w:sz w:val="24"/>
              </w:rPr>
            </w:pPr>
            <w:r>
              <w:rPr>
                <w:b/>
                <w:sz w:val="24"/>
              </w:rPr>
              <w:t>Jumlah</w:t>
            </w:r>
            <w:r>
              <w:rPr>
                <w:b/>
                <w:spacing w:val="-3"/>
                <w:sz w:val="24"/>
              </w:rPr>
              <w:t> </w:t>
            </w:r>
            <w:r>
              <w:rPr>
                <w:b/>
                <w:spacing w:val="-2"/>
                <w:sz w:val="24"/>
              </w:rPr>
              <w:t>Tiket</w:t>
            </w:r>
          </w:p>
        </w:tc>
      </w:tr>
      <w:tr>
        <w:trPr>
          <w:trHeight w:val="314" w:hRule="atLeast"/>
        </w:trPr>
        <w:tc>
          <w:tcPr>
            <w:tcW w:w="1884" w:type="dxa"/>
            <w:vMerge/>
            <w:tcBorders>
              <w:top w:val="nil"/>
            </w:tcBorders>
          </w:tcPr>
          <w:p>
            <w:pPr>
              <w:rPr>
                <w:sz w:val="2"/>
                <w:szCs w:val="2"/>
              </w:rPr>
            </w:pPr>
          </w:p>
        </w:tc>
        <w:tc>
          <w:tcPr>
            <w:tcW w:w="1897" w:type="dxa"/>
          </w:tcPr>
          <w:p>
            <w:pPr>
              <w:pStyle w:val="TableParagraph"/>
              <w:spacing w:line="257" w:lineRule="exact" w:before="37"/>
              <w:ind w:left="102"/>
              <w:jc w:val="left"/>
              <w:rPr>
                <w:sz w:val="24"/>
              </w:rPr>
            </w:pPr>
            <w:r>
              <w:rPr>
                <w:spacing w:val="-2"/>
                <w:sz w:val="24"/>
              </w:rPr>
              <w:t>Reguler</w:t>
            </w:r>
          </w:p>
        </w:tc>
        <w:tc>
          <w:tcPr>
            <w:tcW w:w="1897" w:type="dxa"/>
          </w:tcPr>
          <w:p>
            <w:pPr>
              <w:pStyle w:val="TableParagraph"/>
              <w:spacing w:line="257" w:lineRule="exact" w:before="37"/>
              <w:ind w:right="92"/>
              <w:jc w:val="right"/>
              <w:rPr>
                <w:sz w:val="24"/>
              </w:rPr>
            </w:pPr>
            <w:r>
              <w:rPr>
                <w:spacing w:val="-2"/>
                <w:sz w:val="24"/>
              </w:rPr>
              <w:t>35.000</w:t>
            </w:r>
          </w:p>
        </w:tc>
        <w:tc>
          <w:tcPr>
            <w:tcW w:w="1944" w:type="dxa"/>
            <w:vMerge w:val="restart"/>
          </w:tcPr>
          <w:p>
            <w:pPr>
              <w:pStyle w:val="TableParagraph"/>
              <w:spacing w:before="181"/>
              <w:ind w:left="12"/>
              <w:rPr>
                <w:sz w:val="24"/>
              </w:rPr>
            </w:pPr>
            <w:r>
              <w:rPr>
                <w:spacing w:val="-4"/>
                <w:sz w:val="24"/>
              </w:rPr>
              <w:t>1000</w:t>
            </w:r>
          </w:p>
        </w:tc>
      </w:tr>
      <w:tr>
        <w:trPr>
          <w:trHeight w:val="316" w:hRule="atLeast"/>
        </w:trPr>
        <w:tc>
          <w:tcPr>
            <w:tcW w:w="1884" w:type="dxa"/>
            <w:vMerge/>
            <w:tcBorders>
              <w:top w:val="nil"/>
            </w:tcBorders>
          </w:tcPr>
          <w:p>
            <w:pPr>
              <w:rPr>
                <w:sz w:val="2"/>
                <w:szCs w:val="2"/>
              </w:rPr>
            </w:pPr>
          </w:p>
        </w:tc>
        <w:tc>
          <w:tcPr>
            <w:tcW w:w="1897" w:type="dxa"/>
          </w:tcPr>
          <w:p>
            <w:pPr>
              <w:pStyle w:val="TableParagraph"/>
              <w:spacing w:line="257" w:lineRule="exact" w:before="39"/>
              <w:ind w:left="102"/>
              <w:jc w:val="left"/>
              <w:rPr>
                <w:sz w:val="24"/>
              </w:rPr>
            </w:pPr>
            <w:r>
              <w:rPr>
                <w:sz w:val="24"/>
              </w:rPr>
              <w:t>On</w:t>
            </w:r>
            <w:r>
              <w:rPr>
                <w:spacing w:val="-1"/>
                <w:sz w:val="24"/>
              </w:rPr>
              <w:t> </w:t>
            </w:r>
            <w:r>
              <w:rPr>
                <w:sz w:val="24"/>
              </w:rPr>
              <w:t>The</w:t>
            </w:r>
            <w:r>
              <w:rPr>
                <w:spacing w:val="-1"/>
                <w:sz w:val="24"/>
              </w:rPr>
              <w:t> </w:t>
            </w:r>
            <w:r>
              <w:rPr>
                <w:spacing w:val="-4"/>
                <w:sz w:val="24"/>
              </w:rPr>
              <w:t>Spot</w:t>
            </w:r>
          </w:p>
        </w:tc>
        <w:tc>
          <w:tcPr>
            <w:tcW w:w="1897" w:type="dxa"/>
          </w:tcPr>
          <w:p>
            <w:pPr>
              <w:pStyle w:val="TableParagraph"/>
              <w:spacing w:line="257" w:lineRule="exact" w:before="39"/>
              <w:ind w:right="92"/>
              <w:jc w:val="right"/>
              <w:rPr>
                <w:sz w:val="24"/>
              </w:rPr>
            </w:pPr>
            <w:r>
              <w:rPr>
                <w:spacing w:val="-2"/>
                <w:sz w:val="24"/>
              </w:rPr>
              <w:t>50.000</w:t>
            </w:r>
          </w:p>
        </w:tc>
        <w:tc>
          <w:tcPr>
            <w:tcW w:w="1944" w:type="dxa"/>
            <w:vMerge/>
            <w:tcBorders>
              <w:top w:val="nil"/>
            </w:tcBorders>
          </w:tcPr>
          <w:p>
            <w:pPr>
              <w:rPr>
                <w:sz w:val="2"/>
                <w:szCs w:val="2"/>
              </w:rPr>
            </w:pPr>
          </w:p>
        </w:tc>
      </w:tr>
      <w:tr>
        <w:trPr>
          <w:trHeight w:val="600" w:hRule="atLeast"/>
        </w:trPr>
        <w:tc>
          <w:tcPr>
            <w:tcW w:w="7622" w:type="dxa"/>
            <w:gridSpan w:val="4"/>
            <w:tcBorders>
              <w:left w:val="nil"/>
              <w:right w:val="nil"/>
            </w:tcBorders>
          </w:tcPr>
          <w:p>
            <w:pPr>
              <w:pStyle w:val="TableParagraph"/>
              <w:jc w:val="left"/>
              <w:rPr>
                <w:sz w:val="24"/>
              </w:rPr>
            </w:pPr>
          </w:p>
        </w:tc>
      </w:tr>
      <w:tr>
        <w:trPr>
          <w:trHeight w:val="314" w:hRule="atLeast"/>
        </w:trPr>
        <w:tc>
          <w:tcPr>
            <w:tcW w:w="1884" w:type="dxa"/>
            <w:vMerge w:val="restart"/>
          </w:tcPr>
          <w:p>
            <w:pPr>
              <w:pStyle w:val="TableParagraph"/>
              <w:spacing w:before="205"/>
              <w:ind w:left="2" w:right="1"/>
              <w:rPr>
                <w:b/>
                <w:sz w:val="24"/>
              </w:rPr>
            </w:pPr>
            <w:r>
              <w:rPr>
                <w:b/>
                <w:sz w:val="24"/>
              </w:rPr>
              <w:t>SimakSiar</w:t>
            </w:r>
            <w:r>
              <w:rPr>
                <w:b/>
                <w:spacing w:val="-3"/>
                <w:sz w:val="24"/>
              </w:rPr>
              <w:t> </w:t>
            </w:r>
            <w:r>
              <w:rPr>
                <w:b/>
                <w:spacing w:val="-4"/>
                <w:sz w:val="24"/>
              </w:rPr>
              <w:t>vol.</w:t>
            </w:r>
          </w:p>
          <w:p>
            <w:pPr>
              <w:pStyle w:val="TableParagraph"/>
              <w:ind w:left="2"/>
              <w:rPr>
                <w:b/>
                <w:sz w:val="24"/>
              </w:rPr>
            </w:pPr>
            <w:r>
              <w:rPr>
                <w:b/>
                <w:spacing w:val="-10"/>
                <w:sz w:val="24"/>
              </w:rPr>
              <w:t>8</w:t>
            </w:r>
          </w:p>
        </w:tc>
        <w:tc>
          <w:tcPr>
            <w:tcW w:w="1897" w:type="dxa"/>
          </w:tcPr>
          <w:p>
            <w:pPr>
              <w:pStyle w:val="TableParagraph"/>
              <w:spacing w:line="257" w:lineRule="exact" w:before="37"/>
              <w:ind w:right="183"/>
              <w:jc w:val="right"/>
              <w:rPr>
                <w:b/>
                <w:sz w:val="24"/>
              </w:rPr>
            </w:pPr>
            <w:r>
              <w:rPr>
                <w:b/>
                <w:sz w:val="24"/>
              </w:rPr>
              <w:t>Kategori</w:t>
            </w:r>
            <w:r>
              <w:rPr>
                <w:b/>
                <w:spacing w:val="-3"/>
                <w:sz w:val="24"/>
              </w:rPr>
              <w:t> </w:t>
            </w:r>
            <w:r>
              <w:rPr>
                <w:b/>
                <w:spacing w:val="-4"/>
                <w:sz w:val="24"/>
              </w:rPr>
              <w:t>Tiket</w:t>
            </w:r>
          </w:p>
        </w:tc>
        <w:tc>
          <w:tcPr>
            <w:tcW w:w="1897" w:type="dxa"/>
          </w:tcPr>
          <w:p>
            <w:pPr>
              <w:pStyle w:val="TableParagraph"/>
              <w:spacing w:line="257" w:lineRule="exact" w:before="37"/>
              <w:ind w:left="623"/>
              <w:jc w:val="left"/>
              <w:rPr>
                <w:b/>
                <w:sz w:val="24"/>
              </w:rPr>
            </w:pPr>
            <w:r>
              <w:rPr>
                <w:b/>
                <w:spacing w:val="-2"/>
                <w:sz w:val="24"/>
              </w:rPr>
              <w:t>Harga</w:t>
            </w:r>
          </w:p>
        </w:tc>
        <w:tc>
          <w:tcPr>
            <w:tcW w:w="1944" w:type="dxa"/>
          </w:tcPr>
          <w:p>
            <w:pPr>
              <w:pStyle w:val="TableParagraph"/>
              <w:spacing w:line="257" w:lineRule="exact" w:before="37"/>
              <w:ind w:left="9"/>
              <w:rPr>
                <w:b/>
                <w:sz w:val="24"/>
              </w:rPr>
            </w:pPr>
            <w:r>
              <w:rPr>
                <w:b/>
                <w:sz w:val="24"/>
              </w:rPr>
              <w:t>Jumlah</w:t>
            </w:r>
            <w:r>
              <w:rPr>
                <w:b/>
                <w:spacing w:val="-3"/>
                <w:sz w:val="24"/>
              </w:rPr>
              <w:t> </w:t>
            </w:r>
            <w:r>
              <w:rPr>
                <w:b/>
                <w:spacing w:val="-2"/>
                <w:sz w:val="24"/>
              </w:rPr>
              <w:t>Tiket</w:t>
            </w:r>
          </w:p>
        </w:tc>
      </w:tr>
      <w:tr>
        <w:trPr>
          <w:trHeight w:val="316" w:hRule="atLeast"/>
        </w:trPr>
        <w:tc>
          <w:tcPr>
            <w:tcW w:w="1884" w:type="dxa"/>
            <w:vMerge/>
            <w:tcBorders>
              <w:top w:val="nil"/>
            </w:tcBorders>
          </w:tcPr>
          <w:p>
            <w:pPr>
              <w:rPr>
                <w:sz w:val="2"/>
                <w:szCs w:val="2"/>
              </w:rPr>
            </w:pPr>
          </w:p>
        </w:tc>
        <w:tc>
          <w:tcPr>
            <w:tcW w:w="1897" w:type="dxa"/>
          </w:tcPr>
          <w:p>
            <w:pPr>
              <w:pStyle w:val="TableParagraph"/>
              <w:spacing w:line="257" w:lineRule="exact" w:before="39"/>
              <w:ind w:left="102"/>
              <w:jc w:val="left"/>
              <w:rPr>
                <w:sz w:val="24"/>
              </w:rPr>
            </w:pPr>
            <w:r>
              <w:rPr>
                <w:spacing w:val="-2"/>
                <w:sz w:val="24"/>
              </w:rPr>
              <w:t>Reguler</w:t>
            </w:r>
          </w:p>
        </w:tc>
        <w:tc>
          <w:tcPr>
            <w:tcW w:w="1897" w:type="dxa"/>
          </w:tcPr>
          <w:p>
            <w:pPr>
              <w:pStyle w:val="TableParagraph"/>
              <w:spacing w:line="257" w:lineRule="exact" w:before="39"/>
              <w:ind w:right="92"/>
              <w:jc w:val="right"/>
              <w:rPr>
                <w:sz w:val="24"/>
              </w:rPr>
            </w:pPr>
            <w:r>
              <w:rPr>
                <w:spacing w:val="-2"/>
                <w:sz w:val="24"/>
              </w:rPr>
              <w:t>25.000</w:t>
            </w:r>
          </w:p>
        </w:tc>
        <w:tc>
          <w:tcPr>
            <w:tcW w:w="1944" w:type="dxa"/>
            <w:vMerge w:val="restart"/>
          </w:tcPr>
          <w:p>
            <w:pPr>
              <w:pStyle w:val="TableParagraph"/>
              <w:spacing w:before="181"/>
              <w:ind w:left="12"/>
              <w:rPr>
                <w:sz w:val="24"/>
              </w:rPr>
            </w:pPr>
            <w:r>
              <w:rPr>
                <w:spacing w:val="-4"/>
                <w:sz w:val="24"/>
              </w:rPr>
              <w:t>1300</w:t>
            </w:r>
          </w:p>
        </w:tc>
      </w:tr>
      <w:tr>
        <w:trPr>
          <w:trHeight w:val="313" w:hRule="atLeast"/>
        </w:trPr>
        <w:tc>
          <w:tcPr>
            <w:tcW w:w="1884" w:type="dxa"/>
            <w:vMerge/>
            <w:tcBorders>
              <w:top w:val="nil"/>
            </w:tcBorders>
          </w:tcPr>
          <w:p>
            <w:pPr>
              <w:rPr>
                <w:sz w:val="2"/>
                <w:szCs w:val="2"/>
              </w:rPr>
            </w:pPr>
          </w:p>
        </w:tc>
        <w:tc>
          <w:tcPr>
            <w:tcW w:w="1897" w:type="dxa"/>
          </w:tcPr>
          <w:p>
            <w:pPr>
              <w:pStyle w:val="TableParagraph"/>
              <w:spacing w:line="257" w:lineRule="exact" w:before="37"/>
              <w:ind w:left="102"/>
              <w:jc w:val="left"/>
              <w:rPr>
                <w:sz w:val="24"/>
              </w:rPr>
            </w:pPr>
            <w:r>
              <w:rPr>
                <w:sz w:val="24"/>
              </w:rPr>
              <w:t>On</w:t>
            </w:r>
            <w:r>
              <w:rPr>
                <w:spacing w:val="-1"/>
                <w:sz w:val="24"/>
              </w:rPr>
              <w:t> </w:t>
            </w:r>
            <w:r>
              <w:rPr>
                <w:sz w:val="24"/>
              </w:rPr>
              <w:t>The</w:t>
            </w:r>
            <w:r>
              <w:rPr>
                <w:spacing w:val="-1"/>
                <w:sz w:val="24"/>
              </w:rPr>
              <w:t> </w:t>
            </w:r>
            <w:r>
              <w:rPr>
                <w:spacing w:val="-4"/>
                <w:sz w:val="24"/>
              </w:rPr>
              <w:t>Spot</w:t>
            </w:r>
          </w:p>
        </w:tc>
        <w:tc>
          <w:tcPr>
            <w:tcW w:w="1897" w:type="dxa"/>
          </w:tcPr>
          <w:p>
            <w:pPr>
              <w:pStyle w:val="TableParagraph"/>
              <w:spacing w:line="257" w:lineRule="exact" w:before="37"/>
              <w:ind w:right="92"/>
              <w:jc w:val="right"/>
              <w:rPr>
                <w:sz w:val="24"/>
              </w:rPr>
            </w:pPr>
            <w:r>
              <w:rPr>
                <w:spacing w:val="-2"/>
                <w:sz w:val="24"/>
              </w:rPr>
              <w:t>35.000</w:t>
            </w:r>
          </w:p>
        </w:tc>
        <w:tc>
          <w:tcPr>
            <w:tcW w:w="1944" w:type="dxa"/>
            <w:vMerge/>
            <w:tcBorders>
              <w:top w:val="nil"/>
            </w:tcBorders>
          </w:tcPr>
          <w:p>
            <w:pPr>
              <w:rPr>
                <w:sz w:val="2"/>
                <w:szCs w:val="2"/>
              </w:rPr>
            </w:pPr>
          </w:p>
        </w:tc>
      </w:tr>
    </w:tbl>
    <w:p>
      <w:pPr>
        <w:spacing w:after="0"/>
        <w:rPr>
          <w:sz w:val="2"/>
          <w:szCs w:val="2"/>
        </w:rPr>
        <w:sectPr>
          <w:pgSz w:w="12240" w:h="15840"/>
          <w:pgMar w:header="0" w:footer="1017" w:top="1340" w:bottom="1200" w:left="1417" w:right="1133"/>
        </w:sectPr>
      </w:pPr>
    </w:p>
    <w:p>
      <w:pPr>
        <w:pStyle w:val="Heading1"/>
        <w:spacing w:before="78"/>
        <w:ind w:left="0" w:right="282"/>
      </w:pPr>
      <w:bookmarkStart w:name="_bookmark74" w:id="75"/>
      <w:bookmarkEnd w:id="75"/>
      <w:r>
        <w:rPr>
          <w:b w:val="0"/>
        </w:rPr>
      </w:r>
      <w:r>
        <w:rPr/>
        <w:t>DAFTAR</w:t>
      </w:r>
      <w:r>
        <w:rPr>
          <w:spacing w:val="-4"/>
        </w:rPr>
        <w:t> </w:t>
      </w:r>
      <w:r>
        <w:rPr/>
        <w:t>RIWAYAT</w:t>
      </w:r>
      <w:r>
        <w:rPr>
          <w:spacing w:val="-1"/>
        </w:rPr>
        <w:t> </w:t>
      </w:r>
      <w:r>
        <w:rPr>
          <w:spacing w:val="-2"/>
        </w:rPr>
        <w:t>HIDUP</w:t>
      </w:r>
    </w:p>
    <w:p>
      <w:pPr>
        <w:pStyle w:val="BodyText"/>
        <w:spacing w:before="22"/>
        <w:rPr>
          <w:b/>
          <w:sz w:val="20"/>
        </w:rPr>
      </w:pPr>
      <w:r>
        <w:rPr>
          <w:b/>
          <w:sz w:val="20"/>
        </w:rPr>
        <w:drawing>
          <wp:anchor distT="0" distB="0" distL="0" distR="0" allowOverlap="1" layoutInCell="1" locked="0" behindDoc="1" simplePos="0" relativeHeight="487624192">
            <wp:simplePos x="0" y="0"/>
            <wp:positionH relativeFrom="page">
              <wp:posOffset>3295650</wp:posOffset>
            </wp:positionH>
            <wp:positionV relativeFrom="paragraph">
              <wp:posOffset>175528</wp:posOffset>
            </wp:positionV>
            <wp:extent cx="1164921" cy="1740693"/>
            <wp:effectExtent l="0" t="0" r="0" b="0"/>
            <wp:wrapTopAndBottom/>
            <wp:docPr id="134" name="Image 134"/>
            <wp:cNvGraphicFramePr>
              <a:graphicFrameLocks/>
            </wp:cNvGraphicFramePr>
            <a:graphic>
              <a:graphicData uri="http://schemas.openxmlformats.org/drawingml/2006/picture">
                <pic:pic>
                  <pic:nvPicPr>
                    <pic:cNvPr id="134" name="Image 134"/>
                    <pic:cNvPicPr/>
                  </pic:nvPicPr>
                  <pic:blipFill>
                    <a:blip r:embed="rId61" cstate="print"/>
                    <a:stretch>
                      <a:fillRect/>
                    </a:stretch>
                  </pic:blipFill>
                  <pic:spPr>
                    <a:xfrm>
                      <a:off x="0" y="0"/>
                      <a:ext cx="1164921" cy="1740693"/>
                    </a:xfrm>
                    <a:prstGeom prst="rect">
                      <a:avLst/>
                    </a:prstGeom>
                  </pic:spPr>
                </pic:pic>
              </a:graphicData>
            </a:graphic>
          </wp:anchor>
        </w:drawing>
      </w:r>
    </w:p>
    <w:p>
      <w:pPr>
        <w:pStyle w:val="BodyText"/>
        <w:spacing w:before="18"/>
        <w:rPr>
          <w:b/>
        </w:rPr>
      </w:pPr>
    </w:p>
    <w:p>
      <w:pPr>
        <w:pStyle w:val="Heading2"/>
        <w:spacing w:before="1"/>
        <w:ind w:left="1" w:firstLine="0"/>
        <w:jc w:val="left"/>
      </w:pPr>
      <w:r>
        <w:rPr/>
        <w:t>Identitas</w:t>
      </w:r>
      <w:r>
        <w:rPr>
          <w:spacing w:val="-2"/>
        </w:rPr>
        <w:t> </w:t>
      </w:r>
      <w:r>
        <w:rPr>
          <w:spacing w:val="-4"/>
        </w:rPr>
        <w:t>Diri</w:t>
      </w:r>
    </w:p>
    <w:p>
      <w:pPr>
        <w:pStyle w:val="BodyText"/>
        <w:tabs>
          <w:tab w:pos="2882" w:val="left" w:leader="none"/>
        </w:tabs>
        <w:spacing w:line="379" w:lineRule="auto" w:before="158"/>
        <w:ind w:left="1" w:right="4494"/>
      </w:pPr>
      <w:r>
        <w:rPr>
          <w:spacing w:val="-4"/>
        </w:rPr>
        <w:t>Nama</w:t>
      </w:r>
      <w:r>
        <w:rPr/>
        <w:tab/>
        <w:t>: Akbar Tri Nur Ahad Tempat, Tanggal Lahir</w:t>
        <w:tab/>
        <w:t>:</w:t>
      </w:r>
      <w:r>
        <w:rPr>
          <w:spacing w:val="-10"/>
        </w:rPr>
        <w:t> </w:t>
      </w:r>
      <w:r>
        <w:rPr/>
        <w:t>Ungaran,</w:t>
      </w:r>
      <w:r>
        <w:rPr>
          <w:spacing w:val="-10"/>
        </w:rPr>
        <w:t> </w:t>
      </w:r>
      <w:r>
        <w:rPr/>
        <w:t>17</w:t>
      </w:r>
      <w:r>
        <w:rPr>
          <w:spacing w:val="-10"/>
        </w:rPr>
        <w:t> </w:t>
      </w:r>
      <w:r>
        <w:rPr/>
        <w:t>Juni</w:t>
      </w:r>
      <w:r>
        <w:rPr>
          <w:spacing w:val="-10"/>
        </w:rPr>
        <w:t> </w:t>
      </w:r>
      <w:r>
        <w:rPr/>
        <w:t>2001 Jenis Kelamin</w:t>
        <w:tab/>
        <w:t>: Laki-Laki</w:t>
      </w:r>
    </w:p>
    <w:p>
      <w:pPr>
        <w:pStyle w:val="BodyText"/>
        <w:tabs>
          <w:tab w:pos="2882" w:val="left" w:leader="none"/>
        </w:tabs>
        <w:ind w:left="1"/>
      </w:pPr>
      <w:r>
        <w:rPr>
          <w:spacing w:val="-2"/>
        </w:rPr>
        <w:t>Agama</w:t>
      </w:r>
      <w:r>
        <w:rPr/>
        <w:tab/>
        <w:t>: </w:t>
      </w:r>
      <w:r>
        <w:rPr>
          <w:spacing w:val="-2"/>
        </w:rPr>
        <w:t>Islam</w:t>
      </w:r>
    </w:p>
    <w:p>
      <w:pPr>
        <w:pStyle w:val="BodyText"/>
        <w:tabs>
          <w:tab w:pos="2882" w:val="left" w:leader="none"/>
        </w:tabs>
        <w:spacing w:before="161"/>
        <w:ind w:left="1"/>
      </w:pPr>
      <w:r>
        <w:rPr>
          <w:spacing w:val="-2"/>
        </w:rPr>
        <w:t>E-</w:t>
      </w:r>
      <w:r>
        <w:rPr>
          <w:spacing w:val="-4"/>
        </w:rPr>
        <w:t>mail</w:t>
      </w:r>
      <w:r>
        <w:rPr/>
        <w:tab/>
        <w:t>:</w:t>
      </w:r>
      <w:r>
        <w:rPr>
          <w:spacing w:val="-2"/>
        </w:rPr>
        <w:t> </w:t>
      </w:r>
      <w:hyperlink r:id="rId62">
        <w:r>
          <w:rPr>
            <w:color w:val="0462C1"/>
            <w:spacing w:val="-2"/>
            <w:u w:val="single" w:color="0462C1"/>
          </w:rPr>
          <w:t>akbartrinurahad17@gmail.com</w:t>
        </w:r>
      </w:hyperlink>
    </w:p>
    <w:p>
      <w:pPr>
        <w:pStyle w:val="BodyText"/>
        <w:tabs>
          <w:tab w:pos="2836" w:val="left" w:leader="none"/>
        </w:tabs>
        <w:spacing w:before="161"/>
        <w:ind w:left="2836" w:right="671" w:hanging="2835"/>
      </w:pPr>
      <w:r>
        <w:rPr>
          <w:spacing w:val="-2"/>
        </w:rPr>
        <w:t>Alamat</w:t>
      </w:r>
      <w:r>
        <w:rPr/>
        <w:tab/>
        <w:t>:</w:t>
      </w:r>
      <w:r>
        <w:rPr>
          <w:spacing w:val="-5"/>
        </w:rPr>
        <w:t> </w:t>
      </w:r>
      <w:r>
        <w:rPr/>
        <w:t>Jl.</w:t>
      </w:r>
      <w:r>
        <w:rPr>
          <w:spacing w:val="-5"/>
        </w:rPr>
        <w:t> </w:t>
      </w:r>
      <w:r>
        <w:rPr/>
        <w:t>Ulin</w:t>
      </w:r>
      <w:r>
        <w:rPr>
          <w:spacing w:val="-5"/>
        </w:rPr>
        <w:t> </w:t>
      </w:r>
      <w:r>
        <w:rPr/>
        <w:t>1</w:t>
      </w:r>
      <w:r>
        <w:rPr>
          <w:spacing w:val="-5"/>
        </w:rPr>
        <w:t> </w:t>
      </w:r>
      <w:r>
        <w:rPr/>
        <w:t>No.</w:t>
      </w:r>
      <w:r>
        <w:rPr>
          <w:spacing w:val="-5"/>
        </w:rPr>
        <w:t> </w:t>
      </w:r>
      <w:r>
        <w:rPr/>
        <w:t>15</w:t>
      </w:r>
      <w:r>
        <w:rPr>
          <w:spacing w:val="-5"/>
        </w:rPr>
        <w:t> </w:t>
      </w:r>
      <w:r>
        <w:rPr/>
        <w:t>RT.02/RW.12,</w:t>
      </w:r>
      <w:r>
        <w:rPr>
          <w:spacing w:val="-5"/>
        </w:rPr>
        <w:t> </w:t>
      </w:r>
      <w:r>
        <w:rPr/>
        <w:t>Perum</w:t>
      </w:r>
      <w:r>
        <w:rPr>
          <w:spacing w:val="-5"/>
        </w:rPr>
        <w:t> </w:t>
      </w:r>
      <w:r>
        <w:rPr/>
        <w:t>Bumi</w:t>
      </w:r>
      <w:r>
        <w:rPr>
          <w:spacing w:val="-5"/>
        </w:rPr>
        <w:t> </w:t>
      </w:r>
      <w:r>
        <w:rPr/>
        <w:t>Babadan</w:t>
      </w:r>
      <w:r>
        <w:rPr>
          <w:spacing w:val="-5"/>
        </w:rPr>
        <w:t> </w:t>
      </w:r>
      <w:r>
        <w:rPr/>
        <w:t>Permai, Beji, Ungaran Timur</w:t>
      </w:r>
    </w:p>
    <w:p>
      <w:pPr>
        <w:pStyle w:val="Heading2"/>
        <w:spacing w:before="158"/>
        <w:ind w:left="1" w:firstLine="0"/>
        <w:jc w:val="left"/>
      </w:pPr>
      <w:r>
        <w:rPr/>
        <w:t>Riwayat </w:t>
      </w:r>
      <w:r>
        <w:rPr>
          <w:spacing w:val="-2"/>
        </w:rPr>
        <w:t>Pendidikan</w:t>
      </w:r>
    </w:p>
    <w:p>
      <w:pPr>
        <w:pStyle w:val="ListParagraph"/>
        <w:numPr>
          <w:ilvl w:val="0"/>
          <w:numId w:val="27"/>
        </w:numPr>
        <w:tabs>
          <w:tab w:pos="721" w:val="left" w:leader="none"/>
        </w:tabs>
        <w:spacing w:line="240" w:lineRule="auto" w:before="163" w:after="0"/>
        <w:ind w:left="721" w:right="0" w:hanging="360"/>
        <w:jc w:val="left"/>
        <w:rPr>
          <w:sz w:val="24"/>
        </w:rPr>
      </w:pPr>
      <w:r>
        <w:rPr>
          <w:sz w:val="24"/>
        </w:rPr>
        <w:t>TK</w:t>
      </w:r>
      <w:r>
        <w:rPr>
          <w:spacing w:val="-2"/>
          <w:sz w:val="24"/>
        </w:rPr>
        <w:t> </w:t>
      </w:r>
      <w:r>
        <w:rPr>
          <w:sz w:val="24"/>
        </w:rPr>
        <w:t>Islam</w:t>
      </w:r>
      <w:r>
        <w:rPr>
          <w:spacing w:val="-1"/>
          <w:sz w:val="24"/>
        </w:rPr>
        <w:t> </w:t>
      </w:r>
      <w:r>
        <w:rPr>
          <w:sz w:val="24"/>
        </w:rPr>
        <w:t>Istiqomah</w:t>
      </w:r>
      <w:r>
        <w:rPr>
          <w:spacing w:val="-2"/>
          <w:sz w:val="24"/>
        </w:rPr>
        <w:t> Ungaran</w:t>
      </w:r>
    </w:p>
    <w:p>
      <w:pPr>
        <w:pStyle w:val="ListParagraph"/>
        <w:numPr>
          <w:ilvl w:val="0"/>
          <w:numId w:val="27"/>
        </w:numPr>
        <w:tabs>
          <w:tab w:pos="721" w:val="left" w:leader="none"/>
        </w:tabs>
        <w:spacing w:line="240" w:lineRule="auto" w:before="160" w:after="0"/>
        <w:ind w:left="721" w:right="0" w:hanging="360"/>
        <w:jc w:val="left"/>
        <w:rPr>
          <w:sz w:val="24"/>
        </w:rPr>
      </w:pPr>
      <w:r>
        <w:rPr>
          <w:sz w:val="24"/>
        </w:rPr>
        <w:t>SD</w:t>
      </w:r>
      <w:r>
        <w:rPr>
          <w:spacing w:val="-3"/>
          <w:sz w:val="24"/>
        </w:rPr>
        <w:t> </w:t>
      </w:r>
      <w:r>
        <w:rPr>
          <w:sz w:val="24"/>
        </w:rPr>
        <w:t>Islam Istiqomah</w:t>
      </w:r>
      <w:r>
        <w:rPr>
          <w:spacing w:val="-3"/>
          <w:sz w:val="24"/>
        </w:rPr>
        <w:t> </w:t>
      </w:r>
      <w:r>
        <w:rPr>
          <w:spacing w:val="-2"/>
          <w:sz w:val="24"/>
        </w:rPr>
        <w:t>Ungaran</w:t>
      </w:r>
    </w:p>
    <w:p>
      <w:pPr>
        <w:pStyle w:val="ListParagraph"/>
        <w:numPr>
          <w:ilvl w:val="0"/>
          <w:numId w:val="27"/>
        </w:numPr>
        <w:tabs>
          <w:tab w:pos="721" w:val="left" w:leader="none"/>
        </w:tabs>
        <w:spacing w:line="240" w:lineRule="auto" w:before="159" w:after="0"/>
        <w:ind w:left="721" w:right="0" w:hanging="360"/>
        <w:jc w:val="left"/>
        <w:rPr>
          <w:sz w:val="24"/>
        </w:rPr>
      </w:pPr>
      <w:r>
        <w:rPr>
          <w:sz w:val="24"/>
        </w:rPr>
        <w:t>SMP N 3 </w:t>
      </w:r>
      <w:r>
        <w:rPr>
          <w:spacing w:val="-2"/>
          <w:sz w:val="24"/>
        </w:rPr>
        <w:t>Ungaran</w:t>
      </w:r>
    </w:p>
    <w:p>
      <w:pPr>
        <w:pStyle w:val="ListParagraph"/>
        <w:numPr>
          <w:ilvl w:val="0"/>
          <w:numId w:val="27"/>
        </w:numPr>
        <w:tabs>
          <w:tab w:pos="721" w:val="left" w:leader="none"/>
        </w:tabs>
        <w:spacing w:line="240" w:lineRule="auto" w:before="160" w:after="0"/>
        <w:ind w:left="721" w:right="0" w:hanging="360"/>
        <w:jc w:val="left"/>
        <w:rPr>
          <w:sz w:val="24"/>
        </w:rPr>
      </w:pPr>
      <w:r>
        <w:rPr>
          <w:sz w:val="24"/>
        </w:rPr>
        <w:t>SMA N</w:t>
      </w:r>
      <w:r>
        <w:rPr>
          <w:spacing w:val="-1"/>
          <w:sz w:val="24"/>
        </w:rPr>
        <w:t> </w:t>
      </w:r>
      <w:r>
        <w:rPr>
          <w:sz w:val="24"/>
        </w:rPr>
        <w:t>1 </w:t>
      </w:r>
      <w:r>
        <w:rPr>
          <w:spacing w:val="-2"/>
          <w:sz w:val="24"/>
        </w:rPr>
        <w:t>Ungaran</w:t>
      </w:r>
    </w:p>
    <w:p>
      <w:pPr>
        <w:pStyle w:val="BodyText"/>
        <w:spacing w:before="155"/>
        <w:ind w:left="721"/>
      </w:pPr>
      <w:r>
        <w:rPr/>
        <w:t>Demikian</w:t>
      </w:r>
      <w:r>
        <w:rPr>
          <w:spacing w:val="-4"/>
        </w:rPr>
        <w:t> </w:t>
      </w:r>
      <w:r>
        <w:rPr/>
        <w:t>Riwayat</w:t>
      </w:r>
      <w:r>
        <w:rPr>
          <w:spacing w:val="-1"/>
        </w:rPr>
        <w:t> </w:t>
      </w:r>
      <w:r>
        <w:rPr/>
        <w:t>hidup</w:t>
      </w:r>
      <w:r>
        <w:rPr>
          <w:spacing w:val="-2"/>
        </w:rPr>
        <w:t> </w:t>
      </w:r>
      <w:r>
        <w:rPr/>
        <w:t>ini</w:t>
      </w:r>
      <w:r>
        <w:rPr>
          <w:spacing w:val="-1"/>
        </w:rPr>
        <w:t> </w:t>
      </w:r>
      <w:r>
        <w:rPr/>
        <w:t>saya</w:t>
      </w:r>
      <w:r>
        <w:rPr>
          <w:spacing w:val="-3"/>
        </w:rPr>
        <w:t> </w:t>
      </w:r>
      <w:r>
        <w:rPr/>
        <w:t>buat</w:t>
      </w:r>
      <w:r>
        <w:rPr>
          <w:spacing w:val="-1"/>
        </w:rPr>
        <w:t> </w:t>
      </w:r>
      <w:r>
        <w:rPr/>
        <w:t>untuk</w:t>
      </w:r>
      <w:r>
        <w:rPr>
          <w:spacing w:val="-2"/>
        </w:rPr>
        <w:t> </w:t>
      </w:r>
      <w:r>
        <w:rPr/>
        <w:t>digunakan</w:t>
      </w:r>
      <w:r>
        <w:rPr>
          <w:spacing w:val="-1"/>
        </w:rPr>
        <w:t> </w:t>
      </w:r>
      <w:r>
        <w:rPr/>
        <w:t>sebagaimana</w:t>
      </w:r>
      <w:r>
        <w:rPr>
          <w:spacing w:val="-2"/>
        </w:rPr>
        <w:t> mestinya.</w:t>
      </w:r>
    </w:p>
    <w:p>
      <w:pPr>
        <w:pStyle w:val="BodyText"/>
      </w:pPr>
    </w:p>
    <w:p>
      <w:pPr>
        <w:pStyle w:val="BodyText"/>
        <w:spacing w:before="46"/>
      </w:pPr>
    </w:p>
    <w:p>
      <w:pPr>
        <w:pStyle w:val="BodyText"/>
        <w:spacing w:line="376" w:lineRule="auto"/>
        <w:ind w:left="6382"/>
      </w:pPr>
      <w:r>
        <w:rPr/>
        <w:drawing>
          <wp:anchor distT="0" distB="0" distL="0" distR="0" allowOverlap="1" layoutInCell="1" locked="0" behindDoc="0" simplePos="0" relativeHeight="15765504">
            <wp:simplePos x="0" y="0"/>
            <wp:positionH relativeFrom="page">
              <wp:posOffset>4719954</wp:posOffset>
            </wp:positionH>
            <wp:positionV relativeFrom="paragraph">
              <wp:posOffset>438633</wp:posOffset>
            </wp:positionV>
            <wp:extent cx="1666875" cy="627610"/>
            <wp:effectExtent l="0" t="0" r="0" b="0"/>
            <wp:wrapNone/>
            <wp:docPr id="135" name="Image 135"/>
            <wp:cNvGraphicFramePr>
              <a:graphicFrameLocks/>
            </wp:cNvGraphicFramePr>
            <a:graphic>
              <a:graphicData uri="http://schemas.openxmlformats.org/drawingml/2006/picture">
                <pic:pic>
                  <pic:nvPicPr>
                    <pic:cNvPr id="135" name="Image 135"/>
                    <pic:cNvPicPr/>
                  </pic:nvPicPr>
                  <pic:blipFill>
                    <a:blip r:embed="rId10" cstate="print"/>
                    <a:stretch>
                      <a:fillRect/>
                    </a:stretch>
                  </pic:blipFill>
                  <pic:spPr>
                    <a:xfrm>
                      <a:off x="0" y="0"/>
                      <a:ext cx="1666875" cy="627610"/>
                    </a:xfrm>
                    <a:prstGeom prst="rect">
                      <a:avLst/>
                    </a:prstGeom>
                  </pic:spPr>
                </pic:pic>
              </a:graphicData>
            </a:graphic>
          </wp:anchor>
        </w:drawing>
      </w:r>
      <w:r>
        <w:rPr/>
        <w:t>Semarang,</w:t>
      </w:r>
      <w:r>
        <w:rPr>
          <w:spacing w:val="-14"/>
        </w:rPr>
        <w:t> </w:t>
      </w:r>
      <w:r>
        <w:rPr/>
        <w:t>11</w:t>
      </w:r>
      <w:r>
        <w:rPr>
          <w:spacing w:val="-14"/>
        </w:rPr>
        <w:t> </w:t>
      </w:r>
      <w:r>
        <w:rPr/>
        <w:t>Desember</w:t>
      </w:r>
      <w:r>
        <w:rPr>
          <w:spacing w:val="-14"/>
        </w:rPr>
        <w:t> </w:t>
      </w:r>
      <w:r>
        <w:rPr/>
        <w:t>2024 </w:t>
      </w:r>
      <w:r>
        <w:rPr>
          <w:spacing w:val="-2"/>
        </w:rPr>
        <w:t>Penulis</w:t>
      </w:r>
    </w:p>
    <w:p>
      <w:pPr>
        <w:pStyle w:val="BodyText"/>
      </w:pPr>
    </w:p>
    <w:p>
      <w:pPr>
        <w:pStyle w:val="BodyText"/>
      </w:pPr>
    </w:p>
    <w:p>
      <w:pPr>
        <w:pStyle w:val="BodyText"/>
        <w:spacing w:before="48"/>
      </w:pPr>
    </w:p>
    <w:p>
      <w:pPr>
        <w:pStyle w:val="BodyText"/>
        <w:spacing w:line="379" w:lineRule="auto"/>
        <w:ind w:left="6382" w:right="1017"/>
      </w:pPr>
      <w:r>
        <w:rPr>
          <w:u w:val="single"/>
        </w:rPr>
        <w:t>Akbar</w:t>
      </w:r>
      <w:r>
        <w:rPr>
          <w:spacing w:val="-14"/>
          <w:u w:val="single"/>
        </w:rPr>
        <w:t> </w:t>
      </w:r>
      <w:r>
        <w:rPr>
          <w:u w:val="single"/>
        </w:rPr>
        <w:t>Tri</w:t>
      </w:r>
      <w:r>
        <w:rPr>
          <w:spacing w:val="-14"/>
          <w:u w:val="single"/>
        </w:rPr>
        <w:t> </w:t>
      </w:r>
      <w:r>
        <w:rPr>
          <w:u w:val="single"/>
        </w:rPr>
        <w:t>Nur</w:t>
      </w:r>
      <w:r>
        <w:rPr>
          <w:spacing w:val="-14"/>
          <w:u w:val="single"/>
        </w:rPr>
        <w:t> </w:t>
      </w:r>
      <w:r>
        <w:rPr>
          <w:u w:val="single"/>
        </w:rPr>
        <w:t>Ahad</w:t>
      </w:r>
      <w:r>
        <w:rPr/>
        <w:t> NIM. 2005056048</w:t>
      </w:r>
    </w:p>
    <w:sectPr>
      <w:pgSz w:w="12240" w:h="15840"/>
      <w:pgMar w:header="0" w:footer="1017" w:top="1340" w:bottom="1200" w:left="1417" w:right="113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212608">
              <wp:simplePos x="0" y="0"/>
              <wp:positionH relativeFrom="page">
                <wp:posOffset>3747642</wp:posOffset>
              </wp:positionH>
              <wp:positionV relativeFrom="page">
                <wp:posOffset>9914662</wp:posOffset>
              </wp:positionV>
              <wp:extent cx="242570" cy="18097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242570" cy="180975"/>
                      </a:xfrm>
                      <a:prstGeom prst="rect">
                        <a:avLst/>
                      </a:prstGeom>
                    </wps:spPr>
                    <wps:txbx>
                      <w:txbxContent>
                        <w:p>
                          <w:pPr>
                            <w:spacing w:before="11"/>
                            <w:ind w:left="20" w:right="0" w:firstLine="0"/>
                            <w:jc w:val="left"/>
                            <w:rPr>
                              <w:sz w:val="22"/>
                            </w:rPr>
                          </w:pPr>
                          <w:r>
                            <w:rPr>
                              <w:spacing w:val="-4"/>
                              <w:sz w:val="22"/>
                            </w:rPr>
                            <w:fldChar w:fldCharType="begin"/>
                          </w:r>
                          <w:r>
                            <w:rPr>
                              <w:spacing w:val="-4"/>
                              <w:sz w:val="22"/>
                            </w:rPr>
                            <w:instrText> PAGE  \* roman </w:instrText>
                          </w:r>
                          <w:r>
                            <w:rPr>
                              <w:spacing w:val="-4"/>
                              <w:sz w:val="22"/>
                            </w:rPr>
                            <w:fldChar w:fldCharType="separate"/>
                          </w:r>
                          <w:r>
                            <w:rPr>
                              <w:spacing w:val="-4"/>
                              <w:sz w:val="22"/>
                            </w:rPr>
                            <w:t>xvii</w:t>
                          </w:r>
                          <w:r>
                            <w:rPr>
                              <w:spacing w:val="-4"/>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5.089996pt;margin-top:780.682068pt;width:19.1pt;height:14.25pt;mso-position-horizontal-relative:page;mso-position-vertical-relative:page;z-index:-17103872" type="#_x0000_t202" id="docshape1" filled="false" stroked="false">
              <v:textbox inset="0,0,0,0">
                <w:txbxContent>
                  <w:p>
                    <w:pPr>
                      <w:spacing w:before="11"/>
                      <w:ind w:left="20" w:right="0" w:firstLine="0"/>
                      <w:jc w:val="left"/>
                      <w:rPr>
                        <w:sz w:val="22"/>
                      </w:rPr>
                    </w:pPr>
                    <w:r>
                      <w:rPr>
                        <w:spacing w:val="-4"/>
                        <w:sz w:val="22"/>
                      </w:rPr>
                      <w:fldChar w:fldCharType="begin"/>
                    </w:r>
                    <w:r>
                      <w:rPr>
                        <w:spacing w:val="-4"/>
                        <w:sz w:val="22"/>
                      </w:rPr>
                      <w:instrText> PAGE  \* roman </w:instrText>
                    </w:r>
                    <w:r>
                      <w:rPr>
                        <w:spacing w:val="-4"/>
                        <w:sz w:val="22"/>
                      </w:rPr>
                      <w:fldChar w:fldCharType="separate"/>
                    </w:r>
                    <w:r>
                      <w:rPr>
                        <w:spacing w:val="-4"/>
                        <w:sz w:val="22"/>
                      </w:rPr>
                      <w:t>xvii</w:t>
                    </w:r>
                    <w:r>
                      <w:rPr>
                        <w:spacing w:val="-4"/>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213120">
              <wp:simplePos x="0" y="0"/>
              <wp:positionH relativeFrom="page">
                <wp:posOffset>3804030</wp:posOffset>
              </wp:positionH>
              <wp:positionV relativeFrom="page">
                <wp:posOffset>9273058</wp:posOffset>
              </wp:positionV>
              <wp:extent cx="165735" cy="180975"/>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165735" cy="180975"/>
                      </a:xfrm>
                      <a:prstGeom prst="rect">
                        <a:avLst/>
                      </a:prstGeom>
                    </wps:spPr>
                    <wps:txbx>
                      <w:txbxContent>
                        <w:p>
                          <w:pPr>
                            <w:spacing w:before="11"/>
                            <w:ind w:left="2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299.529999pt;margin-top:730.162109pt;width:13.05pt;height:14.25pt;mso-position-horizontal-relative:page;mso-position-vertical-relative:page;z-index:-17103360" type="#_x0000_t202" id="docshape2" filled="false" stroked="false">
              <v:textbox inset="0,0,0,0">
                <w:txbxContent>
                  <w:p>
                    <w:pPr>
                      <w:spacing w:before="11"/>
                      <w:ind w:left="2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6">
    <w:multiLevelType w:val="hybridMultilevel"/>
    <w:lvl w:ilvl="0">
      <w:start w:val="0"/>
      <w:numFmt w:val="bullet"/>
      <w:lvlText w:val=""/>
      <w:lvlJc w:val="left"/>
      <w:pPr>
        <w:ind w:left="721" w:hanging="360"/>
      </w:pPr>
      <w:rPr>
        <w:rFonts w:hint="default" w:ascii="Symbol" w:hAnsi="Symbol" w:eastAsia="Symbol" w:cs="Symbol"/>
        <w:b w:val="0"/>
        <w:bCs w:val="0"/>
        <w:i w:val="0"/>
        <w:iCs w:val="0"/>
        <w:spacing w:val="0"/>
        <w:w w:val="100"/>
        <w:sz w:val="24"/>
        <w:szCs w:val="24"/>
        <w:lang w:val="ms" w:eastAsia="en-US" w:bidi="ar-SA"/>
      </w:rPr>
    </w:lvl>
    <w:lvl w:ilvl="1">
      <w:start w:val="0"/>
      <w:numFmt w:val="bullet"/>
      <w:lvlText w:val="•"/>
      <w:lvlJc w:val="left"/>
      <w:pPr>
        <w:ind w:left="1617" w:hanging="360"/>
      </w:pPr>
      <w:rPr>
        <w:rFonts w:hint="default"/>
        <w:lang w:val="ms" w:eastAsia="en-US" w:bidi="ar-SA"/>
      </w:rPr>
    </w:lvl>
    <w:lvl w:ilvl="2">
      <w:start w:val="0"/>
      <w:numFmt w:val="bullet"/>
      <w:lvlText w:val="•"/>
      <w:lvlJc w:val="left"/>
      <w:pPr>
        <w:ind w:left="2514" w:hanging="360"/>
      </w:pPr>
      <w:rPr>
        <w:rFonts w:hint="default"/>
        <w:lang w:val="ms" w:eastAsia="en-US" w:bidi="ar-SA"/>
      </w:rPr>
    </w:lvl>
    <w:lvl w:ilvl="3">
      <w:start w:val="0"/>
      <w:numFmt w:val="bullet"/>
      <w:lvlText w:val="•"/>
      <w:lvlJc w:val="left"/>
      <w:pPr>
        <w:ind w:left="3411" w:hanging="360"/>
      </w:pPr>
      <w:rPr>
        <w:rFonts w:hint="default"/>
        <w:lang w:val="ms" w:eastAsia="en-US" w:bidi="ar-SA"/>
      </w:rPr>
    </w:lvl>
    <w:lvl w:ilvl="4">
      <w:start w:val="0"/>
      <w:numFmt w:val="bullet"/>
      <w:lvlText w:val="•"/>
      <w:lvlJc w:val="left"/>
      <w:pPr>
        <w:ind w:left="4308" w:hanging="360"/>
      </w:pPr>
      <w:rPr>
        <w:rFonts w:hint="default"/>
        <w:lang w:val="ms" w:eastAsia="en-US" w:bidi="ar-SA"/>
      </w:rPr>
    </w:lvl>
    <w:lvl w:ilvl="5">
      <w:start w:val="0"/>
      <w:numFmt w:val="bullet"/>
      <w:lvlText w:val="•"/>
      <w:lvlJc w:val="left"/>
      <w:pPr>
        <w:ind w:left="5205" w:hanging="360"/>
      </w:pPr>
      <w:rPr>
        <w:rFonts w:hint="default"/>
        <w:lang w:val="ms" w:eastAsia="en-US" w:bidi="ar-SA"/>
      </w:rPr>
    </w:lvl>
    <w:lvl w:ilvl="6">
      <w:start w:val="0"/>
      <w:numFmt w:val="bullet"/>
      <w:lvlText w:val="•"/>
      <w:lvlJc w:val="left"/>
      <w:pPr>
        <w:ind w:left="6102" w:hanging="360"/>
      </w:pPr>
      <w:rPr>
        <w:rFonts w:hint="default"/>
        <w:lang w:val="ms" w:eastAsia="en-US" w:bidi="ar-SA"/>
      </w:rPr>
    </w:lvl>
    <w:lvl w:ilvl="7">
      <w:start w:val="0"/>
      <w:numFmt w:val="bullet"/>
      <w:lvlText w:val="•"/>
      <w:lvlJc w:val="left"/>
      <w:pPr>
        <w:ind w:left="6999" w:hanging="360"/>
      </w:pPr>
      <w:rPr>
        <w:rFonts w:hint="default"/>
        <w:lang w:val="ms" w:eastAsia="en-US" w:bidi="ar-SA"/>
      </w:rPr>
    </w:lvl>
    <w:lvl w:ilvl="8">
      <w:start w:val="0"/>
      <w:numFmt w:val="bullet"/>
      <w:lvlText w:val="•"/>
      <w:lvlJc w:val="left"/>
      <w:pPr>
        <w:ind w:left="7896" w:hanging="360"/>
      </w:pPr>
      <w:rPr>
        <w:rFonts w:hint="default"/>
        <w:lang w:val="ms" w:eastAsia="en-US" w:bidi="ar-SA"/>
      </w:rPr>
    </w:lvl>
  </w:abstractNum>
  <w:abstractNum w:abstractNumId="25">
    <w:multiLevelType w:val="hybridMultilevel"/>
    <w:lvl w:ilvl="0">
      <w:start w:val="1"/>
      <w:numFmt w:val="decimal"/>
      <w:lvlText w:val="%1."/>
      <w:lvlJc w:val="left"/>
      <w:pPr>
        <w:ind w:left="853" w:hanging="360"/>
        <w:jc w:val="left"/>
      </w:pPr>
      <w:rPr>
        <w:rFonts w:hint="default" w:ascii="Times New Roman" w:hAnsi="Times New Roman" w:eastAsia="Times New Roman" w:cs="Times New Roman"/>
        <w:b/>
        <w:bCs/>
        <w:i w:val="0"/>
        <w:iCs w:val="0"/>
        <w:spacing w:val="0"/>
        <w:w w:val="100"/>
        <w:sz w:val="24"/>
        <w:szCs w:val="24"/>
        <w:lang w:val="ms" w:eastAsia="en-US" w:bidi="ar-SA"/>
      </w:rPr>
    </w:lvl>
    <w:lvl w:ilvl="1">
      <w:start w:val="1"/>
      <w:numFmt w:val="decimal"/>
      <w:lvlText w:val="%2."/>
      <w:lvlJc w:val="left"/>
      <w:pPr>
        <w:ind w:left="1357" w:hanging="221"/>
        <w:jc w:val="left"/>
      </w:pPr>
      <w:rPr>
        <w:rFonts w:hint="default"/>
        <w:spacing w:val="0"/>
        <w:w w:val="100"/>
        <w:lang w:val="ms" w:eastAsia="en-US" w:bidi="ar-SA"/>
      </w:rPr>
    </w:lvl>
    <w:lvl w:ilvl="2">
      <w:start w:val="0"/>
      <w:numFmt w:val="bullet"/>
      <w:lvlText w:val="•"/>
      <w:lvlJc w:val="left"/>
      <w:pPr>
        <w:ind w:left="2285" w:hanging="221"/>
      </w:pPr>
      <w:rPr>
        <w:rFonts w:hint="default"/>
        <w:lang w:val="ms" w:eastAsia="en-US" w:bidi="ar-SA"/>
      </w:rPr>
    </w:lvl>
    <w:lvl w:ilvl="3">
      <w:start w:val="0"/>
      <w:numFmt w:val="bullet"/>
      <w:lvlText w:val="•"/>
      <w:lvlJc w:val="left"/>
      <w:pPr>
        <w:ind w:left="3211" w:hanging="221"/>
      </w:pPr>
      <w:rPr>
        <w:rFonts w:hint="default"/>
        <w:lang w:val="ms" w:eastAsia="en-US" w:bidi="ar-SA"/>
      </w:rPr>
    </w:lvl>
    <w:lvl w:ilvl="4">
      <w:start w:val="0"/>
      <w:numFmt w:val="bullet"/>
      <w:lvlText w:val="•"/>
      <w:lvlJc w:val="left"/>
      <w:pPr>
        <w:ind w:left="4136" w:hanging="221"/>
      </w:pPr>
      <w:rPr>
        <w:rFonts w:hint="default"/>
        <w:lang w:val="ms" w:eastAsia="en-US" w:bidi="ar-SA"/>
      </w:rPr>
    </w:lvl>
    <w:lvl w:ilvl="5">
      <w:start w:val="0"/>
      <w:numFmt w:val="bullet"/>
      <w:lvlText w:val="•"/>
      <w:lvlJc w:val="left"/>
      <w:pPr>
        <w:ind w:left="5062" w:hanging="221"/>
      </w:pPr>
      <w:rPr>
        <w:rFonts w:hint="default"/>
        <w:lang w:val="ms" w:eastAsia="en-US" w:bidi="ar-SA"/>
      </w:rPr>
    </w:lvl>
    <w:lvl w:ilvl="6">
      <w:start w:val="0"/>
      <w:numFmt w:val="bullet"/>
      <w:lvlText w:val="•"/>
      <w:lvlJc w:val="left"/>
      <w:pPr>
        <w:ind w:left="5987" w:hanging="221"/>
      </w:pPr>
      <w:rPr>
        <w:rFonts w:hint="default"/>
        <w:lang w:val="ms" w:eastAsia="en-US" w:bidi="ar-SA"/>
      </w:rPr>
    </w:lvl>
    <w:lvl w:ilvl="7">
      <w:start w:val="0"/>
      <w:numFmt w:val="bullet"/>
      <w:lvlText w:val="•"/>
      <w:lvlJc w:val="left"/>
      <w:pPr>
        <w:ind w:left="6913" w:hanging="221"/>
      </w:pPr>
      <w:rPr>
        <w:rFonts w:hint="default"/>
        <w:lang w:val="ms" w:eastAsia="en-US" w:bidi="ar-SA"/>
      </w:rPr>
    </w:lvl>
    <w:lvl w:ilvl="8">
      <w:start w:val="0"/>
      <w:numFmt w:val="bullet"/>
      <w:lvlText w:val="•"/>
      <w:lvlJc w:val="left"/>
      <w:pPr>
        <w:ind w:left="7838" w:hanging="221"/>
      </w:pPr>
      <w:rPr>
        <w:rFonts w:hint="default"/>
        <w:lang w:val="ms" w:eastAsia="en-US" w:bidi="ar-SA"/>
      </w:rPr>
    </w:lvl>
  </w:abstractNum>
  <w:abstractNum w:abstractNumId="24">
    <w:multiLevelType w:val="hybridMultilevel"/>
    <w:lvl w:ilvl="0">
      <w:start w:val="1"/>
      <w:numFmt w:val="decimal"/>
      <w:lvlText w:val="%1."/>
      <w:lvlJc w:val="left"/>
      <w:pPr>
        <w:ind w:left="853" w:hanging="360"/>
        <w:jc w:val="left"/>
      </w:pPr>
      <w:rPr>
        <w:rFonts w:hint="default" w:ascii="Times New Roman" w:hAnsi="Times New Roman" w:eastAsia="Times New Roman" w:cs="Times New Roman"/>
        <w:b/>
        <w:bCs/>
        <w:i w:val="0"/>
        <w:iCs w:val="0"/>
        <w:spacing w:val="0"/>
        <w:w w:val="100"/>
        <w:sz w:val="24"/>
        <w:szCs w:val="24"/>
        <w:lang w:val="ms" w:eastAsia="en-US" w:bidi="ar-SA"/>
      </w:rPr>
    </w:lvl>
    <w:lvl w:ilvl="1">
      <w:start w:val="0"/>
      <w:numFmt w:val="bullet"/>
      <w:lvlText w:val="•"/>
      <w:lvlJc w:val="left"/>
      <w:pPr>
        <w:ind w:left="1743" w:hanging="360"/>
      </w:pPr>
      <w:rPr>
        <w:rFonts w:hint="default"/>
        <w:lang w:val="ms" w:eastAsia="en-US" w:bidi="ar-SA"/>
      </w:rPr>
    </w:lvl>
    <w:lvl w:ilvl="2">
      <w:start w:val="0"/>
      <w:numFmt w:val="bullet"/>
      <w:lvlText w:val="•"/>
      <w:lvlJc w:val="left"/>
      <w:pPr>
        <w:ind w:left="2626" w:hanging="360"/>
      </w:pPr>
      <w:rPr>
        <w:rFonts w:hint="default"/>
        <w:lang w:val="ms" w:eastAsia="en-US" w:bidi="ar-SA"/>
      </w:rPr>
    </w:lvl>
    <w:lvl w:ilvl="3">
      <w:start w:val="0"/>
      <w:numFmt w:val="bullet"/>
      <w:lvlText w:val="•"/>
      <w:lvlJc w:val="left"/>
      <w:pPr>
        <w:ind w:left="3509" w:hanging="360"/>
      </w:pPr>
      <w:rPr>
        <w:rFonts w:hint="default"/>
        <w:lang w:val="ms" w:eastAsia="en-US" w:bidi="ar-SA"/>
      </w:rPr>
    </w:lvl>
    <w:lvl w:ilvl="4">
      <w:start w:val="0"/>
      <w:numFmt w:val="bullet"/>
      <w:lvlText w:val="•"/>
      <w:lvlJc w:val="left"/>
      <w:pPr>
        <w:ind w:left="4392" w:hanging="360"/>
      </w:pPr>
      <w:rPr>
        <w:rFonts w:hint="default"/>
        <w:lang w:val="ms" w:eastAsia="en-US" w:bidi="ar-SA"/>
      </w:rPr>
    </w:lvl>
    <w:lvl w:ilvl="5">
      <w:start w:val="0"/>
      <w:numFmt w:val="bullet"/>
      <w:lvlText w:val="•"/>
      <w:lvlJc w:val="left"/>
      <w:pPr>
        <w:ind w:left="5275" w:hanging="360"/>
      </w:pPr>
      <w:rPr>
        <w:rFonts w:hint="default"/>
        <w:lang w:val="ms" w:eastAsia="en-US" w:bidi="ar-SA"/>
      </w:rPr>
    </w:lvl>
    <w:lvl w:ilvl="6">
      <w:start w:val="0"/>
      <w:numFmt w:val="bullet"/>
      <w:lvlText w:val="•"/>
      <w:lvlJc w:val="left"/>
      <w:pPr>
        <w:ind w:left="6158" w:hanging="360"/>
      </w:pPr>
      <w:rPr>
        <w:rFonts w:hint="default"/>
        <w:lang w:val="ms" w:eastAsia="en-US" w:bidi="ar-SA"/>
      </w:rPr>
    </w:lvl>
    <w:lvl w:ilvl="7">
      <w:start w:val="0"/>
      <w:numFmt w:val="bullet"/>
      <w:lvlText w:val="•"/>
      <w:lvlJc w:val="left"/>
      <w:pPr>
        <w:ind w:left="7041" w:hanging="360"/>
      </w:pPr>
      <w:rPr>
        <w:rFonts w:hint="default"/>
        <w:lang w:val="ms" w:eastAsia="en-US" w:bidi="ar-SA"/>
      </w:rPr>
    </w:lvl>
    <w:lvl w:ilvl="8">
      <w:start w:val="0"/>
      <w:numFmt w:val="bullet"/>
      <w:lvlText w:val="•"/>
      <w:lvlJc w:val="left"/>
      <w:pPr>
        <w:ind w:left="7924" w:hanging="360"/>
      </w:pPr>
      <w:rPr>
        <w:rFonts w:hint="default"/>
        <w:lang w:val="ms" w:eastAsia="en-US" w:bidi="ar-SA"/>
      </w:rPr>
    </w:lvl>
  </w:abstractNum>
  <w:abstractNum w:abstractNumId="23">
    <w:multiLevelType w:val="hybridMultilevel"/>
    <w:lvl w:ilvl="0">
      <w:start w:val="1"/>
      <w:numFmt w:val="decimal"/>
      <w:lvlText w:val="%1."/>
      <w:lvlJc w:val="left"/>
      <w:pPr>
        <w:ind w:left="853" w:hanging="360"/>
        <w:jc w:val="right"/>
      </w:pPr>
      <w:rPr>
        <w:rFonts w:hint="default" w:ascii="Times New Roman" w:hAnsi="Times New Roman" w:eastAsia="Times New Roman" w:cs="Times New Roman"/>
        <w:b/>
        <w:bCs/>
        <w:i w:val="0"/>
        <w:iCs w:val="0"/>
        <w:spacing w:val="0"/>
        <w:w w:val="100"/>
        <w:sz w:val="24"/>
        <w:szCs w:val="24"/>
        <w:lang w:val="ms" w:eastAsia="en-US" w:bidi="ar-SA"/>
      </w:rPr>
    </w:lvl>
    <w:lvl w:ilvl="1">
      <w:start w:val="0"/>
      <w:numFmt w:val="bullet"/>
      <w:lvlText w:val="•"/>
      <w:lvlJc w:val="left"/>
      <w:pPr>
        <w:ind w:left="1743" w:hanging="360"/>
      </w:pPr>
      <w:rPr>
        <w:rFonts w:hint="default"/>
        <w:lang w:val="ms" w:eastAsia="en-US" w:bidi="ar-SA"/>
      </w:rPr>
    </w:lvl>
    <w:lvl w:ilvl="2">
      <w:start w:val="0"/>
      <w:numFmt w:val="bullet"/>
      <w:lvlText w:val="•"/>
      <w:lvlJc w:val="left"/>
      <w:pPr>
        <w:ind w:left="2626" w:hanging="360"/>
      </w:pPr>
      <w:rPr>
        <w:rFonts w:hint="default"/>
        <w:lang w:val="ms" w:eastAsia="en-US" w:bidi="ar-SA"/>
      </w:rPr>
    </w:lvl>
    <w:lvl w:ilvl="3">
      <w:start w:val="0"/>
      <w:numFmt w:val="bullet"/>
      <w:lvlText w:val="•"/>
      <w:lvlJc w:val="left"/>
      <w:pPr>
        <w:ind w:left="3509" w:hanging="360"/>
      </w:pPr>
      <w:rPr>
        <w:rFonts w:hint="default"/>
        <w:lang w:val="ms" w:eastAsia="en-US" w:bidi="ar-SA"/>
      </w:rPr>
    </w:lvl>
    <w:lvl w:ilvl="4">
      <w:start w:val="0"/>
      <w:numFmt w:val="bullet"/>
      <w:lvlText w:val="•"/>
      <w:lvlJc w:val="left"/>
      <w:pPr>
        <w:ind w:left="4392" w:hanging="360"/>
      </w:pPr>
      <w:rPr>
        <w:rFonts w:hint="default"/>
        <w:lang w:val="ms" w:eastAsia="en-US" w:bidi="ar-SA"/>
      </w:rPr>
    </w:lvl>
    <w:lvl w:ilvl="5">
      <w:start w:val="0"/>
      <w:numFmt w:val="bullet"/>
      <w:lvlText w:val="•"/>
      <w:lvlJc w:val="left"/>
      <w:pPr>
        <w:ind w:left="5275" w:hanging="360"/>
      </w:pPr>
      <w:rPr>
        <w:rFonts w:hint="default"/>
        <w:lang w:val="ms" w:eastAsia="en-US" w:bidi="ar-SA"/>
      </w:rPr>
    </w:lvl>
    <w:lvl w:ilvl="6">
      <w:start w:val="0"/>
      <w:numFmt w:val="bullet"/>
      <w:lvlText w:val="•"/>
      <w:lvlJc w:val="left"/>
      <w:pPr>
        <w:ind w:left="6158" w:hanging="360"/>
      </w:pPr>
      <w:rPr>
        <w:rFonts w:hint="default"/>
        <w:lang w:val="ms" w:eastAsia="en-US" w:bidi="ar-SA"/>
      </w:rPr>
    </w:lvl>
    <w:lvl w:ilvl="7">
      <w:start w:val="0"/>
      <w:numFmt w:val="bullet"/>
      <w:lvlText w:val="•"/>
      <w:lvlJc w:val="left"/>
      <w:pPr>
        <w:ind w:left="7041" w:hanging="360"/>
      </w:pPr>
      <w:rPr>
        <w:rFonts w:hint="default"/>
        <w:lang w:val="ms" w:eastAsia="en-US" w:bidi="ar-SA"/>
      </w:rPr>
    </w:lvl>
    <w:lvl w:ilvl="8">
      <w:start w:val="0"/>
      <w:numFmt w:val="bullet"/>
      <w:lvlText w:val="•"/>
      <w:lvlJc w:val="left"/>
      <w:pPr>
        <w:ind w:left="7924" w:hanging="360"/>
      </w:pPr>
      <w:rPr>
        <w:rFonts w:hint="default"/>
        <w:lang w:val="ms" w:eastAsia="en-US" w:bidi="ar-SA"/>
      </w:rPr>
    </w:lvl>
  </w:abstractNum>
  <w:abstractNum w:abstractNumId="22">
    <w:multiLevelType w:val="hybridMultilevel"/>
    <w:lvl w:ilvl="0">
      <w:start w:val="1"/>
      <w:numFmt w:val="decimal"/>
      <w:lvlText w:val="%1."/>
      <w:lvlJc w:val="left"/>
      <w:pPr>
        <w:ind w:left="1845" w:hanging="360"/>
        <w:jc w:val="left"/>
      </w:pPr>
      <w:rPr>
        <w:rFonts w:hint="default" w:ascii="Times New Roman" w:hAnsi="Times New Roman" w:eastAsia="Times New Roman" w:cs="Times New Roman"/>
        <w:b/>
        <w:bCs/>
        <w:i w:val="0"/>
        <w:iCs w:val="0"/>
        <w:spacing w:val="0"/>
        <w:w w:val="100"/>
        <w:sz w:val="24"/>
        <w:szCs w:val="24"/>
        <w:lang w:val="ms" w:eastAsia="en-US" w:bidi="ar-SA"/>
      </w:rPr>
    </w:lvl>
    <w:lvl w:ilvl="1">
      <w:start w:val="0"/>
      <w:numFmt w:val="bullet"/>
      <w:lvlText w:val="•"/>
      <w:lvlJc w:val="left"/>
      <w:pPr>
        <w:ind w:left="2625" w:hanging="360"/>
      </w:pPr>
      <w:rPr>
        <w:rFonts w:hint="default"/>
        <w:lang w:val="ms" w:eastAsia="en-US" w:bidi="ar-SA"/>
      </w:rPr>
    </w:lvl>
    <w:lvl w:ilvl="2">
      <w:start w:val="0"/>
      <w:numFmt w:val="bullet"/>
      <w:lvlText w:val="•"/>
      <w:lvlJc w:val="left"/>
      <w:pPr>
        <w:ind w:left="3410" w:hanging="360"/>
      </w:pPr>
      <w:rPr>
        <w:rFonts w:hint="default"/>
        <w:lang w:val="ms" w:eastAsia="en-US" w:bidi="ar-SA"/>
      </w:rPr>
    </w:lvl>
    <w:lvl w:ilvl="3">
      <w:start w:val="0"/>
      <w:numFmt w:val="bullet"/>
      <w:lvlText w:val="•"/>
      <w:lvlJc w:val="left"/>
      <w:pPr>
        <w:ind w:left="4195" w:hanging="360"/>
      </w:pPr>
      <w:rPr>
        <w:rFonts w:hint="default"/>
        <w:lang w:val="ms" w:eastAsia="en-US" w:bidi="ar-SA"/>
      </w:rPr>
    </w:lvl>
    <w:lvl w:ilvl="4">
      <w:start w:val="0"/>
      <w:numFmt w:val="bullet"/>
      <w:lvlText w:val="•"/>
      <w:lvlJc w:val="left"/>
      <w:pPr>
        <w:ind w:left="4980" w:hanging="360"/>
      </w:pPr>
      <w:rPr>
        <w:rFonts w:hint="default"/>
        <w:lang w:val="ms" w:eastAsia="en-US" w:bidi="ar-SA"/>
      </w:rPr>
    </w:lvl>
    <w:lvl w:ilvl="5">
      <w:start w:val="0"/>
      <w:numFmt w:val="bullet"/>
      <w:lvlText w:val="•"/>
      <w:lvlJc w:val="left"/>
      <w:pPr>
        <w:ind w:left="5765" w:hanging="360"/>
      </w:pPr>
      <w:rPr>
        <w:rFonts w:hint="default"/>
        <w:lang w:val="ms" w:eastAsia="en-US" w:bidi="ar-SA"/>
      </w:rPr>
    </w:lvl>
    <w:lvl w:ilvl="6">
      <w:start w:val="0"/>
      <w:numFmt w:val="bullet"/>
      <w:lvlText w:val="•"/>
      <w:lvlJc w:val="left"/>
      <w:pPr>
        <w:ind w:left="6550" w:hanging="360"/>
      </w:pPr>
      <w:rPr>
        <w:rFonts w:hint="default"/>
        <w:lang w:val="ms" w:eastAsia="en-US" w:bidi="ar-SA"/>
      </w:rPr>
    </w:lvl>
    <w:lvl w:ilvl="7">
      <w:start w:val="0"/>
      <w:numFmt w:val="bullet"/>
      <w:lvlText w:val="•"/>
      <w:lvlJc w:val="left"/>
      <w:pPr>
        <w:ind w:left="7335" w:hanging="360"/>
      </w:pPr>
      <w:rPr>
        <w:rFonts w:hint="default"/>
        <w:lang w:val="ms" w:eastAsia="en-US" w:bidi="ar-SA"/>
      </w:rPr>
    </w:lvl>
    <w:lvl w:ilvl="8">
      <w:start w:val="0"/>
      <w:numFmt w:val="bullet"/>
      <w:lvlText w:val="•"/>
      <w:lvlJc w:val="left"/>
      <w:pPr>
        <w:ind w:left="8120" w:hanging="360"/>
      </w:pPr>
      <w:rPr>
        <w:rFonts w:hint="default"/>
        <w:lang w:val="ms" w:eastAsia="en-US" w:bidi="ar-SA"/>
      </w:rPr>
    </w:lvl>
  </w:abstractNum>
  <w:abstractNum w:abstractNumId="21">
    <w:multiLevelType w:val="hybridMultilevel"/>
    <w:lvl w:ilvl="0">
      <w:start w:val="5"/>
      <w:numFmt w:val="decimal"/>
      <w:lvlText w:val="%1"/>
      <w:lvlJc w:val="left"/>
      <w:pPr>
        <w:ind w:left="729" w:hanging="368"/>
        <w:jc w:val="left"/>
      </w:pPr>
      <w:rPr>
        <w:rFonts w:hint="default"/>
        <w:lang w:val="ms" w:eastAsia="en-US" w:bidi="ar-SA"/>
      </w:rPr>
    </w:lvl>
    <w:lvl w:ilvl="1">
      <w:start w:val="1"/>
      <w:numFmt w:val="decimal"/>
      <w:lvlText w:val="%1.%2"/>
      <w:lvlJc w:val="left"/>
      <w:pPr>
        <w:ind w:left="729" w:hanging="368"/>
        <w:jc w:val="left"/>
      </w:pPr>
      <w:rPr>
        <w:rFonts w:hint="default" w:ascii="Times New Roman" w:hAnsi="Times New Roman" w:eastAsia="Times New Roman" w:cs="Times New Roman"/>
        <w:b/>
        <w:bCs/>
        <w:i w:val="0"/>
        <w:iCs w:val="0"/>
        <w:spacing w:val="0"/>
        <w:w w:val="100"/>
        <w:sz w:val="24"/>
        <w:szCs w:val="24"/>
        <w:lang w:val="ms" w:eastAsia="en-US" w:bidi="ar-SA"/>
      </w:rPr>
    </w:lvl>
    <w:lvl w:ilvl="2">
      <w:start w:val="1"/>
      <w:numFmt w:val="decimal"/>
      <w:lvlText w:val="%3."/>
      <w:lvlJc w:val="left"/>
      <w:pPr>
        <w:ind w:left="1278" w:hanging="360"/>
        <w:jc w:val="left"/>
      </w:pPr>
      <w:rPr>
        <w:rFonts w:hint="default"/>
        <w:spacing w:val="0"/>
        <w:w w:val="110"/>
        <w:lang w:val="ms" w:eastAsia="en-US" w:bidi="ar-SA"/>
      </w:rPr>
    </w:lvl>
    <w:lvl w:ilvl="3">
      <w:start w:val="0"/>
      <w:numFmt w:val="bullet"/>
      <w:lvlText w:val="•"/>
      <w:lvlJc w:val="left"/>
      <w:pPr>
        <w:ind w:left="2821" w:hanging="360"/>
      </w:pPr>
      <w:rPr>
        <w:rFonts w:hint="default"/>
        <w:lang w:val="ms" w:eastAsia="en-US" w:bidi="ar-SA"/>
      </w:rPr>
    </w:lvl>
    <w:lvl w:ilvl="4">
      <w:start w:val="0"/>
      <w:numFmt w:val="bullet"/>
      <w:lvlText w:val="•"/>
      <w:lvlJc w:val="left"/>
      <w:pPr>
        <w:ind w:left="3802" w:hanging="360"/>
      </w:pPr>
      <w:rPr>
        <w:rFonts w:hint="default"/>
        <w:lang w:val="ms" w:eastAsia="en-US" w:bidi="ar-SA"/>
      </w:rPr>
    </w:lvl>
    <w:lvl w:ilvl="5">
      <w:start w:val="0"/>
      <w:numFmt w:val="bullet"/>
      <w:lvlText w:val="•"/>
      <w:lvlJc w:val="left"/>
      <w:pPr>
        <w:ind w:left="4783" w:hanging="360"/>
      </w:pPr>
      <w:rPr>
        <w:rFonts w:hint="default"/>
        <w:lang w:val="ms" w:eastAsia="en-US" w:bidi="ar-SA"/>
      </w:rPr>
    </w:lvl>
    <w:lvl w:ilvl="6">
      <w:start w:val="0"/>
      <w:numFmt w:val="bullet"/>
      <w:lvlText w:val="•"/>
      <w:lvlJc w:val="left"/>
      <w:pPr>
        <w:ind w:left="5765" w:hanging="360"/>
      </w:pPr>
      <w:rPr>
        <w:rFonts w:hint="default"/>
        <w:lang w:val="ms" w:eastAsia="en-US" w:bidi="ar-SA"/>
      </w:rPr>
    </w:lvl>
    <w:lvl w:ilvl="7">
      <w:start w:val="0"/>
      <w:numFmt w:val="bullet"/>
      <w:lvlText w:val="•"/>
      <w:lvlJc w:val="left"/>
      <w:pPr>
        <w:ind w:left="6746" w:hanging="360"/>
      </w:pPr>
      <w:rPr>
        <w:rFonts w:hint="default"/>
        <w:lang w:val="ms" w:eastAsia="en-US" w:bidi="ar-SA"/>
      </w:rPr>
    </w:lvl>
    <w:lvl w:ilvl="8">
      <w:start w:val="0"/>
      <w:numFmt w:val="bullet"/>
      <w:lvlText w:val="•"/>
      <w:lvlJc w:val="left"/>
      <w:pPr>
        <w:ind w:left="7727" w:hanging="360"/>
      </w:pPr>
      <w:rPr>
        <w:rFonts w:hint="default"/>
        <w:lang w:val="ms" w:eastAsia="en-US" w:bidi="ar-SA"/>
      </w:rPr>
    </w:lvl>
  </w:abstractNum>
  <w:abstractNum w:abstractNumId="20">
    <w:multiLevelType w:val="hybridMultilevel"/>
    <w:lvl w:ilvl="0">
      <w:start w:val="4"/>
      <w:numFmt w:val="decimal"/>
      <w:lvlText w:val="%1"/>
      <w:lvlJc w:val="left"/>
      <w:pPr>
        <w:ind w:left="729" w:hanging="368"/>
        <w:jc w:val="left"/>
      </w:pPr>
      <w:rPr>
        <w:rFonts w:hint="default"/>
        <w:lang w:val="ms" w:eastAsia="en-US" w:bidi="ar-SA"/>
      </w:rPr>
    </w:lvl>
    <w:lvl w:ilvl="1">
      <w:start w:val="1"/>
      <w:numFmt w:val="decimal"/>
      <w:lvlText w:val="%1.%2"/>
      <w:lvlJc w:val="left"/>
      <w:pPr>
        <w:ind w:left="729" w:hanging="368"/>
        <w:jc w:val="left"/>
      </w:pPr>
      <w:rPr>
        <w:rFonts w:hint="default" w:ascii="Times New Roman" w:hAnsi="Times New Roman" w:eastAsia="Times New Roman" w:cs="Times New Roman"/>
        <w:b/>
        <w:bCs/>
        <w:i w:val="0"/>
        <w:iCs w:val="0"/>
        <w:spacing w:val="0"/>
        <w:w w:val="100"/>
        <w:sz w:val="24"/>
        <w:szCs w:val="24"/>
        <w:lang w:val="ms" w:eastAsia="en-US" w:bidi="ar-SA"/>
      </w:rPr>
    </w:lvl>
    <w:lvl w:ilvl="2">
      <w:start w:val="1"/>
      <w:numFmt w:val="decimal"/>
      <w:lvlText w:val="%1.%2.%3"/>
      <w:lvlJc w:val="left"/>
      <w:pPr>
        <w:ind w:left="1269" w:hanging="548"/>
        <w:jc w:val="left"/>
      </w:pPr>
      <w:rPr>
        <w:rFonts w:hint="default" w:ascii="Times New Roman" w:hAnsi="Times New Roman" w:eastAsia="Times New Roman" w:cs="Times New Roman"/>
        <w:b/>
        <w:bCs/>
        <w:i w:val="0"/>
        <w:iCs w:val="0"/>
        <w:spacing w:val="0"/>
        <w:w w:val="100"/>
        <w:sz w:val="24"/>
        <w:szCs w:val="24"/>
        <w:lang w:val="ms" w:eastAsia="en-US" w:bidi="ar-SA"/>
      </w:rPr>
    </w:lvl>
    <w:lvl w:ilvl="3">
      <w:start w:val="1"/>
      <w:numFmt w:val="decimal"/>
      <w:lvlText w:val="%4."/>
      <w:lvlJc w:val="left"/>
      <w:pPr>
        <w:ind w:left="2063" w:hanging="360"/>
        <w:jc w:val="left"/>
      </w:pPr>
      <w:rPr>
        <w:rFonts w:hint="default"/>
        <w:spacing w:val="0"/>
        <w:w w:val="100"/>
        <w:lang w:val="ms" w:eastAsia="en-US" w:bidi="ar-SA"/>
      </w:rPr>
    </w:lvl>
    <w:lvl w:ilvl="4">
      <w:start w:val="0"/>
      <w:numFmt w:val="bullet"/>
      <w:lvlText w:val="•"/>
      <w:lvlJc w:val="left"/>
      <w:pPr>
        <w:ind w:left="3150" w:hanging="360"/>
      </w:pPr>
      <w:rPr>
        <w:rFonts w:hint="default"/>
        <w:lang w:val="ms" w:eastAsia="en-US" w:bidi="ar-SA"/>
      </w:rPr>
    </w:lvl>
    <w:lvl w:ilvl="5">
      <w:start w:val="0"/>
      <w:numFmt w:val="bullet"/>
      <w:lvlText w:val="•"/>
      <w:lvlJc w:val="left"/>
      <w:pPr>
        <w:ind w:left="4240" w:hanging="360"/>
      </w:pPr>
      <w:rPr>
        <w:rFonts w:hint="default"/>
        <w:lang w:val="ms" w:eastAsia="en-US" w:bidi="ar-SA"/>
      </w:rPr>
    </w:lvl>
    <w:lvl w:ilvl="6">
      <w:start w:val="0"/>
      <w:numFmt w:val="bullet"/>
      <w:lvlText w:val="•"/>
      <w:lvlJc w:val="left"/>
      <w:pPr>
        <w:ind w:left="5330" w:hanging="360"/>
      </w:pPr>
      <w:rPr>
        <w:rFonts w:hint="default"/>
        <w:lang w:val="ms" w:eastAsia="en-US" w:bidi="ar-SA"/>
      </w:rPr>
    </w:lvl>
    <w:lvl w:ilvl="7">
      <w:start w:val="0"/>
      <w:numFmt w:val="bullet"/>
      <w:lvlText w:val="•"/>
      <w:lvlJc w:val="left"/>
      <w:pPr>
        <w:ind w:left="6420" w:hanging="360"/>
      </w:pPr>
      <w:rPr>
        <w:rFonts w:hint="default"/>
        <w:lang w:val="ms" w:eastAsia="en-US" w:bidi="ar-SA"/>
      </w:rPr>
    </w:lvl>
    <w:lvl w:ilvl="8">
      <w:start w:val="0"/>
      <w:numFmt w:val="bullet"/>
      <w:lvlText w:val="•"/>
      <w:lvlJc w:val="left"/>
      <w:pPr>
        <w:ind w:left="7510" w:hanging="360"/>
      </w:pPr>
      <w:rPr>
        <w:rFonts w:hint="default"/>
        <w:lang w:val="ms" w:eastAsia="en-US" w:bidi="ar-SA"/>
      </w:rPr>
    </w:lvl>
  </w:abstractNum>
  <w:abstractNum w:abstractNumId="19">
    <w:multiLevelType w:val="hybridMultilevel"/>
    <w:lvl w:ilvl="0">
      <w:start w:val="3"/>
      <w:numFmt w:val="decimal"/>
      <w:lvlText w:val="%1"/>
      <w:lvlJc w:val="left"/>
      <w:pPr>
        <w:ind w:left="729" w:hanging="368"/>
        <w:jc w:val="left"/>
      </w:pPr>
      <w:rPr>
        <w:rFonts w:hint="default"/>
        <w:lang w:val="ms" w:eastAsia="en-US" w:bidi="ar-SA"/>
      </w:rPr>
    </w:lvl>
    <w:lvl w:ilvl="1">
      <w:start w:val="1"/>
      <w:numFmt w:val="decimal"/>
      <w:lvlText w:val="%1.%2"/>
      <w:lvlJc w:val="left"/>
      <w:pPr>
        <w:ind w:left="729" w:hanging="368"/>
        <w:jc w:val="left"/>
      </w:pPr>
      <w:rPr>
        <w:rFonts w:hint="default" w:ascii="Times New Roman" w:hAnsi="Times New Roman" w:eastAsia="Times New Roman" w:cs="Times New Roman"/>
        <w:b/>
        <w:bCs/>
        <w:i w:val="0"/>
        <w:iCs w:val="0"/>
        <w:spacing w:val="0"/>
        <w:w w:val="100"/>
        <w:sz w:val="24"/>
        <w:szCs w:val="24"/>
        <w:lang w:val="ms" w:eastAsia="en-US" w:bidi="ar-SA"/>
      </w:rPr>
    </w:lvl>
    <w:lvl w:ilvl="2">
      <w:start w:val="1"/>
      <w:numFmt w:val="decimal"/>
      <w:lvlText w:val="%1.%2.%3"/>
      <w:lvlJc w:val="left"/>
      <w:pPr>
        <w:ind w:left="1269" w:hanging="548"/>
        <w:jc w:val="left"/>
      </w:pPr>
      <w:rPr>
        <w:rFonts w:hint="default" w:ascii="Times New Roman" w:hAnsi="Times New Roman" w:eastAsia="Times New Roman" w:cs="Times New Roman"/>
        <w:b/>
        <w:bCs/>
        <w:i w:val="0"/>
        <w:iCs w:val="0"/>
        <w:spacing w:val="0"/>
        <w:w w:val="100"/>
        <w:sz w:val="24"/>
        <w:szCs w:val="24"/>
        <w:lang w:val="ms" w:eastAsia="en-US" w:bidi="ar-SA"/>
      </w:rPr>
    </w:lvl>
    <w:lvl w:ilvl="3">
      <w:start w:val="0"/>
      <w:numFmt w:val="bullet"/>
      <w:lvlText w:val="•"/>
      <w:lvlJc w:val="left"/>
      <w:pPr>
        <w:ind w:left="3133" w:hanging="548"/>
      </w:pPr>
      <w:rPr>
        <w:rFonts w:hint="default"/>
        <w:lang w:val="ms" w:eastAsia="en-US" w:bidi="ar-SA"/>
      </w:rPr>
    </w:lvl>
    <w:lvl w:ilvl="4">
      <w:start w:val="0"/>
      <w:numFmt w:val="bullet"/>
      <w:lvlText w:val="•"/>
      <w:lvlJc w:val="left"/>
      <w:pPr>
        <w:ind w:left="4070" w:hanging="548"/>
      </w:pPr>
      <w:rPr>
        <w:rFonts w:hint="default"/>
        <w:lang w:val="ms" w:eastAsia="en-US" w:bidi="ar-SA"/>
      </w:rPr>
    </w:lvl>
    <w:lvl w:ilvl="5">
      <w:start w:val="0"/>
      <w:numFmt w:val="bullet"/>
      <w:lvlText w:val="•"/>
      <w:lvlJc w:val="left"/>
      <w:pPr>
        <w:ind w:left="5006" w:hanging="548"/>
      </w:pPr>
      <w:rPr>
        <w:rFonts w:hint="default"/>
        <w:lang w:val="ms" w:eastAsia="en-US" w:bidi="ar-SA"/>
      </w:rPr>
    </w:lvl>
    <w:lvl w:ilvl="6">
      <w:start w:val="0"/>
      <w:numFmt w:val="bullet"/>
      <w:lvlText w:val="•"/>
      <w:lvlJc w:val="left"/>
      <w:pPr>
        <w:ind w:left="5943" w:hanging="548"/>
      </w:pPr>
      <w:rPr>
        <w:rFonts w:hint="default"/>
        <w:lang w:val="ms" w:eastAsia="en-US" w:bidi="ar-SA"/>
      </w:rPr>
    </w:lvl>
    <w:lvl w:ilvl="7">
      <w:start w:val="0"/>
      <w:numFmt w:val="bullet"/>
      <w:lvlText w:val="•"/>
      <w:lvlJc w:val="left"/>
      <w:pPr>
        <w:ind w:left="6880" w:hanging="548"/>
      </w:pPr>
      <w:rPr>
        <w:rFonts w:hint="default"/>
        <w:lang w:val="ms" w:eastAsia="en-US" w:bidi="ar-SA"/>
      </w:rPr>
    </w:lvl>
    <w:lvl w:ilvl="8">
      <w:start w:val="0"/>
      <w:numFmt w:val="bullet"/>
      <w:lvlText w:val="•"/>
      <w:lvlJc w:val="left"/>
      <w:pPr>
        <w:ind w:left="7816" w:hanging="548"/>
      </w:pPr>
      <w:rPr>
        <w:rFonts w:hint="default"/>
        <w:lang w:val="ms" w:eastAsia="en-US" w:bidi="ar-SA"/>
      </w:rPr>
    </w:lvl>
  </w:abstractNum>
  <w:abstractNum w:abstractNumId="18">
    <w:multiLevelType w:val="hybridMultilevel"/>
    <w:lvl w:ilvl="0">
      <w:start w:val="1"/>
      <w:numFmt w:val="lowerLetter"/>
      <w:lvlText w:val="%1."/>
      <w:lvlJc w:val="left"/>
      <w:pPr>
        <w:ind w:left="1845" w:hanging="360"/>
        <w:jc w:val="left"/>
      </w:pPr>
      <w:rPr>
        <w:rFonts w:hint="default" w:ascii="Times New Roman" w:hAnsi="Times New Roman" w:eastAsia="Times New Roman" w:cs="Times New Roman"/>
        <w:b w:val="0"/>
        <w:bCs w:val="0"/>
        <w:i w:val="0"/>
        <w:iCs w:val="0"/>
        <w:spacing w:val="0"/>
        <w:w w:val="110"/>
        <w:sz w:val="24"/>
        <w:szCs w:val="24"/>
        <w:lang w:val="ms" w:eastAsia="en-US" w:bidi="ar-SA"/>
      </w:rPr>
    </w:lvl>
    <w:lvl w:ilvl="1">
      <w:start w:val="0"/>
      <w:numFmt w:val="bullet"/>
      <w:lvlText w:val="•"/>
      <w:lvlJc w:val="left"/>
      <w:pPr>
        <w:ind w:left="2625" w:hanging="360"/>
      </w:pPr>
      <w:rPr>
        <w:rFonts w:hint="default"/>
        <w:lang w:val="ms" w:eastAsia="en-US" w:bidi="ar-SA"/>
      </w:rPr>
    </w:lvl>
    <w:lvl w:ilvl="2">
      <w:start w:val="0"/>
      <w:numFmt w:val="bullet"/>
      <w:lvlText w:val="•"/>
      <w:lvlJc w:val="left"/>
      <w:pPr>
        <w:ind w:left="3410" w:hanging="360"/>
      </w:pPr>
      <w:rPr>
        <w:rFonts w:hint="default"/>
        <w:lang w:val="ms" w:eastAsia="en-US" w:bidi="ar-SA"/>
      </w:rPr>
    </w:lvl>
    <w:lvl w:ilvl="3">
      <w:start w:val="0"/>
      <w:numFmt w:val="bullet"/>
      <w:lvlText w:val="•"/>
      <w:lvlJc w:val="left"/>
      <w:pPr>
        <w:ind w:left="4195" w:hanging="360"/>
      </w:pPr>
      <w:rPr>
        <w:rFonts w:hint="default"/>
        <w:lang w:val="ms" w:eastAsia="en-US" w:bidi="ar-SA"/>
      </w:rPr>
    </w:lvl>
    <w:lvl w:ilvl="4">
      <w:start w:val="0"/>
      <w:numFmt w:val="bullet"/>
      <w:lvlText w:val="•"/>
      <w:lvlJc w:val="left"/>
      <w:pPr>
        <w:ind w:left="4980" w:hanging="360"/>
      </w:pPr>
      <w:rPr>
        <w:rFonts w:hint="default"/>
        <w:lang w:val="ms" w:eastAsia="en-US" w:bidi="ar-SA"/>
      </w:rPr>
    </w:lvl>
    <w:lvl w:ilvl="5">
      <w:start w:val="0"/>
      <w:numFmt w:val="bullet"/>
      <w:lvlText w:val="•"/>
      <w:lvlJc w:val="left"/>
      <w:pPr>
        <w:ind w:left="5765" w:hanging="360"/>
      </w:pPr>
      <w:rPr>
        <w:rFonts w:hint="default"/>
        <w:lang w:val="ms" w:eastAsia="en-US" w:bidi="ar-SA"/>
      </w:rPr>
    </w:lvl>
    <w:lvl w:ilvl="6">
      <w:start w:val="0"/>
      <w:numFmt w:val="bullet"/>
      <w:lvlText w:val="•"/>
      <w:lvlJc w:val="left"/>
      <w:pPr>
        <w:ind w:left="6550" w:hanging="360"/>
      </w:pPr>
      <w:rPr>
        <w:rFonts w:hint="default"/>
        <w:lang w:val="ms" w:eastAsia="en-US" w:bidi="ar-SA"/>
      </w:rPr>
    </w:lvl>
    <w:lvl w:ilvl="7">
      <w:start w:val="0"/>
      <w:numFmt w:val="bullet"/>
      <w:lvlText w:val="•"/>
      <w:lvlJc w:val="left"/>
      <w:pPr>
        <w:ind w:left="7335" w:hanging="360"/>
      </w:pPr>
      <w:rPr>
        <w:rFonts w:hint="default"/>
        <w:lang w:val="ms" w:eastAsia="en-US" w:bidi="ar-SA"/>
      </w:rPr>
    </w:lvl>
    <w:lvl w:ilvl="8">
      <w:start w:val="0"/>
      <w:numFmt w:val="bullet"/>
      <w:lvlText w:val="•"/>
      <w:lvlJc w:val="left"/>
      <w:pPr>
        <w:ind w:left="8120" w:hanging="360"/>
      </w:pPr>
      <w:rPr>
        <w:rFonts w:hint="default"/>
        <w:lang w:val="ms" w:eastAsia="en-US" w:bidi="ar-SA"/>
      </w:rPr>
    </w:lvl>
  </w:abstractNum>
  <w:abstractNum w:abstractNumId="17">
    <w:multiLevelType w:val="hybridMultilevel"/>
    <w:lvl w:ilvl="0">
      <w:start w:val="1"/>
      <w:numFmt w:val="decimal"/>
      <w:lvlText w:val="%1."/>
      <w:lvlJc w:val="left"/>
      <w:pPr>
        <w:ind w:left="721" w:hanging="360"/>
        <w:jc w:val="right"/>
      </w:pPr>
      <w:rPr>
        <w:rFonts w:hint="default" w:ascii="Times New Roman" w:hAnsi="Times New Roman" w:eastAsia="Times New Roman" w:cs="Times New Roman"/>
        <w:b w:val="0"/>
        <w:bCs w:val="0"/>
        <w:i w:val="0"/>
        <w:iCs w:val="0"/>
        <w:spacing w:val="0"/>
        <w:w w:val="110"/>
        <w:sz w:val="24"/>
        <w:szCs w:val="24"/>
        <w:lang w:val="ms" w:eastAsia="en-US" w:bidi="ar-SA"/>
      </w:rPr>
    </w:lvl>
    <w:lvl w:ilvl="1">
      <w:start w:val="1"/>
      <w:numFmt w:val="lowerLetter"/>
      <w:lvlText w:val="%2)"/>
      <w:lvlJc w:val="left"/>
      <w:pPr>
        <w:ind w:left="1845" w:hanging="360"/>
        <w:jc w:val="left"/>
      </w:pPr>
      <w:rPr>
        <w:rFonts w:hint="default" w:ascii="Times New Roman" w:hAnsi="Times New Roman" w:eastAsia="Times New Roman" w:cs="Times New Roman"/>
        <w:b w:val="0"/>
        <w:bCs w:val="0"/>
        <w:i w:val="0"/>
        <w:iCs w:val="0"/>
        <w:spacing w:val="0"/>
        <w:w w:val="110"/>
        <w:sz w:val="24"/>
        <w:szCs w:val="24"/>
        <w:lang w:val="ms" w:eastAsia="en-US" w:bidi="ar-SA"/>
      </w:rPr>
    </w:lvl>
    <w:lvl w:ilvl="2">
      <w:start w:val="0"/>
      <w:numFmt w:val="bullet"/>
      <w:lvlText w:val="•"/>
      <w:lvlJc w:val="left"/>
      <w:pPr>
        <w:ind w:left="2712" w:hanging="360"/>
      </w:pPr>
      <w:rPr>
        <w:rFonts w:hint="default"/>
        <w:lang w:val="ms" w:eastAsia="en-US" w:bidi="ar-SA"/>
      </w:rPr>
    </w:lvl>
    <w:lvl w:ilvl="3">
      <w:start w:val="0"/>
      <w:numFmt w:val="bullet"/>
      <w:lvlText w:val="•"/>
      <w:lvlJc w:val="left"/>
      <w:pPr>
        <w:ind w:left="3584" w:hanging="360"/>
      </w:pPr>
      <w:rPr>
        <w:rFonts w:hint="default"/>
        <w:lang w:val="ms" w:eastAsia="en-US" w:bidi="ar-SA"/>
      </w:rPr>
    </w:lvl>
    <w:lvl w:ilvl="4">
      <w:start w:val="0"/>
      <w:numFmt w:val="bullet"/>
      <w:lvlText w:val="•"/>
      <w:lvlJc w:val="left"/>
      <w:pPr>
        <w:ind w:left="4456" w:hanging="360"/>
      </w:pPr>
      <w:rPr>
        <w:rFonts w:hint="default"/>
        <w:lang w:val="ms" w:eastAsia="en-US" w:bidi="ar-SA"/>
      </w:rPr>
    </w:lvl>
    <w:lvl w:ilvl="5">
      <w:start w:val="0"/>
      <w:numFmt w:val="bullet"/>
      <w:lvlText w:val="•"/>
      <w:lvlJc w:val="left"/>
      <w:pPr>
        <w:ind w:left="5328" w:hanging="360"/>
      </w:pPr>
      <w:rPr>
        <w:rFonts w:hint="default"/>
        <w:lang w:val="ms" w:eastAsia="en-US" w:bidi="ar-SA"/>
      </w:rPr>
    </w:lvl>
    <w:lvl w:ilvl="6">
      <w:start w:val="0"/>
      <w:numFmt w:val="bullet"/>
      <w:lvlText w:val="•"/>
      <w:lvlJc w:val="left"/>
      <w:pPr>
        <w:ind w:left="6201" w:hanging="360"/>
      </w:pPr>
      <w:rPr>
        <w:rFonts w:hint="default"/>
        <w:lang w:val="ms" w:eastAsia="en-US" w:bidi="ar-SA"/>
      </w:rPr>
    </w:lvl>
    <w:lvl w:ilvl="7">
      <w:start w:val="0"/>
      <w:numFmt w:val="bullet"/>
      <w:lvlText w:val="•"/>
      <w:lvlJc w:val="left"/>
      <w:pPr>
        <w:ind w:left="7073" w:hanging="360"/>
      </w:pPr>
      <w:rPr>
        <w:rFonts w:hint="default"/>
        <w:lang w:val="ms" w:eastAsia="en-US" w:bidi="ar-SA"/>
      </w:rPr>
    </w:lvl>
    <w:lvl w:ilvl="8">
      <w:start w:val="0"/>
      <w:numFmt w:val="bullet"/>
      <w:lvlText w:val="•"/>
      <w:lvlJc w:val="left"/>
      <w:pPr>
        <w:ind w:left="7945" w:hanging="360"/>
      </w:pPr>
      <w:rPr>
        <w:rFonts w:hint="default"/>
        <w:lang w:val="ms" w:eastAsia="en-US" w:bidi="ar-SA"/>
      </w:rPr>
    </w:lvl>
  </w:abstractNum>
  <w:abstractNum w:abstractNumId="16">
    <w:multiLevelType w:val="hybridMultilevel"/>
    <w:lvl w:ilvl="0">
      <w:start w:val="1"/>
      <w:numFmt w:val="decimal"/>
      <w:lvlText w:val="%1."/>
      <w:lvlJc w:val="left"/>
      <w:pPr>
        <w:ind w:left="1703" w:hanging="284"/>
        <w:jc w:val="righ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1"/>
      <w:numFmt w:val="lowerLetter"/>
      <w:lvlText w:val="%2."/>
      <w:lvlJc w:val="left"/>
      <w:pPr>
        <w:ind w:left="2128" w:hanging="360"/>
        <w:jc w:val="left"/>
      </w:pPr>
      <w:rPr>
        <w:rFonts w:hint="default" w:ascii="Times New Roman" w:hAnsi="Times New Roman" w:eastAsia="Times New Roman" w:cs="Times New Roman"/>
        <w:b w:val="0"/>
        <w:bCs w:val="0"/>
        <w:i w:val="0"/>
        <w:iCs w:val="0"/>
        <w:spacing w:val="-1"/>
        <w:w w:val="100"/>
        <w:sz w:val="24"/>
        <w:szCs w:val="24"/>
        <w:lang w:val="ms" w:eastAsia="en-US" w:bidi="ar-SA"/>
      </w:rPr>
    </w:lvl>
    <w:lvl w:ilvl="2">
      <w:start w:val="0"/>
      <w:numFmt w:val="bullet"/>
      <w:lvlText w:val="•"/>
      <w:lvlJc w:val="left"/>
      <w:pPr>
        <w:ind w:left="2961" w:hanging="360"/>
      </w:pPr>
      <w:rPr>
        <w:rFonts w:hint="default"/>
        <w:lang w:val="ms" w:eastAsia="en-US" w:bidi="ar-SA"/>
      </w:rPr>
    </w:lvl>
    <w:lvl w:ilvl="3">
      <w:start w:val="0"/>
      <w:numFmt w:val="bullet"/>
      <w:lvlText w:val="•"/>
      <w:lvlJc w:val="left"/>
      <w:pPr>
        <w:ind w:left="3802" w:hanging="360"/>
      </w:pPr>
      <w:rPr>
        <w:rFonts w:hint="default"/>
        <w:lang w:val="ms" w:eastAsia="en-US" w:bidi="ar-SA"/>
      </w:rPr>
    </w:lvl>
    <w:lvl w:ilvl="4">
      <w:start w:val="0"/>
      <w:numFmt w:val="bullet"/>
      <w:lvlText w:val="•"/>
      <w:lvlJc w:val="left"/>
      <w:pPr>
        <w:ind w:left="4643" w:hanging="360"/>
      </w:pPr>
      <w:rPr>
        <w:rFonts w:hint="default"/>
        <w:lang w:val="ms" w:eastAsia="en-US" w:bidi="ar-SA"/>
      </w:rPr>
    </w:lvl>
    <w:lvl w:ilvl="5">
      <w:start w:val="0"/>
      <w:numFmt w:val="bullet"/>
      <w:lvlText w:val="•"/>
      <w:lvlJc w:val="left"/>
      <w:pPr>
        <w:ind w:left="5484" w:hanging="360"/>
      </w:pPr>
      <w:rPr>
        <w:rFonts w:hint="default"/>
        <w:lang w:val="ms" w:eastAsia="en-US" w:bidi="ar-SA"/>
      </w:rPr>
    </w:lvl>
    <w:lvl w:ilvl="6">
      <w:start w:val="0"/>
      <w:numFmt w:val="bullet"/>
      <w:lvlText w:val="•"/>
      <w:lvlJc w:val="left"/>
      <w:pPr>
        <w:ind w:left="6325" w:hanging="360"/>
      </w:pPr>
      <w:rPr>
        <w:rFonts w:hint="default"/>
        <w:lang w:val="ms" w:eastAsia="en-US" w:bidi="ar-SA"/>
      </w:rPr>
    </w:lvl>
    <w:lvl w:ilvl="7">
      <w:start w:val="0"/>
      <w:numFmt w:val="bullet"/>
      <w:lvlText w:val="•"/>
      <w:lvlJc w:val="left"/>
      <w:pPr>
        <w:ind w:left="7166" w:hanging="360"/>
      </w:pPr>
      <w:rPr>
        <w:rFonts w:hint="default"/>
        <w:lang w:val="ms" w:eastAsia="en-US" w:bidi="ar-SA"/>
      </w:rPr>
    </w:lvl>
    <w:lvl w:ilvl="8">
      <w:start w:val="0"/>
      <w:numFmt w:val="bullet"/>
      <w:lvlText w:val="•"/>
      <w:lvlJc w:val="left"/>
      <w:pPr>
        <w:ind w:left="8007" w:hanging="360"/>
      </w:pPr>
      <w:rPr>
        <w:rFonts w:hint="default"/>
        <w:lang w:val="ms" w:eastAsia="en-US" w:bidi="ar-SA"/>
      </w:rPr>
    </w:lvl>
  </w:abstractNum>
  <w:abstractNum w:abstractNumId="15">
    <w:multiLevelType w:val="hybridMultilevel"/>
    <w:lvl w:ilvl="0">
      <w:start w:val="1"/>
      <w:numFmt w:val="decimal"/>
      <w:lvlText w:val="%1)"/>
      <w:lvlJc w:val="left"/>
      <w:pPr>
        <w:ind w:left="1703"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2499" w:hanging="360"/>
      </w:pPr>
      <w:rPr>
        <w:rFonts w:hint="default"/>
        <w:lang w:val="ms" w:eastAsia="en-US" w:bidi="ar-SA"/>
      </w:rPr>
    </w:lvl>
    <w:lvl w:ilvl="2">
      <w:start w:val="0"/>
      <w:numFmt w:val="bullet"/>
      <w:lvlText w:val="•"/>
      <w:lvlJc w:val="left"/>
      <w:pPr>
        <w:ind w:left="3298" w:hanging="360"/>
      </w:pPr>
      <w:rPr>
        <w:rFonts w:hint="default"/>
        <w:lang w:val="ms" w:eastAsia="en-US" w:bidi="ar-SA"/>
      </w:rPr>
    </w:lvl>
    <w:lvl w:ilvl="3">
      <w:start w:val="0"/>
      <w:numFmt w:val="bullet"/>
      <w:lvlText w:val="•"/>
      <w:lvlJc w:val="left"/>
      <w:pPr>
        <w:ind w:left="4097" w:hanging="360"/>
      </w:pPr>
      <w:rPr>
        <w:rFonts w:hint="default"/>
        <w:lang w:val="ms" w:eastAsia="en-US" w:bidi="ar-SA"/>
      </w:rPr>
    </w:lvl>
    <w:lvl w:ilvl="4">
      <w:start w:val="0"/>
      <w:numFmt w:val="bullet"/>
      <w:lvlText w:val="•"/>
      <w:lvlJc w:val="left"/>
      <w:pPr>
        <w:ind w:left="4896" w:hanging="360"/>
      </w:pPr>
      <w:rPr>
        <w:rFonts w:hint="default"/>
        <w:lang w:val="ms" w:eastAsia="en-US" w:bidi="ar-SA"/>
      </w:rPr>
    </w:lvl>
    <w:lvl w:ilvl="5">
      <w:start w:val="0"/>
      <w:numFmt w:val="bullet"/>
      <w:lvlText w:val="•"/>
      <w:lvlJc w:val="left"/>
      <w:pPr>
        <w:ind w:left="5695" w:hanging="360"/>
      </w:pPr>
      <w:rPr>
        <w:rFonts w:hint="default"/>
        <w:lang w:val="ms" w:eastAsia="en-US" w:bidi="ar-SA"/>
      </w:rPr>
    </w:lvl>
    <w:lvl w:ilvl="6">
      <w:start w:val="0"/>
      <w:numFmt w:val="bullet"/>
      <w:lvlText w:val="•"/>
      <w:lvlJc w:val="left"/>
      <w:pPr>
        <w:ind w:left="6494" w:hanging="360"/>
      </w:pPr>
      <w:rPr>
        <w:rFonts w:hint="default"/>
        <w:lang w:val="ms" w:eastAsia="en-US" w:bidi="ar-SA"/>
      </w:rPr>
    </w:lvl>
    <w:lvl w:ilvl="7">
      <w:start w:val="0"/>
      <w:numFmt w:val="bullet"/>
      <w:lvlText w:val="•"/>
      <w:lvlJc w:val="left"/>
      <w:pPr>
        <w:ind w:left="7293" w:hanging="360"/>
      </w:pPr>
      <w:rPr>
        <w:rFonts w:hint="default"/>
        <w:lang w:val="ms" w:eastAsia="en-US" w:bidi="ar-SA"/>
      </w:rPr>
    </w:lvl>
    <w:lvl w:ilvl="8">
      <w:start w:val="0"/>
      <w:numFmt w:val="bullet"/>
      <w:lvlText w:val="•"/>
      <w:lvlJc w:val="left"/>
      <w:pPr>
        <w:ind w:left="8092" w:hanging="360"/>
      </w:pPr>
      <w:rPr>
        <w:rFonts w:hint="default"/>
        <w:lang w:val="ms" w:eastAsia="en-US" w:bidi="ar-SA"/>
      </w:rPr>
    </w:lvl>
  </w:abstractNum>
  <w:abstractNum w:abstractNumId="14">
    <w:multiLevelType w:val="hybridMultilevel"/>
    <w:lvl w:ilvl="0">
      <w:start w:val="1"/>
      <w:numFmt w:val="decimal"/>
      <w:lvlText w:val="%1)"/>
      <w:lvlJc w:val="left"/>
      <w:pPr>
        <w:ind w:left="1986"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2751" w:hanging="360"/>
      </w:pPr>
      <w:rPr>
        <w:rFonts w:hint="default"/>
        <w:lang w:val="ms" w:eastAsia="en-US" w:bidi="ar-SA"/>
      </w:rPr>
    </w:lvl>
    <w:lvl w:ilvl="2">
      <w:start w:val="0"/>
      <w:numFmt w:val="bullet"/>
      <w:lvlText w:val="•"/>
      <w:lvlJc w:val="left"/>
      <w:pPr>
        <w:ind w:left="3522" w:hanging="360"/>
      </w:pPr>
      <w:rPr>
        <w:rFonts w:hint="default"/>
        <w:lang w:val="ms" w:eastAsia="en-US" w:bidi="ar-SA"/>
      </w:rPr>
    </w:lvl>
    <w:lvl w:ilvl="3">
      <w:start w:val="0"/>
      <w:numFmt w:val="bullet"/>
      <w:lvlText w:val="•"/>
      <w:lvlJc w:val="left"/>
      <w:pPr>
        <w:ind w:left="4293" w:hanging="360"/>
      </w:pPr>
      <w:rPr>
        <w:rFonts w:hint="default"/>
        <w:lang w:val="ms" w:eastAsia="en-US" w:bidi="ar-SA"/>
      </w:rPr>
    </w:lvl>
    <w:lvl w:ilvl="4">
      <w:start w:val="0"/>
      <w:numFmt w:val="bullet"/>
      <w:lvlText w:val="•"/>
      <w:lvlJc w:val="left"/>
      <w:pPr>
        <w:ind w:left="5064" w:hanging="360"/>
      </w:pPr>
      <w:rPr>
        <w:rFonts w:hint="default"/>
        <w:lang w:val="ms" w:eastAsia="en-US" w:bidi="ar-SA"/>
      </w:rPr>
    </w:lvl>
    <w:lvl w:ilvl="5">
      <w:start w:val="0"/>
      <w:numFmt w:val="bullet"/>
      <w:lvlText w:val="•"/>
      <w:lvlJc w:val="left"/>
      <w:pPr>
        <w:ind w:left="5835" w:hanging="360"/>
      </w:pPr>
      <w:rPr>
        <w:rFonts w:hint="default"/>
        <w:lang w:val="ms" w:eastAsia="en-US" w:bidi="ar-SA"/>
      </w:rPr>
    </w:lvl>
    <w:lvl w:ilvl="6">
      <w:start w:val="0"/>
      <w:numFmt w:val="bullet"/>
      <w:lvlText w:val="•"/>
      <w:lvlJc w:val="left"/>
      <w:pPr>
        <w:ind w:left="6606" w:hanging="360"/>
      </w:pPr>
      <w:rPr>
        <w:rFonts w:hint="default"/>
        <w:lang w:val="ms" w:eastAsia="en-US" w:bidi="ar-SA"/>
      </w:rPr>
    </w:lvl>
    <w:lvl w:ilvl="7">
      <w:start w:val="0"/>
      <w:numFmt w:val="bullet"/>
      <w:lvlText w:val="•"/>
      <w:lvlJc w:val="left"/>
      <w:pPr>
        <w:ind w:left="7377" w:hanging="360"/>
      </w:pPr>
      <w:rPr>
        <w:rFonts w:hint="default"/>
        <w:lang w:val="ms" w:eastAsia="en-US" w:bidi="ar-SA"/>
      </w:rPr>
    </w:lvl>
    <w:lvl w:ilvl="8">
      <w:start w:val="0"/>
      <w:numFmt w:val="bullet"/>
      <w:lvlText w:val="•"/>
      <w:lvlJc w:val="left"/>
      <w:pPr>
        <w:ind w:left="8148" w:hanging="360"/>
      </w:pPr>
      <w:rPr>
        <w:rFonts w:hint="default"/>
        <w:lang w:val="ms" w:eastAsia="en-US" w:bidi="ar-SA"/>
      </w:rPr>
    </w:lvl>
  </w:abstractNum>
  <w:abstractNum w:abstractNumId="13">
    <w:multiLevelType w:val="hybridMultilevel"/>
    <w:lvl w:ilvl="0">
      <w:start w:val="1"/>
      <w:numFmt w:val="lowerLetter"/>
      <w:lvlText w:val="%1)"/>
      <w:lvlJc w:val="left"/>
      <w:pPr>
        <w:ind w:left="1845" w:hanging="360"/>
        <w:jc w:val="left"/>
      </w:pPr>
      <w:rPr>
        <w:rFonts w:hint="default" w:ascii="Times New Roman" w:hAnsi="Times New Roman" w:eastAsia="Times New Roman" w:cs="Times New Roman"/>
        <w:b w:val="0"/>
        <w:bCs w:val="0"/>
        <w:i w:val="0"/>
        <w:iCs w:val="0"/>
        <w:spacing w:val="-1"/>
        <w:w w:val="100"/>
        <w:sz w:val="24"/>
        <w:szCs w:val="24"/>
        <w:lang w:val="ms" w:eastAsia="en-US" w:bidi="ar-SA"/>
      </w:rPr>
    </w:lvl>
    <w:lvl w:ilvl="1">
      <w:start w:val="0"/>
      <w:numFmt w:val="bullet"/>
      <w:lvlText w:val="•"/>
      <w:lvlJc w:val="left"/>
      <w:pPr>
        <w:ind w:left="2625" w:hanging="360"/>
      </w:pPr>
      <w:rPr>
        <w:rFonts w:hint="default"/>
        <w:lang w:val="ms" w:eastAsia="en-US" w:bidi="ar-SA"/>
      </w:rPr>
    </w:lvl>
    <w:lvl w:ilvl="2">
      <w:start w:val="0"/>
      <w:numFmt w:val="bullet"/>
      <w:lvlText w:val="•"/>
      <w:lvlJc w:val="left"/>
      <w:pPr>
        <w:ind w:left="3410" w:hanging="360"/>
      </w:pPr>
      <w:rPr>
        <w:rFonts w:hint="default"/>
        <w:lang w:val="ms" w:eastAsia="en-US" w:bidi="ar-SA"/>
      </w:rPr>
    </w:lvl>
    <w:lvl w:ilvl="3">
      <w:start w:val="0"/>
      <w:numFmt w:val="bullet"/>
      <w:lvlText w:val="•"/>
      <w:lvlJc w:val="left"/>
      <w:pPr>
        <w:ind w:left="4195" w:hanging="360"/>
      </w:pPr>
      <w:rPr>
        <w:rFonts w:hint="default"/>
        <w:lang w:val="ms" w:eastAsia="en-US" w:bidi="ar-SA"/>
      </w:rPr>
    </w:lvl>
    <w:lvl w:ilvl="4">
      <w:start w:val="0"/>
      <w:numFmt w:val="bullet"/>
      <w:lvlText w:val="•"/>
      <w:lvlJc w:val="left"/>
      <w:pPr>
        <w:ind w:left="4980" w:hanging="360"/>
      </w:pPr>
      <w:rPr>
        <w:rFonts w:hint="default"/>
        <w:lang w:val="ms" w:eastAsia="en-US" w:bidi="ar-SA"/>
      </w:rPr>
    </w:lvl>
    <w:lvl w:ilvl="5">
      <w:start w:val="0"/>
      <w:numFmt w:val="bullet"/>
      <w:lvlText w:val="•"/>
      <w:lvlJc w:val="left"/>
      <w:pPr>
        <w:ind w:left="5765" w:hanging="360"/>
      </w:pPr>
      <w:rPr>
        <w:rFonts w:hint="default"/>
        <w:lang w:val="ms" w:eastAsia="en-US" w:bidi="ar-SA"/>
      </w:rPr>
    </w:lvl>
    <w:lvl w:ilvl="6">
      <w:start w:val="0"/>
      <w:numFmt w:val="bullet"/>
      <w:lvlText w:val="•"/>
      <w:lvlJc w:val="left"/>
      <w:pPr>
        <w:ind w:left="6550" w:hanging="360"/>
      </w:pPr>
      <w:rPr>
        <w:rFonts w:hint="default"/>
        <w:lang w:val="ms" w:eastAsia="en-US" w:bidi="ar-SA"/>
      </w:rPr>
    </w:lvl>
    <w:lvl w:ilvl="7">
      <w:start w:val="0"/>
      <w:numFmt w:val="bullet"/>
      <w:lvlText w:val="•"/>
      <w:lvlJc w:val="left"/>
      <w:pPr>
        <w:ind w:left="7335" w:hanging="360"/>
      </w:pPr>
      <w:rPr>
        <w:rFonts w:hint="default"/>
        <w:lang w:val="ms" w:eastAsia="en-US" w:bidi="ar-SA"/>
      </w:rPr>
    </w:lvl>
    <w:lvl w:ilvl="8">
      <w:start w:val="0"/>
      <w:numFmt w:val="bullet"/>
      <w:lvlText w:val="•"/>
      <w:lvlJc w:val="left"/>
      <w:pPr>
        <w:ind w:left="8120" w:hanging="360"/>
      </w:pPr>
      <w:rPr>
        <w:rFonts w:hint="default"/>
        <w:lang w:val="ms" w:eastAsia="en-US" w:bidi="ar-SA"/>
      </w:rPr>
    </w:lvl>
  </w:abstractNum>
  <w:abstractNum w:abstractNumId="12">
    <w:multiLevelType w:val="hybridMultilevel"/>
    <w:lvl w:ilvl="0">
      <w:start w:val="1"/>
      <w:numFmt w:val="decimal"/>
      <w:lvlText w:val="%1."/>
      <w:lvlJc w:val="left"/>
      <w:pPr>
        <w:ind w:left="1561"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2373" w:hanging="360"/>
      </w:pPr>
      <w:rPr>
        <w:rFonts w:hint="default"/>
        <w:lang w:val="ms" w:eastAsia="en-US" w:bidi="ar-SA"/>
      </w:rPr>
    </w:lvl>
    <w:lvl w:ilvl="2">
      <w:start w:val="0"/>
      <w:numFmt w:val="bullet"/>
      <w:lvlText w:val="•"/>
      <w:lvlJc w:val="left"/>
      <w:pPr>
        <w:ind w:left="3186" w:hanging="360"/>
      </w:pPr>
      <w:rPr>
        <w:rFonts w:hint="default"/>
        <w:lang w:val="ms" w:eastAsia="en-US" w:bidi="ar-SA"/>
      </w:rPr>
    </w:lvl>
    <w:lvl w:ilvl="3">
      <w:start w:val="0"/>
      <w:numFmt w:val="bullet"/>
      <w:lvlText w:val="•"/>
      <w:lvlJc w:val="left"/>
      <w:pPr>
        <w:ind w:left="3999" w:hanging="360"/>
      </w:pPr>
      <w:rPr>
        <w:rFonts w:hint="default"/>
        <w:lang w:val="ms" w:eastAsia="en-US" w:bidi="ar-SA"/>
      </w:rPr>
    </w:lvl>
    <w:lvl w:ilvl="4">
      <w:start w:val="0"/>
      <w:numFmt w:val="bullet"/>
      <w:lvlText w:val="•"/>
      <w:lvlJc w:val="left"/>
      <w:pPr>
        <w:ind w:left="4812" w:hanging="360"/>
      </w:pPr>
      <w:rPr>
        <w:rFonts w:hint="default"/>
        <w:lang w:val="ms" w:eastAsia="en-US" w:bidi="ar-SA"/>
      </w:rPr>
    </w:lvl>
    <w:lvl w:ilvl="5">
      <w:start w:val="0"/>
      <w:numFmt w:val="bullet"/>
      <w:lvlText w:val="•"/>
      <w:lvlJc w:val="left"/>
      <w:pPr>
        <w:ind w:left="5625" w:hanging="360"/>
      </w:pPr>
      <w:rPr>
        <w:rFonts w:hint="default"/>
        <w:lang w:val="ms" w:eastAsia="en-US" w:bidi="ar-SA"/>
      </w:rPr>
    </w:lvl>
    <w:lvl w:ilvl="6">
      <w:start w:val="0"/>
      <w:numFmt w:val="bullet"/>
      <w:lvlText w:val="•"/>
      <w:lvlJc w:val="left"/>
      <w:pPr>
        <w:ind w:left="6438" w:hanging="360"/>
      </w:pPr>
      <w:rPr>
        <w:rFonts w:hint="default"/>
        <w:lang w:val="ms" w:eastAsia="en-US" w:bidi="ar-SA"/>
      </w:rPr>
    </w:lvl>
    <w:lvl w:ilvl="7">
      <w:start w:val="0"/>
      <w:numFmt w:val="bullet"/>
      <w:lvlText w:val="•"/>
      <w:lvlJc w:val="left"/>
      <w:pPr>
        <w:ind w:left="7251" w:hanging="360"/>
      </w:pPr>
      <w:rPr>
        <w:rFonts w:hint="default"/>
        <w:lang w:val="ms" w:eastAsia="en-US" w:bidi="ar-SA"/>
      </w:rPr>
    </w:lvl>
    <w:lvl w:ilvl="8">
      <w:start w:val="0"/>
      <w:numFmt w:val="bullet"/>
      <w:lvlText w:val="•"/>
      <w:lvlJc w:val="left"/>
      <w:pPr>
        <w:ind w:left="8064" w:hanging="360"/>
      </w:pPr>
      <w:rPr>
        <w:rFonts w:hint="default"/>
        <w:lang w:val="ms" w:eastAsia="en-US" w:bidi="ar-SA"/>
      </w:rPr>
    </w:lvl>
  </w:abstractNum>
  <w:abstractNum w:abstractNumId="8">
    <w:multiLevelType w:val="hybridMultilevel"/>
    <w:lvl w:ilvl="0">
      <w:start w:val="1"/>
      <w:numFmt w:val="decimal"/>
      <w:lvlText w:val="%1."/>
      <w:lvlJc w:val="left"/>
      <w:pPr>
        <w:ind w:left="1420"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2247" w:hanging="360"/>
      </w:pPr>
      <w:rPr>
        <w:rFonts w:hint="default"/>
        <w:lang w:val="ms" w:eastAsia="en-US" w:bidi="ar-SA"/>
      </w:rPr>
    </w:lvl>
    <w:lvl w:ilvl="2">
      <w:start w:val="0"/>
      <w:numFmt w:val="bullet"/>
      <w:lvlText w:val="•"/>
      <w:lvlJc w:val="left"/>
      <w:pPr>
        <w:ind w:left="3074" w:hanging="360"/>
      </w:pPr>
      <w:rPr>
        <w:rFonts w:hint="default"/>
        <w:lang w:val="ms" w:eastAsia="en-US" w:bidi="ar-SA"/>
      </w:rPr>
    </w:lvl>
    <w:lvl w:ilvl="3">
      <w:start w:val="0"/>
      <w:numFmt w:val="bullet"/>
      <w:lvlText w:val="•"/>
      <w:lvlJc w:val="left"/>
      <w:pPr>
        <w:ind w:left="3901" w:hanging="360"/>
      </w:pPr>
      <w:rPr>
        <w:rFonts w:hint="default"/>
        <w:lang w:val="ms" w:eastAsia="en-US" w:bidi="ar-SA"/>
      </w:rPr>
    </w:lvl>
    <w:lvl w:ilvl="4">
      <w:start w:val="0"/>
      <w:numFmt w:val="bullet"/>
      <w:lvlText w:val="•"/>
      <w:lvlJc w:val="left"/>
      <w:pPr>
        <w:ind w:left="4728" w:hanging="360"/>
      </w:pPr>
      <w:rPr>
        <w:rFonts w:hint="default"/>
        <w:lang w:val="ms" w:eastAsia="en-US" w:bidi="ar-SA"/>
      </w:rPr>
    </w:lvl>
    <w:lvl w:ilvl="5">
      <w:start w:val="0"/>
      <w:numFmt w:val="bullet"/>
      <w:lvlText w:val="•"/>
      <w:lvlJc w:val="left"/>
      <w:pPr>
        <w:ind w:left="5555" w:hanging="360"/>
      </w:pPr>
      <w:rPr>
        <w:rFonts w:hint="default"/>
        <w:lang w:val="ms" w:eastAsia="en-US" w:bidi="ar-SA"/>
      </w:rPr>
    </w:lvl>
    <w:lvl w:ilvl="6">
      <w:start w:val="0"/>
      <w:numFmt w:val="bullet"/>
      <w:lvlText w:val="•"/>
      <w:lvlJc w:val="left"/>
      <w:pPr>
        <w:ind w:left="6382" w:hanging="360"/>
      </w:pPr>
      <w:rPr>
        <w:rFonts w:hint="default"/>
        <w:lang w:val="ms" w:eastAsia="en-US" w:bidi="ar-SA"/>
      </w:rPr>
    </w:lvl>
    <w:lvl w:ilvl="7">
      <w:start w:val="0"/>
      <w:numFmt w:val="bullet"/>
      <w:lvlText w:val="•"/>
      <w:lvlJc w:val="left"/>
      <w:pPr>
        <w:ind w:left="7209" w:hanging="360"/>
      </w:pPr>
      <w:rPr>
        <w:rFonts w:hint="default"/>
        <w:lang w:val="ms" w:eastAsia="en-US" w:bidi="ar-SA"/>
      </w:rPr>
    </w:lvl>
    <w:lvl w:ilvl="8">
      <w:start w:val="0"/>
      <w:numFmt w:val="bullet"/>
      <w:lvlText w:val="•"/>
      <w:lvlJc w:val="left"/>
      <w:pPr>
        <w:ind w:left="8036" w:hanging="360"/>
      </w:pPr>
      <w:rPr>
        <w:rFonts w:hint="default"/>
        <w:lang w:val="ms" w:eastAsia="en-US" w:bidi="ar-SA"/>
      </w:rPr>
    </w:lvl>
  </w:abstractNum>
  <w:abstractNum w:abstractNumId="9">
    <w:multiLevelType w:val="hybridMultilevel"/>
    <w:lvl w:ilvl="0">
      <w:start w:val="1"/>
      <w:numFmt w:val="decimal"/>
      <w:lvlText w:val="%1."/>
      <w:lvlJc w:val="left"/>
      <w:pPr>
        <w:ind w:left="1420"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1"/>
      <w:numFmt w:val="decimal"/>
      <w:lvlText w:val="%1.%2"/>
      <w:lvlJc w:val="left"/>
      <w:pPr>
        <w:ind w:left="729" w:hanging="368"/>
        <w:jc w:val="left"/>
      </w:pPr>
      <w:rPr>
        <w:rFonts w:hint="default" w:ascii="Times New Roman" w:hAnsi="Times New Roman" w:eastAsia="Times New Roman" w:cs="Times New Roman"/>
        <w:b/>
        <w:bCs/>
        <w:i w:val="0"/>
        <w:iCs w:val="0"/>
        <w:spacing w:val="0"/>
        <w:w w:val="100"/>
        <w:sz w:val="24"/>
        <w:szCs w:val="24"/>
        <w:lang w:val="ms" w:eastAsia="en-US" w:bidi="ar-SA"/>
      </w:rPr>
    </w:lvl>
    <w:lvl w:ilvl="2">
      <w:start w:val="1"/>
      <w:numFmt w:val="decimal"/>
      <w:lvlText w:val="%1.%2.%3"/>
      <w:lvlJc w:val="left"/>
      <w:pPr>
        <w:ind w:left="1269" w:hanging="548"/>
        <w:jc w:val="left"/>
      </w:pPr>
      <w:rPr>
        <w:rFonts w:hint="default" w:ascii="Times New Roman" w:hAnsi="Times New Roman" w:eastAsia="Times New Roman" w:cs="Times New Roman"/>
        <w:b/>
        <w:bCs/>
        <w:i w:val="0"/>
        <w:iCs w:val="0"/>
        <w:spacing w:val="0"/>
        <w:w w:val="100"/>
        <w:sz w:val="24"/>
        <w:szCs w:val="24"/>
        <w:lang w:val="ms" w:eastAsia="en-US" w:bidi="ar-SA"/>
      </w:rPr>
    </w:lvl>
    <w:lvl w:ilvl="3">
      <w:start w:val="1"/>
      <w:numFmt w:val="decimal"/>
      <w:lvlText w:val="%1.%2.%3.%4"/>
      <w:lvlJc w:val="left"/>
      <w:pPr>
        <w:ind w:left="2161" w:hanging="720"/>
        <w:jc w:val="left"/>
      </w:pPr>
      <w:rPr>
        <w:rFonts w:hint="default" w:ascii="Times New Roman" w:hAnsi="Times New Roman" w:eastAsia="Times New Roman" w:cs="Times New Roman"/>
        <w:b/>
        <w:bCs/>
        <w:i w:val="0"/>
        <w:iCs w:val="0"/>
        <w:spacing w:val="0"/>
        <w:w w:val="100"/>
        <w:sz w:val="24"/>
        <w:szCs w:val="24"/>
        <w:lang w:val="ms" w:eastAsia="en-US" w:bidi="ar-SA"/>
      </w:rPr>
    </w:lvl>
    <w:lvl w:ilvl="4">
      <w:start w:val="1"/>
      <w:numFmt w:val="decimal"/>
      <w:lvlText w:val="%5)"/>
      <w:lvlJc w:val="left"/>
      <w:pPr>
        <w:ind w:left="2553"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5">
      <w:start w:val="0"/>
      <w:numFmt w:val="bullet"/>
      <w:lvlText w:val="•"/>
      <w:lvlJc w:val="left"/>
      <w:pPr>
        <w:ind w:left="2667" w:hanging="360"/>
      </w:pPr>
      <w:rPr>
        <w:rFonts w:hint="default"/>
        <w:lang w:val="ms" w:eastAsia="en-US" w:bidi="ar-SA"/>
      </w:rPr>
    </w:lvl>
    <w:lvl w:ilvl="6">
      <w:start w:val="0"/>
      <w:numFmt w:val="bullet"/>
      <w:lvlText w:val="•"/>
      <w:lvlJc w:val="left"/>
      <w:pPr>
        <w:ind w:left="2775" w:hanging="360"/>
      </w:pPr>
      <w:rPr>
        <w:rFonts w:hint="default"/>
        <w:lang w:val="ms" w:eastAsia="en-US" w:bidi="ar-SA"/>
      </w:rPr>
    </w:lvl>
    <w:lvl w:ilvl="7">
      <w:start w:val="0"/>
      <w:numFmt w:val="bullet"/>
      <w:lvlText w:val="•"/>
      <w:lvlJc w:val="left"/>
      <w:pPr>
        <w:ind w:left="2883" w:hanging="360"/>
      </w:pPr>
      <w:rPr>
        <w:rFonts w:hint="default"/>
        <w:lang w:val="ms" w:eastAsia="en-US" w:bidi="ar-SA"/>
      </w:rPr>
    </w:lvl>
    <w:lvl w:ilvl="8">
      <w:start w:val="0"/>
      <w:numFmt w:val="bullet"/>
      <w:lvlText w:val="•"/>
      <w:lvlJc w:val="left"/>
      <w:pPr>
        <w:ind w:left="2991" w:hanging="360"/>
      </w:pPr>
      <w:rPr>
        <w:rFonts w:hint="default"/>
        <w:lang w:val="ms" w:eastAsia="en-US" w:bidi="ar-SA"/>
      </w:rPr>
    </w:lvl>
  </w:abstractNum>
  <w:abstractNum w:abstractNumId="10">
    <w:multiLevelType w:val="hybridMultilevel"/>
    <w:lvl w:ilvl="0">
      <w:start w:val="1"/>
      <w:numFmt w:val="decimal"/>
      <w:lvlText w:val="%1."/>
      <w:lvlJc w:val="left"/>
      <w:pPr>
        <w:ind w:left="1420" w:hanging="284"/>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1"/>
      <w:numFmt w:val="lowerLetter"/>
      <w:lvlText w:val="%2)"/>
      <w:lvlJc w:val="left"/>
      <w:pPr>
        <w:ind w:left="1703" w:hanging="360"/>
        <w:jc w:val="left"/>
      </w:pPr>
      <w:rPr>
        <w:rFonts w:hint="default" w:ascii="Times New Roman" w:hAnsi="Times New Roman" w:eastAsia="Times New Roman" w:cs="Times New Roman"/>
        <w:b w:val="0"/>
        <w:bCs w:val="0"/>
        <w:i w:val="0"/>
        <w:iCs w:val="0"/>
        <w:spacing w:val="-1"/>
        <w:w w:val="100"/>
        <w:sz w:val="24"/>
        <w:szCs w:val="24"/>
        <w:lang w:val="ms" w:eastAsia="en-US" w:bidi="ar-SA"/>
      </w:rPr>
    </w:lvl>
    <w:lvl w:ilvl="2">
      <w:start w:val="0"/>
      <w:numFmt w:val="bullet"/>
      <w:lvlText w:val="•"/>
      <w:lvlJc w:val="left"/>
      <w:pPr>
        <w:ind w:left="2587" w:hanging="360"/>
      </w:pPr>
      <w:rPr>
        <w:rFonts w:hint="default"/>
        <w:lang w:val="ms" w:eastAsia="en-US" w:bidi="ar-SA"/>
      </w:rPr>
    </w:lvl>
    <w:lvl w:ilvl="3">
      <w:start w:val="0"/>
      <w:numFmt w:val="bullet"/>
      <w:lvlText w:val="•"/>
      <w:lvlJc w:val="left"/>
      <w:pPr>
        <w:ind w:left="3475" w:hanging="360"/>
      </w:pPr>
      <w:rPr>
        <w:rFonts w:hint="default"/>
        <w:lang w:val="ms" w:eastAsia="en-US" w:bidi="ar-SA"/>
      </w:rPr>
    </w:lvl>
    <w:lvl w:ilvl="4">
      <w:start w:val="0"/>
      <w:numFmt w:val="bullet"/>
      <w:lvlText w:val="•"/>
      <w:lvlJc w:val="left"/>
      <w:pPr>
        <w:ind w:left="4363" w:hanging="360"/>
      </w:pPr>
      <w:rPr>
        <w:rFonts w:hint="default"/>
        <w:lang w:val="ms" w:eastAsia="en-US" w:bidi="ar-SA"/>
      </w:rPr>
    </w:lvl>
    <w:lvl w:ilvl="5">
      <w:start w:val="0"/>
      <w:numFmt w:val="bullet"/>
      <w:lvlText w:val="•"/>
      <w:lvlJc w:val="left"/>
      <w:pPr>
        <w:ind w:left="5251" w:hanging="360"/>
      </w:pPr>
      <w:rPr>
        <w:rFonts w:hint="default"/>
        <w:lang w:val="ms" w:eastAsia="en-US" w:bidi="ar-SA"/>
      </w:rPr>
    </w:lvl>
    <w:lvl w:ilvl="6">
      <w:start w:val="0"/>
      <w:numFmt w:val="bullet"/>
      <w:lvlText w:val="•"/>
      <w:lvlJc w:val="left"/>
      <w:pPr>
        <w:ind w:left="6138" w:hanging="360"/>
      </w:pPr>
      <w:rPr>
        <w:rFonts w:hint="default"/>
        <w:lang w:val="ms" w:eastAsia="en-US" w:bidi="ar-SA"/>
      </w:rPr>
    </w:lvl>
    <w:lvl w:ilvl="7">
      <w:start w:val="0"/>
      <w:numFmt w:val="bullet"/>
      <w:lvlText w:val="•"/>
      <w:lvlJc w:val="left"/>
      <w:pPr>
        <w:ind w:left="7026" w:hanging="360"/>
      </w:pPr>
      <w:rPr>
        <w:rFonts w:hint="default"/>
        <w:lang w:val="ms" w:eastAsia="en-US" w:bidi="ar-SA"/>
      </w:rPr>
    </w:lvl>
    <w:lvl w:ilvl="8">
      <w:start w:val="0"/>
      <w:numFmt w:val="bullet"/>
      <w:lvlText w:val="•"/>
      <w:lvlJc w:val="left"/>
      <w:pPr>
        <w:ind w:left="7914" w:hanging="360"/>
      </w:pPr>
      <w:rPr>
        <w:rFonts w:hint="default"/>
        <w:lang w:val="ms" w:eastAsia="en-US" w:bidi="ar-SA"/>
      </w:rPr>
    </w:lvl>
  </w:abstractNum>
  <w:abstractNum w:abstractNumId="11">
    <w:multiLevelType w:val="hybridMultilevel"/>
    <w:lvl w:ilvl="0">
      <w:start w:val="1"/>
      <w:numFmt w:val="decimal"/>
      <w:lvlText w:val="%1)"/>
      <w:lvlJc w:val="left"/>
      <w:pPr>
        <w:ind w:left="1420"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2247" w:hanging="360"/>
      </w:pPr>
      <w:rPr>
        <w:rFonts w:hint="default"/>
        <w:lang w:val="ms" w:eastAsia="en-US" w:bidi="ar-SA"/>
      </w:rPr>
    </w:lvl>
    <w:lvl w:ilvl="2">
      <w:start w:val="0"/>
      <w:numFmt w:val="bullet"/>
      <w:lvlText w:val="•"/>
      <w:lvlJc w:val="left"/>
      <w:pPr>
        <w:ind w:left="3074" w:hanging="360"/>
      </w:pPr>
      <w:rPr>
        <w:rFonts w:hint="default"/>
        <w:lang w:val="ms" w:eastAsia="en-US" w:bidi="ar-SA"/>
      </w:rPr>
    </w:lvl>
    <w:lvl w:ilvl="3">
      <w:start w:val="0"/>
      <w:numFmt w:val="bullet"/>
      <w:lvlText w:val="•"/>
      <w:lvlJc w:val="left"/>
      <w:pPr>
        <w:ind w:left="3901" w:hanging="360"/>
      </w:pPr>
      <w:rPr>
        <w:rFonts w:hint="default"/>
        <w:lang w:val="ms" w:eastAsia="en-US" w:bidi="ar-SA"/>
      </w:rPr>
    </w:lvl>
    <w:lvl w:ilvl="4">
      <w:start w:val="0"/>
      <w:numFmt w:val="bullet"/>
      <w:lvlText w:val="•"/>
      <w:lvlJc w:val="left"/>
      <w:pPr>
        <w:ind w:left="4728" w:hanging="360"/>
      </w:pPr>
      <w:rPr>
        <w:rFonts w:hint="default"/>
        <w:lang w:val="ms" w:eastAsia="en-US" w:bidi="ar-SA"/>
      </w:rPr>
    </w:lvl>
    <w:lvl w:ilvl="5">
      <w:start w:val="0"/>
      <w:numFmt w:val="bullet"/>
      <w:lvlText w:val="•"/>
      <w:lvlJc w:val="left"/>
      <w:pPr>
        <w:ind w:left="5555" w:hanging="360"/>
      </w:pPr>
      <w:rPr>
        <w:rFonts w:hint="default"/>
        <w:lang w:val="ms" w:eastAsia="en-US" w:bidi="ar-SA"/>
      </w:rPr>
    </w:lvl>
    <w:lvl w:ilvl="6">
      <w:start w:val="0"/>
      <w:numFmt w:val="bullet"/>
      <w:lvlText w:val="•"/>
      <w:lvlJc w:val="left"/>
      <w:pPr>
        <w:ind w:left="6382" w:hanging="360"/>
      </w:pPr>
      <w:rPr>
        <w:rFonts w:hint="default"/>
        <w:lang w:val="ms" w:eastAsia="en-US" w:bidi="ar-SA"/>
      </w:rPr>
    </w:lvl>
    <w:lvl w:ilvl="7">
      <w:start w:val="0"/>
      <w:numFmt w:val="bullet"/>
      <w:lvlText w:val="•"/>
      <w:lvlJc w:val="left"/>
      <w:pPr>
        <w:ind w:left="7209" w:hanging="360"/>
      </w:pPr>
      <w:rPr>
        <w:rFonts w:hint="default"/>
        <w:lang w:val="ms" w:eastAsia="en-US" w:bidi="ar-SA"/>
      </w:rPr>
    </w:lvl>
    <w:lvl w:ilvl="8">
      <w:start w:val="0"/>
      <w:numFmt w:val="bullet"/>
      <w:lvlText w:val="•"/>
      <w:lvlJc w:val="left"/>
      <w:pPr>
        <w:ind w:left="8036" w:hanging="360"/>
      </w:pPr>
      <w:rPr>
        <w:rFonts w:hint="default"/>
        <w:lang w:val="ms" w:eastAsia="en-US" w:bidi="ar-SA"/>
      </w:rPr>
    </w:lvl>
  </w:abstractNum>
  <w:abstractNum w:abstractNumId="7">
    <w:multiLevelType w:val="hybridMultilevel"/>
    <w:lvl w:ilvl="0">
      <w:start w:val="1"/>
      <w:numFmt w:val="decimal"/>
      <w:lvlText w:val="%1"/>
      <w:lvlJc w:val="left"/>
      <w:pPr>
        <w:ind w:left="789" w:hanging="428"/>
        <w:jc w:val="left"/>
      </w:pPr>
      <w:rPr>
        <w:rFonts w:hint="default"/>
        <w:lang w:val="ms" w:eastAsia="en-US" w:bidi="ar-SA"/>
      </w:rPr>
    </w:lvl>
    <w:lvl w:ilvl="1">
      <w:start w:val="1"/>
      <w:numFmt w:val="decimal"/>
      <w:lvlText w:val="%1.%2"/>
      <w:lvlJc w:val="left"/>
      <w:pPr>
        <w:ind w:left="789" w:hanging="428"/>
        <w:jc w:val="left"/>
      </w:pPr>
      <w:rPr>
        <w:rFonts w:hint="default" w:ascii="Times New Roman" w:hAnsi="Times New Roman" w:eastAsia="Times New Roman" w:cs="Times New Roman"/>
        <w:b/>
        <w:bCs/>
        <w:i w:val="0"/>
        <w:iCs w:val="0"/>
        <w:spacing w:val="0"/>
        <w:w w:val="100"/>
        <w:sz w:val="24"/>
        <w:szCs w:val="24"/>
        <w:lang w:val="ms" w:eastAsia="en-US" w:bidi="ar-SA"/>
      </w:rPr>
    </w:lvl>
    <w:lvl w:ilvl="2">
      <w:start w:val="1"/>
      <w:numFmt w:val="decimal"/>
      <w:lvlText w:val="%1.%2.%3"/>
      <w:lvlJc w:val="left"/>
      <w:pPr>
        <w:ind w:left="1269" w:hanging="548"/>
        <w:jc w:val="left"/>
      </w:pPr>
      <w:rPr>
        <w:rFonts w:hint="default" w:ascii="Times New Roman" w:hAnsi="Times New Roman" w:eastAsia="Times New Roman" w:cs="Times New Roman"/>
        <w:b/>
        <w:bCs/>
        <w:i w:val="0"/>
        <w:iCs w:val="0"/>
        <w:spacing w:val="0"/>
        <w:w w:val="100"/>
        <w:sz w:val="24"/>
        <w:szCs w:val="24"/>
        <w:lang w:val="ms" w:eastAsia="en-US" w:bidi="ar-SA"/>
      </w:rPr>
    </w:lvl>
    <w:lvl w:ilvl="3">
      <w:start w:val="1"/>
      <w:numFmt w:val="lowerLetter"/>
      <w:lvlText w:val="%4."/>
      <w:lvlJc w:val="left"/>
      <w:pPr>
        <w:ind w:left="1703" w:hanging="360"/>
        <w:jc w:val="left"/>
      </w:pPr>
      <w:rPr>
        <w:rFonts w:hint="default" w:ascii="Times New Roman" w:hAnsi="Times New Roman" w:eastAsia="Times New Roman" w:cs="Times New Roman"/>
        <w:b w:val="0"/>
        <w:bCs w:val="0"/>
        <w:i w:val="0"/>
        <w:iCs w:val="0"/>
        <w:spacing w:val="-1"/>
        <w:w w:val="100"/>
        <w:sz w:val="24"/>
        <w:szCs w:val="24"/>
        <w:lang w:val="ms" w:eastAsia="en-US" w:bidi="ar-SA"/>
      </w:rPr>
    </w:lvl>
    <w:lvl w:ilvl="4">
      <w:start w:val="0"/>
      <w:numFmt w:val="bullet"/>
      <w:lvlText w:val="•"/>
      <w:lvlJc w:val="left"/>
      <w:pPr>
        <w:ind w:left="1884" w:hanging="360"/>
      </w:pPr>
      <w:rPr>
        <w:rFonts w:hint="default"/>
        <w:lang w:val="ms" w:eastAsia="en-US" w:bidi="ar-SA"/>
      </w:rPr>
    </w:lvl>
    <w:lvl w:ilvl="5">
      <w:start w:val="0"/>
      <w:numFmt w:val="bullet"/>
      <w:lvlText w:val="•"/>
      <w:lvlJc w:val="left"/>
      <w:pPr>
        <w:ind w:left="1976" w:hanging="360"/>
      </w:pPr>
      <w:rPr>
        <w:rFonts w:hint="default"/>
        <w:lang w:val="ms" w:eastAsia="en-US" w:bidi="ar-SA"/>
      </w:rPr>
    </w:lvl>
    <w:lvl w:ilvl="6">
      <w:start w:val="0"/>
      <w:numFmt w:val="bullet"/>
      <w:lvlText w:val="•"/>
      <w:lvlJc w:val="left"/>
      <w:pPr>
        <w:ind w:left="2068" w:hanging="360"/>
      </w:pPr>
      <w:rPr>
        <w:rFonts w:hint="default"/>
        <w:lang w:val="ms" w:eastAsia="en-US" w:bidi="ar-SA"/>
      </w:rPr>
    </w:lvl>
    <w:lvl w:ilvl="7">
      <w:start w:val="0"/>
      <w:numFmt w:val="bullet"/>
      <w:lvlText w:val="•"/>
      <w:lvlJc w:val="left"/>
      <w:pPr>
        <w:ind w:left="2160" w:hanging="360"/>
      </w:pPr>
      <w:rPr>
        <w:rFonts w:hint="default"/>
        <w:lang w:val="ms" w:eastAsia="en-US" w:bidi="ar-SA"/>
      </w:rPr>
    </w:lvl>
    <w:lvl w:ilvl="8">
      <w:start w:val="0"/>
      <w:numFmt w:val="bullet"/>
      <w:lvlText w:val="•"/>
      <w:lvlJc w:val="left"/>
      <w:pPr>
        <w:ind w:left="2252" w:hanging="360"/>
      </w:pPr>
      <w:rPr>
        <w:rFonts w:hint="default"/>
        <w:lang w:val="ms" w:eastAsia="en-US" w:bidi="ar-SA"/>
      </w:rPr>
    </w:lvl>
  </w:abstractNum>
  <w:abstractNum w:abstractNumId="6">
    <w:multiLevelType w:val="hybridMultilevel"/>
    <w:lvl w:ilvl="0">
      <w:start w:val="5"/>
      <w:numFmt w:val="decimal"/>
      <w:lvlText w:val="%1"/>
      <w:lvlJc w:val="left"/>
      <w:pPr>
        <w:ind w:left="722" w:hanging="360"/>
        <w:jc w:val="left"/>
      </w:pPr>
      <w:rPr>
        <w:rFonts w:hint="default"/>
        <w:lang w:val="ms" w:eastAsia="en-US" w:bidi="ar-SA"/>
      </w:rPr>
    </w:lvl>
    <w:lvl w:ilvl="1">
      <w:start w:val="1"/>
      <w:numFmt w:val="decimal"/>
      <w:lvlText w:val="%1.%2"/>
      <w:lvlJc w:val="left"/>
      <w:pPr>
        <w:ind w:left="722"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2">
      <w:start w:val="0"/>
      <w:numFmt w:val="bullet"/>
      <w:lvlText w:val="•"/>
      <w:lvlJc w:val="left"/>
      <w:pPr>
        <w:ind w:left="2617" w:hanging="360"/>
      </w:pPr>
      <w:rPr>
        <w:rFonts w:hint="default"/>
        <w:lang w:val="ms" w:eastAsia="en-US" w:bidi="ar-SA"/>
      </w:rPr>
    </w:lvl>
    <w:lvl w:ilvl="3">
      <w:start w:val="0"/>
      <w:numFmt w:val="bullet"/>
      <w:lvlText w:val="•"/>
      <w:lvlJc w:val="left"/>
      <w:pPr>
        <w:ind w:left="3565" w:hanging="360"/>
      </w:pPr>
      <w:rPr>
        <w:rFonts w:hint="default"/>
        <w:lang w:val="ms" w:eastAsia="en-US" w:bidi="ar-SA"/>
      </w:rPr>
    </w:lvl>
    <w:lvl w:ilvl="4">
      <w:start w:val="0"/>
      <w:numFmt w:val="bullet"/>
      <w:lvlText w:val="•"/>
      <w:lvlJc w:val="left"/>
      <w:pPr>
        <w:ind w:left="4514" w:hanging="360"/>
      </w:pPr>
      <w:rPr>
        <w:rFonts w:hint="default"/>
        <w:lang w:val="ms" w:eastAsia="en-US" w:bidi="ar-SA"/>
      </w:rPr>
    </w:lvl>
    <w:lvl w:ilvl="5">
      <w:start w:val="0"/>
      <w:numFmt w:val="bullet"/>
      <w:lvlText w:val="•"/>
      <w:lvlJc w:val="left"/>
      <w:pPr>
        <w:ind w:left="5463" w:hanging="360"/>
      </w:pPr>
      <w:rPr>
        <w:rFonts w:hint="default"/>
        <w:lang w:val="ms" w:eastAsia="en-US" w:bidi="ar-SA"/>
      </w:rPr>
    </w:lvl>
    <w:lvl w:ilvl="6">
      <w:start w:val="0"/>
      <w:numFmt w:val="bullet"/>
      <w:lvlText w:val="•"/>
      <w:lvlJc w:val="left"/>
      <w:pPr>
        <w:ind w:left="6411" w:hanging="360"/>
      </w:pPr>
      <w:rPr>
        <w:rFonts w:hint="default"/>
        <w:lang w:val="ms" w:eastAsia="en-US" w:bidi="ar-SA"/>
      </w:rPr>
    </w:lvl>
    <w:lvl w:ilvl="7">
      <w:start w:val="0"/>
      <w:numFmt w:val="bullet"/>
      <w:lvlText w:val="•"/>
      <w:lvlJc w:val="left"/>
      <w:pPr>
        <w:ind w:left="7360" w:hanging="360"/>
      </w:pPr>
      <w:rPr>
        <w:rFonts w:hint="default"/>
        <w:lang w:val="ms" w:eastAsia="en-US" w:bidi="ar-SA"/>
      </w:rPr>
    </w:lvl>
    <w:lvl w:ilvl="8">
      <w:start w:val="0"/>
      <w:numFmt w:val="bullet"/>
      <w:lvlText w:val="•"/>
      <w:lvlJc w:val="left"/>
      <w:pPr>
        <w:ind w:left="8309" w:hanging="360"/>
      </w:pPr>
      <w:rPr>
        <w:rFonts w:hint="default"/>
        <w:lang w:val="ms" w:eastAsia="en-US" w:bidi="ar-SA"/>
      </w:rPr>
    </w:lvl>
  </w:abstractNum>
  <w:abstractNum w:abstractNumId="5">
    <w:multiLevelType w:val="hybridMultilevel"/>
    <w:lvl w:ilvl="0">
      <w:start w:val="4"/>
      <w:numFmt w:val="decimal"/>
      <w:lvlText w:val="%1"/>
      <w:lvlJc w:val="left"/>
      <w:pPr>
        <w:ind w:left="362" w:hanging="360"/>
        <w:jc w:val="left"/>
      </w:pPr>
      <w:rPr>
        <w:rFonts w:hint="default"/>
        <w:lang w:val="ms" w:eastAsia="en-US" w:bidi="ar-SA"/>
      </w:rPr>
    </w:lvl>
    <w:lvl w:ilvl="1">
      <w:start w:val="1"/>
      <w:numFmt w:val="decimal"/>
      <w:lvlText w:val="%1.%2"/>
      <w:lvlJc w:val="left"/>
      <w:pPr>
        <w:ind w:left="362"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2">
      <w:start w:val="1"/>
      <w:numFmt w:val="decimal"/>
      <w:lvlText w:val="%1.%2.%3"/>
      <w:lvlJc w:val="left"/>
      <w:pPr>
        <w:ind w:left="1120" w:hanging="54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3">
      <w:start w:val="0"/>
      <w:numFmt w:val="bullet"/>
      <w:lvlText w:val="•"/>
      <w:lvlJc w:val="left"/>
      <w:pPr>
        <w:ind w:left="3139" w:hanging="540"/>
      </w:pPr>
      <w:rPr>
        <w:rFonts w:hint="default"/>
        <w:lang w:val="ms" w:eastAsia="en-US" w:bidi="ar-SA"/>
      </w:rPr>
    </w:lvl>
    <w:lvl w:ilvl="4">
      <w:start w:val="0"/>
      <w:numFmt w:val="bullet"/>
      <w:lvlText w:val="•"/>
      <w:lvlJc w:val="left"/>
      <w:pPr>
        <w:ind w:left="4148" w:hanging="540"/>
      </w:pPr>
      <w:rPr>
        <w:rFonts w:hint="default"/>
        <w:lang w:val="ms" w:eastAsia="en-US" w:bidi="ar-SA"/>
      </w:rPr>
    </w:lvl>
    <w:lvl w:ilvl="5">
      <w:start w:val="0"/>
      <w:numFmt w:val="bullet"/>
      <w:lvlText w:val="•"/>
      <w:lvlJc w:val="left"/>
      <w:pPr>
        <w:ind w:left="5158" w:hanging="540"/>
      </w:pPr>
      <w:rPr>
        <w:rFonts w:hint="default"/>
        <w:lang w:val="ms" w:eastAsia="en-US" w:bidi="ar-SA"/>
      </w:rPr>
    </w:lvl>
    <w:lvl w:ilvl="6">
      <w:start w:val="0"/>
      <w:numFmt w:val="bullet"/>
      <w:lvlText w:val="•"/>
      <w:lvlJc w:val="left"/>
      <w:pPr>
        <w:ind w:left="6168" w:hanging="540"/>
      </w:pPr>
      <w:rPr>
        <w:rFonts w:hint="default"/>
        <w:lang w:val="ms" w:eastAsia="en-US" w:bidi="ar-SA"/>
      </w:rPr>
    </w:lvl>
    <w:lvl w:ilvl="7">
      <w:start w:val="0"/>
      <w:numFmt w:val="bullet"/>
      <w:lvlText w:val="•"/>
      <w:lvlJc w:val="left"/>
      <w:pPr>
        <w:ind w:left="7177" w:hanging="540"/>
      </w:pPr>
      <w:rPr>
        <w:rFonts w:hint="default"/>
        <w:lang w:val="ms" w:eastAsia="en-US" w:bidi="ar-SA"/>
      </w:rPr>
    </w:lvl>
    <w:lvl w:ilvl="8">
      <w:start w:val="0"/>
      <w:numFmt w:val="bullet"/>
      <w:lvlText w:val="•"/>
      <w:lvlJc w:val="left"/>
      <w:pPr>
        <w:ind w:left="8187" w:hanging="540"/>
      </w:pPr>
      <w:rPr>
        <w:rFonts w:hint="default"/>
        <w:lang w:val="ms" w:eastAsia="en-US" w:bidi="ar-SA"/>
      </w:rPr>
    </w:lvl>
  </w:abstractNum>
  <w:abstractNum w:abstractNumId="4">
    <w:multiLevelType w:val="hybridMultilevel"/>
    <w:lvl w:ilvl="0">
      <w:start w:val="3"/>
      <w:numFmt w:val="decimal"/>
      <w:lvlText w:val="%1"/>
      <w:lvlJc w:val="left"/>
      <w:pPr>
        <w:ind w:left="722" w:hanging="360"/>
        <w:jc w:val="left"/>
      </w:pPr>
      <w:rPr>
        <w:rFonts w:hint="default"/>
        <w:lang w:val="ms" w:eastAsia="en-US" w:bidi="ar-SA"/>
      </w:rPr>
    </w:lvl>
    <w:lvl w:ilvl="1">
      <w:start w:val="1"/>
      <w:numFmt w:val="decimal"/>
      <w:lvlText w:val="%1.%2"/>
      <w:lvlJc w:val="left"/>
      <w:pPr>
        <w:ind w:left="722"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2">
      <w:start w:val="1"/>
      <w:numFmt w:val="decimal"/>
      <w:lvlText w:val="%1.%2.%3"/>
      <w:lvlJc w:val="left"/>
      <w:pPr>
        <w:ind w:left="1120" w:hanging="54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3">
      <w:start w:val="0"/>
      <w:numFmt w:val="bullet"/>
      <w:lvlText w:val="•"/>
      <w:lvlJc w:val="left"/>
      <w:pPr>
        <w:ind w:left="3139" w:hanging="540"/>
      </w:pPr>
      <w:rPr>
        <w:rFonts w:hint="default"/>
        <w:lang w:val="ms" w:eastAsia="en-US" w:bidi="ar-SA"/>
      </w:rPr>
    </w:lvl>
    <w:lvl w:ilvl="4">
      <w:start w:val="0"/>
      <w:numFmt w:val="bullet"/>
      <w:lvlText w:val="•"/>
      <w:lvlJc w:val="left"/>
      <w:pPr>
        <w:ind w:left="4148" w:hanging="540"/>
      </w:pPr>
      <w:rPr>
        <w:rFonts w:hint="default"/>
        <w:lang w:val="ms" w:eastAsia="en-US" w:bidi="ar-SA"/>
      </w:rPr>
    </w:lvl>
    <w:lvl w:ilvl="5">
      <w:start w:val="0"/>
      <w:numFmt w:val="bullet"/>
      <w:lvlText w:val="•"/>
      <w:lvlJc w:val="left"/>
      <w:pPr>
        <w:ind w:left="5158" w:hanging="540"/>
      </w:pPr>
      <w:rPr>
        <w:rFonts w:hint="default"/>
        <w:lang w:val="ms" w:eastAsia="en-US" w:bidi="ar-SA"/>
      </w:rPr>
    </w:lvl>
    <w:lvl w:ilvl="6">
      <w:start w:val="0"/>
      <w:numFmt w:val="bullet"/>
      <w:lvlText w:val="•"/>
      <w:lvlJc w:val="left"/>
      <w:pPr>
        <w:ind w:left="6168" w:hanging="540"/>
      </w:pPr>
      <w:rPr>
        <w:rFonts w:hint="default"/>
        <w:lang w:val="ms" w:eastAsia="en-US" w:bidi="ar-SA"/>
      </w:rPr>
    </w:lvl>
    <w:lvl w:ilvl="7">
      <w:start w:val="0"/>
      <w:numFmt w:val="bullet"/>
      <w:lvlText w:val="•"/>
      <w:lvlJc w:val="left"/>
      <w:pPr>
        <w:ind w:left="7177" w:hanging="540"/>
      </w:pPr>
      <w:rPr>
        <w:rFonts w:hint="default"/>
        <w:lang w:val="ms" w:eastAsia="en-US" w:bidi="ar-SA"/>
      </w:rPr>
    </w:lvl>
    <w:lvl w:ilvl="8">
      <w:start w:val="0"/>
      <w:numFmt w:val="bullet"/>
      <w:lvlText w:val="•"/>
      <w:lvlJc w:val="left"/>
      <w:pPr>
        <w:ind w:left="8187" w:hanging="540"/>
      </w:pPr>
      <w:rPr>
        <w:rFonts w:hint="default"/>
        <w:lang w:val="ms" w:eastAsia="en-US" w:bidi="ar-SA"/>
      </w:rPr>
    </w:lvl>
  </w:abstractNum>
  <w:abstractNum w:abstractNumId="3">
    <w:multiLevelType w:val="hybridMultilevel"/>
    <w:lvl w:ilvl="0">
      <w:start w:val="2"/>
      <w:numFmt w:val="decimal"/>
      <w:lvlText w:val="%1"/>
      <w:lvlJc w:val="left"/>
      <w:pPr>
        <w:ind w:left="722" w:hanging="360"/>
        <w:jc w:val="left"/>
      </w:pPr>
      <w:rPr>
        <w:rFonts w:hint="default"/>
        <w:lang w:val="ms" w:eastAsia="en-US" w:bidi="ar-SA"/>
      </w:rPr>
    </w:lvl>
    <w:lvl w:ilvl="1">
      <w:start w:val="1"/>
      <w:numFmt w:val="decimal"/>
      <w:lvlText w:val="%1.%2"/>
      <w:lvlJc w:val="left"/>
      <w:pPr>
        <w:ind w:left="722"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2">
      <w:start w:val="1"/>
      <w:numFmt w:val="decimal"/>
      <w:lvlText w:val="%1.%2.%3"/>
      <w:lvlJc w:val="left"/>
      <w:pPr>
        <w:ind w:left="1120" w:hanging="54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3">
      <w:start w:val="0"/>
      <w:numFmt w:val="bullet"/>
      <w:lvlText w:val="•"/>
      <w:lvlJc w:val="left"/>
      <w:pPr>
        <w:ind w:left="3139" w:hanging="540"/>
      </w:pPr>
      <w:rPr>
        <w:rFonts w:hint="default"/>
        <w:lang w:val="ms" w:eastAsia="en-US" w:bidi="ar-SA"/>
      </w:rPr>
    </w:lvl>
    <w:lvl w:ilvl="4">
      <w:start w:val="0"/>
      <w:numFmt w:val="bullet"/>
      <w:lvlText w:val="•"/>
      <w:lvlJc w:val="left"/>
      <w:pPr>
        <w:ind w:left="4148" w:hanging="540"/>
      </w:pPr>
      <w:rPr>
        <w:rFonts w:hint="default"/>
        <w:lang w:val="ms" w:eastAsia="en-US" w:bidi="ar-SA"/>
      </w:rPr>
    </w:lvl>
    <w:lvl w:ilvl="5">
      <w:start w:val="0"/>
      <w:numFmt w:val="bullet"/>
      <w:lvlText w:val="•"/>
      <w:lvlJc w:val="left"/>
      <w:pPr>
        <w:ind w:left="5158" w:hanging="540"/>
      </w:pPr>
      <w:rPr>
        <w:rFonts w:hint="default"/>
        <w:lang w:val="ms" w:eastAsia="en-US" w:bidi="ar-SA"/>
      </w:rPr>
    </w:lvl>
    <w:lvl w:ilvl="6">
      <w:start w:val="0"/>
      <w:numFmt w:val="bullet"/>
      <w:lvlText w:val="•"/>
      <w:lvlJc w:val="left"/>
      <w:pPr>
        <w:ind w:left="6168" w:hanging="540"/>
      </w:pPr>
      <w:rPr>
        <w:rFonts w:hint="default"/>
        <w:lang w:val="ms" w:eastAsia="en-US" w:bidi="ar-SA"/>
      </w:rPr>
    </w:lvl>
    <w:lvl w:ilvl="7">
      <w:start w:val="0"/>
      <w:numFmt w:val="bullet"/>
      <w:lvlText w:val="•"/>
      <w:lvlJc w:val="left"/>
      <w:pPr>
        <w:ind w:left="7177" w:hanging="540"/>
      </w:pPr>
      <w:rPr>
        <w:rFonts w:hint="default"/>
        <w:lang w:val="ms" w:eastAsia="en-US" w:bidi="ar-SA"/>
      </w:rPr>
    </w:lvl>
    <w:lvl w:ilvl="8">
      <w:start w:val="0"/>
      <w:numFmt w:val="bullet"/>
      <w:lvlText w:val="•"/>
      <w:lvlJc w:val="left"/>
      <w:pPr>
        <w:ind w:left="8187" w:hanging="540"/>
      </w:pPr>
      <w:rPr>
        <w:rFonts w:hint="default"/>
        <w:lang w:val="ms" w:eastAsia="en-US" w:bidi="ar-SA"/>
      </w:rPr>
    </w:lvl>
  </w:abstractNum>
  <w:abstractNum w:abstractNumId="2">
    <w:multiLevelType w:val="hybridMultilevel"/>
    <w:lvl w:ilvl="0">
      <w:start w:val="1"/>
      <w:numFmt w:val="decimal"/>
      <w:lvlText w:val="%1"/>
      <w:lvlJc w:val="left"/>
      <w:pPr>
        <w:ind w:left="724" w:hanging="363"/>
        <w:jc w:val="left"/>
      </w:pPr>
      <w:rPr>
        <w:rFonts w:hint="default"/>
        <w:lang w:val="ms" w:eastAsia="en-US" w:bidi="ar-SA"/>
      </w:rPr>
    </w:lvl>
    <w:lvl w:ilvl="1">
      <w:start w:val="1"/>
      <w:numFmt w:val="decimal"/>
      <w:lvlText w:val="%1.%2"/>
      <w:lvlJc w:val="left"/>
      <w:pPr>
        <w:ind w:left="724" w:hanging="363"/>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2">
      <w:start w:val="1"/>
      <w:numFmt w:val="decimal"/>
      <w:lvlText w:val="%1.%2.%3"/>
      <w:lvlJc w:val="left"/>
      <w:pPr>
        <w:ind w:left="1120" w:hanging="54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3">
      <w:start w:val="0"/>
      <w:numFmt w:val="bullet"/>
      <w:lvlText w:val="•"/>
      <w:lvlJc w:val="left"/>
      <w:pPr>
        <w:ind w:left="3139" w:hanging="540"/>
      </w:pPr>
      <w:rPr>
        <w:rFonts w:hint="default"/>
        <w:lang w:val="ms" w:eastAsia="en-US" w:bidi="ar-SA"/>
      </w:rPr>
    </w:lvl>
    <w:lvl w:ilvl="4">
      <w:start w:val="0"/>
      <w:numFmt w:val="bullet"/>
      <w:lvlText w:val="•"/>
      <w:lvlJc w:val="left"/>
      <w:pPr>
        <w:ind w:left="4148" w:hanging="540"/>
      </w:pPr>
      <w:rPr>
        <w:rFonts w:hint="default"/>
        <w:lang w:val="ms" w:eastAsia="en-US" w:bidi="ar-SA"/>
      </w:rPr>
    </w:lvl>
    <w:lvl w:ilvl="5">
      <w:start w:val="0"/>
      <w:numFmt w:val="bullet"/>
      <w:lvlText w:val="•"/>
      <w:lvlJc w:val="left"/>
      <w:pPr>
        <w:ind w:left="5158" w:hanging="540"/>
      </w:pPr>
      <w:rPr>
        <w:rFonts w:hint="default"/>
        <w:lang w:val="ms" w:eastAsia="en-US" w:bidi="ar-SA"/>
      </w:rPr>
    </w:lvl>
    <w:lvl w:ilvl="6">
      <w:start w:val="0"/>
      <w:numFmt w:val="bullet"/>
      <w:lvlText w:val="•"/>
      <w:lvlJc w:val="left"/>
      <w:pPr>
        <w:ind w:left="6168" w:hanging="540"/>
      </w:pPr>
      <w:rPr>
        <w:rFonts w:hint="default"/>
        <w:lang w:val="ms" w:eastAsia="en-US" w:bidi="ar-SA"/>
      </w:rPr>
    </w:lvl>
    <w:lvl w:ilvl="7">
      <w:start w:val="0"/>
      <w:numFmt w:val="bullet"/>
      <w:lvlText w:val="•"/>
      <w:lvlJc w:val="left"/>
      <w:pPr>
        <w:ind w:left="7177" w:hanging="540"/>
      </w:pPr>
      <w:rPr>
        <w:rFonts w:hint="default"/>
        <w:lang w:val="ms" w:eastAsia="en-US" w:bidi="ar-SA"/>
      </w:rPr>
    </w:lvl>
    <w:lvl w:ilvl="8">
      <w:start w:val="0"/>
      <w:numFmt w:val="bullet"/>
      <w:lvlText w:val="•"/>
      <w:lvlJc w:val="left"/>
      <w:pPr>
        <w:ind w:left="8187" w:hanging="540"/>
      </w:pPr>
      <w:rPr>
        <w:rFonts w:hint="default"/>
        <w:lang w:val="ms" w:eastAsia="en-US" w:bidi="ar-SA"/>
      </w:rPr>
    </w:lvl>
  </w:abstractNum>
  <w:abstractNum w:abstractNumId="1">
    <w:multiLevelType w:val="hybridMultilevel"/>
    <w:lvl w:ilvl="0">
      <w:start w:val="1"/>
      <w:numFmt w:val="decimal"/>
      <w:lvlText w:val="%1."/>
      <w:lvlJc w:val="left"/>
      <w:pPr>
        <w:ind w:left="861" w:hanging="360"/>
        <w:jc w:val="left"/>
      </w:pPr>
      <w:rPr>
        <w:rFonts w:hint="default" w:ascii="Times New Roman" w:hAnsi="Times New Roman" w:eastAsia="Times New Roman" w:cs="Times New Roman"/>
        <w:b w:val="0"/>
        <w:bCs w:val="0"/>
        <w:i w:val="0"/>
        <w:iCs w:val="0"/>
        <w:spacing w:val="0"/>
        <w:w w:val="110"/>
        <w:sz w:val="24"/>
        <w:szCs w:val="24"/>
        <w:lang w:val="ms" w:eastAsia="en-US" w:bidi="ar-SA"/>
      </w:rPr>
    </w:lvl>
    <w:lvl w:ilvl="1">
      <w:start w:val="0"/>
      <w:numFmt w:val="bullet"/>
      <w:lvlText w:val="•"/>
      <w:lvlJc w:val="left"/>
      <w:pPr>
        <w:ind w:left="1794" w:hanging="360"/>
      </w:pPr>
      <w:rPr>
        <w:rFonts w:hint="default"/>
        <w:lang w:val="ms" w:eastAsia="en-US" w:bidi="ar-SA"/>
      </w:rPr>
    </w:lvl>
    <w:lvl w:ilvl="2">
      <w:start w:val="0"/>
      <w:numFmt w:val="bullet"/>
      <w:lvlText w:val="•"/>
      <w:lvlJc w:val="left"/>
      <w:pPr>
        <w:ind w:left="2729" w:hanging="360"/>
      </w:pPr>
      <w:rPr>
        <w:rFonts w:hint="default"/>
        <w:lang w:val="ms" w:eastAsia="en-US" w:bidi="ar-SA"/>
      </w:rPr>
    </w:lvl>
    <w:lvl w:ilvl="3">
      <w:start w:val="0"/>
      <w:numFmt w:val="bullet"/>
      <w:lvlText w:val="•"/>
      <w:lvlJc w:val="left"/>
      <w:pPr>
        <w:ind w:left="3663" w:hanging="360"/>
      </w:pPr>
      <w:rPr>
        <w:rFonts w:hint="default"/>
        <w:lang w:val="ms" w:eastAsia="en-US" w:bidi="ar-SA"/>
      </w:rPr>
    </w:lvl>
    <w:lvl w:ilvl="4">
      <w:start w:val="0"/>
      <w:numFmt w:val="bullet"/>
      <w:lvlText w:val="•"/>
      <w:lvlJc w:val="left"/>
      <w:pPr>
        <w:ind w:left="4598" w:hanging="360"/>
      </w:pPr>
      <w:rPr>
        <w:rFonts w:hint="default"/>
        <w:lang w:val="ms" w:eastAsia="en-US" w:bidi="ar-SA"/>
      </w:rPr>
    </w:lvl>
    <w:lvl w:ilvl="5">
      <w:start w:val="0"/>
      <w:numFmt w:val="bullet"/>
      <w:lvlText w:val="•"/>
      <w:lvlJc w:val="left"/>
      <w:pPr>
        <w:ind w:left="5533" w:hanging="360"/>
      </w:pPr>
      <w:rPr>
        <w:rFonts w:hint="default"/>
        <w:lang w:val="ms" w:eastAsia="en-US" w:bidi="ar-SA"/>
      </w:rPr>
    </w:lvl>
    <w:lvl w:ilvl="6">
      <w:start w:val="0"/>
      <w:numFmt w:val="bullet"/>
      <w:lvlText w:val="•"/>
      <w:lvlJc w:val="left"/>
      <w:pPr>
        <w:ind w:left="6467" w:hanging="360"/>
      </w:pPr>
      <w:rPr>
        <w:rFonts w:hint="default"/>
        <w:lang w:val="ms" w:eastAsia="en-US" w:bidi="ar-SA"/>
      </w:rPr>
    </w:lvl>
    <w:lvl w:ilvl="7">
      <w:start w:val="0"/>
      <w:numFmt w:val="bullet"/>
      <w:lvlText w:val="•"/>
      <w:lvlJc w:val="left"/>
      <w:pPr>
        <w:ind w:left="7402" w:hanging="360"/>
      </w:pPr>
      <w:rPr>
        <w:rFonts w:hint="default"/>
        <w:lang w:val="ms" w:eastAsia="en-US" w:bidi="ar-SA"/>
      </w:rPr>
    </w:lvl>
    <w:lvl w:ilvl="8">
      <w:start w:val="0"/>
      <w:numFmt w:val="bullet"/>
      <w:lvlText w:val="•"/>
      <w:lvlJc w:val="left"/>
      <w:pPr>
        <w:ind w:left="8337" w:hanging="360"/>
      </w:pPr>
      <w:rPr>
        <w:rFonts w:hint="default"/>
        <w:lang w:val="ms" w:eastAsia="en-US" w:bidi="ar-SA"/>
      </w:rPr>
    </w:lvl>
  </w:abstractNum>
  <w:abstractNum w:abstractNumId="0">
    <w:multiLevelType w:val="hybridMultilevel"/>
    <w:lvl w:ilvl="0">
      <w:start w:val="1"/>
      <w:numFmt w:val="decimal"/>
      <w:lvlText w:val="%1."/>
      <w:lvlJc w:val="left"/>
      <w:pPr>
        <w:ind w:left="568" w:hanging="428"/>
        <w:jc w:val="left"/>
      </w:pPr>
      <w:rPr>
        <w:rFonts w:hint="default" w:ascii="Times New Roman" w:hAnsi="Times New Roman" w:eastAsia="Times New Roman" w:cs="Times New Roman"/>
        <w:b w:val="0"/>
        <w:bCs w:val="0"/>
        <w:i w:val="0"/>
        <w:iCs w:val="0"/>
        <w:spacing w:val="0"/>
        <w:w w:val="110"/>
        <w:sz w:val="24"/>
        <w:szCs w:val="24"/>
        <w:lang w:val="ms" w:eastAsia="en-US" w:bidi="ar-SA"/>
      </w:rPr>
    </w:lvl>
    <w:lvl w:ilvl="1">
      <w:start w:val="1"/>
      <w:numFmt w:val="decimal"/>
      <w:lvlText w:val="%2)"/>
      <w:lvlJc w:val="left"/>
      <w:pPr>
        <w:ind w:left="1221"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2">
      <w:start w:val="1"/>
      <w:numFmt w:val="lowerLetter"/>
      <w:lvlText w:val="%3."/>
      <w:lvlJc w:val="left"/>
      <w:pPr>
        <w:ind w:left="1581" w:hanging="360"/>
        <w:jc w:val="left"/>
      </w:pPr>
      <w:rPr>
        <w:rFonts w:hint="default" w:ascii="Times New Roman" w:hAnsi="Times New Roman" w:eastAsia="Times New Roman" w:cs="Times New Roman"/>
        <w:b w:val="0"/>
        <w:bCs w:val="0"/>
        <w:i w:val="0"/>
        <w:iCs w:val="0"/>
        <w:spacing w:val="-1"/>
        <w:w w:val="100"/>
        <w:sz w:val="24"/>
        <w:szCs w:val="24"/>
        <w:lang w:val="ms" w:eastAsia="en-US" w:bidi="ar-SA"/>
      </w:rPr>
    </w:lvl>
    <w:lvl w:ilvl="3">
      <w:start w:val="0"/>
      <w:numFmt w:val="bullet"/>
      <w:lvlText w:val="•"/>
      <w:lvlJc w:val="left"/>
      <w:pPr>
        <w:ind w:left="2658" w:hanging="360"/>
      </w:pPr>
      <w:rPr>
        <w:rFonts w:hint="default"/>
        <w:lang w:val="ms" w:eastAsia="en-US" w:bidi="ar-SA"/>
      </w:rPr>
    </w:lvl>
    <w:lvl w:ilvl="4">
      <w:start w:val="0"/>
      <w:numFmt w:val="bullet"/>
      <w:lvlText w:val="•"/>
      <w:lvlJc w:val="left"/>
      <w:pPr>
        <w:ind w:left="3736" w:hanging="360"/>
      </w:pPr>
      <w:rPr>
        <w:rFonts w:hint="default"/>
        <w:lang w:val="ms" w:eastAsia="en-US" w:bidi="ar-SA"/>
      </w:rPr>
    </w:lvl>
    <w:lvl w:ilvl="5">
      <w:start w:val="0"/>
      <w:numFmt w:val="bullet"/>
      <w:lvlText w:val="•"/>
      <w:lvlJc w:val="left"/>
      <w:pPr>
        <w:ind w:left="4814" w:hanging="360"/>
      </w:pPr>
      <w:rPr>
        <w:rFonts w:hint="default"/>
        <w:lang w:val="ms" w:eastAsia="en-US" w:bidi="ar-SA"/>
      </w:rPr>
    </w:lvl>
    <w:lvl w:ilvl="6">
      <w:start w:val="0"/>
      <w:numFmt w:val="bullet"/>
      <w:lvlText w:val="•"/>
      <w:lvlJc w:val="left"/>
      <w:pPr>
        <w:ind w:left="5893" w:hanging="360"/>
      </w:pPr>
      <w:rPr>
        <w:rFonts w:hint="default"/>
        <w:lang w:val="ms" w:eastAsia="en-US" w:bidi="ar-SA"/>
      </w:rPr>
    </w:lvl>
    <w:lvl w:ilvl="7">
      <w:start w:val="0"/>
      <w:numFmt w:val="bullet"/>
      <w:lvlText w:val="•"/>
      <w:lvlJc w:val="left"/>
      <w:pPr>
        <w:ind w:left="6971" w:hanging="360"/>
      </w:pPr>
      <w:rPr>
        <w:rFonts w:hint="default"/>
        <w:lang w:val="ms" w:eastAsia="en-US" w:bidi="ar-SA"/>
      </w:rPr>
    </w:lvl>
    <w:lvl w:ilvl="8">
      <w:start w:val="0"/>
      <w:numFmt w:val="bullet"/>
      <w:lvlText w:val="•"/>
      <w:lvlJc w:val="left"/>
      <w:pPr>
        <w:ind w:left="8049" w:hanging="360"/>
      </w:pPr>
      <w:rPr>
        <w:rFonts w:hint="default"/>
        <w:lang w:val="ms" w:eastAsia="en-US" w:bidi="ar-SA"/>
      </w:rPr>
    </w:lvl>
  </w:abstract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9">
    <w:abstractNumId w:val="8"/>
  </w:num>
  <w:num w:numId="10">
    <w:abstractNumId w:val="9"/>
  </w:num>
  <w:num w:numId="11">
    <w:abstractNumId w:val="10"/>
  </w:num>
  <w:num w:numId="12">
    <w:abstractNumId w:val="11"/>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ms" w:eastAsia="en-US" w:bidi="ar-SA"/>
    </w:rPr>
  </w:style>
  <w:style w:styleId="TOC1" w:type="paragraph">
    <w:name w:val="TOC 1"/>
    <w:basedOn w:val="Normal"/>
    <w:uiPriority w:val="1"/>
    <w:qFormat/>
    <w:pPr>
      <w:spacing w:before="141"/>
      <w:ind w:left="140"/>
    </w:pPr>
    <w:rPr>
      <w:rFonts w:ascii="Times New Roman" w:hAnsi="Times New Roman" w:eastAsia="Times New Roman" w:cs="Times New Roman"/>
      <w:b/>
      <w:bCs/>
      <w:sz w:val="24"/>
      <w:szCs w:val="24"/>
      <w:lang w:val="ms" w:eastAsia="en-US" w:bidi="ar-SA"/>
    </w:rPr>
  </w:style>
  <w:style w:styleId="TOC2" w:type="paragraph">
    <w:name w:val="TOC 2"/>
    <w:basedOn w:val="Normal"/>
    <w:uiPriority w:val="1"/>
    <w:qFormat/>
    <w:pPr>
      <w:spacing w:before="142"/>
      <w:ind w:left="140"/>
    </w:pPr>
    <w:rPr>
      <w:rFonts w:ascii="Times New Roman" w:hAnsi="Times New Roman" w:eastAsia="Times New Roman" w:cs="Times New Roman"/>
      <w:b/>
      <w:bCs/>
      <w:sz w:val="24"/>
      <w:szCs w:val="24"/>
      <w:lang w:val="ms" w:eastAsia="en-US" w:bidi="ar-SA"/>
    </w:rPr>
  </w:style>
  <w:style w:styleId="TOC3" w:type="paragraph">
    <w:name w:val="TOC 3"/>
    <w:basedOn w:val="Normal"/>
    <w:uiPriority w:val="1"/>
    <w:qFormat/>
    <w:pPr>
      <w:spacing w:before="142"/>
      <w:ind w:left="140"/>
    </w:pPr>
    <w:rPr>
      <w:rFonts w:ascii="Times New Roman" w:hAnsi="Times New Roman" w:eastAsia="Times New Roman" w:cs="Times New Roman"/>
      <w:b/>
      <w:bCs/>
      <w:i/>
      <w:iCs/>
      <w:sz w:val="24"/>
      <w:szCs w:val="24"/>
      <w:lang w:val="ms" w:eastAsia="en-US" w:bidi="ar-SA"/>
    </w:rPr>
  </w:style>
  <w:style w:styleId="TOC4" w:type="paragraph">
    <w:name w:val="TOC 4"/>
    <w:basedOn w:val="Normal"/>
    <w:uiPriority w:val="1"/>
    <w:qFormat/>
    <w:pPr>
      <w:spacing w:before="142"/>
      <w:ind w:left="722" w:hanging="360"/>
    </w:pPr>
    <w:rPr>
      <w:rFonts w:ascii="Times New Roman" w:hAnsi="Times New Roman" w:eastAsia="Times New Roman" w:cs="Times New Roman"/>
      <w:sz w:val="24"/>
      <w:szCs w:val="24"/>
      <w:lang w:val="ms" w:eastAsia="en-US" w:bidi="ar-SA"/>
    </w:rPr>
  </w:style>
  <w:style w:styleId="TOC5" w:type="paragraph">
    <w:name w:val="TOC 5"/>
    <w:basedOn w:val="Normal"/>
    <w:uiPriority w:val="1"/>
    <w:qFormat/>
    <w:pPr>
      <w:spacing w:before="141"/>
      <w:ind w:left="722" w:hanging="360"/>
    </w:pPr>
    <w:rPr>
      <w:rFonts w:ascii="Times New Roman" w:hAnsi="Times New Roman" w:eastAsia="Times New Roman" w:cs="Times New Roman"/>
      <w:b/>
      <w:bCs/>
      <w:i/>
      <w:iCs/>
      <w:lang w:val="ms" w:eastAsia="en-US" w:bidi="ar-SA"/>
    </w:rPr>
  </w:style>
  <w:style w:styleId="TOC6" w:type="paragraph">
    <w:name w:val="TOC 6"/>
    <w:basedOn w:val="Normal"/>
    <w:uiPriority w:val="1"/>
    <w:qFormat/>
    <w:pPr>
      <w:spacing w:before="142"/>
      <w:ind w:left="1120" w:hanging="540"/>
    </w:pPr>
    <w:rPr>
      <w:rFonts w:ascii="Times New Roman" w:hAnsi="Times New Roman" w:eastAsia="Times New Roman" w:cs="Times New Roman"/>
      <w:sz w:val="24"/>
      <w:szCs w:val="24"/>
      <w:lang w:val="ms" w:eastAsia="en-US" w:bidi="ar-SA"/>
    </w:rPr>
  </w:style>
  <w:style w:styleId="TOC7" w:type="paragraph">
    <w:name w:val="TOC 7"/>
    <w:basedOn w:val="Normal"/>
    <w:uiPriority w:val="1"/>
    <w:qFormat/>
    <w:pPr>
      <w:spacing w:before="142"/>
      <w:ind w:left="1120" w:hanging="540"/>
    </w:pPr>
    <w:rPr>
      <w:rFonts w:ascii="Times New Roman" w:hAnsi="Times New Roman" w:eastAsia="Times New Roman" w:cs="Times New Roman"/>
      <w:b/>
      <w:bCs/>
      <w:i/>
      <w:iCs/>
      <w:lang w:val="m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ms" w:eastAsia="en-US" w:bidi="ar-SA"/>
    </w:rPr>
  </w:style>
  <w:style w:styleId="Heading1" w:type="paragraph">
    <w:name w:val="Heading 1"/>
    <w:basedOn w:val="Normal"/>
    <w:uiPriority w:val="1"/>
    <w:qFormat/>
    <w:pPr>
      <w:spacing w:before="73"/>
      <w:ind w:left="-1" w:right="8"/>
      <w:jc w:val="center"/>
      <w:outlineLvl w:val="1"/>
    </w:pPr>
    <w:rPr>
      <w:rFonts w:ascii="Times New Roman" w:hAnsi="Times New Roman" w:eastAsia="Times New Roman" w:cs="Times New Roman"/>
      <w:b/>
      <w:bCs/>
      <w:sz w:val="24"/>
      <w:szCs w:val="24"/>
      <w:lang w:val="ms" w:eastAsia="en-US" w:bidi="ar-SA"/>
    </w:rPr>
  </w:style>
  <w:style w:styleId="Heading2" w:type="paragraph">
    <w:name w:val="Heading 2"/>
    <w:basedOn w:val="Normal"/>
    <w:uiPriority w:val="1"/>
    <w:qFormat/>
    <w:pPr>
      <w:spacing w:before="78"/>
      <w:ind w:left="853" w:hanging="360"/>
      <w:jc w:val="both"/>
      <w:outlineLvl w:val="2"/>
    </w:pPr>
    <w:rPr>
      <w:rFonts w:ascii="Times New Roman" w:hAnsi="Times New Roman" w:eastAsia="Times New Roman" w:cs="Times New Roman"/>
      <w:b/>
      <w:bCs/>
      <w:sz w:val="24"/>
      <w:szCs w:val="24"/>
      <w:lang w:val="ms" w:eastAsia="en-US" w:bidi="ar-SA"/>
    </w:rPr>
  </w:style>
  <w:style w:styleId="Heading3" w:type="paragraph">
    <w:name w:val="Heading 3"/>
    <w:basedOn w:val="Normal"/>
    <w:uiPriority w:val="1"/>
    <w:qFormat/>
    <w:pPr>
      <w:spacing w:before="72"/>
      <w:ind w:left="-1" w:right="1"/>
      <w:jc w:val="center"/>
      <w:outlineLvl w:val="3"/>
    </w:pPr>
    <w:rPr>
      <w:rFonts w:ascii="Times New Roman" w:hAnsi="Times New Roman" w:eastAsia="Times New Roman" w:cs="Times New Roman"/>
      <w:b/>
      <w:bCs/>
      <w:i/>
      <w:iCs/>
      <w:sz w:val="24"/>
      <w:szCs w:val="24"/>
      <w:lang w:val="ms" w:eastAsia="en-US" w:bidi="ar-SA"/>
    </w:rPr>
  </w:style>
  <w:style w:styleId="ListParagraph" w:type="paragraph">
    <w:name w:val="List Paragraph"/>
    <w:basedOn w:val="Normal"/>
    <w:uiPriority w:val="1"/>
    <w:qFormat/>
    <w:pPr>
      <w:ind w:left="853" w:hanging="360"/>
      <w:jc w:val="both"/>
    </w:pPr>
    <w:rPr>
      <w:rFonts w:ascii="Times New Roman" w:hAnsi="Times New Roman" w:eastAsia="Times New Roman" w:cs="Times New Roman"/>
      <w:lang w:val="ms" w:eastAsia="en-US" w:bidi="ar-SA"/>
    </w:rPr>
  </w:style>
  <w:style w:styleId="TableParagraph" w:type="paragraph">
    <w:name w:val="Table Paragraph"/>
    <w:basedOn w:val="Normal"/>
    <w:uiPriority w:val="1"/>
    <w:qFormat/>
    <w:pPr>
      <w:jc w:val="center"/>
    </w:pPr>
    <w:rPr>
      <w:rFonts w:ascii="Times New Roman" w:hAnsi="Times New Roman" w:eastAsia="Times New Roman" w:cs="Times New Roman"/>
      <w:lang w:val="m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png"/><Relationship Id="rId11" Type="http://schemas.openxmlformats.org/officeDocument/2006/relationships/footer" Target="footer2.xml"/><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jpeg"/><Relationship Id="rId41" Type="http://schemas.openxmlformats.org/officeDocument/2006/relationships/hyperlink" Target="https://artatix.co.id/" TargetMode="External"/><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hyperlink" Target="https://www.instagram.com/artatixcoid/" TargetMode="External"/><Relationship Id="rId45" Type="http://schemas.openxmlformats.org/officeDocument/2006/relationships/image" Target="media/image37.png"/><Relationship Id="rId46" Type="http://schemas.openxmlformats.org/officeDocument/2006/relationships/image" Target="media/image38.jpe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hyperlink" Target="https://www.instagram.com/buzzyouthfest/" TargetMode="External"/><Relationship Id="rId50" Type="http://schemas.openxmlformats.org/officeDocument/2006/relationships/image" Target="media/image41.jpeg"/><Relationship Id="rId51" Type="http://schemas.openxmlformats.org/officeDocument/2006/relationships/image" Target="media/image42.jpeg"/><Relationship Id="rId52" Type="http://schemas.openxmlformats.org/officeDocument/2006/relationships/image" Target="media/image43.jpeg"/><Relationship Id="rId53" Type="http://schemas.openxmlformats.org/officeDocument/2006/relationships/hyperlink" Target="https://www.artatix.co.id/" TargetMode="External"/><Relationship Id="rId54" Type="http://schemas.openxmlformats.org/officeDocument/2006/relationships/hyperlink" Target="https://quran.nu.or.id/al-baqarah/185" TargetMode="External"/><Relationship Id="rId55" Type="http://schemas.openxmlformats.org/officeDocument/2006/relationships/image" Target="media/image44.jpeg"/><Relationship Id="rId56" Type="http://schemas.openxmlformats.org/officeDocument/2006/relationships/image" Target="media/image45.jpeg"/><Relationship Id="rId57" Type="http://schemas.openxmlformats.org/officeDocument/2006/relationships/image" Target="media/image46.jpeg"/><Relationship Id="rId58" Type="http://schemas.openxmlformats.org/officeDocument/2006/relationships/image" Target="media/image47.jpeg"/><Relationship Id="rId59" Type="http://schemas.openxmlformats.org/officeDocument/2006/relationships/image" Target="media/image48.jpeg"/><Relationship Id="rId60" Type="http://schemas.openxmlformats.org/officeDocument/2006/relationships/image" Target="media/image49.jpeg"/><Relationship Id="rId61" Type="http://schemas.openxmlformats.org/officeDocument/2006/relationships/image" Target="media/image50.jpeg"/><Relationship Id="rId62" Type="http://schemas.openxmlformats.org/officeDocument/2006/relationships/hyperlink" Target="mailto:akbartrinurahad17@gmail.com" TargetMode="External"/><Relationship Id="rId6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dcterms:created xsi:type="dcterms:W3CDTF">2025-01-02T07:18:59Z</dcterms:created>
  <dcterms:modified xsi:type="dcterms:W3CDTF">2025-01-02T07:18:59Z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2025-01-02T00:00:00Z</vt:filetime>
  </property>
  <property fmtid="{D5CDD505-2E9C-101B-9397-08002B2CF9AE}" pid="3" name="Creator">
    <vt:lpwstr>Microsoft® Word 2019</vt:lpwstr>
  </property>
  <property fmtid="{D5CDD505-2E9C-101B-9397-08002B2CF9AE}" pid="4" name="LastSaved">
    <vt:filetime>2025-01-02T00:00:00Z</vt:filetime>
  </property>
  <property fmtid="{D5CDD505-2E9C-101B-9397-08002B2CF9AE}" pid="5" name="Producer">
    <vt:lpwstr>Microsoft® Word 2019</vt:lpwstr>
  </property>
</Properties>
</file>