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harts/chartEx1.xml" ContentType="application/vnd.ms-office.chartex+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151DB" w14:textId="57B5CD96" w:rsidR="00436F32" w:rsidRPr="00EF2CFF" w:rsidRDefault="009752CE" w:rsidP="009C1436">
      <w:pPr>
        <w:pStyle w:val="BodyText"/>
        <w:spacing w:line="360" w:lineRule="auto"/>
        <w:ind w:left="0"/>
        <w:jc w:val="center"/>
        <w:rPr>
          <w:rFonts w:asciiTheme="majorBidi" w:hAnsiTheme="majorBidi" w:cstheme="majorBidi"/>
          <w:b/>
          <w:bCs/>
        </w:rPr>
      </w:pPr>
      <w:bookmarkStart w:id="0" w:name="_Hlk187694239"/>
      <w:bookmarkStart w:id="1" w:name="_Hlk189944613"/>
      <w:r w:rsidRPr="00EF2CFF">
        <w:rPr>
          <w:rFonts w:asciiTheme="majorBidi" w:hAnsiTheme="majorBidi" w:cstheme="majorBidi"/>
          <w:b/>
          <w:bCs/>
        </w:rPr>
        <w:t>PENGARUH I</w:t>
      </w:r>
      <w:r w:rsidR="00EE04AF" w:rsidRPr="00EF2CFF">
        <w:rPr>
          <w:rFonts w:asciiTheme="majorBidi" w:hAnsiTheme="majorBidi" w:cstheme="majorBidi"/>
          <w:b/>
          <w:bCs/>
        </w:rPr>
        <w:t>N</w:t>
      </w:r>
      <w:r w:rsidRPr="00EF2CFF">
        <w:rPr>
          <w:rFonts w:asciiTheme="majorBidi" w:hAnsiTheme="majorBidi" w:cstheme="majorBidi"/>
          <w:b/>
          <w:bCs/>
        </w:rPr>
        <w:t xml:space="preserve">TENSITAS MENGIKUTI </w:t>
      </w:r>
      <w:r w:rsidR="00EE04AF" w:rsidRPr="00EF2CFF">
        <w:rPr>
          <w:rFonts w:asciiTheme="majorBidi" w:hAnsiTheme="majorBidi" w:cstheme="majorBidi"/>
          <w:b/>
          <w:bCs/>
        </w:rPr>
        <w:t xml:space="preserve"> </w:t>
      </w:r>
      <w:r w:rsidR="0087325D" w:rsidRPr="00EF2CFF">
        <w:rPr>
          <w:rFonts w:asciiTheme="majorBidi" w:hAnsiTheme="majorBidi" w:cstheme="majorBidi"/>
          <w:b/>
          <w:bCs/>
        </w:rPr>
        <w:t xml:space="preserve">BIMBINGAN </w:t>
      </w:r>
      <w:r w:rsidRPr="00EF2CFF">
        <w:rPr>
          <w:rFonts w:asciiTheme="majorBidi" w:hAnsiTheme="majorBidi" w:cstheme="majorBidi"/>
          <w:b/>
          <w:bCs/>
        </w:rPr>
        <w:t>ROH</w:t>
      </w:r>
      <w:r w:rsidR="0087325D" w:rsidRPr="00EF2CFF">
        <w:rPr>
          <w:rFonts w:asciiTheme="majorBidi" w:hAnsiTheme="majorBidi" w:cstheme="majorBidi"/>
          <w:b/>
          <w:bCs/>
        </w:rPr>
        <w:t xml:space="preserve">ANI ISLAM TERHADAP KONTROL DIRI </w:t>
      </w:r>
      <w:r w:rsidRPr="00EF2CFF">
        <w:rPr>
          <w:rFonts w:asciiTheme="majorBidi" w:hAnsiTheme="majorBidi" w:cstheme="majorBidi"/>
          <w:b/>
          <w:bCs/>
        </w:rPr>
        <w:t xml:space="preserve">NARAPIDANA KASUS NARKOTIKA </w:t>
      </w:r>
      <w:r w:rsidR="00FE140C">
        <w:rPr>
          <w:rFonts w:asciiTheme="majorBidi" w:hAnsiTheme="majorBidi" w:cstheme="majorBidi"/>
          <w:b/>
          <w:bCs/>
        </w:rPr>
        <w:br/>
      </w:r>
      <w:r w:rsidRPr="00EF2CFF">
        <w:rPr>
          <w:rFonts w:asciiTheme="majorBidi" w:hAnsiTheme="majorBidi" w:cstheme="majorBidi"/>
          <w:b/>
          <w:bCs/>
        </w:rPr>
        <w:t xml:space="preserve">DI LAPAS KELAS </w:t>
      </w:r>
      <w:r w:rsidR="0087325D" w:rsidRPr="00EF2CFF">
        <w:rPr>
          <w:rFonts w:asciiTheme="majorBidi" w:hAnsiTheme="majorBidi" w:cstheme="majorBidi"/>
          <w:b/>
          <w:bCs/>
        </w:rPr>
        <w:t xml:space="preserve">I </w:t>
      </w:r>
      <w:r w:rsidRPr="00EF2CFF">
        <w:rPr>
          <w:rFonts w:asciiTheme="majorBidi" w:hAnsiTheme="majorBidi" w:cstheme="majorBidi"/>
          <w:b/>
          <w:bCs/>
        </w:rPr>
        <w:t>KEDUNG PANE SEMARANG</w:t>
      </w:r>
    </w:p>
    <w:p w14:paraId="386E30E6" w14:textId="74265244" w:rsidR="00436F32" w:rsidRPr="00A52E97" w:rsidRDefault="00EF2CFF" w:rsidP="007036D0">
      <w:pPr>
        <w:pStyle w:val="Heading1"/>
        <w:rPr>
          <w:color w:val="FFFFFF" w:themeColor="background1"/>
          <w:lang w:val="sv-SE"/>
        </w:rPr>
      </w:pPr>
      <w:bookmarkStart w:id="2" w:name="_Toc203129644"/>
      <w:r w:rsidRPr="00A52E97">
        <w:rPr>
          <w:color w:val="FFFFFF" w:themeColor="background1"/>
          <w:lang w:val="sv-SE"/>
        </w:rPr>
        <w:t>HALAMAN JUDUL</w:t>
      </w:r>
      <w:bookmarkEnd w:id="2"/>
    </w:p>
    <w:p w14:paraId="3F269B7A" w14:textId="7002D5BB" w:rsidR="002441BB" w:rsidRPr="00C54BF6" w:rsidRDefault="00EC3644" w:rsidP="009C1436">
      <w:pPr>
        <w:pStyle w:val="BodyText"/>
        <w:spacing w:line="360" w:lineRule="auto"/>
        <w:ind w:left="0"/>
        <w:jc w:val="center"/>
        <w:rPr>
          <w:rFonts w:asciiTheme="majorBidi" w:hAnsiTheme="majorBidi" w:cstheme="majorBidi"/>
          <w:b/>
          <w:bCs/>
          <w:spacing w:val="-2"/>
          <w:lang w:val="sv-SE"/>
        </w:rPr>
      </w:pPr>
      <w:r w:rsidRPr="00C54BF6">
        <w:rPr>
          <w:rFonts w:asciiTheme="majorBidi" w:hAnsiTheme="majorBidi" w:cstheme="majorBidi"/>
          <w:b/>
          <w:bCs/>
          <w:spacing w:val="-2"/>
          <w:lang w:val="sv-SE"/>
        </w:rPr>
        <w:t>SKRIPSI</w:t>
      </w:r>
    </w:p>
    <w:p w14:paraId="3CB03036" w14:textId="77777777" w:rsidR="00C36DBA" w:rsidRPr="00EF2CFF" w:rsidRDefault="00C36DBA" w:rsidP="009C1436">
      <w:pPr>
        <w:pStyle w:val="BodyText"/>
        <w:spacing w:line="360" w:lineRule="auto"/>
        <w:ind w:left="0"/>
        <w:jc w:val="center"/>
        <w:rPr>
          <w:rFonts w:asciiTheme="majorBidi" w:hAnsiTheme="majorBidi" w:cstheme="majorBidi"/>
          <w:spacing w:val="-5"/>
        </w:rPr>
      </w:pPr>
      <w:r w:rsidRPr="00EF2CFF">
        <w:rPr>
          <w:rFonts w:asciiTheme="majorBidi" w:hAnsiTheme="majorBidi" w:cstheme="majorBidi"/>
          <w:spacing w:val="-5"/>
        </w:rPr>
        <w:t xml:space="preserve">Guna </w:t>
      </w:r>
      <w:r w:rsidRPr="00EF2CFF">
        <w:rPr>
          <w:rFonts w:asciiTheme="majorBidi" w:hAnsiTheme="majorBidi" w:cstheme="majorBidi"/>
        </w:rPr>
        <w:t>Memperoleh Gelar Sarjana sosial (S.Sos)</w:t>
      </w:r>
      <w:r w:rsidRPr="00EF2CFF">
        <w:rPr>
          <w:rFonts w:asciiTheme="majorBidi" w:hAnsiTheme="majorBidi" w:cstheme="majorBidi"/>
          <w:spacing w:val="-5"/>
        </w:rPr>
        <w:t xml:space="preserve"> </w:t>
      </w:r>
    </w:p>
    <w:p w14:paraId="4E366D38" w14:textId="3D849ED4" w:rsidR="00C36DBA" w:rsidRPr="00EF2CFF" w:rsidRDefault="00C36DBA" w:rsidP="009C1436">
      <w:pPr>
        <w:pStyle w:val="BodyText"/>
        <w:spacing w:line="360" w:lineRule="auto"/>
        <w:ind w:left="0"/>
        <w:jc w:val="center"/>
        <w:rPr>
          <w:rFonts w:asciiTheme="majorBidi" w:hAnsiTheme="majorBidi" w:cstheme="majorBidi"/>
        </w:rPr>
      </w:pPr>
      <w:r w:rsidRPr="00EF2CFF">
        <w:rPr>
          <w:rFonts w:asciiTheme="majorBidi" w:hAnsiTheme="majorBidi" w:cstheme="majorBidi"/>
        </w:rPr>
        <w:t>Program Studi Bimbingan dan Penyuluhan Islam</w:t>
      </w:r>
    </w:p>
    <w:p w14:paraId="6C2CCCEA" w14:textId="77777777" w:rsidR="00EF2CFF" w:rsidRPr="00EF2CFF" w:rsidRDefault="00EF2CFF" w:rsidP="009C1436">
      <w:pPr>
        <w:pStyle w:val="BodyText"/>
        <w:spacing w:line="360" w:lineRule="auto"/>
        <w:ind w:left="0"/>
        <w:jc w:val="center"/>
        <w:rPr>
          <w:rFonts w:asciiTheme="majorBidi" w:hAnsiTheme="majorBidi" w:cstheme="majorBidi"/>
        </w:rPr>
      </w:pPr>
    </w:p>
    <w:p w14:paraId="779D6800" w14:textId="77777777" w:rsidR="00EC3644" w:rsidRPr="00EF2CFF" w:rsidRDefault="00EC3644" w:rsidP="009C1436">
      <w:pPr>
        <w:pStyle w:val="BodyText"/>
        <w:spacing w:line="360" w:lineRule="auto"/>
        <w:ind w:left="0"/>
        <w:jc w:val="center"/>
        <w:rPr>
          <w:rFonts w:asciiTheme="majorBidi" w:hAnsiTheme="majorBidi" w:cstheme="majorBidi"/>
        </w:rPr>
      </w:pPr>
    </w:p>
    <w:p w14:paraId="03113EF6" w14:textId="077EF186" w:rsidR="00C36DBA" w:rsidRPr="00EF2CFF" w:rsidRDefault="002441BB" w:rsidP="009C1436">
      <w:pPr>
        <w:pStyle w:val="BodyText"/>
        <w:spacing w:line="360" w:lineRule="auto"/>
        <w:ind w:left="0"/>
        <w:jc w:val="center"/>
        <w:rPr>
          <w:rFonts w:asciiTheme="majorBidi" w:hAnsiTheme="majorBidi" w:cstheme="majorBidi"/>
          <w:b/>
          <w:bCs/>
        </w:rPr>
      </w:pPr>
      <w:r w:rsidRPr="00EF2CFF">
        <w:rPr>
          <w:rFonts w:asciiTheme="majorBidi" w:hAnsiTheme="majorBidi" w:cstheme="majorBidi"/>
          <w:noProof/>
          <w:lang w:val="id-ID" w:eastAsia="id-ID"/>
        </w:rPr>
        <w:drawing>
          <wp:inline distT="0" distB="0" distL="0" distR="0" wp14:anchorId="7569A272" wp14:editId="7089F588">
            <wp:extent cx="1860550" cy="2721610"/>
            <wp:effectExtent l="0" t="0" r="6350" b="254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0550" cy="2721610"/>
                    </a:xfrm>
                    <a:prstGeom prst="rect">
                      <a:avLst/>
                    </a:prstGeom>
                  </pic:spPr>
                </pic:pic>
              </a:graphicData>
            </a:graphic>
          </wp:inline>
        </w:drawing>
      </w:r>
    </w:p>
    <w:p w14:paraId="6CABC31B" w14:textId="77777777" w:rsidR="00EC3644" w:rsidRPr="00EF2CFF" w:rsidRDefault="00EC3644" w:rsidP="009C1436">
      <w:pPr>
        <w:pStyle w:val="BodyText"/>
        <w:spacing w:line="360" w:lineRule="auto"/>
        <w:ind w:left="0"/>
        <w:jc w:val="center"/>
        <w:rPr>
          <w:rFonts w:asciiTheme="majorBidi" w:hAnsiTheme="majorBidi" w:cstheme="majorBidi"/>
        </w:rPr>
      </w:pPr>
    </w:p>
    <w:p w14:paraId="2DADAABD" w14:textId="77777777" w:rsidR="00436F32" w:rsidRPr="00EF2CFF" w:rsidRDefault="006B7C72" w:rsidP="009C1436">
      <w:pPr>
        <w:pStyle w:val="BodyText"/>
        <w:spacing w:line="360" w:lineRule="auto"/>
        <w:ind w:left="0"/>
        <w:jc w:val="center"/>
        <w:rPr>
          <w:rFonts w:asciiTheme="majorBidi" w:hAnsiTheme="majorBidi" w:cstheme="majorBidi"/>
        </w:rPr>
      </w:pPr>
      <w:r w:rsidRPr="00EF2CFF">
        <w:rPr>
          <w:rFonts w:asciiTheme="majorBidi" w:hAnsiTheme="majorBidi" w:cstheme="majorBidi"/>
        </w:rPr>
        <w:t>Oleh</w:t>
      </w:r>
      <w:r w:rsidRPr="00EF2CFF">
        <w:rPr>
          <w:rFonts w:asciiTheme="majorBidi" w:hAnsiTheme="majorBidi" w:cstheme="majorBidi"/>
          <w:spacing w:val="-1"/>
        </w:rPr>
        <w:t xml:space="preserve"> </w:t>
      </w:r>
      <w:r w:rsidRPr="00EF2CFF">
        <w:rPr>
          <w:rFonts w:asciiTheme="majorBidi" w:hAnsiTheme="majorBidi" w:cstheme="majorBidi"/>
          <w:spacing w:val="-10"/>
        </w:rPr>
        <w:t>:</w:t>
      </w:r>
    </w:p>
    <w:p w14:paraId="7CED537A" w14:textId="77777777" w:rsidR="006C2861" w:rsidRPr="00EF2CFF" w:rsidRDefault="006B7C72" w:rsidP="009C1436">
      <w:pPr>
        <w:pStyle w:val="BodyText"/>
        <w:spacing w:line="360" w:lineRule="auto"/>
        <w:ind w:left="0"/>
        <w:jc w:val="center"/>
        <w:rPr>
          <w:rFonts w:asciiTheme="majorBidi" w:hAnsiTheme="majorBidi" w:cstheme="majorBidi"/>
        </w:rPr>
      </w:pPr>
      <w:r w:rsidRPr="00EF2CFF">
        <w:rPr>
          <w:rFonts w:asciiTheme="majorBidi" w:hAnsiTheme="majorBidi" w:cstheme="majorBidi"/>
        </w:rPr>
        <w:t xml:space="preserve">Novi Anisa Putri </w:t>
      </w:r>
    </w:p>
    <w:p w14:paraId="7D4EAF21" w14:textId="4E24B55B" w:rsidR="00436F32" w:rsidRPr="00EF2CFF" w:rsidRDefault="006C2861" w:rsidP="009C1436">
      <w:pPr>
        <w:pStyle w:val="BodyText"/>
        <w:spacing w:line="360" w:lineRule="auto"/>
        <w:ind w:left="0"/>
        <w:jc w:val="center"/>
        <w:rPr>
          <w:rFonts w:asciiTheme="majorBidi" w:hAnsiTheme="majorBidi" w:cstheme="majorBidi"/>
          <w:spacing w:val="-2"/>
        </w:rPr>
      </w:pPr>
      <w:r w:rsidRPr="00EF2CFF">
        <w:rPr>
          <w:rFonts w:asciiTheme="majorBidi" w:hAnsiTheme="majorBidi" w:cstheme="majorBidi"/>
        </w:rPr>
        <w:t xml:space="preserve">NIM: </w:t>
      </w:r>
      <w:r w:rsidR="006B7C72" w:rsidRPr="00EF2CFF">
        <w:rPr>
          <w:rFonts w:asciiTheme="majorBidi" w:hAnsiTheme="majorBidi" w:cstheme="majorBidi"/>
          <w:spacing w:val="-2"/>
        </w:rPr>
        <w:t>2101016119</w:t>
      </w:r>
    </w:p>
    <w:p w14:paraId="593F1135" w14:textId="77777777" w:rsidR="002E0C52" w:rsidRPr="00EF2CFF" w:rsidRDefault="002E0C52" w:rsidP="009C1436">
      <w:pPr>
        <w:pStyle w:val="BodyText"/>
        <w:spacing w:line="360" w:lineRule="auto"/>
        <w:ind w:left="0"/>
        <w:jc w:val="center"/>
        <w:rPr>
          <w:rFonts w:asciiTheme="majorBidi" w:hAnsiTheme="majorBidi" w:cstheme="majorBidi"/>
        </w:rPr>
      </w:pPr>
    </w:p>
    <w:p w14:paraId="0EC5B2B8" w14:textId="77777777" w:rsidR="00EF2CFF" w:rsidRPr="00EF2CFF" w:rsidRDefault="00EF2CFF" w:rsidP="009C1436">
      <w:pPr>
        <w:pStyle w:val="BodyText"/>
        <w:spacing w:line="360" w:lineRule="auto"/>
        <w:ind w:left="0"/>
        <w:jc w:val="center"/>
        <w:rPr>
          <w:rFonts w:asciiTheme="majorBidi" w:hAnsiTheme="majorBidi" w:cstheme="majorBidi"/>
        </w:rPr>
      </w:pPr>
    </w:p>
    <w:p w14:paraId="4EF22943" w14:textId="77777777" w:rsidR="00EF2CFF" w:rsidRPr="00EF2CFF" w:rsidRDefault="00EF2CFF" w:rsidP="009C1436">
      <w:pPr>
        <w:pStyle w:val="BodyText"/>
        <w:spacing w:line="360" w:lineRule="auto"/>
        <w:ind w:left="0"/>
        <w:jc w:val="center"/>
        <w:rPr>
          <w:rFonts w:asciiTheme="majorBidi" w:hAnsiTheme="majorBidi" w:cstheme="majorBidi"/>
        </w:rPr>
      </w:pPr>
    </w:p>
    <w:p w14:paraId="6EFEDC0C" w14:textId="77777777" w:rsidR="002441BB" w:rsidRPr="00EF2CFF" w:rsidRDefault="006B7C72" w:rsidP="009C1436">
      <w:pPr>
        <w:pStyle w:val="BodyText"/>
        <w:spacing w:line="360" w:lineRule="auto"/>
        <w:ind w:left="0"/>
        <w:jc w:val="center"/>
        <w:rPr>
          <w:rFonts w:asciiTheme="majorBidi" w:hAnsiTheme="majorBidi" w:cstheme="majorBidi"/>
          <w:b/>
          <w:bCs/>
          <w:lang w:val="id-ID"/>
        </w:rPr>
      </w:pPr>
      <w:r w:rsidRPr="00EF2CFF">
        <w:rPr>
          <w:rFonts w:asciiTheme="majorBidi" w:hAnsiTheme="majorBidi" w:cstheme="majorBidi"/>
          <w:b/>
          <w:bCs/>
        </w:rPr>
        <w:t xml:space="preserve">FAKULTAS DAKWAH DAN KOMUNIKASI </w:t>
      </w:r>
    </w:p>
    <w:p w14:paraId="17A9963E" w14:textId="77777777" w:rsidR="002441BB" w:rsidRPr="00EF2CFF" w:rsidRDefault="006B7C72" w:rsidP="009C1436">
      <w:pPr>
        <w:pStyle w:val="BodyText"/>
        <w:spacing w:line="360" w:lineRule="auto"/>
        <w:ind w:left="0"/>
        <w:jc w:val="center"/>
        <w:rPr>
          <w:rFonts w:asciiTheme="majorBidi" w:hAnsiTheme="majorBidi" w:cstheme="majorBidi"/>
          <w:b/>
          <w:bCs/>
          <w:spacing w:val="-2"/>
          <w:lang w:val="id-ID"/>
        </w:rPr>
      </w:pPr>
      <w:r w:rsidRPr="00EF2CFF">
        <w:rPr>
          <w:rFonts w:asciiTheme="majorBidi" w:hAnsiTheme="majorBidi" w:cstheme="majorBidi"/>
          <w:b/>
          <w:bCs/>
          <w:spacing w:val="-2"/>
        </w:rPr>
        <w:t>UNIVERSITAS</w:t>
      </w:r>
      <w:r w:rsidRPr="00EF2CFF">
        <w:rPr>
          <w:rFonts w:asciiTheme="majorBidi" w:hAnsiTheme="majorBidi" w:cstheme="majorBidi"/>
          <w:b/>
          <w:bCs/>
          <w:spacing w:val="-5"/>
        </w:rPr>
        <w:t xml:space="preserve"> </w:t>
      </w:r>
      <w:r w:rsidRPr="00EF2CFF">
        <w:rPr>
          <w:rFonts w:asciiTheme="majorBidi" w:hAnsiTheme="majorBidi" w:cstheme="majorBidi"/>
          <w:b/>
          <w:bCs/>
          <w:spacing w:val="-2"/>
        </w:rPr>
        <w:t>ISLAM</w:t>
      </w:r>
      <w:r w:rsidRPr="00EF2CFF">
        <w:rPr>
          <w:rFonts w:asciiTheme="majorBidi" w:hAnsiTheme="majorBidi" w:cstheme="majorBidi"/>
          <w:b/>
          <w:bCs/>
          <w:spacing w:val="-6"/>
        </w:rPr>
        <w:t xml:space="preserve"> </w:t>
      </w:r>
      <w:r w:rsidRPr="00EF2CFF">
        <w:rPr>
          <w:rFonts w:asciiTheme="majorBidi" w:hAnsiTheme="majorBidi" w:cstheme="majorBidi"/>
          <w:b/>
          <w:bCs/>
          <w:spacing w:val="-2"/>
        </w:rPr>
        <w:t>NEGERI</w:t>
      </w:r>
      <w:r w:rsidRPr="00EF2CFF">
        <w:rPr>
          <w:rFonts w:asciiTheme="majorBidi" w:hAnsiTheme="majorBidi" w:cstheme="majorBidi"/>
          <w:b/>
          <w:bCs/>
          <w:spacing w:val="-10"/>
        </w:rPr>
        <w:t xml:space="preserve"> </w:t>
      </w:r>
      <w:r w:rsidRPr="00EF2CFF">
        <w:rPr>
          <w:rFonts w:asciiTheme="majorBidi" w:hAnsiTheme="majorBidi" w:cstheme="majorBidi"/>
          <w:b/>
          <w:bCs/>
          <w:spacing w:val="-2"/>
        </w:rPr>
        <w:t xml:space="preserve">WALISONGO </w:t>
      </w:r>
    </w:p>
    <w:p w14:paraId="50F1C765" w14:textId="5FF58E48" w:rsidR="00EE04AF" w:rsidRPr="00EF2CFF" w:rsidRDefault="006B7C72" w:rsidP="009C1436">
      <w:pPr>
        <w:pStyle w:val="BodyText"/>
        <w:spacing w:line="360" w:lineRule="auto"/>
        <w:ind w:left="0"/>
        <w:jc w:val="center"/>
        <w:rPr>
          <w:rFonts w:asciiTheme="majorBidi" w:hAnsiTheme="majorBidi" w:cstheme="majorBidi"/>
          <w:b/>
          <w:bCs/>
        </w:rPr>
      </w:pPr>
      <w:r w:rsidRPr="00EF2CFF">
        <w:rPr>
          <w:rFonts w:asciiTheme="majorBidi" w:hAnsiTheme="majorBidi" w:cstheme="majorBidi"/>
          <w:b/>
          <w:bCs/>
          <w:spacing w:val="-2"/>
        </w:rPr>
        <w:t>SEMARANG</w:t>
      </w:r>
    </w:p>
    <w:p w14:paraId="03CDD6D9" w14:textId="349250A6" w:rsidR="00EF2CFF" w:rsidRPr="00EF2CFF" w:rsidRDefault="006C2861" w:rsidP="00EF2CFF">
      <w:pPr>
        <w:pStyle w:val="BodyText"/>
        <w:spacing w:line="360" w:lineRule="auto"/>
        <w:ind w:left="0"/>
        <w:jc w:val="center"/>
        <w:rPr>
          <w:rFonts w:asciiTheme="majorBidi" w:hAnsiTheme="majorBidi" w:cstheme="majorBidi"/>
          <w:b/>
          <w:bCs/>
          <w:spacing w:val="-4"/>
        </w:rPr>
      </w:pPr>
      <w:r w:rsidRPr="00EF2CFF">
        <w:rPr>
          <w:rFonts w:asciiTheme="majorBidi" w:hAnsiTheme="majorBidi" w:cstheme="majorBidi"/>
          <w:b/>
          <w:bCs/>
          <w:spacing w:val="-4"/>
        </w:rPr>
        <w:t>202</w:t>
      </w:r>
      <w:bookmarkEnd w:id="0"/>
      <w:r w:rsidR="009715D7" w:rsidRPr="00EF2CFF">
        <w:rPr>
          <w:rFonts w:asciiTheme="majorBidi" w:hAnsiTheme="majorBidi" w:cstheme="majorBidi"/>
          <w:b/>
          <w:bCs/>
          <w:spacing w:val="-4"/>
        </w:rPr>
        <w:t>5</w:t>
      </w:r>
      <w:bookmarkEnd w:id="1"/>
    </w:p>
    <w:p w14:paraId="24B365F7" w14:textId="745843C1" w:rsidR="00EF2CFF" w:rsidRPr="00EF1530" w:rsidRDefault="00EF2CFF" w:rsidP="007036D0">
      <w:pPr>
        <w:pStyle w:val="Heading1"/>
      </w:pPr>
      <w:bookmarkStart w:id="3" w:name="_Toc203129645"/>
      <w:r w:rsidRPr="00EF2CFF">
        <w:lastRenderedPageBreak/>
        <w:t>NOTA PERSETUJUAN PEMBIMBING</w:t>
      </w:r>
      <w:bookmarkEnd w:id="3"/>
    </w:p>
    <w:p w14:paraId="0EFE65B6" w14:textId="6D28F3E3" w:rsidR="004575A9" w:rsidRDefault="008A1724" w:rsidP="00EF1530">
      <w:pPr>
        <w:rPr>
          <w:rFonts w:asciiTheme="majorBidi" w:hAnsiTheme="majorBidi" w:cstheme="majorBidi"/>
          <w:sz w:val="24"/>
          <w:szCs w:val="24"/>
        </w:rPr>
      </w:pPr>
      <w:r>
        <w:rPr>
          <w:rFonts w:asciiTheme="majorBidi" w:hAnsiTheme="majorBidi" w:cstheme="majorBidi"/>
          <w:noProof/>
          <w:sz w:val="24"/>
          <w:szCs w:val="24"/>
          <w:lang w:val="id-ID" w:eastAsia="id-ID"/>
        </w:rPr>
        <w:drawing>
          <wp:inline distT="0" distB="0" distL="0" distR="0" wp14:anchorId="09595116" wp14:editId="1C9E1C42">
            <wp:extent cx="5040630" cy="7124362"/>
            <wp:effectExtent l="0" t="0" r="7620" b="635"/>
            <wp:docPr id="16" name="Picture 16" descr="C:\Users\Asus\Downloads\NP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ownloads\NP1_page-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630" cy="7124362"/>
                    </a:xfrm>
                    <a:prstGeom prst="rect">
                      <a:avLst/>
                    </a:prstGeom>
                    <a:noFill/>
                    <a:ln>
                      <a:noFill/>
                    </a:ln>
                  </pic:spPr>
                </pic:pic>
              </a:graphicData>
            </a:graphic>
          </wp:inline>
        </w:drawing>
      </w:r>
    </w:p>
    <w:p w14:paraId="50909FCD" w14:textId="77777777" w:rsidR="004575A9" w:rsidRDefault="004575A9">
      <w:pPr>
        <w:rPr>
          <w:rFonts w:asciiTheme="majorBidi" w:hAnsiTheme="majorBidi" w:cstheme="majorBidi"/>
          <w:sz w:val="24"/>
          <w:szCs w:val="24"/>
        </w:rPr>
      </w:pPr>
    </w:p>
    <w:p w14:paraId="05944E13" w14:textId="77777777" w:rsidR="00EF2CFF" w:rsidRPr="00EF2CFF" w:rsidRDefault="00EF2CFF" w:rsidP="00EF2CFF">
      <w:pPr>
        <w:rPr>
          <w:rFonts w:asciiTheme="majorBidi" w:hAnsiTheme="majorBidi" w:cstheme="majorBidi"/>
          <w:sz w:val="24"/>
          <w:szCs w:val="24"/>
        </w:rPr>
      </w:pPr>
    </w:p>
    <w:p w14:paraId="488281B4" w14:textId="77777777" w:rsidR="00EF2CFF" w:rsidRPr="00EF2CFF" w:rsidRDefault="00EF2CFF">
      <w:pPr>
        <w:rPr>
          <w:rFonts w:asciiTheme="majorBidi" w:hAnsiTheme="majorBidi" w:cstheme="majorBidi"/>
          <w:b/>
          <w:bCs/>
          <w:color w:val="000000" w:themeColor="text1"/>
          <w:sz w:val="24"/>
          <w:szCs w:val="24"/>
        </w:rPr>
      </w:pPr>
      <w:r w:rsidRPr="00EF2CFF">
        <w:rPr>
          <w:rFonts w:asciiTheme="majorBidi" w:hAnsiTheme="majorBidi" w:cstheme="majorBidi"/>
          <w:sz w:val="24"/>
          <w:szCs w:val="24"/>
        </w:rPr>
        <w:br w:type="page"/>
      </w:r>
    </w:p>
    <w:p w14:paraId="5C3CDEF2" w14:textId="63BC8F11" w:rsidR="008A1724" w:rsidRDefault="008A1724" w:rsidP="007036D0">
      <w:pPr>
        <w:pStyle w:val="Heading1"/>
      </w:pPr>
      <w:bookmarkStart w:id="4" w:name="_Toc203129646"/>
      <w:r>
        <w:lastRenderedPageBreak/>
        <w:t>LEMBAR PENGESAHAN</w:t>
      </w:r>
      <w:bookmarkEnd w:id="4"/>
    </w:p>
    <w:p w14:paraId="43981971" w14:textId="1B5E3665" w:rsidR="008A1724" w:rsidRDefault="008A1724">
      <w:pPr>
        <w:rPr>
          <w:b/>
          <w:bCs/>
          <w:color w:val="000000" w:themeColor="text1"/>
          <w:sz w:val="24"/>
          <w:szCs w:val="24"/>
        </w:rPr>
      </w:pPr>
      <w:r>
        <w:rPr>
          <w:noProof/>
          <w:lang w:val="id-ID" w:eastAsia="id-ID"/>
        </w:rPr>
        <w:drawing>
          <wp:inline distT="0" distB="0" distL="0" distR="0" wp14:anchorId="7D6B914C" wp14:editId="377B0CE1">
            <wp:extent cx="5211644" cy="7297359"/>
            <wp:effectExtent l="0" t="0" r="8255" b="0"/>
            <wp:docPr id="13" name="Picture 13" descr="C:\Users\Asus\Downloads\CamScanner 11-07-2025 12.3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CamScanner 11-07-2025 12.31_page-000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877" t="6198" r="4336" b="4071"/>
                    <a:stretch/>
                  </pic:blipFill>
                  <pic:spPr bwMode="auto">
                    <a:xfrm>
                      <a:off x="0" y="0"/>
                      <a:ext cx="5240116" cy="7337226"/>
                    </a:xfrm>
                    <a:prstGeom prst="rect">
                      <a:avLst/>
                    </a:prstGeom>
                    <a:noFill/>
                    <a:ln>
                      <a:noFill/>
                    </a:ln>
                    <a:extLst>
                      <a:ext uri="{53640926-AAD7-44D8-BBD7-CCE9431645EC}">
                        <a14:shadowObscured xmlns:a14="http://schemas.microsoft.com/office/drawing/2010/main"/>
                      </a:ext>
                    </a:extLst>
                  </pic:spPr>
                </pic:pic>
              </a:graphicData>
            </a:graphic>
          </wp:inline>
        </w:drawing>
      </w:r>
    </w:p>
    <w:p w14:paraId="6E5B2176" w14:textId="77777777" w:rsidR="008A1724" w:rsidRDefault="008A1724">
      <w:pPr>
        <w:rPr>
          <w:b/>
          <w:bCs/>
          <w:color w:val="000000" w:themeColor="text1"/>
          <w:sz w:val="24"/>
          <w:szCs w:val="24"/>
        </w:rPr>
      </w:pPr>
    </w:p>
    <w:p w14:paraId="391FA94C" w14:textId="77777777" w:rsidR="008A1724" w:rsidRDefault="008A1724">
      <w:pPr>
        <w:rPr>
          <w:b/>
          <w:bCs/>
          <w:color w:val="000000" w:themeColor="text1"/>
          <w:sz w:val="24"/>
          <w:szCs w:val="24"/>
        </w:rPr>
      </w:pPr>
    </w:p>
    <w:p w14:paraId="7B0167B0" w14:textId="2641C10F" w:rsidR="00EF2CFF" w:rsidRDefault="00EF2CFF" w:rsidP="007036D0">
      <w:pPr>
        <w:pStyle w:val="Heading1"/>
      </w:pPr>
      <w:bookmarkStart w:id="5" w:name="_Toc203129647"/>
      <w:r w:rsidRPr="00EF2CFF">
        <w:lastRenderedPageBreak/>
        <w:t>PERNYATAAN</w:t>
      </w:r>
      <w:bookmarkEnd w:id="5"/>
    </w:p>
    <w:p w14:paraId="76C3031F" w14:textId="5B02F37A" w:rsidR="00EF2CFF" w:rsidRDefault="008A1724">
      <w:pPr>
        <w:rPr>
          <w:rFonts w:asciiTheme="majorBidi" w:hAnsiTheme="majorBidi" w:cstheme="majorBidi"/>
          <w:b/>
          <w:bCs/>
          <w:color w:val="000000" w:themeColor="text1"/>
          <w:sz w:val="24"/>
          <w:szCs w:val="24"/>
        </w:rPr>
      </w:pPr>
      <w:bookmarkStart w:id="6" w:name="_GoBack"/>
      <w:r>
        <w:rPr>
          <w:rFonts w:asciiTheme="majorBidi" w:hAnsiTheme="majorBidi" w:cstheme="majorBidi"/>
          <w:noProof/>
          <w:sz w:val="24"/>
          <w:szCs w:val="24"/>
          <w:lang w:val="id-ID" w:eastAsia="id-ID"/>
        </w:rPr>
        <w:drawing>
          <wp:inline distT="0" distB="0" distL="0" distR="0" wp14:anchorId="5D6D4DCB" wp14:editId="0E278FDA">
            <wp:extent cx="5040630" cy="7124859"/>
            <wp:effectExtent l="0" t="0" r="7620" b="0"/>
            <wp:docPr id="15" name="Picture 15" descr="C:\Users\Asus\Downloads\P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P1_page-00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630" cy="7124859"/>
                    </a:xfrm>
                    <a:prstGeom prst="rect">
                      <a:avLst/>
                    </a:prstGeom>
                    <a:noFill/>
                    <a:ln>
                      <a:noFill/>
                    </a:ln>
                  </pic:spPr>
                </pic:pic>
              </a:graphicData>
            </a:graphic>
          </wp:inline>
        </w:drawing>
      </w:r>
      <w:bookmarkEnd w:id="6"/>
    </w:p>
    <w:p w14:paraId="1B436A10" w14:textId="77777777" w:rsidR="008A1724" w:rsidRDefault="008A1724">
      <w:pPr>
        <w:rPr>
          <w:rFonts w:asciiTheme="majorBidi" w:hAnsiTheme="majorBidi" w:cstheme="majorBidi"/>
          <w:b/>
          <w:bCs/>
          <w:color w:val="000000" w:themeColor="text1"/>
          <w:sz w:val="24"/>
          <w:szCs w:val="24"/>
        </w:rPr>
      </w:pPr>
    </w:p>
    <w:p w14:paraId="04489A05" w14:textId="77777777" w:rsidR="008A1724" w:rsidRDefault="008A1724">
      <w:pPr>
        <w:rPr>
          <w:rFonts w:asciiTheme="majorBidi" w:hAnsiTheme="majorBidi" w:cstheme="majorBidi"/>
          <w:b/>
          <w:bCs/>
          <w:color w:val="000000" w:themeColor="text1"/>
          <w:sz w:val="24"/>
          <w:szCs w:val="24"/>
        </w:rPr>
      </w:pPr>
    </w:p>
    <w:p w14:paraId="704959C0" w14:textId="77777777" w:rsidR="008A1724" w:rsidRPr="00EF2CFF" w:rsidRDefault="008A1724">
      <w:pPr>
        <w:rPr>
          <w:rFonts w:asciiTheme="majorBidi" w:hAnsiTheme="majorBidi" w:cstheme="majorBidi"/>
          <w:b/>
          <w:bCs/>
          <w:color w:val="000000" w:themeColor="text1"/>
          <w:sz w:val="24"/>
          <w:szCs w:val="24"/>
        </w:rPr>
      </w:pPr>
    </w:p>
    <w:p w14:paraId="6BD715E4" w14:textId="5953968A" w:rsidR="00922561" w:rsidRPr="00EF2CFF" w:rsidRDefault="00EC3644" w:rsidP="007036D0">
      <w:pPr>
        <w:pStyle w:val="Heading1"/>
      </w:pPr>
      <w:bookmarkStart w:id="7" w:name="_Toc203129648"/>
      <w:r w:rsidRPr="00EF2CFF">
        <w:lastRenderedPageBreak/>
        <w:t>KATA PENGANTAR</w:t>
      </w:r>
      <w:bookmarkEnd w:id="7"/>
    </w:p>
    <w:p w14:paraId="40DCBB7F" w14:textId="240A61A0" w:rsidR="00E6369F" w:rsidRPr="00EF2CFF" w:rsidRDefault="00E6369F" w:rsidP="003B5CBD">
      <w:pPr>
        <w:pStyle w:val="BodyText"/>
        <w:spacing w:line="360" w:lineRule="auto"/>
        <w:ind w:left="0" w:firstLine="720"/>
        <w:rPr>
          <w:rFonts w:asciiTheme="majorBidi" w:hAnsiTheme="majorBidi" w:cstheme="majorBidi"/>
          <w:spacing w:val="-4"/>
        </w:rPr>
      </w:pPr>
      <w:r w:rsidRPr="00EF2CFF">
        <w:rPr>
          <w:rFonts w:asciiTheme="majorBidi" w:hAnsiTheme="majorBidi" w:cstheme="majorBidi"/>
          <w:spacing w:val="-4"/>
        </w:rPr>
        <w:t xml:space="preserve">Alhamdulillahirabbil’alamin, Puji syukur atas kehadirat Allah Subhanahu Wa Taala, yang telah </w:t>
      </w:r>
      <w:r w:rsidR="003B5CBD">
        <w:rPr>
          <w:rFonts w:asciiTheme="majorBidi" w:hAnsiTheme="majorBidi" w:cstheme="majorBidi"/>
          <w:spacing w:val="-4"/>
        </w:rPr>
        <w:t>melimpahkan</w:t>
      </w:r>
      <w:r w:rsidRPr="00EF2CFF">
        <w:rPr>
          <w:rFonts w:asciiTheme="majorBidi" w:hAnsiTheme="majorBidi" w:cstheme="majorBidi"/>
          <w:spacing w:val="-4"/>
        </w:rPr>
        <w:t xml:space="preserve"> rahmat dan karunia-Nya sehingga penulis dapat </w:t>
      </w:r>
      <w:r w:rsidR="003B5CBD">
        <w:rPr>
          <w:rFonts w:asciiTheme="majorBidi" w:hAnsiTheme="majorBidi" w:cstheme="majorBidi"/>
          <w:spacing w:val="-4"/>
        </w:rPr>
        <w:t>menyelesaikan</w:t>
      </w:r>
      <w:r w:rsidRPr="00EF2CFF">
        <w:rPr>
          <w:rFonts w:asciiTheme="majorBidi" w:hAnsiTheme="majorBidi" w:cstheme="majorBidi"/>
          <w:spacing w:val="-4"/>
        </w:rPr>
        <w:t xml:space="preserve"> penulisan skripsi yang berjudul “Pengaruh intensitas Mengikuti Bimbingan Rohani Islam Terhadap Kontrol Diri Narapidana Kasus Narkotika Di Lapas Kelas 1 Kedung Pane Semarang” dapat berjalan sesuai dengan rencana dan tanpa suatu kendala yang berarti. Shalawat dan salam tetap tercurahkan kepada junjungan Nabi Muhammad SAW, yang merupakan sebaikbaiknya role model bagi umat Islam. </w:t>
      </w:r>
    </w:p>
    <w:p w14:paraId="5E29FA2F" w14:textId="551AEF2A" w:rsidR="00BB1B84" w:rsidRPr="00EF2CFF" w:rsidRDefault="00E6369F" w:rsidP="009C1436">
      <w:pPr>
        <w:pStyle w:val="BodyText"/>
        <w:spacing w:line="360" w:lineRule="auto"/>
        <w:ind w:left="0" w:firstLine="720"/>
        <w:rPr>
          <w:rFonts w:asciiTheme="majorBidi" w:hAnsiTheme="majorBidi" w:cstheme="majorBidi"/>
          <w:spacing w:val="-4"/>
        </w:rPr>
      </w:pPr>
      <w:r w:rsidRPr="00EF2CFF">
        <w:rPr>
          <w:rFonts w:asciiTheme="majorBidi" w:hAnsiTheme="majorBidi" w:cstheme="majorBidi"/>
          <w:spacing w:val="-4"/>
        </w:rPr>
        <w:t>Skripsi ini disusun untuk memenuhi salah satu syarat memperoleh gelar sarjana pada Program Studi Bimbingan dan Penyuluhan Islam (BPI) Fakultas Dakwah dan Komunikasi UIN Walisongo Semarang. Perjalanan panjang telah penulis lewati dalam rangka menyelesaikan penulisan skripsi ini. Penulisan skripsi ini dapat terlaksana sesuai dengan rencana berkat kehendak-Nya dan bantuan orang-orang terdekat penulis. Oleh karena itu, dengan penuh kerendahan hati, pada kesempatan ini patutlah kiranya penulis mengucapkan terima kasih kepada:</w:t>
      </w:r>
    </w:p>
    <w:p w14:paraId="0EC365BC" w14:textId="68ADF9B0"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Prof. Dr. Nizar, M. Ag. Selaku rektor UIN Walisongo Semarang</w:t>
      </w:r>
    </w:p>
    <w:p w14:paraId="5918E3AE" w14:textId="6E67E8B6"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Prof. Dr. Moh Fauzi, M. Ag. Selaku dekan Fakultas Dakwah dan Komunikasi UIN Walisongo Semarang.</w:t>
      </w:r>
    </w:p>
    <w:p w14:paraId="643FDF1D" w14:textId="3190B5A0"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Dr. Ema Hidayanti, S.Sos.I., M.S.I selaku Ketua Jurusan Bimbingan dan Penyuluhan Islam UIN Walisongo Semarang.</w:t>
      </w:r>
    </w:p>
    <w:p w14:paraId="3F1D08F1" w14:textId="61607431"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Hj. Widayat Mintarsih, M.Pd. Selaku Sekretaris Jurusan Bimbingan dan Penyuluhan Islam UIN Walisongo Semarang</w:t>
      </w:r>
    </w:p>
    <w:p w14:paraId="0D9456AC" w14:textId="3E46EE2E"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Abdul Karim, M.Si. Selaku dosen pembimbing yang telah tulus dalam memberikan bimbingan, arahan, dukungan serta motivasi selama proses pengerjaan skripsi ini.</w:t>
      </w:r>
    </w:p>
    <w:p w14:paraId="58BCE675" w14:textId="4B175395" w:rsidR="00306825" w:rsidRPr="008A1724" w:rsidRDefault="00ED134E" w:rsidP="008A1724">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Abdul Karim, M.Si. Selaku dosen wali yang telah memberikan dukungan dan motivasi kepada penulis selama masa perkuliahan di UIN Walisongo Semarang.</w:t>
      </w:r>
    </w:p>
    <w:p w14:paraId="19DAFD6F" w14:textId="559BBC79"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 xml:space="preserve">Bapak dan Ibu dosen Jurusan Bimbingan dan Penyuluhan Islam Fakultas Dakwah dan Komunikasi yang telah sabar dan bersemangat dalam mendidik </w:t>
      </w:r>
      <w:r w:rsidRPr="00EF2CFF">
        <w:rPr>
          <w:rFonts w:asciiTheme="majorBidi" w:hAnsiTheme="majorBidi" w:cstheme="majorBidi"/>
          <w:spacing w:val="-4"/>
        </w:rPr>
        <w:lastRenderedPageBreak/>
        <w:t>penulis dengan ridho dan tulusnya selama perkuliahan di UIN Walisongo Semarang.</w:t>
      </w:r>
    </w:p>
    <w:p w14:paraId="0F01E4F9" w14:textId="7008876D"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Kepala perpustakaan UIN Walisongo Semarang beserta staff jajarannya, yang telah memberikan pelayanan dan menyediakan referensi yang membantu dalam penulisan skripsi.</w:t>
      </w:r>
    </w:p>
    <w:p w14:paraId="73169CB4" w14:textId="64720D48"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Ka Lapas  beserta jajaranya yang telah mengizinkan melakukan penelitian dan memberikan arahan yang baik dalam penulisan skripsi.</w:t>
      </w:r>
    </w:p>
    <w:p w14:paraId="3B315C83" w14:textId="78EAE57E" w:rsidR="00ED134E" w:rsidRPr="00EF2CFF" w:rsidRDefault="00ED134E" w:rsidP="003B5CBD">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 xml:space="preserve">Seluruh Narapidana kasus narkotika beragama islam yang bersedia </w:t>
      </w:r>
      <w:r w:rsidR="003B5CBD">
        <w:rPr>
          <w:rFonts w:asciiTheme="majorBidi" w:hAnsiTheme="majorBidi" w:cstheme="majorBidi"/>
          <w:spacing w:val="-4"/>
        </w:rPr>
        <w:t>menjadi</w:t>
      </w:r>
      <w:r w:rsidRPr="00EF2CFF">
        <w:rPr>
          <w:rFonts w:asciiTheme="majorBidi" w:hAnsiTheme="majorBidi" w:cstheme="majorBidi"/>
          <w:spacing w:val="-4"/>
        </w:rPr>
        <w:t xml:space="preserve"> responden </w:t>
      </w:r>
      <w:r w:rsidR="003B5CBD">
        <w:rPr>
          <w:rFonts w:asciiTheme="majorBidi" w:hAnsiTheme="majorBidi" w:cstheme="majorBidi"/>
          <w:spacing w:val="-4"/>
        </w:rPr>
        <w:t>dalam</w:t>
      </w:r>
      <w:r w:rsidRPr="00EF2CFF">
        <w:rPr>
          <w:rFonts w:asciiTheme="majorBidi" w:hAnsiTheme="majorBidi" w:cstheme="majorBidi"/>
          <w:spacing w:val="-4"/>
        </w:rPr>
        <w:t xml:space="preserve"> penelitian ini.</w:t>
      </w:r>
    </w:p>
    <w:p w14:paraId="6631B394" w14:textId="5A0EBDF5" w:rsidR="00ED134E" w:rsidRPr="00EF2CFF" w:rsidRDefault="00ED134E" w:rsidP="00CE7FBE">
      <w:pPr>
        <w:pStyle w:val="BodyText"/>
        <w:numPr>
          <w:ilvl w:val="0"/>
          <w:numId w:val="35"/>
        </w:numPr>
        <w:spacing w:line="360" w:lineRule="auto"/>
        <w:rPr>
          <w:rFonts w:asciiTheme="majorBidi" w:hAnsiTheme="majorBidi" w:cstheme="majorBidi"/>
          <w:spacing w:val="-4"/>
        </w:rPr>
      </w:pPr>
      <w:r w:rsidRPr="00EF2CFF">
        <w:rPr>
          <w:rFonts w:asciiTheme="majorBidi" w:hAnsiTheme="majorBidi" w:cstheme="majorBidi"/>
          <w:spacing w:val="-4"/>
        </w:rPr>
        <w:t>Kedua orang tua penulis, Bapak Rochmat dan Ibu Sumarni yang selalu mendukung penuh dan memberikan arahan terbaik serta doa yang tiada hentinya selama dalam proses pembuatan skripsi.</w:t>
      </w:r>
    </w:p>
    <w:p w14:paraId="480CE3A7" w14:textId="7EF58992" w:rsidR="004B35EE" w:rsidRPr="00EF2CFF" w:rsidRDefault="00ED134E" w:rsidP="003B5CBD">
      <w:pPr>
        <w:pStyle w:val="BodyText"/>
        <w:numPr>
          <w:ilvl w:val="0"/>
          <w:numId w:val="35"/>
        </w:numPr>
        <w:spacing w:line="360" w:lineRule="auto"/>
        <w:rPr>
          <w:rFonts w:asciiTheme="majorBidi" w:hAnsiTheme="majorBidi" w:cstheme="majorBidi"/>
          <w:b/>
          <w:bCs/>
        </w:rPr>
      </w:pPr>
      <w:r w:rsidRPr="00EF2CFF">
        <w:rPr>
          <w:rFonts w:asciiTheme="majorBidi" w:hAnsiTheme="majorBidi" w:cstheme="majorBidi"/>
          <w:spacing w:val="-4"/>
        </w:rPr>
        <w:t>Teman-teman seperjuangan BPI Angkatan 2021 dan teman-teman</w:t>
      </w:r>
      <w:r w:rsidR="00BB1B84" w:rsidRPr="00EF2CFF">
        <w:rPr>
          <w:rFonts w:asciiTheme="majorBidi" w:hAnsiTheme="majorBidi" w:cstheme="majorBidi"/>
          <w:spacing w:val="-4"/>
        </w:rPr>
        <w:t xml:space="preserve"> khususnya</w:t>
      </w:r>
      <w:r w:rsidR="003B5CBD">
        <w:rPr>
          <w:rFonts w:asciiTheme="majorBidi" w:hAnsiTheme="majorBidi" w:cstheme="majorBidi"/>
          <w:spacing w:val="-4"/>
        </w:rPr>
        <w:t xml:space="preserve"> </w:t>
      </w:r>
      <w:r w:rsidR="00BB1B84" w:rsidRPr="00EF2CFF">
        <w:rPr>
          <w:rFonts w:asciiTheme="majorBidi" w:hAnsiTheme="majorBidi" w:cstheme="majorBidi"/>
          <w:spacing w:val="-4"/>
        </w:rPr>
        <w:t xml:space="preserve">kelas Bpi d yang selalu </w:t>
      </w:r>
      <w:r w:rsidR="003B5CBD">
        <w:rPr>
          <w:rFonts w:asciiTheme="majorBidi" w:hAnsiTheme="majorBidi" w:cstheme="majorBidi"/>
          <w:spacing w:val="-4"/>
        </w:rPr>
        <w:t>memberikan</w:t>
      </w:r>
      <w:r w:rsidR="00BB1B84" w:rsidRPr="00EF2CFF">
        <w:rPr>
          <w:rFonts w:asciiTheme="majorBidi" w:hAnsiTheme="majorBidi" w:cstheme="majorBidi"/>
          <w:spacing w:val="-4"/>
        </w:rPr>
        <w:t xml:space="preserve"> motivasi dan semangat.</w:t>
      </w:r>
    </w:p>
    <w:p w14:paraId="26D83E1C" w14:textId="6B7E28F0" w:rsidR="00BB1B84" w:rsidRPr="00EF2CFF" w:rsidRDefault="00BB1B84" w:rsidP="003B5CBD">
      <w:pPr>
        <w:pStyle w:val="BodyText"/>
        <w:numPr>
          <w:ilvl w:val="0"/>
          <w:numId w:val="35"/>
        </w:numPr>
        <w:spacing w:line="360" w:lineRule="auto"/>
        <w:rPr>
          <w:rFonts w:asciiTheme="majorBidi" w:hAnsiTheme="majorBidi" w:cstheme="majorBidi"/>
          <w:b/>
          <w:bCs/>
        </w:rPr>
      </w:pPr>
      <w:r w:rsidRPr="00EF2CFF">
        <w:rPr>
          <w:rFonts w:asciiTheme="majorBidi" w:hAnsiTheme="majorBidi" w:cstheme="majorBidi"/>
          <w:spacing w:val="-4"/>
        </w:rPr>
        <w:t xml:space="preserve">Keluarga besar UKM Walisongo </w:t>
      </w:r>
      <w:r w:rsidR="003B5CBD">
        <w:rPr>
          <w:rFonts w:asciiTheme="majorBidi" w:hAnsiTheme="majorBidi" w:cstheme="majorBidi"/>
          <w:spacing w:val="-4"/>
        </w:rPr>
        <w:t xml:space="preserve">Sport </w:t>
      </w:r>
      <w:r w:rsidRPr="00EF2CFF">
        <w:rPr>
          <w:rFonts w:asciiTheme="majorBidi" w:hAnsiTheme="majorBidi" w:cstheme="majorBidi"/>
          <w:spacing w:val="-4"/>
        </w:rPr>
        <w:t>Club khususnya memberikan berbagai pengalaman yang luar biasa kepada penulis.</w:t>
      </w:r>
    </w:p>
    <w:p w14:paraId="4ADCE435" w14:textId="21F4135A" w:rsidR="00BB1B84" w:rsidRPr="00EF2CFF" w:rsidRDefault="00BB1B84" w:rsidP="003B5CBD">
      <w:pPr>
        <w:pStyle w:val="BodyText"/>
        <w:numPr>
          <w:ilvl w:val="0"/>
          <w:numId w:val="35"/>
        </w:numPr>
        <w:spacing w:line="360" w:lineRule="auto"/>
        <w:rPr>
          <w:rFonts w:asciiTheme="majorBidi" w:hAnsiTheme="majorBidi" w:cstheme="majorBidi"/>
          <w:b/>
          <w:bCs/>
        </w:rPr>
      </w:pPr>
      <w:r w:rsidRPr="00EF2CFF">
        <w:rPr>
          <w:rFonts w:asciiTheme="majorBidi" w:hAnsiTheme="majorBidi" w:cstheme="majorBidi"/>
          <w:spacing w:val="-4"/>
        </w:rPr>
        <w:t xml:space="preserve">Seluruh Seluruh pihak yang tidak dapat penulis sebutkan </w:t>
      </w:r>
      <w:r w:rsidR="003B5CBD">
        <w:rPr>
          <w:rFonts w:asciiTheme="majorBidi" w:hAnsiTheme="majorBidi" w:cstheme="majorBidi"/>
          <w:spacing w:val="-4"/>
        </w:rPr>
        <w:t>satu</w:t>
      </w:r>
      <w:r w:rsidRPr="00EF2CFF">
        <w:rPr>
          <w:rFonts w:asciiTheme="majorBidi" w:hAnsiTheme="majorBidi" w:cstheme="majorBidi"/>
          <w:spacing w:val="-4"/>
        </w:rPr>
        <w:t xml:space="preserve"> persatu dan telah berkontribusi dalam proses penyelesaian skripsi ini.</w:t>
      </w:r>
    </w:p>
    <w:p w14:paraId="26C3554F" w14:textId="5F6658E3" w:rsidR="00BB1B84" w:rsidRPr="00EF2CFF" w:rsidRDefault="00BB1B84" w:rsidP="003B5CBD">
      <w:pPr>
        <w:pStyle w:val="BodyText"/>
        <w:spacing w:line="360" w:lineRule="auto"/>
        <w:ind w:left="0" w:firstLine="720"/>
        <w:rPr>
          <w:rFonts w:asciiTheme="majorBidi" w:hAnsiTheme="majorBidi" w:cstheme="majorBidi"/>
        </w:rPr>
      </w:pPr>
      <w:r w:rsidRPr="00EF2CFF">
        <w:rPr>
          <w:rFonts w:asciiTheme="majorBidi" w:hAnsiTheme="majorBidi" w:cstheme="majorBidi"/>
        </w:rPr>
        <w:t xml:space="preserve">Semoga Allah SWT selalu melimpahkan rahmat </w:t>
      </w:r>
      <w:r w:rsidR="003B5CBD">
        <w:rPr>
          <w:rFonts w:asciiTheme="majorBidi" w:hAnsiTheme="majorBidi" w:cstheme="majorBidi"/>
        </w:rPr>
        <w:t>dan</w:t>
      </w:r>
      <w:r w:rsidRPr="00EF2CFF">
        <w:rPr>
          <w:rFonts w:asciiTheme="majorBidi" w:hAnsiTheme="majorBidi" w:cstheme="majorBidi"/>
        </w:rPr>
        <w:t xml:space="preserve"> membalas kebaikan yang telah membantu dalam penulisan skripsi ini. Penulis juga menyampaikan vii permintaan maaf apabila memberikan keluh kesah selama selama pengerjaan skripsi ini. Penulis berharap skripsi ini dapat bermanfaat bagi semua pihak yang membutuhkan sebagai acuan untuk mendapatkan informasi dan dapat dijadikan literatur dalam penelitian berikutnya.</w:t>
      </w:r>
    </w:p>
    <w:p w14:paraId="2D4CAD53" w14:textId="262EBDF2" w:rsidR="00BB1B84" w:rsidRPr="00EF2CFF" w:rsidRDefault="00BB1B84" w:rsidP="009C1436">
      <w:pPr>
        <w:pStyle w:val="BodyText"/>
        <w:spacing w:line="360" w:lineRule="auto"/>
        <w:ind w:left="0"/>
        <w:jc w:val="right"/>
        <w:rPr>
          <w:rFonts w:asciiTheme="majorBidi" w:hAnsiTheme="majorBidi" w:cstheme="majorBidi"/>
        </w:rPr>
      </w:pPr>
      <w:r w:rsidRPr="00EF2CFF">
        <w:rPr>
          <w:rFonts w:asciiTheme="majorBidi" w:hAnsiTheme="majorBidi" w:cstheme="majorBidi"/>
        </w:rPr>
        <w:t xml:space="preserve">Semarang, </w:t>
      </w:r>
      <w:r w:rsidR="008A1724">
        <w:rPr>
          <w:rFonts w:asciiTheme="majorBidi" w:hAnsiTheme="majorBidi" w:cstheme="majorBidi"/>
        </w:rPr>
        <w:t xml:space="preserve">13 </w:t>
      </w:r>
      <w:r w:rsidRPr="00EF2CFF">
        <w:rPr>
          <w:rFonts w:asciiTheme="majorBidi" w:hAnsiTheme="majorBidi" w:cstheme="majorBidi"/>
        </w:rPr>
        <w:t>Juni 2025</w:t>
      </w:r>
    </w:p>
    <w:p w14:paraId="016ABB66" w14:textId="77777777" w:rsidR="00BB1B84" w:rsidRPr="00EF2CFF" w:rsidRDefault="00BB1B84" w:rsidP="009C1436">
      <w:pPr>
        <w:pStyle w:val="BodyText"/>
        <w:spacing w:line="360" w:lineRule="auto"/>
        <w:ind w:left="0"/>
        <w:jc w:val="right"/>
        <w:rPr>
          <w:rFonts w:asciiTheme="majorBidi" w:hAnsiTheme="majorBidi" w:cstheme="majorBidi"/>
        </w:rPr>
      </w:pPr>
    </w:p>
    <w:p w14:paraId="27C53A4B" w14:textId="77777777" w:rsidR="00BB1B84" w:rsidRPr="00EF2CFF" w:rsidRDefault="00BB1B84" w:rsidP="00306825">
      <w:pPr>
        <w:pStyle w:val="BodyText"/>
        <w:spacing w:line="360" w:lineRule="auto"/>
        <w:ind w:left="0"/>
        <w:rPr>
          <w:rFonts w:asciiTheme="majorBidi" w:hAnsiTheme="majorBidi" w:cstheme="majorBidi"/>
        </w:rPr>
      </w:pPr>
    </w:p>
    <w:p w14:paraId="075BE4C2" w14:textId="71486B97" w:rsidR="00BB1B84" w:rsidRPr="00EF2CFF" w:rsidRDefault="00BB1B84" w:rsidP="009C1436">
      <w:pPr>
        <w:pStyle w:val="BodyText"/>
        <w:ind w:left="0"/>
        <w:jc w:val="right"/>
        <w:rPr>
          <w:rFonts w:asciiTheme="majorBidi" w:hAnsiTheme="majorBidi" w:cstheme="majorBidi"/>
          <w:b/>
          <w:bCs/>
          <w:u w:val="single"/>
        </w:rPr>
      </w:pPr>
      <w:r w:rsidRPr="00EF2CFF">
        <w:rPr>
          <w:rFonts w:asciiTheme="majorBidi" w:hAnsiTheme="majorBidi" w:cstheme="majorBidi"/>
          <w:b/>
          <w:bCs/>
          <w:u w:val="single"/>
        </w:rPr>
        <w:t>Novi Anisa Putri</w:t>
      </w:r>
    </w:p>
    <w:p w14:paraId="7B1E3B18" w14:textId="4B715A43" w:rsidR="00BB1B84" w:rsidRDefault="00BB1B84" w:rsidP="009C1436">
      <w:pPr>
        <w:pStyle w:val="BodyText"/>
        <w:spacing w:line="360" w:lineRule="auto"/>
        <w:ind w:left="0"/>
        <w:jc w:val="right"/>
        <w:rPr>
          <w:rFonts w:asciiTheme="majorBidi" w:hAnsiTheme="majorBidi" w:cstheme="majorBidi"/>
          <w:b/>
          <w:bCs/>
        </w:rPr>
      </w:pPr>
      <w:r w:rsidRPr="00EF2CFF">
        <w:rPr>
          <w:rFonts w:asciiTheme="majorBidi" w:hAnsiTheme="majorBidi" w:cstheme="majorBidi"/>
          <w:b/>
          <w:bCs/>
        </w:rPr>
        <w:t>NIM 2101016119</w:t>
      </w:r>
    </w:p>
    <w:p w14:paraId="19B5BECE" w14:textId="77777777" w:rsidR="00E24552" w:rsidRDefault="00E24552" w:rsidP="009C1436">
      <w:pPr>
        <w:pStyle w:val="BodyText"/>
        <w:spacing w:line="360" w:lineRule="auto"/>
        <w:ind w:left="0"/>
        <w:jc w:val="right"/>
        <w:rPr>
          <w:rFonts w:asciiTheme="majorBidi" w:hAnsiTheme="majorBidi" w:cstheme="majorBidi"/>
          <w:b/>
          <w:bCs/>
        </w:rPr>
      </w:pPr>
    </w:p>
    <w:p w14:paraId="58EE5BDC" w14:textId="77777777" w:rsidR="008A1724" w:rsidRDefault="008A1724" w:rsidP="009C1436">
      <w:pPr>
        <w:pStyle w:val="BodyText"/>
        <w:spacing w:line="360" w:lineRule="auto"/>
        <w:ind w:left="0"/>
        <w:jc w:val="right"/>
        <w:rPr>
          <w:rFonts w:asciiTheme="majorBidi" w:hAnsiTheme="majorBidi" w:cstheme="majorBidi"/>
          <w:b/>
          <w:bCs/>
        </w:rPr>
      </w:pPr>
    </w:p>
    <w:p w14:paraId="3BF6B543" w14:textId="62E71A75" w:rsidR="00BB1B84" w:rsidRPr="00EF2CFF" w:rsidRDefault="00BB1B84" w:rsidP="007036D0">
      <w:pPr>
        <w:pStyle w:val="Heading1"/>
      </w:pPr>
      <w:bookmarkStart w:id="8" w:name="_Toc203129649"/>
      <w:r w:rsidRPr="00EF2CFF">
        <w:lastRenderedPageBreak/>
        <w:t>PERSEMBAHAN</w:t>
      </w:r>
      <w:bookmarkEnd w:id="8"/>
    </w:p>
    <w:p w14:paraId="50A22CBE" w14:textId="4B46F3DE" w:rsidR="00EF1530" w:rsidRDefault="00EF1530" w:rsidP="00EF1530">
      <w:pPr>
        <w:pStyle w:val="BodyText"/>
        <w:spacing w:line="360" w:lineRule="auto"/>
        <w:ind w:left="0" w:firstLine="720"/>
      </w:pPr>
      <w:r>
        <w:t>Alhamdulillahi Rabbil Aalamiin, sujud syukur kepada Allah SWT. Terima</w:t>
      </w:r>
      <w:r w:rsidR="008A1724">
        <w:t xml:space="preserve"> </w:t>
      </w:r>
      <w:r>
        <w:t>kasih atas karunia-Mu yang telah memberikan kemudahan dan kelancaran sehingga skripsi ini dapat terselesaikan dengan baik. Skripsi ini penulis persembahkan untuk:</w:t>
      </w:r>
    </w:p>
    <w:p w14:paraId="789B57ED" w14:textId="77777777" w:rsidR="00EF1530" w:rsidRDefault="00EF1530" w:rsidP="00EF1530">
      <w:pPr>
        <w:pStyle w:val="BodyText"/>
        <w:spacing w:line="360" w:lineRule="auto"/>
        <w:ind w:left="0" w:firstLine="720"/>
      </w:pPr>
      <w:r>
        <w:t>Saya ingin mengucapkan rasa terima kasih yang sebesar-besarnya kepada Bapak Rochmat atas segala doa, bimbingan, dan dukungan yang tiada henti sejak awal perjalanan ini. Bapak adalah sosok yang selalu memberikan semangat, teladan,</w:t>
      </w:r>
      <w:r>
        <w:rPr>
          <w:spacing w:val="-15"/>
        </w:rPr>
        <w:t xml:space="preserve"> </w:t>
      </w:r>
      <w:r>
        <w:t>dan</w:t>
      </w:r>
      <w:r>
        <w:rPr>
          <w:spacing w:val="-15"/>
        </w:rPr>
        <w:t xml:space="preserve"> </w:t>
      </w:r>
      <w:r>
        <w:t>kekuatan</w:t>
      </w:r>
      <w:r>
        <w:rPr>
          <w:spacing w:val="-13"/>
        </w:rPr>
        <w:t xml:space="preserve"> </w:t>
      </w:r>
      <w:r>
        <w:t>di</w:t>
      </w:r>
      <w:r>
        <w:rPr>
          <w:spacing w:val="-15"/>
        </w:rPr>
        <w:t xml:space="preserve"> </w:t>
      </w:r>
      <w:r>
        <w:t>saat</w:t>
      </w:r>
      <w:r>
        <w:rPr>
          <w:spacing w:val="-15"/>
        </w:rPr>
        <w:t xml:space="preserve"> </w:t>
      </w:r>
      <w:r>
        <w:t>saya</w:t>
      </w:r>
      <w:r>
        <w:rPr>
          <w:spacing w:val="-13"/>
        </w:rPr>
        <w:t xml:space="preserve"> </w:t>
      </w:r>
      <w:r>
        <w:t>merasa</w:t>
      </w:r>
      <w:r>
        <w:rPr>
          <w:spacing w:val="-15"/>
        </w:rPr>
        <w:t xml:space="preserve"> </w:t>
      </w:r>
      <w:r>
        <w:t>lelah</w:t>
      </w:r>
      <w:r>
        <w:rPr>
          <w:spacing w:val="-13"/>
        </w:rPr>
        <w:t xml:space="preserve"> </w:t>
      </w:r>
      <w:r>
        <w:t>dan</w:t>
      </w:r>
      <w:r>
        <w:rPr>
          <w:spacing w:val="-13"/>
        </w:rPr>
        <w:t xml:space="preserve"> </w:t>
      </w:r>
      <w:r>
        <w:t>hampir</w:t>
      </w:r>
      <w:r>
        <w:rPr>
          <w:spacing w:val="-15"/>
        </w:rPr>
        <w:t xml:space="preserve"> </w:t>
      </w:r>
      <w:r>
        <w:t>menyerah.</w:t>
      </w:r>
      <w:r>
        <w:rPr>
          <w:spacing w:val="-15"/>
        </w:rPr>
        <w:t xml:space="preserve"> </w:t>
      </w:r>
      <w:r>
        <w:t>Dengan</w:t>
      </w:r>
      <w:r>
        <w:rPr>
          <w:spacing w:val="-15"/>
        </w:rPr>
        <w:t xml:space="preserve"> </w:t>
      </w:r>
      <w:r>
        <w:t>kerja keras dan keteguhan hati Bapak dalam membesarkan serta mendidik saya, saya mampu bertahan dan melangkah sejauh ini. Pengorbanan yang telah Bapak lakukan,</w:t>
      </w:r>
      <w:r>
        <w:rPr>
          <w:spacing w:val="-2"/>
        </w:rPr>
        <w:t xml:space="preserve"> </w:t>
      </w:r>
      <w:r>
        <w:t>baik</w:t>
      </w:r>
      <w:r>
        <w:rPr>
          <w:spacing w:val="-2"/>
        </w:rPr>
        <w:t xml:space="preserve"> </w:t>
      </w:r>
      <w:r>
        <w:t>dalam</w:t>
      </w:r>
      <w:r>
        <w:rPr>
          <w:spacing w:val="-2"/>
        </w:rPr>
        <w:t xml:space="preserve"> </w:t>
      </w:r>
      <w:r>
        <w:t>bentuk</w:t>
      </w:r>
      <w:r>
        <w:rPr>
          <w:spacing w:val="-2"/>
        </w:rPr>
        <w:t xml:space="preserve"> </w:t>
      </w:r>
      <w:r>
        <w:t>waktu,</w:t>
      </w:r>
      <w:r>
        <w:rPr>
          <w:spacing w:val="-2"/>
        </w:rPr>
        <w:t xml:space="preserve"> </w:t>
      </w:r>
      <w:r>
        <w:t>tenaga,</w:t>
      </w:r>
      <w:r>
        <w:rPr>
          <w:spacing w:val="-2"/>
        </w:rPr>
        <w:t xml:space="preserve"> </w:t>
      </w:r>
      <w:r>
        <w:t>maupun</w:t>
      </w:r>
      <w:r>
        <w:rPr>
          <w:spacing w:val="-3"/>
        </w:rPr>
        <w:t xml:space="preserve"> </w:t>
      </w:r>
      <w:r>
        <w:t>perasaan,</w:t>
      </w:r>
      <w:r>
        <w:rPr>
          <w:spacing w:val="-2"/>
        </w:rPr>
        <w:t xml:space="preserve"> </w:t>
      </w:r>
      <w:r>
        <w:t>tak</w:t>
      </w:r>
      <w:r>
        <w:rPr>
          <w:spacing w:val="-3"/>
        </w:rPr>
        <w:t xml:space="preserve"> </w:t>
      </w:r>
      <w:r>
        <w:t>akan</w:t>
      </w:r>
      <w:r>
        <w:rPr>
          <w:spacing w:val="-2"/>
        </w:rPr>
        <w:t xml:space="preserve"> </w:t>
      </w:r>
      <w:r>
        <w:t>pernah</w:t>
      </w:r>
      <w:r>
        <w:rPr>
          <w:spacing w:val="-2"/>
        </w:rPr>
        <w:t xml:space="preserve"> </w:t>
      </w:r>
      <w:r>
        <w:t>bisa saya</w:t>
      </w:r>
      <w:r>
        <w:rPr>
          <w:spacing w:val="-4"/>
        </w:rPr>
        <w:t xml:space="preserve"> </w:t>
      </w:r>
      <w:r>
        <w:t>balas</w:t>
      </w:r>
      <w:r>
        <w:rPr>
          <w:spacing w:val="-4"/>
        </w:rPr>
        <w:t xml:space="preserve"> </w:t>
      </w:r>
      <w:r>
        <w:t>dengan</w:t>
      </w:r>
      <w:r>
        <w:rPr>
          <w:spacing w:val="-3"/>
        </w:rPr>
        <w:t xml:space="preserve"> </w:t>
      </w:r>
      <w:r>
        <w:t>kata-kata.</w:t>
      </w:r>
      <w:r>
        <w:rPr>
          <w:spacing w:val="-3"/>
        </w:rPr>
        <w:t xml:space="preserve"> </w:t>
      </w:r>
      <w:r>
        <w:t>Tanpa</w:t>
      </w:r>
      <w:r>
        <w:rPr>
          <w:spacing w:val="-2"/>
        </w:rPr>
        <w:t xml:space="preserve"> </w:t>
      </w:r>
      <w:r>
        <w:t>kehadiran</w:t>
      </w:r>
      <w:r>
        <w:rPr>
          <w:spacing w:val="-3"/>
        </w:rPr>
        <w:t xml:space="preserve"> </w:t>
      </w:r>
      <w:r>
        <w:t>dan</w:t>
      </w:r>
      <w:r>
        <w:rPr>
          <w:spacing w:val="-1"/>
        </w:rPr>
        <w:t xml:space="preserve"> </w:t>
      </w:r>
      <w:r>
        <w:t>peran</w:t>
      </w:r>
      <w:r>
        <w:rPr>
          <w:spacing w:val="-3"/>
        </w:rPr>
        <w:t xml:space="preserve"> </w:t>
      </w:r>
      <w:r>
        <w:t>penting</w:t>
      </w:r>
      <w:r>
        <w:rPr>
          <w:spacing w:val="-3"/>
        </w:rPr>
        <w:t xml:space="preserve"> </w:t>
      </w:r>
      <w:r>
        <w:t>Bapak,</w:t>
      </w:r>
      <w:r>
        <w:rPr>
          <w:spacing w:val="-3"/>
        </w:rPr>
        <w:t xml:space="preserve"> </w:t>
      </w:r>
      <w:r>
        <w:t>saya</w:t>
      </w:r>
      <w:r>
        <w:rPr>
          <w:spacing w:val="-4"/>
        </w:rPr>
        <w:t xml:space="preserve"> </w:t>
      </w:r>
      <w:r>
        <w:t>tidak akan pernah mencapai titik ini.</w:t>
      </w:r>
    </w:p>
    <w:p w14:paraId="7A89164E" w14:textId="77777777" w:rsidR="00EF1530" w:rsidRDefault="00EF1530" w:rsidP="00EF1530">
      <w:pPr>
        <w:pStyle w:val="BodyText"/>
        <w:spacing w:line="360" w:lineRule="auto"/>
        <w:ind w:left="0" w:firstLine="720"/>
      </w:pPr>
      <w:r>
        <w:t>Ucapan</w:t>
      </w:r>
      <w:r>
        <w:rPr>
          <w:spacing w:val="-15"/>
        </w:rPr>
        <w:t xml:space="preserve"> </w:t>
      </w:r>
      <w:r>
        <w:t>terima</w:t>
      </w:r>
      <w:r>
        <w:rPr>
          <w:spacing w:val="-15"/>
        </w:rPr>
        <w:t xml:space="preserve"> </w:t>
      </w:r>
      <w:r>
        <w:t>kasih</w:t>
      </w:r>
      <w:r>
        <w:rPr>
          <w:spacing w:val="-15"/>
        </w:rPr>
        <w:t xml:space="preserve"> </w:t>
      </w:r>
      <w:r>
        <w:t>yang</w:t>
      </w:r>
      <w:r>
        <w:rPr>
          <w:spacing w:val="-15"/>
        </w:rPr>
        <w:t xml:space="preserve"> </w:t>
      </w:r>
      <w:r>
        <w:t>tulus</w:t>
      </w:r>
      <w:r>
        <w:rPr>
          <w:spacing w:val="-15"/>
        </w:rPr>
        <w:t xml:space="preserve"> </w:t>
      </w:r>
      <w:r>
        <w:t>juga</w:t>
      </w:r>
      <w:r>
        <w:rPr>
          <w:spacing w:val="-15"/>
        </w:rPr>
        <w:t xml:space="preserve"> </w:t>
      </w:r>
      <w:r>
        <w:t>saya</w:t>
      </w:r>
      <w:r>
        <w:rPr>
          <w:spacing w:val="-15"/>
        </w:rPr>
        <w:t xml:space="preserve"> </w:t>
      </w:r>
      <w:r>
        <w:t>sampaikan</w:t>
      </w:r>
      <w:r>
        <w:rPr>
          <w:spacing w:val="-15"/>
        </w:rPr>
        <w:t xml:space="preserve"> </w:t>
      </w:r>
      <w:r>
        <w:t>kepada</w:t>
      </w:r>
      <w:r>
        <w:rPr>
          <w:spacing w:val="-15"/>
        </w:rPr>
        <w:t xml:space="preserve"> </w:t>
      </w:r>
      <w:r>
        <w:t>Ibu</w:t>
      </w:r>
      <w:r>
        <w:rPr>
          <w:spacing w:val="-15"/>
        </w:rPr>
        <w:t xml:space="preserve"> </w:t>
      </w:r>
      <w:r>
        <w:t>Sumarni,</w:t>
      </w:r>
      <w:r>
        <w:rPr>
          <w:spacing w:val="-15"/>
        </w:rPr>
        <w:t xml:space="preserve"> </w:t>
      </w:r>
      <w:r>
        <w:t>sosok ibu yang penuh kasih sayang dan ketulusan hati. Sejak awal, Ibu telah menjadi tempat saya bersandar, mencurahkan keluh kesah, dan mendapatkan kekuatan. Doa-doa Ibu yang tidak pernah putus, perhatian yang hangat, serta pengorbanan yang begitu besar, menjadi bahan bakar utama dalam perjalanan panjang ini. Ibu selalu hadir dalam setiap langkah saya, memberikan keyakinan dan cinta tanpa syarat. Saya sangat bersyukur memiliki Ibu yang begitu luar biasa, dan saya tahu bahwa tanpa segala yang telah Ibu berikan, saya tidak akan bisa berdiri di tempat saya berada sekarang.</w:t>
      </w:r>
    </w:p>
    <w:p w14:paraId="7829AE3C" w14:textId="77777777" w:rsidR="00EF1530" w:rsidRDefault="00EF1530" w:rsidP="00EF1530">
      <w:pPr>
        <w:pStyle w:val="BodyText"/>
        <w:spacing w:line="360" w:lineRule="auto"/>
        <w:ind w:left="0" w:firstLine="720"/>
      </w:pPr>
      <w:r>
        <w:t>Terima kasih yang sebesar-besarnya saya sampaikan kepada adikku tercinta, Nova Anisa Putri. Kehadiranmu dalam hidupku menjadi salah satu sumber kekuatan yang begitu berarti dalam proses panjang ini. Meski perhatianmu sering kali tampak sederhana, namun setiap dukungan kecilmu selalu mampu memberi kehangatan</w:t>
      </w:r>
      <w:r>
        <w:rPr>
          <w:spacing w:val="-7"/>
        </w:rPr>
        <w:t xml:space="preserve"> </w:t>
      </w:r>
      <w:r>
        <w:t>dan</w:t>
      </w:r>
      <w:r>
        <w:rPr>
          <w:spacing w:val="-7"/>
        </w:rPr>
        <w:t xml:space="preserve"> </w:t>
      </w:r>
      <w:r>
        <w:t>semangat</w:t>
      </w:r>
      <w:r>
        <w:rPr>
          <w:spacing w:val="-6"/>
        </w:rPr>
        <w:t xml:space="preserve"> </w:t>
      </w:r>
      <w:r>
        <w:t>baru</w:t>
      </w:r>
      <w:r>
        <w:rPr>
          <w:spacing w:val="-8"/>
        </w:rPr>
        <w:t xml:space="preserve"> </w:t>
      </w:r>
      <w:r>
        <w:t>di</w:t>
      </w:r>
      <w:r>
        <w:rPr>
          <w:spacing w:val="-6"/>
        </w:rPr>
        <w:t xml:space="preserve"> </w:t>
      </w:r>
      <w:r>
        <w:t>saat</w:t>
      </w:r>
      <w:r>
        <w:rPr>
          <w:spacing w:val="-6"/>
        </w:rPr>
        <w:t xml:space="preserve"> </w:t>
      </w:r>
      <w:r>
        <w:t>aku</w:t>
      </w:r>
      <w:r>
        <w:rPr>
          <w:spacing w:val="-7"/>
        </w:rPr>
        <w:t xml:space="preserve"> </w:t>
      </w:r>
      <w:r>
        <w:t>merasa</w:t>
      </w:r>
      <w:r>
        <w:rPr>
          <w:spacing w:val="-5"/>
        </w:rPr>
        <w:t xml:space="preserve"> </w:t>
      </w:r>
      <w:r>
        <w:t>lelah.</w:t>
      </w:r>
      <w:r>
        <w:rPr>
          <w:spacing w:val="-7"/>
        </w:rPr>
        <w:t xml:space="preserve"> </w:t>
      </w:r>
      <w:r>
        <w:t>Senyummu,</w:t>
      </w:r>
      <w:r>
        <w:rPr>
          <w:spacing w:val="-7"/>
        </w:rPr>
        <w:t xml:space="preserve"> </w:t>
      </w:r>
      <w:r>
        <w:t>candamu,</w:t>
      </w:r>
      <w:r>
        <w:rPr>
          <w:spacing w:val="-6"/>
        </w:rPr>
        <w:t xml:space="preserve"> </w:t>
      </w:r>
      <w:r>
        <w:t>dan cara kamu menunjukkan kepedulian dengan cara yang khas sangat membantu meringankan</w:t>
      </w:r>
      <w:r>
        <w:rPr>
          <w:spacing w:val="26"/>
        </w:rPr>
        <w:t xml:space="preserve"> </w:t>
      </w:r>
      <w:r>
        <w:t>beban.</w:t>
      </w:r>
      <w:r>
        <w:rPr>
          <w:spacing w:val="29"/>
        </w:rPr>
        <w:t xml:space="preserve"> </w:t>
      </w:r>
      <w:r>
        <w:t>Aku</w:t>
      </w:r>
      <w:r>
        <w:rPr>
          <w:spacing w:val="29"/>
        </w:rPr>
        <w:t xml:space="preserve"> </w:t>
      </w:r>
      <w:r>
        <w:t>sangat</w:t>
      </w:r>
      <w:r>
        <w:rPr>
          <w:spacing w:val="30"/>
        </w:rPr>
        <w:t xml:space="preserve"> </w:t>
      </w:r>
      <w:r>
        <w:t>bersyukur</w:t>
      </w:r>
      <w:r>
        <w:rPr>
          <w:spacing w:val="28"/>
        </w:rPr>
        <w:t xml:space="preserve"> </w:t>
      </w:r>
      <w:r>
        <w:t>memiliki</w:t>
      </w:r>
      <w:r>
        <w:rPr>
          <w:spacing w:val="30"/>
        </w:rPr>
        <w:t xml:space="preserve"> </w:t>
      </w:r>
      <w:r>
        <w:t>adik</w:t>
      </w:r>
      <w:r>
        <w:rPr>
          <w:spacing w:val="30"/>
        </w:rPr>
        <w:t xml:space="preserve"> </w:t>
      </w:r>
      <w:r>
        <w:t>sepertimu</w:t>
      </w:r>
      <w:r>
        <w:rPr>
          <w:spacing w:val="30"/>
        </w:rPr>
        <w:t xml:space="preserve"> </w:t>
      </w:r>
      <w:r>
        <w:t>yang</w:t>
      </w:r>
      <w:r>
        <w:rPr>
          <w:spacing w:val="29"/>
        </w:rPr>
        <w:t xml:space="preserve"> </w:t>
      </w:r>
      <w:r>
        <w:rPr>
          <w:spacing w:val="-2"/>
        </w:rPr>
        <w:t>selalu</w:t>
      </w:r>
      <w:r>
        <w:t xml:space="preserve"> ada,</w:t>
      </w:r>
      <w:r>
        <w:rPr>
          <w:spacing w:val="-1"/>
        </w:rPr>
        <w:t xml:space="preserve"> </w:t>
      </w:r>
      <w:r>
        <w:t>meskipun</w:t>
      </w:r>
      <w:r>
        <w:rPr>
          <w:spacing w:val="-1"/>
        </w:rPr>
        <w:t xml:space="preserve"> </w:t>
      </w:r>
      <w:r>
        <w:t>dalam</w:t>
      </w:r>
      <w:r>
        <w:rPr>
          <w:spacing w:val="-1"/>
        </w:rPr>
        <w:t xml:space="preserve"> </w:t>
      </w:r>
      <w:r>
        <w:t>diam, tetap</w:t>
      </w:r>
      <w:r>
        <w:rPr>
          <w:spacing w:val="-1"/>
        </w:rPr>
        <w:t xml:space="preserve"> </w:t>
      </w:r>
      <w:r>
        <w:t>memberikan</w:t>
      </w:r>
      <w:r>
        <w:rPr>
          <w:spacing w:val="-1"/>
        </w:rPr>
        <w:t xml:space="preserve"> </w:t>
      </w:r>
      <w:r>
        <w:t>energi positif</w:t>
      </w:r>
      <w:r>
        <w:rPr>
          <w:spacing w:val="-1"/>
        </w:rPr>
        <w:t xml:space="preserve"> </w:t>
      </w:r>
      <w:r>
        <w:t>yang</w:t>
      </w:r>
      <w:r>
        <w:rPr>
          <w:spacing w:val="-1"/>
        </w:rPr>
        <w:t xml:space="preserve"> </w:t>
      </w:r>
      <w:r>
        <w:t>luar</w:t>
      </w:r>
      <w:r>
        <w:rPr>
          <w:spacing w:val="-2"/>
        </w:rPr>
        <w:t xml:space="preserve"> </w:t>
      </w:r>
      <w:r>
        <w:rPr>
          <w:spacing w:val="-2"/>
        </w:rPr>
        <w:lastRenderedPageBreak/>
        <w:t>biasa.</w:t>
      </w:r>
    </w:p>
    <w:p w14:paraId="720E3665" w14:textId="77777777" w:rsidR="00EF1530" w:rsidRDefault="00EF1530" w:rsidP="00EF1530">
      <w:pPr>
        <w:pStyle w:val="BodyText"/>
        <w:spacing w:line="360" w:lineRule="auto"/>
        <w:ind w:left="0" w:firstLine="720"/>
      </w:pPr>
      <w:r>
        <w:t>Untuk</w:t>
      </w:r>
      <w:r>
        <w:rPr>
          <w:spacing w:val="-15"/>
        </w:rPr>
        <w:t xml:space="preserve"> </w:t>
      </w:r>
      <w:r>
        <w:t>Kakak</w:t>
      </w:r>
      <w:r>
        <w:rPr>
          <w:spacing w:val="-15"/>
        </w:rPr>
        <w:t xml:space="preserve"> </w:t>
      </w:r>
      <w:r>
        <w:t>Ahmad</w:t>
      </w:r>
      <w:r>
        <w:rPr>
          <w:spacing w:val="-15"/>
        </w:rPr>
        <w:t xml:space="preserve"> </w:t>
      </w:r>
      <w:r>
        <w:t>Firmansyah</w:t>
      </w:r>
      <w:r>
        <w:rPr>
          <w:spacing w:val="-15"/>
        </w:rPr>
        <w:t xml:space="preserve"> </w:t>
      </w:r>
      <w:r>
        <w:t>dan</w:t>
      </w:r>
      <w:r>
        <w:rPr>
          <w:spacing w:val="-15"/>
        </w:rPr>
        <w:t xml:space="preserve"> </w:t>
      </w:r>
      <w:r>
        <w:t>Lila</w:t>
      </w:r>
      <w:r>
        <w:rPr>
          <w:spacing w:val="-15"/>
        </w:rPr>
        <w:t xml:space="preserve"> </w:t>
      </w:r>
      <w:r>
        <w:t>Prisilia</w:t>
      </w:r>
      <w:r>
        <w:rPr>
          <w:spacing w:val="-15"/>
        </w:rPr>
        <w:t xml:space="preserve"> </w:t>
      </w:r>
      <w:r>
        <w:t>Putri</w:t>
      </w:r>
      <w:r>
        <w:rPr>
          <w:spacing w:val="-15"/>
        </w:rPr>
        <w:t xml:space="preserve"> </w:t>
      </w:r>
      <w:r>
        <w:t>Terima</w:t>
      </w:r>
      <w:r>
        <w:rPr>
          <w:spacing w:val="-15"/>
        </w:rPr>
        <w:t xml:space="preserve"> </w:t>
      </w:r>
      <w:r>
        <w:t>kasih</w:t>
      </w:r>
      <w:r>
        <w:rPr>
          <w:spacing w:val="-15"/>
        </w:rPr>
        <w:t xml:space="preserve"> </w:t>
      </w:r>
      <w:r>
        <w:t>yang</w:t>
      </w:r>
      <w:r>
        <w:rPr>
          <w:spacing w:val="-15"/>
        </w:rPr>
        <w:t xml:space="preserve"> </w:t>
      </w:r>
      <w:r>
        <w:t>tulus juga saya sampaikan kepada kedua kakakku, Ahmad Firmansyah dan Lila Prisilia Putri. Kalian berdua telah menjadi sosok kakak yang tidak hanya memberikan dukungan, tetapi juga nasihat yang bijak dan motivasi yang begitu berharga. Di saat-saat saya merasa ragu atau kehilangan arah, kalian datang dengan kata-kata yang menenangkan dan semangat yang tepat sasaran. Kehadiran kalian selalu memberi saya keyakinan bahwa saya tidak sendiri dalam menjalani semua ini. Terima kasih telah menjadi pilar yang kuat dalam perjalanan saya, dan atas segala perhatian serta kasih sayang yang tak pernah henti.</w:t>
      </w:r>
    </w:p>
    <w:p w14:paraId="2649B19C" w14:textId="4B640FBF" w:rsidR="00EF1530" w:rsidRDefault="00EF1530" w:rsidP="00EF1530">
      <w:pPr>
        <w:pStyle w:val="BodyText"/>
        <w:spacing w:line="360" w:lineRule="auto"/>
        <w:ind w:left="0" w:firstLine="720"/>
      </w:pPr>
      <w:r>
        <w:t>Terima kasih untuk diri saya sendiri, Novi Anisa Putri, yang sudah berusaha sejauh</w:t>
      </w:r>
      <w:r>
        <w:rPr>
          <w:spacing w:val="-1"/>
        </w:rPr>
        <w:t xml:space="preserve"> </w:t>
      </w:r>
      <w:r>
        <w:t>ini.</w:t>
      </w:r>
      <w:r>
        <w:rPr>
          <w:spacing w:val="-1"/>
        </w:rPr>
        <w:t xml:space="preserve"> </w:t>
      </w:r>
      <w:r>
        <w:t>Sudah banyak hal</w:t>
      </w:r>
      <w:r>
        <w:rPr>
          <w:spacing w:val="-1"/>
        </w:rPr>
        <w:t xml:space="preserve"> </w:t>
      </w:r>
      <w:r>
        <w:t>yang</w:t>
      </w:r>
      <w:r>
        <w:rPr>
          <w:spacing w:val="-1"/>
        </w:rPr>
        <w:t xml:space="preserve"> </w:t>
      </w:r>
      <w:r w:rsidR="00306825">
        <w:t xml:space="preserve">dilewati </w:t>
      </w:r>
      <w:r>
        <w:t>baik yang</w:t>
      </w:r>
      <w:r>
        <w:rPr>
          <w:spacing w:val="-1"/>
        </w:rPr>
        <w:t xml:space="preserve"> </w:t>
      </w:r>
      <w:r>
        <w:t>mudah maupun</w:t>
      </w:r>
      <w:r>
        <w:rPr>
          <w:spacing w:val="-1"/>
        </w:rPr>
        <w:t xml:space="preserve"> </w:t>
      </w:r>
      <w:r>
        <w:t>yang</w:t>
      </w:r>
      <w:r>
        <w:rPr>
          <w:spacing w:val="-1"/>
        </w:rPr>
        <w:t xml:space="preserve"> </w:t>
      </w:r>
      <w:r>
        <w:t>sulit. Meski kadang merasa lelah atau ragu, tapi tetap memilih untuk terus jalan dan menyelesaikan apa yang sudah dimulai. Tidak selalu sempurna, tapi selalu mencoba. Terima kasih sudah bertahan, belajar, dan terus berkembang. Apa yang sudah dicapai hari ini adalah hasil dari kerja keras dan konsistensi yang tidak mudah, dan itu patut dihargai.</w:t>
      </w:r>
    </w:p>
    <w:p w14:paraId="6418104C"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59666727"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5BAA27EA"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4B1C1BD4"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77D73C3A"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6D7778F3"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7F22E6A3"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37349CE4" w14:textId="77777777" w:rsidR="00E6369F" w:rsidRPr="00EF2CFF" w:rsidRDefault="00E6369F" w:rsidP="009C1436">
      <w:pPr>
        <w:pStyle w:val="BodyText"/>
        <w:spacing w:line="360" w:lineRule="auto"/>
        <w:ind w:left="709"/>
        <w:jc w:val="center"/>
        <w:rPr>
          <w:rFonts w:asciiTheme="majorBidi" w:hAnsiTheme="majorBidi" w:cstheme="majorBidi"/>
          <w:b/>
          <w:bCs/>
        </w:rPr>
      </w:pPr>
    </w:p>
    <w:p w14:paraId="14E085F2" w14:textId="0CE0DE31" w:rsidR="001C052D" w:rsidRPr="00EF2CFF" w:rsidRDefault="001C052D" w:rsidP="009C1436">
      <w:pPr>
        <w:rPr>
          <w:rFonts w:asciiTheme="majorBidi" w:hAnsiTheme="majorBidi" w:cstheme="majorBidi"/>
          <w:sz w:val="24"/>
          <w:szCs w:val="24"/>
        </w:rPr>
      </w:pPr>
    </w:p>
    <w:p w14:paraId="2B61AD70" w14:textId="77777777" w:rsidR="001C052D" w:rsidRDefault="001C052D" w:rsidP="009C1436">
      <w:pPr>
        <w:rPr>
          <w:rFonts w:asciiTheme="majorBidi" w:hAnsiTheme="majorBidi" w:cstheme="majorBidi"/>
          <w:sz w:val="24"/>
          <w:szCs w:val="24"/>
        </w:rPr>
      </w:pPr>
    </w:p>
    <w:p w14:paraId="6C65A74C" w14:textId="77777777" w:rsidR="00E24552" w:rsidRDefault="00E24552" w:rsidP="009C1436">
      <w:pPr>
        <w:rPr>
          <w:rFonts w:asciiTheme="majorBidi" w:hAnsiTheme="majorBidi" w:cstheme="majorBidi"/>
          <w:sz w:val="24"/>
          <w:szCs w:val="24"/>
        </w:rPr>
      </w:pPr>
    </w:p>
    <w:p w14:paraId="12CFECDF" w14:textId="77777777" w:rsidR="00E24552" w:rsidRPr="00EF2CFF" w:rsidRDefault="00E24552" w:rsidP="009C1436">
      <w:pPr>
        <w:rPr>
          <w:rFonts w:asciiTheme="majorBidi" w:hAnsiTheme="majorBidi" w:cstheme="majorBidi"/>
          <w:sz w:val="24"/>
          <w:szCs w:val="24"/>
        </w:rPr>
      </w:pPr>
    </w:p>
    <w:p w14:paraId="17AE9A7F" w14:textId="77777777" w:rsidR="001C052D" w:rsidRPr="00EF2CFF" w:rsidRDefault="001C052D" w:rsidP="009C1436">
      <w:pPr>
        <w:rPr>
          <w:rFonts w:asciiTheme="majorBidi" w:hAnsiTheme="majorBidi" w:cstheme="majorBidi"/>
          <w:sz w:val="24"/>
          <w:szCs w:val="24"/>
        </w:rPr>
      </w:pPr>
    </w:p>
    <w:p w14:paraId="14668CFB" w14:textId="77777777" w:rsidR="001C052D" w:rsidRPr="00EF2CFF" w:rsidRDefault="001C052D" w:rsidP="009C1436">
      <w:pPr>
        <w:rPr>
          <w:rFonts w:asciiTheme="majorBidi" w:hAnsiTheme="majorBidi" w:cstheme="majorBidi"/>
          <w:sz w:val="24"/>
          <w:szCs w:val="24"/>
        </w:rPr>
      </w:pPr>
    </w:p>
    <w:p w14:paraId="2AF9E6D3" w14:textId="77777777" w:rsidR="001C052D" w:rsidRDefault="001C052D" w:rsidP="009C1436">
      <w:pPr>
        <w:rPr>
          <w:rFonts w:asciiTheme="majorBidi" w:hAnsiTheme="majorBidi" w:cstheme="majorBidi"/>
          <w:sz w:val="24"/>
          <w:szCs w:val="24"/>
        </w:rPr>
      </w:pPr>
    </w:p>
    <w:p w14:paraId="6E426B6F" w14:textId="77777777" w:rsidR="00EF2CFF" w:rsidRDefault="00EF2CFF" w:rsidP="009C1436">
      <w:pPr>
        <w:rPr>
          <w:rFonts w:asciiTheme="majorBidi" w:hAnsiTheme="majorBidi" w:cstheme="majorBidi"/>
          <w:sz w:val="24"/>
          <w:szCs w:val="24"/>
        </w:rPr>
      </w:pPr>
    </w:p>
    <w:p w14:paraId="47DA0F09" w14:textId="77777777" w:rsidR="00EF2CFF" w:rsidRPr="00EF2CFF" w:rsidRDefault="00EF2CFF" w:rsidP="009C1436">
      <w:pPr>
        <w:rPr>
          <w:rFonts w:asciiTheme="majorBidi" w:hAnsiTheme="majorBidi" w:cstheme="majorBidi"/>
          <w:sz w:val="24"/>
          <w:szCs w:val="24"/>
        </w:rPr>
      </w:pPr>
    </w:p>
    <w:p w14:paraId="6B7C9D0C" w14:textId="70AB0FDC" w:rsidR="001C052D" w:rsidRPr="00EF2CFF" w:rsidRDefault="001C052D" w:rsidP="007036D0">
      <w:pPr>
        <w:pStyle w:val="Heading1"/>
      </w:pPr>
      <w:bookmarkStart w:id="9" w:name="_Toc203129650"/>
      <w:r w:rsidRPr="00EF2CFF">
        <w:lastRenderedPageBreak/>
        <w:t>MOTTO</w:t>
      </w:r>
      <w:bookmarkEnd w:id="9"/>
    </w:p>
    <w:p w14:paraId="58CACC5D" w14:textId="09082B9D" w:rsidR="001C052D" w:rsidRPr="00EF2CFF" w:rsidRDefault="001C052D" w:rsidP="009C1436">
      <w:pPr>
        <w:spacing w:line="360" w:lineRule="auto"/>
        <w:jc w:val="center"/>
        <w:rPr>
          <w:rFonts w:asciiTheme="majorBidi" w:hAnsiTheme="majorBidi" w:cstheme="majorBidi"/>
          <w:sz w:val="24"/>
          <w:szCs w:val="24"/>
        </w:rPr>
      </w:pPr>
      <w:r w:rsidRPr="00EF2CFF">
        <w:rPr>
          <w:rFonts w:asciiTheme="majorBidi" w:hAnsiTheme="majorBidi" w:cstheme="majorBidi"/>
          <w:sz w:val="24"/>
          <w:szCs w:val="24"/>
          <w:rtl/>
        </w:rPr>
        <w:t>مَنْ جَدَّ وَجَدَ</w:t>
      </w:r>
    </w:p>
    <w:p w14:paraId="4CE6D1B5" w14:textId="706FA786" w:rsidR="001C052D" w:rsidRPr="00EF2CFF" w:rsidRDefault="001C052D" w:rsidP="009C1436">
      <w:pPr>
        <w:spacing w:line="360" w:lineRule="auto"/>
        <w:jc w:val="center"/>
        <w:rPr>
          <w:rFonts w:asciiTheme="majorBidi" w:hAnsiTheme="majorBidi" w:cstheme="majorBidi"/>
          <w:sz w:val="24"/>
          <w:szCs w:val="24"/>
        </w:rPr>
      </w:pPr>
      <w:r w:rsidRPr="00EF2CFF">
        <w:rPr>
          <w:rFonts w:asciiTheme="majorBidi" w:hAnsiTheme="majorBidi" w:cstheme="majorBidi"/>
          <w:sz w:val="24"/>
          <w:szCs w:val="24"/>
        </w:rPr>
        <w:t>“Barang siapa yang bersungguh-sungguh pasti akan berhasil”</w:t>
      </w:r>
    </w:p>
    <w:p w14:paraId="50777A8E" w14:textId="77777777" w:rsidR="001C052D" w:rsidRPr="00EF2CFF" w:rsidRDefault="001C052D" w:rsidP="009C1436">
      <w:pPr>
        <w:spacing w:line="360" w:lineRule="auto"/>
        <w:jc w:val="center"/>
        <w:rPr>
          <w:rFonts w:asciiTheme="majorBidi" w:hAnsiTheme="majorBidi" w:cstheme="majorBidi"/>
          <w:sz w:val="24"/>
          <w:szCs w:val="24"/>
        </w:rPr>
      </w:pPr>
    </w:p>
    <w:p w14:paraId="2A65BDC9" w14:textId="609C151E" w:rsidR="001C052D" w:rsidRPr="00EF2CFF" w:rsidRDefault="001C052D" w:rsidP="009C1436">
      <w:pPr>
        <w:spacing w:line="360" w:lineRule="auto"/>
        <w:jc w:val="center"/>
        <w:rPr>
          <w:rFonts w:asciiTheme="majorBidi" w:hAnsiTheme="majorBidi" w:cstheme="majorBidi"/>
          <w:sz w:val="24"/>
          <w:szCs w:val="24"/>
        </w:rPr>
      </w:pPr>
      <w:r w:rsidRPr="00EF2CFF">
        <w:rPr>
          <w:rFonts w:asciiTheme="majorBidi" w:hAnsiTheme="majorBidi" w:cstheme="majorBidi"/>
          <w:sz w:val="24"/>
          <w:szCs w:val="24"/>
          <w:rtl/>
        </w:rPr>
        <w:t>وَخَيْرُ النَّاسِ أَنْفَعُهُمْ لِلنَّاسِ</w:t>
      </w:r>
    </w:p>
    <w:p w14:paraId="3468B4F8" w14:textId="0A27CD7D" w:rsidR="001C052D" w:rsidRDefault="001C052D" w:rsidP="009C1436">
      <w:pPr>
        <w:spacing w:line="360" w:lineRule="auto"/>
        <w:jc w:val="center"/>
        <w:rPr>
          <w:rFonts w:asciiTheme="majorBidi" w:hAnsiTheme="majorBidi" w:cstheme="majorBidi"/>
          <w:sz w:val="24"/>
          <w:szCs w:val="24"/>
          <w:lang w:val="sv-SE"/>
        </w:rPr>
      </w:pPr>
      <w:r w:rsidRPr="00EF2CFF">
        <w:rPr>
          <w:rFonts w:asciiTheme="majorBidi" w:hAnsiTheme="majorBidi" w:cstheme="majorBidi"/>
          <w:sz w:val="24"/>
          <w:szCs w:val="24"/>
        </w:rPr>
        <w:t>“Dan</w:t>
      </w:r>
      <w:r w:rsidRPr="00EF2CFF">
        <w:rPr>
          <w:rFonts w:asciiTheme="majorBidi" w:hAnsiTheme="majorBidi" w:cstheme="majorBidi"/>
          <w:sz w:val="24"/>
          <w:szCs w:val="24"/>
          <w:lang w:val="sv-SE"/>
        </w:rPr>
        <w:t xml:space="preserve"> sebaik-baik manusia adalah yang paling bermanfaat bagi manusia lainnya.”</w:t>
      </w:r>
    </w:p>
    <w:p w14:paraId="323B02B4" w14:textId="1CE36EF6" w:rsidR="00306825" w:rsidRPr="00EF2CFF" w:rsidRDefault="00306825" w:rsidP="009C1436">
      <w:pPr>
        <w:spacing w:line="360" w:lineRule="auto"/>
        <w:jc w:val="center"/>
        <w:rPr>
          <w:rFonts w:asciiTheme="majorBidi" w:hAnsiTheme="majorBidi" w:cstheme="majorBidi"/>
          <w:sz w:val="24"/>
          <w:szCs w:val="24"/>
          <w:lang w:val="sv-SE"/>
        </w:rPr>
      </w:pPr>
      <w:r>
        <w:rPr>
          <w:rFonts w:asciiTheme="majorBidi" w:hAnsiTheme="majorBidi" w:cstheme="majorBidi"/>
          <w:sz w:val="24"/>
          <w:szCs w:val="24"/>
          <w:lang w:val="sv-SE"/>
        </w:rPr>
        <w:t>~Tymoty Ronald~</w:t>
      </w:r>
    </w:p>
    <w:p w14:paraId="1EC6171F" w14:textId="77777777" w:rsidR="001C052D" w:rsidRPr="00EF2CFF" w:rsidRDefault="001C052D" w:rsidP="009C1436">
      <w:pPr>
        <w:spacing w:line="360" w:lineRule="auto"/>
        <w:jc w:val="center"/>
        <w:rPr>
          <w:rFonts w:asciiTheme="majorBidi" w:hAnsiTheme="majorBidi" w:cstheme="majorBidi"/>
          <w:sz w:val="24"/>
          <w:szCs w:val="24"/>
        </w:rPr>
      </w:pPr>
    </w:p>
    <w:p w14:paraId="10B46680" w14:textId="77777777" w:rsidR="001C052D" w:rsidRPr="00EF2CFF" w:rsidRDefault="001C052D" w:rsidP="009C1436">
      <w:pPr>
        <w:spacing w:line="360" w:lineRule="auto"/>
        <w:rPr>
          <w:rFonts w:asciiTheme="majorBidi" w:hAnsiTheme="majorBidi" w:cstheme="majorBidi"/>
          <w:sz w:val="24"/>
          <w:szCs w:val="24"/>
        </w:rPr>
      </w:pPr>
    </w:p>
    <w:p w14:paraId="18641864" w14:textId="77777777" w:rsidR="001C052D" w:rsidRPr="00EF2CFF" w:rsidRDefault="001C052D" w:rsidP="009C1436">
      <w:pPr>
        <w:spacing w:line="360" w:lineRule="auto"/>
        <w:rPr>
          <w:rFonts w:asciiTheme="majorBidi" w:hAnsiTheme="majorBidi" w:cstheme="majorBidi"/>
          <w:sz w:val="24"/>
          <w:szCs w:val="24"/>
        </w:rPr>
      </w:pPr>
    </w:p>
    <w:p w14:paraId="06E48018" w14:textId="77777777" w:rsidR="001C052D" w:rsidRPr="00EF2CFF" w:rsidRDefault="001C052D" w:rsidP="009C1436">
      <w:pPr>
        <w:spacing w:line="360" w:lineRule="auto"/>
        <w:rPr>
          <w:rFonts w:asciiTheme="majorBidi" w:hAnsiTheme="majorBidi" w:cstheme="majorBidi"/>
          <w:sz w:val="24"/>
          <w:szCs w:val="24"/>
        </w:rPr>
      </w:pPr>
    </w:p>
    <w:p w14:paraId="786C9D9B" w14:textId="77777777" w:rsidR="001C052D" w:rsidRPr="00EF2CFF" w:rsidRDefault="001C052D" w:rsidP="009C1436">
      <w:pPr>
        <w:rPr>
          <w:rFonts w:asciiTheme="majorBidi" w:hAnsiTheme="majorBidi" w:cstheme="majorBidi"/>
          <w:sz w:val="24"/>
          <w:szCs w:val="24"/>
        </w:rPr>
      </w:pPr>
    </w:p>
    <w:p w14:paraId="3912BEF5" w14:textId="77777777" w:rsidR="001C052D" w:rsidRPr="00EF2CFF" w:rsidRDefault="001C052D" w:rsidP="009C1436">
      <w:pPr>
        <w:rPr>
          <w:rFonts w:asciiTheme="majorBidi" w:hAnsiTheme="majorBidi" w:cstheme="majorBidi"/>
          <w:sz w:val="24"/>
          <w:szCs w:val="24"/>
        </w:rPr>
      </w:pPr>
    </w:p>
    <w:p w14:paraId="3DEDC0C4" w14:textId="77777777" w:rsidR="001C052D" w:rsidRPr="00EF2CFF" w:rsidRDefault="001C052D" w:rsidP="009C1436">
      <w:pPr>
        <w:rPr>
          <w:rFonts w:asciiTheme="majorBidi" w:hAnsiTheme="majorBidi" w:cstheme="majorBidi"/>
          <w:sz w:val="24"/>
          <w:szCs w:val="24"/>
        </w:rPr>
      </w:pPr>
    </w:p>
    <w:p w14:paraId="2127D09F" w14:textId="77777777" w:rsidR="001C052D" w:rsidRPr="00EF2CFF" w:rsidRDefault="001C052D" w:rsidP="009C1436">
      <w:pPr>
        <w:rPr>
          <w:rFonts w:asciiTheme="majorBidi" w:hAnsiTheme="majorBidi" w:cstheme="majorBidi"/>
          <w:sz w:val="24"/>
          <w:szCs w:val="24"/>
        </w:rPr>
      </w:pPr>
    </w:p>
    <w:p w14:paraId="051C9873" w14:textId="77777777" w:rsidR="001C052D" w:rsidRPr="00EF2CFF" w:rsidRDefault="001C052D" w:rsidP="009C1436">
      <w:pPr>
        <w:rPr>
          <w:rFonts w:asciiTheme="majorBidi" w:hAnsiTheme="majorBidi" w:cstheme="majorBidi"/>
          <w:sz w:val="24"/>
          <w:szCs w:val="24"/>
        </w:rPr>
      </w:pPr>
    </w:p>
    <w:p w14:paraId="6EFBF032" w14:textId="77777777" w:rsidR="001C052D" w:rsidRPr="00EF2CFF" w:rsidRDefault="001C052D" w:rsidP="009C1436">
      <w:pPr>
        <w:rPr>
          <w:rFonts w:asciiTheme="majorBidi" w:hAnsiTheme="majorBidi" w:cstheme="majorBidi"/>
          <w:sz w:val="24"/>
          <w:szCs w:val="24"/>
        </w:rPr>
      </w:pPr>
    </w:p>
    <w:p w14:paraId="2E0137C3" w14:textId="77777777" w:rsidR="001C052D" w:rsidRPr="00EF2CFF" w:rsidRDefault="001C052D" w:rsidP="009C1436">
      <w:pPr>
        <w:rPr>
          <w:rFonts w:asciiTheme="majorBidi" w:hAnsiTheme="majorBidi" w:cstheme="majorBidi"/>
          <w:sz w:val="24"/>
          <w:szCs w:val="24"/>
        </w:rPr>
      </w:pPr>
    </w:p>
    <w:p w14:paraId="43ADD4C6" w14:textId="77777777" w:rsidR="001C052D" w:rsidRPr="00EF2CFF" w:rsidRDefault="001C052D" w:rsidP="009C1436">
      <w:pPr>
        <w:rPr>
          <w:rFonts w:asciiTheme="majorBidi" w:hAnsiTheme="majorBidi" w:cstheme="majorBidi"/>
          <w:sz w:val="24"/>
          <w:szCs w:val="24"/>
        </w:rPr>
      </w:pPr>
    </w:p>
    <w:p w14:paraId="6E5FDBFA" w14:textId="77777777" w:rsidR="001C052D" w:rsidRPr="00EF2CFF" w:rsidRDefault="001C052D" w:rsidP="009C1436">
      <w:pPr>
        <w:rPr>
          <w:rFonts w:asciiTheme="majorBidi" w:hAnsiTheme="majorBidi" w:cstheme="majorBidi"/>
          <w:sz w:val="24"/>
          <w:szCs w:val="24"/>
        </w:rPr>
      </w:pPr>
    </w:p>
    <w:p w14:paraId="4BB174EE" w14:textId="77777777" w:rsidR="001C052D" w:rsidRPr="00EF2CFF" w:rsidRDefault="001C052D" w:rsidP="009C1436">
      <w:pPr>
        <w:rPr>
          <w:rFonts w:asciiTheme="majorBidi" w:hAnsiTheme="majorBidi" w:cstheme="majorBidi"/>
          <w:sz w:val="24"/>
          <w:szCs w:val="24"/>
        </w:rPr>
      </w:pPr>
    </w:p>
    <w:p w14:paraId="2A2BFBF6" w14:textId="77777777" w:rsidR="001C052D" w:rsidRPr="00EF2CFF" w:rsidRDefault="001C052D" w:rsidP="009C1436">
      <w:pPr>
        <w:rPr>
          <w:rFonts w:asciiTheme="majorBidi" w:hAnsiTheme="majorBidi" w:cstheme="majorBidi"/>
          <w:sz w:val="24"/>
          <w:szCs w:val="24"/>
        </w:rPr>
      </w:pPr>
    </w:p>
    <w:p w14:paraId="327986BA" w14:textId="77777777" w:rsidR="001C052D" w:rsidRPr="00EF2CFF" w:rsidRDefault="001C052D" w:rsidP="009C1436">
      <w:pPr>
        <w:rPr>
          <w:rFonts w:asciiTheme="majorBidi" w:hAnsiTheme="majorBidi" w:cstheme="majorBidi"/>
          <w:sz w:val="24"/>
          <w:szCs w:val="24"/>
        </w:rPr>
      </w:pPr>
    </w:p>
    <w:p w14:paraId="55DE8E06" w14:textId="77777777" w:rsidR="001C052D" w:rsidRPr="00EF2CFF" w:rsidRDefault="001C052D" w:rsidP="009C1436">
      <w:pPr>
        <w:rPr>
          <w:rFonts w:asciiTheme="majorBidi" w:hAnsiTheme="majorBidi" w:cstheme="majorBidi"/>
          <w:sz w:val="24"/>
          <w:szCs w:val="24"/>
        </w:rPr>
      </w:pPr>
    </w:p>
    <w:p w14:paraId="29A0A724" w14:textId="77777777" w:rsidR="001C052D" w:rsidRPr="00EF2CFF" w:rsidRDefault="001C052D" w:rsidP="009C1436">
      <w:pPr>
        <w:rPr>
          <w:rFonts w:asciiTheme="majorBidi" w:hAnsiTheme="majorBidi" w:cstheme="majorBidi"/>
          <w:sz w:val="24"/>
          <w:szCs w:val="24"/>
        </w:rPr>
      </w:pPr>
    </w:p>
    <w:p w14:paraId="066A90F7" w14:textId="77777777" w:rsidR="001C052D" w:rsidRPr="00EF2CFF" w:rsidRDefault="001C052D" w:rsidP="009C1436">
      <w:pPr>
        <w:rPr>
          <w:rFonts w:asciiTheme="majorBidi" w:hAnsiTheme="majorBidi" w:cstheme="majorBidi"/>
          <w:sz w:val="24"/>
          <w:szCs w:val="24"/>
        </w:rPr>
      </w:pPr>
    </w:p>
    <w:p w14:paraId="033DCE72" w14:textId="77777777" w:rsidR="001C052D" w:rsidRPr="00EF2CFF" w:rsidRDefault="001C052D" w:rsidP="009C1436">
      <w:pPr>
        <w:rPr>
          <w:rFonts w:asciiTheme="majorBidi" w:hAnsiTheme="majorBidi" w:cstheme="majorBidi"/>
          <w:sz w:val="24"/>
          <w:szCs w:val="24"/>
        </w:rPr>
      </w:pPr>
    </w:p>
    <w:p w14:paraId="41B486D4" w14:textId="77777777" w:rsidR="001C052D" w:rsidRPr="00EF2CFF" w:rsidRDefault="001C052D" w:rsidP="009C1436">
      <w:pPr>
        <w:rPr>
          <w:rFonts w:asciiTheme="majorBidi" w:hAnsiTheme="majorBidi" w:cstheme="majorBidi"/>
          <w:sz w:val="24"/>
          <w:szCs w:val="24"/>
        </w:rPr>
      </w:pPr>
    </w:p>
    <w:p w14:paraId="6F37D99C" w14:textId="77777777" w:rsidR="001C052D" w:rsidRPr="00EF2CFF" w:rsidRDefault="001C052D" w:rsidP="009C1436">
      <w:pPr>
        <w:rPr>
          <w:rFonts w:asciiTheme="majorBidi" w:hAnsiTheme="majorBidi" w:cstheme="majorBidi"/>
          <w:sz w:val="24"/>
          <w:szCs w:val="24"/>
        </w:rPr>
      </w:pPr>
    </w:p>
    <w:p w14:paraId="5223EA96" w14:textId="77777777" w:rsidR="001C052D" w:rsidRPr="00EF2CFF" w:rsidRDefault="001C052D" w:rsidP="009C1436">
      <w:pPr>
        <w:rPr>
          <w:rFonts w:asciiTheme="majorBidi" w:hAnsiTheme="majorBidi" w:cstheme="majorBidi"/>
          <w:sz w:val="24"/>
          <w:szCs w:val="24"/>
        </w:rPr>
      </w:pPr>
    </w:p>
    <w:p w14:paraId="507808BA" w14:textId="77777777" w:rsidR="001C052D" w:rsidRPr="00EF2CFF" w:rsidRDefault="001C052D" w:rsidP="009C1436">
      <w:pPr>
        <w:rPr>
          <w:rFonts w:asciiTheme="majorBidi" w:hAnsiTheme="majorBidi" w:cstheme="majorBidi"/>
          <w:sz w:val="24"/>
          <w:szCs w:val="24"/>
        </w:rPr>
      </w:pPr>
    </w:p>
    <w:p w14:paraId="49DA1B6D" w14:textId="77777777" w:rsidR="001C052D" w:rsidRPr="00EF2CFF" w:rsidRDefault="001C052D" w:rsidP="009C1436">
      <w:pPr>
        <w:rPr>
          <w:rFonts w:asciiTheme="majorBidi" w:hAnsiTheme="majorBidi" w:cstheme="majorBidi"/>
          <w:sz w:val="24"/>
          <w:szCs w:val="24"/>
        </w:rPr>
      </w:pPr>
    </w:p>
    <w:p w14:paraId="720DB2C7" w14:textId="77777777" w:rsidR="001C052D" w:rsidRPr="00EF2CFF" w:rsidRDefault="001C052D" w:rsidP="009C1436">
      <w:pPr>
        <w:rPr>
          <w:rFonts w:asciiTheme="majorBidi" w:hAnsiTheme="majorBidi" w:cstheme="majorBidi"/>
          <w:sz w:val="24"/>
          <w:szCs w:val="24"/>
        </w:rPr>
      </w:pPr>
    </w:p>
    <w:p w14:paraId="4A58993A" w14:textId="77777777" w:rsidR="001C052D" w:rsidRPr="00EF2CFF" w:rsidRDefault="001C052D" w:rsidP="009C1436">
      <w:pPr>
        <w:rPr>
          <w:rFonts w:asciiTheme="majorBidi" w:hAnsiTheme="majorBidi" w:cstheme="majorBidi"/>
          <w:sz w:val="24"/>
          <w:szCs w:val="24"/>
        </w:rPr>
      </w:pPr>
    </w:p>
    <w:p w14:paraId="161207A7" w14:textId="77777777" w:rsidR="001C052D" w:rsidRPr="00EF2CFF" w:rsidRDefault="001C052D" w:rsidP="009C1436">
      <w:pPr>
        <w:rPr>
          <w:rFonts w:asciiTheme="majorBidi" w:hAnsiTheme="majorBidi" w:cstheme="majorBidi"/>
          <w:sz w:val="24"/>
          <w:szCs w:val="24"/>
        </w:rPr>
      </w:pPr>
    </w:p>
    <w:p w14:paraId="6F9B3841" w14:textId="77777777" w:rsidR="001C052D" w:rsidRPr="00EF2CFF" w:rsidRDefault="001C052D" w:rsidP="009C1436">
      <w:pPr>
        <w:rPr>
          <w:rFonts w:asciiTheme="majorBidi" w:hAnsiTheme="majorBidi" w:cstheme="majorBidi"/>
          <w:sz w:val="24"/>
          <w:szCs w:val="24"/>
        </w:rPr>
      </w:pPr>
    </w:p>
    <w:p w14:paraId="52BF6FBD" w14:textId="77777777" w:rsidR="001C052D" w:rsidRPr="00EF2CFF" w:rsidRDefault="001C052D" w:rsidP="009C1436">
      <w:pPr>
        <w:rPr>
          <w:rFonts w:asciiTheme="majorBidi" w:hAnsiTheme="majorBidi" w:cstheme="majorBidi"/>
          <w:sz w:val="24"/>
          <w:szCs w:val="24"/>
        </w:rPr>
      </w:pPr>
    </w:p>
    <w:p w14:paraId="79123589" w14:textId="77777777" w:rsidR="001C052D" w:rsidRPr="00EF2CFF" w:rsidRDefault="001C052D" w:rsidP="009C1436">
      <w:pPr>
        <w:rPr>
          <w:rFonts w:asciiTheme="majorBidi" w:hAnsiTheme="majorBidi" w:cstheme="majorBidi"/>
          <w:sz w:val="24"/>
          <w:szCs w:val="24"/>
        </w:rPr>
      </w:pPr>
    </w:p>
    <w:p w14:paraId="09438C81" w14:textId="77777777" w:rsidR="0087325D" w:rsidRPr="00EF2CFF" w:rsidRDefault="0087325D" w:rsidP="009C1436">
      <w:pPr>
        <w:rPr>
          <w:rFonts w:asciiTheme="majorBidi" w:hAnsiTheme="majorBidi" w:cstheme="majorBidi"/>
          <w:sz w:val="24"/>
          <w:szCs w:val="24"/>
        </w:rPr>
      </w:pPr>
    </w:p>
    <w:p w14:paraId="7F71E011" w14:textId="77777777" w:rsidR="0087325D" w:rsidRPr="00EF2CFF" w:rsidRDefault="0087325D" w:rsidP="009C1436">
      <w:pPr>
        <w:rPr>
          <w:rFonts w:asciiTheme="majorBidi" w:hAnsiTheme="majorBidi" w:cstheme="majorBidi"/>
          <w:sz w:val="24"/>
          <w:szCs w:val="24"/>
        </w:rPr>
      </w:pPr>
    </w:p>
    <w:p w14:paraId="54C43B93" w14:textId="744AE0B4" w:rsidR="00EF2CFF" w:rsidRDefault="00EF2CFF" w:rsidP="007036D0">
      <w:pPr>
        <w:pStyle w:val="Heading1"/>
      </w:pPr>
      <w:bookmarkStart w:id="10" w:name="_Toc203129651"/>
      <w:r w:rsidRPr="00EF2CFF">
        <w:lastRenderedPageBreak/>
        <w:t>ABSTRAK</w:t>
      </w:r>
      <w:bookmarkEnd w:id="10"/>
    </w:p>
    <w:p w14:paraId="3FFED3DC" w14:textId="77777777" w:rsidR="00036B6B" w:rsidRDefault="00036B6B" w:rsidP="00036B6B">
      <w:pPr>
        <w:pStyle w:val="BodyText"/>
        <w:ind w:left="0" w:firstLine="720"/>
      </w:pPr>
      <w:r>
        <w:t>Penyalahgunaan narkotika menjadi permasalahan serius yang berdampak luas, termasuk pada aspek psikologis pelaku seperti lemahnya kontrol diri. Di Lapas, narapidana dengan kontrol diri yang rendah berisiko tinggi mengulangi tindak pidana setelah bebas. Untuk itu, bimbingan rohani Islam hadir sebagai salah satu metode pembinaan yang diyakini mampu memperkuat aspek spiritual dan moral narapidana. Penelitian ini dilakukan untuk mengetahui apakah terdapat pengaruh yang signifikan antara intensitas mengikuti bimbingan rohani Islam terhadap kontrol diri narapidana kasus narkotika di Lapas Kelas I Kedungpane Semarang.</w:t>
      </w:r>
    </w:p>
    <w:p w14:paraId="1564E5E1" w14:textId="77777777" w:rsidR="00036B6B" w:rsidRDefault="00036B6B" w:rsidP="00036B6B">
      <w:pPr>
        <w:pStyle w:val="BodyText"/>
        <w:ind w:left="0" w:firstLine="720"/>
      </w:pPr>
      <w:r>
        <w:t>Penelitian ini menggunakan pendekatan kuantitatif dengan jenis penelitian korelasional. Teknik pengumpulan data dilakukan melalui angket kuesioner yang telah diuji validitas dan reliabilitasnya. Subjek penelitian seluruh narapidana kasus narkotika yang aktif mengikuti program bimbingan rohani Islam. Analisis data menggunakan regresi linier sederhana untuk menguji pengaruh variabel independen (intensitas mengikuti bimbingan rohani Islam) terhadap variabel dependen (kontrol diri narapidana).</w:t>
      </w:r>
    </w:p>
    <w:p w14:paraId="01DACA24" w14:textId="77777777" w:rsidR="00036B6B" w:rsidRDefault="00036B6B" w:rsidP="00036B6B">
      <w:pPr>
        <w:pStyle w:val="BodyText"/>
        <w:ind w:left="0" w:firstLine="720"/>
      </w:pPr>
      <w:r>
        <w:t>Hasil analisis regresi menunjukkan bahwa terdapat pengaruh positif dan signifikan antara intensitas mengikuti bimbingan rohani Islam terhadap kontrol diri narapidana, dengan nilai signifikansi 0,000 (p &lt; 0,05) dan nilai koefisien determinasi (R²) sebesar 0,369. Artinya, sebesar 36,9% variasi dalam kontrol diri narapidana dipengaruhi oleh intensitas mengikuti bimbingan rohani Islam. Temuan ini membuktikan bahwa hipotesis dalam penelitian diterima. Oleh karena itu, bimbingan rohani Islam dapat menjadi pendekatan strategis dalam pembinaan narapidana, khususnya untuk meningkatkan kontrol diri selama proses rehabilitasi dan reintegrasi sosial.</w:t>
      </w:r>
    </w:p>
    <w:p w14:paraId="22A97DC8" w14:textId="77777777" w:rsidR="00036B6B" w:rsidRDefault="00036B6B" w:rsidP="00036B6B">
      <w:pPr>
        <w:pStyle w:val="BodyText"/>
        <w:ind w:left="0"/>
      </w:pPr>
    </w:p>
    <w:p w14:paraId="73192BBC" w14:textId="1910039C" w:rsidR="00E24552" w:rsidRDefault="00036B6B" w:rsidP="00036B6B">
      <w:pPr>
        <w:pStyle w:val="BodyText"/>
        <w:ind w:left="0"/>
      </w:pPr>
      <w:r w:rsidRPr="00036B6B">
        <w:rPr>
          <w:b/>
          <w:bCs/>
        </w:rPr>
        <w:t>Kata Kunci</w:t>
      </w:r>
      <w:r>
        <w:t xml:space="preserve">: </w:t>
      </w:r>
      <w:r>
        <w:t xml:space="preserve">Bimbingan Rohani </w:t>
      </w:r>
      <w:r>
        <w:t>Islam</w:t>
      </w:r>
      <w:r>
        <w:t xml:space="preserve">, Kontrol Diri, Narapidana, Narkotika, Rehabilitasi, </w:t>
      </w:r>
      <w:r>
        <w:t>Lapas Kedungpane</w:t>
      </w:r>
    </w:p>
    <w:p w14:paraId="6D480A8F" w14:textId="77777777" w:rsidR="00036B6B" w:rsidRDefault="00036B6B" w:rsidP="00036B6B">
      <w:pPr>
        <w:pStyle w:val="BodyText"/>
        <w:ind w:left="0"/>
      </w:pPr>
    </w:p>
    <w:p w14:paraId="7FCA111F" w14:textId="77777777" w:rsidR="00036B6B" w:rsidRDefault="00036B6B" w:rsidP="00036B6B">
      <w:pPr>
        <w:pStyle w:val="BodyText"/>
        <w:ind w:left="0"/>
      </w:pPr>
    </w:p>
    <w:p w14:paraId="05FFD82A" w14:textId="77777777" w:rsidR="00036B6B" w:rsidRDefault="00036B6B" w:rsidP="00036B6B">
      <w:pPr>
        <w:pStyle w:val="BodyText"/>
        <w:ind w:left="0"/>
      </w:pPr>
    </w:p>
    <w:p w14:paraId="43146726" w14:textId="77777777" w:rsidR="00036B6B" w:rsidRDefault="00036B6B" w:rsidP="00036B6B">
      <w:pPr>
        <w:pStyle w:val="BodyText"/>
        <w:ind w:left="0"/>
      </w:pPr>
    </w:p>
    <w:p w14:paraId="00C5F6DF" w14:textId="77777777" w:rsidR="00036B6B" w:rsidRDefault="00036B6B" w:rsidP="00036B6B">
      <w:pPr>
        <w:pStyle w:val="BodyText"/>
        <w:ind w:left="0"/>
      </w:pPr>
    </w:p>
    <w:p w14:paraId="459C893A" w14:textId="77777777" w:rsidR="00036B6B" w:rsidRDefault="00036B6B" w:rsidP="00036B6B">
      <w:pPr>
        <w:pStyle w:val="BodyText"/>
        <w:ind w:left="0"/>
      </w:pPr>
    </w:p>
    <w:p w14:paraId="2149431A" w14:textId="77777777" w:rsidR="00036B6B" w:rsidRDefault="00036B6B" w:rsidP="00036B6B">
      <w:pPr>
        <w:pStyle w:val="BodyText"/>
        <w:ind w:left="0"/>
      </w:pPr>
    </w:p>
    <w:p w14:paraId="129FF0E6" w14:textId="77777777" w:rsidR="00036B6B" w:rsidRDefault="00036B6B" w:rsidP="00036B6B">
      <w:pPr>
        <w:pStyle w:val="BodyText"/>
        <w:ind w:left="0"/>
      </w:pPr>
    </w:p>
    <w:p w14:paraId="1CE960BA" w14:textId="77777777" w:rsidR="00036B6B" w:rsidRDefault="00036B6B" w:rsidP="00036B6B">
      <w:pPr>
        <w:pStyle w:val="BodyText"/>
        <w:ind w:left="0"/>
      </w:pPr>
    </w:p>
    <w:p w14:paraId="403089C0" w14:textId="77777777" w:rsidR="00036B6B" w:rsidRDefault="00036B6B" w:rsidP="00036B6B">
      <w:pPr>
        <w:pStyle w:val="BodyText"/>
        <w:ind w:left="0"/>
      </w:pPr>
    </w:p>
    <w:p w14:paraId="21215DD9" w14:textId="77777777" w:rsidR="00036B6B" w:rsidRDefault="00036B6B" w:rsidP="00036B6B">
      <w:pPr>
        <w:pStyle w:val="BodyText"/>
        <w:ind w:left="0"/>
      </w:pPr>
    </w:p>
    <w:p w14:paraId="181A122B" w14:textId="77777777" w:rsidR="00036B6B" w:rsidRDefault="00036B6B" w:rsidP="00036B6B">
      <w:pPr>
        <w:pStyle w:val="BodyText"/>
        <w:ind w:left="0"/>
      </w:pPr>
    </w:p>
    <w:p w14:paraId="3B37C846" w14:textId="77777777" w:rsidR="00036B6B" w:rsidRDefault="00036B6B" w:rsidP="00036B6B">
      <w:pPr>
        <w:pStyle w:val="BodyText"/>
        <w:ind w:left="0"/>
      </w:pPr>
    </w:p>
    <w:p w14:paraId="660AF84C" w14:textId="77777777" w:rsidR="00036B6B" w:rsidRDefault="00036B6B" w:rsidP="00036B6B">
      <w:pPr>
        <w:pStyle w:val="BodyText"/>
        <w:ind w:left="0"/>
        <w:rPr>
          <w:b/>
        </w:rPr>
      </w:pPr>
    </w:p>
    <w:p w14:paraId="5F3619CF" w14:textId="77777777" w:rsidR="00E24552" w:rsidRDefault="00E24552" w:rsidP="00E24552">
      <w:pPr>
        <w:pStyle w:val="BodyText"/>
        <w:ind w:left="0"/>
        <w:rPr>
          <w:b/>
        </w:rPr>
      </w:pPr>
    </w:p>
    <w:p w14:paraId="5B4B27F0" w14:textId="77777777" w:rsidR="00036B6B" w:rsidRDefault="00036B6B" w:rsidP="00E24552">
      <w:pPr>
        <w:pStyle w:val="BodyText"/>
        <w:ind w:left="0"/>
      </w:pPr>
    </w:p>
    <w:bookmarkStart w:id="11" w:name="_Toc203129652" w:displacedByCustomXml="next"/>
    <w:sdt>
      <w:sdtPr>
        <w:rPr>
          <w:rFonts w:asciiTheme="majorBidi" w:hAnsiTheme="majorBidi" w:cstheme="majorBidi"/>
          <w:noProof/>
          <w:color w:val="auto"/>
        </w:rPr>
        <w:id w:val="672916168"/>
        <w:docPartObj>
          <w:docPartGallery w:val="Table of Contents"/>
          <w:docPartUnique/>
        </w:docPartObj>
      </w:sdtPr>
      <w:sdtEndPr>
        <w:rPr>
          <w:b w:val="0"/>
          <w:bCs w:val="0"/>
        </w:rPr>
      </w:sdtEndPr>
      <w:sdtContent>
        <w:p w14:paraId="3E919F23" w14:textId="1548FF35" w:rsidR="004575A9" w:rsidRPr="008A1724" w:rsidRDefault="004575A9" w:rsidP="007036D0">
          <w:pPr>
            <w:pStyle w:val="Heading1"/>
            <w:rPr>
              <w:rFonts w:asciiTheme="majorBidi" w:hAnsiTheme="majorBidi" w:cstheme="majorBidi"/>
            </w:rPr>
          </w:pPr>
          <w:r w:rsidRPr="008A1724">
            <w:rPr>
              <w:rFonts w:asciiTheme="majorBidi" w:hAnsiTheme="majorBidi" w:cstheme="majorBidi"/>
            </w:rPr>
            <w:t>DAFTAR ISI</w:t>
          </w:r>
          <w:bookmarkEnd w:id="11"/>
        </w:p>
        <w:p w14:paraId="31790C29" w14:textId="77777777" w:rsidR="008A1724" w:rsidRPr="008A1724" w:rsidRDefault="004575A9" w:rsidP="008A1724">
          <w:pPr>
            <w:pStyle w:val="TOC1"/>
            <w:rPr>
              <w:rFonts w:eastAsiaTheme="minorEastAsia"/>
              <w:b w:val="0"/>
              <w:bCs w:val="0"/>
              <w:lang w:val="id-ID" w:eastAsia="id-ID"/>
            </w:rPr>
          </w:pPr>
          <w:r w:rsidRPr="008A1724">
            <w:fldChar w:fldCharType="begin"/>
          </w:r>
          <w:r w:rsidRPr="008A1724">
            <w:instrText xml:space="preserve"> TOC \o "1-3" \h \z \u </w:instrText>
          </w:r>
          <w:r w:rsidRPr="008A1724">
            <w:fldChar w:fldCharType="separate"/>
          </w:r>
          <w:hyperlink w:anchor="_Toc203129644" w:history="1">
            <w:r w:rsidR="008A1724" w:rsidRPr="008A1724">
              <w:rPr>
                <w:rStyle w:val="Hyperlink"/>
                <w:lang w:val="sv-SE"/>
              </w:rPr>
              <w:t>HALAMAN JUDUL</w:t>
            </w:r>
            <w:r w:rsidR="008A1724" w:rsidRPr="008A1724">
              <w:rPr>
                <w:webHidden/>
              </w:rPr>
              <w:tab/>
            </w:r>
            <w:r w:rsidR="008A1724" w:rsidRPr="008A1724">
              <w:rPr>
                <w:webHidden/>
              </w:rPr>
              <w:fldChar w:fldCharType="begin"/>
            </w:r>
            <w:r w:rsidR="008A1724" w:rsidRPr="008A1724">
              <w:rPr>
                <w:webHidden/>
              </w:rPr>
              <w:instrText xml:space="preserve"> PAGEREF _Toc203129644 \h </w:instrText>
            </w:r>
            <w:r w:rsidR="008A1724" w:rsidRPr="008A1724">
              <w:rPr>
                <w:webHidden/>
              </w:rPr>
            </w:r>
            <w:r w:rsidR="008A1724" w:rsidRPr="008A1724">
              <w:rPr>
                <w:webHidden/>
              </w:rPr>
              <w:fldChar w:fldCharType="separate"/>
            </w:r>
            <w:r w:rsidR="00FE140C">
              <w:rPr>
                <w:webHidden/>
              </w:rPr>
              <w:t>i</w:t>
            </w:r>
            <w:r w:rsidR="008A1724" w:rsidRPr="008A1724">
              <w:rPr>
                <w:webHidden/>
              </w:rPr>
              <w:fldChar w:fldCharType="end"/>
            </w:r>
          </w:hyperlink>
        </w:p>
        <w:p w14:paraId="0BD45425" w14:textId="77777777" w:rsidR="008A1724" w:rsidRPr="008A1724" w:rsidRDefault="00D648B2" w:rsidP="008A1724">
          <w:pPr>
            <w:pStyle w:val="TOC1"/>
            <w:rPr>
              <w:rFonts w:eastAsiaTheme="minorEastAsia"/>
              <w:b w:val="0"/>
              <w:bCs w:val="0"/>
              <w:lang w:val="id-ID" w:eastAsia="id-ID"/>
            </w:rPr>
          </w:pPr>
          <w:hyperlink w:anchor="_Toc203129645" w:history="1">
            <w:r w:rsidR="008A1724" w:rsidRPr="008A1724">
              <w:rPr>
                <w:rStyle w:val="Hyperlink"/>
              </w:rPr>
              <w:t>NOTA PERSETUJUAN PEMBIMBING</w:t>
            </w:r>
            <w:r w:rsidR="008A1724" w:rsidRPr="008A1724">
              <w:rPr>
                <w:webHidden/>
              </w:rPr>
              <w:tab/>
            </w:r>
            <w:r w:rsidR="008A1724" w:rsidRPr="008A1724">
              <w:rPr>
                <w:webHidden/>
              </w:rPr>
              <w:fldChar w:fldCharType="begin"/>
            </w:r>
            <w:r w:rsidR="008A1724" w:rsidRPr="008A1724">
              <w:rPr>
                <w:webHidden/>
              </w:rPr>
              <w:instrText xml:space="preserve"> PAGEREF _Toc203129645 \h </w:instrText>
            </w:r>
            <w:r w:rsidR="008A1724" w:rsidRPr="008A1724">
              <w:rPr>
                <w:webHidden/>
              </w:rPr>
            </w:r>
            <w:r w:rsidR="008A1724" w:rsidRPr="008A1724">
              <w:rPr>
                <w:webHidden/>
              </w:rPr>
              <w:fldChar w:fldCharType="separate"/>
            </w:r>
            <w:r w:rsidR="00FE140C">
              <w:rPr>
                <w:webHidden/>
              </w:rPr>
              <w:t>ii</w:t>
            </w:r>
            <w:r w:rsidR="008A1724" w:rsidRPr="008A1724">
              <w:rPr>
                <w:webHidden/>
              </w:rPr>
              <w:fldChar w:fldCharType="end"/>
            </w:r>
          </w:hyperlink>
        </w:p>
        <w:p w14:paraId="6BACBB59" w14:textId="77777777" w:rsidR="008A1724" w:rsidRPr="008A1724" w:rsidRDefault="00D648B2" w:rsidP="008A1724">
          <w:pPr>
            <w:pStyle w:val="TOC1"/>
            <w:rPr>
              <w:rFonts w:eastAsiaTheme="minorEastAsia"/>
              <w:b w:val="0"/>
              <w:bCs w:val="0"/>
              <w:lang w:val="id-ID" w:eastAsia="id-ID"/>
            </w:rPr>
          </w:pPr>
          <w:hyperlink w:anchor="_Toc203129646" w:history="1">
            <w:r w:rsidR="008A1724" w:rsidRPr="008A1724">
              <w:rPr>
                <w:rStyle w:val="Hyperlink"/>
              </w:rPr>
              <w:t>LEMBAR PENGESAHAN</w:t>
            </w:r>
            <w:r w:rsidR="008A1724" w:rsidRPr="008A1724">
              <w:rPr>
                <w:webHidden/>
              </w:rPr>
              <w:tab/>
            </w:r>
            <w:r w:rsidR="008A1724" w:rsidRPr="008A1724">
              <w:rPr>
                <w:webHidden/>
              </w:rPr>
              <w:fldChar w:fldCharType="begin"/>
            </w:r>
            <w:r w:rsidR="008A1724" w:rsidRPr="008A1724">
              <w:rPr>
                <w:webHidden/>
              </w:rPr>
              <w:instrText xml:space="preserve"> PAGEREF _Toc203129646 \h </w:instrText>
            </w:r>
            <w:r w:rsidR="008A1724" w:rsidRPr="008A1724">
              <w:rPr>
                <w:webHidden/>
              </w:rPr>
            </w:r>
            <w:r w:rsidR="008A1724" w:rsidRPr="008A1724">
              <w:rPr>
                <w:webHidden/>
              </w:rPr>
              <w:fldChar w:fldCharType="separate"/>
            </w:r>
            <w:r w:rsidR="00FE140C">
              <w:rPr>
                <w:webHidden/>
              </w:rPr>
              <w:t>iii</w:t>
            </w:r>
            <w:r w:rsidR="008A1724" w:rsidRPr="008A1724">
              <w:rPr>
                <w:webHidden/>
              </w:rPr>
              <w:fldChar w:fldCharType="end"/>
            </w:r>
          </w:hyperlink>
        </w:p>
        <w:p w14:paraId="5C9C301A" w14:textId="77777777" w:rsidR="008A1724" w:rsidRPr="008A1724" w:rsidRDefault="00D648B2" w:rsidP="008A1724">
          <w:pPr>
            <w:pStyle w:val="TOC1"/>
            <w:rPr>
              <w:rFonts w:eastAsiaTheme="minorEastAsia"/>
              <w:b w:val="0"/>
              <w:bCs w:val="0"/>
              <w:lang w:val="id-ID" w:eastAsia="id-ID"/>
            </w:rPr>
          </w:pPr>
          <w:hyperlink w:anchor="_Toc203129647" w:history="1">
            <w:r w:rsidR="008A1724" w:rsidRPr="008A1724">
              <w:rPr>
                <w:rStyle w:val="Hyperlink"/>
              </w:rPr>
              <w:t>PERNYATAAN</w:t>
            </w:r>
            <w:r w:rsidR="008A1724" w:rsidRPr="008A1724">
              <w:rPr>
                <w:webHidden/>
              </w:rPr>
              <w:tab/>
            </w:r>
            <w:r w:rsidR="008A1724" w:rsidRPr="008A1724">
              <w:rPr>
                <w:webHidden/>
              </w:rPr>
              <w:fldChar w:fldCharType="begin"/>
            </w:r>
            <w:r w:rsidR="008A1724" w:rsidRPr="008A1724">
              <w:rPr>
                <w:webHidden/>
              </w:rPr>
              <w:instrText xml:space="preserve"> PAGEREF _Toc203129647 \h </w:instrText>
            </w:r>
            <w:r w:rsidR="008A1724" w:rsidRPr="008A1724">
              <w:rPr>
                <w:webHidden/>
              </w:rPr>
            </w:r>
            <w:r w:rsidR="008A1724" w:rsidRPr="008A1724">
              <w:rPr>
                <w:webHidden/>
              </w:rPr>
              <w:fldChar w:fldCharType="separate"/>
            </w:r>
            <w:r w:rsidR="00FE140C">
              <w:rPr>
                <w:webHidden/>
              </w:rPr>
              <w:t>iv</w:t>
            </w:r>
            <w:r w:rsidR="008A1724" w:rsidRPr="008A1724">
              <w:rPr>
                <w:webHidden/>
              </w:rPr>
              <w:fldChar w:fldCharType="end"/>
            </w:r>
          </w:hyperlink>
        </w:p>
        <w:p w14:paraId="6EEE4F80" w14:textId="77777777" w:rsidR="008A1724" w:rsidRPr="008A1724" w:rsidRDefault="00D648B2" w:rsidP="008A1724">
          <w:pPr>
            <w:pStyle w:val="TOC1"/>
            <w:rPr>
              <w:rFonts w:eastAsiaTheme="minorEastAsia"/>
              <w:b w:val="0"/>
              <w:bCs w:val="0"/>
              <w:lang w:val="id-ID" w:eastAsia="id-ID"/>
            </w:rPr>
          </w:pPr>
          <w:hyperlink w:anchor="_Toc203129648" w:history="1">
            <w:r w:rsidR="008A1724" w:rsidRPr="008A1724">
              <w:rPr>
                <w:rStyle w:val="Hyperlink"/>
              </w:rPr>
              <w:t>KATA PENGANTAR</w:t>
            </w:r>
            <w:r w:rsidR="008A1724" w:rsidRPr="008A1724">
              <w:rPr>
                <w:webHidden/>
              </w:rPr>
              <w:tab/>
            </w:r>
            <w:r w:rsidR="008A1724" w:rsidRPr="008A1724">
              <w:rPr>
                <w:webHidden/>
              </w:rPr>
              <w:fldChar w:fldCharType="begin"/>
            </w:r>
            <w:r w:rsidR="008A1724" w:rsidRPr="008A1724">
              <w:rPr>
                <w:webHidden/>
              </w:rPr>
              <w:instrText xml:space="preserve"> PAGEREF _Toc203129648 \h </w:instrText>
            </w:r>
            <w:r w:rsidR="008A1724" w:rsidRPr="008A1724">
              <w:rPr>
                <w:webHidden/>
              </w:rPr>
            </w:r>
            <w:r w:rsidR="008A1724" w:rsidRPr="008A1724">
              <w:rPr>
                <w:webHidden/>
              </w:rPr>
              <w:fldChar w:fldCharType="separate"/>
            </w:r>
            <w:r w:rsidR="00FE140C">
              <w:rPr>
                <w:webHidden/>
              </w:rPr>
              <w:t>v</w:t>
            </w:r>
            <w:r w:rsidR="008A1724" w:rsidRPr="008A1724">
              <w:rPr>
                <w:webHidden/>
              </w:rPr>
              <w:fldChar w:fldCharType="end"/>
            </w:r>
          </w:hyperlink>
        </w:p>
        <w:p w14:paraId="476CDD95" w14:textId="77777777" w:rsidR="008A1724" w:rsidRPr="008A1724" w:rsidRDefault="00D648B2" w:rsidP="008A1724">
          <w:pPr>
            <w:pStyle w:val="TOC1"/>
            <w:rPr>
              <w:rFonts w:eastAsiaTheme="minorEastAsia"/>
              <w:b w:val="0"/>
              <w:bCs w:val="0"/>
              <w:lang w:val="id-ID" w:eastAsia="id-ID"/>
            </w:rPr>
          </w:pPr>
          <w:hyperlink w:anchor="_Toc203129649" w:history="1">
            <w:r w:rsidR="008A1724" w:rsidRPr="008A1724">
              <w:rPr>
                <w:rStyle w:val="Hyperlink"/>
              </w:rPr>
              <w:t>PERSEMBAHAN</w:t>
            </w:r>
            <w:r w:rsidR="008A1724" w:rsidRPr="008A1724">
              <w:rPr>
                <w:webHidden/>
              </w:rPr>
              <w:tab/>
            </w:r>
            <w:r w:rsidR="008A1724" w:rsidRPr="008A1724">
              <w:rPr>
                <w:webHidden/>
              </w:rPr>
              <w:fldChar w:fldCharType="begin"/>
            </w:r>
            <w:r w:rsidR="008A1724" w:rsidRPr="008A1724">
              <w:rPr>
                <w:webHidden/>
              </w:rPr>
              <w:instrText xml:space="preserve"> PAGEREF _Toc203129649 \h </w:instrText>
            </w:r>
            <w:r w:rsidR="008A1724" w:rsidRPr="008A1724">
              <w:rPr>
                <w:webHidden/>
              </w:rPr>
            </w:r>
            <w:r w:rsidR="008A1724" w:rsidRPr="008A1724">
              <w:rPr>
                <w:webHidden/>
              </w:rPr>
              <w:fldChar w:fldCharType="separate"/>
            </w:r>
            <w:r w:rsidR="00FE140C">
              <w:rPr>
                <w:webHidden/>
              </w:rPr>
              <w:t>vii</w:t>
            </w:r>
            <w:r w:rsidR="008A1724" w:rsidRPr="008A1724">
              <w:rPr>
                <w:webHidden/>
              </w:rPr>
              <w:fldChar w:fldCharType="end"/>
            </w:r>
          </w:hyperlink>
        </w:p>
        <w:p w14:paraId="367D6F2D" w14:textId="77777777" w:rsidR="008A1724" w:rsidRPr="008A1724" w:rsidRDefault="00D648B2" w:rsidP="008A1724">
          <w:pPr>
            <w:pStyle w:val="TOC1"/>
            <w:rPr>
              <w:rFonts w:eastAsiaTheme="minorEastAsia"/>
              <w:b w:val="0"/>
              <w:bCs w:val="0"/>
              <w:lang w:val="id-ID" w:eastAsia="id-ID"/>
            </w:rPr>
          </w:pPr>
          <w:hyperlink w:anchor="_Toc203129650" w:history="1">
            <w:r w:rsidR="008A1724" w:rsidRPr="008A1724">
              <w:rPr>
                <w:rStyle w:val="Hyperlink"/>
              </w:rPr>
              <w:t>MOTTO</w:t>
            </w:r>
            <w:r w:rsidR="008A1724" w:rsidRPr="008A1724">
              <w:rPr>
                <w:webHidden/>
              </w:rPr>
              <w:tab/>
            </w:r>
            <w:r w:rsidR="008A1724" w:rsidRPr="008A1724">
              <w:rPr>
                <w:webHidden/>
              </w:rPr>
              <w:fldChar w:fldCharType="begin"/>
            </w:r>
            <w:r w:rsidR="008A1724" w:rsidRPr="008A1724">
              <w:rPr>
                <w:webHidden/>
              </w:rPr>
              <w:instrText xml:space="preserve"> PAGEREF _Toc203129650 \h </w:instrText>
            </w:r>
            <w:r w:rsidR="008A1724" w:rsidRPr="008A1724">
              <w:rPr>
                <w:webHidden/>
              </w:rPr>
            </w:r>
            <w:r w:rsidR="008A1724" w:rsidRPr="008A1724">
              <w:rPr>
                <w:webHidden/>
              </w:rPr>
              <w:fldChar w:fldCharType="separate"/>
            </w:r>
            <w:r w:rsidR="00FE140C">
              <w:rPr>
                <w:webHidden/>
              </w:rPr>
              <w:t>ix</w:t>
            </w:r>
            <w:r w:rsidR="008A1724" w:rsidRPr="008A1724">
              <w:rPr>
                <w:webHidden/>
              </w:rPr>
              <w:fldChar w:fldCharType="end"/>
            </w:r>
          </w:hyperlink>
        </w:p>
        <w:p w14:paraId="051EE738" w14:textId="77777777" w:rsidR="008A1724" w:rsidRPr="008A1724" w:rsidRDefault="00D648B2" w:rsidP="008A1724">
          <w:pPr>
            <w:pStyle w:val="TOC1"/>
            <w:rPr>
              <w:rFonts w:eastAsiaTheme="minorEastAsia"/>
              <w:b w:val="0"/>
              <w:bCs w:val="0"/>
              <w:lang w:val="id-ID" w:eastAsia="id-ID"/>
            </w:rPr>
          </w:pPr>
          <w:hyperlink w:anchor="_Toc203129651" w:history="1">
            <w:r w:rsidR="008A1724" w:rsidRPr="008A1724">
              <w:rPr>
                <w:rStyle w:val="Hyperlink"/>
              </w:rPr>
              <w:t>ABSTRAK</w:t>
            </w:r>
            <w:r w:rsidR="008A1724" w:rsidRPr="008A1724">
              <w:rPr>
                <w:webHidden/>
              </w:rPr>
              <w:tab/>
            </w:r>
            <w:r w:rsidR="008A1724" w:rsidRPr="008A1724">
              <w:rPr>
                <w:webHidden/>
              </w:rPr>
              <w:fldChar w:fldCharType="begin"/>
            </w:r>
            <w:r w:rsidR="008A1724" w:rsidRPr="008A1724">
              <w:rPr>
                <w:webHidden/>
              </w:rPr>
              <w:instrText xml:space="preserve"> PAGEREF _Toc203129651 \h </w:instrText>
            </w:r>
            <w:r w:rsidR="008A1724" w:rsidRPr="008A1724">
              <w:rPr>
                <w:webHidden/>
              </w:rPr>
            </w:r>
            <w:r w:rsidR="008A1724" w:rsidRPr="008A1724">
              <w:rPr>
                <w:webHidden/>
              </w:rPr>
              <w:fldChar w:fldCharType="separate"/>
            </w:r>
            <w:r w:rsidR="00FE140C">
              <w:rPr>
                <w:webHidden/>
              </w:rPr>
              <w:t>x</w:t>
            </w:r>
            <w:r w:rsidR="008A1724" w:rsidRPr="008A1724">
              <w:rPr>
                <w:webHidden/>
              </w:rPr>
              <w:fldChar w:fldCharType="end"/>
            </w:r>
          </w:hyperlink>
        </w:p>
        <w:p w14:paraId="0D9908F8" w14:textId="77777777" w:rsidR="008A1724" w:rsidRPr="008A1724" w:rsidRDefault="00D648B2" w:rsidP="008A1724">
          <w:pPr>
            <w:pStyle w:val="TOC1"/>
            <w:rPr>
              <w:rFonts w:eastAsiaTheme="minorEastAsia"/>
              <w:b w:val="0"/>
              <w:bCs w:val="0"/>
              <w:lang w:val="id-ID" w:eastAsia="id-ID"/>
            </w:rPr>
          </w:pPr>
          <w:hyperlink w:anchor="_Toc203129652" w:history="1">
            <w:r w:rsidR="008A1724" w:rsidRPr="008A1724">
              <w:rPr>
                <w:rStyle w:val="Hyperlink"/>
              </w:rPr>
              <w:t>DAFTAR ISI</w:t>
            </w:r>
            <w:r w:rsidR="008A1724" w:rsidRPr="008A1724">
              <w:rPr>
                <w:webHidden/>
              </w:rPr>
              <w:tab/>
            </w:r>
            <w:r w:rsidR="008A1724" w:rsidRPr="008A1724">
              <w:rPr>
                <w:webHidden/>
              </w:rPr>
              <w:fldChar w:fldCharType="begin"/>
            </w:r>
            <w:r w:rsidR="008A1724" w:rsidRPr="008A1724">
              <w:rPr>
                <w:webHidden/>
              </w:rPr>
              <w:instrText xml:space="preserve"> PAGEREF _Toc203129652 \h </w:instrText>
            </w:r>
            <w:r w:rsidR="008A1724" w:rsidRPr="008A1724">
              <w:rPr>
                <w:webHidden/>
              </w:rPr>
            </w:r>
            <w:r w:rsidR="008A1724" w:rsidRPr="008A1724">
              <w:rPr>
                <w:webHidden/>
              </w:rPr>
              <w:fldChar w:fldCharType="separate"/>
            </w:r>
            <w:r w:rsidR="00FE140C">
              <w:rPr>
                <w:webHidden/>
              </w:rPr>
              <w:t>xi</w:t>
            </w:r>
            <w:r w:rsidR="008A1724" w:rsidRPr="008A1724">
              <w:rPr>
                <w:webHidden/>
              </w:rPr>
              <w:fldChar w:fldCharType="end"/>
            </w:r>
          </w:hyperlink>
        </w:p>
        <w:p w14:paraId="42F9B95B" w14:textId="77777777" w:rsidR="008A1724" w:rsidRPr="008A1724" w:rsidRDefault="00D648B2" w:rsidP="008A1724">
          <w:pPr>
            <w:pStyle w:val="TOC1"/>
            <w:rPr>
              <w:rFonts w:eastAsiaTheme="minorEastAsia"/>
              <w:b w:val="0"/>
              <w:bCs w:val="0"/>
              <w:lang w:val="id-ID" w:eastAsia="id-ID"/>
            </w:rPr>
          </w:pPr>
          <w:hyperlink w:anchor="_Toc203129653" w:history="1">
            <w:r w:rsidR="008A1724" w:rsidRPr="008A1724">
              <w:rPr>
                <w:rStyle w:val="Hyperlink"/>
              </w:rPr>
              <w:t>DAFTAR TABEL</w:t>
            </w:r>
            <w:r w:rsidR="008A1724" w:rsidRPr="008A1724">
              <w:rPr>
                <w:webHidden/>
              </w:rPr>
              <w:tab/>
            </w:r>
            <w:r w:rsidR="008A1724" w:rsidRPr="008A1724">
              <w:rPr>
                <w:webHidden/>
              </w:rPr>
              <w:fldChar w:fldCharType="begin"/>
            </w:r>
            <w:r w:rsidR="008A1724" w:rsidRPr="008A1724">
              <w:rPr>
                <w:webHidden/>
              </w:rPr>
              <w:instrText xml:space="preserve"> PAGEREF _Toc203129653 \h </w:instrText>
            </w:r>
            <w:r w:rsidR="008A1724" w:rsidRPr="008A1724">
              <w:rPr>
                <w:webHidden/>
              </w:rPr>
            </w:r>
            <w:r w:rsidR="008A1724" w:rsidRPr="008A1724">
              <w:rPr>
                <w:webHidden/>
              </w:rPr>
              <w:fldChar w:fldCharType="separate"/>
            </w:r>
            <w:r w:rsidR="00FE140C">
              <w:rPr>
                <w:webHidden/>
              </w:rPr>
              <w:t>xiv</w:t>
            </w:r>
            <w:r w:rsidR="008A1724" w:rsidRPr="008A1724">
              <w:rPr>
                <w:webHidden/>
              </w:rPr>
              <w:fldChar w:fldCharType="end"/>
            </w:r>
          </w:hyperlink>
        </w:p>
        <w:p w14:paraId="0148B8CC" w14:textId="77777777" w:rsidR="008A1724" w:rsidRPr="008A1724" w:rsidRDefault="00D648B2" w:rsidP="008A1724">
          <w:pPr>
            <w:pStyle w:val="TOC1"/>
            <w:rPr>
              <w:rFonts w:eastAsiaTheme="minorEastAsia"/>
              <w:b w:val="0"/>
              <w:bCs w:val="0"/>
              <w:lang w:val="id-ID" w:eastAsia="id-ID"/>
            </w:rPr>
          </w:pPr>
          <w:hyperlink w:anchor="_Toc203129654" w:history="1">
            <w:r w:rsidR="008A1724" w:rsidRPr="008A1724">
              <w:rPr>
                <w:rStyle w:val="Hyperlink"/>
              </w:rPr>
              <w:t>DAFTAR GAMBAR</w:t>
            </w:r>
            <w:r w:rsidR="008A1724" w:rsidRPr="008A1724">
              <w:rPr>
                <w:webHidden/>
              </w:rPr>
              <w:tab/>
            </w:r>
            <w:r w:rsidR="008A1724" w:rsidRPr="008A1724">
              <w:rPr>
                <w:webHidden/>
              </w:rPr>
              <w:fldChar w:fldCharType="begin"/>
            </w:r>
            <w:r w:rsidR="008A1724" w:rsidRPr="008A1724">
              <w:rPr>
                <w:webHidden/>
              </w:rPr>
              <w:instrText xml:space="preserve"> PAGEREF _Toc203129654 \h </w:instrText>
            </w:r>
            <w:r w:rsidR="008A1724" w:rsidRPr="008A1724">
              <w:rPr>
                <w:webHidden/>
              </w:rPr>
            </w:r>
            <w:r w:rsidR="008A1724" w:rsidRPr="008A1724">
              <w:rPr>
                <w:webHidden/>
              </w:rPr>
              <w:fldChar w:fldCharType="separate"/>
            </w:r>
            <w:r w:rsidR="00FE140C">
              <w:rPr>
                <w:webHidden/>
              </w:rPr>
              <w:t>xv</w:t>
            </w:r>
            <w:r w:rsidR="008A1724" w:rsidRPr="008A1724">
              <w:rPr>
                <w:webHidden/>
              </w:rPr>
              <w:fldChar w:fldCharType="end"/>
            </w:r>
          </w:hyperlink>
        </w:p>
        <w:p w14:paraId="5DE60A54" w14:textId="77777777" w:rsidR="008A1724" w:rsidRPr="008A1724" w:rsidRDefault="00D648B2" w:rsidP="008A1724">
          <w:pPr>
            <w:pStyle w:val="TOC1"/>
            <w:rPr>
              <w:rFonts w:eastAsiaTheme="minorEastAsia"/>
              <w:b w:val="0"/>
              <w:bCs w:val="0"/>
              <w:lang w:val="id-ID" w:eastAsia="id-ID"/>
            </w:rPr>
          </w:pPr>
          <w:hyperlink w:anchor="_Toc203129655" w:history="1">
            <w:r w:rsidR="008A1724" w:rsidRPr="008A1724">
              <w:rPr>
                <w:rStyle w:val="Hyperlink"/>
              </w:rPr>
              <w:t>DAFTAR LAMPIRAN</w:t>
            </w:r>
            <w:r w:rsidR="008A1724" w:rsidRPr="008A1724">
              <w:rPr>
                <w:webHidden/>
              </w:rPr>
              <w:tab/>
            </w:r>
            <w:r w:rsidR="008A1724" w:rsidRPr="008A1724">
              <w:rPr>
                <w:webHidden/>
              </w:rPr>
              <w:fldChar w:fldCharType="begin"/>
            </w:r>
            <w:r w:rsidR="008A1724" w:rsidRPr="008A1724">
              <w:rPr>
                <w:webHidden/>
              </w:rPr>
              <w:instrText xml:space="preserve"> PAGEREF _Toc203129655 \h </w:instrText>
            </w:r>
            <w:r w:rsidR="008A1724" w:rsidRPr="008A1724">
              <w:rPr>
                <w:webHidden/>
              </w:rPr>
            </w:r>
            <w:r w:rsidR="008A1724" w:rsidRPr="008A1724">
              <w:rPr>
                <w:webHidden/>
              </w:rPr>
              <w:fldChar w:fldCharType="separate"/>
            </w:r>
            <w:r w:rsidR="00FE140C">
              <w:rPr>
                <w:webHidden/>
              </w:rPr>
              <w:t>xvi</w:t>
            </w:r>
            <w:r w:rsidR="008A1724" w:rsidRPr="008A1724">
              <w:rPr>
                <w:webHidden/>
              </w:rPr>
              <w:fldChar w:fldCharType="end"/>
            </w:r>
          </w:hyperlink>
        </w:p>
        <w:p w14:paraId="5D271667" w14:textId="77777777" w:rsidR="008A1724" w:rsidRPr="008A1724" w:rsidRDefault="00D648B2" w:rsidP="008A1724">
          <w:pPr>
            <w:pStyle w:val="TOC1"/>
            <w:rPr>
              <w:rFonts w:eastAsiaTheme="minorEastAsia"/>
              <w:b w:val="0"/>
              <w:bCs w:val="0"/>
              <w:lang w:val="id-ID" w:eastAsia="id-ID"/>
            </w:rPr>
          </w:pPr>
          <w:hyperlink w:anchor="_Toc203129656" w:history="1">
            <w:r w:rsidR="008A1724" w:rsidRPr="008A1724">
              <w:rPr>
                <w:rStyle w:val="Hyperlink"/>
              </w:rPr>
              <w:t>BAB I PENDAHULUAN</w:t>
            </w:r>
            <w:r w:rsidR="008A1724" w:rsidRPr="008A1724">
              <w:rPr>
                <w:webHidden/>
              </w:rPr>
              <w:tab/>
            </w:r>
            <w:r w:rsidR="008A1724" w:rsidRPr="008A1724">
              <w:rPr>
                <w:webHidden/>
              </w:rPr>
              <w:fldChar w:fldCharType="begin"/>
            </w:r>
            <w:r w:rsidR="008A1724" w:rsidRPr="008A1724">
              <w:rPr>
                <w:webHidden/>
              </w:rPr>
              <w:instrText xml:space="preserve"> PAGEREF _Toc203129656 \h </w:instrText>
            </w:r>
            <w:r w:rsidR="008A1724" w:rsidRPr="008A1724">
              <w:rPr>
                <w:webHidden/>
              </w:rPr>
            </w:r>
            <w:r w:rsidR="008A1724" w:rsidRPr="008A1724">
              <w:rPr>
                <w:webHidden/>
              </w:rPr>
              <w:fldChar w:fldCharType="separate"/>
            </w:r>
            <w:r w:rsidR="00FE140C">
              <w:rPr>
                <w:webHidden/>
              </w:rPr>
              <w:t>1</w:t>
            </w:r>
            <w:r w:rsidR="008A1724" w:rsidRPr="008A1724">
              <w:rPr>
                <w:webHidden/>
              </w:rPr>
              <w:fldChar w:fldCharType="end"/>
            </w:r>
          </w:hyperlink>
        </w:p>
        <w:p w14:paraId="3F934336"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57"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Latar Belakang</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_Toc203129657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w:t>
            </w:r>
            <w:r w:rsidR="008A1724" w:rsidRPr="008A1724">
              <w:rPr>
                <w:rFonts w:asciiTheme="majorBidi" w:hAnsiTheme="majorBidi" w:cstheme="majorBidi"/>
                <w:noProof/>
                <w:webHidden/>
                <w:sz w:val="24"/>
                <w:szCs w:val="24"/>
              </w:rPr>
              <w:fldChar w:fldCharType="end"/>
            </w:r>
          </w:hyperlink>
        </w:p>
        <w:p w14:paraId="0F8647A3"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58"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Rumusan Masalah</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_Toc203129658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w:t>
            </w:r>
            <w:r w:rsidR="008A1724" w:rsidRPr="008A1724">
              <w:rPr>
                <w:rFonts w:asciiTheme="majorBidi" w:hAnsiTheme="majorBidi" w:cstheme="majorBidi"/>
                <w:noProof/>
                <w:webHidden/>
                <w:sz w:val="24"/>
                <w:szCs w:val="24"/>
              </w:rPr>
              <w:fldChar w:fldCharType="end"/>
            </w:r>
          </w:hyperlink>
        </w:p>
        <w:p w14:paraId="2D76E39A"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59" w:history="1">
            <w:r w:rsidR="008A1724" w:rsidRPr="008A1724">
              <w:rPr>
                <w:rStyle w:val="Hyperlink"/>
                <w:rFonts w:asciiTheme="majorBidi" w:hAnsiTheme="majorBidi" w:cstheme="majorBidi"/>
                <w:noProof/>
                <w:sz w:val="24"/>
                <w:szCs w:val="24"/>
              </w:rPr>
              <w:t>C.</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Tujuan Penelitian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_Toc203129659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w:t>
            </w:r>
            <w:r w:rsidR="008A1724" w:rsidRPr="008A1724">
              <w:rPr>
                <w:rFonts w:asciiTheme="majorBidi" w:hAnsiTheme="majorBidi" w:cstheme="majorBidi"/>
                <w:noProof/>
                <w:webHidden/>
                <w:sz w:val="24"/>
                <w:szCs w:val="24"/>
              </w:rPr>
              <w:fldChar w:fldCharType="end"/>
            </w:r>
          </w:hyperlink>
        </w:p>
        <w:p w14:paraId="450644F1"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60" w:history="1">
            <w:r w:rsidR="008A1724" w:rsidRPr="008A1724">
              <w:rPr>
                <w:rStyle w:val="Hyperlink"/>
                <w:rFonts w:asciiTheme="majorBidi" w:hAnsiTheme="majorBidi" w:cstheme="majorBidi"/>
                <w:noProof/>
                <w:sz w:val="24"/>
                <w:szCs w:val="24"/>
              </w:rPr>
              <w:t>D.</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Manfaat Penelitian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_Toc203129660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w:t>
            </w:r>
            <w:r w:rsidR="008A1724" w:rsidRPr="008A1724">
              <w:rPr>
                <w:rFonts w:asciiTheme="majorBidi" w:hAnsiTheme="majorBidi" w:cstheme="majorBidi"/>
                <w:noProof/>
                <w:webHidden/>
                <w:sz w:val="24"/>
                <w:szCs w:val="24"/>
              </w:rPr>
              <w:fldChar w:fldCharType="end"/>
            </w:r>
          </w:hyperlink>
        </w:p>
        <w:p w14:paraId="1C8F9BA8"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61" w:history="1">
            <w:r w:rsidR="008A1724" w:rsidRPr="008A1724">
              <w:rPr>
                <w:rStyle w:val="Hyperlink"/>
                <w:rFonts w:asciiTheme="majorBidi" w:hAnsiTheme="majorBidi" w:cstheme="majorBidi"/>
                <w:noProof/>
                <w:sz w:val="24"/>
                <w:szCs w:val="24"/>
              </w:rPr>
              <w:t>E.</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Tinjauan Pustaka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_Toc203129661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w:t>
            </w:r>
            <w:r w:rsidR="008A1724" w:rsidRPr="008A1724">
              <w:rPr>
                <w:rFonts w:asciiTheme="majorBidi" w:hAnsiTheme="majorBidi" w:cstheme="majorBidi"/>
                <w:noProof/>
                <w:webHidden/>
                <w:sz w:val="24"/>
                <w:szCs w:val="24"/>
              </w:rPr>
              <w:fldChar w:fldCharType="end"/>
            </w:r>
          </w:hyperlink>
        </w:p>
        <w:p w14:paraId="4C534828" w14:textId="77777777" w:rsidR="008A1724" w:rsidRPr="008A1724" w:rsidRDefault="00D648B2" w:rsidP="008A1724">
          <w:pPr>
            <w:pStyle w:val="TOC1"/>
            <w:rPr>
              <w:rFonts w:eastAsiaTheme="minorEastAsia"/>
              <w:b w:val="0"/>
              <w:bCs w:val="0"/>
              <w:lang w:val="id-ID" w:eastAsia="id-ID"/>
            </w:rPr>
          </w:pPr>
          <w:hyperlink w:anchor="_Toc203129662" w:history="1">
            <w:r w:rsidR="008A1724" w:rsidRPr="008A1724">
              <w:rPr>
                <w:rStyle w:val="Hyperlink"/>
              </w:rPr>
              <w:t>BAB II KERANGKA TEORI</w:t>
            </w:r>
            <w:r w:rsidR="008A1724" w:rsidRPr="008A1724">
              <w:rPr>
                <w:webHidden/>
              </w:rPr>
              <w:tab/>
            </w:r>
            <w:r w:rsidR="008A1724" w:rsidRPr="008A1724">
              <w:rPr>
                <w:webHidden/>
              </w:rPr>
              <w:fldChar w:fldCharType="begin"/>
            </w:r>
            <w:r w:rsidR="008A1724" w:rsidRPr="008A1724">
              <w:rPr>
                <w:webHidden/>
              </w:rPr>
              <w:instrText xml:space="preserve"> PAGEREF _Toc203129662 \h </w:instrText>
            </w:r>
            <w:r w:rsidR="008A1724" w:rsidRPr="008A1724">
              <w:rPr>
                <w:webHidden/>
              </w:rPr>
            </w:r>
            <w:r w:rsidR="008A1724" w:rsidRPr="008A1724">
              <w:rPr>
                <w:webHidden/>
              </w:rPr>
              <w:fldChar w:fldCharType="separate"/>
            </w:r>
            <w:r w:rsidR="00FE140C">
              <w:rPr>
                <w:webHidden/>
              </w:rPr>
              <w:t>9</w:t>
            </w:r>
            <w:r w:rsidR="008A1724" w:rsidRPr="008A1724">
              <w:rPr>
                <w:webHidden/>
              </w:rPr>
              <w:fldChar w:fldCharType="end"/>
            </w:r>
          </w:hyperlink>
        </w:p>
        <w:p w14:paraId="3204155A"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63"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Intensitas Mengikuti Bimbingan Rohani Islam</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_Toc203129663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9</w:t>
            </w:r>
            <w:r w:rsidR="008A1724" w:rsidRPr="008A1724">
              <w:rPr>
                <w:rFonts w:asciiTheme="majorBidi" w:hAnsiTheme="majorBidi" w:cstheme="majorBidi"/>
                <w:noProof/>
                <w:webHidden/>
                <w:sz w:val="24"/>
                <w:szCs w:val="24"/>
              </w:rPr>
              <w:fldChar w:fldCharType="end"/>
            </w:r>
          </w:hyperlink>
        </w:p>
        <w:p w14:paraId="61B3E9F8"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64"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Pengertian Intensitas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_Toc203129664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9</w:t>
            </w:r>
            <w:r w:rsidR="008A1724" w:rsidRPr="008A1724">
              <w:rPr>
                <w:rFonts w:asciiTheme="majorBidi" w:hAnsiTheme="majorBidi" w:cstheme="majorBidi"/>
                <w:noProof/>
                <w:webHidden/>
                <w:sz w:val="24"/>
                <w:szCs w:val="24"/>
              </w:rPr>
              <w:fldChar w:fldCharType="end"/>
            </w:r>
          </w:hyperlink>
        </w:p>
        <w:p w14:paraId="4E23CBD9"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65"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Bimbingan Rohani Islam</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_Toc203129665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11</w:t>
            </w:r>
            <w:r w:rsidR="008A1724" w:rsidRPr="008A1724">
              <w:rPr>
                <w:rFonts w:asciiTheme="majorBidi" w:hAnsiTheme="majorBidi" w:cstheme="majorBidi"/>
                <w:noProof/>
                <w:webHidden/>
                <w:sz w:val="24"/>
                <w:szCs w:val="24"/>
              </w:rPr>
              <w:fldChar w:fldCharType="end"/>
            </w:r>
          </w:hyperlink>
        </w:p>
        <w:p w14:paraId="4E502E3B"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66"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_Toc203129666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15</w:t>
            </w:r>
            <w:r w:rsidR="008A1724" w:rsidRPr="008A1724">
              <w:rPr>
                <w:rFonts w:asciiTheme="majorBidi" w:hAnsiTheme="majorBidi" w:cstheme="majorBidi"/>
                <w:noProof/>
                <w:webHidden/>
                <w:sz w:val="24"/>
                <w:szCs w:val="24"/>
              </w:rPr>
              <w:fldChar w:fldCharType="end"/>
            </w:r>
          </w:hyperlink>
        </w:p>
        <w:p w14:paraId="750A6493"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67"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Pengertian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_Toc203129667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15</w:t>
            </w:r>
            <w:r w:rsidR="008A1724" w:rsidRPr="008A1724">
              <w:rPr>
                <w:rFonts w:asciiTheme="majorBidi" w:hAnsiTheme="majorBidi" w:cstheme="majorBidi"/>
                <w:noProof/>
                <w:webHidden/>
                <w:sz w:val="24"/>
                <w:szCs w:val="24"/>
              </w:rPr>
              <w:fldChar w:fldCharType="end"/>
            </w:r>
          </w:hyperlink>
        </w:p>
        <w:p w14:paraId="2AC13EC2"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68"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Aspek- Aspek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17</w:t>
            </w:r>
            <w:r w:rsidR="008A1724" w:rsidRPr="008A1724">
              <w:rPr>
                <w:rFonts w:asciiTheme="majorBidi" w:hAnsiTheme="majorBidi" w:cstheme="majorBidi"/>
                <w:noProof/>
                <w:webHidden/>
                <w:sz w:val="24"/>
                <w:szCs w:val="24"/>
              </w:rPr>
              <w:fldChar w:fldCharType="end"/>
            </w:r>
          </w:hyperlink>
        </w:p>
        <w:p w14:paraId="52916CEC"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69" w:history="1">
            <w:r w:rsidR="008A1724" w:rsidRPr="008A1724">
              <w:rPr>
                <w:rStyle w:val="Hyperlink"/>
                <w:rFonts w:asciiTheme="majorBidi" w:hAnsiTheme="majorBidi" w:cstheme="majorBidi"/>
                <w:noProof/>
                <w:sz w:val="24"/>
                <w:szCs w:val="24"/>
              </w:rPr>
              <w:t>3.</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Faktor yang Mempengaruhi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_Toc203129669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18</w:t>
            </w:r>
            <w:r w:rsidR="008A1724" w:rsidRPr="008A1724">
              <w:rPr>
                <w:rFonts w:asciiTheme="majorBidi" w:hAnsiTheme="majorBidi" w:cstheme="majorBidi"/>
                <w:noProof/>
                <w:webHidden/>
                <w:sz w:val="24"/>
                <w:szCs w:val="24"/>
              </w:rPr>
              <w:fldChar w:fldCharType="end"/>
            </w:r>
          </w:hyperlink>
        </w:p>
        <w:p w14:paraId="300C6869"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70" w:history="1">
            <w:r w:rsidR="008A1724" w:rsidRPr="008A1724">
              <w:rPr>
                <w:rStyle w:val="Hyperlink"/>
                <w:rFonts w:asciiTheme="majorBidi" w:hAnsiTheme="majorBidi" w:cstheme="majorBidi"/>
                <w:noProof/>
                <w:sz w:val="24"/>
                <w:szCs w:val="24"/>
              </w:rPr>
              <w:t>4.</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Ciri-Ciri Individu yang Memiliki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_Toc203129670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18</w:t>
            </w:r>
            <w:r w:rsidR="008A1724" w:rsidRPr="008A1724">
              <w:rPr>
                <w:rFonts w:asciiTheme="majorBidi" w:hAnsiTheme="majorBidi" w:cstheme="majorBidi"/>
                <w:noProof/>
                <w:webHidden/>
                <w:sz w:val="24"/>
                <w:szCs w:val="24"/>
              </w:rPr>
              <w:fldChar w:fldCharType="end"/>
            </w:r>
          </w:hyperlink>
        </w:p>
        <w:p w14:paraId="670E5357"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71" w:history="1">
            <w:r w:rsidR="008A1724" w:rsidRPr="008A1724">
              <w:rPr>
                <w:rStyle w:val="Hyperlink"/>
                <w:rFonts w:asciiTheme="majorBidi" w:hAnsiTheme="majorBidi" w:cstheme="majorBidi"/>
                <w:noProof/>
                <w:sz w:val="24"/>
                <w:szCs w:val="24"/>
              </w:rPr>
              <w:t>5.</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Indikator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_Toc203129671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19</w:t>
            </w:r>
            <w:r w:rsidR="008A1724" w:rsidRPr="008A1724">
              <w:rPr>
                <w:rFonts w:asciiTheme="majorBidi" w:hAnsiTheme="majorBidi" w:cstheme="majorBidi"/>
                <w:noProof/>
                <w:webHidden/>
                <w:sz w:val="24"/>
                <w:szCs w:val="24"/>
              </w:rPr>
              <w:fldChar w:fldCharType="end"/>
            </w:r>
          </w:hyperlink>
        </w:p>
        <w:p w14:paraId="2BA03096"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72" w:history="1">
            <w:r w:rsidR="008A1724" w:rsidRPr="008A1724">
              <w:rPr>
                <w:rStyle w:val="Hyperlink"/>
                <w:rFonts w:asciiTheme="majorBidi" w:hAnsiTheme="majorBidi" w:cstheme="majorBidi"/>
                <w:noProof/>
                <w:sz w:val="24"/>
                <w:szCs w:val="24"/>
              </w:rPr>
              <w:t>C.</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Pengaruh Intensitas Mengikuti Layanan Bimbingan Rohani Islam Terhadap 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_Toc203129672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20</w:t>
            </w:r>
            <w:r w:rsidR="008A1724" w:rsidRPr="008A1724">
              <w:rPr>
                <w:rFonts w:asciiTheme="majorBidi" w:hAnsiTheme="majorBidi" w:cstheme="majorBidi"/>
                <w:noProof/>
                <w:webHidden/>
                <w:sz w:val="24"/>
                <w:szCs w:val="24"/>
              </w:rPr>
              <w:fldChar w:fldCharType="end"/>
            </w:r>
          </w:hyperlink>
        </w:p>
        <w:p w14:paraId="3B74A742" w14:textId="77777777" w:rsidR="008A1724" w:rsidRPr="008A1724" w:rsidRDefault="00D648B2" w:rsidP="008A1724">
          <w:pPr>
            <w:pStyle w:val="TOC1"/>
            <w:rPr>
              <w:rFonts w:eastAsiaTheme="minorEastAsia"/>
              <w:b w:val="0"/>
              <w:bCs w:val="0"/>
              <w:lang w:val="id-ID" w:eastAsia="id-ID"/>
            </w:rPr>
          </w:pPr>
          <w:hyperlink w:anchor="_Toc203129673" w:history="1">
            <w:r w:rsidR="008A1724" w:rsidRPr="008A1724">
              <w:rPr>
                <w:rStyle w:val="Hyperlink"/>
              </w:rPr>
              <w:t>BAB III METODE PENELITIAN</w:t>
            </w:r>
            <w:r w:rsidR="008A1724" w:rsidRPr="008A1724">
              <w:rPr>
                <w:webHidden/>
              </w:rPr>
              <w:tab/>
            </w:r>
            <w:r w:rsidR="008A1724" w:rsidRPr="008A1724">
              <w:rPr>
                <w:webHidden/>
              </w:rPr>
              <w:fldChar w:fldCharType="begin"/>
            </w:r>
            <w:r w:rsidR="008A1724" w:rsidRPr="008A1724">
              <w:rPr>
                <w:webHidden/>
              </w:rPr>
              <w:instrText xml:space="preserve"> PAGEREF _Toc203129673 \h </w:instrText>
            </w:r>
            <w:r w:rsidR="008A1724" w:rsidRPr="008A1724">
              <w:rPr>
                <w:webHidden/>
              </w:rPr>
            </w:r>
            <w:r w:rsidR="008A1724" w:rsidRPr="008A1724">
              <w:rPr>
                <w:webHidden/>
              </w:rPr>
              <w:fldChar w:fldCharType="separate"/>
            </w:r>
            <w:r w:rsidR="00FE140C">
              <w:rPr>
                <w:webHidden/>
              </w:rPr>
              <w:t>23</w:t>
            </w:r>
            <w:r w:rsidR="008A1724" w:rsidRPr="008A1724">
              <w:rPr>
                <w:webHidden/>
              </w:rPr>
              <w:fldChar w:fldCharType="end"/>
            </w:r>
          </w:hyperlink>
        </w:p>
        <w:p w14:paraId="054174BC"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74"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Jenis dan Pendekatan Penelitian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_Toc203129674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23</w:t>
            </w:r>
            <w:r w:rsidR="008A1724" w:rsidRPr="008A1724">
              <w:rPr>
                <w:rFonts w:asciiTheme="majorBidi" w:hAnsiTheme="majorBidi" w:cstheme="majorBidi"/>
                <w:noProof/>
                <w:webHidden/>
                <w:sz w:val="24"/>
                <w:szCs w:val="24"/>
              </w:rPr>
              <w:fldChar w:fldCharType="end"/>
            </w:r>
          </w:hyperlink>
        </w:p>
        <w:p w14:paraId="3B27F709"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75"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Definisi Operasional</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_Toc203129675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24</w:t>
            </w:r>
            <w:r w:rsidR="008A1724" w:rsidRPr="008A1724">
              <w:rPr>
                <w:rFonts w:asciiTheme="majorBidi" w:hAnsiTheme="majorBidi" w:cstheme="majorBidi"/>
                <w:noProof/>
                <w:webHidden/>
                <w:sz w:val="24"/>
                <w:szCs w:val="24"/>
              </w:rPr>
              <w:fldChar w:fldCharType="end"/>
            </w:r>
          </w:hyperlink>
        </w:p>
        <w:p w14:paraId="073CEA97"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76"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Intensitas Bimbingan Rohani Islam</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_Toc203129676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26</w:t>
            </w:r>
            <w:r w:rsidR="008A1724" w:rsidRPr="008A1724">
              <w:rPr>
                <w:rFonts w:asciiTheme="majorBidi" w:hAnsiTheme="majorBidi" w:cstheme="majorBidi"/>
                <w:noProof/>
                <w:webHidden/>
                <w:sz w:val="24"/>
                <w:szCs w:val="24"/>
              </w:rPr>
              <w:fldChar w:fldCharType="end"/>
            </w:r>
          </w:hyperlink>
        </w:p>
        <w:p w14:paraId="47005FEC"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77"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Kontrol Diri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_Toc203129677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27</w:t>
            </w:r>
            <w:r w:rsidR="008A1724" w:rsidRPr="008A1724">
              <w:rPr>
                <w:rFonts w:asciiTheme="majorBidi" w:hAnsiTheme="majorBidi" w:cstheme="majorBidi"/>
                <w:noProof/>
                <w:webHidden/>
                <w:sz w:val="24"/>
                <w:szCs w:val="24"/>
              </w:rPr>
              <w:fldChar w:fldCharType="end"/>
            </w:r>
          </w:hyperlink>
        </w:p>
        <w:p w14:paraId="746CBBFF"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78" w:history="1">
            <w:r w:rsidR="008A1724" w:rsidRPr="008A1724">
              <w:rPr>
                <w:rStyle w:val="Hyperlink"/>
                <w:rFonts w:asciiTheme="majorBidi" w:hAnsiTheme="majorBidi" w:cstheme="majorBidi"/>
                <w:noProof/>
                <w:sz w:val="24"/>
                <w:szCs w:val="24"/>
              </w:rPr>
              <w:t>C.</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Sumber dan Jenis Data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28</w:t>
            </w:r>
            <w:r w:rsidR="008A1724" w:rsidRPr="008A1724">
              <w:rPr>
                <w:rFonts w:asciiTheme="majorBidi" w:hAnsiTheme="majorBidi" w:cstheme="majorBidi"/>
                <w:noProof/>
                <w:webHidden/>
                <w:sz w:val="24"/>
                <w:szCs w:val="24"/>
              </w:rPr>
              <w:fldChar w:fldCharType="end"/>
            </w:r>
          </w:hyperlink>
        </w:p>
        <w:p w14:paraId="0A75089F"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79" w:history="1">
            <w:r w:rsidR="008A1724" w:rsidRPr="008A1724">
              <w:rPr>
                <w:rStyle w:val="Hyperlink"/>
                <w:rFonts w:asciiTheme="majorBidi" w:hAnsiTheme="majorBidi" w:cstheme="majorBidi"/>
                <w:noProof/>
                <w:sz w:val="24"/>
                <w:szCs w:val="24"/>
              </w:rPr>
              <w:t>D.</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Populasi Dan Sampel</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_Toc203129679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29</w:t>
            </w:r>
            <w:r w:rsidR="008A1724" w:rsidRPr="008A1724">
              <w:rPr>
                <w:rFonts w:asciiTheme="majorBidi" w:hAnsiTheme="majorBidi" w:cstheme="majorBidi"/>
                <w:noProof/>
                <w:webHidden/>
                <w:sz w:val="24"/>
                <w:szCs w:val="24"/>
              </w:rPr>
              <w:fldChar w:fldCharType="end"/>
            </w:r>
          </w:hyperlink>
        </w:p>
        <w:p w14:paraId="46D86D4A"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80" w:history="1">
            <w:r w:rsidR="008A1724" w:rsidRPr="008A1724">
              <w:rPr>
                <w:rStyle w:val="Hyperlink"/>
                <w:rFonts w:asciiTheme="majorBidi" w:hAnsiTheme="majorBidi" w:cstheme="majorBidi"/>
                <w:noProof/>
                <w:sz w:val="24"/>
                <w:szCs w:val="24"/>
              </w:rPr>
              <w:t>E.</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Teknik Pengumpulan Data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_Toc203129680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30</w:t>
            </w:r>
            <w:r w:rsidR="008A1724" w:rsidRPr="008A1724">
              <w:rPr>
                <w:rFonts w:asciiTheme="majorBidi" w:hAnsiTheme="majorBidi" w:cstheme="majorBidi"/>
                <w:noProof/>
                <w:webHidden/>
                <w:sz w:val="24"/>
                <w:szCs w:val="24"/>
              </w:rPr>
              <w:fldChar w:fldCharType="end"/>
            </w:r>
          </w:hyperlink>
        </w:p>
        <w:p w14:paraId="77E58C31"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1"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Angket (Kuesioner)</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_Toc203129681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31</w:t>
            </w:r>
            <w:r w:rsidR="008A1724" w:rsidRPr="008A1724">
              <w:rPr>
                <w:rFonts w:asciiTheme="majorBidi" w:hAnsiTheme="majorBidi" w:cstheme="majorBidi"/>
                <w:noProof/>
                <w:webHidden/>
                <w:sz w:val="24"/>
                <w:szCs w:val="24"/>
              </w:rPr>
              <w:fldChar w:fldCharType="end"/>
            </w:r>
          </w:hyperlink>
        </w:p>
        <w:p w14:paraId="3C402B9D"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2"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Wawancara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_Toc203129682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34</w:t>
            </w:r>
            <w:r w:rsidR="008A1724" w:rsidRPr="008A1724">
              <w:rPr>
                <w:rFonts w:asciiTheme="majorBidi" w:hAnsiTheme="majorBidi" w:cstheme="majorBidi"/>
                <w:noProof/>
                <w:webHidden/>
                <w:sz w:val="24"/>
                <w:szCs w:val="24"/>
              </w:rPr>
              <w:fldChar w:fldCharType="end"/>
            </w:r>
          </w:hyperlink>
        </w:p>
        <w:p w14:paraId="04D5EA99"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83" w:history="1">
            <w:r w:rsidR="008A1724" w:rsidRPr="008A1724">
              <w:rPr>
                <w:rStyle w:val="Hyperlink"/>
                <w:rFonts w:asciiTheme="majorBidi" w:hAnsiTheme="majorBidi" w:cstheme="majorBidi"/>
                <w:noProof/>
                <w:sz w:val="24"/>
                <w:szCs w:val="24"/>
              </w:rPr>
              <w:t>F.</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Uji Validitas dan Reliabilitas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_Toc203129683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34</w:t>
            </w:r>
            <w:r w:rsidR="008A1724" w:rsidRPr="008A1724">
              <w:rPr>
                <w:rFonts w:asciiTheme="majorBidi" w:hAnsiTheme="majorBidi" w:cstheme="majorBidi"/>
                <w:noProof/>
                <w:webHidden/>
                <w:sz w:val="24"/>
                <w:szCs w:val="24"/>
              </w:rPr>
              <w:fldChar w:fldCharType="end"/>
            </w:r>
          </w:hyperlink>
        </w:p>
        <w:p w14:paraId="1D95AAC7"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4"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Uji Validitas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_Toc203129684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34</w:t>
            </w:r>
            <w:r w:rsidR="008A1724" w:rsidRPr="008A1724">
              <w:rPr>
                <w:rFonts w:asciiTheme="majorBidi" w:hAnsiTheme="majorBidi" w:cstheme="majorBidi"/>
                <w:noProof/>
                <w:webHidden/>
                <w:sz w:val="24"/>
                <w:szCs w:val="24"/>
              </w:rPr>
              <w:fldChar w:fldCharType="end"/>
            </w:r>
          </w:hyperlink>
        </w:p>
        <w:p w14:paraId="11C55ACE"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5"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Uji Reliabilitas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_Toc203129685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36</w:t>
            </w:r>
            <w:r w:rsidR="008A1724" w:rsidRPr="008A1724">
              <w:rPr>
                <w:rFonts w:asciiTheme="majorBidi" w:hAnsiTheme="majorBidi" w:cstheme="majorBidi"/>
                <w:noProof/>
                <w:webHidden/>
                <w:sz w:val="24"/>
                <w:szCs w:val="24"/>
              </w:rPr>
              <w:fldChar w:fldCharType="end"/>
            </w:r>
          </w:hyperlink>
        </w:p>
        <w:p w14:paraId="5B394163"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86" w:history="1">
            <w:r w:rsidR="008A1724" w:rsidRPr="008A1724">
              <w:rPr>
                <w:rStyle w:val="Hyperlink"/>
                <w:rFonts w:asciiTheme="majorBidi" w:hAnsiTheme="majorBidi" w:cstheme="majorBidi"/>
                <w:noProof/>
                <w:sz w:val="24"/>
                <w:szCs w:val="24"/>
              </w:rPr>
              <w:t>G.</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Teknik Analisis Data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_Toc203129686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38</w:t>
            </w:r>
            <w:r w:rsidR="008A1724" w:rsidRPr="008A1724">
              <w:rPr>
                <w:rFonts w:asciiTheme="majorBidi" w:hAnsiTheme="majorBidi" w:cstheme="majorBidi"/>
                <w:noProof/>
                <w:webHidden/>
                <w:sz w:val="24"/>
                <w:szCs w:val="24"/>
              </w:rPr>
              <w:fldChar w:fldCharType="end"/>
            </w:r>
          </w:hyperlink>
        </w:p>
        <w:p w14:paraId="3E8E67C7"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7" w:history="1">
            <w:r w:rsidR="008A1724" w:rsidRPr="008A1724">
              <w:rPr>
                <w:rStyle w:val="Hyperlink"/>
                <w:rFonts w:asciiTheme="majorBidi" w:hAnsiTheme="majorBidi" w:cstheme="majorBidi"/>
                <w:bCs/>
                <w:noProof/>
                <w:sz w:val="24"/>
                <w:szCs w:val="24"/>
                <w:lang w:val="sv-SE"/>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bCs/>
                <w:noProof/>
                <w:sz w:val="24"/>
                <w:szCs w:val="24"/>
                <w:lang w:val="sv-SE"/>
              </w:rPr>
              <w:t>Uji Asumsi Klasik</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_Toc203129687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38</w:t>
            </w:r>
            <w:r w:rsidR="008A1724" w:rsidRPr="008A1724">
              <w:rPr>
                <w:rFonts w:asciiTheme="majorBidi" w:hAnsiTheme="majorBidi" w:cstheme="majorBidi"/>
                <w:noProof/>
                <w:webHidden/>
                <w:sz w:val="24"/>
                <w:szCs w:val="24"/>
              </w:rPr>
              <w:fldChar w:fldCharType="end"/>
            </w:r>
          </w:hyperlink>
        </w:p>
        <w:p w14:paraId="78301DF3"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88" w:history="1">
            <w:r w:rsidR="008A1724" w:rsidRPr="008A1724">
              <w:rPr>
                <w:rStyle w:val="Hyperlink"/>
                <w:rFonts w:asciiTheme="majorBidi" w:hAnsiTheme="majorBidi" w:cstheme="majorBidi"/>
                <w:bCs/>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bCs/>
                <w:noProof/>
                <w:sz w:val="24"/>
                <w:szCs w:val="24"/>
              </w:rPr>
              <w:t xml:space="preserve">Uji </w:t>
            </w:r>
            <w:r w:rsidR="008A1724" w:rsidRPr="008A1724">
              <w:rPr>
                <w:rStyle w:val="Hyperlink"/>
                <w:rFonts w:asciiTheme="majorBidi" w:hAnsiTheme="majorBidi" w:cstheme="majorBidi"/>
                <w:bCs/>
                <w:noProof/>
                <w:sz w:val="24"/>
                <w:szCs w:val="24"/>
                <w:lang w:val="sv-SE"/>
              </w:rPr>
              <w:t>Hipotesis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_Toc203129688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42</w:t>
            </w:r>
            <w:r w:rsidR="008A1724" w:rsidRPr="008A1724">
              <w:rPr>
                <w:rFonts w:asciiTheme="majorBidi" w:hAnsiTheme="majorBidi" w:cstheme="majorBidi"/>
                <w:noProof/>
                <w:webHidden/>
                <w:sz w:val="24"/>
                <w:szCs w:val="24"/>
              </w:rPr>
              <w:fldChar w:fldCharType="end"/>
            </w:r>
          </w:hyperlink>
        </w:p>
        <w:p w14:paraId="68F9D941" w14:textId="77777777" w:rsidR="008A1724" w:rsidRPr="008A1724" w:rsidRDefault="00D648B2" w:rsidP="008A1724">
          <w:pPr>
            <w:pStyle w:val="TOC1"/>
            <w:rPr>
              <w:rFonts w:eastAsiaTheme="minorEastAsia"/>
              <w:b w:val="0"/>
              <w:bCs w:val="0"/>
              <w:lang w:val="id-ID" w:eastAsia="id-ID"/>
            </w:rPr>
          </w:pPr>
          <w:hyperlink w:anchor="_Toc203129689" w:history="1">
            <w:r w:rsidR="008A1724" w:rsidRPr="008A1724">
              <w:rPr>
                <w:rStyle w:val="Hyperlink"/>
              </w:rPr>
              <w:t>BAB IV GAMBARAN UMUM OBYEK PENELITIAN</w:t>
            </w:r>
            <w:r w:rsidR="008A1724" w:rsidRPr="008A1724">
              <w:rPr>
                <w:webHidden/>
              </w:rPr>
              <w:tab/>
            </w:r>
            <w:r w:rsidR="008A1724" w:rsidRPr="008A1724">
              <w:rPr>
                <w:webHidden/>
              </w:rPr>
              <w:fldChar w:fldCharType="begin"/>
            </w:r>
            <w:r w:rsidR="008A1724" w:rsidRPr="008A1724">
              <w:rPr>
                <w:webHidden/>
              </w:rPr>
              <w:instrText xml:space="preserve"> PAGEREF _Toc203129689 \h </w:instrText>
            </w:r>
            <w:r w:rsidR="008A1724" w:rsidRPr="008A1724">
              <w:rPr>
                <w:webHidden/>
              </w:rPr>
            </w:r>
            <w:r w:rsidR="008A1724" w:rsidRPr="008A1724">
              <w:rPr>
                <w:webHidden/>
              </w:rPr>
              <w:fldChar w:fldCharType="separate"/>
            </w:r>
            <w:r w:rsidR="00FE140C">
              <w:rPr>
                <w:webHidden/>
              </w:rPr>
              <w:t>45</w:t>
            </w:r>
            <w:r w:rsidR="008A1724" w:rsidRPr="008A1724">
              <w:rPr>
                <w:webHidden/>
              </w:rPr>
              <w:fldChar w:fldCharType="end"/>
            </w:r>
          </w:hyperlink>
        </w:p>
        <w:p w14:paraId="541074B2"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90"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Kondisi Geografis Lapas Kelas 1 Kota Semarang</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_Toc203129690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45</w:t>
            </w:r>
            <w:r w:rsidR="008A1724" w:rsidRPr="008A1724">
              <w:rPr>
                <w:rFonts w:asciiTheme="majorBidi" w:hAnsiTheme="majorBidi" w:cstheme="majorBidi"/>
                <w:noProof/>
                <w:webHidden/>
                <w:sz w:val="24"/>
                <w:szCs w:val="24"/>
              </w:rPr>
              <w:fldChar w:fldCharType="end"/>
            </w:r>
          </w:hyperlink>
        </w:p>
        <w:p w14:paraId="1659A197"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91"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Profil Lapas Kelas 1 Kota Semarang</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_Toc203129691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46</w:t>
            </w:r>
            <w:r w:rsidR="008A1724" w:rsidRPr="008A1724">
              <w:rPr>
                <w:rFonts w:asciiTheme="majorBidi" w:hAnsiTheme="majorBidi" w:cstheme="majorBidi"/>
                <w:noProof/>
                <w:webHidden/>
                <w:sz w:val="24"/>
                <w:szCs w:val="24"/>
              </w:rPr>
              <w:fldChar w:fldCharType="end"/>
            </w:r>
          </w:hyperlink>
        </w:p>
        <w:p w14:paraId="0798D7EE"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92"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Sejarah Pemasyarakatan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_Toc203129692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46</w:t>
            </w:r>
            <w:r w:rsidR="008A1724" w:rsidRPr="008A1724">
              <w:rPr>
                <w:rFonts w:asciiTheme="majorBidi" w:hAnsiTheme="majorBidi" w:cstheme="majorBidi"/>
                <w:noProof/>
                <w:webHidden/>
                <w:sz w:val="24"/>
                <w:szCs w:val="24"/>
              </w:rPr>
              <w:fldChar w:fldCharType="end"/>
            </w:r>
          </w:hyperlink>
        </w:p>
        <w:p w14:paraId="0DA0702C"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93"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Profil Lembaga Permasyarakatan Kelas 1 Semarang</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_Toc203129693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47</w:t>
            </w:r>
            <w:r w:rsidR="008A1724" w:rsidRPr="008A1724">
              <w:rPr>
                <w:rFonts w:asciiTheme="majorBidi" w:hAnsiTheme="majorBidi" w:cstheme="majorBidi"/>
                <w:noProof/>
                <w:webHidden/>
                <w:sz w:val="24"/>
                <w:szCs w:val="24"/>
              </w:rPr>
              <w:fldChar w:fldCharType="end"/>
            </w:r>
          </w:hyperlink>
        </w:p>
        <w:p w14:paraId="5EFC0FFD"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94" w:history="1">
            <w:r w:rsidR="008A1724" w:rsidRPr="008A1724">
              <w:rPr>
                <w:rStyle w:val="Hyperlink"/>
                <w:rFonts w:asciiTheme="majorBidi" w:hAnsiTheme="majorBidi" w:cstheme="majorBidi"/>
                <w:noProof/>
                <w:sz w:val="24"/>
                <w:szCs w:val="24"/>
              </w:rPr>
              <w:t>3.</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Tugas Pokok</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_Toc203129694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48</w:t>
            </w:r>
            <w:r w:rsidR="008A1724" w:rsidRPr="008A1724">
              <w:rPr>
                <w:rFonts w:asciiTheme="majorBidi" w:hAnsiTheme="majorBidi" w:cstheme="majorBidi"/>
                <w:noProof/>
                <w:webHidden/>
                <w:sz w:val="24"/>
                <w:szCs w:val="24"/>
              </w:rPr>
              <w:fldChar w:fldCharType="end"/>
            </w:r>
          </w:hyperlink>
        </w:p>
        <w:p w14:paraId="06FE4C1C"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695" w:history="1">
            <w:r w:rsidR="008A1724" w:rsidRPr="008A1724">
              <w:rPr>
                <w:rStyle w:val="Hyperlink"/>
                <w:rFonts w:asciiTheme="majorBidi" w:hAnsiTheme="majorBidi" w:cstheme="majorBidi"/>
                <w:noProof/>
                <w:sz w:val="24"/>
                <w:szCs w:val="24"/>
              </w:rPr>
              <w:t>4.</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Struktur Organisasi</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_Toc203129695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49</w:t>
            </w:r>
            <w:r w:rsidR="008A1724" w:rsidRPr="008A1724">
              <w:rPr>
                <w:rFonts w:asciiTheme="majorBidi" w:hAnsiTheme="majorBidi" w:cstheme="majorBidi"/>
                <w:noProof/>
                <w:webHidden/>
                <w:sz w:val="24"/>
                <w:szCs w:val="24"/>
              </w:rPr>
              <w:fldChar w:fldCharType="end"/>
            </w:r>
          </w:hyperlink>
        </w:p>
        <w:p w14:paraId="64BA7090"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96" w:history="1">
            <w:r w:rsidR="008A1724" w:rsidRPr="008A1724">
              <w:rPr>
                <w:rStyle w:val="Hyperlink"/>
                <w:rFonts w:asciiTheme="majorBidi" w:hAnsiTheme="majorBidi" w:cstheme="majorBidi"/>
                <w:noProof/>
                <w:sz w:val="24"/>
                <w:szCs w:val="24"/>
              </w:rPr>
              <w:t>C.</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Sarana dan Prasarana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_Toc203129696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49</w:t>
            </w:r>
            <w:r w:rsidR="008A1724" w:rsidRPr="008A1724">
              <w:rPr>
                <w:rFonts w:asciiTheme="majorBidi" w:hAnsiTheme="majorBidi" w:cstheme="majorBidi"/>
                <w:noProof/>
                <w:webHidden/>
                <w:sz w:val="24"/>
                <w:szCs w:val="24"/>
              </w:rPr>
              <w:fldChar w:fldCharType="end"/>
            </w:r>
          </w:hyperlink>
        </w:p>
        <w:p w14:paraId="5F7D2C76"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97" w:history="1">
            <w:r w:rsidR="008A1724" w:rsidRPr="008A1724">
              <w:rPr>
                <w:rStyle w:val="Hyperlink"/>
                <w:rFonts w:asciiTheme="majorBidi" w:hAnsiTheme="majorBidi" w:cstheme="majorBidi"/>
                <w:noProof/>
                <w:sz w:val="24"/>
                <w:szCs w:val="24"/>
              </w:rPr>
              <w:t>D.</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Kegiatan Pembinaan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_Toc203129697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50</w:t>
            </w:r>
            <w:r w:rsidR="008A1724" w:rsidRPr="008A1724">
              <w:rPr>
                <w:rFonts w:asciiTheme="majorBidi" w:hAnsiTheme="majorBidi" w:cstheme="majorBidi"/>
                <w:noProof/>
                <w:webHidden/>
                <w:sz w:val="24"/>
                <w:szCs w:val="24"/>
              </w:rPr>
              <w:fldChar w:fldCharType="end"/>
            </w:r>
          </w:hyperlink>
        </w:p>
        <w:p w14:paraId="601F9723"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698" w:history="1">
            <w:r w:rsidR="008A1724" w:rsidRPr="008A1724">
              <w:rPr>
                <w:rStyle w:val="Hyperlink"/>
                <w:rFonts w:asciiTheme="majorBidi" w:hAnsiTheme="majorBidi" w:cstheme="majorBidi"/>
                <w:noProof/>
                <w:sz w:val="24"/>
                <w:szCs w:val="24"/>
              </w:rPr>
              <w:t>E.</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Jumlah Blok di Lapas Kelas 1 Semarang</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_Toc203129698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52</w:t>
            </w:r>
            <w:r w:rsidR="008A1724" w:rsidRPr="008A1724">
              <w:rPr>
                <w:rFonts w:asciiTheme="majorBidi" w:hAnsiTheme="majorBidi" w:cstheme="majorBidi"/>
                <w:noProof/>
                <w:webHidden/>
                <w:sz w:val="24"/>
                <w:szCs w:val="24"/>
              </w:rPr>
              <w:fldChar w:fldCharType="end"/>
            </w:r>
          </w:hyperlink>
        </w:p>
        <w:p w14:paraId="36F6059D" w14:textId="77777777" w:rsidR="008A1724" w:rsidRPr="008A1724" w:rsidRDefault="00D648B2" w:rsidP="008A1724">
          <w:pPr>
            <w:pStyle w:val="TOC1"/>
            <w:rPr>
              <w:rFonts w:eastAsiaTheme="minorEastAsia"/>
              <w:b w:val="0"/>
              <w:bCs w:val="0"/>
              <w:lang w:val="id-ID" w:eastAsia="id-ID"/>
            </w:rPr>
          </w:pPr>
          <w:hyperlink w:anchor="_Toc203129699" w:history="1">
            <w:r w:rsidR="008A1724" w:rsidRPr="008A1724">
              <w:rPr>
                <w:rStyle w:val="Hyperlink"/>
              </w:rPr>
              <w:t>BAB V PEMBAHASAN</w:t>
            </w:r>
            <w:r w:rsidR="008A1724" w:rsidRPr="008A1724">
              <w:rPr>
                <w:webHidden/>
              </w:rPr>
              <w:tab/>
            </w:r>
            <w:r w:rsidR="008A1724" w:rsidRPr="008A1724">
              <w:rPr>
                <w:webHidden/>
              </w:rPr>
              <w:fldChar w:fldCharType="begin"/>
            </w:r>
            <w:r w:rsidR="008A1724" w:rsidRPr="008A1724">
              <w:rPr>
                <w:webHidden/>
              </w:rPr>
              <w:instrText xml:space="preserve"> PAGEREF _Toc203129699 \h </w:instrText>
            </w:r>
            <w:r w:rsidR="008A1724" w:rsidRPr="008A1724">
              <w:rPr>
                <w:webHidden/>
              </w:rPr>
            </w:r>
            <w:r w:rsidR="008A1724" w:rsidRPr="008A1724">
              <w:rPr>
                <w:webHidden/>
              </w:rPr>
              <w:fldChar w:fldCharType="separate"/>
            </w:r>
            <w:r w:rsidR="00FE140C">
              <w:rPr>
                <w:webHidden/>
              </w:rPr>
              <w:t>53</w:t>
            </w:r>
            <w:r w:rsidR="008A1724" w:rsidRPr="008A1724">
              <w:rPr>
                <w:webHidden/>
              </w:rPr>
              <w:fldChar w:fldCharType="end"/>
            </w:r>
          </w:hyperlink>
        </w:p>
        <w:p w14:paraId="17422118"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700"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Hasil Penelitian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_Toc203129700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53</w:t>
            </w:r>
            <w:r w:rsidR="008A1724" w:rsidRPr="008A1724">
              <w:rPr>
                <w:rFonts w:asciiTheme="majorBidi" w:hAnsiTheme="majorBidi" w:cstheme="majorBidi"/>
                <w:noProof/>
                <w:webHidden/>
                <w:sz w:val="24"/>
                <w:szCs w:val="24"/>
              </w:rPr>
              <w:fldChar w:fldCharType="end"/>
            </w:r>
          </w:hyperlink>
        </w:p>
        <w:p w14:paraId="5EFC4D04"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701"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Statistik Deskriptif</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_Toc203129701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53</w:t>
            </w:r>
            <w:r w:rsidR="008A1724" w:rsidRPr="008A1724">
              <w:rPr>
                <w:rFonts w:asciiTheme="majorBidi" w:hAnsiTheme="majorBidi" w:cstheme="majorBidi"/>
                <w:noProof/>
                <w:webHidden/>
                <w:sz w:val="24"/>
                <w:szCs w:val="24"/>
              </w:rPr>
              <w:fldChar w:fldCharType="end"/>
            </w:r>
          </w:hyperlink>
        </w:p>
        <w:p w14:paraId="10236E3E"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702"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Statistik Deskriptif Rata-Rata Variabel</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_Toc203129702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54</w:t>
            </w:r>
            <w:r w:rsidR="008A1724" w:rsidRPr="008A1724">
              <w:rPr>
                <w:rFonts w:asciiTheme="majorBidi" w:hAnsiTheme="majorBidi" w:cstheme="majorBidi"/>
                <w:noProof/>
                <w:webHidden/>
                <w:sz w:val="24"/>
                <w:szCs w:val="24"/>
              </w:rPr>
              <w:fldChar w:fldCharType="end"/>
            </w:r>
          </w:hyperlink>
        </w:p>
        <w:p w14:paraId="3A49078E"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703"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Hasil Analisis Data</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_Toc203129703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60</w:t>
            </w:r>
            <w:r w:rsidR="008A1724" w:rsidRPr="008A1724">
              <w:rPr>
                <w:rFonts w:asciiTheme="majorBidi" w:hAnsiTheme="majorBidi" w:cstheme="majorBidi"/>
                <w:noProof/>
                <w:webHidden/>
                <w:sz w:val="24"/>
                <w:szCs w:val="24"/>
              </w:rPr>
              <w:fldChar w:fldCharType="end"/>
            </w:r>
          </w:hyperlink>
        </w:p>
        <w:p w14:paraId="1EB3B3EC"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704" w:history="1">
            <w:r w:rsidR="008A1724" w:rsidRPr="008A1724">
              <w:rPr>
                <w:rStyle w:val="Hyperlink"/>
                <w:rFonts w:asciiTheme="majorBidi" w:hAnsiTheme="majorBidi" w:cstheme="majorBidi"/>
                <w:noProof/>
                <w:sz w:val="24"/>
                <w:szCs w:val="24"/>
              </w:rPr>
              <w:t>1.</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Uji Asumsi Klasik</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_Toc203129704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60</w:t>
            </w:r>
            <w:r w:rsidR="008A1724" w:rsidRPr="008A1724">
              <w:rPr>
                <w:rFonts w:asciiTheme="majorBidi" w:hAnsiTheme="majorBidi" w:cstheme="majorBidi"/>
                <w:noProof/>
                <w:webHidden/>
                <w:sz w:val="24"/>
                <w:szCs w:val="24"/>
              </w:rPr>
              <w:fldChar w:fldCharType="end"/>
            </w:r>
          </w:hyperlink>
        </w:p>
        <w:p w14:paraId="6F0A1656" w14:textId="77777777" w:rsidR="008A1724" w:rsidRPr="008A1724" w:rsidRDefault="00D648B2" w:rsidP="008A1724">
          <w:pPr>
            <w:pStyle w:val="TOC3"/>
            <w:tabs>
              <w:tab w:val="left" w:pos="1320"/>
            </w:tabs>
            <w:rPr>
              <w:rFonts w:asciiTheme="majorBidi" w:eastAsiaTheme="minorEastAsia" w:hAnsiTheme="majorBidi" w:cstheme="majorBidi"/>
              <w:noProof/>
              <w:sz w:val="24"/>
              <w:szCs w:val="24"/>
              <w:lang w:val="id-ID" w:eastAsia="id-ID"/>
            </w:rPr>
          </w:pPr>
          <w:hyperlink w:anchor="_Toc203129705" w:history="1">
            <w:r w:rsidR="008A1724" w:rsidRPr="008A1724">
              <w:rPr>
                <w:rStyle w:val="Hyperlink"/>
                <w:rFonts w:asciiTheme="majorBidi" w:hAnsiTheme="majorBidi" w:cstheme="majorBidi"/>
                <w:noProof/>
                <w:sz w:val="24"/>
                <w:szCs w:val="24"/>
              </w:rPr>
              <w:t>2.</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Uji Hipotesis</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_Toc203129705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61</w:t>
            </w:r>
            <w:r w:rsidR="008A1724" w:rsidRPr="008A1724">
              <w:rPr>
                <w:rFonts w:asciiTheme="majorBidi" w:hAnsiTheme="majorBidi" w:cstheme="majorBidi"/>
                <w:noProof/>
                <w:webHidden/>
                <w:sz w:val="24"/>
                <w:szCs w:val="24"/>
              </w:rPr>
              <w:fldChar w:fldCharType="end"/>
            </w:r>
          </w:hyperlink>
        </w:p>
        <w:p w14:paraId="7107C485"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706" w:history="1">
            <w:r w:rsidR="008A1724" w:rsidRPr="008A1724">
              <w:rPr>
                <w:rStyle w:val="Hyperlink"/>
                <w:rFonts w:asciiTheme="majorBidi" w:hAnsiTheme="majorBidi" w:cstheme="majorBidi"/>
                <w:noProof/>
                <w:sz w:val="24"/>
                <w:szCs w:val="24"/>
              </w:rPr>
              <w:t>C.</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Pembahasan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_Toc203129706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63</w:t>
            </w:r>
            <w:r w:rsidR="008A1724" w:rsidRPr="008A1724">
              <w:rPr>
                <w:rFonts w:asciiTheme="majorBidi" w:hAnsiTheme="majorBidi" w:cstheme="majorBidi"/>
                <w:noProof/>
                <w:webHidden/>
                <w:sz w:val="24"/>
                <w:szCs w:val="24"/>
              </w:rPr>
              <w:fldChar w:fldCharType="end"/>
            </w:r>
          </w:hyperlink>
        </w:p>
        <w:p w14:paraId="520B1614" w14:textId="77777777" w:rsidR="008A1724" w:rsidRPr="008A1724" w:rsidRDefault="00D648B2" w:rsidP="008A1724">
          <w:pPr>
            <w:pStyle w:val="TOC1"/>
            <w:rPr>
              <w:rFonts w:eastAsiaTheme="minorEastAsia"/>
              <w:b w:val="0"/>
              <w:bCs w:val="0"/>
              <w:lang w:val="id-ID" w:eastAsia="id-ID"/>
            </w:rPr>
          </w:pPr>
          <w:hyperlink w:anchor="_Toc203129707" w:history="1">
            <w:r w:rsidR="008A1724" w:rsidRPr="008A1724">
              <w:rPr>
                <w:rStyle w:val="Hyperlink"/>
              </w:rPr>
              <w:t>BAB VI PENUTUP</w:t>
            </w:r>
            <w:r w:rsidR="008A1724" w:rsidRPr="008A1724">
              <w:rPr>
                <w:webHidden/>
              </w:rPr>
              <w:tab/>
            </w:r>
            <w:r w:rsidR="008A1724" w:rsidRPr="008A1724">
              <w:rPr>
                <w:webHidden/>
              </w:rPr>
              <w:fldChar w:fldCharType="begin"/>
            </w:r>
            <w:r w:rsidR="008A1724" w:rsidRPr="008A1724">
              <w:rPr>
                <w:webHidden/>
              </w:rPr>
              <w:instrText xml:space="preserve"> PAGEREF _Toc203129707 \h </w:instrText>
            </w:r>
            <w:r w:rsidR="008A1724" w:rsidRPr="008A1724">
              <w:rPr>
                <w:webHidden/>
              </w:rPr>
            </w:r>
            <w:r w:rsidR="008A1724" w:rsidRPr="008A1724">
              <w:rPr>
                <w:webHidden/>
              </w:rPr>
              <w:fldChar w:fldCharType="separate"/>
            </w:r>
            <w:r w:rsidR="00FE140C">
              <w:rPr>
                <w:webHidden/>
              </w:rPr>
              <w:t>73</w:t>
            </w:r>
            <w:r w:rsidR="008A1724" w:rsidRPr="008A1724">
              <w:rPr>
                <w:webHidden/>
              </w:rPr>
              <w:fldChar w:fldCharType="end"/>
            </w:r>
          </w:hyperlink>
        </w:p>
        <w:p w14:paraId="0E5AEF89"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708" w:history="1">
            <w:r w:rsidR="008A1724" w:rsidRPr="008A1724">
              <w:rPr>
                <w:rStyle w:val="Hyperlink"/>
                <w:rFonts w:asciiTheme="majorBidi" w:hAnsiTheme="majorBidi" w:cstheme="majorBidi"/>
                <w:noProof/>
                <w:sz w:val="24"/>
                <w:szCs w:val="24"/>
              </w:rPr>
              <w:t>A.</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Kesimpulan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_Toc203129708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73</w:t>
            </w:r>
            <w:r w:rsidR="008A1724" w:rsidRPr="008A1724">
              <w:rPr>
                <w:rFonts w:asciiTheme="majorBidi" w:hAnsiTheme="majorBidi" w:cstheme="majorBidi"/>
                <w:noProof/>
                <w:webHidden/>
                <w:sz w:val="24"/>
                <w:szCs w:val="24"/>
              </w:rPr>
              <w:fldChar w:fldCharType="end"/>
            </w:r>
          </w:hyperlink>
        </w:p>
        <w:p w14:paraId="51A40E52" w14:textId="77777777" w:rsidR="008A1724" w:rsidRPr="008A1724" w:rsidRDefault="00D648B2" w:rsidP="008A1724">
          <w:pPr>
            <w:pStyle w:val="TOC2"/>
            <w:tabs>
              <w:tab w:val="left" w:pos="1134"/>
            </w:tabs>
            <w:rPr>
              <w:rFonts w:asciiTheme="majorBidi" w:eastAsiaTheme="minorEastAsia" w:hAnsiTheme="majorBidi" w:cstheme="majorBidi"/>
              <w:noProof/>
              <w:sz w:val="24"/>
              <w:szCs w:val="24"/>
              <w:lang w:val="id-ID" w:eastAsia="id-ID"/>
            </w:rPr>
          </w:pPr>
          <w:hyperlink w:anchor="_Toc203129709" w:history="1">
            <w:r w:rsidR="008A1724" w:rsidRPr="008A1724">
              <w:rPr>
                <w:rStyle w:val="Hyperlink"/>
                <w:rFonts w:asciiTheme="majorBidi" w:hAnsiTheme="majorBidi" w:cstheme="majorBidi"/>
                <w:noProof/>
                <w:sz w:val="24"/>
                <w:szCs w:val="24"/>
              </w:rPr>
              <w:t>B.</w:t>
            </w:r>
            <w:r w:rsidR="008A1724" w:rsidRPr="008A1724">
              <w:rPr>
                <w:rFonts w:asciiTheme="majorBidi" w:eastAsiaTheme="minorEastAsia" w:hAnsiTheme="majorBidi" w:cstheme="majorBidi"/>
                <w:noProof/>
                <w:sz w:val="24"/>
                <w:szCs w:val="24"/>
                <w:lang w:val="id-ID" w:eastAsia="id-ID"/>
              </w:rPr>
              <w:tab/>
            </w:r>
            <w:r w:rsidR="008A1724" w:rsidRPr="008A1724">
              <w:rPr>
                <w:rStyle w:val="Hyperlink"/>
                <w:rFonts w:asciiTheme="majorBidi" w:hAnsiTheme="majorBidi" w:cstheme="majorBidi"/>
                <w:noProof/>
                <w:sz w:val="24"/>
                <w:szCs w:val="24"/>
              </w:rPr>
              <w:t>Saran</w:t>
            </w:r>
            <w:r w:rsidR="008A1724" w:rsidRPr="008A1724">
              <w:rPr>
                <w:rFonts w:asciiTheme="majorBidi" w:hAnsiTheme="majorBidi" w:cstheme="majorBidi"/>
                <w:noProof/>
                <w:webHidden/>
                <w:sz w:val="24"/>
                <w:szCs w:val="24"/>
              </w:rPr>
              <w:tab/>
            </w:r>
            <w:r w:rsidR="008A1724" w:rsidRPr="008A1724">
              <w:rPr>
                <w:rFonts w:asciiTheme="majorBidi" w:hAnsiTheme="majorBidi" w:cstheme="majorBidi"/>
                <w:noProof/>
                <w:webHidden/>
                <w:sz w:val="24"/>
                <w:szCs w:val="24"/>
              </w:rPr>
              <w:fldChar w:fldCharType="begin"/>
            </w:r>
            <w:r w:rsidR="008A1724" w:rsidRPr="008A1724">
              <w:rPr>
                <w:rFonts w:asciiTheme="majorBidi" w:hAnsiTheme="majorBidi" w:cstheme="majorBidi"/>
                <w:noProof/>
                <w:webHidden/>
                <w:sz w:val="24"/>
                <w:szCs w:val="24"/>
              </w:rPr>
              <w:instrText xml:space="preserve"> PAGEREF _Toc203129709 \h </w:instrText>
            </w:r>
            <w:r w:rsidR="008A1724" w:rsidRPr="008A1724">
              <w:rPr>
                <w:rFonts w:asciiTheme="majorBidi" w:hAnsiTheme="majorBidi" w:cstheme="majorBidi"/>
                <w:noProof/>
                <w:webHidden/>
                <w:sz w:val="24"/>
                <w:szCs w:val="24"/>
              </w:rPr>
            </w:r>
            <w:r w:rsidR="008A1724"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73</w:t>
            </w:r>
            <w:r w:rsidR="008A1724" w:rsidRPr="008A1724">
              <w:rPr>
                <w:rFonts w:asciiTheme="majorBidi" w:hAnsiTheme="majorBidi" w:cstheme="majorBidi"/>
                <w:noProof/>
                <w:webHidden/>
                <w:sz w:val="24"/>
                <w:szCs w:val="24"/>
              </w:rPr>
              <w:fldChar w:fldCharType="end"/>
            </w:r>
          </w:hyperlink>
        </w:p>
        <w:p w14:paraId="1DC6386F" w14:textId="77777777" w:rsidR="008A1724" w:rsidRPr="008A1724" w:rsidRDefault="00D648B2" w:rsidP="008A1724">
          <w:pPr>
            <w:pStyle w:val="TOC1"/>
            <w:rPr>
              <w:rFonts w:eastAsiaTheme="minorEastAsia"/>
              <w:b w:val="0"/>
              <w:bCs w:val="0"/>
              <w:lang w:val="id-ID" w:eastAsia="id-ID"/>
            </w:rPr>
          </w:pPr>
          <w:hyperlink w:anchor="_Toc203129710" w:history="1">
            <w:r w:rsidR="008A1724" w:rsidRPr="008A1724">
              <w:rPr>
                <w:rStyle w:val="Hyperlink"/>
              </w:rPr>
              <w:t>DAFTAR PUSTAKA</w:t>
            </w:r>
            <w:r w:rsidR="008A1724" w:rsidRPr="008A1724">
              <w:rPr>
                <w:webHidden/>
              </w:rPr>
              <w:tab/>
            </w:r>
            <w:r w:rsidR="008A1724" w:rsidRPr="008A1724">
              <w:rPr>
                <w:webHidden/>
              </w:rPr>
              <w:fldChar w:fldCharType="begin"/>
            </w:r>
            <w:r w:rsidR="008A1724" w:rsidRPr="008A1724">
              <w:rPr>
                <w:webHidden/>
              </w:rPr>
              <w:instrText xml:space="preserve"> PAGEREF _Toc203129710 \h </w:instrText>
            </w:r>
            <w:r w:rsidR="008A1724" w:rsidRPr="008A1724">
              <w:rPr>
                <w:webHidden/>
              </w:rPr>
            </w:r>
            <w:r w:rsidR="008A1724" w:rsidRPr="008A1724">
              <w:rPr>
                <w:webHidden/>
              </w:rPr>
              <w:fldChar w:fldCharType="separate"/>
            </w:r>
            <w:r w:rsidR="00FE140C">
              <w:rPr>
                <w:webHidden/>
              </w:rPr>
              <w:t>75</w:t>
            </w:r>
            <w:r w:rsidR="008A1724" w:rsidRPr="008A1724">
              <w:rPr>
                <w:webHidden/>
              </w:rPr>
              <w:fldChar w:fldCharType="end"/>
            </w:r>
          </w:hyperlink>
        </w:p>
        <w:p w14:paraId="586FA93A" w14:textId="77777777" w:rsidR="008A1724" w:rsidRPr="008A1724" w:rsidRDefault="00D648B2" w:rsidP="008A1724">
          <w:pPr>
            <w:pStyle w:val="TOC1"/>
            <w:rPr>
              <w:rFonts w:eastAsiaTheme="minorEastAsia"/>
              <w:b w:val="0"/>
              <w:bCs w:val="0"/>
              <w:lang w:val="id-ID" w:eastAsia="id-ID"/>
            </w:rPr>
          </w:pPr>
          <w:hyperlink w:anchor="_Toc203129711" w:history="1">
            <w:r w:rsidR="008A1724" w:rsidRPr="008A1724">
              <w:rPr>
                <w:rStyle w:val="Hyperlink"/>
              </w:rPr>
              <w:t>LAMPIRAN</w:t>
            </w:r>
            <w:r w:rsidR="008A1724" w:rsidRPr="008A1724">
              <w:rPr>
                <w:webHidden/>
              </w:rPr>
              <w:tab/>
            </w:r>
            <w:r w:rsidR="008A1724" w:rsidRPr="008A1724">
              <w:rPr>
                <w:webHidden/>
              </w:rPr>
              <w:fldChar w:fldCharType="begin"/>
            </w:r>
            <w:r w:rsidR="008A1724" w:rsidRPr="008A1724">
              <w:rPr>
                <w:webHidden/>
              </w:rPr>
              <w:instrText xml:space="preserve"> PAGEREF _Toc203129711 \h </w:instrText>
            </w:r>
            <w:r w:rsidR="008A1724" w:rsidRPr="008A1724">
              <w:rPr>
                <w:webHidden/>
              </w:rPr>
            </w:r>
            <w:r w:rsidR="008A1724" w:rsidRPr="008A1724">
              <w:rPr>
                <w:webHidden/>
              </w:rPr>
              <w:fldChar w:fldCharType="separate"/>
            </w:r>
            <w:r w:rsidR="00FE140C">
              <w:rPr>
                <w:webHidden/>
              </w:rPr>
              <w:t>80</w:t>
            </w:r>
            <w:r w:rsidR="008A1724" w:rsidRPr="008A1724">
              <w:rPr>
                <w:webHidden/>
              </w:rPr>
              <w:fldChar w:fldCharType="end"/>
            </w:r>
          </w:hyperlink>
        </w:p>
        <w:p w14:paraId="4EBC0B08" w14:textId="77777777" w:rsidR="008A1724" w:rsidRPr="008A1724" w:rsidRDefault="00D648B2" w:rsidP="008A1724">
          <w:pPr>
            <w:pStyle w:val="TOC1"/>
            <w:rPr>
              <w:rFonts w:eastAsiaTheme="minorEastAsia"/>
              <w:b w:val="0"/>
              <w:bCs w:val="0"/>
              <w:lang w:val="id-ID" w:eastAsia="id-ID"/>
            </w:rPr>
          </w:pPr>
          <w:hyperlink w:anchor="_Toc203129712" w:history="1">
            <w:r w:rsidR="008A1724" w:rsidRPr="008A1724">
              <w:rPr>
                <w:rStyle w:val="Hyperlink"/>
              </w:rPr>
              <w:t>DAFTAR RIWAYAT HIDUP</w:t>
            </w:r>
            <w:r w:rsidR="008A1724" w:rsidRPr="008A1724">
              <w:rPr>
                <w:webHidden/>
              </w:rPr>
              <w:tab/>
            </w:r>
            <w:r w:rsidR="008A1724" w:rsidRPr="008A1724">
              <w:rPr>
                <w:webHidden/>
              </w:rPr>
              <w:fldChar w:fldCharType="begin"/>
            </w:r>
            <w:r w:rsidR="008A1724" w:rsidRPr="008A1724">
              <w:rPr>
                <w:webHidden/>
              </w:rPr>
              <w:instrText xml:space="preserve"> PAGEREF _Toc203129712 \h </w:instrText>
            </w:r>
            <w:r w:rsidR="008A1724" w:rsidRPr="008A1724">
              <w:rPr>
                <w:webHidden/>
              </w:rPr>
            </w:r>
            <w:r w:rsidR="008A1724" w:rsidRPr="008A1724">
              <w:rPr>
                <w:webHidden/>
              </w:rPr>
              <w:fldChar w:fldCharType="separate"/>
            </w:r>
            <w:r w:rsidR="00FE140C">
              <w:rPr>
                <w:webHidden/>
              </w:rPr>
              <w:t>109</w:t>
            </w:r>
            <w:r w:rsidR="008A1724" w:rsidRPr="008A1724">
              <w:rPr>
                <w:webHidden/>
              </w:rPr>
              <w:fldChar w:fldCharType="end"/>
            </w:r>
          </w:hyperlink>
        </w:p>
        <w:p w14:paraId="7392C6F2" w14:textId="1BA699D4" w:rsidR="004575A9" w:rsidRPr="008A1724" w:rsidRDefault="004575A9" w:rsidP="008A1724">
          <w:pPr>
            <w:pStyle w:val="TOC1"/>
          </w:pPr>
          <w:r w:rsidRPr="008A1724">
            <w:fldChar w:fldCharType="end"/>
          </w:r>
        </w:p>
      </w:sdtContent>
    </w:sdt>
    <w:p w14:paraId="5D76291B" w14:textId="4F57163E" w:rsidR="00EF2CFF" w:rsidRPr="008A1724" w:rsidRDefault="00EF2CFF">
      <w:pPr>
        <w:rPr>
          <w:rFonts w:asciiTheme="majorBidi" w:hAnsiTheme="majorBidi" w:cstheme="majorBidi"/>
          <w:b/>
          <w:bCs/>
          <w:color w:val="000000" w:themeColor="text1"/>
          <w:sz w:val="24"/>
          <w:szCs w:val="24"/>
        </w:rPr>
      </w:pPr>
    </w:p>
    <w:p w14:paraId="61682B89" w14:textId="77777777" w:rsidR="004575A9" w:rsidRPr="008A1724" w:rsidRDefault="004575A9">
      <w:pPr>
        <w:rPr>
          <w:rFonts w:asciiTheme="majorBidi" w:hAnsiTheme="majorBidi" w:cstheme="majorBidi"/>
          <w:b/>
          <w:bCs/>
          <w:color w:val="000000" w:themeColor="text1"/>
          <w:sz w:val="24"/>
          <w:szCs w:val="24"/>
        </w:rPr>
      </w:pPr>
    </w:p>
    <w:p w14:paraId="745B1895" w14:textId="77777777" w:rsidR="004575A9" w:rsidRPr="008A1724" w:rsidRDefault="004575A9">
      <w:pPr>
        <w:rPr>
          <w:rFonts w:asciiTheme="majorBidi" w:hAnsiTheme="majorBidi" w:cstheme="majorBidi"/>
          <w:b/>
          <w:bCs/>
          <w:color w:val="000000" w:themeColor="text1"/>
          <w:sz w:val="24"/>
          <w:szCs w:val="24"/>
        </w:rPr>
      </w:pPr>
    </w:p>
    <w:p w14:paraId="65CB08F5" w14:textId="77777777" w:rsidR="004575A9" w:rsidRPr="008A1724" w:rsidRDefault="004575A9">
      <w:pPr>
        <w:rPr>
          <w:rFonts w:asciiTheme="majorBidi" w:hAnsiTheme="majorBidi" w:cstheme="majorBidi"/>
          <w:b/>
          <w:bCs/>
          <w:color w:val="000000" w:themeColor="text1"/>
          <w:sz w:val="24"/>
          <w:szCs w:val="24"/>
        </w:rPr>
      </w:pPr>
    </w:p>
    <w:p w14:paraId="3923905F" w14:textId="77777777" w:rsidR="004575A9" w:rsidRPr="008A1724" w:rsidRDefault="004575A9">
      <w:pPr>
        <w:rPr>
          <w:rFonts w:asciiTheme="majorBidi" w:hAnsiTheme="majorBidi" w:cstheme="majorBidi"/>
          <w:b/>
          <w:bCs/>
          <w:color w:val="000000" w:themeColor="text1"/>
          <w:sz w:val="24"/>
          <w:szCs w:val="24"/>
        </w:rPr>
      </w:pPr>
    </w:p>
    <w:p w14:paraId="24665F89" w14:textId="77777777" w:rsidR="004575A9" w:rsidRPr="008A1724" w:rsidRDefault="004575A9">
      <w:pPr>
        <w:rPr>
          <w:rFonts w:asciiTheme="majorBidi" w:hAnsiTheme="majorBidi" w:cstheme="majorBidi"/>
          <w:b/>
          <w:bCs/>
          <w:color w:val="000000" w:themeColor="text1"/>
          <w:sz w:val="24"/>
          <w:szCs w:val="24"/>
        </w:rPr>
      </w:pPr>
    </w:p>
    <w:p w14:paraId="066BC824" w14:textId="77777777" w:rsidR="004575A9" w:rsidRPr="008A1724" w:rsidRDefault="004575A9">
      <w:pPr>
        <w:rPr>
          <w:rFonts w:asciiTheme="majorBidi" w:hAnsiTheme="majorBidi" w:cstheme="majorBidi"/>
          <w:b/>
          <w:bCs/>
          <w:color w:val="000000" w:themeColor="text1"/>
          <w:sz w:val="24"/>
          <w:szCs w:val="24"/>
        </w:rPr>
      </w:pPr>
    </w:p>
    <w:p w14:paraId="6FE9B77C" w14:textId="77777777" w:rsidR="004575A9" w:rsidRPr="008A1724" w:rsidRDefault="004575A9">
      <w:pPr>
        <w:rPr>
          <w:rFonts w:asciiTheme="majorBidi" w:hAnsiTheme="majorBidi" w:cstheme="majorBidi"/>
          <w:b/>
          <w:bCs/>
          <w:color w:val="000000" w:themeColor="text1"/>
          <w:sz w:val="24"/>
          <w:szCs w:val="24"/>
        </w:rPr>
      </w:pPr>
    </w:p>
    <w:p w14:paraId="743108E7" w14:textId="77777777" w:rsidR="004575A9" w:rsidRPr="008A1724" w:rsidRDefault="004575A9">
      <w:pPr>
        <w:rPr>
          <w:rFonts w:asciiTheme="majorBidi" w:hAnsiTheme="majorBidi" w:cstheme="majorBidi"/>
          <w:b/>
          <w:bCs/>
          <w:color w:val="000000" w:themeColor="text1"/>
          <w:sz w:val="24"/>
          <w:szCs w:val="24"/>
        </w:rPr>
      </w:pPr>
    </w:p>
    <w:p w14:paraId="182F85AC" w14:textId="77777777" w:rsidR="004575A9" w:rsidRPr="008A1724" w:rsidRDefault="004575A9">
      <w:pPr>
        <w:rPr>
          <w:rFonts w:asciiTheme="majorBidi" w:hAnsiTheme="majorBidi" w:cstheme="majorBidi"/>
          <w:b/>
          <w:bCs/>
          <w:color w:val="000000" w:themeColor="text1"/>
          <w:sz w:val="24"/>
          <w:szCs w:val="24"/>
        </w:rPr>
      </w:pPr>
    </w:p>
    <w:p w14:paraId="7227E5C8" w14:textId="77777777" w:rsidR="004575A9" w:rsidRPr="008A1724" w:rsidRDefault="004575A9">
      <w:pPr>
        <w:rPr>
          <w:rFonts w:asciiTheme="majorBidi" w:hAnsiTheme="majorBidi" w:cstheme="majorBidi"/>
          <w:b/>
          <w:bCs/>
          <w:color w:val="000000" w:themeColor="text1"/>
          <w:sz w:val="24"/>
          <w:szCs w:val="24"/>
        </w:rPr>
      </w:pPr>
    </w:p>
    <w:p w14:paraId="7FA722BD" w14:textId="77777777" w:rsidR="004575A9" w:rsidRPr="008A1724" w:rsidRDefault="004575A9">
      <w:pPr>
        <w:rPr>
          <w:rFonts w:asciiTheme="majorBidi" w:hAnsiTheme="majorBidi" w:cstheme="majorBidi"/>
          <w:b/>
          <w:bCs/>
          <w:color w:val="000000" w:themeColor="text1"/>
          <w:sz w:val="24"/>
          <w:szCs w:val="24"/>
        </w:rPr>
      </w:pPr>
    </w:p>
    <w:p w14:paraId="49EC9AE1" w14:textId="77777777" w:rsidR="004575A9" w:rsidRPr="008A1724" w:rsidRDefault="004575A9">
      <w:pPr>
        <w:rPr>
          <w:rFonts w:asciiTheme="majorBidi" w:hAnsiTheme="majorBidi" w:cstheme="majorBidi"/>
          <w:b/>
          <w:bCs/>
          <w:color w:val="000000" w:themeColor="text1"/>
          <w:sz w:val="24"/>
          <w:szCs w:val="24"/>
        </w:rPr>
      </w:pPr>
    </w:p>
    <w:p w14:paraId="14FE8B13" w14:textId="77777777" w:rsidR="004575A9" w:rsidRPr="008A1724" w:rsidRDefault="004575A9">
      <w:pPr>
        <w:rPr>
          <w:rFonts w:asciiTheme="majorBidi" w:hAnsiTheme="majorBidi" w:cstheme="majorBidi"/>
          <w:b/>
          <w:bCs/>
          <w:color w:val="000000" w:themeColor="text1"/>
          <w:sz w:val="24"/>
          <w:szCs w:val="24"/>
        </w:rPr>
      </w:pPr>
    </w:p>
    <w:p w14:paraId="042A0982" w14:textId="77777777" w:rsidR="004575A9" w:rsidRPr="008A1724" w:rsidRDefault="004575A9">
      <w:pPr>
        <w:rPr>
          <w:rFonts w:asciiTheme="majorBidi" w:hAnsiTheme="majorBidi" w:cstheme="majorBidi"/>
          <w:b/>
          <w:bCs/>
          <w:color w:val="000000" w:themeColor="text1"/>
          <w:sz w:val="24"/>
          <w:szCs w:val="24"/>
        </w:rPr>
      </w:pPr>
    </w:p>
    <w:p w14:paraId="5BBB7D24" w14:textId="77777777" w:rsidR="004575A9" w:rsidRPr="008A1724" w:rsidRDefault="004575A9">
      <w:pPr>
        <w:rPr>
          <w:rFonts w:asciiTheme="majorBidi" w:hAnsiTheme="majorBidi" w:cstheme="majorBidi"/>
          <w:b/>
          <w:bCs/>
          <w:color w:val="000000" w:themeColor="text1"/>
          <w:sz w:val="24"/>
          <w:szCs w:val="24"/>
        </w:rPr>
      </w:pPr>
    </w:p>
    <w:p w14:paraId="42BCC1C4" w14:textId="77777777" w:rsidR="004575A9" w:rsidRPr="008A1724" w:rsidRDefault="004575A9">
      <w:pPr>
        <w:rPr>
          <w:rFonts w:asciiTheme="majorBidi" w:hAnsiTheme="majorBidi" w:cstheme="majorBidi"/>
          <w:b/>
          <w:bCs/>
          <w:color w:val="000000" w:themeColor="text1"/>
          <w:sz w:val="24"/>
          <w:szCs w:val="24"/>
        </w:rPr>
      </w:pPr>
    </w:p>
    <w:p w14:paraId="5E62676D" w14:textId="77777777" w:rsidR="004575A9" w:rsidRPr="008A1724" w:rsidRDefault="004575A9">
      <w:pPr>
        <w:rPr>
          <w:rFonts w:asciiTheme="majorBidi" w:hAnsiTheme="majorBidi" w:cstheme="majorBidi"/>
          <w:b/>
          <w:bCs/>
          <w:color w:val="000000" w:themeColor="text1"/>
          <w:sz w:val="24"/>
          <w:szCs w:val="24"/>
        </w:rPr>
      </w:pPr>
    </w:p>
    <w:p w14:paraId="002697AB" w14:textId="77777777" w:rsidR="004575A9" w:rsidRPr="008A1724" w:rsidRDefault="004575A9">
      <w:pPr>
        <w:rPr>
          <w:rFonts w:asciiTheme="majorBidi" w:hAnsiTheme="majorBidi" w:cstheme="majorBidi"/>
          <w:b/>
          <w:bCs/>
          <w:color w:val="000000" w:themeColor="text1"/>
          <w:sz w:val="24"/>
          <w:szCs w:val="24"/>
        </w:rPr>
      </w:pPr>
    </w:p>
    <w:p w14:paraId="63953124" w14:textId="77777777" w:rsidR="004575A9" w:rsidRPr="008A1724" w:rsidRDefault="004575A9">
      <w:pPr>
        <w:rPr>
          <w:rFonts w:asciiTheme="majorBidi" w:hAnsiTheme="majorBidi" w:cstheme="majorBidi"/>
          <w:b/>
          <w:bCs/>
          <w:color w:val="000000" w:themeColor="text1"/>
          <w:sz w:val="24"/>
          <w:szCs w:val="24"/>
        </w:rPr>
      </w:pPr>
    </w:p>
    <w:p w14:paraId="6D8B30DB" w14:textId="77777777" w:rsidR="004575A9" w:rsidRPr="008A1724" w:rsidRDefault="004575A9">
      <w:pPr>
        <w:rPr>
          <w:rFonts w:asciiTheme="majorBidi" w:hAnsiTheme="majorBidi" w:cstheme="majorBidi"/>
          <w:b/>
          <w:bCs/>
          <w:color w:val="000000" w:themeColor="text1"/>
          <w:sz w:val="24"/>
          <w:szCs w:val="24"/>
        </w:rPr>
      </w:pPr>
    </w:p>
    <w:p w14:paraId="0FDE36AD" w14:textId="77777777" w:rsidR="004575A9" w:rsidRPr="008A1724" w:rsidRDefault="004575A9">
      <w:pPr>
        <w:rPr>
          <w:rFonts w:asciiTheme="majorBidi" w:hAnsiTheme="majorBidi" w:cstheme="majorBidi"/>
          <w:b/>
          <w:bCs/>
          <w:color w:val="000000" w:themeColor="text1"/>
          <w:sz w:val="24"/>
          <w:szCs w:val="24"/>
        </w:rPr>
      </w:pPr>
    </w:p>
    <w:p w14:paraId="5AE43ABA" w14:textId="77777777" w:rsidR="004575A9" w:rsidRPr="008A1724" w:rsidRDefault="004575A9">
      <w:pPr>
        <w:rPr>
          <w:rFonts w:asciiTheme="majorBidi" w:hAnsiTheme="majorBidi" w:cstheme="majorBidi"/>
          <w:b/>
          <w:bCs/>
          <w:color w:val="000000" w:themeColor="text1"/>
          <w:sz w:val="24"/>
          <w:szCs w:val="24"/>
        </w:rPr>
      </w:pPr>
    </w:p>
    <w:p w14:paraId="00ADCE09" w14:textId="77777777" w:rsidR="004575A9" w:rsidRPr="008A1724" w:rsidRDefault="004575A9">
      <w:pPr>
        <w:rPr>
          <w:rFonts w:asciiTheme="majorBidi" w:hAnsiTheme="majorBidi" w:cstheme="majorBidi"/>
          <w:b/>
          <w:bCs/>
          <w:color w:val="000000" w:themeColor="text1"/>
          <w:sz w:val="24"/>
          <w:szCs w:val="24"/>
        </w:rPr>
      </w:pPr>
    </w:p>
    <w:p w14:paraId="26C5E84B" w14:textId="77777777" w:rsidR="004575A9" w:rsidRPr="008A1724" w:rsidRDefault="004575A9">
      <w:pPr>
        <w:rPr>
          <w:rFonts w:asciiTheme="majorBidi" w:hAnsiTheme="majorBidi" w:cstheme="majorBidi"/>
          <w:b/>
          <w:bCs/>
          <w:color w:val="000000" w:themeColor="text1"/>
          <w:sz w:val="24"/>
          <w:szCs w:val="24"/>
        </w:rPr>
      </w:pPr>
    </w:p>
    <w:p w14:paraId="116D417E" w14:textId="77777777" w:rsidR="004575A9" w:rsidRPr="008A1724" w:rsidRDefault="004575A9">
      <w:pPr>
        <w:rPr>
          <w:rFonts w:asciiTheme="majorBidi" w:hAnsiTheme="majorBidi" w:cstheme="majorBidi"/>
          <w:b/>
          <w:bCs/>
          <w:color w:val="000000" w:themeColor="text1"/>
          <w:sz w:val="24"/>
          <w:szCs w:val="24"/>
        </w:rPr>
      </w:pPr>
    </w:p>
    <w:p w14:paraId="27763F40" w14:textId="77777777" w:rsidR="004575A9" w:rsidRPr="008A1724" w:rsidRDefault="004575A9">
      <w:pPr>
        <w:rPr>
          <w:rFonts w:asciiTheme="majorBidi" w:hAnsiTheme="majorBidi" w:cstheme="majorBidi"/>
          <w:b/>
          <w:bCs/>
          <w:color w:val="000000" w:themeColor="text1"/>
          <w:sz w:val="24"/>
          <w:szCs w:val="24"/>
        </w:rPr>
      </w:pPr>
    </w:p>
    <w:p w14:paraId="7E654C7B" w14:textId="77777777" w:rsidR="004575A9" w:rsidRPr="008A1724" w:rsidRDefault="004575A9">
      <w:pPr>
        <w:rPr>
          <w:rFonts w:asciiTheme="majorBidi" w:hAnsiTheme="majorBidi" w:cstheme="majorBidi"/>
          <w:b/>
          <w:bCs/>
          <w:color w:val="000000" w:themeColor="text1"/>
          <w:sz w:val="24"/>
          <w:szCs w:val="24"/>
        </w:rPr>
      </w:pPr>
    </w:p>
    <w:p w14:paraId="4A2A0228" w14:textId="77777777" w:rsidR="005D5874" w:rsidRPr="008A1724" w:rsidRDefault="005D5874">
      <w:pPr>
        <w:rPr>
          <w:rFonts w:asciiTheme="majorBidi" w:hAnsiTheme="majorBidi" w:cstheme="majorBidi"/>
          <w:b/>
          <w:bCs/>
          <w:color w:val="000000" w:themeColor="text1"/>
          <w:sz w:val="24"/>
          <w:szCs w:val="24"/>
        </w:rPr>
      </w:pPr>
    </w:p>
    <w:p w14:paraId="48A1851C" w14:textId="77777777" w:rsidR="005D5874" w:rsidRPr="008A1724" w:rsidRDefault="005D5874">
      <w:pPr>
        <w:rPr>
          <w:rFonts w:asciiTheme="majorBidi" w:hAnsiTheme="majorBidi" w:cstheme="majorBidi"/>
          <w:b/>
          <w:bCs/>
          <w:color w:val="000000" w:themeColor="text1"/>
          <w:sz w:val="24"/>
          <w:szCs w:val="24"/>
        </w:rPr>
      </w:pPr>
    </w:p>
    <w:p w14:paraId="37F13933" w14:textId="77777777" w:rsidR="00E77415" w:rsidRPr="008A1724" w:rsidRDefault="00E77415">
      <w:pPr>
        <w:rPr>
          <w:rFonts w:asciiTheme="majorBidi" w:hAnsiTheme="majorBidi" w:cstheme="majorBidi"/>
          <w:b/>
          <w:bCs/>
          <w:color w:val="000000" w:themeColor="text1"/>
          <w:sz w:val="24"/>
          <w:szCs w:val="24"/>
        </w:rPr>
      </w:pPr>
    </w:p>
    <w:p w14:paraId="0E93BFAE" w14:textId="77777777" w:rsidR="00B83836" w:rsidRPr="008A1724" w:rsidRDefault="00EF2CFF" w:rsidP="007036D0">
      <w:pPr>
        <w:pStyle w:val="Heading1"/>
        <w:rPr>
          <w:rFonts w:asciiTheme="majorBidi" w:hAnsiTheme="majorBidi" w:cstheme="majorBidi"/>
          <w:noProof/>
        </w:rPr>
      </w:pPr>
      <w:bookmarkStart w:id="12" w:name="_Toc203129653"/>
      <w:r w:rsidRPr="008A1724">
        <w:rPr>
          <w:rFonts w:asciiTheme="majorBidi" w:hAnsiTheme="majorBidi" w:cstheme="majorBidi"/>
        </w:rPr>
        <w:lastRenderedPageBreak/>
        <w:t>DAFTAR TABEL</w:t>
      </w:r>
      <w:bookmarkEnd w:id="12"/>
      <w:r w:rsidR="004575A9" w:rsidRPr="008A1724">
        <w:rPr>
          <w:rFonts w:asciiTheme="majorBidi" w:hAnsiTheme="majorBidi" w:cstheme="majorBidi"/>
        </w:rPr>
        <w:fldChar w:fldCharType="begin"/>
      </w:r>
      <w:r w:rsidR="004575A9" w:rsidRPr="008A1724">
        <w:rPr>
          <w:rFonts w:asciiTheme="majorBidi" w:hAnsiTheme="majorBidi" w:cstheme="majorBidi"/>
        </w:rPr>
        <w:instrText xml:space="preserve"> TOC \h \z \c "Tabel 3." </w:instrText>
      </w:r>
      <w:r w:rsidR="004575A9" w:rsidRPr="008A1724">
        <w:rPr>
          <w:rFonts w:asciiTheme="majorBidi" w:hAnsiTheme="majorBidi" w:cstheme="majorBidi"/>
        </w:rPr>
        <w:fldChar w:fldCharType="separate"/>
      </w:r>
    </w:p>
    <w:p w14:paraId="552D2B42" w14:textId="0888B4B2"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0" w:history="1">
        <w:r w:rsidR="00B83836" w:rsidRPr="008A1724">
          <w:rPr>
            <w:rStyle w:val="Hyperlink"/>
            <w:rFonts w:asciiTheme="majorBidi" w:hAnsiTheme="majorBidi" w:cstheme="majorBidi"/>
            <w:noProof/>
            <w:sz w:val="24"/>
            <w:szCs w:val="24"/>
          </w:rPr>
          <w:t xml:space="preserve">Tabel 3.1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lang w:val="sv-SE"/>
          </w:rPr>
          <w:t>I</w:t>
        </w:r>
        <w:r w:rsidR="003B5CBD" w:rsidRPr="008A1724">
          <w:rPr>
            <w:rStyle w:val="Hyperlink"/>
            <w:rFonts w:asciiTheme="majorBidi" w:hAnsiTheme="majorBidi" w:cstheme="majorBidi"/>
            <w:noProof/>
            <w:sz w:val="24"/>
            <w:szCs w:val="24"/>
            <w:lang w:val="sv-SE"/>
          </w:rPr>
          <w:t>n</w:t>
        </w:r>
        <w:r w:rsidR="00B83836" w:rsidRPr="008A1724">
          <w:rPr>
            <w:rStyle w:val="Hyperlink"/>
            <w:rFonts w:asciiTheme="majorBidi" w:hAnsiTheme="majorBidi" w:cstheme="majorBidi"/>
            <w:noProof/>
            <w:sz w:val="24"/>
            <w:szCs w:val="24"/>
            <w:lang w:val="sv-SE"/>
          </w:rPr>
          <w:t>tensitas Mengikuti Bimbingan Rohani Islam</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_Toc199359200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27</w:t>
        </w:r>
        <w:r w:rsidR="00B83836" w:rsidRPr="008A1724">
          <w:rPr>
            <w:rFonts w:asciiTheme="majorBidi" w:hAnsiTheme="majorBidi" w:cstheme="majorBidi"/>
            <w:noProof/>
            <w:webHidden/>
            <w:sz w:val="24"/>
            <w:szCs w:val="24"/>
          </w:rPr>
          <w:fldChar w:fldCharType="end"/>
        </w:r>
      </w:hyperlink>
    </w:p>
    <w:p w14:paraId="40E173E5" w14:textId="7F88CFFA"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1" w:history="1">
        <w:r w:rsidR="00B83836" w:rsidRPr="008A1724">
          <w:rPr>
            <w:rStyle w:val="Hyperlink"/>
            <w:rFonts w:asciiTheme="majorBidi" w:hAnsiTheme="majorBidi" w:cstheme="majorBidi"/>
            <w:noProof/>
            <w:sz w:val="24"/>
            <w:szCs w:val="24"/>
          </w:rPr>
          <w:t xml:space="preserve">Tabel 3.2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rPr>
          <w:t>Indikator Kontrol Diri</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_Toc199359201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28</w:t>
        </w:r>
        <w:r w:rsidR="00B83836" w:rsidRPr="008A1724">
          <w:rPr>
            <w:rFonts w:asciiTheme="majorBidi" w:hAnsiTheme="majorBidi" w:cstheme="majorBidi"/>
            <w:noProof/>
            <w:webHidden/>
            <w:sz w:val="24"/>
            <w:szCs w:val="24"/>
          </w:rPr>
          <w:fldChar w:fldCharType="end"/>
        </w:r>
      </w:hyperlink>
    </w:p>
    <w:p w14:paraId="2427E7C4" w14:textId="3E9F9651"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2" w:history="1">
        <w:r w:rsidR="00B83836" w:rsidRPr="008A1724">
          <w:rPr>
            <w:rStyle w:val="Hyperlink"/>
            <w:rFonts w:asciiTheme="majorBidi" w:hAnsiTheme="majorBidi" w:cstheme="majorBidi"/>
            <w:noProof/>
            <w:sz w:val="24"/>
            <w:szCs w:val="24"/>
          </w:rPr>
          <w:t xml:space="preserve">Tabel 3.3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lang w:val="sv-SE"/>
          </w:rPr>
          <w:t>Skala Penilaian</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_Toc199359202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32</w:t>
        </w:r>
        <w:r w:rsidR="00B83836" w:rsidRPr="008A1724">
          <w:rPr>
            <w:rFonts w:asciiTheme="majorBidi" w:hAnsiTheme="majorBidi" w:cstheme="majorBidi"/>
            <w:noProof/>
            <w:webHidden/>
            <w:sz w:val="24"/>
            <w:szCs w:val="24"/>
          </w:rPr>
          <w:fldChar w:fldCharType="end"/>
        </w:r>
      </w:hyperlink>
    </w:p>
    <w:p w14:paraId="29F3204C" w14:textId="0B567BDE"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3" w:history="1">
        <w:r w:rsidR="00B83836" w:rsidRPr="008A1724">
          <w:rPr>
            <w:rStyle w:val="Hyperlink"/>
            <w:rFonts w:asciiTheme="majorBidi" w:hAnsiTheme="majorBidi" w:cstheme="majorBidi"/>
            <w:noProof/>
            <w:sz w:val="24"/>
            <w:szCs w:val="24"/>
          </w:rPr>
          <w:t xml:space="preserve">Tabel 3.4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rPr>
          <w:t>Blue Print Skala Intensitas Mengikuti Layanan Bimbingan Rohani Islam</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_Toc199359203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32</w:t>
        </w:r>
        <w:r w:rsidR="00B83836" w:rsidRPr="008A1724">
          <w:rPr>
            <w:rFonts w:asciiTheme="majorBidi" w:hAnsiTheme="majorBidi" w:cstheme="majorBidi"/>
            <w:noProof/>
            <w:webHidden/>
            <w:sz w:val="24"/>
            <w:szCs w:val="24"/>
          </w:rPr>
          <w:fldChar w:fldCharType="end"/>
        </w:r>
      </w:hyperlink>
    </w:p>
    <w:p w14:paraId="6F2AD222" w14:textId="0FDAB058"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4" w:history="1">
        <w:r w:rsidR="00B83836" w:rsidRPr="008A1724">
          <w:rPr>
            <w:rStyle w:val="Hyperlink"/>
            <w:rFonts w:asciiTheme="majorBidi" w:hAnsiTheme="majorBidi" w:cstheme="majorBidi"/>
            <w:noProof/>
            <w:sz w:val="24"/>
            <w:szCs w:val="24"/>
          </w:rPr>
          <w:t xml:space="preserve">Tabel 3.5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rPr>
          <w:t>Blue Print Skala Kontrol Diri.</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_Toc199359204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33</w:t>
        </w:r>
        <w:r w:rsidR="00B83836" w:rsidRPr="008A1724">
          <w:rPr>
            <w:rFonts w:asciiTheme="majorBidi" w:hAnsiTheme="majorBidi" w:cstheme="majorBidi"/>
            <w:noProof/>
            <w:webHidden/>
            <w:sz w:val="24"/>
            <w:szCs w:val="24"/>
          </w:rPr>
          <w:fldChar w:fldCharType="end"/>
        </w:r>
      </w:hyperlink>
    </w:p>
    <w:p w14:paraId="58CC49FA" w14:textId="53ABD864"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5" w:history="1">
        <w:r w:rsidR="00B83836" w:rsidRPr="008A1724">
          <w:rPr>
            <w:rStyle w:val="Hyperlink"/>
            <w:rFonts w:asciiTheme="majorBidi" w:hAnsiTheme="majorBidi" w:cstheme="majorBidi"/>
            <w:noProof/>
            <w:sz w:val="24"/>
            <w:szCs w:val="24"/>
          </w:rPr>
          <w:t xml:space="preserve">Tabel 3.6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lang w:val="sv-SE"/>
          </w:rPr>
          <w:t>Blue Print Skala Intensitas Mengikuti Bimbingan Rohani Islam Setelah Uji Validitas</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_Toc199359205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35</w:t>
        </w:r>
        <w:r w:rsidR="00B83836" w:rsidRPr="008A1724">
          <w:rPr>
            <w:rFonts w:asciiTheme="majorBidi" w:hAnsiTheme="majorBidi" w:cstheme="majorBidi"/>
            <w:noProof/>
            <w:webHidden/>
            <w:sz w:val="24"/>
            <w:szCs w:val="24"/>
          </w:rPr>
          <w:fldChar w:fldCharType="end"/>
        </w:r>
      </w:hyperlink>
    </w:p>
    <w:p w14:paraId="303EDDC1" w14:textId="0299458E"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6" w:history="1">
        <w:r w:rsidR="00B83836" w:rsidRPr="008A1724">
          <w:rPr>
            <w:rStyle w:val="Hyperlink"/>
            <w:rFonts w:asciiTheme="majorBidi" w:hAnsiTheme="majorBidi" w:cstheme="majorBidi"/>
            <w:noProof/>
            <w:sz w:val="24"/>
            <w:szCs w:val="24"/>
          </w:rPr>
          <w:t xml:space="preserve">Tabel 3.7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lang w:val="sv-SE"/>
          </w:rPr>
          <w:t>Blue Print Skala Kontrol Diri uji validitas</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_Toc199359206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36</w:t>
        </w:r>
        <w:r w:rsidR="00B83836" w:rsidRPr="008A1724">
          <w:rPr>
            <w:rFonts w:asciiTheme="majorBidi" w:hAnsiTheme="majorBidi" w:cstheme="majorBidi"/>
            <w:noProof/>
            <w:webHidden/>
            <w:sz w:val="24"/>
            <w:szCs w:val="24"/>
          </w:rPr>
          <w:fldChar w:fldCharType="end"/>
        </w:r>
      </w:hyperlink>
    </w:p>
    <w:p w14:paraId="76CDF819" w14:textId="4D0E082A"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7" w:history="1">
        <w:r w:rsidR="00B83836" w:rsidRPr="008A1724">
          <w:rPr>
            <w:rStyle w:val="Hyperlink"/>
            <w:rFonts w:asciiTheme="majorBidi" w:hAnsiTheme="majorBidi" w:cstheme="majorBidi"/>
            <w:noProof/>
            <w:sz w:val="24"/>
            <w:szCs w:val="24"/>
          </w:rPr>
          <w:t xml:space="preserve">Tabel 3.8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kern w:val="2"/>
            <w:sz w:val="24"/>
            <w:szCs w:val="24"/>
            <w14:ligatures w14:val="standardContextual"/>
          </w:rPr>
          <w:t>Hasil Uji Reliabilitas Skala Intensitas Mengikuti Bimbingan Rohani Islam</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_Toc199359207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37</w:t>
        </w:r>
        <w:r w:rsidR="00B83836" w:rsidRPr="008A1724">
          <w:rPr>
            <w:rFonts w:asciiTheme="majorBidi" w:hAnsiTheme="majorBidi" w:cstheme="majorBidi"/>
            <w:noProof/>
            <w:webHidden/>
            <w:sz w:val="24"/>
            <w:szCs w:val="24"/>
          </w:rPr>
          <w:fldChar w:fldCharType="end"/>
        </w:r>
      </w:hyperlink>
    </w:p>
    <w:p w14:paraId="56B3BFC1" w14:textId="2E5C1A37"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8" w:history="1">
        <w:r w:rsidR="00B83836" w:rsidRPr="008A1724">
          <w:rPr>
            <w:rStyle w:val="Hyperlink"/>
            <w:rFonts w:asciiTheme="majorBidi" w:hAnsiTheme="majorBidi" w:cstheme="majorBidi"/>
            <w:noProof/>
            <w:sz w:val="24"/>
            <w:szCs w:val="24"/>
          </w:rPr>
          <w:t xml:space="preserve">Tabel 3.9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kern w:val="2"/>
            <w:sz w:val="24"/>
            <w:szCs w:val="24"/>
            <w14:ligatures w14:val="standardContextual"/>
          </w:rPr>
          <w:t>Hasil Uji Reliabilitas Skala Intensitas Mengikuti Bimbingan Rohani Islam</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_Toc199359208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38</w:t>
        </w:r>
        <w:r w:rsidR="00B83836" w:rsidRPr="008A1724">
          <w:rPr>
            <w:rFonts w:asciiTheme="majorBidi" w:hAnsiTheme="majorBidi" w:cstheme="majorBidi"/>
            <w:noProof/>
            <w:webHidden/>
            <w:sz w:val="24"/>
            <w:szCs w:val="24"/>
          </w:rPr>
          <w:fldChar w:fldCharType="end"/>
        </w:r>
      </w:hyperlink>
    </w:p>
    <w:p w14:paraId="48D045E0" w14:textId="1E666A21"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09" w:history="1">
        <w:r w:rsidR="00B83836" w:rsidRPr="008A1724">
          <w:rPr>
            <w:rStyle w:val="Hyperlink"/>
            <w:rFonts w:asciiTheme="majorBidi" w:hAnsiTheme="majorBidi" w:cstheme="majorBidi"/>
            <w:noProof/>
            <w:sz w:val="24"/>
            <w:szCs w:val="24"/>
          </w:rPr>
          <w:t xml:space="preserve">Tabel 3.10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i/>
            <w:iCs/>
            <w:noProof/>
            <w:sz w:val="24"/>
            <w:szCs w:val="24"/>
          </w:rPr>
          <w:t>Output</w:t>
        </w:r>
        <w:r w:rsidR="00B83836" w:rsidRPr="008A1724">
          <w:rPr>
            <w:rStyle w:val="Hyperlink"/>
            <w:rFonts w:asciiTheme="majorBidi" w:hAnsiTheme="majorBidi" w:cstheme="majorBidi"/>
            <w:noProof/>
            <w:sz w:val="24"/>
            <w:szCs w:val="24"/>
          </w:rPr>
          <w:t xml:space="preserve"> Uji </w:t>
        </w:r>
        <w:r w:rsidR="00B83836" w:rsidRPr="008A1724">
          <w:rPr>
            <w:rStyle w:val="Hyperlink"/>
            <w:rFonts w:asciiTheme="majorBidi" w:hAnsiTheme="majorBidi" w:cstheme="majorBidi"/>
            <w:i/>
            <w:iCs/>
            <w:noProof/>
            <w:sz w:val="24"/>
            <w:szCs w:val="24"/>
          </w:rPr>
          <w:t>Normalitas Kol</w:t>
        </w:r>
        <w:r w:rsidR="003B5CBD" w:rsidRPr="008A1724">
          <w:rPr>
            <w:rStyle w:val="Hyperlink"/>
            <w:rFonts w:asciiTheme="majorBidi" w:hAnsiTheme="majorBidi" w:cstheme="majorBidi"/>
            <w:i/>
            <w:iCs/>
            <w:noProof/>
            <w:sz w:val="24"/>
            <w:szCs w:val="24"/>
          </w:rPr>
          <w:t>mogorov</w:t>
        </w:r>
        <w:r w:rsidR="00B83836" w:rsidRPr="008A1724">
          <w:rPr>
            <w:rStyle w:val="Hyperlink"/>
            <w:rFonts w:asciiTheme="majorBidi" w:hAnsiTheme="majorBidi" w:cstheme="majorBidi"/>
            <w:i/>
            <w:iCs/>
            <w:noProof/>
            <w:sz w:val="24"/>
            <w:szCs w:val="24"/>
          </w:rPr>
          <w:t xml:space="preserve"> </w:t>
        </w:r>
        <w:r w:rsidR="003B5CBD" w:rsidRPr="008A1724">
          <w:rPr>
            <w:rFonts w:asciiTheme="majorBidi" w:hAnsiTheme="majorBidi" w:cstheme="majorBidi"/>
            <w:i/>
            <w:iCs/>
            <w:noProof/>
            <w:szCs w:val="24"/>
          </w:rPr>
          <w:t>Smiirnov</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_Toc199359209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39</w:t>
        </w:r>
        <w:r w:rsidR="00B83836" w:rsidRPr="008A1724">
          <w:rPr>
            <w:rFonts w:asciiTheme="majorBidi" w:hAnsiTheme="majorBidi" w:cstheme="majorBidi"/>
            <w:noProof/>
            <w:webHidden/>
            <w:sz w:val="24"/>
            <w:szCs w:val="24"/>
          </w:rPr>
          <w:fldChar w:fldCharType="end"/>
        </w:r>
      </w:hyperlink>
    </w:p>
    <w:p w14:paraId="79157864" w14:textId="5A0225AA"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10" w:history="1">
        <w:r w:rsidR="00B83836" w:rsidRPr="008A1724">
          <w:rPr>
            <w:rStyle w:val="Hyperlink"/>
            <w:rFonts w:asciiTheme="majorBidi" w:hAnsiTheme="majorBidi" w:cstheme="majorBidi"/>
            <w:noProof/>
            <w:sz w:val="24"/>
            <w:szCs w:val="24"/>
          </w:rPr>
          <w:t xml:space="preserve">Tabel 3.11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i/>
            <w:iCs/>
            <w:noProof/>
            <w:sz w:val="24"/>
            <w:szCs w:val="24"/>
            <w:lang w:val="sv-SE"/>
          </w:rPr>
          <w:t>Output</w:t>
        </w:r>
        <w:r w:rsidR="00B83836" w:rsidRPr="008A1724">
          <w:rPr>
            <w:rStyle w:val="Hyperlink"/>
            <w:rFonts w:asciiTheme="majorBidi" w:hAnsiTheme="majorBidi" w:cstheme="majorBidi"/>
            <w:noProof/>
            <w:sz w:val="24"/>
            <w:szCs w:val="24"/>
            <w:lang w:val="sv-SE"/>
          </w:rPr>
          <w:t xml:space="preserve"> Uji Autokorelasi</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_Toc199359210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40</w:t>
        </w:r>
        <w:r w:rsidR="00B83836" w:rsidRPr="008A1724">
          <w:rPr>
            <w:rFonts w:asciiTheme="majorBidi" w:hAnsiTheme="majorBidi" w:cstheme="majorBidi"/>
            <w:noProof/>
            <w:webHidden/>
            <w:sz w:val="24"/>
            <w:szCs w:val="24"/>
          </w:rPr>
          <w:fldChar w:fldCharType="end"/>
        </w:r>
      </w:hyperlink>
    </w:p>
    <w:p w14:paraId="47B8823F" w14:textId="1F6BD502"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11" w:history="1">
        <w:r w:rsidR="00B83836" w:rsidRPr="008A1724">
          <w:rPr>
            <w:rStyle w:val="Hyperlink"/>
            <w:rFonts w:asciiTheme="majorBidi" w:hAnsiTheme="majorBidi" w:cstheme="majorBidi"/>
            <w:noProof/>
            <w:sz w:val="24"/>
            <w:szCs w:val="24"/>
          </w:rPr>
          <w:t xml:space="preserve">Tabel 3.12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i/>
            <w:iCs/>
            <w:noProof/>
            <w:sz w:val="24"/>
            <w:szCs w:val="24"/>
          </w:rPr>
          <w:t xml:space="preserve">Output </w:t>
        </w:r>
        <w:r w:rsidR="00B83836" w:rsidRPr="008A1724">
          <w:rPr>
            <w:rStyle w:val="Hyperlink"/>
            <w:rFonts w:asciiTheme="majorBidi" w:hAnsiTheme="majorBidi" w:cstheme="majorBidi"/>
            <w:noProof/>
            <w:sz w:val="24"/>
            <w:szCs w:val="24"/>
          </w:rPr>
          <w:t>Uji Heteroskedastisitas</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_Toc199359211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41</w:t>
        </w:r>
        <w:r w:rsidR="00B83836" w:rsidRPr="008A1724">
          <w:rPr>
            <w:rFonts w:asciiTheme="majorBidi" w:hAnsiTheme="majorBidi" w:cstheme="majorBidi"/>
            <w:noProof/>
            <w:webHidden/>
            <w:sz w:val="24"/>
            <w:szCs w:val="24"/>
          </w:rPr>
          <w:fldChar w:fldCharType="end"/>
        </w:r>
      </w:hyperlink>
    </w:p>
    <w:p w14:paraId="0C6996B6" w14:textId="06D776EF"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12" w:history="1">
        <w:r w:rsidR="00B83836" w:rsidRPr="008A1724">
          <w:rPr>
            <w:rStyle w:val="Hyperlink"/>
            <w:rFonts w:asciiTheme="majorBidi" w:hAnsiTheme="majorBidi" w:cstheme="majorBidi"/>
            <w:noProof/>
            <w:sz w:val="24"/>
            <w:szCs w:val="24"/>
          </w:rPr>
          <w:t xml:space="preserve">Tabel 3.13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i/>
            <w:iCs/>
            <w:noProof/>
            <w:sz w:val="24"/>
            <w:szCs w:val="24"/>
          </w:rPr>
          <w:t>Output</w:t>
        </w:r>
        <w:r w:rsidR="00B83836" w:rsidRPr="008A1724">
          <w:rPr>
            <w:rStyle w:val="Hyperlink"/>
            <w:rFonts w:asciiTheme="majorBidi" w:hAnsiTheme="majorBidi" w:cstheme="majorBidi"/>
            <w:noProof/>
            <w:sz w:val="24"/>
            <w:szCs w:val="24"/>
          </w:rPr>
          <w:t xml:space="preserve"> Analisis Regresi Linier Sederhana</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_Toc199359212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43</w:t>
        </w:r>
        <w:r w:rsidR="00B83836" w:rsidRPr="008A1724">
          <w:rPr>
            <w:rFonts w:asciiTheme="majorBidi" w:hAnsiTheme="majorBidi" w:cstheme="majorBidi"/>
            <w:noProof/>
            <w:webHidden/>
            <w:sz w:val="24"/>
            <w:szCs w:val="24"/>
          </w:rPr>
          <w:fldChar w:fldCharType="end"/>
        </w:r>
      </w:hyperlink>
    </w:p>
    <w:p w14:paraId="49C78634" w14:textId="12FA7410" w:rsidR="00B83836"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9213" w:history="1">
        <w:r w:rsidR="00B83836" w:rsidRPr="008A1724">
          <w:rPr>
            <w:rStyle w:val="Hyperlink"/>
            <w:rFonts w:asciiTheme="majorBidi" w:hAnsiTheme="majorBidi" w:cstheme="majorBidi"/>
            <w:noProof/>
            <w:sz w:val="24"/>
            <w:szCs w:val="24"/>
          </w:rPr>
          <w:t xml:space="preserve">Tabel 3.14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rPr>
          <w:t>Uji Parsial T</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_Toc199359213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43</w:t>
        </w:r>
        <w:r w:rsidR="00B83836" w:rsidRPr="008A1724">
          <w:rPr>
            <w:rFonts w:asciiTheme="majorBidi" w:hAnsiTheme="majorBidi" w:cstheme="majorBidi"/>
            <w:noProof/>
            <w:webHidden/>
            <w:sz w:val="24"/>
            <w:szCs w:val="24"/>
          </w:rPr>
          <w:fldChar w:fldCharType="end"/>
        </w:r>
      </w:hyperlink>
    </w:p>
    <w:p w14:paraId="566F3277" w14:textId="2D4336FF" w:rsidR="004575A9" w:rsidRPr="008A1724" w:rsidRDefault="00D648B2" w:rsidP="003B5CBD">
      <w:pPr>
        <w:pStyle w:val="TableofFigures"/>
        <w:tabs>
          <w:tab w:val="right" w:leader="dot" w:pos="7928"/>
        </w:tabs>
        <w:spacing w:line="276" w:lineRule="auto"/>
        <w:ind w:left="1276" w:hanging="1276"/>
        <w:rPr>
          <w:rFonts w:asciiTheme="majorBidi" w:hAnsiTheme="majorBidi" w:cstheme="majorBidi"/>
          <w:noProof/>
          <w:sz w:val="24"/>
          <w:szCs w:val="24"/>
        </w:rPr>
      </w:pPr>
      <w:hyperlink w:anchor="_Toc199359214" w:history="1">
        <w:r w:rsidR="00B83836" w:rsidRPr="008A1724">
          <w:rPr>
            <w:rStyle w:val="Hyperlink"/>
            <w:rFonts w:asciiTheme="majorBidi" w:hAnsiTheme="majorBidi" w:cstheme="majorBidi"/>
            <w:noProof/>
            <w:sz w:val="24"/>
            <w:szCs w:val="24"/>
          </w:rPr>
          <w:t xml:space="preserve">Tabel 3.15 </w:t>
        </w:r>
        <w:r w:rsidR="003B5CBD" w:rsidRPr="008A1724">
          <w:rPr>
            <w:rStyle w:val="Hyperlink"/>
            <w:rFonts w:asciiTheme="majorBidi" w:hAnsiTheme="majorBidi" w:cstheme="majorBidi"/>
            <w:noProof/>
            <w:sz w:val="24"/>
            <w:szCs w:val="24"/>
          </w:rPr>
          <w:tab/>
        </w:r>
        <w:r w:rsidR="00B83836" w:rsidRPr="008A1724">
          <w:rPr>
            <w:rStyle w:val="Hyperlink"/>
            <w:rFonts w:asciiTheme="majorBidi" w:hAnsiTheme="majorBidi" w:cstheme="majorBidi"/>
            <w:noProof/>
            <w:sz w:val="24"/>
            <w:szCs w:val="24"/>
          </w:rPr>
          <w:t>Hasil Uji Determinasi R</w:t>
        </w:r>
        <w:r w:rsidR="00B83836" w:rsidRPr="008A1724">
          <w:rPr>
            <w:rStyle w:val="Hyperlink"/>
            <w:rFonts w:asciiTheme="majorBidi" w:hAnsiTheme="majorBidi" w:cstheme="majorBidi"/>
            <w:noProof/>
            <w:sz w:val="24"/>
            <w:szCs w:val="24"/>
            <w:vertAlign w:val="superscript"/>
          </w:rPr>
          <w:t>2</w:t>
        </w:r>
        <w:r w:rsidR="00B83836" w:rsidRPr="008A1724">
          <w:rPr>
            <w:rFonts w:asciiTheme="majorBidi" w:hAnsiTheme="majorBidi" w:cstheme="majorBidi"/>
            <w:noProof/>
            <w:webHidden/>
            <w:sz w:val="24"/>
            <w:szCs w:val="24"/>
          </w:rPr>
          <w:tab/>
        </w:r>
        <w:r w:rsidR="00B83836" w:rsidRPr="008A1724">
          <w:rPr>
            <w:rFonts w:asciiTheme="majorBidi" w:hAnsiTheme="majorBidi" w:cstheme="majorBidi"/>
            <w:noProof/>
            <w:webHidden/>
            <w:sz w:val="24"/>
            <w:szCs w:val="24"/>
          </w:rPr>
          <w:fldChar w:fldCharType="begin"/>
        </w:r>
        <w:r w:rsidR="00B83836" w:rsidRPr="008A1724">
          <w:rPr>
            <w:rFonts w:asciiTheme="majorBidi" w:hAnsiTheme="majorBidi" w:cstheme="majorBidi"/>
            <w:noProof/>
            <w:webHidden/>
            <w:sz w:val="24"/>
            <w:szCs w:val="24"/>
          </w:rPr>
          <w:instrText xml:space="preserve"> PAGEREF _Toc199359214 \h </w:instrText>
        </w:r>
        <w:r w:rsidR="00B83836" w:rsidRPr="008A1724">
          <w:rPr>
            <w:rFonts w:asciiTheme="majorBidi" w:hAnsiTheme="majorBidi" w:cstheme="majorBidi"/>
            <w:noProof/>
            <w:webHidden/>
            <w:sz w:val="24"/>
            <w:szCs w:val="24"/>
          </w:rPr>
        </w:r>
        <w:r w:rsidR="00B83836"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44</w:t>
        </w:r>
        <w:r w:rsidR="00B83836" w:rsidRPr="008A1724">
          <w:rPr>
            <w:rFonts w:asciiTheme="majorBidi" w:hAnsiTheme="majorBidi" w:cstheme="majorBidi"/>
            <w:noProof/>
            <w:webHidden/>
            <w:sz w:val="24"/>
            <w:szCs w:val="24"/>
          </w:rPr>
          <w:fldChar w:fldCharType="end"/>
        </w:r>
      </w:hyperlink>
      <w:r w:rsidR="004575A9" w:rsidRPr="008A1724">
        <w:rPr>
          <w:rFonts w:asciiTheme="majorBidi" w:hAnsiTheme="majorBidi" w:cstheme="majorBidi"/>
          <w:sz w:val="24"/>
          <w:szCs w:val="24"/>
        </w:rPr>
        <w:fldChar w:fldCharType="end"/>
      </w:r>
      <w:r w:rsidR="004575A9" w:rsidRPr="008A1724">
        <w:rPr>
          <w:rFonts w:asciiTheme="majorBidi" w:hAnsiTheme="majorBidi" w:cstheme="majorBidi"/>
          <w:sz w:val="24"/>
          <w:szCs w:val="24"/>
        </w:rPr>
        <w:fldChar w:fldCharType="begin"/>
      </w:r>
      <w:r w:rsidR="004575A9" w:rsidRPr="008A1724">
        <w:rPr>
          <w:rFonts w:asciiTheme="majorBidi" w:hAnsiTheme="majorBidi" w:cstheme="majorBidi"/>
          <w:sz w:val="24"/>
          <w:szCs w:val="24"/>
        </w:rPr>
        <w:instrText xml:space="preserve"> TOC \h \z \c "Tabel 4." </w:instrText>
      </w:r>
      <w:r w:rsidR="004575A9" w:rsidRPr="008A1724">
        <w:rPr>
          <w:rFonts w:asciiTheme="majorBidi" w:hAnsiTheme="majorBidi" w:cstheme="majorBidi"/>
          <w:sz w:val="24"/>
          <w:szCs w:val="24"/>
        </w:rPr>
        <w:fldChar w:fldCharType="separate"/>
      </w:r>
    </w:p>
    <w:p w14:paraId="477EF5EF" w14:textId="06A19C6C" w:rsidR="004575A9" w:rsidRPr="008A1724" w:rsidRDefault="00D648B2" w:rsidP="003B5CBD">
      <w:pPr>
        <w:pStyle w:val="TableofFigures"/>
        <w:tabs>
          <w:tab w:val="right" w:leader="dot" w:pos="7928"/>
        </w:tabs>
        <w:spacing w:line="276" w:lineRule="auto"/>
        <w:ind w:left="1276" w:hanging="1276"/>
        <w:rPr>
          <w:rFonts w:asciiTheme="majorBidi" w:hAnsiTheme="majorBidi" w:cstheme="majorBidi"/>
          <w:noProof/>
          <w:sz w:val="24"/>
          <w:szCs w:val="24"/>
        </w:rPr>
      </w:pPr>
      <w:hyperlink w:anchor="_Toc199358406" w:history="1">
        <w:r w:rsidR="004575A9" w:rsidRPr="008A1724">
          <w:rPr>
            <w:rStyle w:val="Hyperlink"/>
            <w:rFonts w:asciiTheme="majorBidi" w:hAnsiTheme="majorBidi" w:cstheme="majorBidi"/>
            <w:noProof/>
            <w:sz w:val="24"/>
            <w:szCs w:val="24"/>
          </w:rPr>
          <w:t xml:space="preserve">Tabel 4.1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Data Blok Penghuni Lapas Kelas 1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_Toc199358406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52</w:t>
        </w:r>
        <w:r w:rsidR="004575A9" w:rsidRPr="008A1724">
          <w:rPr>
            <w:rFonts w:asciiTheme="majorBidi" w:hAnsiTheme="majorBidi" w:cstheme="majorBidi"/>
            <w:noProof/>
            <w:webHidden/>
            <w:sz w:val="24"/>
            <w:szCs w:val="24"/>
          </w:rPr>
          <w:fldChar w:fldCharType="end"/>
        </w:r>
      </w:hyperlink>
      <w:r w:rsidR="004575A9" w:rsidRPr="008A1724">
        <w:rPr>
          <w:rFonts w:asciiTheme="majorBidi" w:hAnsiTheme="majorBidi" w:cstheme="majorBidi"/>
          <w:sz w:val="24"/>
          <w:szCs w:val="24"/>
        </w:rPr>
        <w:fldChar w:fldCharType="end"/>
      </w:r>
      <w:r w:rsidR="004575A9" w:rsidRPr="008A1724">
        <w:rPr>
          <w:rFonts w:asciiTheme="majorBidi" w:hAnsiTheme="majorBidi" w:cstheme="majorBidi"/>
          <w:sz w:val="24"/>
          <w:szCs w:val="24"/>
        </w:rPr>
        <w:fldChar w:fldCharType="begin"/>
      </w:r>
      <w:r w:rsidR="004575A9" w:rsidRPr="008A1724">
        <w:rPr>
          <w:rFonts w:asciiTheme="majorBidi" w:hAnsiTheme="majorBidi" w:cstheme="majorBidi"/>
          <w:sz w:val="24"/>
          <w:szCs w:val="24"/>
        </w:rPr>
        <w:instrText xml:space="preserve"> TOC \h \z \c "Tabel 5." </w:instrText>
      </w:r>
      <w:r w:rsidR="004575A9" w:rsidRPr="008A1724">
        <w:rPr>
          <w:rFonts w:asciiTheme="majorBidi" w:hAnsiTheme="majorBidi" w:cstheme="majorBidi"/>
          <w:sz w:val="24"/>
          <w:szCs w:val="24"/>
        </w:rPr>
        <w:fldChar w:fldCharType="separate"/>
      </w:r>
    </w:p>
    <w:p w14:paraId="6CADB58D" w14:textId="00FA8F2A"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07" w:history="1">
        <w:r w:rsidR="004575A9" w:rsidRPr="008A1724">
          <w:rPr>
            <w:rStyle w:val="Hyperlink"/>
            <w:rFonts w:asciiTheme="majorBidi" w:hAnsiTheme="majorBidi" w:cstheme="majorBidi"/>
            <w:noProof/>
            <w:sz w:val="24"/>
            <w:szCs w:val="24"/>
          </w:rPr>
          <w:t xml:space="preserve">Tabel 5.1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Karakteristik Responden Berdasarkan Jenis Kelamin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_Toc199358407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53</w:t>
        </w:r>
        <w:r w:rsidR="004575A9" w:rsidRPr="008A1724">
          <w:rPr>
            <w:rFonts w:asciiTheme="majorBidi" w:hAnsiTheme="majorBidi" w:cstheme="majorBidi"/>
            <w:noProof/>
            <w:webHidden/>
            <w:sz w:val="24"/>
            <w:szCs w:val="24"/>
          </w:rPr>
          <w:fldChar w:fldCharType="end"/>
        </w:r>
      </w:hyperlink>
    </w:p>
    <w:p w14:paraId="5F1AD95B" w14:textId="2752ED04"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08" w:history="1">
        <w:r w:rsidR="004575A9" w:rsidRPr="008A1724">
          <w:rPr>
            <w:rStyle w:val="Hyperlink"/>
            <w:rFonts w:asciiTheme="majorBidi" w:hAnsiTheme="majorBidi" w:cstheme="majorBidi"/>
            <w:noProof/>
            <w:sz w:val="24"/>
            <w:szCs w:val="24"/>
          </w:rPr>
          <w:t xml:space="preserve">Tabel 5.2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Intensitas Mengikuti Bimbingan Rohani Islam</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_Toc199358408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54</w:t>
        </w:r>
        <w:r w:rsidR="004575A9" w:rsidRPr="008A1724">
          <w:rPr>
            <w:rFonts w:asciiTheme="majorBidi" w:hAnsiTheme="majorBidi" w:cstheme="majorBidi"/>
            <w:noProof/>
            <w:webHidden/>
            <w:sz w:val="24"/>
            <w:szCs w:val="24"/>
          </w:rPr>
          <w:fldChar w:fldCharType="end"/>
        </w:r>
      </w:hyperlink>
    </w:p>
    <w:p w14:paraId="241170EC" w14:textId="335B731E"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09" w:history="1">
        <w:r w:rsidR="004575A9" w:rsidRPr="008A1724">
          <w:rPr>
            <w:rStyle w:val="Hyperlink"/>
            <w:rFonts w:asciiTheme="majorBidi" w:hAnsiTheme="majorBidi" w:cstheme="majorBidi"/>
            <w:noProof/>
            <w:sz w:val="24"/>
            <w:szCs w:val="24"/>
          </w:rPr>
          <w:t xml:space="preserve">Tabel 5.3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Perhatian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_Toc199358409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55</w:t>
        </w:r>
        <w:r w:rsidR="004575A9" w:rsidRPr="008A1724">
          <w:rPr>
            <w:rFonts w:asciiTheme="majorBidi" w:hAnsiTheme="majorBidi" w:cstheme="majorBidi"/>
            <w:noProof/>
            <w:webHidden/>
            <w:sz w:val="24"/>
            <w:szCs w:val="24"/>
          </w:rPr>
          <w:fldChar w:fldCharType="end"/>
        </w:r>
      </w:hyperlink>
    </w:p>
    <w:p w14:paraId="4C25C0AF" w14:textId="565C21DF"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0" w:history="1">
        <w:r w:rsidR="004575A9" w:rsidRPr="008A1724">
          <w:rPr>
            <w:rStyle w:val="Hyperlink"/>
            <w:rFonts w:asciiTheme="majorBidi" w:hAnsiTheme="majorBidi" w:cstheme="majorBidi"/>
            <w:noProof/>
            <w:sz w:val="24"/>
            <w:szCs w:val="24"/>
          </w:rPr>
          <w:t xml:space="preserve">Tabel 5.4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Penghayatan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_Toc199358410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55</w:t>
        </w:r>
        <w:r w:rsidR="004575A9" w:rsidRPr="008A1724">
          <w:rPr>
            <w:rFonts w:asciiTheme="majorBidi" w:hAnsiTheme="majorBidi" w:cstheme="majorBidi"/>
            <w:noProof/>
            <w:webHidden/>
            <w:sz w:val="24"/>
            <w:szCs w:val="24"/>
          </w:rPr>
          <w:fldChar w:fldCharType="end"/>
        </w:r>
      </w:hyperlink>
    </w:p>
    <w:p w14:paraId="5F5DE731" w14:textId="278C53A6"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1" w:history="1">
        <w:r w:rsidR="004575A9" w:rsidRPr="008A1724">
          <w:rPr>
            <w:rStyle w:val="Hyperlink"/>
            <w:rFonts w:asciiTheme="majorBidi" w:hAnsiTheme="majorBidi" w:cstheme="majorBidi"/>
            <w:noProof/>
            <w:sz w:val="24"/>
            <w:szCs w:val="24"/>
          </w:rPr>
          <w:t xml:space="preserve">Tabel 5.5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Perhatian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_Toc199358411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56</w:t>
        </w:r>
        <w:r w:rsidR="004575A9" w:rsidRPr="008A1724">
          <w:rPr>
            <w:rFonts w:asciiTheme="majorBidi" w:hAnsiTheme="majorBidi" w:cstheme="majorBidi"/>
            <w:noProof/>
            <w:webHidden/>
            <w:sz w:val="24"/>
            <w:szCs w:val="24"/>
          </w:rPr>
          <w:fldChar w:fldCharType="end"/>
        </w:r>
      </w:hyperlink>
    </w:p>
    <w:p w14:paraId="307B390A" w14:textId="4D71CB30"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2" w:history="1">
        <w:r w:rsidR="004575A9" w:rsidRPr="008A1724">
          <w:rPr>
            <w:rStyle w:val="Hyperlink"/>
            <w:rFonts w:asciiTheme="majorBidi" w:hAnsiTheme="majorBidi" w:cstheme="majorBidi"/>
            <w:noProof/>
            <w:sz w:val="24"/>
            <w:szCs w:val="24"/>
          </w:rPr>
          <w:t xml:space="preserve">Tabel 5.6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Frekuensi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_Toc199358412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56</w:t>
        </w:r>
        <w:r w:rsidR="004575A9" w:rsidRPr="008A1724">
          <w:rPr>
            <w:rFonts w:asciiTheme="majorBidi" w:hAnsiTheme="majorBidi" w:cstheme="majorBidi"/>
            <w:noProof/>
            <w:webHidden/>
            <w:sz w:val="24"/>
            <w:szCs w:val="24"/>
          </w:rPr>
          <w:fldChar w:fldCharType="end"/>
        </w:r>
      </w:hyperlink>
    </w:p>
    <w:p w14:paraId="0248003D" w14:textId="218CE002"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3" w:history="1">
        <w:r w:rsidR="004575A9" w:rsidRPr="008A1724">
          <w:rPr>
            <w:rStyle w:val="Hyperlink"/>
            <w:rFonts w:asciiTheme="majorBidi" w:hAnsiTheme="majorBidi" w:cstheme="majorBidi"/>
            <w:noProof/>
            <w:sz w:val="24"/>
            <w:szCs w:val="24"/>
          </w:rPr>
          <w:t xml:space="preserve">Tabel 5.7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Insikator Kontrol Diri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_Toc199358413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57</w:t>
        </w:r>
        <w:r w:rsidR="004575A9" w:rsidRPr="008A1724">
          <w:rPr>
            <w:rFonts w:asciiTheme="majorBidi" w:hAnsiTheme="majorBidi" w:cstheme="majorBidi"/>
            <w:noProof/>
            <w:webHidden/>
            <w:sz w:val="24"/>
            <w:szCs w:val="24"/>
          </w:rPr>
          <w:fldChar w:fldCharType="end"/>
        </w:r>
      </w:hyperlink>
    </w:p>
    <w:p w14:paraId="1F3DE234" w14:textId="562747D7"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4" w:history="1">
        <w:r w:rsidR="004575A9" w:rsidRPr="008A1724">
          <w:rPr>
            <w:rStyle w:val="Hyperlink"/>
            <w:rFonts w:asciiTheme="majorBidi" w:hAnsiTheme="majorBidi" w:cstheme="majorBidi"/>
            <w:noProof/>
            <w:sz w:val="24"/>
            <w:szCs w:val="24"/>
          </w:rPr>
          <w:t xml:space="preserve">Tabel 5.8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 xml:space="preserve">Rata-Rata Indikator Pengendalian </w:t>
        </w:r>
        <w:r w:rsidR="008818A9" w:rsidRPr="008A1724">
          <w:rPr>
            <w:rStyle w:val="Hyperlink"/>
            <w:rFonts w:asciiTheme="majorBidi" w:hAnsiTheme="majorBidi" w:cstheme="majorBidi"/>
            <w:noProof/>
            <w:sz w:val="24"/>
            <w:szCs w:val="24"/>
          </w:rPr>
          <w:t>Impuls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_Toc199358414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57</w:t>
        </w:r>
        <w:r w:rsidR="004575A9" w:rsidRPr="008A1724">
          <w:rPr>
            <w:rFonts w:asciiTheme="majorBidi" w:hAnsiTheme="majorBidi" w:cstheme="majorBidi"/>
            <w:noProof/>
            <w:webHidden/>
            <w:sz w:val="24"/>
            <w:szCs w:val="24"/>
          </w:rPr>
          <w:fldChar w:fldCharType="end"/>
        </w:r>
      </w:hyperlink>
    </w:p>
    <w:p w14:paraId="241BA7A8" w14:textId="5872BDE9"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5" w:history="1">
        <w:r w:rsidR="004575A9" w:rsidRPr="008A1724">
          <w:rPr>
            <w:rStyle w:val="Hyperlink"/>
            <w:rFonts w:asciiTheme="majorBidi" w:hAnsiTheme="majorBidi" w:cstheme="majorBidi"/>
            <w:noProof/>
            <w:sz w:val="24"/>
            <w:szCs w:val="24"/>
          </w:rPr>
          <w:t xml:space="preserve">Tabel 5.9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Disiplin Diri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_Toc199358415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58</w:t>
        </w:r>
        <w:r w:rsidR="004575A9" w:rsidRPr="008A1724">
          <w:rPr>
            <w:rFonts w:asciiTheme="majorBidi" w:hAnsiTheme="majorBidi" w:cstheme="majorBidi"/>
            <w:noProof/>
            <w:webHidden/>
            <w:sz w:val="24"/>
            <w:szCs w:val="24"/>
          </w:rPr>
          <w:fldChar w:fldCharType="end"/>
        </w:r>
      </w:hyperlink>
    </w:p>
    <w:p w14:paraId="53FB9C71" w14:textId="44EC81CA"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6" w:history="1">
        <w:r w:rsidR="004575A9" w:rsidRPr="008A1724">
          <w:rPr>
            <w:rStyle w:val="Hyperlink"/>
            <w:rFonts w:asciiTheme="majorBidi" w:hAnsiTheme="majorBidi" w:cstheme="majorBidi"/>
            <w:noProof/>
            <w:sz w:val="24"/>
            <w:szCs w:val="24"/>
          </w:rPr>
          <w:t xml:space="preserve">Tabel 5.10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Tanggung jawab</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_Toc199358416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58</w:t>
        </w:r>
        <w:r w:rsidR="004575A9" w:rsidRPr="008A1724">
          <w:rPr>
            <w:rFonts w:asciiTheme="majorBidi" w:hAnsiTheme="majorBidi" w:cstheme="majorBidi"/>
            <w:noProof/>
            <w:webHidden/>
            <w:sz w:val="24"/>
            <w:szCs w:val="24"/>
          </w:rPr>
          <w:fldChar w:fldCharType="end"/>
        </w:r>
      </w:hyperlink>
    </w:p>
    <w:p w14:paraId="76AD6EAB" w14:textId="403BFCAC"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7" w:history="1">
        <w:r w:rsidR="004575A9" w:rsidRPr="008A1724">
          <w:rPr>
            <w:rStyle w:val="Hyperlink"/>
            <w:rFonts w:asciiTheme="majorBidi" w:hAnsiTheme="majorBidi" w:cstheme="majorBidi"/>
            <w:noProof/>
            <w:sz w:val="24"/>
            <w:szCs w:val="24"/>
          </w:rPr>
          <w:t xml:space="preserve">Tabel 5.11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Ketekunan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_Toc199358417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59</w:t>
        </w:r>
        <w:r w:rsidR="004575A9" w:rsidRPr="008A1724">
          <w:rPr>
            <w:rFonts w:asciiTheme="majorBidi" w:hAnsiTheme="majorBidi" w:cstheme="majorBidi"/>
            <w:noProof/>
            <w:webHidden/>
            <w:sz w:val="24"/>
            <w:szCs w:val="24"/>
          </w:rPr>
          <w:fldChar w:fldCharType="end"/>
        </w:r>
      </w:hyperlink>
    </w:p>
    <w:p w14:paraId="767B8B3B" w14:textId="5859279A"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8" w:history="1">
        <w:r w:rsidR="004575A9" w:rsidRPr="008A1724">
          <w:rPr>
            <w:rStyle w:val="Hyperlink"/>
            <w:rFonts w:asciiTheme="majorBidi" w:hAnsiTheme="majorBidi" w:cstheme="majorBidi"/>
            <w:noProof/>
            <w:sz w:val="24"/>
            <w:szCs w:val="24"/>
          </w:rPr>
          <w:t xml:space="preserve">Tabel 5.12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Rata-rata Indikator Regulasi Emosi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_Toc199358418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59</w:t>
        </w:r>
        <w:r w:rsidR="004575A9" w:rsidRPr="008A1724">
          <w:rPr>
            <w:rFonts w:asciiTheme="majorBidi" w:hAnsiTheme="majorBidi" w:cstheme="majorBidi"/>
            <w:noProof/>
            <w:webHidden/>
            <w:sz w:val="24"/>
            <w:szCs w:val="24"/>
          </w:rPr>
          <w:fldChar w:fldCharType="end"/>
        </w:r>
      </w:hyperlink>
    </w:p>
    <w:p w14:paraId="7C995309" w14:textId="6F5125F8"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19" w:history="1">
        <w:r w:rsidR="004575A9" w:rsidRPr="008A1724">
          <w:rPr>
            <w:rStyle w:val="Hyperlink"/>
            <w:rFonts w:asciiTheme="majorBidi" w:hAnsiTheme="majorBidi" w:cstheme="majorBidi"/>
            <w:noProof/>
            <w:sz w:val="24"/>
            <w:szCs w:val="24"/>
          </w:rPr>
          <w:t xml:space="preserve">Tabel 5.13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Hasil Uji Normalitas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_Toc199358419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60</w:t>
        </w:r>
        <w:r w:rsidR="004575A9" w:rsidRPr="008A1724">
          <w:rPr>
            <w:rFonts w:asciiTheme="majorBidi" w:hAnsiTheme="majorBidi" w:cstheme="majorBidi"/>
            <w:noProof/>
            <w:webHidden/>
            <w:sz w:val="24"/>
            <w:szCs w:val="24"/>
          </w:rPr>
          <w:fldChar w:fldCharType="end"/>
        </w:r>
      </w:hyperlink>
    </w:p>
    <w:p w14:paraId="2113832C" w14:textId="172A91EF"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20" w:history="1">
        <w:r w:rsidR="004575A9" w:rsidRPr="008A1724">
          <w:rPr>
            <w:rStyle w:val="Hyperlink"/>
            <w:rFonts w:asciiTheme="majorBidi" w:hAnsiTheme="majorBidi" w:cstheme="majorBidi"/>
            <w:noProof/>
            <w:sz w:val="24"/>
            <w:szCs w:val="24"/>
          </w:rPr>
          <w:t xml:space="preserve">Tabel 5. 14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Uji Autokorelasi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_Toc199358420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60</w:t>
        </w:r>
        <w:r w:rsidR="004575A9" w:rsidRPr="008A1724">
          <w:rPr>
            <w:rFonts w:asciiTheme="majorBidi" w:hAnsiTheme="majorBidi" w:cstheme="majorBidi"/>
            <w:noProof/>
            <w:webHidden/>
            <w:sz w:val="24"/>
            <w:szCs w:val="24"/>
          </w:rPr>
          <w:fldChar w:fldCharType="end"/>
        </w:r>
      </w:hyperlink>
    </w:p>
    <w:p w14:paraId="049BEF0D" w14:textId="572D3499" w:rsidR="004575A9" w:rsidRPr="008A1724" w:rsidRDefault="00D648B2" w:rsidP="003B5CBD">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hyperlink w:anchor="_Toc199358421" w:history="1">
        <w:r w:rsidR="004575A9" w:rsidRPr="008A1724">
          <w:rPr>
            <w:rStyle w:val="Hyperlink"/>
            <w:rFonts w:asciiTheme="majorBidi" w:hAnsiTheme="majorBidi" w:cstheme="majorBidi"/>
            <w:noProof/>
            <w:sz w:val="24"/>
            <w:szCs w:val="24"/>
          </w:rPr>
          <w:t xml:space="preserve">Tabel 5.15 </w:t>
        </w:r>
        <w:r w:rsidR="003B5CBD" w:rsidRPr="008A1724">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Hasil Uji heteroskedastisitas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_Toc199358421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61</w:t>
        </w:r>
        <w:r w:rsidR="004575A9" w:rsidRPr="008A1724">
          <w:rPr>
            <w:rFonts w:asciiTheme="majorBidi" w:hAnsiTheme="majorBidi" w:cstheme="majorBidi"/>
            <w:noProof/>
            <w:webHidden/>
            <w:sz w:val="24"/>
            <w:szCs w:val="24"/>
          </w:rPr>
          <w:fldChar w:fldCharType="end"/>
        </w:r>
      </w:hyperlink>
    </w:p>
    <w:p w14:paraId="0B82A009" w14:textId="7C47A2F3" w:rsidR="00EF2CFF" w:rsidRPr="008A1724" w:rsidRDefault="00D648B2" w:rsidP="003B5CBD">
      <w:pPr>
        <w:pStyle w:val="TableofFigures"/>
        <w:tabs>
          <w:tab w:val="right" w:leader="dot" w:pos="7928"/>
        </w:tabs>
        <w:spacing w:line="276" w:lineRule="auto"/>
        <w:ind w:left="1276" w:hanging="1276"/>
        <w:rPr>
          <w:rFonts w:asciiTheme="majorBidi" w:hAnsiTheme="majorBidi" w:cstheme="majorBidi"/>
          <w:sz w:val="28"/>
          <w:szCs w:val="28"/>
        </w:rPr>
      </w:pPr>
      <w:hyperlink w:anchor="_Toc199358422" w:history="1">
        <w:r w:rsidR="003B5CBD" w:rsidRPr="008A1724">
          <w:rPr>
            <w:rStyle w:val="Hyperlink"/>
            <w:rFonts w:asciiTheme="majorBidi" w:hAnsiTheme="majorBidi" w:cstheme="majorBidi"/>
            <w:noProof/>
            <w:sz w:val="24"/>
            <w:szCs w:val="24"/>
          </w:rPr>
          <w:t xml:space="preserve">Tabel 5.16 </w:t>
        </w:r>
        <w:r w:rsidR="003B5CBD" w:rsidRPr="008A1724">
          <w:rPr>
            <w:rStyle w:val="Hyperlink"/>
            <w:rFonts w:asciiTheme="majorBidi" w:hAnsiTheme="majorBidi" w:cstheme="majorBidi"/>
            <w:noProof/>
            <w:sz w:val="24"/>
            <w:szCs w:val="24"/>
          </w:rPr>
          <w:tab/>
          <w:t>Ha</w:t>
        </w:r>
        <w:r w:rsidR="004575A9" w:rsidRPr="008A1724">
          <w:rPr>
            <w:rStyle w:val="Hyperlink"/>
            <w:rFonts w:asciiTheme="majorBidi" w:hAnsiTheme="majorBidi" w:cstheme="majorBidi"/>
            <w:noProof/>
            <w:sz w:val="24"/>
            <w:szCs w:val="24"/>
          </w:rPr>
          <w:t>sil Uji Regresi Linier Sederhana</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_Toc199358422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61</w:t>
        </w:r>
        <w:r w:rsidR="004575A9" w:rsidRPr="008A1724">
          <w:rPr>
            <w:rFonts w:asciiTheme="majorBidi" w:hAnsiTheme="majorBidi" w:cstheme="majorBidi"/>
            <w:noProof/>
            <w:webHidden/>
            <w:sz w:val="24"/>
            <w:szCs w:val="24"/>
          </w:rPr>
          <w:fldChar w:fldCharType="end"/>
        </w:r>
      </w:hyperlink>
      <w:r w:rsidR="004575A9" w:rsidRPr="008A1724">
        <w:rPr>
          <w:rFonts w:asciiTheme="majorBidi" w:hAnsiTheme="majorBidi" w:cstheme="majorBidi"/>
          <w:sz w:val="24"/>
          <w:szCs w:val="24"/>
        </w:rPr>
        <w:fldChar w:fldCharType="end"/>
      </w:r>
    </w:p>
    <w:p w14:paraId="48F8DBA9" w14:textId="77777777" w:rsidR="004575A9" w:rsidRPr="008A1724" w:rsidRDefault="004575A9" w:rsidP="004575A9">
      <w:pPr>
        <w:rPr>
          <w:rFonts w:asciiTheme="majorBidi" w:hAnsiTheme="majorBidi" w:cstheme="majorBidi"/>
        </w:rPr>
      </w:pPr>
    </w:p>
    <w:p w14:paraId="20A0502D" w14:textId="77777777" w:rsidR="004575A9" w:rsidRPr="008A1724" w:rsidRDefault="004575A9" w:rsidP="004575A9">
      <w:pPr>
        <w:rPr>
          <w:rFonts w:asciiTheme="majorBidi" w:hAnsiTheme="majorBidi" w:cstheme="majorBidi"/>
        </w:rPr>
      </w:pPr>
    </w:p>
    <w:p w14:paraId="0533A8F3" w14:textId="77777777" w:rsidR="002F12F8" w:rsidRPr="008A1724" w:rsidRDefault="002F12F8" w:rsidP="004575A9">
      <w:pPr>
        <w:rPr>
          <w:rFonts w:asciiTheme="majorBidi" w:hAnsiTheme="majorBidi" w:cstheme="majorBidi"/>
        </w:rPr>
      </w:pPr>
    </w:p>
    <w:p w14:paraId="5EBB6D0F" w14:textId="6A274F52" w:rsidR="00EF2CFF" w:rsidRPr="008A1724" w:rsidRDefault="00EF2CFF" w:rsidP="007036D0">
      <w:pPr>
        <w:pStyle w:val="Heading1"/>
        <w:rPr>
          <w:rFonts w:asciiTheme="majorBidi" w:hAnsiTheme="majorBidi" w:cstheme="majorBidi"/>
        </w:rPr>
      </w:pPr>
      <w:bookmarkStart w:id="13" w:name="_Toc203129654"/>
      <w:r w:rsidRPr="008A1724">
        <w:rPr>
          <w:rFonts w:asciiTheme="majorBidi" w:hAnsiTheme="majorBidi" w:cstheme="majorBidi"/>
        </w:rPr>
        <w:lastRenderedPageBreak/>
        <w:t>DAFTAR GAMBAR</w:t>
      </w:r>
      <w:bookmarkEnd w:id="13"/>
    </w:p>
    <w:p w14:paraId="1D56B41F" w14:textId="0D65B712" w:rsidR="004575A9" w:rsidRPr="008A1724" w:rsidRDefault="004575A9" w:rsidP="006D13F6">
      <w:pPr>
        <w:pStyle w:val="TableofFigures"/>
        <w:tabs>
          <w:tab w:val="right" w:leader="dot" w:pos="7928"/>
        </w:tabs>
        <w:spacing w:line="276" w:lineRule="auto"/>
        <w:rPr>
          <w:rFonts w:asciiTheme="majorBidi" w:hAnsiTheme="majorBidi" w:cstheme="majorBidi"/>
          <w:noProof/>
          <w:sz w:val="24"/>
          <w:szCs w:val="24"/>
        </w:rPr>
      </w:pPr>
      <w:r w:rsidRPr="008A1724">
        <w:rPr>
          <w:rFonts w:asciiTheme="majorBidi" w:hAnsiTheme="majorBidi" w:cstheme="majorBidi"/>
          <w:sz w:val="24"/>
          <w:szCs w:val="24"/>
        </w:rPr>
        <w:fldChar w:fldCharType="begin"/>
      </w:r>
      <w:r w:rsidRPr="008A1724">
        <w:rPr>
          <w:rFonts w:asciiTheme="majorBidi" w:hAnsiTheme="majorBidi" w:cstheme="majorBidi"/>
          <w:sz w:val="24"/>
          <w:szCs w:val="24"/>
        </w:rPr>
        <w:instrText xml:space="preserve"> TOC \h \z \c "Gambar 2." </w:instrText>
      </w:r>
      <w:r w:rsidRPr="008A1724">
        <w:rPr>
          <w:rFonts w:asciiTheme="majorBidi" w:hAnsiTheme="majorBidi" w:cstheme="majorBidi"/>
          <w:sz w:val="24"/>
          <w:szCs w:val="24"/>
        </w:rPr>
        <w:fldChar w:fldCharType="separate"/>
      </w:r>
      <w:hyperlink w:anchor="_Toc199358471" w:history="1">
        <w:r w:rsidRPr="008A1724">
          <w:rPr>
            <w:rStyle w:val="Hyperlink"/>
            <w:rFonts w:asciiTheme="majorBidi" w:hAnsiTheme="majorBidi" w:cstheme="majorBidi"/>
            <w:noProof/>
            <w:sz w:val="24"/>
            <w:szCs w:val="24"/>
          </w:rPr>
          <w:t xml:space="preserve">Gambar 2.1 </w:t>
        </w:r>
        <w:r w:rsidRPr="008A1724">
          <w:rPr>
            <w:rStyle w:val="Hyperlink"/>
            <w:rFonts w:asciiTheme="majorBidi" w:hAnsiTheme="majorBidi" w:cstheme="majorBidi"/>
            <w:noProof/>
            <w:sz w:val="24"/>
            <w:szCs w:val="24"/>
            <w:lang w:val="sv-SE"/>
          </w:rPr>
          <w:t>Intensitas Mengikuti Layanan Bimbingan Rohani Islam</w:t>
        </w:r>
        <w:r w:rsidRPr="008A1724">
          <w:rPr>
            <w:rFonts w:asciiTheme="majorBidi" w:hAnsiTheme="majorBidi" w:cstheme="majorBidi"/>
            <w:noProof/>
            <w:webHidden/>
            <w:sz w:val="24"/>
            <w:szCs w:val="24"/>
          </w:rPr>
          <w:tab/>
        </w:r>
        <w:r w:rsidRPr="008A1724">
          <w:rPr>
            <w:rFonts w:asciiTheme="majorBidi" w:hAnsiTheme="majorBidi" w:cstheme="majorBidi"/>
            <w:noProof/>
            <w:webHidden/>
            <w:sz w:val="24"/>
            <w:szCs w:val="24"/>
          </w:rPr>
          <w:fldChar w:fldCharType="begin"/>
        </w:r>
        <w:r w:rsidRPr="008A1724">
          <w:rPr>
            <w:rFonts w:asciiTheme="majorBidi" w:hAnsiTheme="majorBidi" w:cstheme="majorBidi"/>
            <w:noProof/>
            <w:webHidden/>
            <w:sz w:val="24"/>
            <w:szCs w:val="24"/>
          </w:rPr>
          <w:instrText xml:space="preserve"> PAGEREF _Toc199358471 \h </w:instrText>
        </w:r>
        <w:r w:rsidRPr="008A1724">
          <w:rPr>
            <w:rFonts w:asciiTheme="majorBidi" w:hAnsiTheme="majorBidi" w:cstheme="majorBidi"/>
            <w:noProof/>
            <w:webHidden/>
            <w:sz w:val="24"/>
            <w:szCs w:val="24"/>
          </w:rPr>
        </w:r>
        <w:r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22</w:t>
        </w:r>
        <w:r w:rsidRPr="008A1724">
          <w:rPr>
            <w:rFonts w:asciiTheme="majorBidi" w:hAnsiTheme="majorBidi" w:cstheme="majorBidi"/>
            <w:noProof/>
            <w:webHidden/>
            <w:sz w:val="24"/>
            <w:szCs w:val="24"/>
          </w:rPr>
          <w:fldChar w:fldCharType="end"/>
        </w:r>
      </w:hyperlink>
      <w:r w:rsidRPr="008A1724">
        <w:rPr>
          <w:rFonts w:asciiTheme="majorBidi" w:hAnsiTheme="majorBidi" w:cstheme="majorBidi"/>
          <w:sz w:val="24"/>
          <w:szCs w:val="24"/>
        </w:rPr>
        <w:fldChar w:fldCharType="end"/>
      </w:r>
      <w:r w:rsidRPr="008A1724">
        <w:rPr>
          <w:rFonts w:asciiTheme="majorBidi" w:hAnsiTheme="majorBidi" w:cstheme="majorBidi"/>
          <w:sz w:val="24"/>
          <w:szCs w:val="24"/>
        </w:rPr>
        <w:fldChar w:fldCharType="begin"/>
      </w:r>
      <w:r w:rsidRPr="008A1724">
        <w:rPr>
          <w:rFonts w:asciiTheme="majorBidi" w:hAnsiTheme="majorBidi" w:cstheme="majorBidi"/>
          <w:sz w:val="24"/>
          <w:szCs w:val="24"/>
        </w:rPr>
        <w:instrText xml:space="preserve"> TOC \h \z \c "Gambar 4." </w:instrText>
      </w:r>
      <w:r w:rsidRPr="008A1724">
        <w:rPr>
          <w:rFonts w:asciiTheme="majorBidi" w:hAnsiTheme="majorBidi" w:cstheme="majorBidi"/>
          <w:sz w:val="24"/>
          <w:szCs w:val="24"/>
        </w:rPr>
        <w:fldChar w:fldCharType="separate"/>
      </w:r>
    </w:p>
    <w:p w14:paraId="2248BC11" w14:textId="77777777" w:rsidR="004575A9" w:rsidRPr="008A1724" w:rsidRDefault="00D648B2" w:rsidP="006D13F6">
      <w:pPr>
        <w:pStyle w:val="TableofFigures"/>
        <w:tabs>
          <w:tab w:val="right" w:leader="dot" w:pos="7928"/>
        </w:tabs>
        <w:spacing w:line="276" w:lineRule="auto"/>
        <w:rPr>
          <w:rFonts w:asciiTheme="majorBidi" w:eastAsiaTheme="minorEastAsia" w:hAnsiTheme="majorBidi" w:cstheme="majorBidi"/>
          <w:noProof/>
          <w:sz w:val="24"/>
          <w:szCs w:val="24"/>
          <w:lang w:val="id-ID" w:eastAsia="id-ID"/>
        </w:rPr>
      </w:pPr>
      <w:hyperlink w:anchor="_Toc199358487" w:history="1">
        <w:r w:rsidR="004575A9" w:rsidRPr="008A1724">
          <w:rPr>
            <w:rStyle w:val="Hyperlink"/>
            <w:rFonts w:asciiTheme="majorBidi" w:hAnsiTheme="majorBidi" w:cstheme="majorBidi"/>
            <w:noProof/>
            <w:sz w:val="24"/>
            <w:szCs w:val="24"/>
          </w:rPr>
          <w:t>Gambar 4.1 Letak Lapas Kelas 1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_Toc199358487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45</w:t>
        </w:r>
        <w:r w:rsidR="004575A9" w:rsidRPr="008A1724">
          <w:rPr>
            <w:rFonts w:asciiTheme="majorBidi" w:hAnsiTheme="majorBidi" w:cstheme="majorBidi"/>
            <w:noProof/>
            <w:webHidden/>
            <w:sz w:val="24"/>
            <w:szCs w:val="24"/>
          </w:rPr>
          <w:fldChar w:fldCharType="end"/>
        </w:r>
      </w:hyperlink>
    </w:p>
    <w:p w14:paraId="5B63917F" w14:textId="77777777" w:rsidR="004575A9" w:rsidRPr="008A1724" w:rsidRDefault="00D648B2" w:rsidP="006D13F6">
      <w:pPr>
        <w:pStyle w:val="TableofFigures"/>
        <w:tabs>
          <w:tab w:val="right" w:leader="dot" w:pos="7928"/>
        </w:tabs>
        <w:spacing w:line="276" w:lineRule="auto"/>
        <w:rPr>
          <w:rFonts w:asciiTheme="majorBidi" w:eastAsiaTheme="minorEastAsia" w:hAnsiTheme="majorBidi" w:cstheme="majorBidi"/>
          <w:noProof/>
          <w:sz w:val="24"/>
          <w:szCs w:val="24"/>
          <w:lang w:val="id-ID" w:eastAsia="id-ID"/>
        </w:rPr>
      </w:pPr>
      <w:hyperlink w:anchor="_Toc199358488" w:history="1">
        <w:r w:rsidR="004575A9" w:rsidRPr="008A1724">
          <w:rPr>
            <w:rStyle w:val="Hyperlink"/>
            <w:rFonts w:asciiTheme="majorBidi" w:hAnsiTheme="majorBidi" w:cstheme="majorBidi"/>
            <w:noProof/>
            <w:sz w:val="24"/>
            <w:szCs w:val="24"/>
          </w:rPr>
          <w:t>Gambar 4.2 Lapas Kelas I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_Toc199358488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48</w:t>
        </w:r>
        <w:r w:rsidR="004575A9" w:rsidRPr="008A1724">
          <w:rPr>
            <w:rFonts w:asciiTheme="majorBidi" w:hAnsiTheme="majorBidi" w:cstheme="majorBidi"/>
            <w:noProof/>
            <w:webHidden/>
            <w:sz w:val="24"/>
            <w:szCs w:val="24"/>
          </w:rPr>
          <w:fldChar w:fldCharType="end"/>
        </w:r>
      </w:hyperlink>
    </w:p>
    <w:p w14:paraId="15D18D41" w14:textId="0B29BFC4" w:rsidR="004575A9" w:rsidRPr="008A1724" w:rsidRDefault="00D648B2" w:rsidP="006D13F6">
      <w:pPr>
        <w:pStyle w:val="TableofFigures"/>
        <w:tabs>
          <w:tab w:val="right" w:leader="dot" w:pos="7928"/>
        </w:tabs>
        <w:spacing w:line="276" w:lineRule="auto"/>
        <w:rPr>
          <w:rFonts w:asciiTheme="majorBidi" w:eastAsiaTheme="minorEastAsia" w:hAnsiTheme="majorBidi" w:cstheme="majorBidi"/>
          <w:noProof/>
          <w:sz w:val="24"/>
          <w:szCs w:val="24"/>
          <w:lang w:val="id-ID" w:eastAsia="id-ID"/>
        </w:rPr>
      </w:pPr>
      <w:hyperlink w:anchor="_Toc199358489" w:history="1">
        <w:r w:rsidR="004575A9" w:rsidRPr="008A1724">
          <w:rPr>
            <w:rStyle w:val="Hyperlink"/>
            <w:rFonts w:asciiTheme="majorBidi" w:hAnsiTheme="majorBidi" w:cstheme="majorBidi"/>
            <w:noProof/>
            <w:sz w:val="24"/>
            <w:szCs w:val="24"/>
          </w:rPr>
          <w:t>Gambar 4.3 Struktur Kepengurusan Lapas Kelas 1 Kot</w:t>
        </w:r>
        <w:r w:rsidR="003B5CBD" w:rsidRPr="008A1724">
          <w:rPr>
            <w:rStyle w:val="Hyperlink"/>
            <w:rFonts w:asciiTheme="majorBidi" w:hAnsiTheme="majorBidi" w:cstheme="majorBidi"/>
            <w:noProof/>
            <w:sz w:val="24"/>
            <w:szCs w:val="24"/>
          </w:rPr>
          <w:t>a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_Toc199358489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49</w:t>
        </w:r>
        <w:r w:rsidR="004575A9" w:rsidRPr="008A1724">
          <w:rPr>
            <w:rFonts w:asciiTheme="majorBidi" w:hAnsiTheme="majorBidi" w:cstheme="majorBidi"/>
            <w:noProof/>
            <w:webHidden/>
            <w:sz w:val="24"/>
            <w:szCs w:val="24"/>
          </w:rPr>
          <w:fldChar w:fldCharType="end"/>
        </w:r>
      </w:hyperlink>
    </w:p>
    <w:p w14:paraId="2324C178" w14:textId="77777777" w:rsidR="004575A9" w:rsidRPr="008A1724" w:rsidRDefault="00D648B2" w:rsidP="006D13F6">
      <w:pPr>
        <w:pStyle w:val="TableofFigures"/>
        <w:tabs>
          <w:tab w:val="right" w:leader="dot" w:pos="7928"/>
        </w:tabs>
        <w:spacing w:line="276" w:lineRule="auto"/>
        <w:rPr>
          <w:rFonts w:asciiTheme="majorBidi" w:eastAsiaTheme="minorEastAsia" w:hAnsiTheme="majorBidi" w:cstheme="majorBidi"/>
          <w:noProof/>
          <w:sz w:val="24"/>
          <w:szCs w:val="24"/>
          <w:lang w:val="id-ID" w:eastAsia="id-ID"/>
        </w:rPr>
      </w:pPr>
      <w:hyperlink w:anchor="_Toc199358490" w:history="1">
        <w:r w:rsidR="004575A9" w:rsidRPr="008A1724">
          <w:rPr>
            <w:rStyle w:val="Hyperlink"/>
            <w:rFonts w:asciiTheme="majorBidi" w:hAnsiTheme="majorBidi" w:cstheme="majorBidi"/>
            <w:noProof/>
            <w:sz w:val="24"/>
            <w:szCs w:val="24"/>
          </w:rPr>
          <w:t>Gambar 4.4 Fasilitas di Lapas Kelas 1 Kota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_Toc199358490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50</w:t>
        </w:r>
        <w:r w:rsidR="004575A9" w:rsidRPr="008A1724">
          <w:rPr>
            <w:rFonts w:asciiTheme="majorBidi" w:hAnsiTheme="majorBidi" w:cstheme="majorBidi"/>
            <w:noProof/>
            <w:webHidden/>
            <w:sz w:val="24"/>
            <w:szCs w:val="24"/>
          </w:rPr>
          <w:fldChar w:fldCharType="end"/>
        </w:r>
      </w:hyperlink>
    </w:p>
    <w:p w14:paraId="541EDDAD" w14:textId="77777777" w:rsidR="004575A9" w:rsidRPr="008A1724" w:rsidRDefault="00D648B2" w:rsidP="006D13F6">
      <w:pPr>
        <w:pStyle w:val="TableofFigures"/>
        <w:tabs>
          <w:tab w:val="right" w:leader="dot" w:pos="7928"/>
        </w:tabs>
        <w:spacing w:line="276" w:lineRule="auto"/>
        <w:rPr>
          <w:rFonts w:asciiTheme="majorBidi" w:eastAsiaTheme="minorEastAsia" w:hAnsiTheme="majorBidi" w:cstheme="majorBidi"/>
          <w:noProof/>
          <w:sz w:val="24"/>
          <w:szCs w:val="24"/>
          <w:lang w:val="id-ID" w:eastAsia="id-ID"/>
        </w:rPr>
      </w:pPr>
      <w:hyperlink w:anchor="_Toc199358491" w:history="1">
        <w:r w:rsidR="004575A9" w:rsidRPr="008A1724">
          <w:rPr>
            <w:rStyle w:val="Hyperlink"/>
            <w:rFonts w:asciiTheme="majorBidi" w:hAnsiTheme="majorBidi" w:cstheme="majorBidi"/>
            <w:noProof/>
            <w:sz w:val="24"/>
            <w:szCs w:val="24"/>
          </w:rPr>
          <w:t>Gambar 4.5 Maklumat Pelayanan Lapas Kelas 1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_Toc199358491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51</w:t>
        </w:r>
        <w:r w:rsidR="004575A9" w:rsidRPr="008A1724">
          <w:rPr>
            <w:rFonts w:asciiTheme="majorBidi" w:hAnsiTheme="majorBidi" w:cstheme="majorBidi"/>
            <w:noProof/>
            <w:webHidden/>
            <w:sz w:val="24"/>
            <w:szCs w:val="24"/>
          </w:rPr>
          <w:fldChar w:fldCharType="end"/>
        </w:r>
      </w:hyperlink>
    </w:p>
    <w:p w14:paraId="1BB113E1" w14:textId="77777777" w:rsidR="002F12F8" w:rsidRPr="008A1724" w:rsidRDefault="004575A9" w:rsidP="006D13F6">
      <w:pPr>
        <w:spacing w:line="276" w:lineRule="auto"/>
        <w:rPr>
          <w:rFonts w:asciiTheme="majorBidi" w:hAnsiTheme="majorBidi" w:cstheme="majorBidi"/>
          <w:sz w:val="24"/>
          <w:szCs w:val="24"/>
        </w:rPr>
      </w:pPr>
      <w:r w:rsidRPr="008A1724">
        <w:rPr>
          <w:rFonts w:asciiTheme="majorBidi" w:hAnsiTheme="majorBidi" w:cstheme="majorBidi"/>
          <w:sz w:val="24"/>
          <w:szCs w:val="24"/>
        </w:rPr>
        <w:fldChar w:fldCharType="end"/>
      </w:r>
    </w:p>
    <w:p w14:paraId="0F8EE34A" w14:textId="73544E8A" w:rsidR="004575A9" w:rsidRPr="008A1724" w:rsidRDefault="004575A9" w:rsidP="006D13F6">
      <w:pPr>
        <w:spacing w:line="276" w:lineRule="auto"/>
        <w:rPr>
          <w:rFonts w:asciiTheme="majorBidi" w:hAnsiTheme="majorBidi" w:cstheme="majorBidi"/>
          <w:sz w:val="24"/>
          <w:szCs w:val="24"/>
        </w:rPr>
      </w:pPr>
      <w:r w:rsidRPr="008A1724">
        <w:rPr>
          <w:rFonts w:asciiTheme="majorBidi" w:hAnsiTheme="majorBidi" w:cstheme="majorBidi"/>
          <w:sz w:val="24"/>
          <w:szCs w:val="24"/>
        </w:rPr>
        <w:t xml:space="preserve"> </w:t>
      </w:r>
    </w:p>
    <w:p w14:paraId="6CAAA921" w14:textId="77777777" w:rsidR="00EF2CFF" w:rsidRPr="008A1724" w:rsidRDefault="00EF2CFF" w:rsidP="00EF2CFF">
      <w:pPr>
        <w:rPr>
          <w:rFonts w:asciiTheme="majorBidi" w:hAnsiTheme="majorBidi" w:cstheme="majorBidi"/>
          <w:sz w:val="24"/>
          <w:szCs w:val="24"/>
        </w:rPr>
      </w:pPr>
    </w:p>
    <w:p w14:paraId="40DA5355" w14:textId="77777777" w:rsidR="00EF2CFF" w:rsidRPr="008A1724" w:rsidRDefault="00EF2CFF">
      <w:pPr>
        <w:rPr>
          <w:rFonts w:asciiTheme="majorBidi" w:hAnsiTheme="majorBidi" w:cstheme="majorBidi"/>
          <w:b/>
          <w:bCs/>
          <w:color w:val="000000" w:themeColor="text1"/>
          <w:sz w:val="24"/>
          <w:szCs w:val="24"/>
        </w:rPr>
      </w:pPr>
      <w:r w:rsidRPr="008A1724">
        <w:rPr>
          <w:rFonts w:asciiTheme="majorBidi" w:hAnsiTheme="majorBidi" w:cstheme="majorBidi"/>
          <w:sz w:val="24"/>
          <w:szCs w:val="24"/>
        </w:rPr>
        <w:br w:type="page"/>
      </w:r>
    </w:p>
    <w:p w14:paraId="454DA5D4" w14:textId="01C4C0D5" w:rsidR="00EF2CFF" w:rsidRPr="008A1724" w:rsidRDefault="00EF2CFF" w:rsidP="007036D0">
      <w:pPr>
        <w:pStyle w:val="Heading1"/>
        <w:rPr>
          <w:rFonts w:asciiTheme="majorBidi" w:hAnsiTheme="majorBidi" w:cstheme="majorBidi"/>
        </w:rPr>
      </w:pPr>
      <w:bookmarkStart w:id="14" w:name="_Toc203129655"/>
      <w:r w:rsidRPr="008A1724">
        <w:rPr>
          <w:rFonts w:asciiTheme="majorBidi" w:hAnsiTheme="majorBidi" w:cstheme="majorBidi"/>
        </w:rPr>
        <w:lastRenderedPageBreak/>
        <w:t>DAFTAR LAMPIRAN</w:t>
      </w:r>
      <w:bookmarkEnd w:id="14"/>
    </w:p>
    <w:p w14:paraId="2B2777A6" w14:textId="5BF189ED" w:rsidR="004575A9" w:rsidRPr="008A1724" w:rsidRDefault="004575A9" w:rsidP="00036B6B">
      <w:pPr>
        <w:pStyle w:val="TableofFigures"/>
        <w:tabs>
          <w:tab w:val="right" w:leader="dot" w:pos="7928"/>
        </w:tabs>
        <w:spacing w:line="276" w:lineRule="auto"/>
        <w:ind w:left="1276" w:hanging="1276"/>
        <w:rPr>
          <w:rFonts w:asciiTheme="majorBidi" w:eastAsiaTheme="minorEastAsia" w:hAnsiTheme="majorBidi" w:cstheme="majorBidi"/>
          <w:noProof/>
          <w:sz w:val="24"/>
          <w:szCs w:val="24"/>
          <w:lang w:val="id-ID" w:eastAsia="id-ID"/>
        </w:rPr>
      </w:pPr>
      <w:r w:rsidRPr="008A1724">
        <w:rPr>
          <w:rFonts w:asciiTheme="majorBidi" w:hAnsiTheme="majorBidi" w:cstheme="majorBidi"/>
          <w:sz w:val="24"/>
          <w:szCs w:val="24"/>
        </w:rPr>
        <w:fldChar w:fldCharType="begin"/>
      </w:r>
      <w:r w:rsidRPr="008A1724">
        <w:rPr>
          <w:rFonts w:asciiTheme="majorBidi" w:hAnsiTheme="majorBidi" w:cstheme="majorBidi"/>
          <w:sz w:val="24"/>
          <w:szCs w:val="24"/>
        </w:rPr>
        <w:instrText xml:space="preserve"> TOC \h \z \c "Lampiran" </w:instrText>
      </w:r>
      <w:r w:rsidRPr="008A1724">
        <w:rPr>
          <w:rFonts w:asciiTheme="majorBidi" w:hAnsiTheme="majorBidi" w:cstheme="majorBidi"/>
          <w:sz w:val="24"/>
          <w:szCs w:val="24"/>
        </w:rPr>
        <w:fldChar w:fldCharType="separate"/>
      </w:r>
      <w:hyperlink w:anchor="_Toc199358514" w:history="1">
        <w:r w:rsidR="00036B6B">
          <w:rPr>
            <w:rStyle w:val="Hyperlink"/>
            <w:rFonts w:asciiTheme="majorBidi" w:hAnsiTheme="majorBidi" w:cstheme="majorBidi"/>
            <w:noProof/>
            <w:sz w:val="24"/>
            <w:szCs w:val="24"/>
          </w:rPr>
          <w:t>Lampiran 1.</w:t>
        </w:r>
        <w:r w:rsidR="00036B6B">
          <w:rPr>
            <w:rStyle w:val="Hyperlink"/>
            <w:rFonts w:asciiTheme="majorBidi" w:hAnsiTheme="majorBidi" w:cstheme="majorBidi"/>
            <w:noProof/>
            <w:sz w:val="24"/>
            <w:szCs w:val="24"/>
          </w:rPr>
          <w:tab/>
        </w:r>
        <w:r w:rsidRPr="008A1724">
          <w:rPr>
            <w:rStyle w:val="Hyperlink"/>
            <w:rFonts w:asciiTheme="majorBidi" w:hAnsiTheme="majorBidi" w:cstheme="majorBidi"/>
            <w:noProof/>
            <w:sz w:val="24"/>
            <w:szCs w:val="24"/>
          </w:rPr>
          <w:t>Blue Print Skala Intensitas Mengikuti Bimbingan Rohani Islam dan Kontrol Diri (</w:t>
        </w:r>
        <w:r w:rsidRPr="008A1724">
          <w:rPr>
            <w:rStyle w:val="Hyperlink"/>
            <w:rFonts w:asciiTheme="majorBidi" w:hAnsiTheme="majorBidi" w:cstheme="majorBidi"/>
            <w:i/>
            <w:iCs/>
            <w:noProof/>
            <w:sz w:val="24"/>
            <w:szCs w:val="24"/>
          </w:rPr>
          <w:t>Self Kontrol)</w:t>
        </w:r>
        <w:r w:rsidRPr="008A1724">
          <w:rPr>
            <w:rFonts w:asciiTheme="majorBidi" w:hAnsiTheme="majorBidi" w:cstheme="majorBidi"/>
            <w:noProof/>
            <w:webHidden/>
            <w:sz w:val="24"/>
            <w:szCs w:val="24"/>
          </w:rPr>
          <w:tab/>
        </w:r>
        <w:r w:rsidRPr="008A1724">
          <w:rPr>
            <w:rFonts w:asciiTheme="majorBidi" w:hAnsiTheme="majorBidi" w:cstheme="majorBidi"/>
            <w:noProof/>
            <w:webHidden/>
            <w:sz w:val="24"/>
            <w:szCs w:val="24"/>
          </w:rPr>
          <w:fldChar w:fldCharType="begin"/>
        </w:r>
        <w:r w:rsidRPr="008A1724">
          <w:rPr>
            <w:rFonts w:asciiTheme="majorBidi" w:hAnsiTheme="majorBidi" w:cstheme="majorBidi"/>
            <w:noProof/>
            <w:webHidden/>
            <w:sz w:val="24"/>
            <w:szCs w:val="24"/>
          </w:rPr>
          <w:instrText xml:space="preserve"> PAGEREF _Toc199358514 \h </w:instrText>
        </w:r>
        <w:r w:rsidRPr="008A1724">
          <w:rPr>
            <w:rFonts w:asciiTheme="majorBidi" w:hAnsiTheme="majorBidi" w:cstheme="majorBidi"/>
            <w:noProof/>
            <w:webHidden/>
            <w:sz w:val="24"/>
            <w:szCs w:val="24"/>
          </w:rPr>
        </w:r>
        <w:r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80</w:t>
        </w:r>
        <w:r w:rsidRPr="008A1724">
          <w:rPr>
            <w:rFonts w:asciiTheme="majorBidi" w:hAnsiTheme="majorBidi" w:cstheme="majorBidi"/>
            <w:noProof/>
            <w:webHidden/>
            <w:sz w:val="24"/>
            <w:szCs w:val="24"/>
          </w:rPr>
          <w:fldChar w:fldCharType="end"/>
        </w:r>
      </w:hyperlink>
    </w:p>
    <w:p w14:paraId="2425E6E9" w14:textId="76C989F9"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15" w:history="1">
        <w:r w:rsidR="00036B6B">
          <w:rPr>
            <w:rStyle w:val="Hyperlink"/>
            <w:rFonts w:asciiTheme="majorBidi" w:hAnsiTheme="majorBidi" w:cstheme="majorBidi"/>
            <w:noProof/>
            <w:sz w:val="24"/>
            <w:szCs w:val="24"/>
          </w:rPr>
          <w:t xml:space="preserve">Lampiran 2. </w:t>
        </w:r>
        <w:r w:rsidR="004575A9" w:rsidRPr="008A1724">
          <w:rPr>
            <w:rStyle w:val="Hyperlink"/>
            <w:rFonts w:asciiTheme="majorBidi" w:hAnsiTheme="majorBidi" w:cstheme="majorBidi"/>
            <w:noProof/>
            <w:sz w:val="24"/>
            <w:szCs w:val="24"/>
          </w:rPr>
          <w:t xml:space="preserve">Lembar </w:t>
        </w:r>
        <w:r w:rsidR="008818A9" w:rsidRPr="008A1724">
          <w:rPr>
            <w:rStyle w:val="Hyperlink"/>
            <w:rFonts w:asciiTheme="majorBidi" w:hAnsiTheme="majorBidi" w:cstheme="majorBidi"/>
            <w:noProof/>
            <w:sz w:val="24"/>
            <w:szCs w:val="24"/>
          </w:rPr>
          <w:t>Kuesuioner</w:t>
        </w:r>
        <w:r w:rsidR="004575A9" w:rsidRPr="008A1724">
          <w:rPr>
            <w:rStyle w:val="Hyperlink"/>
            <w:rFonts w:asciiTheme="majorBidi" w:hAnsiTheme="majorBidi" w:cstheme="majorBidi"/>
            <w:noProof/>
            <w:sz w:val="24"/>
            <w:szCs w:val="24"/>
          </w:rPr>
          <w:t xml:space="preserve"> Uji Validitas dan Reliabilitas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_Toc199358515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82</w:t>
        </w:r>
        <w:r w:rsidR="004575A9" w:rsidRPr="008A1724">
          <w:rPr>
            <w:rFonts w:asciiTheme="majorBidi" w:hAnsiTheme="majorBidi" w:cstheme="majorBidi"/>
            <w:noProof/>
            <w:webHidden/>
            <w:sz w:val="24"/>
            <w:szCs w:val="24"/>
          </w:rPr>
          <w:fldChar w:fldCharType="end"/>
        </w:r>
      </w:hyperlink>
    </w:p>
    <w:p w14:paraId="5D1836AF" w14:textId="2CBEFD9C"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16" w:history="1">
        <w:r w:rsidR="004575A9" w:rsidRPr="008A1724">
          <w:rPr>
            <w:rStyle w:val="Hyperlink"/>
            <w:rFonts w:asciiTheme="majorBidi" w:hAnsiTheme="majorBidi" w:cstheme="majorBidi"/>
            <w:noProof/>
            <w:sz w:val="24"/>
            <w:szCs w:val="24"/>
          </w:rPr>
          <w:t xml:space="preserve">Lampiran 3. Lembar </w:t>
        </w:r>
        <w:r w:rsidR="008818A9" w:rsidRPr="008A1724">
          <w:rPr>
            <w:rStyle w:val="Hyperlink"/>
            <w:rFonts w:asciiTheme="majorBidi" w:hAnsiTheme="majorBidi" w:cstheme="majorBidi"/>
            <w:noProof/>
            <w:sz w:val="24"/>
            <w:szCs w:val="24"/>
          </w:rPr>
          <w:t>Kuesuioner</w:t>
        </w:r>
        <w:r w:rsidR="004575A9" w:rsidRPr="008A1724">
          <w:rPr>
            <w:rStyle w:val="Hyperlink"/>
            <w:rFonts w:asciiTheme="majorBidi" w:hAnsiTheme="majorBidi" w:cstheme="majorBidi"/>
            <w:noProof/>
            <w:sz w:val="24"/>
            <w:szCs w:val="24"/>
          </w:rPr>
          <w:t xml:space="preserve"> Peenelitian</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_Toc199358516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87</w:t>
        </w:r>
        <w:r w:rsidR="004575A9" w:rsidRPr="008A1724">
          <w:rPr>
            <w:rFonts w:asciiTheme="majorBidi" w:hAnsiTheme="majorBidi" w:cstheme="majorBidi"/>
            <w:noProof/>
            <w:webHidden/>
            <w:sz w:val="24"/>
            <w:szCs w:val="24"/>
          </w:rPr>
          <w:fldChar w:fldCharType="end"/>
        </w:r>
      </w:hyperlink>
    </w:p>
    <w:p w14:paraId="04F6C0B4" w14:textId="36140FBB"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17" w:history="1">
        <w:r w:rsidR="004575A9" w:rsidRPr="008A1724">
          <w:rPr>
            <w:rStyle w:val="Hyperlink"/>
            <w:rFonts w:asciiTheme="majorBidi" w:hAnsiTheme="majorBidi" w:cstheme="majorBidi"/>
            <w:noProof/>
            <w:sz w:val="24"/>
            <w:szCs w:val="24"/>
          </w:rPr>
          <w:t>Lampiran 4. Hasil Uji Validitas dan Reliabilitas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_Toc199358517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92</w:t>
        </w:r>
        <w:r w:rsidR="004575A9" w:rsidRPr="008A1724">
          <w:rPr>
            <w:rFonts w:asciiTheme="majorBidi" w:hAnsiTheme="majorBidi" w:cstheme="majorBidi"/>
            <w:noProof/>
            <w:webHidden/>
            <w:sz w:val="24"/>
            <w:szCs w:val="24"/>
          </w:rPr>
          <w:fldChar w:fldCharType="end"/>
        </w:r>
      </w:hyperlink>
    </w:p>
    <w:p w14:paraId="094B66CD" w14:textId="3AAC4C68"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18" w:history="1">
        <w:r w:rsidR="004575A9" w:rsidRPr="008A1724">
          <w:rPr>
            <w:rStyle w:val="Hyperlink"/>
            <w:rFonts w:asciiTheme="majorBidi" w:hAnsiTheme="majorBidi" w:cstheme="majorBidi"/>
            <w:noProof/>
            <w:sz w:val="24"/>
            <w:szCs w:val="24"/>
          </w:rPr>
          <w:t>Lampiran 5. Tabel Durbin Wtson (WD)</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_Toc199358518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95</w:t>
        </w:r>
        <w:r w:rsidR="004575A9" w:rsidRPr="008A1724">
          <w:rPr>
            <w:rFonts w:asciiTheme="majorBidi" w:hAnsiTheme="majorBidi" w:cstheme="majorBidi"/>
            <w:noProof/>
            <w:webHidden/>
            <w:sz w:val="24"/>
            <w:szCs w:val="24"/>
          </w:rPr>
          <w:fldChar w:fldCharType="end"/>
        </w:r>
      </w:hyperlink>
    </w:p>
    <w:p w14:paraId="2CB37CCC" w14:textId="7EFBF297"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19" w:history="1">
        <w:r w:rsidR="004575A9" w:rsidRPr="008A1724">
          <w:rPr>
            <w:rStyle w:val="Hyperlink"/>
            <w:rFonts w:asciiTheme="majorBidi" w:hAnsiTheme="majorBidi" w:cstheme="majorBidi"/>
            <w:noProof/>
            <w:sz w:val="24"/>
            <w:szCs w:val="24"/>
          </w:rPr>
          <w:t>Lampiran 6. Uji Normalitas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_Toc199358519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100</w:t>
        </w:r>
        <w:r w:rsidR="004575A9" w:rsidRPr="008A1724">
          <w:rPr>
            <w:rFonts w:asciiTheme="majorBidi" w:hAnsiTheme="majorBidi" w:cstheme="majorBidi"/>
            <w:noProof/>
            <w:webHidden/>
            <w:sz w:val="24"/>
            <w:szCs w:val="24"/>
          </w:rPr>
          <w:fldChar w:fldCharType="end"/>
        </w:r>
      </w:hyperlink>
    </w:p>
    <w:p w14:paraId="7CC76C08" w14:textId="22968FA1"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0" w:history="1">
        <w:r w:rsidR="004575A9" w:rsidRPr="008A1724">
          <w:rPr>
            <w:rStyle w:val="Hyperlink"/>
            <w:rFonts w:asciiTheme="majorBidi" w:hAnsiTheme="majorBidi" w:cstheme="majorBidi"/>
            <w:noProof/>
            <w:sz w:val="24"/>
            <w:szCs w:val="24"/>
          </w:rPr>
          <w:t>Lampiran 7. Uji Autokorelasi</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_Toc199358520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100</w:t>
        </w:r>
        <w:r w:rsidR="004575A9" w:rsidRPr="008A1724">
          <w:rPr>
            <w:rFonts w:asciiTheme="majorBidi" w:hAnsiTheme="majorBidi" w:cstheme="majorBidi"/>
            <w:noProof/>
            <w:webHidden/>
            <w:sz w:val="24"/>
            <w:szCs w:val="24"/>
          </w:rPr>
          <w:fldChar w:fldCharType="end"/>
        </w:r>
      </w:hyperlink>
    </w:p>
    <w:p w14:paraId="09886B84" w14:textId="0510E83C"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1" w:history="1">
        <w:r w:rsidR="004575A9" w:rsidRPr="008A1724">
          <w:rPr>
            <w:rStyle w:val="Hyperlink"/>
            <w:rFonts w:asciiTheme="majorBidi" w:hAnsiTheme="majorBidi" w:cstheme="majorBidi"/>
            <w:noProof/>
            <w:sz w:val="24"/>
            <w:szCs w:val="24"/>
          </w:rPr>
          <w:t>Lampiran 8. Uji Heteroskedasitas</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_Toc199358521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100</w:t>
        </w:r>
        <w:r w:rsidR="004575A9" w:rsidRPr="008A1724">
          <w:rPr>
            <w:rFonts w:asciiTheme="majorBidi" w:hAnsiTheme="majorBidi" w:cstheme="majorBidi"/>
            <w:noProof/>
            <w:webHidden/>
            <w:sz w:val="24"/>
            <w:szCs w:val="24"/>
          </w:rPr>
          <w:fldChar w:fldCharType="end"/>
        </w:r>
      </w:hyperlink>
    </w:p>
    <w:p w14:paraId="51915D20" w14:textId="74AA09FB"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2" w:history="1">
        <w:r w:rsidR="004575A9" w:rsidRPr="008A1724">
          <w:rPr>
            <w:rStyle w:val="Hyperlink"/>
            <w:rFonts w:asciiTheme="majorBidi" w:hAnsiTheme="majorBidi" w:cstheme="majorBidi"/>
            <w:noProof/>
            <w:sz w:val="24"/>
            <w:szCs w:val="24"/>
          </w:rPr>
          <w:t>Lampiran 9. Uji Regresi Linier Sederhana</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_Toc199358522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101</w:t>
        </w:r>
        <w:r w:rsidR="004575A9" w:rsidRPr="008A1724">
          <w:rPr>
            <w:rFonts w:asciiTheme="majorBidi" w:hAnsiTheme="majorBidi" w:cstheme="majorBidi"/>
            <w:noProof/>
            <w:webHidden/>
            <w:sz w:val="24"/>
            <w:szCs w:val="24"/>
          </w:rPr>
          <w:fldChar w:fldCharType="end"/>
        </w:r>
      </w:hyperlink>
    </w:p>
    <w:p w14:paraId="50AE7AFA" w14:textId="2021E611"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3" w:history="1">
        <w:r w:rsidR="004575A9" w:rsidRPr="008A1724">
          <w:rPr>
            <w:rStyle w:val="Hyperlink"/>
            <w:rFonts w:asciiTheme="majorBidi" w:hAnsiTheme="majorBidi" w:cstheme="majorBidi"/>
            <w:noProof/>
            <w:sz w:val="24"/>
            <w:szCs w:val="24"/>
          </w:rPr>
          <w:t>Lampiran 10</w:t>
        </w:r>
        <w:r w:rsidR="00036B6B">
          <w:rPr>
            <w:rStyle w:val="Hyperlink"/>
            <w:rFonts w:asciiTheme="majorBidi" w:hAnsiTheme="majorBidi" w:cstheme="majorBidi"/>
            <w:noProof/>
            <w:sz w:val="24"/>
            <w:szCs w:val="24"/>
          </w:rPr>
          <w:t xml:space="preserve">. </w:t>
        </w:r>
        <w:r w:rsidR="004575A9" w:rsidRPr="008A1724">
          <w:rPr>
            <w:rStyle w:val="Hyperlink"/>
            <w:rFonts w:asciiTheme="majorBidi" w:hAnsiTheme="majorBidi" w:cstheme="majorBidi"/>
            <w:noProof/>
            <w:sz w:val="24"/>
            <w:szCs w:val="24"/>
          </w:rPr>
          <w:t>Uji Parsial T</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_Toc199358523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101</w:t>
        </w:r>
        <w:r w:rsidR="004575A9" w:rsidRPr="008A1724">
          <w:rPr>
            <w:rFonts w:asciiTheme="majorBidi" w:hAnsiTheme="majorBidi" w:cstheme="majorBidi"/>
            <w:noProof/>
            <w:webHidden/>
            <w:sz w:val="24"/>
            <w:szCs w:val="24"/>
          </w:rPr>
          <w:fldChar w:fldCharType="end"/>
        </w:r>
      </w:hyperlink>
    </w:p>
    <w:p w14:paraId="50B0A74E" w14:textId="4F83D3B8"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4" w:history="1">
        <w:r w:rsidR="004575A9" w:rsidRPr="008A1724">
          <w:rPr>
            <w:rStyle w:val="Hyperlink"/>
            <w:rFonts w:asciiTheme="majorBidi" w:hAnsiTheme="majorBidi" w:cstheme="majorBidi"/>
            <w:noProof/>
            <w:sz w:val="24"/>
            <w:szCs w:val="24"/>
          </w:rPr>
          <w:t>Lampiran 11. Hasil Uji Determinasi R2</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_Toc199358524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101</w:t>
        </w:r>
        <w:r w:rsidR="004575A9" w:rsidRPr="008A1724">
          <w:rPr>
            <w:rFonts w:asciiTheme="majorBidi" w:hAnsiTheme="majorBidi" w:cstheme="majorBidi"/>
            <w:noProof/>
            <w:webHidden/>
            <w:sz w:val="24"/>
            <w:szCs w:val="24"/>
          </w:rPr>
          <w:fldChar w:fldCharType="end"/>
        </w:r>
      </w:hyperlink>
    </w:p>
    <w:p w14:paraId="240F370D" w14:textId="5C452808"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5" w:history="1">
        <w:r w:rsidR="004575A9" w:rsidRPr="008A1724">
          <w:rPr>
            <w:rStyle w:val="Hyperlink"/>
            <w:rFonts w:asciiTheme="majorBidi" w:hAnsiTheme="majorBidi" w:cstheme="majorBidi"/>
            <w:noProof/>
            <w:sz w:val="24"/>
            <w:szCs w:val="24"/>
          </w:rPr>
          <w:t>Lampiran 12. Pedoman Wawancara</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_Toc199358525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102</w:t>
        </w:r>
        <w:r w:rsidR="004575A9" w:rsidRPr="008A1724">
          <w:rPr>
            <w:rFonts w:asciiTheme="majorBidi" w:hAnsiTheme="majorBidi" w:cstheme="majorBidi"/>
            <w:noProof/>
            <w:webHidden/>
            <w:sz w:val="24"/>
            <w:szCs w:val="24"/>
          </w:rPr>
          <w:fldChar w:fldCharType="end"/>
        </w:r>
      </w:hyperlink>
    </w:p>
    <w:p w14:paraId="76BFADC9" w14:textId="641D9A10"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6" w:history="1">
        <w:r w:rsidR="004575A9" w:rsidRPr="008A1724">
          <w:rPr>
            <w:rStyle w:val="Hyperlink"/>
            <w:rFonts w:asciiTheme="majorBidi" w:hAnsiTheme="majorBidi" w:cstheme="majorBidi"/>
            <w:noProof/>
            <w:sz w:val="24"/>
            <w:szCs w:val="24"/>
          </w:rPr>
          <w:t>Lampiran 13. Dokumentasi Wawancara</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_Toc199358526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103</w:t>
        </w:r>
        <w:r w:rsidR="004575A9" w:rsidRPr="008A1724">
          <w:rPr>
            <w:rFonts w:asciiTheme="majorBidi" w:hAnsiTheme="majorBidi" w:cstheme="majorBidi"/>
            <w:noProof/>
            <w:webHidden/>
            <w:sz w:val="24"/>
            <w:szCs w:val="24"/>
          </w:rPr>
          <w:fldChar w:fldCharType="end"/>
        </w:r>
      </w:hyperlink>
    </w:p>
    <w:p w14:paraId="327ADD79" w14:textId="5EAC4BE0"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7" w:history="1">
        <w:r w:rsidR="004575A9" w:rsidRPr="008A1724">
          <w:rPr>
            <w:rStyle w:val="Hyperlink"/>
            <w:rFonts w:asciiTheme="majorBidi" w:hAnsiTheme="majorBidi" w:cstheme="majorBidi"/>
            <w:noProof/>
            <w:sz w:val="24"/>
            <w:szCs w:val="24"/>
          </w:rPr>
          <w:t>Lampiran 14. Surat Izin Pra Riset Penelitian Lapas kelas 1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_Toc199358527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106</w:t>
        </w:r>
        <w:r w:rsidR="004575A9" w:rsidRPr="008A1724">
          <w:rPr>
            <w:rFonts w:asciiTheme="majorBidi" w:hAnsiTheme="majorBidi" w:cstheme="majorBidi"/>
            <w:noProof/>
            <w:webHidden/>
            <w:sz w:val="24"/>
            <w:szCs w:val="24"/>
          </w:rPr>
          <w:fldChar w:fldCharType="end"/>
        </w:r>
      </w:hyperlink>
    </w:p>
    <w:p w14:paraId="2E8F428D" w14:textId="67C7F7E8" w:rsidR="004575A9" w:rsidRPr="008A1724" w:rsidRDefault="00D648B2" w:rsidP="00036B6B">
      <w:pPr>
        <w:pStyle w:val="TableofFigures"/>
        <w:tabs>
          <w:tab w:val="right" w:leader="dot" w:pos="7928"/>
        </w:tabs>
        <w:spacing w:line="276" w:lineRule="auto"/>
        <w:ind w:left="1418" w:hanging="1418"/>
        <w:rPr>
          <w:rFonts w:asciiTheme="majorBidi" w:eastAsiaTheme="minorEastAsia" w:hAnsiTheme="majorBidi" w:cstheme="majorBidi"/>
          <w:noProof/>
          <w:sz w:val="24"/>
          <w:szCs w:val="24"/>
          <w:lang w:val="id-ID" w:eastAsia="id-ID"/>
        </w:rPr>
      </w:pPr>
      <w:hyperlink w:anchor="_Toc199358528" w:history="1">
        <w:r w:rsidR="00036B6B">
          <w:rPr>
            <w:rStyle w:val="Hyperlink"/>
            <w:rFonts w:asciiTheme="majorBidi" w:hAnsiTheme="majorBidi" w:cstheme="majorBidi"/>
            <w:noProof/>
            <w:sz w:val="24"/>
            <w:szCs w:val="24"/>
          </w:rPr>
          <w:t xml:space="preserve">Lampiran 15. </w:t>
        </w:r>
        <w:r w:rsidR="00036B6B">
          <w:rPr>
            <w:rStyle w:val="Hyperlink"/>
            <w:rFonts w:asciiTheme="majorBidi" w:hAnsiTheme="majorBidi" w:cstheme="majorBidi"/>
            <w:noProof/>
            <w:sz w:val="24"/>
            <w:szCs w:val="24"/>
          </w:rPr>
          <w:tab/>
        </w:r>
        <w:r w:rsidR="004575A9" w:rsidRPr="008A1724">
          <w:rPr>
            <w:rStyle w:val="Hyperlink"/>
            <w:rFonts w:asciiTheme="majorBidi" w:hAnsiTheme="majorBidi" w:cstheme="majorBidi"/>
            <w:noProof/>
            <w:sz w:val="24"/>
            <w:szCs w:val="24"/>
          </w:rPr>
          <w:t>Surat Izin Riset Penelitian Di Lapas Kelas 1 Kedung Pane Semarang</w:t>
        </w:r>
        <w:r w:rsidR="004575A9" w:rsidRPr="008A1724">
          <w:rPr>
            <w:rFonts w:asciiTheme="majorBidi" w:hAnsiTheme="majorBidi" w:cstheme="majorBidi"/>
            <w:noProof/>
            <w:webHidden/>
            <w:sz w:val="24"/>
            <w:szCs w:val="24"/>
          </w:rPr>
          <w:tab/>
        </w:r>
        <w:r w:rsidR="004575A9" w:rsidRPr="008A1724">
          <w:rPr>
            <w:rFonts w:asciiTheme="majorBidi" w:hAnsiTheme="majorBidi" w:cstheme="majorBidi"/>
            <w:noProof/>
            <w:webHidden/>
            <w:sz w:val="24"/>
            <w:szCs w:val="24"/>
          </w:rPr>
          <w:fldChar w:fldCharType="begin"/>
        </w:r>
        <w:r w:rsidR="004575A9" w:rsidRPr="008A1724">
          <w:rPr>
            <w:rFonts w:asciiTheme="majorBidi" w:hAnsiTheme="majorBidi" w:cstheme="majorBidi"/>
            <w:noProof/>
            <w:webHidden/>
            <w:sz w:val="24"/>
            <w:szCs w:val="24"/>
          </w:rPr>
          <w:instrText xml:space="preserve"> PAGEREF _Toc199358528 \h </w:instrText>
        </w:r>
        <w:r w:rsidR="004575A9" w:rsidRPr="008A1724">
          <w:rPr>
            <w:rFonts w:asciiTheme="majorBidi" w:hAnsiTheme="majorBidi" w:cstheme="majorBidi"/>
            <w:noProof/>
            <w:webHidden/>
            <w:sz w:val="24"/>
            <w:szCs w:val="24"/>
          </w:rPr>
        </w:r>
        <w:r w:rsidR="004575A9" w:rsidRPr="008A1724">
          <w:rPr>
            <w:rFonts w:asciiTheme="majorBidi" w:hAnsiTheme="majorBidi" w:cstheme="majorBidi"/>
            <w:noProof/>
            <w:webHidden/>
            <w:sz w:val="24"/>
            <w:szCs w:val="24"/>
          </w:rPr>
          <w:fldChar w:fldCharType="separate"/>
        </w:r>
        <w:r w:rsidR="00FE140C">
          <w:rPr>
            <w:rFonts w:asciiTheme="majorBidi" w:hAnsiTheme="majorBidi" w:cstheme="majorBidi"/>
            <w:noProof/>
            <w:webHidden/>
            <w:sz w:val="24"/>
            <w:szCs w:val="24"/>
          </w:rPr>
          <w:t>108</w:t>
        </w:r>
        <w:r w:rsidR="004575A9" w:rsidRPr="008A1724">
          <w:rPr>
            <w:rFonts w:asciiTheme="majorBidi" w:hAnsiTheme="majorBidi" w:cstheme="majorBidi"/>
            <w:noProof/>
            <w:webHidden/>
            <w:sz w:val="24"/>
            <w:szCs w:val="24"/>
          </w:rPr>
          <w:fldChar w:fldCharType="end"/>
        </w:r>
      </w:hyperlink>
    </w:p>
    <w:p w14:paraId="7A138573" w14:textId="77777777" w:rsidR="004575A9" w:rsidRPr="004575A9" w:rsidRDefault="004575A9" w:rsidP="00036B6B">
      <w:pPr>
        <w:ind w:left="1276" w:hanging="1276"/>
        <w:rPr>
          <w:sz w:val="24"/>
          <w:szCs w:val="24"/>
        </w:rPr>
      </w:pPr>
      <w:r w:rsidRPr="008A1724">
        <w:rPr>
          <w:rFonts w:asciiTheme="majorBidi" w:hAnsiTheme="majorBidi" w:cstheme="majorBidi"/>
          <w:sz w:val="24"/>
          <w:szCs w:val="24"/>
        </w:rPr>
        <w:fldChar w:fldCharType="end"/>
      </w:r>
    </w:p>
    <w:p w14:paraId="011AF20E" w14:textId="77777777" w:rsidR="00EF2CFF" w:rsidRPr="00EF2CFF" w:rsidRDefault="00EF2CFF" w:rsidP="004575A9">
      <w:pPr>
        <w:rPr>
          <w:rFonts w:asciiTheme="majorBidi" w:hAnsiTheme="majorBidi" w:cstheme="majorBidi"/>
          <w:sz w:val="24"/>
          <w:szCs w:val="24"/>
        </w:rPr>
      </w:pPr>
    </w:p>
    <w:p w14:paraId="72ACCA12" w14:textId="77777777" w:rsidR="00EF2CFF" w:rsidRPr="00EF2CFF" w:rsidRDefault="00EF2CFF">
      <w:pPr>
        <w:rPr>
          <w:rFonts w:asciiTheme="majorBidi" w:hAnsiTheme="majorBidi" w:cstheme="majorBidi"/>
          <w:b/>
          <w:bCs/>
          <w:color w:val="000000" w:themeColor="text1"/>
          <w:sz w:val="24"/>
          <w:szCs w:val="24"/>
        </w:rPr>
      </w:pPr>
      <w:r w:rsidRPr="00EF2CFF">
        <w:rPr>
          <w:rFonts w:asciiTheme="majorBidi" w:hAnsiTheme="majorBidi" w:cstheme="majorBidi"/>
          <w:sz w:val="24"/>
          <w:szCs w:val="24"/>
        </w:rPr>
        <w:br w:type="page"/>
      </w:r>
    </w:p>
    <w:p w14:paraId="43838DB2" w14:textId="77777777" w:rsidR="00EF2CFF" w:rsidRPr="00EF2CFF" w:rsidRDefault="00EF2CFF" w:rsidP="007036D0">
      <w:pPr>
        <w:pStyle w:val="Heading1"/>
        <w:sectPr w:rsidR="00EF2CFF" w:rsidRPr="00EF2CFF" w:rsidSect="00EF1530">
          <w:headerReference w:type="default" r:id="rId13"/>
          <w:footerReference w:type="default" r:id="rId14"/>
          <w:footerReference w:type="first" r:id="rId15"/>
          <w:pgSz w:w="11907" w:h="16840" w:code="9"/>
          <w:pgMar w:top="2268" w:right="1701" w:bottom="1701" w:left="2268" w:header="720" w:footer="720" w:gutter="0"/>
          <w:pgNumType w:fmt="lowerRoman"/>
          <w:cols w:space="720"/>
          <w:titlePg/>
          <w:docGrid w:linePitch="299"/>
        </w:sectPr>
      </w:pPr>
    </w:p>
    <w:p w14:paraId="18EFB637" w14:textId="5104E2F4" w:rsidR="00AC576A" w:rsidRPr="00EF2CFF" w:rsidRDefault="001C052D" w:rsidP="007036D0">
      <w:pPr>
        <w:pStyle w:val="Heading1"/>
      </w:pPr>
      <w:bookmarkStart w:id="15" w:name="_Toc203129656"/>
      <w:r w:rsidRPr="00EF2CFF">
        <w:lastRenderedPageBreak/>
        <w:t>B</w:t>
      </w:r>
      <w:r w:rsidR="0001226D" w:rsidRPr="00EF2CFF">
        <w:t>AB I</w:t>
      </w:r>
      <w:r w:rsidR="0001226D" w:rsidRPr="00EF2CFF">
        <w:br/>
      </w:r>
      <w:r w:rsidR="00AC576A" w:rsidRPr="00EF2CFF">
        <w:t>PENDAHULUAN</w:t>
      </w:r>
      <w:bookmarkEnd w:id="15"/>
    </w:p>
    <w:p w14:paraId="471B309C" w14:textId="5B344AFD" w:rsidR="00495DE4" w:rsidRPr="00EF2CFF" w:rsidRDefault="00974FD4" w:rsidP="009C1436">
      <w:pPr>
        <w:pStyle w:val="Heading2"/>
        <w:keepNext w:val="0"/>
        <w:keepLines w:val="0"/>
        <w:spacing w:line="360" w:lineRule="auto"/>
        <w:rPr>
          <w:rFonts w:asciiTheme="majorBidi" w:hAnsiTheme="majorBidi"/>
          <w:szCs w:val="24"/>
        </w:rPr>
      </w:pPr>
      <w:bookmarkStart w:id="16" w:name="_Toc203129657"/>
      <w:r w:rsidRPr="00EF2CFF">
        <w:rPr>
          <w:rFonts w:asciiTheme="majorBidi" w:hAnsiTheme="majorBidi"/>
          <w:szCs w:val="24"/>
        </w:rPr>
        <w:t>Latar Belakang</w:t>
      </w:r>
      <w:bookmarkEnd w:id="16"/>
    </w:p>
    <w:p w14:paraId="301D2D8F" w14:textId="416CDCB0" w:rsidR="005E2373" w:rsidRPr="00EF2CFF" w:rsidRDefault="00A45359" w:rsidP="009C1436">
      <w:pPr>
        <w:pStyle w:val="BodyText"/>
        <w:spacing w:line="360" w:lineRule="auto"/>
        <w:ind w:left="357" w:firstLine="720"/>
        <w:rPr>
          <w:rFonts w:asciiTheme="majorBidi" w:hAnsiTheme="majorBidi" w:cstheme="majorBidi"/>
          <w:lang w:val="sv-SE"/>
        </w:rPr>
      </w:pPr>
      <w:bookmarkStart w:id="17" w:name="_Hlk187694832"/>
      <w:r w:rsidRPr="00EF2CFF">
        <w:rPr>
          <w:rFonts w:asciiTheme="majorBidi" w:hAnsiTheme="majorBidi" w:cstheme="majorBidi"/>
        </w:rPr>
        <w:t>Agama berfungsi sebagai panduan hidup bagi manusia dalam menjalani kehidupan di dunia maupun akhirat</w:t>
      </w:r>
      <w:r w:rsidR="00114F28" w:rsidRPr="00EF2CFF">
        <w:rPr>
          <w:rFonts w:asciiTheme="majorBidi" w:hAnsiTheme="majorBidi" w:cstheme="majorBidi"/>
        </w:rPr>
        <w:t>,</w:t>
      </w:r>
      <w:r w:rsidRPr="00EF2CFF">
        <w:rPr>
          <w:rFonts w:asciiTheme="majorBidi" w:hAnsiTheme="majorBidi" w:cstheme="majorBidi"/>
        </w:rPr>
        <w:t xml:space="preserve"> Seseorang yang beragama dan menjalankan ajaran agamanya tentu memiliki tujuan hidup yang ingin dicapai. Secara umum, tujuan beragama adalah untuk meraih kehidupan yang bahagia dan bermakna, baik di dunia maupun akhirat. </w:t>
      </w:r>
      <w:r w:rsidRPr="00EF2CFF">
        <w:rPr>
          <w:rFonts w:asciiTheme="majorBidi" w:hAnsiTheme="majorBidi" w:cstheme="majorBidi"/>
          <w:lang w:val="sv-SE"/>
        </w:rPr>
        <w:t>Selain itu, agama juga mampu memberikan ketenangan hati dan petunjuk menuju jalan yang benar serta bermanfaat. Jika seseorang meyakini bahwa agama memiliki makna yang penting dalam hidupnya, maka ia akan menemukan kebermaknaan hidup tanpa tergantung pada hal-hal duniawi</w:t>
      </w:r>
      <w:r w:rsidR="0084458B" w:rsidRPr="00EF2CFF">
        <w:rPr>
          <w:rFonts w:asciiTheme="majorBidi" w:hAnsiTheme="majorBidi" w:cstheme="majorBidi"/>
          <w:lang w:val="sv-SE"/>
        </w:rPr>
        <w:t xml:space="preserve"> </w:t>
      </w:r>
      <w:r w:rsidR="0084458B" w:rsidRPr="00EF2CFF">
        <w:rPr>
          <w:rStyle w:val="FootnoteReference"/>
          <w:rFonts w:asciiTheme="majorBidi" w:hAnsiTheme="majorBidi" w:cstheme="majorBidi"/>
          <w:lang w:val="sv-SE"/>
        </w:rPr>
        <w:fldChar w:fldCharType="begin" w:fldLock="1"/>
      </w:r>
      <w:r w:rsidR="0084458B" w:rsidRPr="00EF2CFF">
        <w:rPr>
          <w:rFonts w:asciiTheme="majorBidi" w:hAnsiTheme="majorBidi" w:cstheme="majorBidi"/>
          <w:lang w:val="sv-SE"/>
        </w:rPr>
        <w:instrText>ADDIN CSL_CITATION {"citationItems":[{"id":"ITEM-1","itemData":{"author":[{"dropping-particle":"","family":"Sri Rejeki.","given":"","non-dropping-particle":"","parse-names":false,"suffix":""}],"id":"ITEM-1","issued":{"date-parts":[["2023"]]},"title":"Pemaknaan Agama bagi Lanjut Usia dalam Perspektif Logoterapi Viktor E. Frankel, Semarang: 2008 hlm 40","type":"article-journal"},"uris":["http://www.mendeley.com/documents/?uuid=72328cc0-5358-4360-9f3b-ca5aaf3327d8"]}],"mendeley":{"formattedCitation":"(Sri Rejeki. 2023)","plainTextFormattedCitation":"(Sri Rejeki. 2023)","previouslyFormattedCitation":"(Sri Rejeki. 2023)"},"properties":{"noteIndex":0},"schema":"https://github.com/citation-style-language/schema/raw/master/csl-citation.json"}</w:instrText>
      </w:r>
      <w:r w:rsidR="0084458B" w:rsidRPr="00EF2CFF">
        <w:rPr>
          <w:rStyle w:val="FootnoteReference"/>
          <w:rFonts w:asciiTheme="majorBidi" w:hAnsiTheme="majorBidi" w:cstheme="majorBidi"/>
          <w:lang w:val="sv-SE"/>
        </w:rPr>
        <w:fldChar w:fldCharType="separate"/>
      </w:r>
      <w:r w:rsidR="0084458B" w:rsidRPr="00EF2CFF">
        <w:rPr>
          <w:rFonts w:asciiTheme="majorBidi" w:hAnsiTheme="majorBidi" w:cstheme="majorBidi"/>
          <w:noProof/>
          <w:lang w:val="sv-SE"/>
        </w:rPr>
        <w:t>(Sri Rejeki. 2023)</w:t>
      </w:r>
      <w:r w:rsidR="0084458B" w:rsidRPr="00EF2CFF">
        <w:rPr>
          <w:rStyle w:val="FootnoteReference"/>
          <w:rFonts w:asciiTheme="majorBidi" w:hAnsiTheme="majorBidi" w:cstheme="majorBidi"/>
          <w:lang w:val="sv-SE"/>
        </w:rPr>
        <w:fldChar w:fldCharType="end"/>
      </w:r>
      <w:r w:rsidRPr="00EF2CFF">
        <w:rPr>
          <w:rFonts w:asciiTheme="majorBidi" w:hAnsiTheme="majorBidi" w:cstheme="majorBidi"/>
          <w:lang w:val="sv-SE"/>
        </w:rPr>
        <w:t xml:space="preserve"> Agama yang benar akan membimbing seseorang menuju jalan yang diridhoi oleh Allah Swt.</w:t>
      </w:r>
    </w:p>
    <w:p w14:paraId="3B72EB93" w14:textId="5984AD9C" w:rsidR="00880CD5" w:rsidRPr="00EF2CFF" w:rsidRDefault="005E2373"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Di era modern saat ini, permasalahan hidup yang dihadapi manusia semakin rumit dan kompleks, bahkan memberikan dampak besar terhadap perubahan perilaku individu. Perubahan perilaku yang terjadi dalam kehidupan sehari-hari sering kali diasosiasikan dengan makna atau tanggapan negatif, di mana perubahan tersebut cenderung mengarah pada penyimpangan sosial dan keagamaan. Pergeseran ini sering dianggap sebagai salah satu faktor yang berkontribusi pada menurunnya pelaksanaan ibadah, yang pada akhirnya memunculkan perilaku negatif</w:t>
      </w:r>
      <w:r w:rsidR="009322D9" w:rsidRPr="00EF2CFF">
        <w:rPr>
          <w:rFonts w:asciiTheme="majorBidi" w:hAnsiTheme="majorBidi" w:cstheme="majorBidi"/>
          <w:lang w:val="sv-SE"/>
        </w:rPr>
        <w:t xml:space="preserve"> </w:t>
      </w:r>
      <w:r w:rsidR="009322D9" w:rsidRPr="00EF2CFF">
        <w:rPr>
          <w:rFonts w:asciiTheme="majorBidi" w:hAnsiTheme="majorBidi" w:cstheme="majorBidi"/>
          <w:lang w:val="sv-SE"/>
        </w:rPr>
        <w:fldChar w:fldCharType="begin" w:fldLock="1"/>
      </w:r>
      <w:r w:rsidR="009322D9" w:rsidRPr="00EF2CFF">
        <w:rPr>
          <w:rFonts w:asciiTheme="majorBidi" w:hAnsiTheme="majorBidi" w:cstheme="majorBidi"/>
          <w:lang w:val="sv-SE"/>
        </w:rPr>
        <w:instrText>ADDIN CSL_CITATION {"citationItems":[{"id":"ITEM-1","itemData":{"DOI":"10.14710/empati.2018.21683","ISSN":"2337-375X","abstract":"Penelitian bertujuan untuk mengetahui hubungan antara kontrol diri dengan perilaku konsumtif pembelian gadget pada mahasiswa jurusan teknik industri Universitas Diponegoro. Perilaku konsumtif pembelian gadget adalah tindakan individu dalam menggunakan gadget yang bukan lagi berdasarkan kebutuhan melainkan hasrat keinginan yang didominasi oleh faktor emosi yang sifatnya berlebihan untuk mencapai kepuasan maksimal dan kesenangan dalam menggunakan gadget sehingga menimbulkan pemborosan. Kontrol diri adalah Kemampuan individu dalam mengendalikan tingkah laku, menahaan godaan yang muncul baik dalam diri sendiri ataupun dari luar sehingga dapat mengambil tindakan nyata terhadap suatu permasalahan yang terjadi, berpikir positif, melakukan antisipasi terhadap peristiwa yang akan terjadi, serta menentukan keputusan atau sikap dari alternatif yang ada sehingga memberikan dampak yang positif bagi diri sendiri maupun lingkungan. Populasi penelitian yaitu mahasiswa jurusan teknik industri Universitas Diponegoro, mahasiswa aktif angkatan 2014, 2015, 2016, berjenis kelamin laki – laki dan perempuan, mahasiswa jurusan teknik industri berusia berkisar 18 – 21 tahun. Sampel penelitian ini berjumlah 207 orang. Teknik pengambilan sampel menggunakan convenience sampling. Pengumpulan data menggunakan skala kontrol diri (26 aitem valid dengan koefisien reliabilitas 0.935) dan skala perilaku konsumtif pembelian gadget (26 aitem valid dengan koefisien reliablitas 0.895). Hasil analisis regresi sederhana menunjukkan adanya hubungan negatif yang signifikan antara kontrol diri dengan perilaku konsumtif pembelian gadget (rᵪᵧ= -0,207; p=0,003). Semakin tinggi kontrol diri maka semakin rendah perilaku konsumtif pembeli gadget, dan semakin rendah kontrol diri maka semakin tinggi pula perilaku konsumtif pembelian gadget. Kontrol diri memberikan sumbangan efektif sebesar 4,3% terhadap perilaku konsumtif pembelian gadget.","author":[{"dropping-particle":"","family":"Rahayuningsih, Yulia","given":"D. 2011)","non-dropping-particle":"","parse-names":false,"suffix":""}],"container-title":"Jurnal EMPATI","id":"ITEM-1","issue":"2","issued":{"date-parts":[["2020"]]},"page":"597-603","title":"Jurnal Hubungan Antara Kontrol Diri dengan Perilaku Konsumtif Pada Mahasiswa. Surakarta : Fakultas Psikologi UMS.","type":"article-journal","volume":"7"},"uris":["http://www.mendeley.com/documents/?uuid=24de30bf-0f00-4ab9-a2c5-da9486cc2ee3"]}],"mendeley":{"formattedCitation":"(Rahayuningsih, Yulia 2020)","plainTextFormattedCitation":"(Rahayuningsih, Yulia 2020)","previouslyFormattedCitation":"(Rahayuningsih, Yulia 2020)"},"properties":{"noteIndex":0},"schema":"https://github.com/citation-style-language/schema/raw/master/csl-citation.json"}</w:instrText>
      </w:r>
      <w:r w:rsidR="009322D9" w:rsidRPr="00EF2CFF">
        <w:rPr>
          <w:rFonts w:asciiTheme="majorBidi" w:hAnsiTheme="majorBidi" w:cstheme="majorBidi"/>
          <w:lang w:val="sv-SE"/>
        </w:rPr>
        <w:fldChar w:fldCharType="separate"/>
      </w:r>
      <w:r w:rsidR="009322D9" w:rsidRPr="00EF2CFF">
        <w:rPr>
          <w:rFonts w:asciiTheme="majorBidi" w:hAnsiTheme="majorBidi" w:cstheme="majorBidi"/>
          <w:noProof/>
          <w:lang w:val="sv-SE"/>
        </w:rPr>
        <w:t>(Rahayuningsih, Yulia 2020)</w:t>
      </w:r>
      <w:r w:rsidR="009322D9" w:rsidRPr="00EF2CFF">
        <w:rPr>
          <w:rFonts w:asciiTheme="majorBidi" w:hAnsiTheme="majorBidi" w:cstheme="majorBidi"/>
          <w:lang w:val="sv-SE"/>
        </w:rPr>
        <w:fldChar w:fldCharType="end"/>
      </w:r>
      <w:r w:rsidR="009322D9" w:rsidRPr="00EF2CFF">
        <w:rPr>
          <w:rFonts w:asciiTheme="majorBidi" w:hAnsiTheme="majorBidi" w:cstheme="majorBidi"/>
          <w:lang w:val="sv-SE"/>
        </w:rPr>
        <w:t>.</w:t>
      </w:r>
    </w:p>
    <w:p w14:paraId="33E1F376" w14:textId="597E5F04" w:rsidR="007C31A2" w:rsidRPr="00EF2CFF" w:rsidRDefault="007C31A2"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Individu yang terbukti melakukan tindak pidana dapat dianggap memiliki kontrol diri yang rendah karena tidak mampu mengarahkan perilakunya menuju hal-hal yang positif. Akibat dari rendahnya kontrol diri tersebut, individu tersebut melakukan tindak pidana dan akhirnya menerima hukuman di Lembaga Pemasyarakatan. Dalam konteks ini, </w:t>
      </w:r>
      <w:r w:rsidR="00641672" w:rsidRPr="00EF2CFF">
        <w:rPr>
          <w:rFonts w:asciiTheme="majorBidi" w:hAnsiTheme="majorBidi" w:cstheme="majorBidi"/>
        </w:rPr>
        <w:t>Kontrol diri</w:t>
      </w:r>
      <w:r w:rsidRPr="00EF2CFF">
        <w:rPr>
          <w:rFonts w:asciiTheme="majorBidi" w:hAnsiTheme="majorBidi" w:cstheme="majorBidi"/>
        </w:rPr>
        <w:t xml:space="preserve"> sangat penting untuk menahan dorongan atau nafsu diri terhadap tindakan yang bisa merugikan di masa depan. </w:t>
      </w:r>
      <w:r w:rsidR="00641672" w:rsidRPr="00EF2CFF">
        <w:rPr>
          <w:rFonts w:asciiTheme="majorBidi" w:hAnsiTheme="majorBidi" w:cstheme="majorBidi"/>
        </w:rPr>
        <w:t>Kontrol diri</w:t>
      </w:r>
      <w:r w:rsidRPr="00EF2CFF">
        <w:rPr>
          <w:rFonts w:asciiTheme="majorBidi" w:hAnsiTheme="majorBidi" w:cstheme="majorBidi"/>
        </w:rPr>
        <w:t xml:space="preserve"> juga membantu dalam membuat keputusan yang tepat dan menyesuaikan diri dengan lingkungan yang baik, baik dengan atau tanpa pengawasan orang lain, termasuk pengawasan petugas</w:t>
      </w:r>
      <w:r w:rsidR="009322D9" w:rsidRPr="00EF2CFF">
        <w:rPr>
          <w:rFonts w:asciiTheme="majorBidi" w:hAnsiTheme="majorBidi" w:cstheme="majorBidi"/>
        </w:rPr>
        <w:t xml:space="preserve"> </w:t>
      </w:r>
      <w:r w:rsidR="0084458B" w:rsidRPr="00EF2CFF">
        <w:rPr>
          <w:rStyle w:val="FootnoteReference"/>
          <w:rFonts w:asciiTheme="majorBidi" w:hAnsiTheme="majorBidi" w:cstheme="majorBidi"/>
        </w:rPr>
        <w:fldChar w:fldCharType="begin" w:fldLock="1"/>
      </w:r>
      <w:r w:rsidR="0084458B" w:rsidRPr="00EF2CFF">
        <w:rPr>
          <w:rFonts w:asciiTheme="majorBidi" w:hAnsiTheme="majorBidi" w:cstheme="majorBidi"/>
        </w:rPr>
        <w:instrText>ADDIN CSL_CITATION {"citationItems":[{"id":"ITEM-1","itemData":{"ISSN":"0852-0011","abstract":"Self-control is an individual's ability to direct, manage, regulate, and direct themselves in a positive direction. In general, people with high self-control are able to refrain from actions that go against the norms and regulations enforced in society. Inmates who have just been released from a correctional facility become correctional clients of the correctional facility. Correctional Centers are tasked with providing supervision and guidance through community counselors. One of those counseling is for helping prison inmates gain acceptance into society and strengthen their self-control to avoid criminal cases again.","author":[{"dropping-particle":"","family":"Fajrin, F. A., &amp; Kusmiyanti","given":"K. (2021).","non-dropping-particle":"","parse-names":false,"suffix":""}],"container-title":"Socius: Jurnal Penelitian Ilmu-Ilmu Sosial","id":"ITEM-1","issue":"8","issued":{"date-parts":[["2023"]]},"page":"21-25","title":"Pengaruh Self-Control terhadap Kepatuhan Narapidana. Jurnal Psikologi: Jurnal Ilmiah Fakultas Psikologi Universitas Yudharta Pasuruan, 8(2), 102-115.","type":"article-journal","volume":"1"},"uris":["http://www.mendeley.com/documents/?uuid=1b402f1e-f641-4d86-8bbd-d0b8ea3f32ef"]}],"mendeley":{"formattedCitation":"(Fajrin, F. A., &amp; Kusmiyanti 2023)","plainTextFormattedCitation":"(Fajrin, F. A., &amp; Kusmiyanti 2023)","previouslyFormattedCitation":"(Fajrin, F. A., &amp; Kusmiyanti 2023)"},"properties":{"noteIndex":0},"schema":"https://github.com/citation-style-language/schema/raw/master/csl-citation.json"}</w:instrText>
      </w:r>
      <w:r w:rsidR="0084458B" w:rsidRPr="00EF2CFF">
        <w:rPr>
          <w:rStyle w:val="FootnoteReference"/>
          <w:rFonts w:asciiTheme="majorBidi" w:hAnsiTheme="majorBidi" w:cstheme="majorBidi"/>
        </w:rPr>
        <w:fldChar w:fldCharType="separate"/>
      </w:r>
      <w:r w:rsidR="0084458B" w:rsidRPr="00EF2CFF">
        <w:rPr>
          <w:rFonts w:asciiTheme="majorBidi" w:hAnsiTheme="majorBidi" w:cstheme="majorBidi"/>
          <w:bCs/>
          <w:noProof/>
        </w:rPr>
        <w:t>(Fajrin, F. A., &amp; Kusmiyanti 2023)</w:t>
      </w:r>
      <w:r w:rsidR="0084458B" w:rsidRPr="00EF2CFF">
        <w:rPr>
          <w:rStyle w:val="FootnoteReference"/>
          <w:rFonts w:asciiTheme="majorBidi" w:hAnsiTheme="majorBidi" w:cstheme="majorBidi"/>
        </w:rPr>
        <w:fldChar w:fldCharType="end"/>
      </w:r>
      <w:r w:rsidR="009322D9" w:rsidRPr="00EF2CFF">
        <w:rPr>
          <w:rFonts w:asciiTheme="majorBidi" w:hAnsiTheme="majorBidi" w:cstheme="majorBidi"/>
        </w:rPr>
        <w:t>.</w:t>
      </w:r>
      <w:r w:rsidRPr="00EF2CFF">
        <w:rPr>
          <w:rFonts w:asciiTheme="majorBidi" w:hAnsiTheme="majorBidi" w:cstheme="majorBidi"/>
        </w:rPr>
        <w:t xml:space="preserve"> </w:t>
      </w:r>
    </w:p>
    <w:p w14:paraId="3B2F9FAE" w14:textId="04609A6F" w:rsidR="00880CD5" w:rsidRPr="00EF2CFF" w:rsidRDefault="00880CD5"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lastRenderedPageBreak/>
        <w:t xml:space="preserve">Kontrol diri yang buruk sering dikaitkan dengan meningkatnya keluhan serta gejala psikopatologis, yang pada akhirnya dapat meningkatkan risiko terhadap berbagai perilaku merugikan, seperti penyalahgunaan zat dan gangguan makan, Selain itu banyak penelitian menunjukkan bahwa penipisan ego berkontribusi pada berbagai bentuk perilaku bermasalah, termasuk konsumsi alkohol secara berlebihan, pola makan yang tidak terkontrol, keterlibatan dalam perilaku seksual yang menyimpang, serta tindakan diskriminatif yang merugikan orang lain. Bahkan, dalam beberapa kasus, lemahnya kontrol diri juga dikaitkan dengan meningkatnya kecenderungan terhadap kekerasan, baik dalam bentuk agresi fisik maupun verbal, yang dapat berdampak negatif pada individu maupun lingkungan sosialnya </w:t>
      </w:r>
      <w:r w:rsidRPr="00EF2CFF">
        <w:rPr>
          <w:rFonts w:asciiTheme="majorBidi" w:hAnsiTheme="majorBidi" w:cstheme="majorBidi"/>
          <w:lang w:val="sv-SE"/>
        </w:rPr>
        <w:fldChar w:fldCharType="begin" w:fldLock="1"/>
      </w:r>
      <w:r w:rsidRPr="00EF2CFF">
        <w:rPr>
          <w:rFonts w:asciiTheme="majorBidi" w:hAnsiTheme="majorBidi" w:cstheme="majorBidi"/>
        </w:rPr>
        <w:instrText>ADDIN CSL_CITATION {"citationItems":[{"id":"ITEM-1","itemData":{"DOI":"10.1111/j.1467-8721.2007.00534.x","ISSN":"09637214","abstract":"Self-control is a central function of the self and an important key to success in life. The exertion of self-control appears to depend on a limited resource. Just as a muscle gets tired from exertion, acts of self-control cause short-term impairments (ego depletion) in subsequent self-control, even on unrelated tasks. Research has supported the strength model in the domains of eating, drinking, spending, sexuality, intelligent thought, making choices, and interpersonal behavior. Motivational or framing factors can temporarily block the deleterious effects of being in a state of ego depletion. Blood glucose is an important component of the energy. Copyright © 2007 Association for Psychological Science.","author":[{"dropping-particle":"","family":"Baumeister","given":"Roy F.","non-dropping-particle":"","parse-names":false,"suffix":""},{"dropping-particle":"","family":"Vohs","given":"Kathleen D.","non-dropping-particle":"","parse-names":false,"suffix":""},{"dropping-particle":"","family":"Tice","given":"Dianne M.","non-dropping-particle":"","parse-names":false,"suffix":""}],"container-title":"Current Directions in Psychological Science","id":"ITEM-1","issue":"6","issued":{"date-parts":[["2007"]]},"page":"351-355","title":"The strength model of self-control","type":"article-journal","volume":"16"},"uris":["http://www.mendeley.com/documents/?uuid=c5fcdf7b-2cf8-40f5-a621-809fad76c50a"]}],"mendeley":{"formattedCitation":"(Baumeister, Vohs, dan Tice 2007)","plainTextFormattedCitation":"(Baumeister, Vohs, dan Tice 2007)","previouslyFormattedCitation":"(Baumeister, Vohs, dan Tice 2007)"},"properties":{"noteIndex":0},"schema":"https://github.com/citation-style-language/schema/raw/master/csl-citation.json"}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rPr>
        <w:t>(Baumeister, Vohs, dan Tice 2007)</w:t>
      </w:r>
      <w:r w:rsidRPr="00EF2CFF">
        <w:rPr>
          <w:rFonts w:asciiTheme="majorBidi" w:hAnsiTheme="majorBidi" w:cstheme="majorBidi"/>
          <w:lang w:val="sv-SE"/>
        </w:rPr>
        <w:fldChar w:fldCharType="end"/>
      </w:r>
      <w:r w:rsidRPr="00EF2CFF">
        <w:rPr>
          <w:rFonts w:asciiTheme="majorBidi" w:hAnsiTheme="majorBidi" w:cstheme="majorBidi"/>
        </w:rPr>
        <w:t>.</w:t>
      </w:r>
    </w:p>
    <w:p w14:paraId="3BAE134F" w14:textId="77777777" w:rsidR="0087325D" w:rsidRPr="00EF2CFF" w:rsidRDefault="00497706"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t>Kontrol Diri</w:t>
      </w:r>
      <w:r w:rsidR="00EF0692" w:rsidRPr="00EF2CFF">
        <w:rPr>
          <w:rFonts w:asciiTheme="majorBidi" w:hAnsiTheme="majorBidi" w:cstheme="majorBidi"/>
        </w:rPr>
        <w:t xml:space="preserve"> merujuk pada kemampuan individu untuk mengarahkan dirinya ke arah yang positif</w:t>
      </w:r>
      <w:r w:rsidR="00BD4507" w:rsidRPr="00EF2CFF">
        <w:rPr>
          <w:rFonts w:asciiTheme="majorBidi" w:hAnsiTheme="majorBidi" w:cstheme="majorBidi"/>
        </w:rPr>
        <w:t>,</w:t>
      </w:r>
      <w:r w:rsidR="00EF0692" w:rsidRPr="00EF2CFF">
        <w:rPr>
          <w:rFonts w:asciiTheme="majorBidi" w:hAnsiTheme="majorBidi" w:cstheme="majorBidi"/>
        </w:rPr>
        <w:t xml:space="preserve"> Ini melibatkan kemampuan untuk mengatur, mengarahkan, menyusun, dan membimbing diri sendiri. Individu harus mampu mengendalikan diri untuk berperilaku positif, menghindari perilaku negatif, dan memperbaiki perilaku sesuai dengan tujuan yang diinginka</w:t>
      </w:r>
      <w:r w:rsidR="00BD4507" w:rsidRPr="00EF2CFF">
        <w:rPr>
          <w:rFonts w:asciiTheme="majorBidi" w:hAnsiTheme="majorBidi" w:cstheme="majorBidi"/>
        </w:rPr>
        <w:t xml:space="preserve">n, </w:t>
      </w:r>
      <w:r w:rsidR="00641672" w:rsidRPr="00EF2CFF">
        <w:rPr>
          <w:rFonts w:asciiTheme="majorBidi" w:hAnsiTheme="majorBidi" w:cstheme="majorBidi"/>
        </w:rPr>
        <w:t xml:space="preserve">Kontrol Diri merupakan </w:t>
      </w:r>
      <w:r w:rsidR="00EF0692" w:rsidRPr="00EF2CFF">
        <w:rPr>
          <w:rFonts w:asciiTheme="majorBidi" w:hAnsiTheme="majorBidi" w:cstheme="majorBidi"/>
        </w:rPr>
        <w:t>keterampilan penting yang membantu individu mengelola diri agar dapat bertindak sesuai dengan nilai-nilai positif, yang pada akhirnya memungkinkan seseorang untuk menghindari perilaku buruk dan terus berkembang menuju perbaikan diri</w:t>
      </w:r>
      <w:r w:rsidR="00BD4507" w:rsidRPr="00EF2CFF">
        <w:rPr>
          <w:rFonts w:asciiTheme="majorBidi" w:hAnsiTheme="majorBidi" w:cstheme="majorBidi"/>
        </w:rPr>
        <w:t xml:space="preserve"> </w:t>
      </w:r>
      <w:r w:rsidR="00BD4507" w:rsidRPr="00EF2CFF">
        <w:rPr>
          <w:rStyle w:val="FootnoteReference"/>
          <w:rFonts w:asciiTheme="majorBidi" w:hAnsiTheme="majorBidi" w:cstheme="majorBidi"/>
          <w:lang w:val="en-ID"/>
        </w:rPr>
        <w:fldChar w:fldCharType="begin" w:fldLock="1"/>
      </w:r>
      <w:r w:rsidR="00BD4507" w:rsidRPr="00EF2CFF">
        <w:rPr>
          <w:rFonts w:asciiTheme="majorBidi" w:hAnsiTheme="majorBidi" w:cstheme="majorBidi"/>
        </w:rPr>
        <w:instrText>ADDIN CSL_CITATION {"citationItems":[{"id":"ITEM-1","itemData":{"author":[{"dropping-particle":"","family":"Goldfried dan Merbaum","given":"","non-dropping-particle":"","parse-names":false,"suffix":""}],"container-title":"Goldfried dan Merbaum","id":"ITEM-1","issued":{"date-parts":[["2019"]]},"page":"13-35","title":"Behavior Change Through Self-Control (Oxford: APA, 1973).","type":"article-journal"},"uris":["http://www.mendeley.com/documents/?uuid=b5fa5497-150d-4850-b9e4-53b536b1ab10"]}],"mendeley":{"formattedCitation":"(Goldfried dan Merbaum 2019)","plainTextFormattedCitation":"(Goldfried dan Merbaum 2019)","previouslyFormattedCitation":"(Goldfried dan Merbaum 2019)"},"properties":{"noteIndex":0},"schema":"https://github.com/citation-style-language/schema/raw/master/csl-citation.json"}</w:instrText>
      </w:r>
      <w:r w:rsidR="00BD4507" w:rsidRPr="00EF2CFF">
        <w:rPr>
          <w:rStyle w:val="FootnoteReference"/>
          <w:rFonts w:asciiTheme="majorBidi" w:hAnsiTheme="majorBidi" w:cstheme="majorBidi"/>
          <w:lang w:val="en-ID"/>
        </w:rPr>
        <w:fldChar w:fldCharType="separate"/>
      </w:r>
      <w:r w:rsidR="00BD4507" w:rsidRPr="00EF2CFF">
        <w:rPr>
          <w:rFonts w:asciiTheme="majorBidi" w:hAnsiTheme="majorBidi" w:cstheme="majorBidi"/>
          <w:bCs/>
          <w:noProof/>
        </w:rPr>
        <w:t>(Goldfried dan Merbaum 2019)</w:t>
      </w:r>
      <w:r w:rsidR="00BD4507" w:rsidRPr="00EF2CFF">
        <w:rPr>
          <w:rStyle w:val="FootnoteReference"/>
          <w:rFonts w:asciiTheme="majorBidi" w:hAnsiTheme="majorBidi" w:cstheme="majorBidi"/>
          <w:lang w:val="en-ID"/>
        </w:rPr>
        <w:fldChar w:fldCharType="end"/>
      </w:r>
      <w:r w:rsidR="00EF0692" w:rsidRPr="00EF2CFF">
        <w:rPr>
          <w:rFonts w:asciiTheme="majorBidi" w:hAnsiTheme="majorBidi" w:cstheme="majorBidi"/>
        </w:rPr>
        <w:t>.</w:t>
      </w:r>
    </w:p>
    <w:p w14:paraId="653902B2" w14:textId="71F09913" w:rsidR="007C31A2" w:rsidRPr="00EF2CFF" w:rsidRDefault="00880CD5"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Kontrol</w:t>
      </w:r>
      <w:r w:rsidR="0039021C" w:rsidRPr="00EF2CFF">
        <w:rPr>
          <w:rFonts w:asciiTheme="majorBidi" w:hAnsiTheme="majorBidi" w:cstheme="majorBidi"/>
          <w:lang w:val="sv-SE"/>
        </w:rPr>
        <w:t xml:space="preserve"> diri </w:t>
      </w:r>
      <w:r w:rsidR="00CE5025" w:rsidRPr="00EF2CFF">
        <w:rPr>
          <w:rFonts w:asciiTheme="majorBidi" w:hAnsiTheme="majorBidi" w:cstheme="majorBidi"/>
          <w:lang w:val="sv-SE"/>
        </w:rPr>
        <w:t>termasuk</w:t>
      </w:r>
      <w:r w:rsidR="0039021C" w:rsidRPr="00EF2CFF">
        <w:rPr>
          <w:rFonts w:asciiTheme="majorBidi" w:hAnsiTheme="majorBidi" w:cstheme="majorBidi"/>
          <w:lang w:val="sv-SE"/>
        </w:rPr>
        <w:t xml:space="preserve"> ajaran penting dalam Islam yang mencerminkan akhlak mulia. Sikap ini menunjukkan kebijaksanaan serta keteguhan hati dalam menghadapi berbagai godaan dan emosi, orang yang menjauhi dosa dan mampu menahan amarah termasuk hamba yang dicintai-Nya Sebagaimana firman Allah dalam Al-Qur'an, Surah Ash-Shura ayat 37</w:t>
      </w:r>
      <w:r w:rsidR="00C54BF6">
        <w:rPr>
          <w:rFonts w:asciiTheme="majorBidi" w:hAnsiTheme="majorBidi" w:cstheme="majorBidi"/>
          <w:lang w:val="sv-SE"/>
        </w:rPr>
        <w:t xml:space="preserve"> </w:t>
      </w:r>
      <w:r w:rsidR="00C54BF6">
        <w:rPr>
          <w:rFonts w:asciiTheme="majorBidi" w:hAnsiTheme="majorBidi" w:cstheme="majorBidi"/>
          <w:lang w:val="sv-SE"/>
        </w:rPr>
        <w:fldChar w:fldCharType="begin" w:fldLock="1"/>
      </w:r>
      <w:r w:rsidR="004E412E">
        <w:rPr>
          <w:rFonts w:asciiTheme="majorBidi" w:hAnsiTheme="majorBidi" w:cstheme="majorBidi"/>
          <w:lang w:val="sv-SE"/>
        </w:rPr>
        <w:instrText>ADDIN CSL_CITATION {"citationItems":[{"id":"ITEM-1","itemData":{"abstract":"Panduan","author":[{"dropping-particle":"","family":"RI","given":"Departemen Pendidikan Agama","non-dropping-particle":"","parse-names":false,"suffix":""}],"container-title":"Komplek Percetakan Al Qur'anul Karim Kepunyaan Raja Fahd","id":"ITEM-1","issued":{"date-parts":[["2018"]]},"page":"1281","title":"Pedoman Sertifikasi Bagi Guru Pesantren Muadalah Dalam Jabatan,","type":"article"},"uris":["http://www.mendeley.com/documents/?uuid=60a0cd3c-7305-4327-aa57-0be683ecce5a"]}],"mendeley":{"formattedCitation":"(RI 2018)","plainTextFormattedCitation":"(RI 2018)","previouslyFormattedCitation":"(RI 2018)"},"properties":{"noteIndex":0},"schema":"https://github.com/citation-style-language/schema/raw/master/csl-citation.json"}</w:instrText>
      </w:r>
      <w:r w:rsidR="00C54BF6">
        <w:rPr>
          <w:rFonts w:asciiTheme="majorBidi" w:hAnsiTheme="majorBidi" w:cstheme="majorBidi"/>
          <w:lang w:val="sv-SE"/>
        </w:rPr>
        <w:fldChar w:fldCharType="separate"/>
      </w:r>
      <w:r w:rsidR="00C54BF6" w:rsidRPr="00C54BF6">
        <w:rPr>
          <w:rFonts w:asciiTheme="majorBidi" w:hAnsiTheme="majorBidi" w:cstheme="majorBidi"/>
          <w:noProof/>
          <w:lang w:val="sv-SE"/>
        </w:rPr>
        <w:t>(RI 2018)</w:t>
      </w:r>
      <w:r w:rsidR="00C54BF6">
        <w:rPr>
          <w:rFonts w:asciiTheme="majorBidi" w:hAnsiTheme="majorBidi" w:cstheme="majorBidi"/>
          <w:lang w:val="sv-SE"/>
        </w:rPr>
        <w:fldChar w:fldCharType="end"/>
      </w:r>
      <w:r w:rsidR="0039021C" w:rsidRPr="00EF2CFF">
        <w:rPr>
          <w:rFonts w:asciiTheme="majorBidi" w:hAnsiTheme="majorBidi" w:cstheme="majorBidi"/>
          <w:lang w:val="sv-SE"/>
        </w:rPr>
        <w:t>.</w:t>
      </w:r>
    </w:p>
    <w:p w14:paraId="6C571EAB" w14:textId="1DA1C8BB" w:rsidR="007C31A2" w:rsidRPr="00EF2CFF" w:rsidRDefault="00161B84" w:rsidP="009C1436">
      <w:pPr>
        <w:pStyle w:val="BodyText"/>
        <w:spacing w:before="240" w:line="360" w:lineRule="auto"/>
        <w:ind w:left="349"/>
        <w:jc w:val="right"/>
        <w:rPr>
          <w:rFonts w:asciiTheme="majorBidi" w:hAnsiTheme="majorBidi" w:cstheme="majorBidi"/>
          <w:lang w:val="sv-SE"/>
        </w:rPr>
      </w:pPr>
      <w:r w:rsidRPr="00EF2CFF">
        <w:rPr>
          <w:rFonts w:asciiTheme="majorBidi" w:hAnsiTheme="majorBidi" w:cstheme="majorBidi"/>
          <w:lang w:val="sv-SE"/>
        </w:rPr>
        <w:t xml:space="preserve">(42:37): </w:t>
      </w:r>
      <w:r w:rsidRPr="00EF2CFF">
        <w:rPr>
          <w:rFonts w:asciiTheme="majorBidi" w:hAnsiTheme="majorBidi" w:cstheme="majorBidi"/>
          <w:rtl/>
          <w:lang w:val="sv-SE"/>
        </w:rPr>
        <w:t>وَالَّذِينَ يَجْتَنِبُونَ كَبَائِرَ الإِثْمِ وَالْفَوَاحِشَ وَإِذَا مَا غَضِبُوا هُمْ يَغْفِرُونَ</w:t>
      </w:r>
      <w:r w:rsidR="007C31A2" w:rsidRPr="00EF2CFF">
        <w:rPr>
          <w:rFonts w:asciiTheme="majorBidi" w:hAnsiTheme="majorBidi" w:cstheme="majorBidi"/>
          <w:lang w:val="sv-SE"/>
        </w:rPr>
        <w:t xml:space="preserve"> </w:t>
      </w:r>
    </w:p>
    <w:p w14:paraId="26E56CA1" w14:textId="0CEE2CFF" w:rsidR="00094790" w:rsidRDefault="00161B84" w:rsidP="009C1436">
      <w:pPr>
        <w:pStyle w:val="BodyText"/>
        <w:spacing w:line="360" w:lineRule="auto"/>
        <w:ind w:left="349"/>
        <w:jc w:val="left"/>
        <w:rPr>
          <w:rFonts w:asciiTheme="majorBidi" w:hAnsiTheme="majorBidi" w:cstheme="majorBidi"/>
        </w:rPr>
      </w:pPr>
      <w:r w:rsidRPr="00EF2CFF">
        <w:rPr>
          <w:rFonts w:asciiTheme="majorBidi" w:hAnsiTheme="majorBidi" w:cstheme="majorBidi"/>
        </w:rPr>
        <w:t>"Dan mereka yang menjauhi dosa-dosa besar dan perbuatan keji, dan apabila mereka marah, mereka memberi maaf."</w:t>
      </w:r>
    </w:p>
    <w:p w14:paraId="7ED6964D" w14:textId="77777777" w:rsidR="00E24552" w:rsidRDefault="00E24552" w:rsidP="009C1436">
      <w:pPr>
        <w:pStyle w:val="BodyText"/>
        <w:spacing w:line="360" w:lineRule="auto"/>
        <w:ind w:left="349"/>
        <w:jc w:val="left"/>
        <w:rPr>
          <w:rFonts w:asciiTheme="majorBidi" w:hAnsiTheme="majorBidi" w:cstheme="majorBidi"/>
        </w:rPr>
      </w:pPr>
    </w:p>
    <w:p w14:paraId="19946BE9" w14:textId="5A1F437E" w:rsidR="004400A9" w:rsidRPr="00EF2CFF" w:rsidRDefault="00161B84"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lastRenderedPageBreak/>
        <w:t>Ayat ini menekankan pentingnya menjaga diri dari perbuatan dosa besar dan keji, serta menunjukkan bahwa pengendalian adalah bagian dari perilaku yang mulia dalam Islam.</w:t>
      </w:r>
      <w:r w:rsidR="00251E0D" w:rsidRPr="00EF2CFF">
        <w:rPr>
          <w:rFonts w:asciiTheme="majorBidi" w:hAnsiTheme="majorBidi" w:cstheme="majorBidi"/>
        </w:rPr>
        <w:t xml:space="preserve"> </w:t>
      </w:r>
      <w:r w:rsidRPr="00EF2CFF">
        <w:rPr>
          <w:rFonts w:asciiTheme="majorBidi" w:hAnsiTheme="majorBidi" w:cstheme="majorBidi"/>
        </w:rPr>
        <w:t>Orang yang dapat mengendalikan emosinya dan memaafkan orang lain menunjukkan tingkat kontrol diri yang tinggi, yang sangat dihargai dalam ajaran Islam</w:t>
      </w:r>
      <w:r w:rsidR="00114F28" w:rsidRPr="00EF2CFF">
        <w:rPr>
          <w:rFonts w:asciiTheme="majorBidi" w:hAnsiTheme="majorBidi" w:cstheme="majorBidi"/>
        </w:rPr>
        <w:t>, Pengendalian diri yang baik dapat mendukung konsistensi dalam beribadah.</w:t>
      </w:r>
      <w:r w:rsidR="00053460" w:rsidRPr="00EF2CFF">
        <w:rPr>
          <w:rFonts w:asciiTheme="majorBidi" w:hAnsiTheme="majorBidi" w:cstheme="majorBidi"/>
        </w:rPr>
        <w:t xml:space="preserve"> Pengendalian diri tidak hanya berkaitan dengan aspek spiritual, tetapi juga dipengaruhi oleh berbagai faktor internal dan eksternal. Faktor internal meliputi keimanan, kesadaran diri, kecerdasan emosional, serta kemauan untuk mengontrol hawa nafsu dan emosi. Sementara itu, faktor eksternal mencakup lingkungan sosial, pola asuh, pendidikan, dukungan keluarga, serta norma dan nilai yang berlaku dalam masyarakat.</w:t>
      </w:r>
    </w:p>
    <w:p w14:paraId="64A8D621" w14:textId="7CC91696" w:rsidR="006E63A5" w:rsidRPr="00EF2CFF" w:rsidRDefault="004400A9"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Layanan </w:t>
      </w:r>
      <w:r w:rsidR="005558B9" w:rsidRPr="00EF2CFF">
        <w:rPr>
          <w:rFonts w:asciiTheme="majorBidi" w:hAnsiTheme="majorBidi" w:cstheme="majorBidi"/>
        </w:rPr>
        <w:t>Pembinaan Rohani Islam</w:t>
      </w:r>
      <w:r w:rsidR="006E63A5" w:rsidRPr="00EF2CFF">
        <w:rPr>
          <w:rFonts w:asciiTheme="majorBidi" w:hAnsiTheme="majorBidi" w:cstheme="majorBidi"/>
        </w:rPr>
        <w:t xml:space="preserve"> merupakan bentuk pelayanan yang bertujuan membantu individu, termasuk narapidana, agar mampu menerima kenyataan hidup dengan ikhlas dan sabar dalam menghadapi ujian, seperti hukuman atau pembatasan kebebasan yang mereka jalani. Dalam konteks ini, seorang pembimbing rohani berfokus pada pemahaman bahwa segala kesembuhan, kebaikan, dan kekuatan berasal dari rahmat serta kekuasaan Allah SWT</w:t>
      </w:r>
      <w:r w:rsidR="00BD4507" w:rsidRPr="00EF2CFF">
        <w:rPr>
          <w:rFonts w:asciiTheme="majorBidi" w:hAnsiTheme="majorBidi" w:cstheme="majorBidi"/>
        </w:rPr>
        <w:t xml:space="preserve">. </w:t>
      </w:r>
      <w:r w:rsidR="006E63A5" w:rsidRPr="00EF2CFF">
        <w:rPr>
          <w:rFonts w:asciiTheme="majorBidi" w:hAnsiTheme="majorBidi" w:cstheme="majorBidi"/>
        </w:rPr>
        <w:t xml:space="preserve">Kegiatan ini dilaksanakan di bawah naungan Kantor Wilayah Kementerian Hukum dan Hak Asasi Manusia Republik Indonesia, sebagai bagian dari program rehabilitasi Lapas </w:t>
      </w:r>
      <w:r w:rsidR="00F80399" w:rsidRPr="00EF2CFF">
        <w:rPr>
          <w:rFonts w:asciiTheme="majorBidi" w:hAnsiTheme="majorBidi" w:cstheme="majorBidi"/>
        </w:rPr>
        <w:fldChar w:fldCharType="begin" w:fldLock="1"/>
      </w:r>
      <w:r w:rsidR="00252AC4" w:rsidRPr="00EF2CFF">
        <w:rPr>
          <w:rFonts w:asciiTheme="majorBidi" w:hAnsiTheme="majorBidi" w:cstheme="majorBidi"/>
        </w:rPr>
        <w:instrText>ADDIN CSL_CITATION {"citationItems":[{"id":"ITEM-1","itemData":{"URL":"https://jateng.kemenkum.go.id/pemasyarakatan/pembinaan-narapidana-dan-pelayanan-tahanan","accessed":{"date-parts":[["2025","2","6"]]},"author":[{"dropping-particle":"","family":"Informasi","given":"Copyright © 2025 Pusat Data dan Teknologi","non-dropping-particle":"","parse-names":false,"suffix":""}],"container-title":"Laman Resmi Kantor Wilayah Kementerian Hukum Republik Indonesia Provinsi Jawa Tengah","id":"ITEM-1","issued":{"date-parts":[["2025"]]},"title":"Kanwil Kementrian Hukum RI","type":"webpage"},"uris":["http://www.mendeley.com/documents/?uuid=f07bcf2d-c638-4dea-b4ee-3112243cbc31"]}],"mendeley":{"formattedCitation":"(Informasi 2025)","plainTextFormattedCitation":"(Informasi 2025)","previouslyFormattedCitation":"(Informasi 2025)"},"properties":{"noteIndex":0},"schema":"https://github.com/citation-style-language/schema/raw/master/csl-citation.json"}</w:instrText>
      </w:r>
      <w:r w:rsidR="00F80399" w:rsidRPr="00EF2CFF">
        <w:rPr>
          <w:rFonts w:asciiTheme="majorBidi" w:hAnsiTheme="majorBidi" w:cstheme="majorBidi"/>
        </w:rPr>
        <w:fldChar w:fldCharType="separate"/>
      </w:r>
      <w:r w:rsidR="00F80399" w:rsidRPr="00EF2CFF">
        <w:rPr>
          <w:rFonts w:asciiTheme="majorBidi" w:hAnsiTheme="majorBidi" w:cstheme="majorBidi"/>
          <w:noProof/>
        </w:rPr>
        <w:t>(Informasi 2025)</w:t>
      </w:r>
      <w:r w:rsidR="00F80399" w:rsidRPr="00EF2CFF">
        <w:rPr>
          <w:rFonts w:asciiTheme="majorBidi" w:hAnsiTheme="majorBidi" w:cstheme="majorBidi"/>
        </w:rPr>
        <w:fldChar w:fldCharType="end"/>
      </w:r>
      <w:r w:rsidR="006E63A5" w:rsidRPr="00EF2CFF">
        <w:rPr>
          <w:rFonts w:asciiTheme="majorBidi" w:hAnsiTheme="majorBidi" w:cstheme="majorBidi"/>
        </w:rPr>
        <w:t>.</w:t>
      </w:r>
    </w:p>
    <w:p w14:paraId="4C2ABDA8" w14:textId="53E8B69F" w:rsidR="00DE43B1" w:rsidRPr="00EF2CFF" w:rsidRDefault="00510458"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 xml:space="preserve">Berdasarkan hasil wawancara dengan Bapak </w:t>
      </w:r>
      <w:r w:rsidR="00976972">
        <w:rPr>
          <w:rFonts w:asciiTheme="majorBidi" w:hAnsiTheme="majorBidi" w:cstheme="majorBidi"/>
        </w:rPr>
        <w:t>Pram</w:t>
      </w:r>
      <w:r w:rsidRPr="00EF2CFF">
        <w:rPr>
          <w:rFonts w:asciiTheme="majorBidi" w:hAnsiTheme="majorBidi" w:cstheme="majorBidi"/>
        </w:rPr>
        <w:t xml:space="preserve">, selaku petugas pembimbing permasyarakatan di Lapas Kelas 1 Kedung Pane Semarang, beliau menjelaskan bahwa </w:t>
      </w:r>
      <w:r w:rsidR="005558B9" w:rsidRPr="00EF2CFF">
        <w:rPr>
          <w:rFonts w:asciiTheme="majorBidi" w:hAnsiTheme="majorBidi" w:cstheme="majorBidi"/>
        </w:rPr>
        <w:t xml:space="preserve">pembinaan </w:t>
      </w:r>
      <w:r w:rsidRPr="00EF2CFF">
        <w:rPr>
          <w:rFonts w:asciiTheme="majorBidi" w:hAnsiTheme="majorBidi" w:cstheme="majorBidi"/>
        </w:rPr>
        <w:t xml:space="preserve"> rohani merupakan salah satu aspek penting dalam proses rehabilitasi narapidana selama masa tahanan. </w:t>
      </w:r>
      <w:r w:rsidRPr="00EF2CFF">
        <w:rPr>
          <w:rFonts w:asciiTheme="majorBidi" w:hAnsiTheme="majorBidi" w:cstheme="majorBidi"/>
          <w:lang w:val="sv-SE"/>
        </w:rPr>
        <w:t xml:space="preserve">Program ini tidak hanya bertujuan untuk membantu narapidana dalam membangun kesadaran spiritual, tetapi juga berperan dalam membentuk karakter yang lebih baik. Khususnya bagi narapidana kasus narkoba, bimbingan rohani menjadi sarana untuk meningkatkan kemampuan dalam mengontrol diri, menghindari perilaku menyimpang, serta menanamkan nilai-nilai positif agar mereka dapat kembali menjalani kehidupan dengan baik dan sesuai dengan </w:t>
      </w:r>
      <w:r w:rsidRPr="00EF2CFF">
        <w:rPr>
          <w:rFonts w:asciiTheme="majorBidi" w:hAnsiTheme="majorBidi" w:cstheme="majorBidi"/>
          <w:lang w:val="sv-SE"/>
        </w:rPr>
        <w:lastRenderedPageBreak/>
        <w:t>norma-norma yang berlaku di masyarakat (Wawancara, 05 November 2024).</w:t>
      </w:r>
    </w:p>
    <w:p w14:paraId="0239E8D1" w14:textId="0E50EDCE" w:rsidR="004F6F76" w:rsidRPr="00EF2CFF" w:rsidRDefault="00D60A67"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Pembinaan Rohani</w:t>
      </w:r>
      <w:r w:rsidR="00CD408C" w:rsidRPr="00EF2CFF">
        <w:rPr>
          <w:rFonts w:asciiTheme="majorBidi" w:hAnsiTheme="majorBidi" w:cstheme="majorBidi"/>
          <w:lang w:val="sv-SE"/>
        </w:rPr>
        <w:t xml:space="preserve"> Islam memiliki peran yang sangat signifikan di Lembaga Pemasyarakatan Kelas 1 Kedung Pane Semarang. Pelayanan ini dirancang untuk membantu narapidana, yang mayoritas merupakan pelaku kriminal dengan berbagai permasalahan, baik secara fisik maupun spiritual. Dengan pendekatan ini, narapidana diharapkan dapat menjalani masa hukuman dengan lebih baik, menyadari kesalahan yang telah dilakukan, dan bertekad untuk bertaubat kepada Allah SWT. Hal ini sejalan dengan Undang-Undang Nomor </w:t>
      </w:r>
      <w:r w:rsidR="00BD226D" w:rsidRPr="00EF2CFF">
        <w:rPr>
          <w:rFonts w:asciiTheme="majorBidi" w:hAnsiTheme="majorBidi" w:cstheme="majorBidi"/>
          <w:lang w:val="sv-SE"/>
        </w:rPr>
        <w:t>8</w:t>
      </w:r>
      <w:r w:rsidR="00CD408C" w:rsidRPr="00EF2CFF">
        <w:rPr>
          <w:rFonts w:asciiTheme="majorBidi" w:hAnsiTheme="majorBidi" w:cstheme="majorBidi"/>
          <w:lang w:val="sv-SE"/>
        </w:rPr>
        <w:t xml:space="preserve"> Tahun </w:t>
      </w:r>
      <w:r w:rsidR="00BD226D" w:rsidRPr="00EF2CFF">
        <w:rPr>
          <w:rFonts w:asciiTheme="majorBidi" w:hAnsiTheme="majorBidi" w:cstheme="majorBidi"/>
          <w:lang w:val="sv-SE"/>
        </w:rPr>
        <w:t>2024</w:t>
      </w:r>
      <w:r w:rsidR="004663D0" w:rsidRPr="00EF2CFF">
        <w:rPr>
          <w:rFonts w:asciiTheme="majorBidi" w:hAnsiTheme="majorBidi" w:cstheme="majorBidi"/>
          <w:lang w:val="sv-SE"/>
        </w:rPr>
        <w:t xml:space="preserve"> </w:t>
      </w:r>
      <w:r w:rsidR="004663D0" w:rsidRPr="00EF2CFF">
        <w:rPr>
          <w:rFonts w:asciiTheme="majorBidi" w:hAnsiTheme="majorBidi" w:cstheme="majorBidi"/>
        </w:rPr>
        <w:t>tempat melaksanakan program pembinaan</w:t>
      </w:r>
      <w:r w:rsidR="00CD408C" w:rsidRPr="00EF2CFF">
        <w:rPr>
          <w:rFonts w:asciiTheme="majorBidi" w:hAnsiTheme="majorBidi" w:cstheme="majorBidi"/>
          <w:lang w:val="sv-SE"/>
        </w:rPr>
        <w:t xml:space="preserve">  Pemasyarakatan</w:t>
      </w:r>
      <w:r w:rsidR="004663D0" w:rsidRPr="00EF2CFF">
        <w:rPr>
          <w:rFonts w:asciiTheme="majorBidi" w:hAnsiTheme="majorBidi" w:cstheme="majorBidi"/>
          <w:lang w:val="sv-SE"/>
        </w:rPr>
        <w:t xml:space="preserve"> </w:t>
      </w:r>
      <w:r w:rsidR="00CD408C" w:rsidRPr="00EF2CFF">
        <w:rPr>
          <w:rFonts w:asciiTheme="majorBidi" w:hAnsiTheme="majorBidi" w:cstheme="majorBidi"/>
          <w:lang w:val="sv-SE"/>
        </w:rPr>
        <w:t>yang mengatur bahwa pembinaan warga binaan harus dilakukan melalui sistem kelembagaan dengan pendekatan yang komprehensif, termasuk pembinaan spiritual, untuk membantu narapidana menjadi individu yang lebih baik</w:t>
      </w:r>
      <w:r w:rsidR="004663D0" w:rsidRPr="00EF2CFF">
        <w:rPr>
          <w:rFonts w:asciiTheme="majorBidi" w:hAnsiTheme="majorBidi" w:cstheme="majorBidi"/>
          <w:lang w:val="sv-SE"/>
        </w:rPr>
        <w:t xml:space="preserve"> </w:t>
      </w:r>
      <w:r w:rsidR="004663D0" w:rsidRPr="00EF2CFF">
        <w:rPr>
          <w:rFonts w:asciiTheme="majorBidi" w:hAnsiTheme="majorBidi" w:cstheme="majorBidi"/>
          <w:lang w:val="sv-SE"/>
        </w:rPr>
        <w:fldChar w:fldCharType="begin" w:fldLock="1"/>
      </w:r>
      <w:r w:rsidR="00F80399" w:rsidRPr="00EF2CFF">
        <w:rPr>
          <w:rFonts w:asciiTheme="majorBidi" w:hAnsiTheme="majorBidi" w:cstheme="majorBidi"/>
          <w:lang w:val="sv-SE"/>
        </w:rPr>
        <w:instrText>ADDIN CSL_CITATION {"citationItems":[{"id":"ITEM-1","itemData":{"author":[{"dropping-particle":"","family":"Hukum","given":"Menteri","non-dropping-particle":"","parse-names":false,"suffix":""},{"dropping-particle":"","family":"Hak","given":"D A N","non-dropping-particle":"","parse-names":false,"suffix":""},{"dropping-particle":"","family":"Manusia","given":"Asasi","non-dropping-particle":"","parse-names":false,"suffix":""},{"dropping-particle":"","family":"Indonesia","given":"Republik","non-dropping-particle":"","parse-names":false,"suffix":""}],"id":"ITEM-1","issue":"108","issued":{"date-parts":[["2024"]]},"page":"1-32","title":"BERITA NEGARA","type":"article-journal"},"uris":["http://www.mendeley.com/documents/?uuid=36e3ef4e-9b19-446a-8bb9-6176ea772d2f"]}],"mendeley":{"formattedCitation":"(Hukum et al. 2024)","plainTextFormattedCitation":"(Hukum et al. 2024)","previouslyFormattedCitation":"(Hukum et al. 2024)"},"properties":{"noteIndex":0},"schema":"https://github.com/citation-style-language/schema/raw/master/csl-citation.json"}</w:instrText>
      </w:r>
      <w:r w:rsidR="004663D0" w:rsidRPr="00EF2CFF">
        <w:rPr>
          <w:rFonts w:asciiTheme="majorBidi" w:hAnsiTheme="majorBidi" w:cstheme="majorBidi"/>
          <w:lang w:val="sv-SE"/>
        </w:rPr>
        <w:fldChar w:fldCharType="separate"/>
      </w:r>
      <w:r w:rsidR="004663D0" w:rsidRPr="00EF2CFF">
        <w:rPr>
          <w:rFonts w:asciiTheme="majorBidi" w:hAnsiTheme="majorBidi" w:cstheme="majorBidi"/>
          <w:noProof/>
          <w:lang w:val="sv-SE"/>
        </w:rPr>
        <w:t>(Hukum et al. 2024)</w:t>
      </w:r>
      <w:r w:rsidR="004663D0" w:rsidRPr="00EF2CFF">
        <w:rPr>
          <w:rFonts w:asciiTheme="majorBidi" w:hAnsiTheme="majorBidi" w:cstheme="majorBidi"/>
          <w:lang w:val="sv-SE"/>
        </w:rPr>
        <w:fldChar w:fldCharType="end"/>
      </w:r>
      <w:r w:rsidR="00CD408C" w:rsidRPr="00EF2CFF">
        <w:rPr>
          <w:rFonts w:asciiTheme="majorBidi" w:hAnsiTheme="majorBidi" w:cstheme="majorBidi"/>
          <w:lang w:val="sv-SE"/>
        </w:rPr>
        <w:t>.</w:t>
      </w:r>
    </w:p>
    <w:p w14:paraId="0F4749A4" w14:textId="32B65D0A" w:rsidR="007A5F59" w:rsidRPr="00EF2CFF" w:rsidRDefault="007A5F59" w:rsidP="009C1436">
      <w:pPr>
        <w:pStyle w:val="BodyText"/>
        <w:spacing w:line="360" w:lineRule="auto"/>
        <w:ind w:left="360" w:firstLine="720"/>
        <w:rPr>
          <w:rFonts w:asciiTheme="majorBidi" w:hAnsiTheme="majorBidi" w:cstheme="majorBidi"/>
        </w:rPr>
      </w:pPr>
      <w:r w:rsidRPr="00EF2CFF">
        <w:rPr>
          <w:rFonts w:asciiTheme="majorBidi" w:hAnsiTheme="majorBidi" w:cstheme="majorBidi"/>
          <w:lang w:val="sv-SE"/>
        </w:rPr>
        <w:t xml:space="preserve">Bimbingan </w:t>
      </w:r>
      <w:r w:rsidRPr="00EF2CFF">
        <w:rPr>
          <w:rFonts w:asciiTheme="majorBidi" w:hAnsiTheme="majorBidi" w:cstheme="majorBidi"/>
        </w:rPr>
        <w:t>memiliki fungsi edukatif dan transformasi, Melalui ajakan kepada kebaikan (</w:t>
      </w:r>
      <w:r w:rsidRPr="00EF2CFF">
        <w:rPr>
          <w:rFonts w:asciiTheme="majorBidi" w:hAnsiTheme="majorBidi" w:cstheme="majorBidi"/>
          <w:i/>
          <w:iCs/>
        </w:rPr>
        <w:t>amar ma’ruf</w:t>
      </w:r>
      <w:r w:rsidRPr="00EF2CFF">
        <w:rPr>
          <w:rFonts w:asciiTheme="majorBidi" w:hAnsiTheme="majorBidi" w:cstheme="majorBidi"/>
        </w:rPr>
        <w:t>) dan pencegahan terhadap keburukan (</w:t>
      </w:r>
      <w:r w:rsidRPr="00EF2CFF">
        <w:rPr>
          <w:rFonts w:asciiTheme="majorBidi" w:hAnsiTheme="majorBidi" w:cstheme="majorBidi"/>
          <w:i/>
          <w:iCs/>
        </w:rPr>
        <w:t>nahi munkar</w:t>
      </w:r>
      <w:r w:rsidRPr="00EF2CFF">
        <w:rPr>
          <w:rFonts w:asciiTheme="majorBidi" w:hAnsiTheme="majorBidi" w:cstheme="majorBidi"/>
        </w:rPr>
        <w:t>), bimbingan ini bertujuan mendidik individu untuk memahami nilai-nilai Islam, mencegah perilaku negatif, memperbaiki kesalahan, serta memberikan motivasi untuk terus berbuat baik. Selain itu, bimbingan ini juga berperan menciptakan perubahan positif dalam masyarakat, membentuk komunitas yang berakhlak mulia dan harmonis, sehingga tercipta keberuntungan di dunia dan akhirat.</w:t>
      </w:r>
    </w:p>
    <w:p w14:paraId="116AE79A" w14:textId="782A713E" w:rsidR="007A5F59" w:rsidRPr="00EF2CFF" w:rsidRDefault="007A5F59" w:rsidP="009C1436">
      <w:pPr>
        <w:pStyle w:val="BodyText"/>
        <w:spacing w:line="360" w:lineRule="auto"/>
        <w:ind w:left="292"/>
        <w:jc w:val="lowKashida"/>
        <w:rPr>
          <w:rFonts w:asciiTheme="majorBidi" w:hAnsiTheme="majorBidi" w:cstheme="majorBidi"/>
        </w:rPr>
      </w:pPr>
      <w:r w:rsidRPr="00EF2CFF">
        <w:rPr>
          <w:rFonts w:asciiTheme="majorBidi" w:hAnsiTheme="majorBidi" w:cstheme="majorBidi"/>
        </w:rPr>
        <w:t xml:space="preserve">Firman Allah dalam surat Ali ‘Imran ayat 104 </w:t>
      </w:r>
    </w:p>
    <w:p w14:paraId="1911E445" w14:textId="77777777" w:rsidR="007A5F59" w:rsidRPr="00EF2CFF" w:rsidRDefault="007A5F59" w:rsidP="009C1436">
      <w:pPr>
        <w:pStyle w:val="BodyText"/>
        <w:spacing w:line="360" w:lineRule="auto"/>
        <w:ind w:left="292"/>
        <w:jc w:val="lowKashida"/>
        <w:rPr>
          <w:rFonts w:asciiTheme="majorBidi" w:hAnsiTheme="majorBidi" w:cstheme="majorBidi"/>
        </w:rPr>
      </w:pPr>
    </w:p>
    <w:p w14:paraId="47A9E846" w14:textId="0B6FB393" w:rsidR="007A5F59" w:rsidRPr="00EF2CFF" w:rsidRDefault="007A5F59" w:rsidP="009C1436">
      <w:pPr>
        <w:pStyle w:val="BodyText"/>
        <w:spacing w:line="360" w:lineRule="auto"/>
        <w:ind w:left="292"/>
        <w:jc w:val="right"/>
        <w:rPr>
          <w:rFonts w:asciiTheme="majorBidi" w:hAnsiTheme="majorBidi" w:cstheme="majorBidi"/>
          <w:lang w:val="sv-SE"/>
        </w:rPr>
      </w:pPr>
      <w:r w:rsidRPr="00EF2CFF">
        <w:rPr>
          <w:rFonts w:asciiTheme="majorBidi" w:hAnsiTheme="majorBidi" w:cstheme="majorBidi"/>
          <w:rtl/>
          <w:lang w:val="sv-SE"/>
        </w:rPr>
        <w:t>وَلْتَكُنْ مِنْكُمْ أُمَّةٌ يَدْعُونَ إِلَى الْخَيْرِ وَيَأْمُرُونَ بِالْمَعْرُوفِ وَيَنْهَوْنَ عَنِ الْمُنْكَرِ ۚ وَأُو۟لَٰٓئِكَ هُمُ الْمُفْلِحُونَ</w:t>
      </w:r>
      <w:r w:rsidR="00D32AA1" w:rsidRPr="00EF2CFF">
        <w:rPr>
          <w:rFonts w:asciiTheme="majorBidi" w:hAnsiTheme="majorBidi" w:cstheme="majorBidi"/>
          <w:lang w:val="sv-SE"/>
        </w:rPr>
        <w:t xml:space="preserve"> </w:t>
      </w:r>
    </w:p>
    <w:p w14:paraId="1DADF29F" w14:textId="5E65CF8F" w:rsidR="00252AC4" w:rsidRPr="00EF2CFF" w:rsidRDefault="00EB0246" w:rsidP="009C1436">
      <w:pPr>
        <w:pStyle w:val="BodyText"/>
        <w:spacing w:line="360" w:lineRule="auto"/>
        <w:ind w:left="292"/>
        <w:rPr>
          <w:rFonts w:asciiTheme="majorBidi" w:hAnsiTheme="majorBidi" w:cstheme="majorBidi"/>
          <w:lang w:val="sv-SE"/>
        </w:rPr>
      </w:pPr>
      <w:r>
        <w:rPr>
          <w:rFonts w:asciiTheme="majorBidi" w:hAnsiTheme="majorBidi" w:cstheme="majorBidi"/>
          <w:lang w:val="sv-SE"/>
        </w:rPr>
        <w:t>Artinya</w:t>
      </w:r>
      <w:r w:rsidR="007A5F59" w:rsidRPr="00EF2CFF">
        <w:rPr>
          <w:rFonts w:asciiTheme="majorBidi" w:hAnsiTheme="majorBidi" w:cstheme="majorBidi"/>
          <w:lang w:val="sv-SE"/>
        </w:rPr>
        <w:t xml:space="preserve"> : “Dan hendaklah ada di antara kamu segolongan umat yang menyeru kepada kebajikan, menyuruh kepada yang makruf dan mencegah dari yang mungkar; merekalah orang-orang yang beruntung”. (Q.S. Ali Imran, 3: 104).</w:t>
      </w:r>
    </w:p>
    <w:p w14:paraId="7460C7E0" w14:textId="7C98D7A8" w:rsidR="002E0C52" w:rsidRPr="00EF2CFF" w:rsidRDefault="004F6F76"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 xml:space="preserve">Bimbingan rohani Islam bertujuan untuk membantu individu hidup sesuai dengan prinsip-prinsip Islam, yang dapat membawa kedamaian dalam kehidupan. Dengan bimbingan ini, diharapkan seseorang dapat meraih kebahagiaan duniawi dengan menjalani hidup yang penuh berkah dan </w:t>
      </w:r>
      <w:r w:rsidRPr="00EF2CFF">
        <w:rPr>
          <w:rFonts w:asciiTheme="majorBidi" w:hAnsiTheme="majorBidi" w:cstheme="majorBidi"/>
          <w:lang w:val="sv-SE"/>
        </w:rPr>
        <w:lastRenderedPageBreak/>
        <w:t xml:space="preserve">harmoni, Tujuan utama dari bimbingan rohani adalah untuk mencapai kebahagiaan di akhirat dengan meraih ridha Allah SWT. Secara keseluruhan, bimbingan rohani Islam berfungsi untuk membimbing individu agar mencapai kehidupan yang seimbang, baik di dunia maupun di akhirat </w:t>
      </w:r>
      <w:r w:rsidRPr="00EF2CFF">
        <w:rPr>
          <w:rStyle w:val="FootnoteReference"/>
          <w:rFonts w:asciiTheme="majorBidi" w:hAnsiTheme="majorBidi" w:cstheme="majorBidi"/>
          <w:lang w:val="en-ID"/>
        </w:rPr>
        <w:fldChar w:fldCharType="begin" w:fldLock="1"/>
      </w:r>
      <w:r w:rsidRPr="00EF2CFF">
        <w:rPr>
          <w:rFonts w:asciiTheme="majorBidi" w:hAnsiTheme="majorBidi" w:cstheme="majorBidi"/>
          <w:lang w:val="sv-SE"/>
        </w:rPr>
        <w:instrText>ADDIN CSL_CITATION {"citationItems":[{"id":"ITEM-1","itemData":{"abstract":"The early stages of development in amniotes are particularly important subjects to study because it is at this time that the early body plan is laid down. However, there are no detailed fate maps available for these stages in any amniote. In the chick embryo, which is probably the best studied, one reason was the absence of a suitable staging system for the preprimitive streak embryo until 1976, when Eyal-Giladi and Kochav produced their detailed stage table. Most of the chick fate maps that have been published were produced before this staging system became available. Now that both an accurate staging system and a better method for mapping (carbocyanine dyes) exist, we have used them to construct a detailed fate map for the preprimitive streak and early primitive streak chick embryo. The results reveal an orderly pattern of cell movements, consistent with previous observations of gross morphogenetic movements in the early blastoderm. The present results also reveal considerable overlap between different prospective areas, as has recently been described for the mouse (Lawson et al., 1991), rather than sharp dividing lines between different territories, as suggested by some older publications. Less expected was the finding that certain presumptive areas appear to move independently of others, even against the predominant gross pattern of movements. MATERIALS AND METHODS Embryo techniques Fertile hens' eggs (obtained from Coppocks Poultry Farm, Carterton) were incubated at 38°C for 0-8 hours to obtain embryos between Eyal-Giladi and Kochav (1976; in Roman numbers for preprimitive streak stages) stage-X and Hamburger and Hamilton (1951; in Arabic numerals for later stages) stage-3. Embryos were explanted in Pannett and Compton (1924) saline by the technique of New (1955), with modifications (Stern and Ireland, 1981). Following marking with DiI and/or DiO (see below), the embryos were incubated for 24-36 hours at 38°C in a humid atmosphere.","author":[{"dropping-particle":"","family":"Faqih (2001:35)","given":"","non-dropping-particle":"","parse-names":false,"suffix":""}],"id":"ITEM-1","issue":"Suppan","issued":{"date-parts":[["1994"]]},"page":"1-16","title":"Bimbingan rohani islam (theory)","type":"article-journal"},"uris":["http://www.mendeley.com/documents/?uuid=36bf7fee-b404-4990-9975-be11699b7ae1"]}],"mendeley":{"formattedCitation":"(Faqih (2001:35) 1994)","manualFormatting":"(Faqih 2001:35)","plainTextFormattedCitation":"(Faqih (2001:35) 1994)","previouslyFormattedCitation":"(Faqih (2001:35) 1994)"},"properties":{"noteIndex":0},"schema":"https://github.com/citation-style-language/schema/raw/master/csl-citation.json"}</w:instrText>
      </w:r>
      <w:r w:rsidRPr="00EF2CFF">
        <w:rPr>
          <w:rStyle w:val="FootnoteReference"/>
          <w:rFonts w:asciiTheme="majorBidi" w:hAnsiTheme="majorBidi" w:cstheme="majorBidi"/>
          <w:lang w:val="en-ID"/>
        </w:rPr>
        <w:fldChar w:fldCharType="separate"/>
      </w:r>
      <w:r w:rsidRPr="00EF2CFF">
        <w:rPr>
          <w:rFonts w:asciiTheme="majorBidi" w:hAnsiTheme="majorBidi" w:cstheme="majorBidi"/>
          <w:bCs/>
          <w:noProof/>
          <w:lang w:val="sv-SE"/>
        </w:rPr>
        <w:t>(Faqih 2001:35)</w:t>
      </w:r>
      <w:r w:rsidRPr="00EF2CFF">
        <w:rPr>
          <w:rStyle w:val="FootnoteReference"/>
          <w:rFonts w:asciiTheme="majorBidi" w:hAnsiTheme="majorBidi" w:cstheme="majorBidi"/>
          <w:lang w:val="en-ID"/>
        </w:rPr>
        <w:fldChar w:fldCharType="end"/>
      </w:r>
    </w:p>
    <w:p w14:paraId="5D6428EC" w14:textId="6E13C60C" w:rsidR="00012B0D" w:rsidRPr="00EF2CFF" w:rsidRDefault="004F6F76"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 xml:space="preserve">Oleh karena itu, pemulihan narapidana dilakukan melalui pendekatan holistik yang mencakup berbagai aspek kehidupan. Dari segi fisik, pemenuhan kebutuhan dasar dan perawatan kesehatan menjadi hal yang penting, sementara dari aspek nonfisik, bimbingan spiritual yang mendalam dan sesuai tuntunan agama berperan dalam menenangkan jiwa. Pendekatan ini tidak hanya membantu narapidana memahami makna hidup, tetapi juga mendorong mereka untuk bertobat, memperbaiki diri, serta membangun kembali hubungan dengan Allah dan masyarakat </w:t>
      </w:r>
      <w:r w:rsidRPr="00EF2CFF">
        <w:rPr>
          <w:rFonts w:asciiTheme="majorBidi" w:hAnsiTheme="majorBidi" w:cstheme="majorBidi"/>
          <w:lang w:val="sv-SE"/>
        </w:rPr>
        <w:fldChar w:fldCharType="begin" w:fldLock="1"/>
      </w:r>
      <w:r w:rsidRPr="00EF2CFF">
        <w:rPr>
          <w:rFonts w:asciiTheme="majorBidi" w:hAnsiTheme="majorBidi" w:cstheme="majorBidi"/>
        </w:rPr>
        <w:instrText>ADDIN CSL_CITATION {"citationItems":[{"id":"ITEM-1","itemData":{"ISBN":"9789896540821","ISSN":"null","PMID":"25246403","abstract":"Volunteers have long been regarded as an essential part of the staging major sport events both to encourage community participation and to contain labour costs. Major sport events often attract a large pool of applicants which exceeds the number of volunteer positions available. Selecting the best qualified applicants for available positions requires volunteer selection processes that are fair, effective, and efficient from both the volunteer and event organising committee perspectives. Using a Strategic Human Resource Management (SHRM) approach, the authors investigated factors that predicted the selection of applicants interviewed for volunteer positions from the perspective of a major sport event organiser. Using deidentified data from all volunteer applications (n = 53,234) for the 2018 Gold Coast Commonwealth Games, the authors identified a number of factors that predicted the likelihood of an applicant being selected for an interview for a volunteer position. SHRM principles were applied to volunteer selection decisions but in a limited way. The authors found some evidence of links between volunteer selection decisions and the overarching strategies of the Games. However, these decisions prioritised the short-term goal of filling volunteer positions to stage a successful Games rather than longer-term strategic goals. The research contributes to better understanding links between major event HRM strategies and volunteer selection, identifying factors which predict volunteer selection, and possible limitations in the application of volunteer database management systems from a SHRM perspective.","author":[{"dropping-particle":"","family":".Ati","given":"M. (2009).","non-dropping-particle":"","parse-names":false,"suffix":""}],"container-title":"Kaos GL Dergisi","id":"ITEM-1","issue":"75","issued":{"date-parts":[["2020"]]},"page":"147-154","title":"Peran Bimbingan Rohani Islam Dalam Memelihara Kesabaran Pasien Rawat Inap DI RSI Tegal. semarang: IAIN Walisongo","type":"article-journal","volume":"8"},"uris":["http://www.mendeley.com/documents/?uuid=9cc1c163-d8ea-475d-97aa-f51b2181421b"]}],"mendeley":{"formattedCitation":"(.Ati 2020)","manualFormatting":"(Ati,2020)","plainTextFormattedCitation":"(.Ati 2020)","previouslyFormattedCitation":"(.Ati 2020)"},"properties":{"noteIndex":0},"schema":"https://github.com/citation-style-language/schema/raw/master/csl-citation.json"}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rPr>
        <w:t>(Ati,2020)</w:t>
      </w:r>
      <w:r w:rsidRPr="00EF2CFF">
        <w:rPr>
          <w:rFonts w:asciiTheme="majorBidi" w:hAnsiTheme="majorBidi" w:cstheme="majorBidi"/>
          <w:lang w:val="sv-SE"/>
        </w:rPr>
        <w:fldChar w:fldCharType="end"/>
      </w:r>
      <w:bookmarkEnd w:id="17"/>
      <w:r w:rsidRPr="00EF2CFF">
        <w:rPr>
          <w:rFonts w:asciiTheme="majorBidi" w:hAnsiTheme="majorBidi" w:cstheme="majorBidi"/>
          <w:lang w:val="sv-SE"/>
        </w:rPr>
        <w:t>.</w:t>
      </w:r>
    </w:p>
    <w:p w14:paraId="6234C23D" w14:textId="5FF13279" w:rsidR="00FA3B6F" w:rsidRPr="00EF2CFF" w:rsidRDefault="00FA3B6F" w:rsidP="009C1436">
      <w:pPr>
        <w:pStyle w:val="Heading2"/>
        <w:keepNext w:val="0"/>
        <w:keepLines w:val="0"/>
        <w:spacing w:line="360" w:lineRule="auto"/>
        <w:rPr>
          <w:rFonts w:asciiTheme="majorBidi" w:hAnsiTheme="majorBidi"/>
          <w:szCs w:val="24"/>
        </w:rPr>
      </w:pPr>
      <w:bookmarkStart w:id="18" w:name="_Toc203129658"/>
      <w:r w:rsidRPr="00EF2CFF">
        <w:rPr>
          <w:rFonts w:asciiTheme="majorBidi" w:hAnsiTheme="majorBidi"/>
          <w:szCs w:val="24"/>
        </w:rPr>
        <w:t>Rumusan Masalah</w:t>
      </w:r>
      <w:bookmarkEnd w:id="18"/>
    </w:p>
    <w:p w14:paraId="51BFA3D1" w14:textId="13B55284" w:rsidR="0087325D" w:rsidRPr="00EF2CFF" w:rsidRDefault="00FA3B6F" w:rsidP="009C1436">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Apakah terdapat pengaruh signifikan antara intensitas mengikuti </w:t>
      </w:r>
      <w:r w:rsidR="00965F23" w:rsidRPr="00EF2CFF">
        <w:rPr>
          <w:rFonts w:asciiTheme="majorBidi" w:hAnsiTheme="majorBidi" w:cstheme="majorBidi"/>
        </w:rPr>
        <w:t>bimbingan</w:t>
      </w:r>
      <w:r w:rsidR="00D60A67" w:rsidRPr="00EF2CFF">
        <w:rPr>
          <w:rFonts w:asciiTheme="majorBidi" w:hAnsiTheme="majorBidi" w:cstheme="majorBidi"/>
        </w:rPr>
        <w:t xml:space="preserve"> </w:t>
      </w:r>
      <w:r w:rsidRPr="00EF2CFF">
        <w:rPr>
          <w:rFonts w:asciiTheme="majorBidi" w:hAnsiTheme="majorBidi" w:cstheme="majorBidi"/>
        </w:rPr>
        <w:t>rohani Islam terhadap kontrol diri narapidana kasus narkotika di Lapas Kelas I Kedung Pane Semarang?</w:t>
      </w:r>
    </w:p>
    <w:p w14:paraId="6E63E097" w14:textId="4BD41D38" w:rsidR="00320336" w:rsidRPr="00EF2CFF" w:rsidRDefault="00AB6620" w:rsidP="009C1436">
      <w:pPr>
        <w:pStyle w:val="Heading2"/>
        <w:keepNext w:val="0"/>
        <w:keepLines w:val="0"/>
        <w:spacing w:line="360" w:lineRule="auto"/>
        <w:rPr>
          <w:rFonts w:asciiTheme="majorBidi" w:hAnsiTheme="majorBidi"/>
          <w:szCs w:val="24"/>
        </w:rPr>
      </w:pPr>
      <w:bookmarkStart w:id="19" w:name="_Toc203129659"/>
      <w:r w:rsidRPr="00EF2CFF">
        <w:rPr>
          <w:rFonts w:asciiTheme="majorBidi" w:hAnsiTheme="majorBidi"/>
          <w:szCs w:val="24"/>
        </w:rPr>
        <w:t>Tujuan Penelitian</w:t>
      </w:r>
      <w:bookmarkEnd w:id="19"/>
    </w:p>
    <w:p w14:paraId="1D493E0D" w14:textId="68B9C21C" w:rsidR="00320336" w:rsidRPr="00EF2CFF" w:rsidRDefault="00AB6620" w:rsidP="009C1436">
      <w:pPr>
        <w:pStyle w:val="BodyText"/>
        <w:spacing w:line="360" w:lineRule="auto"/>
        <w:ind w:left="357" w:firstLine="720"/>
        <w:rPr>
          <w:rFonts w:asciiTheme="majorBidi" w:hAnsiTheme="majorBidi" w:cstheme="majorBidi"/>
          <w:b/>
          <w:bCs/>
        </w:rPr>
      </w:pPr>
      <w:r w:rsidRPr="00EF2CFF">
        <w:rPr>
          <w:rFonts w:asciiTheme="majorBidi" w:hAnsiTheme="majorBidi" w:cstheme="majorBidi"/>
        </w:rPr>
        <w:t xml:space="preserve">Untuk </w:t>
      </w:r>
      <w:r w:rsidR="0005104B" w:rsidRPr="00EF2CFF">
        <w:rPr>
          <w:rFonts w:asciiTheme="majorBidi" w:hAnsiTheme="majorBidi" w:cstheme="majorBidi"/>
        </w:rPr>
        <w:t>mengetahui</w:t>
      </w:r>
      <w:r w:rsidRPr="00EF2CFF">
        <w:rPr>
          <w:rFonts w:asciiTheme="majorBidi" w:hAnsiTheme="majorBidi" w:cstheme="majorBidi"/>
        </w:rPr>
        <w:t xml:space="preserve"> pengaruh intensitas mengikuti </w:t>
      </w:r>
      <w:r w:rsidR="003423A9" w:rsidRPr="00EF2CFF">
        <w:rPr>
          <w:rFonts w:asciiTheme="majorBidi" w:hAnsiTheme="majorBidi" w:cstheme="majorBidi"/>
        </w:rPr>
        <w:t xml:space="preserve">layanan </w:t>
      </w:r>
      <w:r w:rsidR="00965F23" w:rsidRPr="00EF2CFF">
        <w:rPr>
          <w:rFonts w:asciiTheme="majorBidi" w:hAnsiTheme="majorBidi" w:cstheme="majorBidi"/>
        </w:rPr>
        <w:t>bimbingan</w:t>
      </w:r>
      <w:r w:rsidR="00D60A67" w:rsidRPr="00EF2CFF">
        <w:rPr>
          <w:rFonts w:asciiTheme="majorBidi" w:hAnsiTheme="majorBidi" w:cstheme="majorBidi"/>
        </w:rPr>
        <w:t xml:space="preserve"> </w:t>
      </w:r>
      <w:r w:rsidRPr="00EF2CFF">
        <w:rPr>
          <w:rFonts w:asciiTheme="majorBidi" w:hAnsiTheme="majorBidi" w:cstheme="majorBidi"/>
        </w:rPr>
        <w:t>rohani Islam terhadap kontrol diri narapidana kasus narkotika di Lapas Kelas I Kedung Pane Semarang.</w:t>
      </w:r>
    </w:p>
    <w:p w14:paraId="1014FEB8" w14:textId="3ED5F625" w:rsidR="00BA3AB4" w:rsidRPr="00EF2CFF" w:rsidRDefault="00DE1142" w:rsidP="009C1436">
      <w:pPr>
        <w:pStyle w:val="Heading2"/>
        <w:keepNext w:val="0"/>
        <w:keepLines w:val="0"/>
        <w:spacing w:line="360" w:lineRule="auto"/>
        <w:rPr>
          <w:rFonts w:asciiTheme="majorBidi" w:hAnsiTheme="majorBidi"/>
          <w:szCs w:val="24"/>
        </w:rPr>
      </w:pPr>
      <w:bookmarkStart w:id="20" w:name="_Toc203129660"/>
      <w:r w:rsidRPr="00EF2CFF">
        <w:rPr>
          <w:rFonts w:asciiTheme="majorBidi" w:hAnsiTheme="majorBidi"/>
          <w:szCs w:val="24"/>
        </w:rPr>
        <w:t>Manfaat Penelitian</w:t>
      </w:r>
      <w:bookmarkEnd w:id="20"/>
    </w:p>
    <w:p w14:paraId="03505996" w14:textId="77777777" w:rsidR="00BA3AB4" w:rsidRPr="00EF2CFF" w:rsidRDefault="00DE1142" w:rsidP="009C1436">
      <w:pPr>
        <w:pStyle w:val="BodyText"/>
        <w:numPr>
          <w:ilvl w:val="0"/>
          <w:numId w:val="2"/>
        </w:numPr>
        <w:spacing w:line="360" w:lineRule="auto"/>
        <w:ind w:left="774"/>
        <w:rPr>
          <w:rFonts w:asciiTheme="majorBidi" w:hAnsiTheme="majorBidi" w:cstheme="majorBidi"/>
        </w:rPr>
      </w:pPr>
      <w:r w:rsidRPr="00EF2CFF">
        <w:rPr>
          <w:rFonts w:asciiTheme="majorBidi" w:hAnsiTheme="majorBidi" w:cstheme="majorBidi"/>
        </w:rPr>
        <w:t>Manfaat Teoritis</w:t>
      </w:r>
    </w:p>
    <w:p w14:paraId="28312C0D" w14:textId="137FAA3C" w:rsidR="009C1436" w:rsidRDefault="00DE1142" w:rsidP="00EF2CFF">
      <w:pPr>
        <w:pStyle w:val="BodyText"/>
        <w:spacing w:line="360" w:lineRule="auto"/>
        <w:ind w:left="774" w:firstLine="720"/>
        <w:rPr>
          <w:rFonts w:asciiTheme="majorBidi" w:hAnsiTheme="majorBidi" w:cstheme="majorBidi"/>
        </w:rPr>
      </w:pPr>
      <w:r w:rsidRPr="00EF2CFF">
        <w:rPr>
          <w:rFonts w:asciiTheme="majorBidi" w:hAnsiTheme="majorBidi" w:cstheme="majorBidi"/>
        </w:rPr>
        <w:t>Memberikan kontribusi dalam pengembangan kajian tentang pengaruh bimbingan rohani Islam terhadap pembentukan kontrol diri, khususnya pada narapidana kasus narkotika.Menambah referensi ilmiah di bidang pendidikan agama Islam, khususnya dalam konteks pembinaan rohani di lembaga pemasyarakatan.</w:t>
      </w:r>
    </w:p>
    <w:p w14:paraId="23B26ABC" w14:textId="77777777" w:rsidR="00EF2CFF" w:rsidRDefault="00EF2CFF" w:rsidP="00EF2CFF">
      <w:pPr>
        <w:pStyle w:val="BodyText"/>
        <w:spacing w:line="360" w:lineRule="auto"/>
        <w:ind w:left="774" w:firstLine="720"/>
        <w:rPr>
          <w:rFonts w:asciiTheme="majorBidi" w:hAnsiTheme="majorBidi" w:cstheme="majorBidi"/>
        </w:rPr>
      </w:pPr>
    </w:p>
    <w:p w14:paraId="0EB564D9" w14:textId="77777777" w:rsidR="00EF2CFF" w:rsidRDefault="00EF2CFF" w:rsidP="00EF2CFF">
      <w:pPr>
        <w:pStyle w:val="BodyText"/>
        <w:spacing w:line="360" w:lineRule="auto"/>
        <w:ind w:left="774" w:firstLine="720"/>
        <w:rPr>
          <w:rFonts w:asciiTheme="majorBidi" w:hAnsiTheme="majorBidi" w:cstheme="majorBidi"/>
        </w:rPr>
      </w:pPr>
    </w:p>
    <w:p w14:paraId="05B07A2D" w14:textId="19AB53A4" w:rsidR="00BA3AB4" w:rsidRPr="00EF2CFF" w:rsidRDefault="00DE1142" w:rsidP="009C1436">
      <w:pPr>
        <w:pStyle w:val="BodyText"/>
        <w:numPr>
          <w:ilvl w:val="0"/>
          <w:numId w:val="2"/>
        </w:numPr>
        <w:spacing w:line="360" w:lineRule="auto"/>
        <w:ind w:left="774"/>
        <w:rPr>
          <w:rFonts w:asciiTheme="majorBidi" w:hAnsiTheme="majorBidi" w:cstheme="majorBidi"/>
        </w:rPr>
      </w:pPr>
      <w:r w:rsidRPr="00EF2CFF">
        <w:rPr>
          <w:rFonts w:asciiTheme="majorBidi" w:hAnsiTheme="majorBidi" w:cstheme="majorBidi"/>
        </w:rPr>
        <w:lastRenderedPageBreak/>
        <w:t>Manfaat Praktis</w:t>
      </w:r>
    </w:p>
    <w:p w14:paraId="27F48964" w14:textId="77777777" w:rsidR="0005104B" w:rsidRPr="00EF2CFF" w:rsidRDefault="00DE1142" w:rsidP="009C1436">
      <w:pPr>
        <w:pStyle w:val="BodyText"/>
        <w:numPr>
          <w:ilvl w:val="0"/>
          <w:numId w:val="1"/>
        </w:numPr>
        <w:spacing w:line="360" w:lineRule="auto"/>
        <w:ind w:left="1200"/>
        <w:rPr>
          <w:rFonts w:asciiTheme="majorBidi" w:hAnsiTheme="majorBidi" w:cstheme="majorBidi"/>
          <w:b/>
          <w:bCs/>
        </w:rPr>
      </w:pPr>
      <w:r w:rsidRPr="00EF2CFF">
        <w:rPr>
          <w:rFonts w:asciiTheme="majorBidi" w:hAnsiTheme="majorBidi" w:cstheme="majorBidi"/>
        </w:rPr>
        <w:t>Bagi Lembaga Pemasyarakatan: Memberikan masukan untuk meningkatkan program bimbingan rohani Islam sebagai salah satu metode pembinaan yang efektif untuk memperbaiki kontrol diri narapidana.</w:t>
      </w:r>
    </w:p>
    <w:p w14:paraId="5A0B7083" w14:textId="77777777" w:rsidR="00832946" w:rsidRPr="00EF2CFF" w:rsidRDefault="00DE1142" w:rsidP="009C1436">
      <w:pPr>
        <w:pStyle w:val="BodyText"/>
        <w:numPr>
          <w:ilvl w:val="0"/>
          <w:numId w:val="1"/>
        </w:numPr>
        <w:spacing w:line="360" w:lineRule="auto"/>
        <w:ind w:left="1200"/>
        <w:rPr>
          <w:rFonts w:asciiTheme="majorBidi" w:hAnsiTheme="majorBidi" w:cstheme="majorBidi"/>
          <w:b/>
          <w:bCs/>
        </w:rPr>
      </w:pPr>
      <w:r w:rsidRPr="00EF2CFF">
        <w:rPr>
          <w:rFonts w:asciiTheme="majorBidi" w:hAnsiTheme="majorBidi" w:cstheme="majorBidi"/>
        </w:rPr>
        <w:t>Bagi Narapidana: Membantu narapidana dalam meningkatkan kontrol diri sehingga mereka mampu mengelola emosi, perilaku, dan kecenderungan negatif lainnya selama menjalani masa tahanan.</w:t>
      </w:r>
    </w:p>
    <w:p w14:paraId="613E422E" w14:textId="54F870C7" w:rsidR="002441BB" w:rsidRPr="00EF2CFF" w:rsidRDefault="00DE1142" w:rsidP="009C1436">
      <w:pPr>
        <w:pStyle w:val="BodyText"/>
        <w:numPr>
          <w:ilvl w:val="0"/>
          <w:numId w:val="1"/>
        </w:numPr>
        <w:spacing w:line="360" w:lineRule="auto"/>
        <w:ind w:left="1200"/>
        <w:rPr>
          <w:rFonts w:asciiTheme="majorBidi" w:hAnsiTheme="majorBidi" w:cstheme="majorBidi"/>
          <w:b/>
          <w:bCs/>
        </w:rPr>
      </w:pPr>
      <w:r w:rsidRPr="00EF2CFF">
        <w:rPr>
          <w:rFonts w:asciiTheme="majorBidi" w:hAnsiTheme="majorBidi" w:cstheme="majorBidi"/>
        </w:rPr>
        <w:t xml:space="preserve">Bagi Pembimbing Rohani: Menjadi bahan evaluasi untuk meningkatkan kualitas </w:t>
      </w:r>
      <w:r w:rsidR="00832946" w:rsidRPr="00EF2CFF">
        <w:rPr>
          <w:rFonts w:asciiTheme="majorBidi" w:hAnsiTheme="majorBidi" w:cstheme="majorBidi"/>
        </w:rPr>
        <w:t xml:space="preserve">    </w:t>
      </w:r>
      <w:r w:rsidRPr="00EF2CFF">
        <w:rPr>
          <w:rFonts w:asciiTheme="majorBidi" w:hAnsiTheme="majorBidi" w:cstheme="majorBidi"/>
        </w:rPr>
        <w:t>dan pendekatan dalam memberikan bimbingan rohani kepada narapidana.</w:t>
      </w:r>
    </w:p>
    <w:p w14:paraId="7225BC77" w14:textId="77777777" w:rsidR="002441BB" w:rsidRPr="00EF2CFF" w:rsidRDefault="00E77CB1" w:rsidP="009C1436">
      <w:pPr>
        <w:pStyle w:val="Heading2"/>
        <w:keepNext w:val="0"/>
        <w:keepLines w:val="0"/>
        <w:spacing w:line="360" w:lineRule="auto"/>
        <w:rPr>
          <w:rFonts w:asciiTheme="majorBidi" w:hAnsiTheme="majorBidi"/>
          <w:szCs w:val="24"/>
        </w:rPr>
      </w:pPr>
      <w:bookmarkStart w:id="21" w:name="_Toc203129661"/>
      <w:r w:rsidRPr="00EF2CFF">
        <w:rPr>
          <w:rFonts w:asciiTheme="majorBidi" w:hAnsiTheme="majorBidi"/>
          <w:szCs w:val="24"/>
        </w:rPr>
        <w:t>Tinjauan Pustaka</w:t>
      </w:r>
      <w:bookmarkEnd w:id="21"/>
    </w:p>
    <w:p w14:paraId="76E83A1C" w14:textId="77777777" w:rsidR="0087325D" w:rsidRPr="00C54BF6" w:rsidRDefault="0005104B"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Tinjauan pustaka merupakan</w:t>
      </w:r>
      <w:r w:rsidR="00E77CB1" w:rsidRPr="00EF2CFF">
        <w:rPr>
          <w:rFonts w:asciiTheme="majorBidi" w:hAnsiTheme="majorBidi" w:cstheme="majorBidi"/>
        </w:rPr>
        <w:t xml:space="preserve"> usaha untuk mengumpulkan data serta menjaga keaslian penelitian yang telah dilakukan sebelumnya. Penelitian mengenai Pengaruh Intensitas Mengikuti Bimbingan Rohani Islam terhadap Kontrol Diri Narapidana Kasus Narkoba di Lapas Kelas I Semarang mencakup kajian atau penelitian sebelumnya yang relevan dengan tema penelitian yang sedang dijalankan. Beberapa hasil kajian terdahulu yang berkaitan dengan topik tersebut antara lain:</w:t>
      </w:r>
    </w:p>
    <w:p w14:paraId="2FF54BB4" w14:textId="460A2B6C" w:rsidR="00B361D6" w:rsidRPr="00EF2CFF" w:rsidRDefault="003C7CDC" w:rsidP="009C1436">
      <w:pPr>
        <w:pStyle w:val="BodyText"/>
        <w:spacing w:line="360" w:lineRule="auto"/>
        <w:ind w:left="360" w:firstLine="720"/>
        <w:rPr>
          <w:rFonts w:asciiTheme="majorBidi" w:hAnsiTheme="majorBidi" w:cstheme="majorBidi"/>
          <w:lang w:val="id-ID"/>
        </w:rPr>
      </w:pPr>
      <w:r w:rsidRPr="00EF2CFF">
        <w:rPr>
          <w:rFonts w:asciiTheme="majorBidi" w:hAnsiTheme="majorBidi" w:cstheme="majorBidi"/>
          <w:i/>
          <w:iCs/>
        </w:rPr>
        <w:t>Pertama</w:t>
      </w:r>
      <w:r w:rsidRPr="00EF2CFF">
        <w:rPr>
          <w:rFonts w:asciiTheme="majorBidi" w:hAnsiTheme="majorBidi" w:cstheme="majorBidi"/>
        </w:rPr>
        <w:t>,</w:t>
      </w:r>
      <w:r w:rsidR="00162122" w:rsidRPr="00EF2CFF">
        <w:rPr>
          <w:rFonts w:asciiTheme="majorBidi" w:hAnsiTheme="majorBidi" w:cstheme="majorBidi"/>
        </w:rPr>
        <w:t xml:space="preserve"> </w:t>
      </w:r>
      <w:r w:rsidR="00B63C37" w:rsidRPr="00EF2CFF">
        <w:rPr>
          <w:rFonts w:asciiTheme="majorBidi" w:hAnsiTheme="majorBidi" w:cstheme="majorBidi"/>
        </w:rPr>
        <w:t xml:space="preserve">Penelitian berjudul “Hubungan Antara Regulasi Emosi dan Efikasi Diri dengan Resiliensi Pada Narapidana Kasus Narkoba di Lapas Perempuan Kelas II A Kota Semarang” yang dilakukan oleh Kutsar Julia Jasmine N.A. menunjukkan bahwa ketiga hipotesis yang diajukan diterima. Hipotesis pertama membuktikan adanya hubungan antara regulasi emosi dan efikasi diri dengan resiliensi pada narapidana perempuan kasus narkoba. Hipotesis kedua menunjukkan adanya hubungan positif yang signifikan antara regulasi emosi dengan resiliensi, di mana semakin tinggi kemampuan mengelola emosi, semakin tinggi pula tingkat resiliensi narapidana, dan sebaliknya. Hipotesis ketiga juga diterima, membuktikan adanya hubungan positif yang signifikan antara efikasi diri dengan resiliensi; semakin tinggi </w:t>
      </w:r>
      <w:r w:rsidR="00B63C37" w:rsidRPr="00EF2CFF">
        <w:rPr>
          <w:rFonts w:asciiTheme="majorBidi" w:hAnsiTheme="majorBidi" w:cstheme="majorBidi"/>
        </w:rPr>
        <w:lastRenderedPageBreak/>
        <w:t xml:space="preserve">tingkat efikasi diri, semakin tinggi pula resiliensi yang dimiliki.  Persamaan penelitian ini dengan skripsi penulis terletak pada penggunaan sampel yang sama, yaitu narapidana kasus narkoba di lapas. Namun, perbedaan terletak pada fokus kajian, di mana penelitian ini menitikberatkan pada hubungan antara regulasi emosi dan efikasi diri terhadap resiliensi, sedangkan skripsi penulis membahas aspek yang berbeda meskipun masih berkaitan dengan konteks narapidana pengguna narkoba </w:t>
      </w:r>
      <w:r w:rsidR="0084458B" w:rsidRPr="00EF2CFF">
        <w:rPr>
          <w:rStyle w:val="FootnoteReference"/>
          <w:rFonts w:asciiTheme="majorBidi" w:hAnsiTheme="majorBidi" w:cstheme="majorBidi"/>
          <w:b/>
          <w:bCs/>
        </w:rPr>
        <w:fldChar w:fldCharType="begin" w:fldLock="1"/>
      </w:r>
      <w:r w:rsidR="00E77CB1" w:rsidRPr="00EF2CFF">
        <w:rPr>
          <w:rFonts w:asciiTheme="majorBidi" w:hAnsiTheme="majorBidi" w:cstheme="majorBidi"/>
        </w:rPr>
        <w:instrText>ADDIN CSL_CITATION {"citationItems":[{"id":"ITEM-1","itemData":{"abstract":"ΕΙΣ ΤΟΝ ΑΙΩΝΑ","author":[{"dropping-particle":"","family":"N.A.","given":"Kautsar Julia Jasmine","non-dropping-particle":"","parse-names":false,"suffix":""}],"container-title":"Αγαη","id":"ITEM-1","issue":"1","issued":{"date-parts":[["2024"]]},"page":"37-48","title":"Hubungan Antara Rehulasi Emosi Dan Efikasi Diri Dengan Resiliensi Pada Narapidna Kasus Narkoba Dilapas Perempuan Kelas II A Kota Semarang","type":"article-journal","volume":"15"},"uris":["http://www.mendeley.com/documents/?uuid=cf268ef4-1934-4894-b1da-276a3407bcb7"]}],"mendeley":{"formattedCitation":"(N.A. 2024)","plainTextFormattedCitation":"(N.A. 2024)","previouslyFormattedCitation":"(N.A. 2024)"},"properties":{"noteIndex":0},"schema":"https://github.com/citation-style-language/schema/raw/master/csl-citation.json"}</w:instrText>
      </w:r>
      <w:r w:rsidR="0084458B" w:rsidRPr="00EF2CFF">
        <w:rPr>
          <w:rStyle w:val="FootnoteReference"/>
          <w:rFonts w:asciiTheme="majorBidi" w:hAnsiTheme="majorBidi" w:cstheme="majorBidi"/>
          <w:b/>
          <w:bCs/>
        </w:rPr>
        <w:fldChar w:fldCharType="separate"/>
      </w:r>
      <w:r w:rsidR="0084458B" w:rsidRPr="00EF2CFF">
        <w:rPr>
          <w:rFonts w:asciiTheme="majorBidi" w:hAnsiTheme="majorBidi" w:cstheme="majorBidi"/>
          <w:noProof/>
        </w:rPr>
        <w:t>(N.A. 2024)</w:t>
      </w:r>
      <w:r w:rsidR="0084458B" w:rsidRPr="00EF2CFF">
        <w:rPr>
          <w:rStyle w:val="FootnoteReference"/>
          <w:rFonts w:asciiTheme="majorBidi" w:hAnsiTheme="majorBidi" w:cstheme="majorBidi"/>
          <w:b/>
          <w:bCs/>
        </w:rPr>
        <w:fldChar w:fldCharType="end"/>
      </w:r>
      <w:r w:rsidR="0084458B" w:rsidRPr="00EF2CFF">
        <w:rPr>
          <w:rFonts w:asciiTheme="majorBidi" w:hAnsiTheme="majorBidi" w:cstheme="majorBidi"/>
        </w:rPr>
        <w:t>.</w:t>
      </w:r>
      <w:r w:rsidR="00C869E9" w:rsidRPr="00EF2CFF">
        <w:rPr>
          <w:rFonts w:asciiTheme="majorBidi" w:hAnsiTheme="majorBidi" w:cstheme="majorBidi"/>
        </w:rPr>
        <w:t xml:space="preserve"> </w:t>
      </w:r>
    </w:p>
    <w:p w14:paraId="52EB5237" w14:textId="77777777" w:rsidR="0019616B" w:rsidRPr="00EF2CFF" w:rsidRDefault="00B74CE9"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i/>
          <w:iCs/>
        </w:rPr>
        <w:t xml:space="preserve">Kedua, </w:t>
      </w:r>
      <w:r w:rsidRPr="00EF2CFF">
        <w:rPr>
          <w:rFonts w:asciiTheme="majorBidi" w:hAnsiTheme="majorBidi" w:cstheme="majorBidi"/>
        </w:rPr>
        <w:t>penelitian yang berjudul “ Pengaruh Intensitas Bimbingan Rohani Islam Terhadap Motivasi Belajar Santri Di Pondok Pesantren Nurul Huda S</w:t>
      </w:r>
      <w:r w:rsidR="0019616B" w:rsidRPr="00EF2CFF">
        <w:rPr>
          <w:rFonts w:asciiTheme="majorBidi" w:hAnsiTheme="majorBidi" w:cstheme="majorBidi"/>
        </w:rPr>
        <w:t>imbang</w:t>
      </w:r>
      <w:r w:rsidRPr="00EF2CFF">
        <w:rPr>
          <w:rFonts w:asciiTheme="majorBidi" w:hAnsiTheme="majorBidi" w:cstheme="majorBidi"/>
        </w:rPr>
        <w:t xml:space="preserve"> K</w:t>
      </w:r>
      <w:r w:rsidR="0019616B" w:rsidRPr="00EF2CFF">
        <w:rPr>
          <w:rFonts w:asciiTheme="majorBidi" w:hAnsiTheme="majorBidi" w:cstheme="majorBidi"/>
        </w:rPr>
        <w:t>ulon</w:t>
      </w:r>
      <w:r w:rsidRPr="00EF2CFF">
        <w:rPr>
          <w:rFonts w:asciiTheme="majorBidi" w:hAnsiTheme="majorBidi" w:cstheme="majorBidi"/>
        </w:rPr>
        <w:t xml:space="preserve"> B</w:t>
      </w:r>
      <w:r w:rsidR="0019616B" w:rsidRPr="00EF2CFF">
        <w:rPr>
          <w:rFonts w:asciiTheme="majorBidi" w:hAnsiTheme="majorBidi" w:cstheme="majorBidi"/>
        </w:rPr>
        <w:t xml:space="preserve">uaran </w:t>
      </w:r>
      <w:r w:rsidRPr="00EF2CFF">
        <w:rPr>
          <w:rFonts w:asciiTheme="majorBidi" w:hAnsiTheme="majorBidi" w:cstheme="majorBidi"/>
        </w:rPr>
        <w:t>P</w:t>
      </w:r>
      <w:r w:rsidR="0019616B" w:rsidRPr="00EF2CFF">
        <w:rPr>
          <w:rFonts w:asciiTheme="majorBidi" w:hAnsiTheme="majorBidi" w:cstheme="majorBidi"/>
        </w:rPr>
        <w:t xml:space="preserve">ekalongan menunjukan bahwa Motivasi belajar santri diukur menggunakan angket yang terdiri dari 25 item pernyataan. </w:t>
      </w:r>
      <w:r w:rsidR="0019616B" w:rsidRPr="00EF2CFF">
        <w:rPr>
          <w:rFonts w:asciiTheme="majorBidi" w:hAnsiTheme="majorBidi" w:cstheme="majorBidi"/>
          <w:lang w:val="sv-SE"/>
        </w:rPr>
        <w:t>Hasil pengukuran menunjukkan bahwa satu santri berada dalam kategori motivasi sedang, 21 santri dalam kategori tinggi, dan 18 santri dalam kategori sangat tinggi.</w:t>
      </w:r>
    </w:p>
    <w:p w14:paraId="09D4E9C8" w14:textId="273411BD" w:rsidR="00B74CE9" w:rsidRPr="00EF2CFF" w:rsidRDefault="0019616B" w:rsidP="009C1436">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 xml:space="preserve"> Berdasarkan perhitungan nilai rata-rata data kelas interval, diperoleh angka 84,35 yang termasuk dalam kategori motivasi belajar tinggi, dengan persentase sebesar 52,5%. Sementara itu, bimbingan rohani Islam yang merupakan kegiatan rutin di Pondok Pesantren Nurul Huda Simbang Kulon Buaran Pekalongan juga diukur menggunakan angket sebanyak 11 item. Hasilnya menunjukkan 6 santri memiliki intensitas sedang, 24 santri tinggi, dan 10 santri sangat tinggi dalam mengikuti kegiatan tersebut. Rata-rata nilai 35,7 termasuk dalam kategori intensitas tinggi, dengan persentase 60%. Berdasarkan analisis, terdapat pengaruh yang signifikan antara intensitas pelaksanaan bimbingan rohani Islam terhadap motivasi belajar santri dengan nilai signifikansi sebesar 3%, yang berarti lebih kecil dari 5%, sehingga hipotesis nol ditolak dan hipotesis alternatif diterima. Persamaan regresi linier yang terbentuk adalah Ŷ = 49,340 + 0,917X, yang menunjukkan bahwa bimbingan rohani Islam (variabel X) berpengaruh positif terhadap motivasi belajar (variabel Y) sebesar 0,204 atau 20,4% </w:t>
      </w:r>
      <w:r w:rsidRPr="00EF2CFF">
        <w:rPr>
          <w:rFonts w:asciiTheme="majorBidi" w:hAnsiTheme="majorBidi" w:cstheme="majorBidi"/>
          <w:lang w:val="sv-SE"/>
        </w:rPr>
        <w:fldChar w:fldCharType="begin" w:fldLock="1"/>
      </w:r>
      <w:r w:rsidR="009E67B1" w:rsidRPr="00EF2CFF">
        <w:rPr>
          <w:rFonts w:asciiTheme="majorBidi" w:hAnsiTheme="majorBidi" w:cstheme="majorBidi"/>
          <w:lang w:val="sv-SE"/>
        </w:rPr>
        <w:instrText>ADDIN CSL_CITATION {"citationItems":[{"id":"ITEM-1","itemData":{"author":[{"dropping-particle":"","family":"Munir","given":"P M.","non-dropping-particle":"","parse-names":false,"suffix":""}],"id":"ITEM-1","issued":{"date-parts":[["2022"]]},"title":"Metode Dakwah (Jakarta: Kencana, 2009), hlm. 195","type":"article-journal"},"uris":["http://www.mendeley.com/documents/?uuid=8f53d9dd-c883-4187-bfae-8ffe90f6eea6"]}],"mendeley":{"formattedCitation":"(Munir 2022)","plainTextFormattedCitation":"(Munir 2022)","previouslyFormattedCitation":"(Munir 2022)"},"properties":{"noteIndex":0},"schema":"https://github.com/citation-style-language/schema/raw/master/csl-citation.json"}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(Munir 2022)</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027452EE" w14:textId="2B0A9514" w:rsidR="00A0262F" w:rsidRPr="00EF2CFF" w:rsidRDefault="003C7CDC" w:rsidP="009C1436">
      <w:pPr>
        <w:pStyle w:val="BodyText"/>
        <w:spacing w:line="360" w:lineRule="auto"/>
        <w:ind w:left="360" w:firstLine="720"/>
        <w:rPr>
          <w:rFonts w:asciiTheme="majorBidi" w:hAnsiTheme="majorBidi" w:cstheme="majorBidi"/>
          <w:bCs/>
        </w:rPr>
      </w:pPr>
      <w:r w:rsidRPr="00EF2CFF">
        <w:rPr>
          <w:rFonts w:asciiTheme="majorBidi" w:hAnsiTheme="majorBidi" w:cstheme="majorBidi"/>
          <w:bCs/>
          <w:i/>
          <w:iCs/>
        </w:rPr>
        <w:t>Ke</w:t>
      </w:r>
      <w:r w:rsidR="004663D0" w:rsidRPr="00EF2CFF">
        <w:rPr>
          <w:rFonts w:asciiTheme="majorBidi" w:hAnsiTheme="majorBidi" w:cstheme="majorBidi"/>
          <w:bCs/>
          <w:i/>
          <w:iCs/>
        </w:rPr>
        <w:t>tiga</w:t>
      </w:r>
      <w:r w:rsidRPr="00EF2CFF">
        <w:rPr>
          <w:rFonts w:asciiTheme="majorBidi" w:hAnsiTheme="majorBidi" w:cstheme="majorBidi"/>
          <w:bCs/>
        </w:rPr>
        <w:t xml:space="preserve">, </w:t>
      </w:r>
      <w:r w:rsidR="00641672" w:rsidRPr="00EF2CFF">
        <w:rPr>
          <w:rFonts w:asciiTheme="majorBidi" w:hAnsiTheme="majorBidi" w:cstheme="majorBidi"/>
          <w:bCs/>
        </w:rPr>
        <w:t xml:space="preserve">Penelitian Astuti Maimunah Siregar berjudul </w:t>
      </w:r>
      <w:r w:rsidR="00641672" w:rsidRPr="00EF2CFF">
        <w:rPr>
          <w:rFonts w:asciiTheme="majorBidi" w:hAnsiTheme="majorBidi" w:cstheme="majorBidi"/>
          <w:bCs/>
          <w:i/>
          <w:iCs/>
        </w:rPr>
        <w:t xml:space="preserve">“Pengaruh Pembinaan Rohani Islam Terhadap Kesadaran Diri (Self Awareness) Warga </w:t>
      </w:r>
      <w:r w:rsidR="00641672" w:rsidRPr="00EF2CFF">
        <w:rPr>
          <w:rFonts w:asciiTheme="majorBidi" w:hAnsiTheme="majorBidi" w:cstheme="majorBidi"/>
          <w:bCs/>
          <w:i/>
          <w:iCs/>
        </w:rPr>
        <w:lastRenderedPageBreak/>
        <w:t>Binaan Pemasyarakatan di Lapas Narkotika Kelas III Rumbai”</w:t>
      </w:r>
      <w:r w:rsidR="00641672" w:rsidRPr="00EF2CFF">
        <w:rPr>
          <w:rFonts w:asciiTheme="majorBidi" w:hAnsiTheme="majorBidi" w:cstheme="majorBidi"/>
          <w:bCs/>
        </w:rPr>
        <w:t xml:space="preserve"> menunjukkan bahwa terdapat pengaruh positif dan signifikan antara Pembinaan Rohani Islam terhadap kesadaran diri warga binaan. Hasil uji T menunjukkan T-hitung 2,459 &gt; T-tabel 2,026 dengan signifikansi 0,002 &lt; 0,05, sehingga variabel X (Pembinaan Rohani Islam) berpengaruh signifikan terhadap variabel Y (Kesadaran Diri). </w:t>
      </w:r>
      <w:r w:rsidR="00641672" w:rsidRPr="00EF2CFF">
        <w:rPr>
          <w:rFonts w:asciiTheme="majorBidi" w:hAnsiTheme="majorBidi" w:cstheme="majorBidi"/>
          <w:bCs/>
          <w:lang w:val="sv-SE"/>
        </w:rPr>
        <w:t>Uji determinasi (R²) menunjukkan pengaruh sebesar 33,6%, sedangkan sisanya dipengaruhi variabel lain. Hasil regresi linear sederhana menunjukkan koefisien regresi 0,384 dengan signifikansi 0,002, menegaskan pengaruh positif tersebut. Penelitian ini memiliki persamaan dengan skripsi penulis dalam hal sampel pengguna narkotika dan variabel pertama, namun berbeda pada fokus pembahasannya yang menitikberatkan pada pengaruh Pembinaan Rohani Islam terhadap kesadaran diri</w:t>
      </w:r>
      <w:r w:rsidR="0019616B" w:rsidRPr="00EF2CFF">
        <w:rPr>
          <w:rFonts w:asciiTheme="majorBidi" w:hAnsiTheme="majorBidi" w:cstheme="majorBidi"/>
          <w:bCs/>
          <w:lang w:val="sv-SE"/>
        </w:rPr>
        <w:t xml:space="preserve"> </w:t>
      </w:r>
      <w:r w:rsidR="0084458B" w:rsidRPr="00EF2CFF">
        <w:rPr>
          <w:rStyle w:val="FootnoteReference"/>
          <w:rFonts w:asciiTheme="majorBidi" w:hAnsiTheme="majorBidi" w:cstheme="majorBidi"/>
          <w:bCs/>
        </w:rPr>
        <w:fldChar w:fldCharType="begin" w:fldLock="1"/>
      </w:r>
      <w:r w:rsidR="00DE656B" w:rsidRPr="00EF2CFF">
        <w:rPr>
          <w:rFonts w:asciiTheme="majorBidi" w:hAnsiTheme="majorBidi" w:cstheme="majorBidi"/>
          <w:bCs/>
        </w:rPr>
        <w:instrText>ADDIN CSL_CITATION {"citationItems":[{"id":"ITEM-1","itemData":{"abstract":"Penelitian ini dilatarbelakangi oleh kurangnya pengetahuan keagamaan dan kesadaran diri (Self Awareness) pada seseorang, sehingga adanya peningkatan kasus hukum. Khususnya pada narapidana. Meningkatkan keberagaman membutuhkan suatu bimbingan dan pembinaan agar menjadi manusia yang lebih baik lagi. Disinilah bentuk dari pembinaan yang dapat disebut dengan bimbingan dan penyuluhan. Secara harfiah memiliki arti sebagai tujuan memberi jalan ataupun mengarahkan seseorang menuju kearah yang lebih baik lagi agar kesadaran diri itu timbul dan dapat diperbaiki. Berdasarkan latar belakang tersebut, penelitian ini bertujuan untuk mendeskripsikan tahap pelaksanaan pembinaan rohani islam pada warga binaan pemasyarakatan (WBP). Fokus dari penelitian ini adalah pada tahap pembinaan rohani islam yang digunakan untuk kesadaran diri (Self Awareness) seseorang. Adapun jenis penelitian yang digunakan yaitu penelitian lapangan (field research). Analisis data dilakukan dengan analisis deskriptif kuantitatif, menggunakan teknik pengumpulan data berupa angket/kuisioner, observasi dan dokumentasi. Hasil penelitian ini menunjukkan bahwa tahap pelaksanaan pembinaan rohani islam yaitu tahap pembentukan yang meliputi jadwal pelaksanaan dan materi yang diberikan, dengan adanya materi ini guna membantu pembinaan rohani islam untuk dapat membantu para WBP dalam meningkatkan kesadaran diri (self awareness) bahwasanya para WBP memahami dan menyadari kewajibannya sebagai seorang muslim.","author":[{"dropping-particle":"","family":"SIREGAR","given":"ASTUTI MAIMUNAH","non-dropping-particle":"","parse-names":false,"suffix":""}],"container-title":"Uin Suska Riau Repository","id":"ITEM-1","issue":"6518","issued":{"date-parts":[["2024"]]},"page":"65","title":"Pengaruh Pembinaan Rohani Islam Terhadap Kesadaran Diri (Self Awareness) Warga Binaan Pemasyarakatan Di Lapas Narkotika Kelas Iib Rumbai","type":"article-journal"},"uris":["http://www.mendeley.com/documents/?uuid=7fb79f98-fd79-4a01-8244-7d4cc6a0be51"]}],"mendeley":{"formattedCitation":"(SIREGAR 2024)","manualFormatting":"(Siregar 2024)","plainTextFormattedCitation":"(SIREGAR 2024)","previouslyFormattedCitation":"(SIREGAR 2024)"},"properties":{"noteIndex":0},"schema":"https://github.com/citation-style-language/schema/raw/master/csl-citation.json"}</w:instrText>
      </w:r>
      <w:r w:rsidR="0084458B" w:rsidRPr="00EF2CFF">
        <w:rPr>
          <w:rStyle w:val="FootnoteReference"/>
          <w:rFonts w:asciiTheme="majorBidi" w:hAnsiTheme="majorBidi" w:cstheme="majorBidi"/>
          <w:bCs/>
        </w:rPr>
        <w:fldChar w:fldCharType="separate"/>
      </w:r>
      <w:r w:rsidR="0084458B" w:rsidRPr="00EF2CFF">
        <w:rPr>
          <w:rFonts w:asciiTheme="majorBidi" w:hAnsiTheme="majorBidi" w:cstheme="majorBidi"/>
          <w:noProof/>
        </w:rPr>
        <w:t>(S</w:t>
      </w:r>
      <w:r w:rsidR="00DE656B" w:rsidRPr="00EF2CFF">
        <w:rPr>
          <w:rFonts w:asciiTheme="majorBidi" w:hAnsiTheme="majorBidi" w:cstheme="majorBidi"/>
          <w:noProof/>
        </w:rPr>
        <w:t>iregar</w:t>
      </w:r>
      <w:r w:rsidR="0084458B" w:rsidRPr="00EF2CFF">
        <w:rPr>
          <w:rFonts w:asciiTheme="majorBidi" w:hAnsiTheme="majorBidi" w:cstheme="majorBidi"/>
          <w:noProof/>
        </w:rPr>
        <w:t xml:space="preserve"> 2024)</w:t>
      </w:r>
      <w:r w:rsidR="0084458B" w:rsidRPr="00EF2CFF">
        <w:rPr>
          <w:rStyle w:val="FootnoteReference"/>
          <w:rFonts w:asciiTheme="majorBidi" w:hAnsiTheme="majorBidi" w:cstheme="majorBidi"/>
          <w:bCs/>
        </w:rPr>
        <w:fldChar w:fldCharType="end"/>
      </w:r>
      <w:r w:rsidR="00641672" w:rsidRPr="00EF2CFF">
        <w:rPr>
          <w:rFonts w:asciiTheme="majorBidi" w:hAnsiTheme="majorBidi" w:cstheme="majorBidi"/>
          <w:bCs/>
        </w:rPr>
        <w:t>.</w:t>
      </w:r>
    </w:p>
    <w:p w14:paraId="1DB15472" w14:textId="48556D40" w:rsidR="0019616B" w:rsidRPr="00EF2CFF" w:rsidRDefault="004663D0" w:rsidP="009C1436">
      <w:pPr>
        <w:pStyle w:val="BodyText"/>
        <w:spacing w:line="360" w:lineRule="auto"/>
        <w:ind w:left="360" w:firstLine="720"/>
        <w:rPr>
          <w:rFonts w:asciiTheme="majorBidi" w:hAnsiTheme="majorBidi" w:cstheme="majorBidi"/>
          <w:bCs/>
        </w:rPr>
      </w:pPr>
      <w:r w:rsidRPr="00EF2CFF">
        <w:rPr>
          <w:rFonts w:asciiTheme="majorBidi" w:hAnsiTheme="majorBidi" w:cstheme="majorBidi"/>
          <w:bCs/>
          <w:i/>
          <w:iCs/>
        </w:rPr>
        <w:t>Ke</w:t>
      </w:r>
      <w:r w:rsidR="00A23639" w:rsidRPr="00EF2CFF">
        <w:rPr>
          <w:rFonts w:asciiTheme="majorBidi" w:hAnsiTheme="majorBidi" w:cstheme="majorBidi"/>
          <w:bCs/>
          <w:i/>
          <w:iCs/>
        </w:rPr>
        <w:t>empat</w:t>
      </w:r>
      <w:r w:rsidRPr="00EF2CFF">
        <w:rPr>
          <w:rFonts w:asciiTheme="majorBidi" w:hAnsiTheme="majorBidi" w:cstheme="majorBidi"/>
          <w:bCs/>
        </w:rPr>
        <w:t xml:space="preserve">, </w:t>
      </w:r>
      <w:r w:rsidR="00485F5A" w:rsidRPr="00EF2CFF">
        <w:rPr>
          <w:rFonts w:asciiTheme="majorBidi" w:hAnsiTheme="majorBidi" w:cstheme="majorBidi"/>
          <w:bCs/>
        </w:rPr>
        <w:t xml:space="preserve">Meningkatkan pengendalian diri atau self-control sangat penting bagi klien pemasyarakatan, agar dapat memilah dan </w:t>
      </w:r>
      <w:r w:rsidR="00EB0246">
        <w:rPr>
          <w:rFonts w:asciiTheme="majorBidi" w:hAnsiTheme="majorBidi" w:cstheme="majorBidi"/>
          <w:bCs/>
        </w:rPr>
        <w:t>memilih</w:t>
      </w:r>
      <w:r w:rsidR="00485F5A" w:rsidRPr="00EF2CFF">
        <w:rPr>
          <w:rFonts w:asciiTheme="majorBidi" w:hAnsiTheme="majorBidi" w:cstheme="majorBidi"/>
          <w:bCs/>
        </w:rPr>
        <w:t xml:space="preserve"> lingkungan teman yang positif, bersikap dan berperilaku sesuai dengan norma-norma dan peraturan yang berlaku, cepat menyesuaikan diri kembali dengan masyarakat umum serta dapat hidup dengan normal. Peran Pembimbing Kemasyarakatan dalam meningkatkan pengendalian diri antara lain: memberikan bimbingan bersifat keagamaan, membantu memperkokoh motivasi, memberikan ruang kesempatan untuk menyampaikan perasaan, memberikan informasi dan memberikan pengarahan terkait control perilaku di masyarakat</w:t>
      </w:r>
      <w:r w:rsidRPr="00EF2CFF">
        <w:rPr>
          <w:rFonts w:asciiTheme="majorBidi" w:hAnsiTheme="majorBidi" w:cstheme="majorBidi"/>
          <w:bCs/>
        </w:rPr>
        <w:t>.</w:t>
      </w:r>
      <w:r w:rsidR="00FB40E1" w:rsidRPr="00EF2CFF">
        <w:rPr>
          <w:rFonts w:asciiTheme="majorBidi" w:hAnsiTheme="majorBidi" w:cstheme="majorBidi"/>
          <w:bCs/>
        </w:rPr>
        <w:t xml:space="preserve"> Persamaan </w:t>
      </w:r>
      <w:r w:rsidR="00F449C9" w:rsidRPr="00EF2CFF">
        <w:rPr>
          <w:rFonts w:asciiTheme="majorBidi" w:hAnsiTheme="majorBidi" w:cstheme="majorBidi"/>
          <w:bCs/>
        </w:rPr>
        <w:t>penelitian jurnal</w:t>
      </w:r>
      <w:r w:rsidR="00FB40E1" w:rsidRPr="00EF2CFF">
        <w:rPr>
          <w:rFonts w:asciiTheme="majorBidi" w:hAnsiTheme="majorBidi" w:cstheme="majorBidi"/>
          <w:bCs/>
        </w:rPr>
        <w:t xml:space="preserve"> ini dengan skripsi yang saya teliti adalah sama-sama mengambil sampel dari para pengguna narkotika dan pada variabelnya Namun, perbedaannya terletak pada pembahasannya, di mana skripsi ini membahas peran pembimbing dalam meningkatkan self kontrol</w:t>
      </w:r>
      <w:r w:rsidRPr="00EF2CFF">
        <w:rPr>
          <w:rFonts w:asciiTheme="majorBidi" w:hAnsiTheme="majorBidi" w:cstheme="majorBidi"/>
          <w:bCs/>
        </w:rPr>
        <w:t xml:space="preserve"> </w:t>
      </w:r>
      <w:r w:rsidRPr="00EF2CFF">
        <w:rPr>
          <w:rStyle w:val="FootnoteReference"/>
          <w:rFonts w:asciiTheme="majorBidi" w:hAnsiTheme="majorBidi" w:cstheme="majorBidi"/>
          <w:bCs/>
        </w:rPr>
        <w:fldChar w:fldCharType="begin" w:fldLock="1"/>
      </w:r>
      <w:r w:rsidRPr="00EF2CFF">
        <w:rPr>
          <w:rFonts w:asciiTheme="majorBidi" w:hAnsiTheme="majorBidi" w:cstheme="majorBidi"/>
          <w:bCs/>
        </w:rPr>
        <w:instrText>ADDIN CSL_CITATION {"citationItems":[{"id":"ITEM-1","itemData":{"ISSN":"0852-0011","abstract":"Self-control is an individual's ability to direct, manage, regulate, and direct themselves in a positive direction. In general, people with high self-control are able to refrain from actions that go against the norms and regulations enforced in society. Inmates who have just been released from a correctional facility become correctional clients of the correctional facility. Correctional Centers are tasked with providing supervision and guidance through community counselors. One of those counseling is for helping prison inmates gain acceptance into society and strengthen their self-control to avoid criminal cases again.","author":[{"dropping-particle":"","family":"Fajrin, F. A., &amp; Kusmiyanti","given":"K. (2021).","non-dropping-particle":"","parse-names":false,"suffix":""}],"container-title":"Socius: Jurnal Penelitian Ilmu-Ilmu Sosial","id":"ITEM-1","issue":"8","issued":{"date-parts":[["2023"]]},"page":"21-25","title":"Pengaruh Self-Control terhadap Kepatuhan Narapidana. Jurnal Psikologi: Jurnal Ilmiah Fakultas Psikologi Universitas Yudharta Pasuruan, 8(2), 102-115.","type":"article-journal","volume":"1"},"uris":["http://www.mendeley.com/documents/?uuid=1b402f1e-f641-4d86-8bbd-d0b8ea3f32ef"]}],"mendeley":{"formattedCitation":"(Fajrin, F. A., &amp; Kusmiyanti 2023)","plainTextFormattedCitation":"(Fajrin, F. A., &amp; Kusmiyanti 2023)","previouslyFormattedCitation":"(Fajrin, F. A., &amp; Kusmiyanti 2023)"},"properties":{"noteIndex":0},"schema":"https://github.com/citation-style-language/schema/raw/master/csl-citation.json"}</w:instrText>
      </w:r>
      <w:r w:rsidRPr="00EF2CFF">
        <w:rPr>
          <w:rStyle w:val="FootnoteReference"/>
          <w:rFonts w:asciiTheme="majorBidi" w:hAnsiTheme="majorBidi" w:cstheme="majorBidi"/>
          <w:bCs/>
        </w:rPr>
        <w:fldChar w:fldCharType="separate"/>
      </w:r>
      <w:r w:rsidRPr="00EF2CFF">
        <w:rPr>
          <w:rFonts w:asciiTheme="majorBidi" w:hAnsiTheme="majorBidi" w:cstheme="majorBidi"/>
          <w:bCs/>
          <w:noProof/>
        </w:rPr>
        <w:t>(Fajrin, F. A., &amp; Kusmiyanti 2023)</w:t>
      </w:r>
      <w:r w:rsidRPr="00EF2CFF">
        <w:rPr>
          <w:rStyle w:val="FootnoteReference"/>
          <w:rFonts w:asciiTheme="majorBidi" w:hAnsiTheme="majorBidi" w:cstheme="majorBidi"/>
          <w:bCs/>
        </w:rPr>
        <w:fldChar w:fldCharType="end"/>
      </w:r>
      <w:r w:rsidRPr="00EF2CFF">
        <w:rPr>
          <w:rFonts w:asciiTheme="majorBidi" w:hAnsiTheme="majorBidi" w:cstheme="majorBidi"/>
          <w:bCs/>
        </w:rPr>
        <w:t>.</w:t>
      </w:r>
    </w:p>
    <w:p w14:paraId="7055839A" w14:textId="77777777" w:rsidR="00581631" w:rsidRPr="00EF2CFF" w:rsidRDefault="00581631" w:rsidP="009C1436">
      <w:pPr>
        <w:pStyle w:val="BodyText"/>
        <w:spacing w:after="240" w:line="360" w:lineRule="auto"/>
        <w:ind w:left="360" w:firstLine="555"/>
        <w:rPr>
          <w:rFonts w:asciiTheme="majorBidi" w:hAnsiTheme="majorBidi" w:cstheme="majorBidi"/>
          <w:bCs/>
        </w:rPr>
      </w:pPr>
    </w:p>
    <w:p w14:paraId="13993B9B" w14:textId="77777777" w:rsidR="0087325D" w:rsidRPr="00EF2CFF" w:rsidRDefault="0087325D" w:rsidP="009C1436">
      <w:pPr>
        <w:pStyle w:val="BodyText"/>
        <w:spacing w:after="240" w:line="360" w:lineRule="auto"/>
        <w:ind w:left="360" w:firstLine="555"/>
        <w:rPr>
          <w:rFonts w:asciiTheme="majorBidi" w:hAnsiTheme="majorBidi" w:cstheme="majorBidi"/>
          <w:bCs/>
        </w:rPr>
      </w:pPr>
    </w:p>
    <w:p w14:paraId="0173C62B" w14:textId="77777777" w:rsidR="009C1436" w:rsidRPr="00EF2CFF" w:rsidRDefault="009C1436" w:rsidP="009C1436">
      <w:pPr>
        <w:pStyle w:val="BodyText"/>
        <w:spacing w:after="240" w:line="360" w:lineRule="auto"/>
        <w:ind w:left="0"/>
        <w:jc w:val="center"/>
        <w:rPr>
          <w:rFonts w:asciiTheme="majorBidi" w:hAnsiTheme="majorBidi" w:cstheme="majorBidi"/>
          <w:bCs/>
        </w:rPr>
      </w:pPr>
    </w:p>
    <w:p w14:paraId="31EDD760" w14:textId="1F721970" w:rsidR="00AC576A" w:rsidRPr="00EF2CFF" w:rsidRDefault="00AC576A" w:rsidP="007036D0">
      <w:pPr>
        <w:pStyle w:val="Heading1"/>
      </w:pPr>
      <w:bookmarkStart w:id="22" w:name="_Toc203129662"/>
      <w:r w:rsidRPr="00EF2CFF">
        <w:lastRenderedPageBreak/>
        <w:t xml:space="preserve">BAB </w:t>
      </w:r>
      <w:r w:rsidR="00DC657D" w:rsidRPr="00EF2CFF">
        <w:t>II</w:t>
      </w:r>
      <w:r w:rsidR="009C1436" w:rsidRPr="00EF2CFF">
        <w:br/>
      </w:r>
      <w:r w:rsidRPr="00EF2CFF">
        <w:t>KERANGKA TEORI</w:t>
      </w:r>
      <w:bookmarkEnd w:id="22"/>
    </w:p>
    <w:p w14:paraId="1B674A76" w14:textId="194C81A0" w:rsidR="009A22FD" w:rsidRPr="00EF2CFF" w:rsidRDefault="00730D00" w:rsidP="00CE7FBE">
      <w:pPr>
        <w:pStyle w:val="Heading2"/>
        <w:keepNext w:val="0"/>
        <w:keepLines w:val="0"/>
        <w:numPr>
          <w:ilvl w:val="0"/>
          <w:numId w:val="36"/>
        </w:numPr>
        <w:spacing w:line="360" w:lineRule="auto"/>
        <w:rPr>
          <w:rFonts w:asciiTheme="majorBidi" w:hAnsiTheme="majorBidi"/>
          <w:szCs w:val="24"/>
        </w:rPr>
      </w:pPr>
      <w:bookmarkStart w:id="23" w:name="_Toc203129663"/>
      <w:r w:rsidRPr="00EF2CFF">
        <w:rPr>
          <w:rFonts w:asciiTheme="majorBidi" w:hAnsiTheme="majorBidi"/>
          <w:szCs w:val="24"/>
        </w:rPr>
        <w:t>Intensitas Mengikuti Bimbingan Rohani Islam</w:t>
      </w:r>
      <w:bookmarkEnd w:id="23"/>
    </w:p>
    <w:p w14:paraId="71293849" w14:textId="72342CF1" w:rsidR="00D4449B" w:rsidRPr="00EF2CFF" w:rsidRDefault="00D4449B" w:rsidP="00CE7FBE">
      <w:pPr>
        <w:pStyle w:val="Heading3"/>
        <w:keepNext w:val="0"/>
        <w:keepLines w:val="0"/>
        <w:numPr>
          <w:ilvl w:val="0"/>
          <w:numId w:val="37"/>
        </w:numPr>
        <w:spacing w:before="0" w:line="360" w:lineRule="auto"/>
        <w:ind w:left="720"/>
      </w:pPr>
      <w:bookmarkStart w:id="24" w:name="_Toc203129664"/>
      <w:r w:rsidRPr="00EF2CFF">
        <w:t>Pengertian Intensitas</w:t>
      </w:r>
      <w:bookmarkEnd w:id="24"/>
    </w:p>
    <w:p w14:paraId="456B7C56" w14:textId="51ACE710" w:rsidR="00D4449B" w:rsidRPr="00EF2CFF" w:rsidRDefault="00D4449B" w:rsidP="008001FE">
      <w:pPr>
        <w:pStyle w:val="BodyText"/>
        <w:spacing w:line="360" w:lineRule="auto"/>
        <w:ind w:left="720" w:firstLine="720"/>
        <w:rPr>
          <w:rFonts w:asciiTheme="majorBidi" w:hAnsiTheme="majorBidi" w:cstheme="majorBidi"/>
          <w:lang w:val="sv-SE"/>
        </w:rPr>
      </w:pPr>
      <w:r w:rsidRPr="00EF2CFF">
        <w:rPr>
          <w:rFonts w:asciiTheme="majorBidi" w:hAnsiTheme="majorBidi" w:cstheme="majorBidi"/>
          <w:lang w:val="sv-SE"/>
        </w:rPr>
        <w:t xml:space="preserve">Kata "intensitas" berasal dari bahasa Inggris </w:t>
      </w:r>
      <w:r w:rsidRPr="00EF2CFF">
        <w:rPr>
          <w:rStyle w:val="Emphasis"/>
          <w:rFonts w:asciiTheme="majorBidi" w:hAnsiTheme="majorBidi" w:cstheme="majorBidi"/>
          <w:lang w:val="sv-SE"/>
        </w:rPr>
        <w:t>intensity</w:t>
      </w:r>
      <w:r w:rsidRPr="00EF2CFF">
        <w:rPr>
          <w:rFonts w:asciiTheme="majorBidi" w:hAnsiTheme="majorBidi" w:cstheme="majorBidi"/>
          <w:lang w:val="sv-SE"/>
        </w:rPr>
        <w:t xml:space="preserve">. Menurut Kamus Besar Bahasa Indonesia (KBBI), intensitas diartikan sebagai "keadaan tingkatan atau ukuran intensnya." Dalam bahasa Indonesia, istilah ini merujuk pada keseriusan, kesungguhan, ketekunan, dan semangat. Dalam </w:t>
      </w:r>
      <w:r w:rsidRPr="00EF2CFF">
        <w:rPr>
          <w:rFonts w:asciiTheme="majorBidi" w:hAnsiTheme="majorBidi" w:cstheme="majorBidi"/>
        </w:rPr>
        <w:t>konteks</w:t>
      </w:r>
      <w:r w:rsidRPr="00EF2CFF">
        <w:rPr>
          <w:rFonts w:asciiTheme="majorBidi" w:hAnsiTheme="majorBidi" w:cstheme="majorBidi"/>
          <w:lang w:val="sv-SE"/>
        </w:rPr>
        <w:t xml:space="preserve"> ini, intensitas dipahami sebagai dorongan yang kuat, ketekunan, serta kekuatan yang tinggi dalam menjalankan suatu aktivitas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{"citationItems":[{"id":"ITEM-1","itemData":{"ISBN":"979407182X","edition":"Ed. 3","id":"ITEM-1","issued":{"date-parts":[["2001"]]},"publisher":"Departemen Pendidikan Nasional : Balai Pustaka hlm.25","publisher-place":"Indonesia","title":"\"Kamus besar Bahasa Indonesia\"","type":"book"},"uris":["http://www.mendeley.com/documents/?uuid=4dcaf795-bf51-4c24-8d41-33abce7dba2f"]}],"mendeley":{"formattedCitation":"(Anon 2001)","plainTextFormattedCitation":"(Anon 2001)","previouslyFormattedCitation":"(Anon 2001)"},"properties":{"noteIndex":0},"schema":"https://github.com/citation-style-language/schema/raw/master/csl-citation.json"}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(Anon 2001)</w:t>
      </w:r>
      <w:r w:rsidRPr="00EF2CFF">
        <w:rPr>
          <w:rFonts w:asciiTheme="majorBidi" w:hAnsiTheme="majorBidi" w:cstheme="majorBidi"/>
          <w:lang w:val="sv-SE"/>
        </w:rPr>
        <w:fldChar w:fldCharType="end"/>
      </w:r>
    </w:p>
    <w:p w14:paraId="14103E66" w14:textId="543B3A96" w:rsidR="00A72F55" w:rsidRPr="00EF2CFF" w:rsidRDefault="00AC576A" w:rsidP="008001FE">
      <w:pPr>
        <w:pStyle w:val="BodyText"/>
        <w:spacing w:line="360" w:lineRule="auto"/>
        <w:ind w:left="720" w:firstLine="720"/>
        <w:rPr>
          <w:rFonts w:asciiTheme="majorBidi" w:hAnsiTheme="majorBidi" w:cstheme="majorBidi"/>
        </w:rPr>
      </w:pPr>
      <w:r w:rsidRPr="00EF2CFF">
        <w:rPr>
          <w:rFonts w:asciiTheme="majorBidi" w:hAnsiTheme="majorBidi" w:cstheme="majorBidi"/>
          <w:lang w:val="sv-SE"/>
        </w:rPr>
        <w:t>Menurut Chaplin, intensitas (</w:t>
      </w:r>
      <w:r w:rsidRPr="00EF2CFF">
        <w:rPr>
          <w:rFonts w:asciiTheme="majorBidi" w:hAnsiTheme="majorBidi" w:cstheme="majorBidi"/>
          <w:i/>
          <w:iCs/>
          <w:lang w:val="sv-SE"/>
        </w:rPr>
        <w:t>intensity</w:t>
      </w:r>
      <w:r w:rsidRPr="00EF2CFF">
        <w:rPr>
          <w:rFonts w:asciiTheme="majorBidi" w:hAnsiTheme="majorBidi" w:cstheme="majorBidi"/>
          <w:lang w:val="sv-SE"/>
        </w:rPr>
        <w:t xml:space="preserve">) merupakan kekuatan yang mendukung suatu pendapat atau sikap. Ia menekankan bahwa intensitas adalah bentuk dukungan yang diberikan terhadap sebuah pendapat atau sikap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979-421-215-6","author":[{"dropping-particle":"","family":"Chaplin","given":"J.P","non-dropping-particle":"","parse-names":false,"suffix":""}],"editor":[{"dropping-particle":"","family":"Kartono","given":"Kartini","non-dropping-particle":"","parse-names":false,"suffix":""}],"id":"ITEM-1","issued":{"date-parts":[["2004"]]},"publisher":"Jakarta Raja Grafindo Persada 2004,hlm.16","title":"Kamus lengkap psikologi J.P. Chaplin ; penerjemah Kartini Kartono","type":"book"},"uris":["http://www.mendeley.com/documents/?uuid=423ee772-9469-4246-9ed9-e8d8894eafe8"]}],"mendeley":{"formattedCitation":"(Chaplin 2004)","manualFormatting":"(Chaplin 2004)","plainTextFormattedCitation":"(Chaplin 2004)","previouslyFormattedCitation":"(Chaplin 2004)"},"properties":{"noteIndex":0},"schema":"https://github.com/citation-style-language/schema/raw/master/csl-citation.json"}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(Chaplin 2004)</w:t>
      </w:r>
      <w:r w:rsidRPr="00EF2CFF">
        <w:rPr>
          <w:rFonts w:asciiTheme="majorBidi" w:hAnsiTheme="majorBidi" w:cstheme="majorBidi"/>
          <w:lang w:val="sv-SE"/>
        </w:rPr>
        <w:fldChar w:fldCharType="end"/>
      </w:r>
      <w:r w:rsidRPr="00EF2CFF">
        <w:rPr>
          <w:rFonts w:asciiTheme="majorBidi" w:hAnsiTheme="majorBidi" w:cstheme="majorBidi"/>
          <w:lang w:val="sv-SE"/>
        </w:rPr>
        <w:t>. Dengan kata lain, intensitas mencerminkan bagaimana seseorang menanggapi dan mendukung sesuatu dengan penuh keyakinan dan keteguhan.</w:t>
      </w:r>
      <w:r w:rsidRPr="00EF2CFF">
        <w:rPr>
          <w:rFonts w:asciiTheme="majorBidi" w:hAnsiTheme="majorBidi" w:cstheme="majorBidi"/>
        </w:rPr>
        <w:t xml:space="preserve"> Menurut Partanto, intensitas merujuk pada kemampuan atau kekuatan, sejauh mana ketekunan, atau kehebatan seseorang </w:t>
      </w:r>
      <w:r w:rsidRPr="00EF2CFF">
        <w:rPr>
          <w:rStyle w:val="FootnoteReference"/>
          <w:rFonts w:asciiTheme="majorBidi" w:hAnsiTheme="majorBidi" w:cstheme="majorBidi"/>
        </w:rPr>
        <w:fldChar w:fldCharType="begin" w:fldLock="1"/>
      </w:r>
      <w:r w:rsidRPr="00EF2CFF">
        <w:rPr>
          <w:rFonts w:asciiTheme="majorBidi" w:hAnsiTheme="majorBidi" w:cstheme="majorBidi"/>
        </w:rPr>
        <w:instrText>ADDIN CSL_CITATION {"citationItems":[{"id":"ITEM-1","itemData":{"abstract":"dalam pencatatan data transaksi, membutuhkan waktu yang lama dalam pembuatan dan pencarian data keuangan","author":[{"dropping-particle":"","family":"Partanto","given":"Pius A.","non-dropping-particle":"","parse-names":false,"suffix":""}],"container-title":"Galang Tanjung","id":"ITEM-1","issue":"2504","issued":{"date-parts":[["2021"]]},"page":"1-9","title":"Kamus Ilmiah Populer. Arloka, Surabaya, 2011, hlm. 265","type":"article-journal"},"uris":["http://www.mendeley.com/documents/?uuid=a10ec51c-7880-4888-a41b-aa71e799b1bf"]}],"mendeley":{"formattedCitation":"(Partanto 2021)","manualFormatting":"(Partantanto 2021)","plainTextFormattedCitation":"(Partanto 2021)","previouslyFormattedCitation":"(Partanto 2021)"},"properties":{"noteIndex":0},"schema":"https://github.com/citation-style-language/schema/raw/master/csl-citation.json"}</w:instrText>
      </w:r>
      <w:r w:rsidRPr="00EF2CFF">
        <w:rPr>
          <w:rStyle w:val="FootnoteReference"/>
          <w:rFonts w:asciiTheme="majorBidi" w:hAnsiTheme="majorBidi" w:cstheme="majorBidi"/>
        </w:rPr>
        <w:fldChar w:fldCharType="separate"/>
      </w:r>
      <w:r w:rsidRPr="00EF2CFF">
        <w:rPr>
          <w:rFonts w:asciiTheme="majorBidi" w:hAnsiTheme="majorBidi" w:cstheme="majorBidi"/>
          <w:noProof/>
          <w:lang w:val="sv-SE"/>
        </w:rPr>
        <w:t>(Partantanto 2021)</w:t>
      </w:r>
      <w:r w:rsidRPr="00EF2CFF">
        <w:rPr>
          <w:rStyle w:val="FootnoteReference"/>
          <w:rFonts w:asciiTheme="majorBidi" w:hAnsiTheme="majorBidi" w:cstheme="majorBidi"/>
        </w:rPr>
        <w:fldChar w:fldCharType="end"/>
      </w:r>
      <w:r w:rsidRPr="00EF2CFF">
        <w:rPr>
          <w:rFonts w:asciiTheme="majorBidi" w:hAnsiTheme="majorBidi" w:cstheme="majorBidi"/>
        </w:rPr>
        <w:t>. Dalam Kamus Psikologi, intensitas didefinisikan sebagai kekuatan perilaku, pengalaman, atau sikap yang dipertahankan. Sementara itu, dalam Kamus Besar Bahasa Indonesia, intensitas berarti tingkat atau ukuran intensitas suatu hal.</w:t>
      </w:r>
    </w:p>
    <w:p w14:paraId="24D827F9" w14:textId="77777777" w:rsidR="00730D00" w:rsidRPr="00EF2CFF" w:rsidRDefault="00506EC7" w:rsidP="008001FE">
      <w:pPr>
        <w:pStyle w:val="BodyText"/>
        <w:spacing w:line="360" w:lineRule="auto"/>
        <w:ind w:left="720" w:firstLine="720"/>
        <w:rPr>
          <w:rFonts w:asciiTheme="majorBidi" w:hAnsiTheme="majorBidi" w:cstheme="majorBidi"/>
          <w:lang w:val="sv-SE"/>
        </w:rPr>
      </w:pPr>
      <w:r w:rsidRPr="00EF2CFF">
        <w:rPr>
          <w:rFonts w:asciiTheme="majorBidi" w:hAnsiTheme="majorBidi" w:cstheme="majorBidi"/>
          <w:lang w:val="sv-SE"/>
        </w:rPr>
        <w:t xml:space="preserve">Menurut Ajzen (1991), aspek intensitas terdiri dari beberapa komponen, yaitu perhatian, penghayatan, durasi, dan frekuensi. Perhatian mengacu pada ketertarikan individu terhadap suatu objek yang menjadi target perilaku. Penghayatan mencakup pemahaman dan penyerapan informasi yang diperoleh melalui pengalaman atau pengamatan, yang kemudian dipahami, diamati, dan disimpan sebagai pengetahuan baru. Durasi merujuk pada </w:t>
      </w:r>
      <w:r w:rsidRPr="00EF2CFF">
        <w:rPr>
          <w:rFonts w:asciiTheme="majorBidi" w:hAnsiTheme="majorBidi" w:cstheme="majorBidi"/>
        </w:rPr>
        <w:t>lamanya</w:t>
      </w:r>
      <w:r w:rsidRPr="00EF2CFF">
        <w:rPr>
          <w:rFonts w:asciiTheme="majorBidi" w:hAnsiTheme="majorBidi" w:cstheme="majorBidi"/>
          <w:lang w:val="sv-SE"/>
        </w:rPr>
        <w:t xml:space="preserve"> waktu yang dibutuhkan seseorang untuk menjalankan perilaku tertentu, sementara frekuensi menunjukkan seberapa sering perilaku tersebut diulangi </w:t>
      </w:r>
      <w:r w:rsidR="00852364" w:rsidRPr="00EF2CFF">
        <w:rPr>
          <w:rFonts w:asciiTheme="majorBidi" w:hAnsiTheme="majorBidi" w:cstheme="majorBidi"/>
          <w:lang w:val="sv-SE"/>
        </w:rPr>
        <w:fldChar w:fldCharType="begin" w:fldLock="1"/>
      </w:r>
      <w:r w:rsidR="00324303" w:rsidRPr="00EF2CFF">
        <w:rPr>
          <w:rFonts w:asciiTheme="majorBidi" w:hAnsiTheme="majorBidi" w:cstheme="majorBidi"/>
          <w:lang w:val="sv-SE"/>
        </w:rPr>
        <w:instrText>ADDIN CSL_CITATION {"citationItems":[{"id":"ITEM-1","itemData":{"ISBN":"10; 0 335 217036 (pb)","author":[{"dropping-particle":"","family":"Ajzen","given":"I","non-dropping-particle":"","parse-names":false,"suffix":""}],"edition":"Secound Ed","id":"ITEM-1","issued":{"date-parts":[["2005"]]},"publisher":"McGraw-Hill Education (UK)","publisher-place":"New York","title":"Attitudes, Personality and Behaviour","type":"book"},"uris":["http://www.mendeley.com/documents/?uuid=31496bae-20b9-4058-90e3-377f99545daa"]}],"mendeley":{"formattedCitation":"(Ajzen 2005)","manualFormatting":"(Ajzen, 2005)","plainTextFormattedCitation":"(Ajzen 2005)","previouslyFormattedCitation":"(Ajzen 2005)"},"properties":{"noteIndex":0},"schema":"https://github.com/citation-style-language/schema/raw/master/csl-citation.json"}</w:instrText>
      </w:r>
      <w:r w:rsidR="00852364" w:rsidRPr="00EF2CFF">
        <w:rPr>
          <w:rFonts w:asciiTheme="majorBidi" w:hAnsiTheme="majorBidi" w:cstheme="majorBidi"/>
          <w:lang w:val="sv-SE"/>
        </w:rPr>
        <w:fldChar w:fldCharType="separate"/>
      </w:r>
      <w:r w:rsidR="00852364" w:rsidRPr="00EF2CFF">
        <w:rPr>
          <w:rFonts w:asciiTheme="majorBidi" w:hAnsiTheme="majorBidi" w:cstheme="majorBidi"/>
          <w:noProof/>
          <w:lang w:val="sv-SE"/>
        </w:rPr>
        <w:t>(Ajzen</w:t>
      </w:r>
      <w:r w:rsidR="00324303" w:rsidRPr="00EF2CFF">
        <w:rPr>
          <w:rFonts w:asciiTheme="majorBidi" w:hAnsiTheme="majorBidi" w:cstheme="majorBidi"/>
          <w:noProof/>
          <w:lang w:val="sv-SE"/>
        </w:rPr>
        <w:t xml:space="preserve">, </w:t>
      </w:r>
      <w:r w:rsidR="00852364" w:rsidRPr="00EF2CFF">
        <w:rPr>
          <w:rFonts w:asciiTheme="majorBidi" w:hAnsiTheme="majorBidi" w:cstheme="majorBidi"/>
          <w:noProof/>
          <w:lang w:val="sv-SE"/>
        </w:rPr>
        <w:t>2005)</w:t>
      </w:r>
      <w:r w:rsidR="00852364" w:rsidRPr="00EF2CFF">
        <w:rPr>
          <w:rFonts w:asciiTheme="majorBidi" w:hAnsiTheme="majorBidi" w:cstheme="majorBidi"/>
          <w:lang w:val="sv-SE"/>
        </w:rPr>
        <w:fldChar w:fldCharType="end"/>
      </w:r>
      <w:r w:rsidRPr="00EF2CFF">
        <w:rPr>
          <w:rFonts w:asciiTheme="majorBidi" w:hAnsiTheme="majorBidi" w:cstheme="majorBidi"/>
          <w:lang w:val="sv-SE"/>
        </w:rPr>
        <w:t>.</w:t>
      </w:r>
    </w:p>
    <w:p w14:paraId="6535EE84" w14:textId="7F437610" w:rsidR="004267E9" w:rsidRPr="00EF2CFF" w:rsidRDefault="00730D00" w:rsidP="008001FE">
      <w:pPr>
        <w:pStyle w:val="BodyText"/>
        <w:spacing w:line="360" w:lineRule="auto"/>
        <w:ind w:left="720" w:firstLine="720"/>
        <w:rPr>
          <w:rFonts w:asciiTheme="majorBidi" w:hAnsiTheme="majorBidi" w:cstheme="majorBidi"/>
          <w:lang w:val="sv-SE"/>
        </w:rPr>
      </w:pPr>
      <w:r w:rsidRPr="00EF2CFF">
        <w:rPr>
          <w:rFonts w:asciiTheme="majorBidi" w:hAnsiTheme="majorBidi" w:cstheme="majorBidi"/>
          <w:lang w:val="sv-SE"/>
        </w:rPr>
        <w:lastRenderedPageBreak/>
        <w:t xml:space="preserve">Berdasarkan beberapa indikator yang telah disebutkan diatas intensitas dalam penelitian ini menggunakan indikator sebagai berikut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{"citationItems":[{"id":"ITEM-1","itemData":{"ISBN":"10; 0 335 217036 (pb)","author":[{"dropping-particle":"","family":"Ajzen","given":"I","non-dropping-particle":"","parse-names":false,"suffix":""}],"edition":"Secound Ed","id":"ITEM-1","issued":{"date-parts":[["2005"]]},"publisher":"McGraw-Hill Education (UK)","publisher-place":"New York","title":"Attitudes, Personality and Behaviour","type":"book"},"uris":["http://www.mendeley.com/documents/?uuid=31496bae-20b9-4058-90e3-377f99545daa"]}],"mendeley":{"formattedCitation":"(Ajzen 2005)","plainTextFormattedCitation":"(Ajzen 2005)","previouslyFormattedCitation":"(Ajzen 2005)"},"properties":{"noteIndex":0},"schema":"https://github.com/citation-style-language/schema/raw/master/csl-citation.json"}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(Ajzen 2005)</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268322F8" w14:textId="52FC87A2" w:rsidR="00730D00" w:rsidRPr="00EF2CFF" w:rsidRDefault="00324303" w:rsidP="00CE7FBE">
      <w:pPr>
        <w:pStyle w:val="ListParagraph"/>
        <w:numPr>
          <w:ilvl w:val="0"/>
          <w:numId w:val="38"/>
        </w:numPr>
        <w:spacing w:line="360" w:lineRule="auto"/>
        <w:ind w:left="1080"/>
        <w:rPr>
          <w:rFonts w:asciiTheme="majorBidi" w:hAnsiTheme="majorBidi" w:cstheme="majorBidi"/>
          <w:sz w:val="24"/>
          <w:szCs w:val="24"/>
        </w:rPr>
      </w:pPr>
      <w:r w:rsidRPr="00EF2CFF">
        <w:rPr>
          <w:rFonts w:asciiTheme="majorBidi" w:hAnsiTheme="majorBidi" w:cstheme="majorBidi"/>
          <w:sz w:val="24"/>
          <w:szCs w:val="24"/>
          <w:lang w:val="sv-SE"/>
        </w:rPr>
        <w:t>Perhatian</w:t>
      </w:r>
      <w:r w:rsidR="00A82B6A" w:rsidRPr="00EF2CFF">
        <w:rPr>
          <w:rFonts w:asciiTheme="majorBidi" w:hAnsiTheme="majorBidi" w:cstheme="majorBidi"/>
          <w:sz w:val="24"/>
          <w:szCs w:val="24"/>
        </w:rPr>
        <w:t xml:space="preserve"> </w:t>
      </w:r>
    </w:p>
    <w:p w14:paraId="08B7CEB5" w14:textId="306B7C0F" w:rsidR="00A82B6A"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Perhatian mengacu pada tingkat ketertarikan individu terhadap suatu objek atau perilaku tertentu. Semakin tinggi perhatian seseorang, semakin be</w:t>
      </w:r>
      <w:r w:rsidR="00F6145A" w:rsidRPr="00EF2CFF">
        <w:rPr>
          <w:rFonts w:asciiTheme="majorBidi" w:hAnsiTheme="majorBidi" w:cstheme="majorBidi"/>
        </w:rPr>
        <w:t>n</w:t>
      </w:r>
      <w:r w:rsidRPr="00EF2CFF">
        <w:rPr>
          <w:rFonts w:asciiTheme="majorBidi" w:hAnsiTheme="majorBidi" w:cstheme="majorBidi"/>
        </w:rPr>
        <w:t>ar kemungkinan mereka untuk terlibat dalam perilaku yang berkaitan dengan objek tersebut. Perhatian ini bisa dipengaruhi oleh faktor internal (minat, kebutuhan, motivasi) maupun faktor eksternal (lingkungan, informasi yang tersedia, pengalaman sebelumnya).</w:t>
      </w:r>
    </w:p>
    <w:p w14:paraId="1EB38936" w14:textId="77777777" w:rsidR="00730D00" w:rsidRPr="00EF2CFF" w:rsidRDefault="00324303" w:rsidP="00CE7FBE">
      <w:pPr>
        <w:pStyle w:val="ListParagraph"/>
        <w:numPr>
          <w:ilvl w:val="0"/>
          <w:numId w:val="38"/>
        </w:numPr>
        <w:spacing w:line="360" w:lineRule="auto"/>
        <w:ind w:left="1080"/>
        <w:rPr>
          <w:rFonts w:asciiTheme="majorBidi" w:hAnsiTheme="majorBidi" w:cstheme="majorBidi"/>
          <w:sz w:val="24"/>
          <w:szCs w:val="24"/>
          <w:lang w:val="sv-SE"/>
        </w:rPr>
      </w:pPr>
      <w:r w:rsidRPr="00EF2CFF">
        <w:rPr>
          <w:rFonts w:asciiTheme="majorBidi" w:hAnsiTheme="majorBidi" w:cstheme="majorBidi"/>
          <w:sz w:val="24"/>
          <w:szCs w:val="24"/>
          <w:lang w:val="sv-SE"/>
        </w:rPr>
        <w:t>Penghayatan</w:t>
      </w:r>
    </w:p>
    <w:p w14:paraId="64E6CFD2" w14:textId="3BEA1850" w:rsidR="00A72F55" w:rsidRPr="00EF2CFF" w:rsidRDefault="00324303"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Penghayatan mencakup bagaimana seseorang memahami dan menyerap informasi dari pengalaman atau pengamatan. Informasi yang diterima kemudian diproses secara kognitif, dipahami, dan disimpan dalam ingatan sebagai pengetahuan baru. Proses penghayatan ini dapat terjadi melalui interaksi langsung dengan suatu objek atau melalui observasi terhadap perilaku orang lain.</w:t>
      </w:r>
    </w:p>
    <w:p w14:paraId="700AFA3E" w14:textId="77777777" w:rsidR="00730D00" w:rsidRPr="00EF2CFF" w:rsidRDefault="00A82B6A" w:rsidP="00CE7FBE">
      <w:pPr>
        <w:pStyle w:val="ListParagraph"/>
        <w:numPr>
          <w:ilvl w:val="0"/>
          <w:numId w:val="38"/>
        </w:numPr>
        <w:spacing w:line="360" w:lineRule="auto"/>
        <w:ind w:left="1080"/>
        <w:rPr>
          <w:rFonts w:asciiTheme="majorBidi" w:hAnsiTheme="majorBidi" w:cstheme="majorBidi"/>
          <w:sz w:val="24"/>
          <w:szCs w:val="24"/>
          <w:lang w:val="sv-SE"/>
        </w:rPr>
      </w:pPr>
      <w:r w:rsidRPr="00EF2CFF">
        <w:rPr>
          <w:rFonts w:asciiTheme="majorBidi" w:hAnsiTheme="majorBidi" w:cstheme="majorBidi"/>
          <w:sz w:val="24"/>
          <w:szCs w:val="24"/>
          <w:lang w:val="sv-SE"/>
        </w:rPr>
        <w:t xml:space="preserve">Durasi </w:t>
      </w:r>
    </w:p>
    <w:p w14:paraId="55BAF8B6" w14:textId="5B4D8E86" w:rsidR="00F947CF"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Durasi merujuk pada lamanya waktu yang dibutuhkan seseorang dalam menjalankan suatu perilaku. Durasi ini bisa bervariasi tergantung pada kompleksitas perilaku tersebut, tingkat kesulitan yang dihadapi, serta tingkat pengalaman individu dalam melakukan perilaku tersebut. Semakin lama seseorang terlibat dalam suatu perilaku, semakin besar kemungkinan perilaku tersebut menjadi kebiasaan atau bagian dari kehidupannya.</w:t>
      </w:r>
    </w:p>
    <w:p w14:paraId="5DD9D728" w14:textId="7297ECFE" w:rsidR="008001FE" w:rsidRPr="00EF2CFF" w:rsidRDefault="00324303" w:rsidP="00CE7FBE">
      <w:pPr>
        <w:pStyle w:val="ListParagraph"/>
        <w:numPr>
          <w:ilvl w:val="0"/>
          <w:numId w:val="38"/>
        </w:numPr>
        <w:spacing w:line="360" w:lineRule="auto"/>
        <w:ind w:left="1080"/>
        <w:rPr>
          <w:rFonts w:asciiTheme="majorBidi" w:hAnsiTheme="majorBidi" w:cstheme="majorBidi"/>
          <w:sz w:val="24"/>
          <w:szCs w:val="24"/>
        </w:rPr>
      </w:pPr>
      <w:r w:rsidRPr="00EF2CFF">
        <w:rPr>
          <w:rFonts w:asciiTheme="majorBidi" w:hAnsiTheme="majorBidi" w:cstheme="majorBidi"/>
          <w:sz w:val="24"/>
          <w:szCs w:val="24"/>
          <w:lang w:val="sv-SE"/>
        </w:rPr>
        <w:t>Frekuensi mengacu pada seberapa sering suatu perilaku dilakukan</w:t>
      </w:r>
      <w:r w:rsidRPr="00EF2CFF">
        <w:rPr>
          <w:rFonts w:asciiTheme="majorBidi" w:hAnsiTheme="majorBidi" w:cstheme="majorBidi"/>
          <w:sz w:val="24"/>
          <w:szCs w:val="24"/>
        </w:rPr>
        <w:t xml:space="preserve"> dalam periode waktu tertentu. Semakin sering seseorang mengulangi suatu perilaku, semakin kuat kecenderungan mereka untuk mempertahankan perilaku tersebut. Frekuensi juga berperan dalam membentuk kebiasaan dan menginternalisasi suatu perilaku</w:t>
      </w:r>
      <w:r w:rsidR="00986528" w:rsidRPr="00EF2CFF">
        <w:rPr>
          <w:rFonts w:asciiTheme="majorBidi" w:hAnsiTheme="majorBidi" w:cstheme="majorBidi"/>
          <w:sz w:val="24"/>
          <w:szCs w:val="24"/>
        </w:rPr>
        <w:t>.</w:t>
      </w:r>
    </w:p>
    <w:p w14:paraId="0CE79B7A" w14:textId="3292398B" w:rsidR="00A82B6A" w:rsidRPr="00EF2CFF" w:rsidRDefault="00A82B6A" w:rsidP="00CE7FBE">
      <w:pPr>
        <w:pStyle w:val="Heading3"/>
        <w:keepNext w:val="0"/>
        <w:keepLines w:val="0"/>
        <w:numPr>
          <w:ilvl w:val="0"/>
          <w:numId w:val="37"/>
        </w:numPr>
        <w:spacing w:before="0" w:line="360" w:lineRule="auto"/>
        <w:ind w:left="720"/>
      </w:pPr>
      <w:bookmarkStart w:id="25" w:name="_Toc203129665"/>
      <w:r w:rsidRPr="00EF2CFF">
        <w:lastRenderedPageBreak/>
        <w:t>Bimbingan Rohani Islam</w:t>
      </w:r>
      <w:bookmarkEnd w:id="25"/>
    </w:p>
    <w:p w14:paraId="2C44409B" w14:textId="29EF5907" w:rsidR="00A82B6A" w:rsidRPr="00EF2CFF" w:rsidRDefault="00A82B6A" w:rsidP="00CE7FBE">
      <w:pPr>
        <w:pStyle w:val="ListParagraph"/>
        <w:numPr>
          <w:ilvl w:val="0"/>
          <w:numId w:val="19"/>
        </w:numPr>
        <w:spacing w:line="360" w:lineRule="auto"/>
        <w:ind w:left="1080"/>
        <w:rPr>
          <w:rFonts w:asciiTheme="majorBidi" w:hAnsiTheme="majorBidi" w:cstheme="majorBidi"/>
          <w:sz w:val="24"/>
          <w:szCs w:val="24"/>
        </w:rPr>
      </w:pPr>
      <w:r w:rsidRPr="00EF2CFF">
        <w:rPr>
          <w:rFonts w:asciiTheme="majorBidi" w:hAnsiTheme="majorBidi" w:cstheme="majorBidi"/>
          <w:sz w:val="24"/>
          <w:szCs w:val="24"/>
        </w:rPr>
        <w:t>Pengertian Bimbingan Rohani Islam</w:t>
      </w:r>
    </w:p>
    <w:p w14:paraId="3777A1EB" w14:textId="2AF04CE5" w:rsidR="00A82B6A"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Dilihat dari segi etimologi, kata </w:t>
      </w:r>
      <w:r w:rsidRPr="00EF2CFF">
        <w:rPr>
          <w:rStyle w:val="Emphasis"/>
          <w:rFonts w:asciiTheme="majorBidi" w:hAnsiTheme="majorBidi" w:cstheme="majorBidi"/>
        </w:rPr>
        <w:t>bimbingan</w:t>
      </w:r>
      <w:r w:rsidRPr="00EF2CFF">
        <w:rPr>
          <w:rFonts w:asciiTheme="majorBidi" w:hAnsiTheme="majorBidi" w:cstheme="majorBidi"/>
        </w:rPr>
        <w:t xml:space="preserve"> berasal dari bahasa Inggris </w:t>
      </w:r>
      <w:r w:rsidRPr="00EF2CFF">
        <w:rPr>
          <w:rStyle w:val="Emphasis"/>
          <w:rFonts w:asciiTheme="majorBidi" w:hAnsiTheme="majorBidi" w:cstheme="majorBidi"/>
        </w:rPr>
        <w:t>guidance</w:t>
      </w:r>
      <w:r w:rsidRPr="00EF2CFF">
        <w:rPr>
          <w:rFonts w:asciiTheme="majorBidi" w:hAnsiTheme="majorBidi" w:cstheme="majorBidi"/>
        </w:rPr>
        <w:t xml:space="preserve"> atau </w:t>
      </w:r>
      <w:r w:rsidRPr="00EF2CFF">
        <w:rPr>
          <w:rStyle w:val="Emphasis"/>
          <w:rFonts w:asciiTheme="majorBidi" w:hAnsiTheme="majorBidi" w:cstheme="majorBidi"/>
        </w:rPr>
        <w:t>to guide</w:t>
      </w:r>
      <w:r w:rsidRPr="00EF2CFF">
        <w:rPr>
          <w:rFonts w:asciiTheme="majorBidi" w:hAnsiTheme="majorBidi" w:cstheme="majorBidi"/>
        </w:rPr>
        <w:t xml:space="preserve">, yang berarti menunjukkan, membimbing, atau menuntun seseorang ke arah yang benar. Sementara itu, kata </w:t>
      </w:r>
      <w:r w:rsidRPr="00EF2CFF">
        <w:rPr>
          <w:rStyle w:val="Emphasis"/>
          <w:rFonts w:asciiTheme="majorBidi" w:hAnsiTheme="majorBidi" w:cstheme="majorBidi"/>
        </w:rPr>
        <w:t>rohani</w:t>
      </w:r>
      <w:r w:rsidRPr="00EF2CFF">
        <w:rPr>
          <w:rFonts w:asciiTheme="majorBidi" w:hAnsiTheme="majorBidi" w:cstheme="majorBidi"/>
        </w:rPr>
        <w:t xml:space="preserve"> berasal dari bahasa Arab </w:t>
      </w:r>
      <w:r w:rsidRPr="00EF2CFF">
        <w:rPr>
          <w:rStyle w:val="Emphasis"/>
          <w:rFonts w:asciiTheme="majorBidi" w:hAnsiTheme="majorBidi" w:cstheme="majorBidi"/>
          <w:rtl/>
        </w:rPr>
        <w:t>روحانى</w:t>
      </w:r>
      <w:r w:rsidRPr="00EF2CFF">
        <w:rPr>
          <w:rFonts w:asciiTheme="majorBidi" w:hAnsiTheme="majorBidi" w:cstheme="majorBidi"/>
        </w:rPr>
        <w:t xml:space="preserve">, yang memiliki makna terkait dengan mental atau batin. Dalam Kamus Besar Bahasa Indonesia (KBBI), </w:t>
      </w:r>
      <w:r w:rsidRPr="00EF2CFF">
        <w:rPr>
          <w:rStyle w:val="Emphasis"/>
          <w:rFonts w:asciiTheme="majorBidi" w:hAnsiTheme="majorBidi" w:cstheme="majorBidi"/>
        </w:rPr>
        <w:t>bimbingan</w:t>
      </w:r>
      <w:r w:rsidRPr="00EF2CFF">
        <w:rPr>
          <w:rFonts w:asciiTheme="majorBidi" w:hAnsiTheme="majorBidi" w:cstheme="majorBidi"/>
        </w:rPr>
        <w:t xml:space="preserve"> didefinisikan sebagai petunjuk atau penjelasan mengenai cara melakukan sesuatu, yang bertujuan untuk mengarahkan atau menuntun seseorang menuju tujuan yang bermanfaat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{"citationItems":[{"id":"ITEM-1","itemData":{"author":[{"dropping-particle":"","family":"Hidayanti","given":"Ema : 24","non-dropping-particle":"","parse-names":false,"suffix":""}],"id":"ITEM-1","issued":{"date-parts":[["2015"]]},"number-of-pages":"188","publisher":"CV. Karya Abadi Jaya Semarang","title":"Dasar-Dasar Bimbingan Rohani Islam","type":"book"},"uris":["http://www.mendeley.com/documents/?uuid=e797e4c0-426b-41c3-aed3-00d651423d6a"]}],"mendeley":{"formattedCitation":"(Hidayanti 2015)","manualFormatting":"(Hidayanti, 2015)","plainTextFormattedCitation":"(Hidayanti 2015)","previouslyFormattedCitation":"(Hidayanti 2015)"},"properties":{"noteIndex":0},"schema":"https://github.com/citation-style-language/schema/raw/master/csl-citation.json"}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(Hidayanti, 2015)</w:t>
      </w:r>
      <w:r w:rsidRPr="00EF2CFF">
        <w:rPr>
          <w:rFonts w:asciiTheme="majorBidi" w:hAnsiTheme="majorBidi" w:cstheme="majorBidi"/>
        </w:rPr>
        <w:fldChar w:fldCharType="end"/>
      </w:r>
    </w:p>
    <w:p w14:paraId="038B7603" w14:textId="77777777" w:rsidR="00A82B6A"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Dilihat dari segi etimologi, kata </w:t>
      </w:r>
      <w:r w:rsidRPr="00EF2CFF">
        <w:rPr>
          <w:rStyle w:val="Emphasis"/>
          <w:rFonts w:asciiTheme="majorBidi" w:hAnsiTheme="majorBidi" w:cstheme="majorBidi"/>
        </w:rPr>
        <w:t>bimbingan</w:t>
      </w:r>
      <w:r w:rsidRPr="00EF2CFF">
        <w:rPr>
          <w:rFonts w:asciiTheme="majorBidi" w:hAnsiTheme="majorBidi" w:cstheme="majorBidi"/>
        </w:rPr>
        <w:t xml:space="preserve"> berasal dari bahasa Inggris </w:t>
      </w:r>
      <w:r w:rsidRPr="00EF2CFF">
        <w:rPr>
          <w:rStyle w:val="Emphasis"/>
          <w:rFonts w:asciiTheme="majorBidi" w:hAnsiTheme="majorBidi" w:cstheme="majorBidi"/>
        </w:rPr>
        <w:t>guidance</w:t>
      </w:r>
      <w:r w:rsidRPr="00EF2CFF">
        <w:rPr>
          <w:rFonts w:asciiTheme="majorBidi" w:hAnsiTheme="majorBidi" w:cstheme="majorBidi"/>
        </w:rPr>
        <w:t xml:space="preserve"> atau </w:t>
      </w:r>
      <w:r w:rsidRPr="00EF2CFF">
        <w:rPr>
          <w:rStyle w:val="Emphasis"/>
          <w:rFonts w:asciiTheme="majorBidi" w:hAnsiTheme="majorBidi" w:cstheme="majorBidi"/>
        </w:rPr>
        <w:t>to guide</w:t>
      </w:r>
      <w:r w:rsidRPr="00EF2CFF">
        <w:rPr>
          <w:rFonts w:asciiTheme="majorBidi" w:hAnsiTheme="majorBidi" w:cstheme="majorBidi"/>
        </w:rPr>
        <w:t xml:space="preserve">, yang berarti menunjukkan, membimbing, atau menuntun seseorang ke arah yang benar. Sementara itu, kata </w:t>
      </w:r>
      <w:r w:rsidRPr="00EF2CFF">
        <w:rPr>
          <w:rStyle w:val="Emphasis"/>
          <w:rFonts w:asciiTheme="majorBidi" w:hAnsiTheme="majorBidi" w:cstheme="majorBidi"/>
        </w:rPr>
        <w:t>rohani</w:t>
      </w:r>
      <w:r w:rsidRPr="00EF2CFF">
        <w:rPr>
          <w:rFonts w:asciiTheme="majorBidi" w:hAnsiTheme="majorBidi" w:cstheme="majorBidi"/>
        </w:rPr>
        <w:t xml:space="preserve"> berasal dari bahasa Arab </w:t>
      </w:r>
      <w:r w:rsidRPr="00EF2CFF">
        <w:rPr>
          <w:rStyle w:val="Emphasis"/>
          <w:rFonts w:asciiTheme="majorBidi" w:hAnsiTheme="majorBidi" w:cstheme="majorBidi"/>
          <w:rtl/>
        </w:rPr>
        <w:t>روحانى</w:t>
      </w:r>
      <w:r w:rsidRPr="00EF2CFF">
        <w:rPr>
          <w:rFonts w:asciiTheme="majorBidi" w:hAnsiTheme="majorBidi" w:cstheme="majorBidi"/>
        </w:rPr>
        <w:t xml:space="preserve">, yang memiliki makna terkait dengan mental atau batin. Dalam Kamus Besar Bahasa Indonesia (KBBI), </w:t>
      </w:r>
      <w:r w:rsidRPr="00EF2CFF">
        <w:rPr>
          <w:rStyle w:val="Emphasis"/>
          <w:rFonts w:asciiTheme="majorBidi" w:hAnsiTheme="majorBidi" w:cstheme="majorBidi"/>
        </w:rPr>
        <w:t>bimbingan</w:t>
      </w:r>
      <w:r w:rsidRPr="00EF2CFF">
        <w:rPr>
          <w:rFonts w:asciiTheme="majorBidi" w:hAnsiTheme="majorBidi" w:cstheme="majorBidi"/>
        </w:rPr>
        <w:t xml:space="preserve"> didefinisikan sebagai petunjuk atau penjelasan mengenai cara melakukan sesuatu, yang bertujuan untuk mengarahkan atau menuntun seseorang menuju tujuan yang bermanfaat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{"citationItems":[{"id":"ITEM-1","itemData":{"author":[{"dropping-particle":"","family":"Hidayanti","given":"Ema : 24","non-dropping-particle":"","parse-names":false,"suffix":""}],"id":"ITEM-1","issued":{"date-parts":[["2015"]]},"number-of-pages":"188","publisher":"CV. Karya Abadi Jaya Semarang","title":"Dasar-Dasar Bimbingan Rohani Islam","type":"book"},"uris":["http://www.mendeley.com/documents/?uuid=e797e4c0-426b-41c3-aed3-00d651423d6a"]}],"mendeley":{"formattedCitation":"(Hidayanti 2015)","manualFormatting":"(Hidayanti, 2015)","plainTextFormattedCitation":"(Hidayanti 2015)","previouslyFormattedCitation":"(Hidayanti 2015)"},"properties":{"noteIndex":0},"schema":"https://github.com/citation-style-language/schema/raw/master/csl-citation.json"}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(Hidayanti, 2015)</w:t>
      </w:r>
      <w:r w:rsidRPr="00EF2CFF">
        <w:rPr>
          <w:rFonts w:asciiTheme="majorBidi" w:hAnsiTheme="majorBidi" w:cstheme="majorBidi"/>
        </w:rPr>
        <w:fldChar w:fldCharType="end"/>
      </w:r>
    </w:p>
    <w:p w14:paraId="417E21F0" w14:textId="092008F4" w:rsidR="00BC472B" w:rsidRDefault="00A82B6A"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 xml:space="preserve">Istilah bimbingan dan penyuluhan, termasuk bimbingan rohani, sering kali disamakan dengan bimbingan dan konseling karena keduanya merupakan terjemahan dari </w:t>
      </w:r>
      <w:r w:rsidRPr="00EF2CFF">
        <w:rPr>
          <w:rFonts w:asciiTheme="majorBidi" w:hAnsiTheme="majorBidi" w:cstheme="majorBidi"/>
          <w:i/>
          <w:iCs/>
        </w:rPr>
        <w:t>(guidance and counseling)</w:t>
      </w:r>
      <w:r w:rsidRPr="00EF2CFF">
        <w:rPr>
          <w:rFonts w:asciiTheme="majorBidi" w:hAnsiTheme="majorBidi" w:cstheme="majorBidi"/>
        </w:rPr>
        <w:t xml:space="preserve">. Namun, istilah bimbingan, terutama bimbingan rohani, cenderung tidak menimbulkan perdebatan, berbeda dengan istilah penyuluhan. </w:t>
      </w:r>
      <w:r w:rsidRPr="00EF2CFF">
        <w:rPr>
          <w:rFonts w:asciiTheme="majorBidi" w:hAnsiTheme="majorBidi" w:cstheme="majorBidi"/>
          <w:lang w:val="sv-SE"/>
        </w:rPr>
        <w:t xml:space="preserve">Oleh karena itu, meskipun memiliki makna yang berdekatan, penggunaan istilah tersebut tetap perlu disesuaikan dengan konteksnya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{"citationItems":[{"id":"ITEM-1","itemData":{"ISBN":"VO - 1","abstract":"Traffic and mobility management envisaged by UMTS (Universal Mobile Telecommunication System) could be met through cellular coverages based on mixed architecture, including both microcells and macrocells. Due to microcells, the effectiveness of handover procedures becomes dramatically important for system quality and reliability. With this respect, a queue-based algorithm has been assessed and analyzed for the management of handover requests. The procedure has been at the moment simulated in a DCS 1800-like environment and tested in a number of cases, providing encouraging results on the effectiveness of handover queueing in a small-cellular environment. System performance, in fact, can be largely improved by the decrease in handover failure rate, which results in both rural and dense urban environment, if the above queueing strategy is adopted. Simulations will be extended, in the future, to both microcellular and mixed coverages.","author":[{"dropping-particle":"","family":"Hidayanti","given":"Ema","non-dropping-particle":"","parse-names":false,"suffix":""}],"container-title":"Jurnal Dakwah","id":"ITEM-1","issue":"1","issued":{"date-parts":[["2014"]]},"page":"83-109","title":"Reformulasi Model Bimbingan Dan Penyuluhan Agama Bagi Penyandang Masalah Kesejahteraan Sosial (Pmks)","type":"article-journal","volume":"XV"},"uris":["http://www.mendeley.com/documents/?uuid=da099218-53c2-4251-b5b7-439f43e57590"]}],"mendeley":{"formattedCitation":"(Hidayanti 2014)","plainTextFormattedCitation":"(Hidayanti 2014)","previouslyFormattedCitation":"(Hidayanti 2014)"},"properties":{"noteIndex":0},"schema":"https://github.com/citation-style-language/schema/raw/master/csl-citation.json"}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(Hidayanti 2014)</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2BD77897" w14:textId="14AFE5FA" w:rsidR="00A82B6A" w:rsidRPr="00EF2CFF" w:rsidRDefault="00C759F9" w:rsidP="00CE7FBE">
      <w:pPr>
        <w:pStyle w:val="ListParagraph"/>
        <w:numPr>
          <w:ilvl w:val="0"/>
          <w:numId w:val="19"/>
        </w:numPr>
        <w:spacing w:line="360" w:lineRule="auto"/>
        <w:ind w:left="1080"/>
        <w:rPr>
          <w:rFonts w:asciiTheme="majorBidi" w:hAnsiTheme="majorBidi" w:cstheme="majorBidi"/>
          <w:sz w:val="24"/>
          <w:szCs w:val="24"/>
        </w:rPr>
      </w:pPr>
      <w:r w:rsidRPr="00EF2CFF">
        <w:rPr>
          <w:rFonts w:asciiTheme="majorBidi" w:hAnsiTheme="majorBidi" w:cstheme="majorBidi"/>
          <w:sz w:val="24"/>
          <w:szCs w:val="24"/>
        </w:rPr>
        <w:t>Def</w:t>
      </w:r>
      <w:r w:rsidR="00A82B6A" w:rsidRPr="00EF2CFF">
        <w:rPr>
          <w:rFonts w:asciiTheme="majorBidi" w:hAnsiTheme="majorBidi" w:cstheme="majorBidi"/>
          <w:sz w:val="24"/>
          <w:szCs w:val="24"/>
        </w:rPr>
        <w:t xml:space="preserve">inisi Bimbingan Rohani </w:t>
      </w:r>
      <w:r w:rsidR="008001FE" w:rsidRPr="00EF2CFF">
        <w:rPr>
          <w:rFonts w:asciiTheme="majorBidi" w:hAnsiTheme="majorBidi" w:cstheme="majorBidi"/>
          <w:sz w:val="24"/>
          <w:szCs w:val="24"/>
        </w:rPr>
        <w:t>Islam</w:t>
      </w:r>
    </w:p>
    <w:p w14:paraId="085B9C0E" w14:textId="77777777" w:rsidR="00C759F9" w:rsidRPr="00EF2CFF" w:rsidRDefault="00F6145A"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 xml:space="preserve">Menurut Rahman dalam buku Tarmizi, bimbingan merupakan proses pemberian bantuan yang berkelanjutan kepada individu agar </w:t>
      </w:r>
      <w:r w:rsidRPr="00EF2CFF">
        <w:rPr>
          <w:rFonts w:asciiTheme="majorBidi" w:hAnsiTheme="majorBidi" w:cstheme="majorBidi"/>
        </w:rPr>
        <w:lastRenderedPageBreak/>
        <w:t xml:space="preserve">mereka dapat memahami dirinya sendiri. </w:t>
      </w:r>
      <w:r w:rsidRPr="00EF2CFF">
        <w:rPr>
          <w:rFonts w:asciiTheme="majorBidi" w:hAnsiTheme="majorBidi" w:cstheme="majorBidi"/>
          <w:lang w:val="sv-SE"/>
        </w:rPr>
        <w:t xml:space="preserve">Dengan pemahaman tersebut, individu mampu mengarahkan diri dan bertindak secara tepat sesuai dengan tuntutan serta kondisi lingkungan keluarga, masyarakat, dan kehidupan secara luas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Kata","author":[{"dropping-particle":"","family":"Dr. Tarmizi","given":"M.Pd","non-dropping-particle":"","parse-names":false,"suffix":""}],"id":"ITEM-1","issued":{"date-parts":[["2016"]]},"number-of-pages":"1-23","publisher":"(Medan Perdana Publishing:2018,) hlm 17","title":"Bimbingan Konseling Islam","type":"book"},"uris":["http://www.mendeley.com/documents/?uuid=69e77e98-d0b3-4746-8eec-e881d6f0cecd"]}],"mendeley":{"formattedCitation":"(Dr. Tarmizi 2016)","plainTextFormattedCitation":"(Dr. Tarmizi 2016)","previouslyFormattedCitation":"(Dr. Tarmizi 2016)"},"properties":{"noteIndex":0},"schema":"https://github.com/citation-style-language/schema/raw/master/csl-citation.json"}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(Dr. Tarmizi 2016)</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19FE7A00" w14:textId="77777777" w:rsidR="00C759F9" w:rsidRPr="00EF2CFF" w:rsidRDefault="00A82B6A"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 xml:space="preserve">Bimbingan dapat diartikan sebagai suatu upaya dalam memberikan bantuan kepada individu agar mereka mampu mengembangkan potensi yang dimiliki secara optimal. Melalui bimbingan, individu dapat mengenali kelebihan dan kekurangannya, sehingga dapat mengambil keputusan yang tepat dalam kehidupannya. Selain itu, bimbingan juga membantu individu dalam memahami lingkungan sekitarnya, beradaptasi dengan perubahan, serta merancang masa depan secara lebih terarah dan realistis. Dengan adanya bimbingan, individu diharapkan dapat mencapai perkembangan diri yang lebih baik dan menghadapi tantangan hidup dengan lebih percaya diri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{"citationItems":[{"id":"ITEM-1","itemData":{"author":[{"dropping-particle":"","family":"Ahmadi","given":"Abu 1991:1","non-dropping-particle":"","parse-names":false,"suffix":""}],"id":"ITEM-1","issued":{"date-parts":[["1991"]]},"publisher":"PT Rineka Cipta, 1991","title":"Bimbingan dan konseling di sekolah","type":"chapter"},"uris":["http://www.mendeley.com/documents/?uuid=33fdfdaa-6b80-4a2e-8739-32b99266743e"]}],"mendeley":{"formattedCitation":"(Ahmadi 1991)","plainTextFormattedCitation":"(Ahmadi 1991)","previouslyFormattedCitation":"(Ahmadi 1991)"},"properties":{"noteIndex":0},"schema":"https://github.com/citation-style-language/schema/raw/master/csl-citation.json"}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(Ahmadi 1991)</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3658AB58" w14:textId="77777777" w:rsidR="00C759F9" w:rsidRPr="00EF2CFF" w:rsidRDefault="00A82B6A"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 xml:space="preserve">Menurut Djumhur dan M. Surya, bimbingan merupakan proses pemberian bantuan yang dilakukan secara berkelanjutan dan sistematis kepada individu untuk membantunya menyelesaikan permasalahan yang dihadapi. Tujuan dari bimbingan ini adalah agar individu dapat memahami dan menerima dirinya sendiri, mampu mengarahkan serta mengembangkan potensinya, serta menyesuaikan diri dengan lingkungan keluarga dan masyarakat. Bantuan ini diberikan oleh seseorang yang memiliki keahlian di bidangnya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approach.","author":[{"dropping-particle":"","family":"Naan, Olvia Nursaadah","given":"dkk.","non-dropping-particle":"","parse-names":false,"suffix":""}],"id":"ITEM-1","issued":{"date-parts":[["2019"]]},"title":"Pembinaan Rohani Islam di Rumah Sakit","type":"book"},"uris":["http://www.mendeley.com/documents/?uuid=827c788f-48a0-4c36-ac55-bfe1babf786a"]}],"mendeley":{"formattedCitation":"(Naan, Olvia Nursaadah 2019)","plainTextFormattedCitation":"(Naan, Olvia Nursaadah 2019)","previouslyFormattedCitation":"(Naan, Olvia Nursaadah 2019)"},"properties":{"noteIndex":0},"schema":"https://github.com/citation-style-language/schema/raw/master/csl-citation.json"}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(Naan, Olvia Nursaadah 2019)</w:t>
      </w:r>
      <w:r w:rsidRPr="00EF2CFF">
        <w:rPr>
          <w:rFonts w:asciiTheme="majorBidi" w:hAnsiTheme="majorBidi" w:cstheme="majorBidi"/>
          <w:lang w:val="sv-SE"/>
        </w:rPr>
        <w:fldChar w:fldCharType="end"/>
      </w:r>
      <w:r w:rsidR="00C759F9" w:rsidRPr="00EF2CFF">
        <w:rPr>
          <w:rFonts w:asciiTheme="majorBidi" w:hAnsiTheme="majorBidi" w:cstheme="majorBidi"/>
          <w:lang w:val="sv-SE"/>
        </w:rPr>
        <w:t>.</w:t>
      </w:r>
    </w:p>
    <w:p w14:paraId="3186236F" w14:textId="77777777" w:rsidR="00C759F9"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Musnamar menjelaskan bahwa bimbingan rohani Islam adalah sebuah proses yang bertujuan untuk memberikan bantuan spiritual kepada seseorang agar jiwanya senantiasa berada dalam keseimbangan dan ketenangan. Melalui bimbingan ini, individu dibantu untuk menjalani hidup sesuai dengan nilai-nilai dan aturan yang telah ditetapkan oleh Allah, sehingga mampu menghadapi berbagai tantangan dengan keteguhan iman. Dengan demikian, bimbingan </w:t>
      </w:r>
      <w:r w:rsidRPr="00EF2CFF">
        <w:rPr>
          <w:rFonts w:asciiTheme="majorBidi" w:hAnsiTheme="majorBidi" w:cstheme="majorBidi"/>
        </w:rPr>
        <w:lastRenderedPageBreak/>
        <w:t xml:space="preserve">rohani tidak hanya berperan dalam membimbing seseorang menuju kehidupan yang lebih baik di dunia, tetapi juga mempersiapkannya untuk meraih kebahagiaan di akhirat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{"citationItems":[{"id":"ITEM-1","itemData":{"author":[{"dropping-particle":"","family":"Hidayati","given":"Nurul","non-dropping-particle":"","parse-names":false,"suffix":""}],"container-title":"KONSELING RELIGI Jurnal Bimbingan Konseling","id":"ITEM-1","issue":"2477-2100","issued":{"date-parts":[["2014"]]},"title":"Metode Bimbingan Rohani Islam Di Rumah Sakit","type":"article-journal","volume":"Vol. 5, No"},"uris":["http://www.mendeley.com/documents/?uuid=322f4499-2be8-4fa3-afee-778114c39064"]}],"mendeley":{"formattedCitation":"(Hidayati 2014)","manualFormatting":"(Hidayati, 2014)","plainTextFormattedCitation":"(Hidayati 2014)","previouslyFormattedCitation":"(Hidayati 2014)"},"properties":{"noteIndex":0},"schema":"https://github.com/citation-style-language/schema/raw/master/csl-citation.json"}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(Hidayati, 2014)</w:t>
      </w:r>
      <w:r w:rsidRPr="00EF2CFF">
        <w:rPr>
          <w:rFonts w:asciiTheme="majorBidi" w:hAnsiTheme="majorBidi" w:cstheme="majorBidi"/>
        </w:rPr>
        <w:fldChar w:fldCharType="end"/>
      </w:r>
      <w:r w:rsidRPr="00EF2CFF">
        <w:rPr>
          <w:rFonts w:asciiTheme="majorBidi" w:hAnsiTheme="majorBidi" w:cstheme="majorBidi"/>
        </w:rPr>
        <w:t>.</w:t>
      </w:r>
    </w:p>
    <w:p w14:paraId="3B455EA1" w14:textId="77777777" w:rsidR="00C759F9" w:rsidRPr="00EF2CFF" w:rsidRDefault="00A82B6A" w:rsidP="008001FE">
      <w:pPr>
        <w:pStyle w:val="BodyText"/>
        <w:spacing w:line="360" w:lineRule="auto"/>
        <w:ind w:left="1080" w:firstLine="720"/>
        <w:rPr>
          <w:rFonts w:asciiTheme="majorBidi" w:hAnsiTheme="majorBidi" w:cstheme="majorBidi"/>
          <w:bCs/>
          <w:lang w:val="sv-SE"/>
        </w:rPr>
      </w:pPr>
      <w:r w:rsidRPr="00EF2CFF">
        <w:rPr>
          <w:rFonts w:asciiTheme="majorBidi" w:hAnsiTheme="majorBidi" w:cstheme="majorBidi"/>
          <w:bCs/>
          <w:lang w:val="sv-SE"/>
        </w:rPr>
        <w:t xml:space="preserve">Bimbingan rohani Islam merupakan upaya dalam memberikan bantuan kepada individu yang menghadapi berbagai kesulitan, baik secara fisik maupun batin. Kesulitan </w:t>
      </w:r>
      <w:r w:rsidRPr="00EF2CFF">
        <w:rPr>
          <w:rFonts w:asciiTheme="majorBidi" w:hAnsiTheme="majorBidi" w:cstheme="majorBidi"/>
        </w:rPr>
        <w:t>tersebut</w:t>
      </w:r>
      <w:r w:rsidRPr="00EF2CFF">
        <w:rPr>
          <w:rFonts w:asciiTheme="majorBidi" w:hAnsiTheme="majorBidi" w:cstheme="majorBidi"/>
          <w:bCs/>
          <w:lang w:val="sv-SE"/>
        </w:rPr>
        <w:t xml:space="preserve"> dapat berkaitan dengan kehidupan saat ini maupun masa depan. Bantuan yang diberikan berfokus pada aspek mental dan spiritual, dengan tujuan agar individu mampu mengatasi permasalahannya secara mandiri, berlandaskan kekuatan iman dan takwa </w:t>
      </w:r>
      <w:r w:rsidRPr="00EF2CFF">
        <w:rPr>
          <w:rFonts w:asciiTheme="majorBidi" w:hAnsiTheme="majorBidi" w:cstheme="majorBidi"/>
          <w:bCs/>
          <w:lang w:val="sv-SE"/>
        </w:rPr>
        <w:fldChar w:fldCharType="begin" w:fldLock="1"/>
      </w:r>
      <w:r w:rsidRPr="00EF2CFF">
        <w:rPr>
          <w:rFonts w:asciiTheme="majorBidi" w:hAnsiTheme="majorBidi" w:cstheme="majorBidi"/>
          <w:bCs/>
          <w:lang w:val="sv-SE"/>
        </w:rPr>
        <w:instrText>ADDIN CSL_CITATION {"citationItems":[{"id":"ITEM-1","itemData":{"ISBN":"97981250209","author":[{"dropping-particle":"","family":"Prof.H.M. Arifin","given":"M.Ed","non-dropping-particle":"","parse-names":false,"suffix":""}],"edition":"Cet.1","id":"ITEM-1","issued":{"date-parts":[["1982"]]},"publisher":"Jakarta : Golden Terayon Press, 1982","publisher-place":"Indonesia","title":"Pedoman pelaksanaan bimbingan dan penyuluhan agama / Prof.H.M. Arifin,M.Ed","type":"book"},"uris":["http://www.mendeley.com/documents/?uuid=c68c8873-5124-4047-8b96-d26eb380e01c"]}],"mendeley":{"formattedCitation":"(Prof.H.M. Arifin 1982)","plainTextFormattedCitation":"(Prof.H.M. Arifin 1982)","previouslyFormattedCitation":"(Prof.H.M. Arifin 1982)"},"properties":{"noteIndex":0},"schema":"https://github.com/citation-style-language/schema/raw/master/csl-citation.json"}</w:instrText>
      </w:r>
      <w:r w:rsidRPr="00EF2CFF">
        <w:rPr>
          <w:rFonts w:asciiTheme="majorBidi" w:hAnsiTheme="majorBidi" w:cstheme="majorBidi"/>
          <w:bCs/>
          <w:lang w:val="sv-SE"/>
        </w:rPr>
        <w:fldChar w:fldCharType="separate"/>
      </w:r>
      <w:r w:rsidRPr="00EF2CFF">
        <w:rPr>
          <w:rFonts w:asciiTheme="majorBidi" w:hAnsiTheme="majorBidi" w:cstheme="majorBidi"/>
          <w:bCs/>
          <w:noProof/>
          <w:lang w:val="sv-SE"/>
        </w:rPr>
        <w:t>(Prof.H.M. Arifin 1982)</w:t>
      </w:r>
      <w:r w:rsidRPr="00EF2CFF">
        <w:rPr>
          <w:rFonts w:asciiTheme="majorBidi" w:hAnsiTheme="majorBidi" w:cstheme="majorBidi"/>
          <w:bCs/>
          <w:lang w:val="sv-SE"/>
        </w:rPr>
        <w:fldChar w:fldCharType="end"/>
      </w:r>
      <w:r w:rsidRPr="00EF2CFF">
        <w:rPr>
          <w:rFonts w:asciiTheme="majorBidi" w:hAnsiTheme="majorBidi" w:cstheme="majorBidi"/>
          <w:bCs/>
          <w:lang w:val="sv-SE"/>
        </w:rPr>
        <w:t>.</w:t>
      </w:r>
    </w:p>
    <w:p w14:paraId="407543C1" w14:textId="77777777" w:rsidR="00C759F9" w:rsidRPr="00EF2CFF" w:rsidRDefault="00A82B6A" w:rsidP="008001FE">
      <w:pPr>
        <w:pStyle w:val="BodyText"/>
        <w:spacing w:line="360" w:lineRule="auto"/>
        <w:ind w:left="1080" w:firstLine="720"/>
        <w:rPr>
          <w:rFonts w:asciiTheme="majorBidi" w:hAnsiTheme="majorBidi" w:cstheme="majorBidi"/>
          <w:bCs/>
          <w:lang w:val="sv-SE"/>
        </w:rPr>
      </w:pPr>
      <w:r w:rsidRPr="00EF2CFF">
        <w:rPr>
          <w:rFonts w:asciiTheme="majorBidi" w:hAnsiTheme="majorBidi" w:cstheme="majorBidi"/>
          <w:bCs/>
          <w:lang w:val="sv-SE"/>
        </w:rPr>
        <w:t xml:space="preserve">Menurut Hidayanti, Bimbingan Kerohanian Islam merupakan proses pendampingan bagi pasien dan keluarganya yang mengalami penurunan keimanan atau spiritual akibat menghadapi cobaan hidup, seperti penyakit dan berbagai permasalahan yang menyertainya, agar mereka dapat melewati ujian tersebut sesuai dengan ajaran Islam </w:t>
      </w:r>
      <w:r w:rsidRPr="00EF2CFF">
        <w:rPr>
          <w:rFonts w:asciiTheme="majorBidi" w:hAnsiTheme="majorBidi" w:cstheme="majorBidi"/>
          <w:bCs/>
          <w:lang w:val="sv-SE"/>
        </w:rPr>
        <w:fldChar w:fldCharType="begin" w:fldLock="1"/>
      </w:r>
      <w:r w:rsidRPr="00EF2CFF">
        <w:rPr>
          <w:rFonts w:asciiTheme="majorBidi" w:hAnsiTheme="majorBidi" w:cstheme="majorBidi"/>
          <w:bCs/>
          <w:lang w:val="sv-SE"/>
        </w:rPr>
        <w:instrText>ADDIN CSL_CITATION {"citationItems":[{"id":"ITEM-1","itemData":{"author":[{"dropping-particle":"","family":"Hidayanti","given":"Ema : 24","non-dropping-particle":"","parse-names":false,"suffix":""}],"id":"ITEM-1","issued":{"date-parts":[["2015"]]},"number-of-pages":"188","publisher":"CV. Karya Abadi Jaya Semarang","title":"Dasar-Dasar Bimbingan Rohani Islam","type":"book"},"uris":["http://www.mendeley.com/documents/?uuid=e797e4c0-426b-41c3-aed3-00d651423d6a"]}],"mendeley":{"formattedCitation":"(Hidayanti 2015)","plainTextFormattedCitation":"(Hidayanti 2015)","previouslyFormattedCitation":"(Hidayanti 2015)"},"properties":{"noteIndex":0},"schema":"https://github.com/citation-style-language/schema/raw/master/csl-citation.json"}</w:instrText>
      </w:r>
      <w:r w:rsidRPr="00EF2CFF">
        <w:rPr>
          <w:rFonts w:asciiTheme="majorBidi" w:hAnsiTheme="majorBidi" w:cstheme="majorBidi"/>
          <w:bCs/>
          <w:lang w:val="sv-SE"/>
        </w:rPr>
        <w:fldChar w:fldCharType="separate"/>
      </w:r>
      <w:r w:rsidRPr="00EF2CFF">
        <w:rPr>
          <w:rFonts w:asciiTheme="majorBidi" w:hAnsiTheme="majorBidi" w:cstheme="majorBidi"/>
          <w:bCs/>
          <w:noProof/>
          <w:lang w:val="sv-SE"/>
        </w:rPr>
        <w:t>(Hidayanti 2015)</w:t>
      </w:r>
      <w:r w:rsidRPr="00EF2CFF">
        <w:rPr>
          <w:rFonts w:asciiTheme="majorBidi" w:hAnsiTheme="majorBidi" w:cstheme="majorBidi"/>
          <w:bCs/>
          <w:lang w:val="sv-SE"/>
        </w:rPr>
        <w:fldChar w:fldCharType="end"/>
      </w:r>
      <w:r w:rsidR="00C759F9" w:rsidRPr="00EF2CFF">
        <w:rPr>
          <w:rFonts w:asciiTheme="majorBidi" w:hAnsiTheme="majorBidi" w:cstheme="majorBidi"/>
          <w:bCs/>
          <w:lang w:val="sv-SE"/>
        </w:rPr>
        <w:t>.</w:t>
      </w:r>
    </w:p>
    <w:p w14:paraId="5231D77C" w14:textId="6DB50712" w:rsidR="00A82B6A" w:rsidRPr="00EF2CFF" w:rsidRDefault="00A82B6A"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 xml:space="preserve">Menurut Hamzah Ya'qub, seperti yang dikutip oleh Nurul Hidayati,  metode bimbingan bimbingan rohani Islam dapat disampaikan melalui berbagai sarana atau metode. </w:t>
      </w:r>
      <w:r w:rsidRPr="00EF2CFF">
        <w:rPr>
          <w:rFonts w:asciiTheme="majorBidi" w:hAnsiTheme="majorBidi" w:cstheme="majorBidi"/>
          <w:lang w:val="sv-SE"/>
        </w:rPr>
        <w:t xml:space="preserve">Sarana atau metode tersebut diklasifikasikan ke dalam lima kelompok utama, yaitu melalui lisan, tulisan, lukisan, audio-visual, dan akhlak diantaranya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{"citationItems":[{"id":"ITEM-1","itemData":{"author":[{"dropping-particle":"","family":"Hidayati","given":"Nurul","non-dropping-particle":"","parse-names":false,"suffix":""}],"container-title":"KONSELING RELIGI Jurnal Bimbingan Konseling","id":"ITEM-1","issue":"2477-2100","issued":{"date-parts":[["2014"]]},"title":"Metode Bimbingan Rohani Islam Di Rumah Sakit","type":"article-journal","volume":"Vol. 5, No"},"uris":["http://www.mendeley.com/documents/?uuid=322f4499-2be8-4fa3-afee-778114c39064"]}],"mendeley":{"formattedCitation":"(Hidayati 2014)","plainTextFormattedCitation":"(Hidayati 2014)","previouslyFormattedCitation":"(Hidayati 2014)"},"properties":{"noteIndex":0},"schema":"https://github.com/citation-style-language/schema/raw/master/csl-citation.json"}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(Hidayati 2014)</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5D249400" w14:textId="77777777" w:rsidR="00A82B6A" w:rsidRPr="00EF2CFF" w:rsidRDefault="00A82B6A" w:rsidP="00CE7FBE">
      <w:pPr>
        <w:pStyle w:val="ListParagraph"/>
        <w:numPr>
          <w:ilvl w:val="0"/>
          <w:numId w:val="10"/>
        </w:numPr>
        <w:spacing w:line="360" w:lineRule="auto"/>
        <w:ind w:left="1440"/>
        <w:rPr>
          <w:rFonts w:asciiTheme="majorBidi" w:hAnsiTheme="majorBidi" w:cstheme="majorBidi"/>
          <w:sz w:val="24"/>
          <w:szCs w:val="24"/>
          <w:lang w:val="sv-SE"/>
        </w:rPr>
      </w:pPr>
      <w:r w:rsidRPr="00EF2CFF">
        <w:rPr>
          <w:rFonts w:asciiTheme="majorBidi" w:hAnsiTheme="majorBidi" w:cstheme="majorBidi"/>
          <w:sz w:val="24"/>
          <w:szCs w:val="24"/>
        </w:rPr>
        <w:t>Lisan Metode ini mencakup berbagai bentuk komunikasi verbal, seperti khotbah, pidato, ceramah, kuliah, diskusi, seminar, musyawarah, nasihat, dan sejenisnya.</w:t>
      </w:r>
    </w:p>
    <w:p w14:paraId="5F4EA9AD" w14:textId="77777777" w:rsidR="00A82B6A" w:rsidRPr="00EF2CFF" w:rsidRDefault="00A82B6A" w:rsidP="00CE7FBE">
      <w:pPr>
        <w:pStyle w:val="ListParagraph"/>
        <w:numPr>
          <w:ilvl w:val="0"/>
          <w:numId w:val="10"/>
        </w:numPr>
        <w:spacing w:line="360" w:lineRule="auto"/>
        <w:ind w:left="1440"/>
        <w:rPr>
          <w:rFonts w:asciiTheme="majorBidi" w:hAnsiTheme="majorBidi" w:cstheme="majorBidi"/>
          <w:sz w:val="24"/>
          <w:szCs w:val="24"/>
          <w:lang w:val="sv-SE"/>
        </w:rPr>
      </w:pPr>
      <w:r w:rsidRPr="00EF2CFF">
        <w:rPr>
          <w:rFonts w:asciiTheme="majorBidi" w:hAnsiTheme="majorBidi" w:cstheme="majorBidi"/>
          <w:sz w:val="24"/>
          <w:szCs w:val="24"/>
        </w:rPr>
        <w:t>Tulisan  Penyampaian pesan melalui media tertulis, seperti buku, majalah, surat kabar, kuliah tertulis, pamflet, spanduk, dan lain-lain.</w:t>
      </w:r>
    </w:p>
    <w:p w14:paraId="67D03E57" w14:textId="77777777" w:rsidR="00A82B6A" w:rsidRPr="00EF2CFF" w:rsidRDefault="00A82B6A" w:rsidP="00CE7FBE">
      <w:pPr>
        <w:pStyle w:val="ListParagraph"/>
        <w:numPr>
          <w:ilvl w:val="0"/>
          <w:numId w:val="10"/>
        </w:numPr>
        <w:spacing w:line="360" w:lineRule="auto"/>
        <w:ind w:left="1440"/>
        <w:rPr>
          <w:rFonts w:asciiTheme="majorBidi" w:hAnsiTheme="majorBidi" w:cstheme="majorBidi"/>
          <w:sz w:val="24"/>
          <w:szCs w:val="24"/>
          <w:lang w:val="sv-SE"/>
        </w:rPr>
      </w:pPr>
      <w:r w:rsidRPr="00EF2CFF">
        <w:rPr>
          <w:rFonts w:asciiTheme="majorBidi" w:hAnsiTheme="majorBidi" w:cstheme="majorBidi"/>
          <w:sz w:val="24"/>
          <w:szCs w:val="24"/>
        </w:rPr>
        <w:t>Lukisan Menggunakan hasil karya visual, seperti gambar, seni lukis, fotografi, dan sebagainya untuk menyampaikan pesan.</w:t>
      </w:r>
    </w:p>
    <w:p w14:paraId="3AF49068" w14:textId="77777777" w:rsidR="00A82B6A" w:rsidRPr="00EF2CFF" w:rsidRDefault="00A82B6A" w:rsidP="00CE7FBE">
      <w:pPr>
        <w:pStyle w:val="ListParagraph"/>
        <w:numPr>
          <w:ilvl w:val="0"/>
          <w:numId w:val="10"/>
        </w:numPr>
        <w:spacing w:line="360" w:lineRule="auto"/>
        <w:ind w:left="1440"/>
        <w:rPr>
          <w:rFonts w:asciiTheme="majorBidi" w:hAnsiTheme="majorBidi" w:cstheme="majorBidi"/>
          <w:sz w:val="24"/>
          <w:szCs w:val="24"/>
          <w:lang w:val="sv-SE"/>
        </w:rPr>
      </w:pPr>
      <w:r w:rsidRPr="00EF2CFF">
        <w:rPr>
          <w:rFonts w:asciiTheme="majorBidi" w:hAnsiTheme="majorBidi" w:cstheme="majorBidi"/>
          <w:sz w:val="24"/>
          <w:szCs w:val="24"/>
        </w:rPr>
        <w:t xml:space="preserve">Audio-visual Metode ini menggabungkan unsur suara dan gambar </w:t>
      </w:r>
      <w:r w:rsidRPr="00EF2CFF">
        <w:rPr>
          <w:rFonts w:asciiTheme="majorBidi" w:hAnsiTheme="majorBidi" w:cstheme="majorBidi"/>
          <w:sz w:val="24"/>
          <w:szCs w:val="24"/>
        </w:rPr>
        <w:lastRenderedPageBreak/>
        <w:t>untuk merangsang penglihatan serta pendengaran, seperti televisi, radio, film, dan media sejenis lainnya.</w:t>
      </w:r>
    </w:p>
    <w:p w14:paraId="5354C8D6" w14:textId="7E4B08D5" w:rsidR="00A82B6A" w:rsidRPr="00EF2CFF" w:rsidRDefault="00A82B6A" w:rsidP="00CE7FBE">
      <w:pPr>
        <w:pStyle w:val="ListParagraph"/>
        <w:numPr>
          <w:ilvl w:val="0"/>
          <w:numId w:val="19"/>
        </w:numPr>
        <w:spacing w:line="360" w:lineRule="auto"/>
        <w:ind w:left="1080"/>
        <w:rPr>
          <w:rFonts w:asciiTheme="majorBidi" w:hAnsiTheme="majorBidi" w:cstheme="majorBidi"/>
          <w:sz w:val="24"/>
          <w:szCs w:val="24"/>
          <w:lang w:val="sv-SE"/>
        </w:rPr>
      </w:pPr>
      <w:r w:rsidRPr="00EF2CFF">
        <w:rPr>
          <w:rFonts w:asciiTheme="majorBidi" w:hAnsiTheme="majorBidi" w:cstheme="majorBidi"/>
          <w:bCs/>
          <w:sz w:val="24"/>
          <w:szCs w:val="24"/>
          <w:lang w:val="sv-SE"/>
        </w:rPr>
        <w:t>Tujuan dan Fungsi Bimbingan Rohani Islam</w:t>
      </w:r>
    </w:p>
    <w:p w14:paraId="7536EA13" w14:textId="56BED9D4" w:rsidR="00000760" w:rsidRDefault="00A82B6A" w:rsidP="00000760">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Tujuan utama dari bimbingan rohani islam itu juga termasuk ke dalam proses dakwah dimana mendorong perubahan perilaku pada sasaran dakwah sehingga mereka bersedia menerima ajaran Islam dan mengimplementasikannya dalam kehidupan sehari-hari, baik di tingkat individu, keluarga, maupun masyarakat. Hal ini bertujuan untuk menciptakan kehidupan yang penuh berkah serta memperoleh keselamatan di dunia dan akhirat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{"citationItems":[{"id":"ITEM-1","itemData":{"DOI":"10.24014/jdr.v32i1.12549","ISSN":"1412-0348","abstract":"This paper aims to explore the potential of da'wah in the city of Semarang with a data mining approach. The data mining approach is carried out by implementing the fuzzy c-means (FCM) algorithm in order to obtain the optimum number of clusters in the potential clustering of da'wah in the city of Semarang. The data used in this study from the Ministry of Religion of the Republic of Indonesia and the Central Statistics Agency (BPS) of Semarang City. The results of the FCM analysis show that the optimum number of clusters is two clusters, where the sub-district in the second cluster is an area with a high potential for da'wah. This study provides information that in effective da'wah activities, certainty and clarity is needed regarding the targets of da'wah through mapping of da'wah in the form of clustering potential da'wah. This can be a consideration of dakwah strategies for the successful implementation of da'wah studies so that an increase in the target behavior of da'wah can be achieved. The application of FCM to get the optimum cluster of potential da'wah in order to produce da'wah mapping is novelty in the field of Islamic studies, especially the science of da'wah.","author":[{"dropping-particle":"","family":"Karim","given":"Abdul","non-dropping-particle":"","parse-names":false,"suffix":""},{"dropping-particle":"","family":"Adeni","given":"Adeni","non-dropping-particle":"","parse-names":false,"suffix":""},{"dropping-particle":"","family":"Fitri","given":"Fitri","non-dropping-particle":"","parse-names":false,"suffix":""},{"dropping-particle":"","family":"Fitri","given":"Alifa Nur","non-dropping-particle":"","parse-names":false,"suffix":""},{"dropping-particle":"","family":"Hilmi","given":"Mustofa","non-dropping-particle":"","parse-names":false,"suffix":""},{"dropping-particle":"","family":"Fabriar","given":"Silvia Riskha","non-dropping-particle":"","parse-names":false,"suffix":""},{"dropping-particle":"","family":"Rachmawati","given":"Farida","non-dropping-particle":"","parse-names":false,"suffix":""}],"container-title":"Jurnal Dakwah Risalah","id":"ITEM-1","issue":"1","issued":{"date-parts":[["2021"]]},"page":"40","title":"Pemetaan untuk Strategi Dakwah di Kota Semarang Menggunakan Pendekatan Data Mining (Mapping for Da'wah Strategy in Semarang City Using Data Mining Approach)","type":"article-journal","volume":"32"},"uris":["http://www.mendeley.com/documents/?uuid=334a3da7-be29-4e84-ac1d-98fe548dccd7"]}],"mendeley":{"formattedCitation":"(Karim et al. 2021)","plainTextFormattedCitation":"(Karim et al. 2021)","previouslyFormattedCitation":"(Karim et al. 2021)"},"properties":{"noteIndex":0},"schema":"https://github.com/citation-style-language/schema/raw/master/csl-citation.json"}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(Karim et al. 2021)</w:t>
      </w:r>
      <w:r w:rsidRPr="00EF2CFF">
        <w:rPr>
          <w:rFonts w:asciiTheme="majorBidi" w:hAnsiTheme="majorBidi" w:cstheme="majorBidi"/>
        </w:rPr>
        <w:fldChar w:fldCharType="end"/>
      </w:r>
      <w:r w:rsidRPr="00EF2CFF">
        <w:rPr>
          <w:rFonts w:asciiTheme="majorBidi" w:hAnsiTheme="majorBidi" w:cstheme="majorBidi"/>
        </w:rPr>
        <w:t>.</w:t>
      </w:r>
    </w:p>
    <w:p w14:paraId="733DB102" w14:textId="19491A73" w:rsidR="00C54BF6" w:rsidRDefault="00C54BF6" w:rsidP="004E412E">
      <w:pPr>
        <w:pStyle w:val="BodyText"/>
        <w:spacing w:before="139" w:line="360" w:lineRule="auto"/>
        <w:ind w:left="1080" w:right="282" w:firstLine="720"/>
      </w:pPr>
      <w:r w:rsidRPr="00B87F58">
        <w:t>Dalam perspektif ilmu dakwah, bimbingan rohani merupakan salah satu aspek yang sangat urgen karena menjadi media efektif dalam menyampaikan nilai-nilai keislaman secara personal dan mendalam. Bimbingan tidak hanya bertujuan untuk mentransfer pengetahuan agama, tetapi juga berfungsi sebagai bentuk pendampingan spiritual yang mampu menyentuh aspek emosional, psikologis, dan moral individu. Hal ini sejalan dengan hakikat dakwah yang pada dasarnya adalah memberikan pertolongan, arahan, serta mengajak manusia menuju kebaikan dan jalan yang diridhai Allah SWT. Oleh karena itu, bimbingan dalam dakwah memiliki dimensi pembinaan yang berkelanjutan, mendorong proses perubahan diri, serta memperkuat kesadaran individu untuk menjalani kehidupan sesuai dengan tuntunan agama. Dalam konteks rehabilitasi narapidana, bimbingan rohani Islam menjadi bentuk nyata dakwah yang bersifat transformatif, membangun kontrol diri, dan memperbaiki kepribadian secara menyeluruh</w:t>
      </w:r>
      <w:r>
        <w:t xml:space="preserve"> </w:t>
      </w:r>
      <w:r>
        <w:fldChar w:fldCharType="begin" w:fldLock="1"/>
      </w:r>
      <w:r w:rsidR="00402BCF">
        <w:instrText>ADDIN CSL_CITATION {"citationItems":[{"id":"ITEM-1","itemData":{"DOI":"10.32505/lentera.v6i1.8416","ISSN":"2655-0873","abstract":"Negative stigma becomes problematic for wives who have husbands who are non-congenitally blind, thus affecting the developmental process of their adjustment. These obstacles cause a low sense of adjustment, less ready to accept the husband's condition, so it is necessary to provide individual guidance and motivation to them in an effort to improve their adjustment. This research aims to find out how individual guidance is implemented to increase the wife's adjustment to her non-congenital blind husband.The results of the research show that the stages of implementing individual guidance are, first, providing motivation to clients who are experiencing problems in life, creating inspiration for familiarity with clients. In the middle stage, the client has begun to know the solution to the problem, support from close friends and family. The final stage (follow-up) is carried out after the individual guidance activity is about to end, the supervisor carries out a follow-up plan and discusses success after carrying out individual guidance. The results of individual guidance achieved are: aspects of self-adjustment, firstly aspects of self-knowledge and self-insight, lack of awareness of interacting with disabilities to be able to interact with people with disabilities, lack of ability in having a relationship with husband to be able to accept and have a good relationship with husband, secondly aspects self-objectivity and self-acceptance, not being able to accept her husband's condition and not being able to be realistic in solving problems, becoming biased in accepting her husband's condition and thinking realistically in solving problems, the third aspect of self-development and self-control, lack of awareness of the importance of development in self-adjustment, becoming aware of the importance of adjustment yourself with your husband, always thinking about other people's negative views of the family, becoming not thinking about other people's negative views of the family, the four aspects of satisfaction, being less satisfied with their potential in improving their skills and understanding of their husband's needs, being able to increase their husband's potential skills and understanding.","author":[{"dropping-particle":"","family":"Nisa","given":"Latifatun","non-dropping-particle":"","parse-names":false,"suffix":""},{"dropping-particle":"","family":"Mintarsih","given":"Widayat","non-dropping-particle":"","parse-names":false,"suffix":""}],"container-title":"Lentera","id":"ITEM-1","issue":"1","issued":{"date-parts":[["2024"]]},"page":"62-78","title":"Bimbingan Individu Untuk Mengembangkan Penyesuaian Diri Istri Kepada Suami Tunanetra Non Bawaan di ITMI Kota Semarang","type":"article-journal","volume":"6"},"uris":["http://www.mendeley.com/documents/?uuid=c36ab5bb-17d1-4abd-922b-244429d40906"]}],"mendeley":{"formattedCitation":"(Nisa dan Mintarsih 2024)","plainTextFormattedCitation":"(Nisa dan Mintarsih 2024)","previouslyFormattedCitation":"(Nisa dan Mintarsih 2024)"},"properties":{"noteIndex":0},"schema":"https://github.com/citation-style-language/schema/raw/master/csl-citation.json"}</w:instrText>
      </w:r>
      <w:r>
        <w:fldChar w:fldCharType="separate"/>
      </w:r>
      <w:r w:rsidRPr="004E412E">
        <w:rPr>
          <w:noProof/>
        </w:rPr>
        <w:t>(Nisa dan Mintarsih 2024)</w:t>
      </w:r>
      <w:r>
        <w:fldChar w:fldCharType="end"/>
      </w:r>
      <w:r w:rsidRPr="00B87F58">
        <w:t>.</w:t>
      </w:r>
    </w:p>
    <w:p w14:paraId="27975251" w14:textId="0B8AB712" w:rsidR="00C54BF6" w:rsidRPr="00000760" w:rsidRDefault="00000760" w:rsidP="00000760">
      <w:pPr>
        <w:pStyle w:val="BodyText"/>
        <w:spacing w:before="139" w:line="360" w:lineRule="auto"/>
        <w:ind w:left="1080" w:right="282" w:firstLine="720"/>
      </w:pPr>
      <w:r>
        <w:t xml:space="preserve">Konseling juga </w:t>
      </w:r>
      <w:r w:rsidRPr="00000760">
        <w:t xml:space="preserve">membantu individu dalam mencapai tujuan hidup serta menyelaraskan antara harapan atau keinginan dengan realitas yang dimilikinya, sebagaimana dijelaskan oleh Rahayu dkk. </w:t>
      </w:r>
      <w:r w:rsidRPr="00000760">
        <w:lastRenderedPageBreak/>
        <w:t>Dalam konteks ini, bimbingan rohani Islam memiliki tujuan yang sejalan, yaitu membimbing seseorang agar mampu memahami dan menerima kondisi dirinya, memperkuat hubungan spiritual dengan Allah SWT, serta menumbuhkan kesadaran untuk menjalani kehidupan sesuai dengan nilai-nilai keislaman. Melalui bimbingan rohani, individu dibantu untuk menemukan makna hidup, mengatasi tekanan batin, dan memperbaiki perilaku dengan landasan iman, sehingga tercapai keseimbangan antara keinginan, tujuan hidup, dan kenyataan yang ada</w:t>
      </w:r>
      <w:r>
        <w:t xml:space="preserve"> </w:t>
      </w:r>
      <w:r>
        <w:fldChar w:fldCharType="begin" w:fldLock="1"/>
      </w:r>
      <w:r w:rsidR="00D27640">
        <w:instrText>ADDIN CSL_CITATION {"citationItems":[{"id":"ITEM-1","itemData":{"author":[{"dropping-particle":"","family":"Widyarto","given":"Wikan Galuh","non-dropping-particle":"","parse-names":false,"suffix":""},{"dropping-particle":"","family":"Rahmawati","given":"Lutvia","non-dropping-particle":"","parse-names":false,"suffix":""},{"dropping-particle":"","family":"Ramli","given":"M","non-dropping-particle":"","parse-names":false,"suffix":""}],"id":"ITEM-1","issue":"1","issued":{"date-parts":[["2024"]]},"title":"Efektivitas konseling kelompok realitas dalam mengurangi kecemasan komunikasi di kalangan mahasiswa bimbingan dan konseling Islam","type":"article-journal","volume":"5"},"uris":["http://www.mendeley.com/documents/?uuid=56336fa7-360c-4d83-a27a-26ab610fec43"]}],"mendeley":{"formattedCitation":"(Widyarto, Rahmawati, dan Ramli 2024)","plainTextFormattedCitation":"(Widyarto, Rahmawati, dan Ramli 2024)","previouslyFormattedCitation":"(Widyarto, Rahmawati, dan Ramli 2024)"},"properties":{"noteIndex":0},"schema":"https://github.com/citation-style-language/schema/raw/master/csl-citation.json"}</w:instrText>
      </w:r>
      <w:r>
        <w:fldChar w:fldCharType="separate"/>
      </w:r>
      <w:r w:rsidRPr="00000760">
        <w:rPr>
          <w:noProof/>
        </w:rPr>
        <w:t>(Widyarto, Rahmawati, dan Ramli 2024)</w:t>
      </w:r>
      <w:r>
        <w:fldChar w:fldCharType="end"/>
      </w:r>
      <w:r w:rsidRPr="00000760">
        <w:t>.</w:t>
      </w:r>
    </w:p>
    <w:p w14:paraId="634D4443" w14:textId="1007CFD8" w:rsidR="00A82B6A" w:rsidRPr="00EF2CFF" w:rsidRDefault="00A82B6A"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Menurut Adz-Dzaky tujuan bimbingan rohani Islam adalah sebagai berikut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{"citationItems":[{"id":"ITEM-1","itemData":{"author":[{"dropping-particle":"","family":"Adz-Dzaky","given":"Hamdani Bakran","non-dropping-particle":"","parse-names":false,"suffix":""}],"id":"ITEM-1","issued":{"date-parts":[["2006"]]},"publisher":"Fajar Pustaka Baru , 2006 hlm.168","publisher-place":"ind","title":"Konseling dan psikoterapi Islam","type":"book"},"uris":["http://www.mendeley.com/documents/?uuid=b441adb6-f383-481e-b6c1-50974e1b625b"]}],"mendeley":{"formattedCitation":"(Adz-Dzaky 2006)","plainTextFormattedCitation":"(Adz-Dzaky 2006)","previouslyFormattedCitation":"(Adz-Dzaky 2006)"},"properties":{"noteIndex":0},"schema":"https://github.com/citation-style-language/schema/raw/master/csl-citation.json"}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(Adz-Dzaky 2006)</w:t>
      </w:r>
      <w:r w:rsidRPr="00EF2CFF">
        <w:rPr>
          <w:rFonts w:asciiTheme="majorBidi" w:hAnsiTheme="majorBidi" w:cstheme="majorBidi"/>
        </w:rPr>
        <w:fldChar w:fldCharType="end"/>
      </w:r>
      <w:r w:rsidRPr="00EF2CFF">
        <w:rPr>
          <w:rFonts w:asciiTheme="majorBidi" w:hAnsiTheme="majorBidi" w:cstheme="majorBidi"/>
        </w:rPr>
        <w:t xml:space="preserve"> :</w:t>
      </w:r>
    </w:p>
    <w:p w14:paraId="2640BAA6" w14:textId="4F107E8A" w:rsidR="00A82B6A" w:rsidRPr="00EF2CFF" w:rsidRDefault="00A82B6A" w:rsidP="00CE7FBE">
      <w:pPr>
        <w:pStyle w:val="ListParagraph"/>
        <w:numPr>
          <w:ilvl w:val="0"/>
          <w:numId w:val="9"/>
        </w:numPr>
        <w:spacing w:line="360" w:lineRule="auto"/>
        <w:ind w:left="1440"/>
        <w:rPr>
          <w:rFonts w:asciiTheme="majorBidi" w:hAnsiTheme="majorBidi" w:cstheme="majorBidi"/>
          <w:sz w:val="24"/>
          <w:szCs w:val="24"/>
        </w:rPr>
      </w:pPr>
      <w:r w:rsidRPr="00EF2CFF">
        <w:rPr>
          <w:rFonts w:asciiTheme="majorBidi" w:hAnsiTheme="majorBidi" w:cstheme="majorBidi"/>
          <w:bCs/>
          <w:sz w:val="24"/>
          <w:szCs w:val="24"/>
        </w:rPr>
        <w:t>Menciptakan perubahan positif dalam diri seseorang, baik dalam aspek perbaikan, kesehatan, kebersihan jiwa, dan mental, sehingga individu dapat merasakan ketenangan batin (mutmainah), bersikap lapang dada, serta mendapatkan taufik dan hidayah dari Allah.</w:t>
      </w:r>
    </w:p>
    <w:p w14:paraId="1C4532E5" w14:textId="77777777" w:rsidR="00A82B6A" w:rsidRPr="00EF2CFF" w:rsidRDefault="00A82B6A" w:rsidP="00CE7FBE">
      <w:pPr>
        <w:pStyle w:val="ListParagraph"/>
        <w:numPr>
          <w:ilvl w:val="0"/>
          <w:numId w:val="9"/>
        </w:numPr>
        <w:spacing w:line="360" w:lineRule="auto"/>
        <w:ind w:left="1440"/>
        <w:rPr>
          <w:rFonts w:asciiTheme="majorBidi" w:hAnsiTheme="majorBidi" w:cstheme="majorBidi"/>
          <w:bCs/>
          <w:sz w:val="24"/>
          <w:szCs w:val="24"/>
        </w:rPr>
      </w:pPr>
      <w:r w:rsidRPr="00EF2CFF">
        <w:rPr>
          <w:rFonts w:asciiTheme="majorBidi" w:hAnsiTheme="majorBidi" w:cstheme="majorBidi"/>
          <w:bCs/>
          <w:sz w:val="24"/>
          <w:szCs w:val="24"/>
        </w:rPr>
        <w:t>Membentuk kesopanan tingkah laku yang bermanfaat bagi diri sendiri, lingkungan sosial, dan alam sekitar, sehingga seseorang mampu berinteraksi dengan baik dan memberikan dampak positif bagi sekitarnya.</w:t>
      </w:r>
    </w:p>
    <w:p w14:paraId="25BE44B3" w14:textId="77777777" w:rsidR="00A82B6A" w:rsidRPr="00EF2CFF" w:rsidRDefault="00A82B6A" w:rsidP="00CE7FBE">
      <w:pPr>
        <w:pStyle w:val="ListParagraph"/>
        <w:numPr>
          <w:ilvl w:val="0"/>
          <w:numId w:val="9"/>
        </w:numPr>
        <w:spacing w:line="360" w:lineRule="auto"/>
        <w:ind w:left="1440"/>
        <w:rPr>
          <w:rFonts w:asciiTheme="majorBidi" w:hAnsiTheme="majorBidi" w:cstheme="majorBidi"/>
          <w:bCs/>
          <w:sz w:val="24"/>
          <w:szCs w:val="24"/>
        </w:rPr>
      </w:pPr>
      <w:r w:rsidRPr="00EF2CFF">
        <w:rPr>
          <w:rFonts w:asciiTheme="majorBidi" w:hAnsiTheme="majorBidi" w:cstheme="majorBidi"/>
          <w:bCs/>
          <w:sz w:val="24"/>
          <w:szCs w:val="24"/>
        </w:rPr>
        <w:t>Mengembangkan kecerdasan emosional dalam diri individu, sehingga muncul sikap toleransi, kesetiakawanan, tolong-menolong, serta kasih sayang dalam kehidupan bermasyarakat.</w:t>
      </w:r>
    </w:p>
    <w:p w14:paraId="6D46C0D9" w14:textId="1EE79A76" w:rsidR="008001FE" w:rsidRDefault="00A82B6A" w:rsidP="004E412E">
      <w:pPr>
        <w:pStyle w:val="ListParagraph"/>
        <w:numPr>
          <w:ilvl w:val="0"/>
          <w:numId w:val="9"/>
        </w:numPr>
        <w:spacing w:line="360" w:lineRule="auto"/>
        <w:ind w:left="1440"/>
        <w:rPr>
          <w:rFonts w:asciiTheme="majorBidi" w:hAnsiTheme="majorBidi" w:cstheme="majorBidi"/>
          <w:bCs/>
          <w:sz w:val="24"/>
          <w:szCs w:val="24"/>
        </w:rPr>
      </w:pPr>
      <w:r w:rsidRPr="00EF2CFF">
        <w:rPr>
          <w:rFonts w:asciiTheme="majorBidi" w:hAnsiTheme="majorBidi" w:cstheme="majorBidi"/>
          <w:bCs/>
          <w:sz w:val="24"/>
          <w:szCs w:val="24"/>
        </w:rPr>
        <w:t>Meningkatkan kecerdasan spiritual, yang mendorong seseorang untuk semakin taat kepada Allah SWT serta tetap tabah dan sabar dalam menghadapi berbagai ujian kehidupan.</w:t>
      </w:r>
    </w:p>
    <w:p w14:paraId="46320573" w14:textId="6A431B2E" w:rsidR="001B6411" w:rsidRPr="00EF2CFF" w:rsidRDefault="004267E9" w:rsidP="00CE7FBE">
      <w:pPr>
        <w:pStyle w:val="Heading2"/>
        <w:keepNext w:val="0"/>
        <w:keepLines w:val="0"/>
        <w:numPr>
          <w:ilvl w:val="0"/>
          <w:numId w:val="36"/>
        </w:numPr>
        <w:spacing w:line="360" w:lineRule="auto"/>
        <w:rPr>
          <w:rFonts w:asciiTheme="majorBidi" w:hAnsiTheme="majorBidi"/>
          <w:szCs w:val="24"/>
        </w:rPr>
      </w:pPr>
      <w:bookmarkStart w:id="26" w:name="_Toc203129666"/>
      <w:r w:rsidRPr="00EF2CFF">
        <w:rPr>
          <w:rFonts w:asciiTheme="majorBidi" w:hAnsiTheme="majorBidi"/>
          <w:szCs w:val="24"/>
        </w:rPr>
        <w:t>Kontrol Diri</w:t>
      </w:r>
      <w:bookmarkEnd w:id="26"/>
    </w:p>
    <w:p w14:paraId="032E3EFA" w14:textId="5B79A6C4" w:rsidR="001B6411" w:rsidRPr="00EF2CFF" w:rsidRDefault="00941A59" w:rsidP="00CE7FBE">
      <w:pPr>
        <w:pStyle w:val="Heading3"/>
        <w:keepNext w:val="0"/>
        <w:keepLines w:val="0"/>
        <w:numPr>
          <w:ilvl w:val="0"/>
          <w:numId w:val="39"/>
        </w:numPr>
        <w:spacing w:before="0" w:line="360" w:lineRule="auto"/>
        <w:ind w:left="720"/>
      </w:pPr>
      <w:bookmarkStart w:id="27" w:name="_Toc203129667"/>
      <w:r w:rsidRPr="00EF2CFF">
        <w:t>P</w:t>
      </w:r>
      <w:r w:rsidR="00606BB8" w:rsidRPr="00EF2CFF">
        <w:t xml:space="preserve">engertian </w:t>
      </w:r>
      <w:r w:rsidR="002D35FA" w:rsidRPr="00EF2CFF">
        <w:t>K</w:t>
      </w:r>
      <w:r w:rsidR="00606BB8" w:rsidRPr="00EF2CFF">
        <w:t xml:space="preserve">ontrol </w:t>
      </w:r>
      <w:r w:rsidR="002D35FA" w:rsidRPr="00EF2CFF">
        <w:t>Diri</w:t>
      </w:r>
      <w:bookmarkEnd w:id="27"/>
    </w:p>
    <w:p w14:paraId="23199BE4" w14:textId="77777777" w:rsidR="001B6411" w:rsidRPr="00EF2CFF" w:rsidRDefault="002D35FA"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rPr>
        <w:t>M</w:t>
      </w:r>
      <w:r w:rsidR="00606BB8" w:rsidRPr="00EF2CFF">
        <w:rPr>
          <w:rFonts w:asciiTheme="majorBidi" w:hAnsiTheme="majorBidi" w:cstheme="majorBidi"/>
          <w:bCs/>
        </w:rPr>
        <w:t>enurut Kamus Besar Bahasa Indonesia mencakup pengawasan, pemeriksaan, dan pengendalian</w:t>
      </w:r>
      <w:r w:rsidR="00D25DD6" w:rsidRPr="00EF2CFF">
        <w:rPr>
          <w:rFonts w:asciiTheme="majorBidi" w:hAnsiTheme="majorBidi" w:cstheme="majorBidi"/>
          <w:bCs/>
        </w:rPr>
        <w:t xml:space="preserve">, </w:t>
      </w:r>
      <w:r w:rsidR="00606BB8" w:rsidRPr="00EF2CFF">
        <w:rPr>
          <w:rFonts w:asciiTheme="majorBidi" w:hAnsiTheme="majorBidi" w:cstheme="majorBidi"/>
          <w:bCs/>
        </w:rPr>
        <w:t xml:space="preserve">Dalam bahasa Indonesia, kontrol diri dikenal sebagai </w:t>
      </w:r>
      <w:r w:rsidR="00606BB8" w:rsidRPr="00EF2CFF">
        <w:rPr>
          <w:rFonts w:asciiTheme="majorBidi" w:hAnsiTheme="majorBidi" w:cstheme="majorBidi"/>
          <w:bCs/>
          <w:i/>
          <w:iCs/>
        </w:rPr>
        <w:t>mujahadah an-nafs</w:t>
      </w:r>
      <w:r w:rsidR="00606BB8" w:rsidRPr="00EF2CFF">
        <w:rPr>
          <w:rFonts w:asciiTheme="majorBidi" w:hAnsiTheme="majorBidi" w:cstheme="majorBidi"/>
          <w:bCs/>
        </w:rPr>
        <w:t xml:space="preserve">. Secara bahasa, </w:t>
      </w:r>
      <w:r w:rsidR="00606BB8" w:rsidRPr="00EF2CFF">
        <w:rPr>
          <w:rFonts w:asciiTheme="majorBidi" w:hAnsiTheme="majorBidi" w:cstheme="majorBidi"/>
          <w:bCs/>
          <w:i/>
          <w:iCs/>
        </w:rPr>
        <w:t>mujahadah</w:t>
      </w:r>
      <w:r w:rsidR="00606BB8" w:rsidRPr="00EF2CFF">
        <w:rPr>
          <w:rFonts w:asciiTheme="majorBidi" w:hAnsiTheme="majorBidi" w:cstheme="majorBidi"/>
          <w:bCs/>
        </w:rPr>
        <w:t xml:space="preserve"> berarti </w:t>
      </w:r>
      <w:r w:rsidR="00606BB8" w:rsidRPr="00EF2CFF">
        <w:rPr>
          <w:rFonts w:asciiTheme="majorBidi" w:hAnsiTheme="majorBidi" w:cstheme="majorBidi"/>
          <w:bCs/>
        </w:rPr>
        <w:lastRenderedPageBreak/>
        <w:t xml:space="preserve">perjuangan dalam batin dan melawan diri sendiri yang juga diartikan sebagai kesungguhan dalam melaksanakan ibadah. Sementara itu, </w:t>
      </w:r>
      <w:r w:rsidR="00606BB8" w:rsidRPr="00EF2CFF">
        <w:rPr>
          <w:rFonts w:asciiTheme="majorBidi" w:hAnsiTheme="majorBidi" w:cstheme="majorBidi"/>
          <w:bCs/>
          <w:i/>
          <w:iCs/>
        </w:rPr>
        <w:t>an-nafs</w:t>
      </w:r>
      <w:r w:rsidR="00606BB8" w:rsidRPr="00EF2CFF">
        <w:rPr>
          <w:rFonts w:asciiTheme="majorBidi" w:hAnsiTheme="majorBidi" w:cstheme="majorBidi"/>
          <w:bCs/>
        </w:rPr>
        <w:t xml:space="preserve"> berarti jiwa, nafsu, atau diri. Dengan demikian, </w:t>
      </w:r>
      <w:r w:rsidR="00606BB8" w:rsidRPr="00EF2CFF">
        <w:rPr>
          <w:rFonts w:asciiTheme="majorBidi" w:hAnsiTheme="majorBidi" w:cstheme="majorBidi"/>
          <w:bCs/>
          <w:i/>
          <w:iCs/>
        </w:rPr>
        <w:t>mujahadah an-nafs</w:t>
      </w:r>
      <w:r w:rsidR="00606BB8" w:rsidRPr="00EF2CFF">
        <w:rPr>
          <w:rFonts w:asciiTheme="majorBidi" w:hAnsiTheme="majorBidi" w:cstheme="majorBidi"/>
          <w:bCs/>
        </w:rPr>
        <w:t xml:space="preserve"> dapat dimaknai sebagai upaya menahan diri dari hawa nafsu serta bersungguh-sungguh menjauhi perbuatan yang melanggar perintah Allah, termasuk sifat tamak dan serakah, dengan cara melaksanakan ibadah kepada Allah SWT</w:t>
      </w:r>
      <w:r w:rsidR="005D2E9B" w:rsidRPr="00EF2CFF">
        <w:rPr>
          <w:rFonts w:asciiTheme="majorBidi" w:hAnsiTheme="majorBidi" w:cstheme="majorBidi"/>
          <w:bCs/>
        </w:rPr>
        <w:t>,</w:t>
      </w:r>
      <w:r w:rsidR="00606BB8" w:rsidRPr="00EF2CFF">
        <w:rPr>
          <w:rFonts w:asciiTheme="majorBidi" w:hAnsiTheme="majorBidi" w:cstheme="majorBidi"/>
          <w:bCs/>
        </w:rPr>
        <w:t xml:space="preserve"> </w:t>
      </w:r>
      <w:r w:rsidR="005D2E9B" w:rsidRPr="00EF2CFF">
        <w:rPr>
          <w:rFonts w:asciiTheme="majorBidi" w:hAnsiTheme="majorBidi" w:cstheme="majorBidi"/>
          <w:bCs/>
        </w:rPr>
        <w:t>k</w:t>
      </w:r>
      <w:r w:rsidR="00606BB8" w:rsidRPr="00EF2CFF">
        <w:rPr>
          <w:rFonts w:asciiTheme="majorBidi" w:hAnsiTheme="majorBidi" w:cstheme="majorBidi"/>
          <w:bCs/>
        </w:rPr>
        <w:t>ontrol diri merupakan salah satu akhlak terpuji yang wajib dimiliki oleh setiap muslim</w:t>
      </w:r>
      <w:r w:rsidR="00D25DD6" w:rsidRPr="00EF2CFF">
        <w:rPr>
          <w:rFonts w:asciiTheme="majorBidi" w:hAnsiTheme="majorBidi" w:cstheme="majorBidi"/>
          <w:bCs/>
        </w:rPr>
        <w:t xml:space="preserve"> </w:t>
      </w:r>
      <w:r w:rsidR="00D25DD6" w:rsidRPr="00EF2CFF">
        <w:rPr>
          <w:rStyle w:val="FootnoteReference"/>
          <w:rFonts w:asciiTheme="majorBidi" w:hAnsiTheme="majorBidi" w:cstheme="majorBidi"/>
          <w:bCs/>
          <w:lang w:val="sv-SE"/>
        </w:rPr>
        <w:fldChar w:fldCharType="begin" w:fldLock="1"/>
      </w:r>
      <w:r w:rsidR="00E560DA" w:rsidRPr="00EF2CFF">
        <w:rPr>
          <w:rFonts w:asciiTheme="majorBidi" w:hAnsiTheme="majorBidi" w:cstheme="majorBidi"/>
          <w:bCs/>
        </w:rPr>
        <w:instrText>ADDIN CSL_CITATION {"citationItems":[{"id":"ITEM-1","itemData":{"author":[{"dropping-particle":"","family":"Supriyanto","given":"Zuhro Nur Maftuha dan Agus","non-dropping-particle":"","parse-names":false,"suffix":""}],"id":"ITEM-1","issued":{"date-parts":[["2023"]]},"title":"Modul “pelatihan self control penyalahgunnaan narkoba pada mahasiswa”, (Yogyakarta: K-media, 2021), 4","type":"article-journal"},"uris":["http://www.mendeley.com/documents/?uuid=aab4fb85-1e47-4c40-93c0-e81ab95e0e6d"]}],"mendeley":{"formattedCitation":"(Supriyanto 2023)","manualFormatting":"(Supriyanto, 2023)","plainTextFormattedCitation":"(Supriyanto 2023)","previouslyFormattedCitation":"(Supriyanto 2023)"},"properties":{"noteIndex":0},"schema":"https://github.com/citation-style-language/schema/raw/master/csl-citation.json"}</w:instrText>
      </w:r>
      <w:r w:rsidR="00D25DD6" w:rsidRPr="00EF2CFF">
        <w:rPr>
          <w:rStyle w:val="FootnoteReference"/>
          <w:rFonts w:asciiTheme="majorBidi" w:hAnsiTheme="majorBidi" w:cstheme="majorBidi"/>
          <w:bCs/>
          <w:lang w:val="sv-SE"/>
        </w:rPr>
        <w:fldChar w:fldCharType="separate"/>
      </w:r>
      <w:r w:rsidR="00D25DD6" w:rsidRPr="00EF2CFF">
        <w:rPr>
          <w:rFonts w:asciiTheme="majorBidi" w:hAnsiTheme="majorBidi" w:cstheme="majorBidi"/>
          <w:bCs/>
          <w:noProof/>
        </w:rPr>
        <w:t>(Supriyanto</w:t>
      </w:r>
      <w:r w:rsidR="00E560DA" w:rsidRPr="00EF2CFF">
        <w:rPr>
          <w:rFonts w:asciiTheme="majorBidi" w:hAnsiTheme="majorBidi" w:cstheme="majorBidi"/>
          <w:bCs/>
          <w:noProof/>
        </w:rPr>
        <w:t>,</w:t>
      </w:r>
      <w:r w:rsidR="00D25DD6" w:rsidRPr="00EF2CFF">
        <w:rPr>
          <w:rFonts w:asciiTheme="majorBidi" w:hAnsiTheme="majorBidi" w:cstheme="majorBidi"/>
          <w:bCs/>
          <w:noProof/>
        </w:rPr>
        <w:t xml:space="preserve"> 2023)</w:t>
      </w:r>
      <w:r w:rsidR="00D25DD6" w:rsidRPr="00EF2CFF">
        <w:rPr>
          <w:rStyle w:val="FootnoteReference"/>
          <w:rFonts w:asciiTheme="majorBidi" w:hAnsiTheme="majorBidi" w:cstheme="majorBidi"/>
          <w:bCs/>
          <w:lang w:val="sv-SE"/>
        </w:rPr>
        <w:fldChar w:fldCharType="end"/>
      </w:r>
      <w:r w:rsidR="00606BB8" w:rsidRPr="00EF2CFF">
        <w:rPr>
          <w:rFonts w:asciiTheme="majorBidi" w:hAnsiTheme="majorBidi" w:cstheme="majorBidi"/>
          <w:bCs/>
        </w:rPr>
        <w:t>.</w:t>
      </w:r>
    </w:p>
    <w:p w14:paraId="5D5625C3" w14:textId="1A04B3D1" w:rsidR="001B6411" w:rsidRPr="00EF2CFF" w:rsidRDefault="00E67942"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rPr>
        <w:t xml:space="preserve">Kontrol diri (self-control) adalah kemampuan individu untuk mengatur perilaku sesuai dengan cita-cita, nilai, moral, dan harapan sosial. Kemampuan ini mendukung pencapaian tujuan jangka panjang dan membantu individu menahan godaan yang merugikan. Dengan kontrol diri, seseorang dapat mengelola emosi secara lebih efektif dalam situasi sulit. Hal ini juga mendorong disiplin dalam menjalankan tugas dan tanggung jawab. Individu yang memiliki kontrol diri baik cenderung lebih konsisten dan tahan menghadapi tantangan. Akibatnya, mereka lebih berpeluang meraih kesuksesan dalam berbagai aspek kehidupan </w:t>
      </w:r>
      <w:r w:rsidRPr="00EF2CFF">
        <w:rPr>
          <w:rFonts w:asciiTheme="majorBidi" w:hAnsiTheme="majorBidi" w:cstheme="majorBidi"/>
          <w:bCs/>
        </w:rPr>
        <w:fldChar w:fldCharType="begin" w:fldLock="1"/>
      </w:r>
      <w:r w:rsidR="00BA58F0" w:rsidRPr="00EF2CFF">
        <w:rPr>
          <w:rFonts w:asciiTheme="majorBidi" w:hAnsiTheme="majorBidi" w:cstheme="majorBidi"/>
          <w:bCs/>
        </w:rPr>
        <w:instrText>ADDIN CSL_CITATION {"citationItems":[{"id":"ITEM-1","itemData":{"author":[{"dropping-particle":"","family":"Assoc. Prof. Dr. Jufrizen, SE.","given":"M.Si Vativa Gita Azmi","non-dropping-particle":"","parse-names":false,"suffix":""}],"id":"ITEM-1","issued":{"date-parts":[["0"]]},"title":"Penerapan Organizational Commitment dan Cyberloafing Behavior","type":"chapter"},"uris":["http://www.mendeley.com/documents/?uuid=b728bb3a-4ef0-4cde-ba8c-9b76f714eb3f"]}],"mendeley":{"formattedCitation":"(Assoc. Prof. Dr. Jufrizen, SE. n.d.)","plainTextFormattedCitation":"(Assoc. Prof. Dr. Jufrizen, SE. n.d.)","previouslyFormattedCitation":"(Assoc. Prof. Dr. Jufrizen, SE. n.d.)"},"properties":{"noteIndex":0},"schema":"https://github.com/citation-style-language/schema/raw/master/csl-citation.json"}</w:instrText>
      </w:r>
      <w:r w:rsidRPr="00EF2CFF">
        <w:rPr>
          <w:rFonts w:asciiTheme="majorBidi" w:hAnsiTheme="majorBidi" w:cstheme="majorBidi"/>
          <w:bCs/>
        </w:rPr>
        <w:fldChar w:fldCharType="separate"/>
      </w:r>
      <w:r w:rsidR="00125CA7" w:rsidRPr="00EF2CFF">
        <w:rPr>
          <w:rFonts w:asciiTheme="majorBidi" w:hAnsiTheme="majorBidi" w:cstheme="majorBidi"/>
          <w:bCs/>
          <w:noProof/>
        </w:rPr>
        <w:t>(Assoc. Prof. Dr. Jufrizen, SE. n.d.)</w:t>
      </w:r>
      <w:r w:rsidRPr="00EF2CFF">
        <w:rPr>
          <w:rFonts w:asciiTheme="majorBidi" w:hAnsiTheme="majorBidi" w:cstheme="majorBidi"/>
          <w:bCs/>
        </w:rPr>
        <w:fldChar w:fldCharType="end"/>
      </w:r>
      <w:r w:rsidRPr="00EF2CFF">
        <w:rPr>
          <w:rFonts w:asciiTheme="majorBidi" w:hAnsiTheme="majorBidi" w:cstheme="majorBidi"/>
          <w:bCs/>
        </w:rPr>
        <w:t>.</w:t>
      </w:r>
    </w:p>
    <w:p w14:paraId="62368D8A" w14:textId="740AF251" w:rsidR="001B6411" w:rsidRPr="00EF2CFF" w:rsidRDefault="00861827"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rPr>
        <w:t>Menurut</w:t>
      </w:r>
      <w:r w:rsidR="003660EF" w:rsidRPr="00EF2CFF">
        <w:rPr>
          <w:rFonts w:asciiTheme="majorBidi" w:hAnsiTheme="majorBidi" w:cstheme="majorBidi"/>
          <w:bCs/>
        </w:rPr>
        <w:t xml:space="preserve"> Chaplin</w:t>
      </w:r>
      <w:r w:rsidRPr="00EF2CFF">
        <w:rPr>
          <w:rFonts w:asciiTheme="majorBidi" w:hAnsiTheme="majorBidi" w:cstheme="majorBidi"/>
          <w:bCs/>
        </w:rPr>
        <w:t xml:space="preserve">, kontrol diri atau </w:t>
      </w:r>
      <w:r w:rsidRPr="00EF2CFF">
        <w:rPr>
          <w:rFonts w:asciiTheme="majorBidi" w:hAnsiTheme="majorBidi" w:cstheme="majorBidi"/>
          <w:bCs/>
          <w:i/>
          <w:iCs/>
        </w:rPr>
        <w:t>self-control</w:t>
      </w:r>
      <w:r w:rsidRPr="00EF2CFF">
        <w:rPr>
          <w:rFonts w:asciiTheme="majorBidi" w:hAnsiTheme="majorBidi" w:cstheme="majorBidi"/>
          <w:bCs/>
        </w:rPr>
        <w:t xml:space="preserve"> merupakan kemampuan seseorang dalam mengendalikan serta mengarahkan perilakunya secara mandiri. </w:t>
      </w:r>
      <w:r w:rsidRPr="00EF2CFF">
        <w:rPr>
          <w:rFonts w:asciiTheme="majorBidi" w:hAnsiTheme="majorBidi" w:cstheme="majorBidi"/>
          <w:bCs/>
          <w:lang w:val="sv-SE"/>
        </w:rPr>
        <w:t>Kemampuan ini memungkinkan individu untuk menyesuaikan tindakan mereka sesuai dengan norma, tujuan, atau situasi yang dihadapi tanpa bergantung pada dorongan eksternal</w:t>
      </w:r>
      <w:r w:rsidR="005558B9" w:rsidRPr="00EF2CFF">
        <w:rPr>
          <w:rFonts w:asciiTheme="majorBidi" w:hAnsiTheme="majorBidi" w:cstheme="majorBidi"/>
          <w:bCs/>
          <w:lang w:val="sv-SE"/>
        </w:rPr>
        <w:t xml:space="preserve"> </w:t>
      </w:r>
      <w:r w:rsidR="005558B9" w:rsidRPr="00EF2CFF">
        <w:rPr>
          <w:rFonts w:asciiTheme="majorBidi" w:hAnsiTheme="majorBidi" w:cstheme="majorBidi"/>
          <w:bCs/>
          <w:lang w:val="sv-SE"/>
        </w:rPr>
        <w:fldChar w:fldCharType="begin" w:fldLock="1"/>
      </w:r>
      <w:r w:rsidR="005558B9" w:rsidRPr="00EF2CFF">
        <w:rPr>
          <w:rFonts w:asciiTheme="majorBidi" w:hAnsiTheme="majorBidi" w:cstheme="majorBidi"/>
          <w:bCs/>
        </w:rPr>
        <w:instrText>ADDIN CSL_CITATION {"citationItems":[{"id":"ITEM-1","itemData":{"ISBN":"0307427196, 9780307427199","author":[{"dropping-particle":"","family":"Chaplin","given":"J. P. :44","non-dropping-particle":"","parse-names":false,"suffix":""}],"chapter-number":"44","container-title":"Dictionary of Psychology","id":"ITEM-1","issued":{"date-parts":[["1981"]]},"page":"528 halaman","publisher":"Random House Publishing Group, 2010","title":"Dictionary of Psychology","type":"chapter"},"uris":["http://www.mendeley.com/documents/?uuid=ad3b56b3-0eb5-4402-bf0d-8dc6ab6d0f45"]}],"mendeley":{"formattedCitation":"(Chaplin 1981)","plainTextFormattedCitation":"(Chaplin 1981)","previouslyFormattedCitation":"(Chaplin 1981)"},"properties":{"noteIndex":0},"schema":"https://github.com/citation-style-language/schema/raw/master/csl-citation.json"}</w:instrText>
      </w:r>
      <w:r w:rsidR="005558B9" w:rsidRPr="00EF2CFF">
        <w:rPr>
          <w:rFonts w:asciiTheme="majorBidi" w:hAnsiTheme="majorBidi" w:cstheme="majorBidi"/>
          <w:bCs/>
          <w:lang w:val="sv-SE"/>
        </w:rPr>
        <w:fldChar w:fldCharType="separate"/>
      </w:r>
      <w:r w:rsidR="005558B9" w:rsidRPr="00EF2CFF">
        <w:rPr>
          <w:rFonts w:asciiTheme="majorBidi" w:hAnsiTheme="majorBidi" w:cstheme="majorBidi"/>
          <w:bCs/>
          <w:noProof/>
        </w:rPr>
        <w:t>(Chaplin 1981)</w:t>
      </w:r>
      <w:r w:rsidR="005558B9" w:rsidRPr="00EF2CFF">
        <w:rPr>
          <w:rFonts w:asciiTheme="majorBidi" w:hAnsiTheme="majorBidi" w:cstheme="majorBidi"/>
          <w:bCs/>
          <w:lang w:val="sv-SE"/>
        </w:rPr>
        <w:fldChar w:fldCharType="end"/>
      </w:r>
      <w:r w:rsidRPr="00EF2CFF">
        <w:rPr>
          <w:rFonts w:asciiTheme="majorBidi" w:hAnsiTheme="majorBidi" w:cstheme="majorBidi"/>
          <w:bCs/>
          <w:lang w:val="sv-SE"/>
        </w:rPr>
        <w:t>.</w:t>
      </w:r>
    </w:p>
    <w:p w14:paraId="03AA655E" w14:textId="77777777" w:rsidR="001B6411" w:rsidRPr="00EF2CFF" w:rsidRDefault="00A1699E"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lang w:val="sv-SE"/>
        </w:rPr>
        <w:t xml:space="preserve">Menurut Synder dan Gangestand (1986) konsep kontrol diri memiliki relevansi yang kuat dalam memahami hubungan antara individu dan lingkungan sosial, mereka menekankan bahwa kontrol diri berperan penting dalam membantu seseorang menyesuaikan diri dengan isyarat situasional yang ada di sekitarnya, dengan kemampuan mengendalikan diri, individu dapat mengatur kesan yang ditampilkan kepada masyarakat, sehingga sikap dan pendiriannya dapat diterima secara efektif dalam </w:t>
      </w:r>
      <w:r w:rsidRPr="00EF2CFF">
        <w:rPr>
          <w:rFonts w:asciiTheme="majorBidi" w:hAnsiTheme="majorBidi" w:cstheme="majorBidi"/>
          <w:bCs/>
          <w:lang w:val="sv-SE"/>
        </w:rPr>
        <w:lastRenderedPageBreak/>
        <w:t>interaksi sosial. Hal ini menunjukkan bahwa kontrol diri bukan hanya aspek pribadi, tetapi juga merupakan faktor yang memengaruhi cara seseorang beradaptasi dan berkomunikasi dalam kehidupan bermasyarakat</w:t>
      </w:r>
      <w:r w:rsidR="0041738E" w:rsidRPr="00EF2CFF">
        <w:rPr>
          <w:rFonts w:asciiTheme="majorBidi" w:hAnsiTheme="majorBidi" w:cstheme="majorBidi"/>
          <w:bCs/>
          <w:lang w:val="sv-SE"/>
        </w:rPr>
        <w:t xml:space="preserve"> </w:t>
      </w:r>
      <w:r w:rsidR="00855688" w:rsidRPr="00EF2CFF">
        <w:rPr>
          <w:rFonts w:asciiTheme="majorBidi" w:hAnsiTheme="majorBidi" w:cstheme="majorBidi"/>
          <w:bCs/>
          <w:lang w:val="sv-SE"/>
        </w:rPr>
        <w:fldChar w:fldCharType="begin" w:fldLock="1"/>
      </w:r>
      <w:r w:rsidR="000B5E60" w:rsidRPr="00EF2CFF">
        <w:rPr>
          <w:rFonts w:asciiTheme="majorBidi" w:hAnsiTheme="majorBidi" w:cstheme="majorBidi"/>
          <w:bCs/>
          <w:lang w:val="sv-SE"/>
        </w:rPr>
        <w:instrText>ADDIN CSL_CITATION {"citationItems":[{"id":"ITEM-1","itemData":{"DOI":"10.1037/0022-3514.51.1.125","ISSN":"00223514","PMID":"3735063","abstract":"An extensive network of empirical relations has been identified in research on the psychological construct of self-monitoring. Nevertheless, in recent years some concerns have been expressed about the instrument used for the assessment of self-monitoring propensities, the Self-Monitoring Scale. Both the extent to which the measure taps an interpretable and meaningful causal variable and the extent to which the self-monitoring construct provides an appropriate theoretical understanding of this causal variable have been questioned. An examination of reanalyses of studies of self-monitoring, analyses of the internal structure of the Self-Monitoring Scale, and further relevant data suggest that the measure does tap a meaningful and interpretable causal variable with pervasive influences on social behavior, a variable reflected as a general self-monitoring factor. We discuss the evaluation and furthering of the interpretation of this latent causal variable, offer criteria for evaluating alternative measures of self-monitoring, and present a new, 18-item Self-Monitoring Scale. © 1986 American Psychological Association.","author":[{"dropping-particle":"","family":"Snyder","given":"Mark","non-dropping-particle":"","parse-names":false,"suffix":""},{"dropping-particle":"","family":"Gangestad","given":"Steve","non-dropping-particle":"","parse-names":false,"suffix":""}],"container-title":"Journal of Personality and Social Psychology","id":"ITEM-1","issue":"1","issued":{"date-parts":[["1986"]]},"page":"125-133.","title":"On the Nature of Self-Monitoring. Matters of Assessment, Matters of Validity","type":"article-journal","volume":"51"},"uris":["http://www.mendeley.com/documents/?uuid=d03fbefc-4052-4fa2-b567-87afdde42dba"]}],"mendeley":{"formattedCitation":"(Snyder dan Gangestad 1986)","plainTextFormattedCitation":"(Snyder dan Gangestad 1986)","previouslyFormattedCitation":"(Snyder dan Gangestad 1986)"},"properties":{"noteIndex":0},"schema":"https://github.com/citation-style-language/schema/raw/master/csl-citation.json"}</w:instrText>
      </w:r>
      <w:r w:rsidR="00855688" w:rsidRPr="00EF2CFF">
        <w:rPr>
          <w:rFonts w:asciiTheme="majorBidi" w:hAnsiTheme="majorBidi" w:cstheme="majorBidi"/>
          <w:bCs/>
          <w:lang w:val="sv-SE"/>
        </w:rPr>
        <w:fldChar w:fldCharType="separate"/>
      </w:r>
      <w:r w:rsidR="00855688" w:rsidRPr="00EF2CFF">
        <w:rPr>
          <w:rFonts w:asciiTheme="majorBidi" w:hAnsiTheme="majorBidi" w:cstheme="majorBidi"/>
          <w:bCs/>
          <w:noProof/>
          <w:lang w:val="sv-SE"/>
        </w:rPr>
        <w:t>(Snyder dan Gangestad 1986)</w:t>
      </w:r>
      <w:r w:rsidR="00855688" w:rsidRPr="00EF2CFF">
        <w:rPr>
          <w:rFonts w:asciiTheme="majorBidi" w:hAnsiTheme="majorBidi" w:cstheme="majorBidi"/>
          <w:bCs/>
          <w:lang w:val="sv-SE"/>
        </w:rPr>
        <w:fldChar w:fldCharType="end"/>
      </w:r>
      <w:r w:rsidR="00855688" w:rsidRPr="00EF2CFF">
        <w:rPr>
          <w:rFonts w:asciiTheme="majorBidi" w:hAnsiTheme="majorBidi" w:cstheme="majorBidi"/>
          <w:bCs/>
          <w:lang w:val="sv-SE"/>
        </w:rPr>
        <w:t>.</w:t>
      </w:r>
    </w:p>
    <w:p w14:paraId="54F86002" w14:textId="344ACFB4" w:rsidR="00256044" w:rsidRPr="00EF2CFF" w:rsidRDefault="007E146F"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lang w:val="sv-SE"/>
        </w:rPr>
        <w:t>Menurut Kartini Kartono dan Dali Gulo</w:t>
      </w:r>
      <w:r w:rsidR="00DE32D5" w:rsidRPr="00EF2CFF">
        <w:rPr>
          <w:rFonts w:asciiTheme="majorBidi" w:hAnsiTheme="majorBidi" w:cstheme="majorBidi"/>
          <w:bCs/>
          <w:lang w:val="sv-SE"/>
        </w:rPr>
        <w:t xml:space="preserve"> </w:t>
      </w:r>
      <w:r w:rsidRPr="00EF2CFF">
        <w:rPr>
          <w:rFonts w:asciiTheme="majorBidi" w:hAnsiTheme="majorBidi" w:cstheme="majorBidi"/>
          <w:bCs/>
          <w:lang w:val="sv-SE"/>
        </w:rPr>
        <w:t>dalam kamus psikologi, kontrol diri (</w:t>
      </w:r>
      <w:r w:rsidRPr="00EF2CFF">
        <w:rPr>
          <w:rFonts w:asciiTheme="majorBidi" w:hAnsiTheme="majorBidi" w:cstheme="majorBidi"/>
          <w:bCs/>
          <w:i/>
          <w:iCs/>
          <w:lang w:val="sv-SE"/>
        </w:rPr>
        <w:t>self-control</w:t>
      </w:r>
      <w:r w:rsidRPr="00EF2CFF">
        <w:rPr>
          <w:rFonts w:asciiTheme="majorBidi" w:hAnsiTheme="majorBidi" w:cstheme="majorBidi"/>
          <w:bCs/>
          <w:lang w:val="sv-SE"/>
        </w:rPr>
        <w:t xml:space="preserve">) merupakan kemampuan individu dalam mengendalikan perilakunya sendiri. Setiap individu memiliki cara tertentu untuk mengatur serta mengarahkan tindakannya agar selaras dengan kehendak dan kapasitas yang dimilikinya. Kontrol diri memungkinkan seseorang untuk menyesuaikan perilakunya sesuai dengan situasi dan norma yang berlaku. Dengan kata lain, individu berupaya mengontrol dirinya agar tetap bertindak sesuai dengan tujuan dan kemampuannya </w:t>
      </w:r>
      <w:r w:rsidR="00DE32D5" w:rsidRPr="00EF2CFF">
        <w:rPr>
          <w:rFonts w:asciiTheme="majorBidi" w:hAnsiTheme="majorBidi" w:cstheme="majorBidi"/>
          <w:bCs/>
          <w:lang w:val="sv-SE"/>
        </w:rPr>
        <w:fldChar w:fldCharType="begin" w:fldLock="1"/>
      </w:r>
      <w:r w:rsidR="00DE32D5" w:rsidRPr="00EF2CFF">
        <w:rPr>
          <w:rFonts w:asciiTheme="majorBidi" w:hAnsiTheme="majorBidi" w:cstheme="majorBidi"/>
          <w:bCs/>
          <w:lang w:val="sv-SE"/>
        </w:rPr>
        <w:instrText>ADDIN CSL_CITATION {"citationItems":[{"id":"ITEM-1","itemData":{"author":[{"dropping-particle":"","family":"Kartono","given":"Dr.Kartini","non-dropping-particle":"","parse-names":false,"suffix":""}],"id":"ITEM-1","issued":{"date-parts":[["0"]]},"title":"Patologi Sosial 2 Kenakalan Remaja","type":"book"},"uris":["http://www.mendeley.com/documents/?uuid=17816408-bb25-40f7-b007-194f05daf427"]}],"mendeley":{"formattedCitation":"(Kartono n.d.)","plainTextFormattedCitation":"(Kartono n.d.)","previouslyFormattedCitation":"(Kartono n.d.)"},"properties":{"noteIndex":0},"schema":"https://github.com/citation-style-language/schema/raw/master/csl-citation.json"}</w:instrText>
      </w:r>
      <w:r w:rsidR="00DE32D5" w:rsidRPr="00EF2CFF">
        <w:rPr>
          <w:rFonts w:asciiTheme="majorBidi" w:hAnsiTheme="majorBidi" w:cstheme="majorBidi"/>
          <w:bCs/>
          <w:lang w:val="sv-SE"/>
        </w:rPr>
        <w:fldChar w:fldCharType="separate"/>
      </w:r>
      <w:r w:rsidR="00DE32D5" w:rsidRPr="00EF2CFF">
        <w:rPr>
          <w:rFonts w:asciiTheme="majorBidi" w:hAnsiTheme="majorBidi" w:cstheme="majorBidi"/>
          <w:bCs/>
          <w:noProof/>
          <w:lang w:val="sv-SE"/>
        </w:rPr>
        <w:t>(Kartono n.d.)</w:t>
      </w:r>
      <w:r w:rsidR="00DE32D5" w:rsidRPr="00EF2CFF">
        <w:rPr>
          <w:rFonts w:asciiTheme="majorBidi" w:hAnsiTheme="majorBidi" w:cstheme="majorBidi"/>
          <w:bCs/>
          <w:lang w:val="sv-SE"/>
        </w:rPr>
        <w:fldChar w:fldCharType="end"/>
      </w:r>
      <w:r w:rsidRPr="00EF2CFF">
        <w:rPr>
          <w:rFonts w:asciiTheme="majorBidi" w:hAnsiTheme="majorBidi" w:cstheme="majorBidi"/>
          <w:bCs/>
          <w:lang w:val="sv-SE"/>
        </w:rPr>
        <w:t>.</w:t>
      </w:r>
    </w:p>
    <w:p w14:paraId="29143D31" w14:textId="7A66CDF6" w:rsidR="001B6411" w:rsidRPr="00EF2CFF" w:rsidRDefault="002121C5" w:rsidP="008001FE">
      <w:pPr>
        <w:pStyle w:val="BodyText"/>
        <w:spacing w:line="360" w:lineRule="auto"/>
        <w:ind w:left="720" w:firstLine="720"/>
        <w:rPr>
          <w:rFonts w:asciiTheme="majorBidi" w:hAnsiTheme="majorBidi" w:cstheme="majorBidi"/>
          <w:bCs/>
        </w:rPr>
      </w:pPr>
      <w:r w:rsidRPr="00EF2CFF">
        <w:rPr>
          <w:rFonts w:asciiTheme="majorBidi" w:hAnsiTheme="majorBidi" w:cstheme="majorBidi"/>
          <w:bCs/>
          <w:lang w:val="sv-SE"/>
        </w:rPr>
        <w:t>Calhoun dan Acocella (1990) menyatakan bahwa ada dua alasan utama mengapa individu perlu mengontrol dirinya secara terus-menerus. Pertama, karena individu hidup dalam kelompok, mereka harus mengendalikan perilakunya saat memenuhi keinginan agar tidak mengganggu kenyamanan orang lain. Kedua, masyarakat mendorong individu untuk terus menetapkan standar yang lebih baik bagi dirinya. Dalam upaya mencapai standar tersebut, diperlukan pengendalian diri agar individu tidak melakukan tindakan yang menyimpang</w:t>
      </w:r>
      <w:r w:rsidR="00E64AF5" w:rsidRPr="00EF2CFF">
        <w:rPr>
          <w:rFonts w:asciiTheme="majorBidi" w:hAnsiTheme="majorBidi" w:cstheme="majorBidi"/>
          <w:bCs/>
          <w:lang w:val="sv-SE"/>
        </w:rPr>
        <w:t xml:space="preserve"> </w:t>
      </w:r>
      <w:r w:rsidR="00E64AF5" w:rsidRPr="00EF2CFF">
        <w:rPr>
          <w:rFonts w:asciiTheme="majorBidi" w:hAnsiTheme="majorBidi" w:cstheme="majorBidi"/>
          <w:bCs/>
          <w:lang w:val="sv-SE"/>
        </w:rPr>
        <w:fldChar w:fldCharType="begin" w:fldLock="1"/>
      </w:r>
      <w:r w:rsidR="00147F67" w:rsidRPr="00EF2CFF">
        <w:rPr>
          <w:rFonts w:asciiTheme="majorBidi" w:hAnsiTheme="majorBidi" w:cstheme="majorBidi"/>
          <w:bCs/>
          <w:lang w:val="sv-SE"/>
        </w:rPr>
        <w:instrText>ADDIN CSL_CITATION {"citationItems":[{"id":"ITEM-1","itemData":{"ISBN":"9780075577386 0075577380","author":[{"dropping-particle":"","family":"Acocella","given":"Jamese Calhoun&amp;Joan Rose","non-dropping-particle":"","parse-names":false,"suffix":""}],"edition":"3rd ed.","id":"ITEM-1","issued":{"date-parts":[["0"]]},"publisher-place":"New York","title":"Psychology of adjustment and human relationships","type":"book"},"uris":["http://www.mendeley.com/documents/?uuid=b19974e6-be34-43ff-bd61-ca14c01ed3c6"]}],"mendeley":{"formattedCitation":"(Acocella n.d.)","plainTextFormattedCitation":"(Acocella n.d.)","previouslyFormattedCitation":"(Acocella n.d.)"},"properties":{"noteIndex":0},"schema":"https://github.com/citation-style-language/schema/raw/master/csl-citation.json"}</w:instrText>
      </w:r>
      <w:r w:rsidR="00E64AF5" w:rsidRPr="00EF2CFF">
        <w:rPr>
          <w:rFonts w:asciiTheme="majorBidi" w:hAnsiTheme="majorBidi" w:cstheme="majorBidi"/>
          <w:bCs/>
          <w:lang w:val="sv-SE"/>
        </w:rPr>
        <w:fldChar w:fldCharType="separate"/>
      </w:r>
      <w:r w:rsidR="00E64AF5" w:rsidRPr="00EF2CFF">
        <w:rPr>
          <w:rFonts w:asciiTheme="majorBidi" w:hAnsiTheme="majorBidi" w:cstheme="majorBidi"/>
          <w:bCs/>
          <w:noProof/>
          <w:lang w:val="sv-SE"/>
        </w:rPr>
        <w:t>(Acocella n.d.)</w:t>
      </w:r>
      <w:r w:rsidR="00E64AF5" w:rsidRPr="00EF2CFF">
        <w:rPr>
          <w:rFonts w:asciiTheme="majorBidi" w:hAnsiTheme="majorBidi" w:cstheme="majorBidi"/>
          <w:bCs/>
          <w:lang w:val="sv-SE"/>
        </w:rPr>
        <w:fldChar w:fldCharType="end"/>
      </w:r>
      <w:r w:rsidRPr="00EF2CFF">
        <w:rPr>
          <w:rFonts w:asciiTheme="majorBidi" w:hAnsiTheme="majorBidi" w:cstheme="majorBidi"/>
          <w:bCs/>
          <w:lang w:val="sv-SE"/>
        </w:rPr>
        <w:t>.</w:t>
      </w:r>
    </w:p>
    <w:p w14:paraId="3078C7EC" w14:textId="36DF08AE" w:rsidR="005A4C2F" w:rsidRPr="00EF2CFF" w:rsidRDefault="005A4C2F" w:rsidP="00CE7FBE">
      <w:pPr>
        <w:pStyle w:val="Heading3"/>
        <w:keepNext w:val="0"/>
        <w:keepLines w:val="0"/>
        <w:numPr>
          <w:ilvl w:val="0"/>
          <w:numId w:val="39"/>
        </w:numPr>
        <w:spacing w:before="0" w:line="360" w:lineRule="auto"/>
        <w:ind w:left="720"/>
      </w:pPr>
      <w:bookmarkStart w:id="28" w:name="_Toc203129668"/>
      <w:r w:rsidRPr="00EF2CFF">
        <w:t>Aspek</w:t>
      </w:r>
      <w:r w:rsidR="00D7559D" w:rsidRPr="00EF2CFF">
        <w:t>- Aspek</w:t>
      </w:r>
      <w:r w:rsidRPr="00EF2CFF">
        <w:t xml:space="preserve"> Kontrol Diri</w:t>
      </w:r>
      <w:bookmarkEnd w:id="28"/>
      <w:r w:rsidRPr="00EF2CFF">
        <w:t xml:space="preserve"> </w:t>
      </w:r>
      <w:r w:rsidR="00FD0CA3" w:rsidRPr="00EF2CFF">
        <w:t xml:space="preserve"> </w:t>
      </w:r>
    </w:p>
    <w:p w14:paraId="6C783DAF" w14:textId="77777777" w:rsidR="005A4C2F" w:rsidRPr="00EF2CFF" w:rsidRDefault="00FD0CA3" w:rsidP="00CE7FBE">
      <w:pPr>
        <w:pStyle w:val="BodyText"/>
        <w:numPr>
          <w:ilvl w:val="0"/>
          <w:numId w:val="13"/>
        </w:numPr>
        <w:spacing w:line="360" w:lineRule="auto"/>
        <w:ind w:left="1080"/>
        <w:rPr>
          <w:rFonts w:asciiTheme="majorBidi" w:hAnsiTheme="majorBidi" w:cstheme="majorBidi"/>
          <w:bCs/>
        </w:rPr>
      </w:pPr>
      <w:r w:rsidRPr="00EF2CFF">
        <w:rPr>
          <w:rFonts w:asciiTheme="majorBidi" w:hAnsiTheme="majorBidi" w:cstheme="majorBidi"/>
        </w:rPr>
        <w:t xml:space="preserve">Kontrol perilaku </w:t>
      </w:r>
      <w:r w:rsidR="001A3029" w:rsidRPr="00EF2CFF">
        <w:rPr>
          <w:rFonts w:asciiTheme="majorBidi" w:hAnsiTheme="majorBidi" w:cstheme="majorBidi"/>
        </w:rPr>
        <w:t>(</w:t>
      </w:r>
      <w:r w:rsidR="001A3029" w:rsidRPr="00EF2CFF">
        <w:rPr>
          <w:rFonts w:asciiTheme="majorBidi" w:hAnsiTheme="majorBidi" w:cstheme="majorBidi"/>
          <w:i/>
          <w:iCs/>
        </w:rPr>
        <w:t>Behavior Control</w:t>
      </w:r>
      <w:r w:rsidR="001A3029" w:rsidRPr="00EF2CFF">
        <w:rPr>
          <w:rFonts w:asciiTheme="majorBidi" w:hAnsiTheme="majorBidi" w:cstheme="majorBidi"/>
        </w:rPr>
        <w:t>)</w:t>
      </w:r>
    </w:p>
    <w:p w14:paraId="28409F1B" w14:textId="77777777" w:rsidR="005A4C2F" w:rsidRPr="00EF2CFF" w:rsidRDefault="001A3029" w:rsidP="008001FE">
      <w:pPr>
        <w:pStyle w:val="BodyText"/>
        <w:spacing w:line="360" w:lineRule="auto"/>
        <w:ind w:left="1080" w:firstLine="720"/>
        <w:rPr>
          <w:rFonts w:asciiTheme="majorBidi" w:hAnsiTheme="majorBidi" w:cstheme="majorBidi"/>
          <w:bCs/>
        </w:rPr>
      </w:pPr>
      <w:r w:rsidRPr="00EF2CFF">
        <w:rPr>
          <w:rFonts w:asciiTheme="majorBidi" w:hAnsiTheme="majorBidi" w:cstheme="majorBidi"/>
        </w:rPr>
        <w:t>Ke</w:t>
      </w:r>
      <w:r w:rsidR="00FD0CA3" w:rsidRPr="00EF2CFF">
        <w:rPr>
          <w:rFonts w:asciiTheme="majorBidi" w:hAnsiTheme="majorBidi" w:cstheme="majorBidi"/>
        </w:rPr>
        <w:t>mampuan individu untuk mengendalikan atau mengatur tindakan yang akan dilakukan agar sesuai dengan norma, aturan, atau tujuan tertentu. Kontrol ini melibatkan kemampuan untuk menahan dorongan atau impuls yang bisa berakibat negatif serta memilih respons yang lebih tepat dalam berbagai situasi.</w:t>
      </w:r>
    </w:p>
    <w:p w14:paraId="7AC3E02C" w14:textId="4DF14F10" w:rsidR="001B6411" w:rsidRPr="00EF2CFF" w:rsidRDefault="00FD0CA3" w:rsidP="00CE7FBE">
      <w:pPr>
        <w:pStyle w:val="BodyText"/>
        <w:numPr>
          <w:ilvl w:val="0"/>
          <w:numId w:val="13"/>
        </w:numPr>
        <w:spacing w:line="360" w:lineRule="auto"/>
        <w:ind w:left="1080"/>
        <w:rPr>
          <w:rFonts w:asciiTheme="majorBidi" w:hAnsiTheme="majorBidi" w:cstheme="majorBidi"/>
          <w:bCs/>
        </w:rPr>
      </w:pPr>
      <w:r w:rsidRPr="00EF2CFF">
        <w:rPr>
          <w:rFonts w:asciiTheme="majorBidi" w:hAnsiTheme="majorBidi" w:cstheme="majorBidi"/>
        </w:rPr>
        <w:t>Kontrol kognitif</w:t>
      </w:r>
      <w:r w:rsidR="001A3029" w:rsidRPr="00EF2CFF">
        <w:rPr>
          <w:rFonts w:asciiTheme="majorBidi" w:hAnsiTheme="majorBidi" w:cstheme="majorBidi"/>
        </w:rPr>
        <w:t xml:space="preserve"> (</w:t>
      </w:r>
      <w:r w:rsidR="001A3029" w:rsidRPr="00EF2CFF">
        <w:rPr>
          <w:rFonts w:asciiTheme="majorBidi" w:hAnsiTheme="majorBidi" w:cstheme="majorBidi"/>
          <w:i/>
          <w:iCs/>
        </w:rPr>
        <w:t>Cognitive Control</w:t>
      </w:r>
      <w:r w:rsidR="001A3029" w:rsidRPr="00EF2CFF">
        <w:rPr>
          <w:rFonts w:asciiTheme="majorBidi" w:hAnsiTheme="majorBidi" w:cstheme="majorBidi"/>
        </w:rPr>
        <w:t>)</w:t>
      </w:r>
    </w:p>
    <w:p w14:paraId="6B77C35F" w14:textId="77777777" w:rsidR="001B6411" w:rsidRPr="00EF2CFF" w:rsidRDefault="001A3029"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w:t>
      </w:r>
      <w:r w:rsidR="00FD0CA3" w:rsidRPr="00EF2CFF">
        <w:rPr>
          <w:rFonts w:asciiTheme="majorBidi" w:hAnsiTheme="majorBidi" w:cstheme="majorBidi"/>
        </w:rPr>
        <w:t xml:space="preserve">emampuan individu dalam mengolah, menilai, dan memahami suatu situasi secara lebih positif dan adaptif. Kemampuan </w:t>
      </w:r>
      <w:r w:rsidR="00FD0CA3" w:rsidRPr="00EF2CFF">
        <w:rPr>
          <w:rFonts w:asciiTheme="majorBidi" w:hAnsiTheme="majorBidi" w:cstheme="majorBidi"/>
        </w:rPr>
        <w:lastRenderedPageBreak/>
        <w:t>ini memungkinkan seseorang untuk mengatur pikirannya agar tidak terlalu terbebani oleh tekanan atau ketidakpastian.</w:t>
      </w:r>
    </w:p>
    <w:p w14:paraId="16447C00" w14:textId="23552E73" w:rsidR="001B6411" w:rsidRPr="00EF2CFF" w:rsidRDefault="00FD0CA3" w:rsidP="00CE7FBE">
      <w:pPr>
        <w:pStyle w:val="BodyText"/>
        <w:numPr>
          <w:ilvl w:val="0"/>
          <w:numId w:val="13"/>
        </w:numPr>
        <w:spacing w:line="360" w:lineRule="auto"/>
        <w:ind w:left="1080"/>
        <w:rPr>
          <w:rFonts w:asciiTheme="majorBidi" w:hAnsiTheme="majorBidi" w:cstheme="majorBidi"/>
          <w:bCs/>
        </w:rPr>
      </w:pPr>
      <w:r w:rsidRPr="00EF2CFF">
        <w:rPr>
          <w:rFonts w:asciiTheme="majorBidi" w:hAnsiTheme="majorBidi" w:cstheme="majorBidi"/>
        </w:rPr>
        <w:t>Kontrol keputusan</w:t>
      </w:r>
      <w:r w:rsidR="001A3029" w:rsidRPr="00EF2CFF">
        <w:rPr>
          <w:rFonts w:asciiTheme="majorBidi" w:hAnsiTheme="majorBidi" w:cstheme="majorBidi"/>
        </w:rPr>
        <w:t xml:space="preserve"> (</w:t>
      </w:r>
      <w:r w:rsidR="001A3029" w:rsidRPr="00EF2CFF">
        <w:rPr>
          <w:rFonts w:asciiTheme="majorBidi" w:hAnsiTheme="majorBidi" w:cstheme="majorBidi"/>
          <w:i/>
          <w:iCs/>
        </w:rPr>
        <w:t>Decisional Control</w:t>
      </w:r>
      <w:r w:rsidR="001A3029" w:rsidRPr="00EF2CFF">
        <w:rPr>
          <w:rFonts w:asciiTheme="majorBidi" w:hAnsiTheme="majorBidi" w:cstheme="majorBidi"/>
        </w:rPr>
        <w:t>)</w:t>
      </w:r>
      <w:r w:rsidRPr="00EF2CFF">
        <w:rPr>
          <w:rFonts w:asciiTheme="majorBidi" w:hAnsiTheme="majorBidi" w:cstheme="majorBidi"/>
        </w:rPr>
        <w:t xml:space="preserve"> </w:t>
      </w:r>
    </w:p>
    <w:p w14:paraId="62CB234C" w14:textId="048E1CDA" w:rsidR="008001FE" w:rsidRPr="00EF2CFF" w:rsidRDefault="001A3029"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w:t>
      </w:r>
      <w:r w:rsidR="00FD0CA3" w:rsidRPr="00EF2CFF">
        <w:rPr>
          <w:rFonts w:asciiTheme="majorBidi" w:hAnsiTheme="majorBidi" w:cstheme="majorBidi"/>
        </w:rPr>
        <w:t>emampuan seseorang dalam memilih dan mengambil keputusan yang dianggap paling sesuai dengan kebutuhan dan tujuan pribadi. Kemampuan ini mencerminkan sejauh mana individu merasa memiliki kendali atas pilihan yang mereka buat dalam kehidupan mereka</w:t>
      </w:r>
      <w:r w:rsidR="005A4C2F" w:rsidRPr="00EF2CFF">
        <w:rPr>
          <w:rFonts w:asciiTheme="majorBidi" w:hAnsiTheme="majorBidi" w:cstheme="majorBidi"/>
        </w:rPr>
        <w:t xml:space="preserve"> </w:t>
      </w:r>
      <w:r w:rsidR="005A4C2F" w:rsidRPr="00EF2CFF">
        <w:rPr>
          <w:rFonts w:asciiTheme="majorBidi" w:hAnsiTheme="majorBidi" w:cstheme="majorBidi"/>
        </w:rPr>
        <w:fldChar w:fldCharType="begin" w:fldLock="1"/>
      </w:r>
      <w:r w:rsidR="005A4C2F" w:rsidRPr="00EF2CFF">
        <w:rPr>
          <w:rFonts w:asciiTheme="majorBidi" w:hAnsiTheme="majorBidi" w:cstheme="majorBidi"/>
        </w:rPr>
        <w:instrText>ADDIN CSL_CITATION {"citationItems":[{"id":"ITEM-1","itemData":{"author":[{"dropping-particle":"","family":"Ghufron, M. Nur","given":"Prof.Dr. Bimo Walgito","non-dropping-particle":"","parse-names":false,"suffix":""}],"id":"ITEM-1","issued":{"date-parts":[["2011"]]},"title":"\" Hubungan Kontrol Diridan Persepsi Remaja Terhadap Penerapan Disisplin Orang Tua terhadap Prokrastinasi Akademik \" (tesis tidak diterbitkan), ( Jogjakarta: Fakutas Psikologi Universitas Gajah Mada, 2003)","type":"article-journal"},"uris":["http://www.mendeley.com/documents/?uuid=dd05fbb6-0927-4538-8fc7-2a393bff2665"]}],"mendeley":{"formattedCitation":"(Ghufron, M. Nur 2011)","manualFormatting":"(dalam Ghufron, M. Nur 2011)","plainTextFormattedCitation":"(Ghufron, M. Nur 2011)","previouslyFormattedCitation":"(Ghufron, M. Nur 2011)"},"properties":{"noteIndex":0},"schema":"https://github.com/citation-style-language/schema/raw/master/csl-citation.json"}</w:instrText>
      </w:r>
      <w:r w:rsidR="005A4C2F" w:rsidRPr="00EF2CFF">
        <w:rPr>
          <w:rFonts w:asciiTheme="majorBidi" w:hAnsiTheme="majorBidi" w:cstheme="majorBidi"/>
        </w:rPr>
        <w:fldChar w:fldCharType="separate"/>
      </w:r>
      <w:r w:rsidR="005A4C2F" w:rsidRPr="00EF2CFF">
        <w:rPr>
          <w:rFonts w:asciiTheme="majorBidi" w:hAnsiTheme="majorBidi" w:cstheme="majorBidi"/>
          <w:noProof/>
        </w:rPr>
        <w:t>(dalam Ghufron, M. Nur 2011)</w:t>
      </w:r>
      <w:r w:rsidR="005A4C2F" w:rsidRPr="00EF2CFF">
        <w:rPr>
          <w:rFonts w:asciiTheme="majorBidi" w:hAnsiTheme="majorBidi" w:cstheme="majorBidi"/>
        </w:rPr>
        <w:fldChar w:fldCharType="end"/>
      </w:r>
      <w:r w:rsidR="005A4C2F" w:rsidRPr="00EF2CFF">
        <w:rPr>
          <w:rFonts w:asciiTheme="majorBidi" w:hAnsiTheme="majorBidi" w:cstheme="majorBidi"/>
        </w:rPr>
        <w:t>.</w:t>
      </w:r>
    </w:p>
    <w:p w14:paraId="6883ADAE" w14:textId="07A38857" w:rsidR="001B6411" w:rsidRPr="00EF2CFF" w:rsidRDefault="00EA7441" w:rsidP="00CE7FBE">
      <w:pPr>
        <w:pStyle w:val="Heading3"/>
        <w:keepNext w:val="0"/>
        <w:keepLines w:val="0"/>
        <w:numPr>
          <w:ilvl w:val="0"/>
          <w:numId w:val="39"/>
        </w:numPr>
        <w:spacing w:before="0" w:line="360" w:lineRule="auto"/>
        <w:ind w:left="720"/>
      </w:pPr>
      <w:bookmarkStart w:id="29" w:name="_Toc203129669"/>
      <w:r w:rsidRPr="00EF2CFF">
        <w:t>Faktor yang Mempengaruhi Kontrol Diri</w:t>
      </w:r>
      <w:bookmarkEnd w:id="29"/>
    </w:p>
    <w:p w14:paraId="08E5ADCF" w14:textId="75EAE424" w:rsidR="00BB2FDD" w:rsidRPr="00EF2CFF" w:rsidRDefault="00231358" w:rsidP="008001FE">
      <w:pPr>
        <w:pStyle w:val="BodyText"/>
        <w:spacing w:line="360" w:lineRule="auto"/>
        <w:ind w:left="720" w:firstLine="720"/>
        <w:rPr>
          <w:rFonts w:asciiTheme="majorBidi" w:hAnsiTheme="majorBidi" w:cstheme="majorBidi"/>
        </w:rPr>
      </w:pPr>
      <w:r w:rsidRPr="00EF2CFF">
        <w:rPr>
          <w:rFonts w:asciiTheme="majorBidi" w:hAnsiTheme="majorBidi" w:cstheme="majorBidi"/>
        </w:rPr>
        <w:t>Menurut Ghufron &amp; Risnawati</w:t>
      </w:r>
      <w:r w:rsidR="00566FE0" w:rsidRPr="00EF2CFF">
        <w:rPr>
          <w:rFonts w:asciiTheme="majorBidi" w:hAnsiTheme="majorBidi" w:cstheme="majorBidi"/>
        </w:rPr>
        <w:t xml:space="preserve">,  kontrol diri dipengaruhi oleh beberapa faktor. Secara garis besarnya faktor-faktor yang mempengaruhi kontrol diri ini terdiri dari faktor internal (dari dalam individu) faktor </w:t>
      </w:r>
      <w:r w:rsidR="00EB0246">
        <w:rPr>
          <w:rFonts w:asciiTheme="majorBidi" w:hAnsiTheme="majorBidi" w:cstheme="majorBidi"/>
        </w:rPr>
        <w:t>eksternal</w:t>
      </w:r>
      <w:r w:rsidR="00566FE0" w:rsidRPr="00EF2CFF">
        <w:rPr>
          <w:rFonts w:asciiTheme="majorBidi" w:hAnsiTheme="majorBidi" w:cstheme="majorBidi"/>
        </w:rPr>
        <w:t xml:space="preserve"> (lingkungan individu) diantaranya</w:t>
      </w:r>
      <w:r w:rsidR="002D5191" w:rsidRPr="00EF2CFF">
        <w:rPr>
          <w:rFonts w:asciiTheme="majorBidi" w:hAnsiTheme="majorBidi" w:cstheme="majorBidi"/>
        </w:rPr>
        <w:t xml:space="preserve">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{"citationItems":[{"id":"ITEM-1","itemData":{"ISBN":"978-979-25-4708-5","author":[{"dropping-particle":"","family":"Risnawati","given":"Ghufron dan (32)","non-dropping-particle":"","parse-names":false,"suffix":""}],"id":"ITEM-1","issued":{"date-parts":[["2010"]]},"number-of-pages":"202","publisher":"AR-RUZZMEDIA GROUP","title":"TEORI-TEORI PSIKOLGI","type":"book"},"uris":["http://www.mendeley.com/documents/?uuid=0c2adc82-5005-4950-aa5c-9bd9c9a5819d"]}],"mendeley":{"formattedCitation":"(Risnawati 2010)","plainTextFormattedCitation":"(Risnawati 2010)","previouslyFormattedCitation":"(Risnawati 2010)"},"properties":{"noteIndex":0},"schema":"https://github.com/citation-style-language/schema/raw/master/csl-citation.json"}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(Risnawati 2010)</w:t>
      </w:r>
      <w:r w:rsidRPr="00EF2CFF">
        <w:rPr>
          <w:rFonts w:asciiTheme="majorBidi" w:hAnsiTheme="majorBidi" w:cstheme="majorBidi"/>
        </w:rPr>
        <w:fldChar w:fldCharType="end"/>
      </w:r>
      <w:r w:rsidR="00566FE0" w:rsidRPr="00EF2CFF">
        <w:rPr>
          <w:rFonts w:asciiTheme="majorBidi" w:hAnsiTheme="majorBidi" w:cstheme="majorBidi"/>
        </w:rPr>
        <w:t>:</w:t>
      </w:r>
    </w:p>
    <w:p w14:paraId="778FCBC0" w14:textId="644990A4" w:rsidR="001B6411" w:rsidRPr="00EF2CFF" w:rsidRDefault="008A2FF6" w:rsidP="00CE7FBE">
      <w:pPr>
        <w:pStyle w:val="BodyText"/>
        <w:numPr>
          <w:ilvl w:val="0"/>
          <w:numId w:val="14"/>
        </w:numPr>
        <w:spacing w:line="360" w:lineRule="auto"/>
        <w:ind w:left="1080"/>
        <w:rPr>
          <w:rFonts w:asciiTheme="majorBidi" w:hAnsiTheme="majorBidi" w:cstheme="majorBidi"/>
        </w:rPr>
      </w:pPr>
      <w:r w:rsidRPr="00EF2CFF">
        <w:rPr>
          <w:rFonts w:asciiTheme="majorBidi" w:hAnsiTheme="majorBidi" w:cstheme="majorBidi"/>
        </w:rPr>
        <w:t>Faktor Interna</w:t>
      </w:r>
      <w:r w:rsidR="001B6411" w:rsidRPr="00EF2CFF">
        <w:rPr>
          <w:rFonts w:asciiTheme="majorBidi" w:hAnsiTheme="majorBidi" w:cstheme="majorBidi"/>
        </w:rPr>
        <w:t>l</w:t>
      </w:r>
    </w:p>
    <w:p w14:paraId="60D55D14" w14:textId="31071A2E" w:rsidR="005A4C2F" w:rsidRPr="00EF2CFF" w:rsidRDefault="008A2FF6" w:rsidP="00EB0246">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Faktor internal yang ikut </w:t>
      </w:r>
      <w:r w:rsidR="00EB0246">
        <w:rPr>
          <w:rFonts w:asciiTheme="majorBidi" w:hAnsiTheme="majorBidi" w:cstheme="majorBidi"/>
        </w:rPr>
        <w:t>adil</w:t>
      </w:r>
      <w:r w:rsidRPr="00EF2CFF">
        <w:rPr>
          <w:rFonts w:asciiTheme="majorBidi" w:hAnsiTheme="majorBidi" w:cstheme="majorBidi"/>
        </w:rPr>
        <w:t xml:space="preserve"> terhadap kontrol diri adalah usia. Semakin bertambahnya usia seseorang, maka semakin baik </w:t>
      </w:r>
      <w:r w:rsidR="00EB0246">
        <w:rPr>
          <w:rFonts w:asciiTheme="majorBidi" w:hAnsiTheme="majorBidi" w:cstheme="majorBidi"/>
        </w:rPr>
        <w:t>kemmpuan</w:t>
      </w:r>
      <w:r w:rsidRPr="00EF2CFF">
        <w:rPr>
          <w:rFonts w:asciiTheme="majorBidi" w:hAnsiTheme="majorBidi" w:cstheme="majorBidi"/>
        </w:rPr>
        <w:t xml:space="preserve"> </w:t>
      </w:r>
      <w:r w:rsidR="00EB0246">
        <w:rPr>
          <w:rFonts w:asciiTheme="majorBidi" w:hAnsiTheme="majorBidi" w:cstheme="majorBidi"/>
        </w:rPr>
        <w:t>mengontrol</w:t>
      </w:r>
      <w:r w:rsidRPr="00EF2CFF">
        <w:rPr>
          <w:rFonts w:asciiTheme="majorBidi" w:hAnsiTheme="majorBidi" w:cstheme="majorBidi"/>
        </w:rPr>
        <w:t xml:space="preserve"> diri seseorang itu</w:t>
      </w:r>
    </w:p>
    <w:p w14:paraId="66525F92" w14:textId="76DEBD5A" w:rsidR="001B6411" w:rsidRPr="00EF2CFF" w:rsidRDefault="00F53A80" w:rsidP="00CE7FBE">
      <w:pPr>
        <w:pStyle w:val="BodyText"/>
        <w:numPr>
          <w:ilvl w:val="0"/>
          <w:numId w:val="14"/>
        </w:numPr>
        <w:spacing w:line="360" w:lineRule="auto"/>
        <w:ind w:left="1080"/>
        <w:rPr>
          <w:rFonts w:asciiTheme="majorBidi" w:hAnsiTheme="majorBidi" w:cstheme="majorBidi"/>
        </w:rPr>
      </w:pPr>
      <w:r w:rsidRPr="00EF2CFF">
        <w:rPr>
          <w:rFonts w:asciiTheme="majorBidi" w:hAnsiTheme="majorBidi" w:cstheme="majorBidi"/>
        </w:rPr>
        <w:t>Faktor Eksternal</w:t>
      </w:r>
    </w:p>
    <w:p w14:paraId="3F7E7E23" w14:textId="6DEAB5D6" w:rsidR="00EF2CFF" w:rsidRDefault="008A2FF6" w:rsidP="008818A9">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Faktor eksternal yang berpengaruh salah satunya adalah lingkungan keluarga. Pola asuh, komunikasi, dan hubungan antar anggota keluarga dapat membentuk kepribadian serta perkembangan individu, baik secara mental maupun emosional.</w:t>
      </w:r>
    </w:p>
    <w:p w14:paraId="66069B7F" w14:textId="26885624" w:rsidR="008001FE" w:rsidRPr="00EF2CFF" w:rsidRDefault="008001FE" w:rsidP="00CE7FBE">
      <w:pPr>
        <w:pStyle w:val="Heading3"/>
        <w:keepNext w:val="0"/>
        <w:keepLines w:val="0"/>
        <w:numPr>
          <w:ilvl w:val="0"/>
          <w:numId w:val="39"/>
        </w:numPr>
        <w:spacing w:before="0" w:line="360" w:lineRule="auto"/>
        <w:ind w:left="720"/>
      </w:pPr>
      <w:bookmarkStart w:id="30" w:name="_Toc203129670"/>
      <w:r w:rsidRPr="00EF2CFF">
        <w:t>Ciri-Ciri Individu yang Memiliki Kontrol Diri</w:t>
      </w:r>
      <w:bookmarkEnd w:id="30"/>
    </w:p>
    <w:p w14:paraId="4D0A2B8A" w14:textId="35C7DA49" w:rsidR="00DE2354" w:rsidRPr="00EF2CFF" w:rsidRDefault="008001FE" w:rsidP="008001FE">
      <w:pPr>
        <w:pStyle w:val="BodyText"/>
        <w:spacing w:line="360" w:lineRule="auto"/>
        <w:ind w:left="720" w:firstLine="720"/>
        <w:rPr>
          <w:rFonts w:asciiTheme="majorBidi" w:hAnsiTheme="majorBidi" w:cstheme="majorBidi"/>
        </w:rPr>
      </w:pPr>
      <w:r w:rsidRPr="00EF2CFF">
        <w:rPr>
          <w:rFonts w:asciiTheme="majorBidi" w:hAnsiTheme="majorBidi" w:cstheme="majorBidi"/>
        </w:rPr>
        <w:t xml:space="preserve">Ciri-Ciri Individu yang Memiliki Kontrol Diri </w:t>
      </w:r>
      <w:r w:rsidR="008034B4" w:rsidRPr="00EF2CFF">
        <w:rPr>
          <w:rFonts w:asciiTheme="majorBidi" w:hAnsiTheme="majorBidi" w:cstheme="majorBidi"/>
        </w:rPr>
        <w:t xml:space="preserve">meliputi </w:t>
      </w:r>
      <w:r w:rsidR="008034B4" w:rsidRPr="00EF2CFF">
        <w:rPr>
          <w:rFonts w:asciiTheme="majorBidi" w:hAnsiTheme="majorBidi" w:cstheme="majorBidi"/>
        </w:rPr>
        <w:fldChar w:fldCharType="begin" w:fldLock="1"/>
      </w:r>
      <w:r w:rsidR="00631939" w:rsidRPr="00EF2CFF">
        <w:rPr>
          <w:rFonts w:asciiTheme="majorBidi" w:hAnsiTheme="majorBidi" w:cstheme="majorBidi"/>
        </w:rPr>
        <w:instrText>ADDIN CSL_CITATION {"citationItems":[{"id":"ITEM-1","itemData":{"ISBN":"979-553-438-6","author":[{"dropping-particle":"","family":"Smet","given":"Bart","non-dropping-particle":"","parse-names":false,"suffix":""}],"id":"ITEM-1","issued":{"date-parts":[["1994"]]},"number-of-pages":"xx, 343 halaman :diagram ;21 cm","publisher":"Jakarta : Grasindo, 1994","title":"Psikologi kesehatan","type":"book"},"uris":["http://www.mendeley.com/documents/?uuid=75f1d0ff-7265-4c0c-8f5c-59b08915e521"]}],"mendeley":{"formattedCitation":"(Smet 1994)","plainTextFormattedCitation":"(Smet 1994)","previouslyFormattedCitation":"(Smet 1994)"},"properties":{"noteIndex":0},"schema":"https://github.com/citation-style-language/schema/raw/master/csl-citation.json"}</w:instrText>
      </w:r>
      <w:r w:rsidR="008034B4" w:rsidRPr="00EF2CFF">
        <w:rPr>
          <w:rFonts w:asciiTheme="majorBidi" w:hAnsiTheme="majorBidi" w:cstheme="majorBidi"/>
        </w:rPr>
        <w:fldChar w:fldCharType="separate"/>
      </w:r>
      <w:r w:rsidR="008034B4" w:rsidRPr="00EF2CFF">
        <w:rPr>
          <w:rFonts w:asciiTheme="majorBidi" w:hAnsiTheme="majorBidi" w:cstheme="majorBidi"/>
          <w:noProof/>
        </w:rPr>
        <w:t>(Smet 1994)</w:t>
      </w:r>
      <w:r w:rsidR="008034B4" w:rsidRPr="00EF2CFF">
        <w:rPr>
          <w:rFonts w:asciiTheme="majorBidi" w:hAnsiTheme="majorBidi" w:cstheme="majorBidi"/>
        </w:rPr>
        <w:fldChar w:fldCharType="end"/>
      </w:r>
      <w:r w:rsidR="008034B4" w:rsidRPr="00EF2CFF">
        <w:rPr>
          <w:rFonts w:asciiTheme="majorBidi" w:hAnsiTheme="majorBidi" w:cstheme="majorBidi"/>
        </w:rPr>
        <w:t>:</w:t>
      </w:r>
    </w:p>
    <w:p w14:paraId="395A3ECD" w14:textId="28757963" w:rsidR="00DE2354" w:rsidRPr="00EF2CFF" w:rsidRDefault="00337C1D" w:rsidP="00CE7FBE">
      <w:pPr>
        <w:pStyle w:val="BodyText"/>
        <w:numPr>
          <w:ilvl w:val="0"/>
          <w:numId w:val="44"/>
        </w:numPr>
        <w:spacing w:line="360" w:lineRule="auto"/>
        <w:ind w:left="1080"/>
        <w:rPr>
          <w:rFonts w:asciiTheme="majorBidi" w:hAnsiTheme="majorBidi" w:cstheme="majorBidi"/>
        </w:rPr>
      </w:pPr>
      <w:r w:rsidRPr="00EF2CFF">
        <w:rPr>
          <w:rFonts w:asciiTheme="majorBidi" w:hAnsiTheme="majorBidi" w:cstheme="majorBidi"/>
          <w:i/>
          <w:iCs/>
        </w:rPr>
        <w:t>Over Control</w:t>
      </w:r>
      <w:r w:rsidRPr="00EF2CFF">
        <w:rPr>
          <w:rFonts w:asciiTheme="majorBidi" w:hAnsiTheme="majorBidi" w:cstheme="majorBidi"/>
        </w:rPr>
        <w:t xml:space="preserve"> adalah pengendalian diri yang dilakukan secara berlebihan oleh individu, sehingga menyebabkan mereka cenderung menahan diri dalam merespons suatu stimulus.</w:t>
      </w:r>
    </w:p>
    <w:p w14:paraId="1B386678" w14:textId="77777777" w:rsidR="00DE2354" w:rsidRPr="00EF2CFF" w:rsidRDefault="00337C1D" w:rsidP="00CE7FBE">
      <w:pPr>
        <w:pStyle w:val="BodyText"/>
        <w:numPr>
          <w:ilvl w:val="0"/>
          <w:numId w:val="44"/>
        </w:numPr>
        <w:spacing w:line="360" w:lineRule="auto"/>
        <w:ind w:left="1080"/>
        <w:rPr>
          <w:rFonts w:asciiTheme="majorBidi" w:hAnsiTheme="majorBidi" w:cstheme="majorBidi"/>
        </w:rPr>
      </w:pPr>
      <w:r w:rsidRPr="00EF2CFF">
        <w:rPr>
          <w:rFonts w:asciiTheme="majorBidi" w:hAnsiTheme="majorBidi" w:cstheme="majorBidi"/>
          <w:i/>
          <w:iCs/>
        </w:rPr>
        <w:t>Under Control</w:t>
      </w:r>
      <w:r w:rsidRPr="00EF2CFF">
        <w:rPr>
          <w:rFonts w:asciiTheme="majorBidi" w:hAnsiTheme="majorBidi" w:cstheme="majorBidi"/>
        </w:rPr>
        <w:t xml:space="preserve"> merupakan kecenderungan individu untuk mengekspresikan impuls secara bebas tanpa pertimbangan yang matang.</w:t>
      </w:r>
    </w:p>
    <w:p w14:paraId="171DB4A9" w14:textId="2F66F100" w:rsidR="00EF7301" w:rsidRPr="00EF2CFF" w:rsidRDefault="00337C1D" w:rsidP="00CE7FBE">
      <w:pPr>
        <w:pStyle w:val="BodyText"/>
        <w:numPr>
          <w:ilvl w:val="0"/>
          <w:numId w:val="44"/>
        </w:numPr>
        <w:spacing w:line="360" w:lineRule="auto"/>
        <w:ind w:left="1080"/>
        <w:rPr>
          <w:rFonts w:asciiTheme="majorBidi" w:hAnsiTheme="majorBidi" w:cstheme="majorBidi"/>
        </w:rPr>
      </w:pPr>
      <w:r w:rsidRPr="00EF2CFF">
        <w:rPr>
          <w:rFonts w:asciiTheme="majorBidi" w:hAnsiTheme="majorBidi" w:cstheme="majorBidi"/>
          <w:i/>
          <w:iCs/>
        </w:rPr>
        <w:lastRenderedPageBreak/>
        <w:t>Appropriate Control</w:t>
      </w:r>
      <w:r w:rsidRPr="00EF2CFF">
        <w:rPr>
          <w:rFonts w:asciiTheme="majorBidi" w:hAnsiTheme="majorBidi" w:cstheme="majorBidi"/>
        </w:rPr>
        <w:t xml:space="preserve"> adalah kemampuan individu dalam mengendalikan impuls secara seimbang dan tepat.</w:t>
      </w:r>
    </w:p>
    <w:p w14:paraId="0759FB37" w14:textId="78EAC3A3" w:rsidR="005C0DF0" w:rsidRPr="00EF2CFF" w:rsidRDefault="005C0DF0" w:rsidP="003B5CBD">
      <w:pPr>
        <w:pStyle w:val="Heading3"/>
        <w:keepNext w:val="0"/>
        <w:keepLines w:val="0"/>
        <w:numPr>
          <w:ilvl w:val="0"/>
          <w:numId w:val="39"/>
        </w:numPr>
        <w:spacing w:before="0" w:line="360" w:lineRule="auto"/>
        <w:ind w:left="720"/>
      </w:pPr>
      <w:bookmarkStart w:id="31" w:name="_Toc203129671"/>
      <w:r w:rsidRPr="00EF2CFF">
        <w:t xml:space="preserve">Indikator </w:t>
      </w:r>
      <w:r w:rsidR="003B5CBD">
        <w:t>Kontrol</w:t>
      </w:r>
      <w:r w:rsidRPr="00EF2CFF">
        <w:t xml:space="preserve"> Diri</w:t>
      </w:r>
      <w:bookmarkEnd w:id="31"/>
    </w:p>
    <w:p w14:paraId="730478F7" w14:textId="0286A00E" w:rsidR="008001FE" w:rsidRPr="00EF2CFF" w:rsidRDefault="005077B0" w:rsidP="00EB0246">
      <w:pPr>
        <w:pStyle w:val="BodyText"/>
        <w:spacing w:line="360" w:lineRule="auto"/>
        <w:ind w:left="720" w:firstLine="720"/>
        <w:rPr>
          <w:rFonts w:asciiTheme="majorBidi" w:hAnsiTheme="majorBidi" w:cstheme="majorBidi"/>
          <w:lang w:val="sv-SE"/>
        </w:rPr>
      </w:pPr>
      <w:r w:rsidRPr="00EF2CFF">
        <w:rPr>
          <w:rFonts w:asciiTheme="majorBidi" w:hAnsiTheme="majorBidi" w:cstheme="majorBidi"/>
        </w:rPr>
        <w:t xml:space="preserve">Tangney, Baumeister, dan Boone </w:t>
      </w:r>
      <w:r w:rsidR="005B59D4" w:rsidRPr="00EF2CFF">
        <w:rPr>
          <w:rFonts w:asciiTheme="majorBidi" w:hAnsiTheme="majorBidi" w:cstheme="majorBidi"/>
          <w:lang w:val="sv-SE"/>
        </w:rPr>
        <w:t xml:space="preserve"> mengidentifikasi beberapa indikator utama yang mencerminkan tingkat self-control (kontrol diri) seseorang. Indikator-indikator ini mencerminkan kemampuan individu dalam mengendalikan dorongan, emosi, serta perilaku mereka dalam berbagai situasi kehidupan</w:t>
      </w:r>
      <w:r w:rsidR="00335D7B" w:rsidRPr="00EF2CFF">
        <w:rPr>
          <w:rFonts w:asciiTheme="majorBidi" w:hAnsiTheme="majorBidi" w:cstheme="majorBidi"/>
          <w:lang w:val="sv-SE"/>
        </w:rPr>
        <w:t xml:space="preserve"> seperti pengendalian </w:t>
      </w:r>
      <w:r w:rsidR="00EB0246">
        <w:rPr>
          <w:rFonts w:asciiTheme="majorBidi" w:hAnsiTheme="majorBidi" w:cstheme="majorBidi"/>
          <w:lang w:val="sv-SE"/>
        </w:rPr>
        <w:t>impuls</w:t>
      </w:r>
      <w:r w:rsidR="00335D7B" w:rsidRPr="00EF2CFF">
        <w:rPr>
          <w:rFonts w:asciiTheme="majorBidi" w:hAnsiTheme="majorBidi" w:cstheme="majorBidi"/>
          <w:lang w:val="sv-SE"/>
        </w:rPr>
        <w:t>, disiplin diri, tanggung jawab, ketekunan, regulasi emosi</w:t>
      </w:r>
      <w:r w:rsidR="005B59D4" w:rsidRPr="00EF2CFF">
        <w:rPr>
          <w:rFonts w:asciiTheme="majorBidi" w:hAnsiTheme="majorBidi" w:cstheme="majorBidi"/>
          <w:lang w:val="sv-SE"/>
        </w:rPr>
        <w:t xml:space="preserve">. </w:t>
      </w:r>
      <w:r w:rsidR="005B59D4" w:rsidRPr="00EF2CFF">
        <w:rPr>
          <w:rFonts w:asciiTheme="majorBidi" w:hAnsiTheme="majorBidi" w:cstheme="majorBidi"/>
        </w:rPr>
        <w:fldChar w:fldCharType="begin" w:fldLock="1"/>
      </w:r>
      <w:r w:rsidR="005B59D4" w:rsidRPr="00EF2CFF">
        <w:rPr>
          <w:rFonts w:asciiTheme="majorBidi" w:hAnsiTheme="majorBidi" w:cstheme="majorBidi"/>
        </w:rPr>
        <w:instrText>ADDIN CSL_CITATION {"citationItems":[{"id":"ITEM-1","itemData":{"DOI":"https://www.taylorfrancis.com/books/edit/10.4324/9781315175775/self-regulation-self-control-roy-baumeister?refId=69083907-3cf1-40da-bcd4-3e73a474a0bb&amp;context=ubx","author":[{"dropping-particle":"","family":"Baumeister","given":"ByRoy","non-dropping-particle":"","parse-names":false,"suffix":""}],"edition":"1st Editio","id":"ITEM-1","issued":{"date-parts":[["2018"]]},"number-of-pages":"396","publisher-place":"London","title":"Self-Regulation and Self-Control","type":"book"},"uris":["http://www.mendeley.com/documents/?uuid=943d1e88-8f15-4914-92b6-5058b85e8eaf"]}],"mendeley":{"formattedCitation":"(Baumeister 2018)","plainTextFormattedCitation":"(Baumeister 2018)","previouslyFormattedCitation":"(Baumeister 2018)"},"properties":{"noteIndex":0},"schema":"https://github.com/citation-style-language/schema/raw/master/csl-citation.json"}</w:instrText>
      </w:r>
      <w:r w:rsidR="005B59D4" w:rsidRPr="00EF2CFF">
        <w:rPr>
          <w:rFonts w:asciiTheme="majorBidi" w:hAnsiTheme="majorBidi" w:cstheme="majorBidi"/>
        </w:rPr>
        <w:fldChar w:fldCharType="separate"/>
      </w:r>
      <w:r w:rsidR="005B59D4" w:rsidRPr="00EF2CFF">
        <w:rPr>
          <w:rFonts w:asciiTheme="majorBidi" w:hAnsiTheme="majorBidi" w:cstheme="majorBidi"/>
          <w:noProof/>
        </w:rPr>
        <w:t>(Baumeister 2018)</w:t>
      </w:r>
      <w:r w:rsidR="005B59D4" w:rsidRPr="00EF2CFF">
        <w:rPr>
          <w:rFonts w:asciiTheme="majorBidi" w:hAnsiTheme="majorBidi" w:cstheme="majorBidi"/>
        </w:rPr>
        <w:fldChar w:fldCharType="end"/>
      </w:r>
      <w:r w:rsidR="00566699" w:rsidRPr="00EF2CFF">
        <w:rPr>
          <w:rFonts w:asciiTheme="majorBidi" w:hAnsiTheme="majorBidi" w:cstheme="majorBidi"/>
          <w:lang w:val="sv-SE"/>
        </w:rPr>
        <w:t>.</w:t>
      </w:r>
    </w:p>
    <w:p w14:paraId="6178C785" w14:textId="718B1699" w:rsidR="009A2C67" w:rsidRPr="00EF2CFF" w:rsidRDefault="005077B0" w:rsidP="00CE7FBE">
      <w:pPr>
        <w:pStyle w:val="BodyText"/>
        <w:numPr>
          <w:ilvl w:val="0"/>
          <w:numId w:val="15"/>
        </w:numPr>
        <w:spacing w:line="360" w:lineRule="auto"/>
        <w:ind w:left="1080"/>
        <w:rPr>
          <w:rFonts w:asciiTheme="majorBidi" w:hAnsiTheme="majorBidi" w:cstheme="majorBidi"/>
        </w:rPr>
      </w:pPr>
      <w:r w:rsidRPr="00EF2CFF">
        <w:rPr>
          <w:rFonts w:asciiTheme="majorBidi" w:hAnsiTheme="majorBidi" w:cstheme="majorBidi"/>
        </w:rPr>
        <w:t xml:space="preserve">Pengendalian Impuls </w:t>
      </w:r>
    </w:p>
    <w:p w14:paraId="74A8EA50" w14:textId="2BCC8E38" w:rsidR="00C737E0" w:rsidRPr="00EF2CFF" w:rsidRDefault="005077B0" w:rsidP="008001FE">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Kemampuan seseorang untuk menahan dorongan sesaat yang mungkin mengarah pada tindakan yang kurang tepat atau tidak sejalan dengan nilai dan tujuan jangka panjang. Individu dengan kontrol diri yang baik cenderung mampu berpikir sebelum bertindak, menghindari tindakan impulsif, serta mempertimbangkan konsekuensi dari setiap keputusan yang diambil.</w:t>
      </w:r>
    </w:p>
    <w:p w14:paraId="2AB37456" w14:textId="62A29095" w:rsidR="00E560DA" w:rsidRPr="00EF2CFF" w:rsidRDefault="00D61F9C" w:rsidP="00CE7FBE">
      <w:pPr>
        <w:pStyle w:val="NormalWeb"/>
        <w:widowControl w:val="0"/>
        <w:numPr>
          <w:ilvl w:val="0"/>
          <w:numId w:val="15"/>
        </w:numPr>
        <w:spacing w:before="0" w:beforeAutospacing="0" w:after="0" w:afterAutospacing="0" w:line="360" w:lineRule="auto"/>
        <w:ind w:left="1080"/>
        <w:jc w:val="both"/>
        <w:rPr>
          <w:rFonts w:asciiTheme="majorBidi" w:hAnsiTheme="majorBidi" w:cstheme="majorBidi"/>
          <w:lang w:val="id"/>
        </w:rPr>
      </w:pPr>
      <w:r w:rsidRPr="00EF2CFF">
        <w:rPr>
          <w:rFonts w:asciiTheme="majorBidi" w:hAnsiTheme="majorBidi" w:cstheme="majorBidi"/>
          <w:lang w:val="id"/>
        </w:rPr>
        <w:t xml:space="preserve">Disiplin Diri </w:t>
      </w:r>
    </w:p>
    <w:p w14:paraId="010C5250" w14:textId="18C4BBB0" w:rsidR="00D57AB0" w:rsidRPr="00EF2CFF" w:rsidRDefault="00D61F9C"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Konsistensi dalam menjalankan tugas dan kewajiban, meskipun menghadapi berbagai rintangan, godaan, atau rasa malas. Orang dengan tingkat disiplin diri yang tinggi lebih cenderung untuk tetap bekerja keras, menyelesaikan tugas sesuai jadwal, serta mempertahankan kebiasaan positif meskipun dalam kondisi yang kurang mendukung.</w:t>
      </w:r>
    </w:p>
    <w:p w14:paraId="403197D3" w14:textId="3934969B" w:rsidR="005B59D4" w:rsidRPr="00EF2CFF" w:rsidRDefault="00D61F9C" w:rsidP="00CE7FBE">
      <w:pPr>
        <w:pStyle w:val="NormalWeb"/>
        <w:widowControl w:val="0"/>
        <w:numPr>
          <w:ilvl w:val="0"/>
          <w:numId w:val="15"/>
        </w:numPr>
        <w:spacing w:before="0" w:beforeAutospacing="0" w:after="0" w:afterAutospacing="0" w:line="360" w:lineRule="auto"/>
        <w:ind w:left="1080"/>
        <w:jc w:val="both"/>
        <w:rPr>
          <w:rFonts w:asciiTheme="majorBidi" w:hAnsiTheme="majorBidi" w:cstheme="majorBidi"/>
          <w:lang w:val="id"/>
        </w:rPr>
      </w:pPr>
      <w:r w:rsidRPr="00EF2CFF">
        <w:rPr>
          <w:rFonts w:asciiTheme="majorBidi" w:hAnsiTheme="majorBidi" w:cstheme="majorBidi"/>
          <w:lang w:val="id"/>
        </w:rPr>
        <w:t>Tanggung Jawab</w:t>
      </w:r>
    </w:p>
    <w:p w14:paraId="3F96EAA0" w14:textId="18B7046D" w:rsidR="00D61F9C" w:rsidRDefault="00D61F9C"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Kemampuan untuk mengontrol tindakan dan keputusan dengan mempertimbangkan konsekuensi jangka panjang. Individu yang memiliki rasa tanggung jawab tinggi akan lebih berhati-hati dalam mengambil keputusan dan tidak mudah menyalahkan faktor eksternal atas kesalahan yang mereka lakukan. Mereka juga lebih mampu mengatur diri sendiri dalam menghadapi kewajiban dan komitmen.</w:t>
      </w:r>
    </w:p>
    <w:p w14:paraId="0950F2D3" w14:textId="77777777" w:rsidR="00E24552" w:rsidRPr="00EF2CFF" w:rsidRDefault="00E24552" w:rsidP="008001FE">
      <w:pPr>
        <w:pStyle w:val="BodyText"/>
        <w:spacing w:line="360" w:lineRule="auto"/>
        <w:ind w:left="1080" w:firstLine="720"/>
        <w:rPr>
          <w:rFonts w:asciiTheme="majorBidi" w:hAnsiTheme="majorBidi" w:cstheme="majorBidi"/>
        </w:rPr>
      </w:pPr>
    </w:p>
    <w:p w14:paraId="701569DE" w14:textId="7EED076D" w:rsidR="00D61F9C" w:rsidRPr="00EF2CFF" w:rsidRDefault="00D61F9C" w:rsidP="00CE7FBE">
      <w:pPr>
        <w:pStyle w:val="NormalWeb"/>
        <w:widowControl w:val="0"/>
        <w:numPr>
          <w:ilvl w:val="0"/>
          <w:numId w:val="15"/>
        </w:numPr>
        <w:spacing w:before="0" w:beforeAutospacing="0" w:after="0" w:afterAutospacing="0" w:line="360" w:lineRule="auto"/>
        <w:ind w:left="1080"/>
        <w:jc w:val="both"/>
        <w:rPr>
          <w:rFonts w:asciiTheme="majorBidi" w:hAnsiTheme="majorBidi" w:cstheme="majorBidi"/>
          <w:lang w:val="id"/>
        </w:rPr>
      </w:pPr>
      <w:r w:rsidRPr="00EF2CFF">
        <w:rPr>
          <w:rFonts w:asciiTheme="majorBidi" w:hAnsiTheme="majorBidi" w:cstheme="majorBidi"/>
          <w:lang w:val="id"/>
        </w:rPr>
        <w:lastRenderedPageBreak/>
        <w:t xml:space="preserve">Ketekunan </w:t>
      </w:r>
    </w:p>
    <w:p w14:paraId="40C51213" w14:textId="63FBDF0F" w:rsidR="009A2C67" w:rsidRPr="00EF2CFF" w:rsidRDefault="00D61F9C"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Kemauan dan ketahanan dalam menghadapi tantangan serta kesulitan yang mungkin muncul di sepanjang perjalanan menuju suatu tujuan. Orang yang memiliki kontrol diri yang baik tidak mudah menyerah ketika menghadapi kegagalan atau hambatan, melainkan terus berusaha untuk mencari solusi dan tetap berpegang pada komitmen yang telah mereka buat.</w:t>
      </w:r>
    </w:p>
    <w:p w14:paraId="545FD171" w14:textId="084DF5E4" w:rsidR="00D61F9C" w:rsidRPr="00EF2CFF" w:rsidRDefault="00D61F9C" w:rsidP="00CE7FBE">
      <w:pPr>
        <w:pStyle w:val="NormalWeb"/>
        <w:widowControl w:val="0"/>
        <w:numPr>
          <w:ilvl w:val="0"/>
          <w:numId w:val="15"/>
        </w:numPr>
        <w:spacing w:before="0" w:beforeAutospacing="0" w:after="0" w:afterAutospacing="0" w:line="360" w:lineRule="auto"/>
        <w:ind w:left="1080"/>
        <w:jc w:val="both"/>
        <w:rPr>
          <w:rFonts w:asciiTheme="majorBidi" w:hAnsiTheme="majorBidi" w:cstheme="majorBidi"/>
          <w:lang w:val="id"/>
        </w:rPr>
      </w:pPr>
      <w:r w:rsidRPr="00EF2CFF">
        <w:rPr>
          <w:rFonts w:asciiTheme="majorBidi" w:hAnsiTheme="majorBidi" w:cstheme="majorBidi"/>
          <w:lang w:val="id"/>
        </w:rPr>
        <w:t xml:space="preserve">Regulasi Emosi </w:t>
      </w:r>
    </w:p>
    <w:p w14:paraId="0254BE4D" w14:textId="318294D9" w:rsidR="00435F9B" w:rsidRPr="00EF2CFF" w:rsidRDefault="00D61F9C" w:rsidP="008001FE">
      <w:pPr>
        <w:pStyle w:val="BodyText"/>
        <w:spacing w:line="360" w:lineRule="auto"/>
        <w:ind w:left="1080" w:firstLine="720"/>
        <w:rPr>
          <w:rFonts w:asciiTheme="majorBidi" w:hAnsiTheme="majorBidi" w:cstheme="majorBidi"/>
        </w:rPr>
      </w:pPr>
      <w:r w:rsidRPr="00EF2CFF">
        <w:rPr>
          <w:rFonts w:asciiTheme="majorBidi" w:hAnsiTheme="majorBidi" w:cstheme="majorBidi"/>
        </w:rPr>
        <w:t>Kemampuan untuk mengelola dan menyeimbangkan emosi dengan baik sehingga tidak memengaruhi perilaku secara negatif. Seseorang yang mampu mengatur emosinya dengan baik tidak akan mudah terprovokasi atau bereaksi secara berlebihan dalam situasi yang penuh tekanan. Mereka dapat tetap tenang, ber</w:t>
      </w:r>
      <w:r w:rsidR="00BA58F0" w:rsidRPr="00EF2CFF">
        <w:rPr>
          <w:rFonts w:asciiTheme="majorBidi" w:hAnsiTheme="majorBidi" w:cstheme="majorBidi"/>
        </w:rPr>
        <w:t>f</w:t>
      </w:r>
      <w:r w:rsidRPr="00EF2CFF">
        <w:rPr>
          <w:rFonts w:asciiTheme="majorBidi" w:hAnsiTheme="majorBidi" w:cstheme="majorBidi"/>
        </w:rPr>
        <w:t>ikir jernih, dan mengambil keputusan yang lebih rasional</w:t>
      </w:r>
      <w:r w:rsidR="00E560DA" w:rsidRPr="00EF2CFF">
        <w:rPr>
          <w:rFonts w:asciiTheme="majorBidi" w:hAnsiTheme="majorBidi" w:cstheme="majorBidi"/>
        </w:rPr>
        <w:t>.</w:t>
      </w:r>
    </w:p>
    <w:p w14:paraId="1275E805" w14:textId="27207E20" w:rsidR="009A2C67" w:rsidRPr="00EF2CFF" w:rsidRDefault="009A2C67" w:rsidP="00CE7FBE">
      <w:pPr>
        <w:pStyle w:val="Heading2"/>
        <w:keepNext w:val="0"/>
        <w:keepLines w:val="0"/>
        <w:numPr>
          <w:ilvl w:val="0"/>
          <w:numId w:val="36"/>
        </w:numPr>
        <w:spacing w:line="360" w:lineRule="auto"/>
        <w:jc w:val="both"/>
        <w:rPr>
          <w:rFonts w:asciiTheme="majorBidi" w:hAnsiTheme="majorBidi"/>
          <w:szCs w:val="24"/>
        </w:rPr>
      </w:pPr>
      <w:bookmarkStart w:id="32" w:name="_Toc203129672"/>
      <w:r w:rsidRPr="00EF2CFF">
        <w:rPr>
          <w:rFonts w:asciiTheme="majorBidi" w:hAnsiTheme="majorBidi"/>
          <w:szCs w:val="24"/>
        </w:rPr>
        <w:t>Pengaruh Intensitas Mengikuti Layanan Bimbingan Rohani Islam Terhadap Kontrol Diri</w:t>
      </w:r>
      <w:bookmarkEnd w:id="32"/>
    </w:p>
    <w:p w14:paraId="23B5F135" w14:textId="79D77540" w:rsidR="009A2C67" w:rsidRDefault="00953455"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I</w:t>
      </w:r>
      <w:r w:rsidR="009A2C67" w:rsidRPr="00EF2CFF">
        <w:rPr>
          <w:rFonts w:asciiTheme="majorBidi" w:hAnsiTheme="majorBidi" w:cstheme="majorBidi"/>
          <w:lang w:val="sv-SE"/>
        </w:rPr>
        <w:t>ntensitas (</w:t>
      </w:r>
      <w:r w:rsidR="009A2C67" w:rsidRPr="00EF2CFF">
        <w:rPr>
          <w:rFonts w:asciiTheme="majorBidi" w:hAnsiTheme="majorBidi" w:cstheme="majorBidi"/>
          <w:i/>
          <w:iCs/>
          <w:lang w:val="sv-SE"/>
        </w:rPr>
        <w:t>intensity</w:t>
      </w:r>
      <w:r w:rsidR="009A2C67" w:rsidRPr="00EF2CFF">
        <w:rPr>
          <w:rFonts w:asciiTheme="majorBidi" w:hAnsiTheme="majorBidi" w:cstheme="majorBidi"/>
          <w:lang w:val="sv-SE"/>
        </w:rPr>
        <w:t xml:space="preserve">) merupakan kekuatan yang mendukung </w:t>
      </w:r>
      <w:r w:rsidR="009A2C67" w:rsidRPr="00EF2CFF">
        <w:rPr>
          <w:rFonts w:asciiTheme="majorBidi" w:hAnsiTheme="majorBidi" w:cstheme="majorBidi"/>
        </w:rPr>
        <w:t>suatu</w:t>
      </w:r>
      <w:r w:rsidR="009A2C67" w:rsidRPr="00EF2CFF">
        <w:rPr>
          <w:rFonts w:asciiTheme="majorBidi" w:hAnsiTheme="majorBidi" w:cstheme="majorBidi"/>
          <w:lang w:val="sv-SE"/>
        </w:rPr>
        <w:t xml:space="preserve"> pendapat atau sikap. Ia menekankan bahwa intensitas adalah bentuk dukungan yang diberikan terhadap sebuah pendapat atau sikap </w:t>
      </w:r>
      <w:r w:rsidR="009A2C67" w:rsidRPr="00EF2CFF">
        <w:rPr>
          <w:rFonts w:asciiTheme="majorBidi" w:hAnsiTheme="majorBidi" w:cstheme="majorBidi"/>
          <w:lang w:val="sv-SE"/>
        </w:rPr>
        <w:fldChar w:fldCharType="begin" w:fldLock="1"/>
      </w:r>
      <w:r w:rsidR="009A2C67" w:rsidRPr="00EF2CFF">
        <w:rPr>
          <w:rFonts w:asciiTheme="majorBidi" w:hAnsiTheme="majorBidi" w:cstheme="majorBidi"/>
          <w:lang w:val="sv-SE"/>
        </w:rPr>
        <w:instrText>ADDIN CSL_CITATION {"citationItems":[{"id":"ITEM-1","itemData":{"ISBN":"979-421-215-6","author":[{"dropping-particle":"","family":"Chaplin","given":"J.P","non-dropping-particle":"","parse-names":false,"suffix":""}],"editor":[{"dropping-particle":"","family":"Kartono","given":"Kartini","non-dropping-particle":"","parse-names":false,"suffix":""}],"id":"ITEM-1","issued":{"date-parts":[["2004"]]},"publisher":"Jakarta Raja Grafindo Persada 2004,hlm.16","title":"Kamus lengkap psikologi J.P. Chaplin ; penerjemah Kartini Kartono","type":"book"},"uris":["http://www.mendeley.com/documents/?uuid=423ee772-9469-4246-9ed9-e8d8894eafe8"]}],"mendeley":{"formattedCitation":"(Chaplin 2004)","manualFormatting":"(Chaplin 2004)","plainTextFormattedCitation":"(Chaplin 2004)","previouslyFormattedCitation":"(Chaplin 2004)"},"properties":{"noteIndex":0},"schema":"https://github.com/citation-style-language/schema/raw/master/csl-citation.json"}</w:instrText>
      </w:r>
      <w:r w:rsidR="009A2C67" w:rsidRPr="00EF2CFF">
        <w:rPr>
          <w:rFonts w:asciiTheme="majorBidi" w:hAnsiTheme="majorBidi" w:cstheme="majorBidi"/>
          <w:lang w:val="sv-SE"/>
        </w:rPr>
        <w:fldChar w:fldCharType="separate"/>
      </w:r>
      <w:r w:rsidR="009A2C67" w:rsidRPr="00EF2CFF">
        <w:rPr>
          <w:rFonts w:asciiTheme="majorBidi" w:hAnsiTheme="majorBidi" w:cstheme="majorBidi"/>
          <w:noProof/>
          <w:lang w:val="sv-SE"/>
        </w:rPr>
        <w:t>(Chaplin 2004)</w:t>
      </w:r>
      <w:r w:rsidR="009A2C67" w:rsidRPr="00EF2CFF">
        <w:rPr>
          <w:rFonts w:asciiTheme="majorBidi" w:hAnsiTheme="majorBidi" w:cstheme="majorBidi"/>
          <w:lang w:val="sv-SE"/>
        </w:rPr>
        <w:fldChar w:fldCharType="end"/>
      </w:r>
      <w:r w:rsidR="009A2C67" w:rsidRPr="00EF2CFF">
        <w:rPr>
          <w:rFonts w:asciiTheme="majorBidi" w:hAnsiTheme="majorBidi" w:cstheme="majorBidi"/>
          <w:lang w:val="sv-SE"/>
        </w:rPr>
        <w:t>. Dengan kata lain, intensitas mencerminkan bagaimana seseorang menanggapi dan mendukung sesuatu dengan penuh keyakinan dan keteguhan.</w:t>
      </w:r>
    </w:p>
    <w:p w14:paraId="5A0E6899" w14:textId="77777777" w:rsidR="009A2C67" w:rsidRPr="00EF2CFF" w:rsidRDefault="009A2C67" w:rsidP="008A1724">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Menurut Partanto, intensitas merujuk pada kemampuan atau kekuatan, sejauh mana ketekunan, atau kehebatan seseorang </w:t>
      </w:r>
      <w:r w:rsidRPr="00EF2CFF">
        <w:rPr>
          <w:rStyle w:val="FootnoteReference"/>
          <w:rFonts w:asciiTheme="majorBidi" w:hAnsiTheme="majorBidi" w:cstheme="majorBidi"/>
        </w:rPr>
        <w:fldChar w:fldCharType="begin" w:fldLock="1"/>
      </w:r>
      <w:r w:rsidRPr="00EF2CFF">
        <w:rPr>
          <w:rFonts w:asciiTheme="majorBidi" w:hAnsiTheme="majorBidi" w:cstheme="majorBidi"/>
        </w:rPr>
        <w:instrText>ADDIN CSL_CITATION {"citationItems":[{"id":"ITEM-1","itemData":{"abstract":"dalam pencatatan data transaksi, membutuhkan waktu yang lama dalam pembuatan dan pencarian data keuangan","author":[{"dropping-particle":"","family":"Partanto","given":"Pius A.","non-dropping-particle":"","parse-names":false,"suffix":""}],"container-title":"Galang Tanjung","id":"ITEM-1","issue":"2504","issued":{"date-parts":[["2021"]]},"page":"1-9","title":"Kamus Ilmiah Populer. Arloka, Surabaya, 2011, hlm. 265","type":"article-journal"},"uris":["http://www.mendeley.com/documents/?uuid=a10ec51c-7880-4888-a41b-aa71e799b1bf"]}],"mendeley":{"formattedCitation":"(Partanto 2021)","manualFormatting":"(Partantanto 2021)","plainTextFormattedCitation":"(Partanto 2021)","previouslyFormattedCitation":"(Partanto 2021)"},"properties":{"noteIndex":0},"schema":"https://github.com/citation-style-language/schema/raw/master/csl-citation.json"}</w:instrText>
      </w:r>
      <w:r w:rsidRPr="00EF2CFF">
        <w:rPr>
          <w:rStyle w:val="FootnoteReference"/>
          <w:rFonts w:asciiTheme="majorBidi" w:hAnsiTheme="majorBidi" w:cstheme="majorBidi"/>
        </w:rPr>
        <w:fldChar w:fldCharType="separate"/>
      </w:r>
      <w:r w:rsidRPr="00EF2CFF">
        <w:rPr>
          <w:rFonts w:asciiTheme="majorBidi" w:hAnsiTheme="majorBidi" w:cstheme="majorBidi"/>
          <w:noProof/>
          <w:lang w:val="sv-SE"/>
        </w:rPr>
        <w:t>(Partantanto 2021)</w:t>
      </w:r>
      <w:r w:rsidRPr="00EF2CFF">
        <w:rPr>
          <w:rStyle w:val="FootnoteReference"/>
          <w:rFonts w:asciiTheme="majorBidi" w:hAnsiTheme="majorBidi" w:cstheme="majorBidi"/>
        </w:rPr>
        <w:fldChar w:fldCharType="end"/>
      </w:r>
      <w:r w:rsidRPr="00EF2CFF">
        <w:rPr>
          <w:rFonts w:asciiTheme="majorBidi" w:hAnsiTheme="majorBidi" w:cstheme="majorBidi"/>
        </w:rPr>
        <w:t>. Dalam Kamus Psikologi, intensitas didefinisikan sebagai kekuatan perilaku, pengalaman, atau sikap yang dipertahankan. Sementara itu, dalam Kamus Besar Bahasa Indonesia, intensitas berarti tingkat atau ukuran intensitas suatu hal.</w:t>
      </w:r>
    </w:p>
    <w:p w14:paraId="0BE643A1" w14:textId="77777777" w:rsidR="009A2C67" w:rsidRPr="00EF2CFF" w:rsidRDefault="009A2C67"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 xml:space="preserve">Menurut Ajzen (1991), aspek intensitas terdiri dari beberapa komponen, yaitu perhatian, penghayatan, durasi, dan frekuensi. Perhatian mengacu pada ketertarikan individu terhadap suatu objek yang menjadi target </w:t>
      </w:r>
      <w:r w:rsidRPr="00EF2CFF">
        <w:rPr>
          <w:rFonts w:asciiTheme="majorBidi" w:hAnsiTheme="majorBidi" w:cstheme="majorBidi"/>
          <w:lang w:val="sv-SE"/>
        </w:rPr>
        <w:lastRenderedPageBreak/>
        <w:t xml:space="preserve">perilaku. Penghayatan mencakup pemahaman dan penyerapan informasi yang diperoleh melalui pengalaman atau pengamatan, yang kemudian dipahami, diamati, dan disimpan sebagai pengetahuan baru. Durasi merujuk pada </w:t>
      </w:r>
      <w:r w:rsidRPr="00EF2CFF">
        <w:rPr>
          <w:rFonts w:asciiTheme="majorBidi" w:hAnsiTheme="majorBidi" w:cstheme="majorBidi"/>
        </w:rPr>
        <w:t>lamanya</w:t>
      </w:r>
      <w:r w:rsidRPr="00EF2CFF">
        <w:rPr>
          <w:rFonts w:asciiTheme="majorBidi" w:hAnsiTheme="majorBidi" w:cstheme="majorBidi"/>
          <w:lang w:val="sv-SE"/>
        </w:rPr>
        <w:t xml:space="preserve"> waktu yang dibutuhkan seseorang untuk menjalankan perilaku tertentu, sementara frekuensi menunjukkan seberapa sering perilaku tersebut diulangi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{"citationItems":[{"id":"ITEM-1","itemData":{"ISBN":"10; 0 335 217036 (pb)","author":[{"dropping-particle":"","family":"Ajzen","given":"I","non-dropping-particle":"","parse-names":false,"suffix":""}],"edition":"Secound Ed","id":"ITEM-1","issued":{"date-parts":[["2005"]]},"publisher":"McGraw-Hill Education (UK)","publisher-place":"New York","title":"Attitudes, Personality and Behaviour","type":"book"},"uris":["http://www.mendeley.com/documents/?uuid=31496bae-20b9-4058-90e3-377f99545daa"]}],"mendeley":{"formattedCitation":"(Ajzen 2005)","manualFormatting":"(Ajzen, 2005)","plainTextFormattedCitation":"(Ajzen 2005)","previouslyFormattedCitation":"(Ajzen 2005)"},"properties":{"noteIndex":0},"schema":"https://github.com/citation-style-language/schema/raw/master/csl-citation.json"}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(Ajzen, 2005)</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4D5E3A46" w14:textId="2F412E61" w:rsidR="00035C4F" w:rsidRPr="00EF2CFF" w:rsidRDefault="009A2C67" w:rsidP="008A1724">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Musnamar menjelaskan bahwa  intensitas mengikuti bimbingan rohani Islam adalah sebuah proses yang bertujuan untuk memberikan bantuan spiritual kepada seseorang agar jiwanya senantiasa berada dalam keseimbangan dan ketenangan. Melalui bimbingan ini, individu dibantu untuk menjalani hidup sesuai dengan nilai-nilai dan aturan yang telah ditetapkan oleh Allah, sehingga mampu menghadapi berbagai tantangan dengan keteguhan iman. Dengan demikian, bimbingan rohani tidak hanya berperan dalam membimbing seseorang menuju kehidupan yang lebih baik di dunia, tetapi juga mempersiapkannya untuk meraih kebahagiaan di akhirat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{"citationItems":[{"id":"ITEM-1","itemData":{"author":[{"dropping-particle":"","family":"Hidayati","given":"Nurul","non-dropping-particle":"","parse-names":false,"suffix":""}],"container-title":"KONSELING RELIGI Jurnal Bimbingan Konseling","id":"ITEM-1","issue":"2477-2100","issued":{"date-parts":[["2014"]]},"title":"Metode Bimbingan Rohani Islam Di Rumah Sakit","type":"article-journal","volume":"Vol. 5, No"},"uris":["http://www.mendeley.com/documents/?uuid=322f4499-2be8-4fa3-afee-778114c39064"]}],"mendeley":{"formattedCitation":"(Hidayati 2014)","manualFormatting":"(Hidayati, 2014)","plainTextFormattedCitation":"(Hidayati 2014)","previouslyFormattedCitation":"(Hidayati 2014)"},"properties":{"noteIndex":0},"schema":"https://github.com/citation-style-language/schema/raw/master/csl-citation.json"}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(Hidayati, 2014)</w:t>
      </w:r>
      <w:r w:rsidRPr="00EF2CFF">
        <w:rPr>
          <w:rFonts w:asciiTheme="majorBidi" w:hAnsiTheme="majorBidi" w:cstheme="majorBidi"/>
        </w:rPr>
        <w:fldChar w:fldCharType="end"/>
      </w:r>
    </w:p>
    <w:p w14:paraId="7A8C7E4B" w14:textId="729D07B1" w:rsidR="00035C4F" w:rsidRDefault="00953455"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B</w:t>
      </w:r>
      <w:r w:rsidR="00035C4F" w:rsidRPr="00EF2CFF">
        <w:rPr>
          <w:rFonts w:asciiTheme="majorBidi" w:hAnsiTheme="majorBidi" w:cstheme="majorBidi"/>
        </w:rPr>
        <w:t xml:space="preserve">imbingan merupakan proses pemberian bantuan yang berkelanjutan kepada individu agar mereka dapat memahami dirinya sendiri. </w:t>
      </w:r>
      <w:r w:rsidR="00035C4F" w:rsidRPr="00EF2CFF">
        <w:rPr>
          <w:rFonts w:asciiTheme="majorBidi" w:hAnsiTheme="majorBidi" w:cstheme="majorBidi"/>
          <w:lang w:val="sv-SE"/>
        </w:rPr>
        <w:t xml:space="preserve">Dengan pemahaman tersebut, individu mampu mengarahkan diri dan bertindak secara tepat sesuai dengan tuntutan serta kondisi lingkungan keluarga, masyarakat, dan kehidupan secara luas </w:t>
      </w:r>
      <w:r w:rsidR="00035C4F" w:rsidRPr="00EF2CFF">
        <w:rPr>
          <w:rFonts w:asciiTheme="majorBidi" w:hAnsiTheme="majorBidi" w:cstheme="majorBidi"/>
          <w:lang w:val="sv-SE"/>
        </w:rPr>
        <w:fldChar w:fldCharType="begin" w:fldLock="1"/>
      </w:r>
      <w:r w:rsidR="00035C4F" w:rsidRPr="00EF2CFF">
        <w:rPr>
          <w:rFonts w:asciiTheme="majorBidi" w:hAnsiTheme="majorBidi" w:cstheme="majorBidi"/>
          <w:lang w:val="sv-SE"/>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Kata","author":[{"dropping-particle":"","family":"Dr. Tarmizi","given":"M.Pd","non-dropping-particle":"","parse-names":false,"suffix":""}],"id":"ITEM-1","issued":{"date-parts":[["2016"]]},"number-of-pages":"1-23","publisher":"(Medan Perdana Publishing:2018,) hlm 17","title":"Bimbingan Konseling Islam","type":"book"},"uris":["http://www.mendeley.com/documents/?uuid=69e77e98-d0b3-4746-8eec-e881d6f0cecd"]}],"mendeley":{"formattedCitation":"(Dr. Tarmizi 2016)","plainTextFormattedCitation":"(Dr. Tarmizi 2016)","previouslyFormattedCitation":"(Dr. Tarmizi 2016)"},"properties":{"noteIndex":0},"schema":"https://github.com/citation-style-language/schema/raw/master/csl-citation.json"}</w:instrText>
      </w:r>
      <w:r w:rsidR="00035C4F" w:rsidRPr="00EF2CFF">
        <w:rPr>
          <w:rFonts w:asciiTheme="majorBidi" w:hAnsiTheme="majorBidi" w:cstheme="majorBidi"/>
          <w:lang w:val="sv-SE"/>
        </w:rPr>
        <w:fldChar w:fldCharType="separate"/>
      </w:r>
      <w:r w:rsidR="00035C4F" w:rsidRPr="00EF2CFF">
        <w:rPr>
          <w:rFonts w:asciiTheme="majorBidi" w:hAnsiTheme="majorBidi" w:cstheme="majorBidi"/>
          <w:noProof/>
          <w:lang w:val="sv-SE"/>
        </w:rPr>
        <w:t>(Dr. Tarmizi 2016)</w:t>
      </w:r>
      <w:r w:rsidR="00035C4F" w:rsidRPr="00EF2CFF">
        <w:rPr>
          <w:rFonts w:asciiTheme="majorBidi" w:hAnsiTheme="majorBidi" w:cstheme="majorBidi"/>
          <w:lang w:val="sv-SE"/>
        </w:rPr>
        <w:fldChar w:fldCharType="end"/>
      </w:r>
      <w:r w:rsidR="00035C4F" w:rsidRPr="00EF2CFF">
        <w:rPr>
          <w:rFonts w:asciiTheme="majorBidi" w:hAnsiTheme="majorBidi" w:cstheme="majorBidi"/>
          <w:lang w:val="sv-SE"/>
        </w:rPr>
        <w:t>.</w:t>
      </w:r>
    </w:p>
    <w:p w14:paraId="7E003698" w14:textId="7AFDED7B" w:rsidR="00231358" w:rsidRDefault="002D5191" w:rsidP="008A1724">
      <w:pPr>
        <w:pStyle w:val="BodyText"/>
        <w:spacing w:line="360" w:lineRule="auto"/>
        <w:ind w:left="360" w:firstLine="720"/>
        <w:rPr>
          <w:rFonts w:asciiTheme="majorBidi" w:hAnsiTheme="majorBidi" w:cstheme="majorBidi"/>
        </w:rPr>
      </w:pPr>
      <w:r w:rsidRPr="00EF2CFF">
        <w:rPr>
          <w:rFonts w:asciiTheme="majorBidi" w:hAnsiTheme="majorBidi" w:cstheme="majorBidi"/>
        </w:rPr>
        <w:t xml:space="preserve">Menurut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{"citationItems":[{"id":"ITEM-1","itemData":{"author":[{"dropping-particle":"","family":"Adz-Dzaky","given":"Hamdani Bakran","non-dropping-particle":"","parse-names":false,"suffix":""}],"id":"ITEM-1","issued":{"date-parts":[["2006"]]},"publisher":"Fajar Pustaka Baru , 2006 hlm.168","publisher-place":"ind","title":"Konseling dan psikoterapi Islam","type":"book"},"uris":["http://www.mendeley.com/documents/?uuid=b441adb6-f383-481e-b6c1-50974e1b625b"]}],"mendeley":{"formattedCitation":"(Adz-Dzaky 2006)","plainTextFormattedCitation":"(Adz-Dzaky 2006)","previouslyFormattedCitation":"(Adz-Dzaky 2006)"},"properties":{"noteIndex":0},"schema":"https://github.com/citation-style-language/schema/raw/master/csl-citation.json"}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(Adz-Dzaky 2006)</w:t>
      </w:r>
      <w:r w:rsidRPr="00EF2CFF">
        <w:rPr>
          <w:rFonts w:asciiTheme="majorBidi" w:hAnsiTheme="majorBidi" w:cstheme="majorBidi"/>
        </w:rPr>
        <w:fldChar w:fldCharType="end"/>
      </w:r>
      <w:r w:rsidRPr="00EF2CFF">
        <w:rPr>
          <w:rFonts w:asciiTheme="majorBidi" w:hAnsiTheme="majorBidi" w:cstheme="majorBidi"/>
        </w:rPr>
        <w:t>, tujuan bimbingan rohani Islam adalah menciptakan perubahan positif dalam diri seseorang, baik dari segi kesehatan jiwa dan mental, sehingga individu merasakan ketenangan batin (</w:t>
      </w:r>
      <w:r w:rsidRPr="00EF2CFF">
        <w:rPr>
          <w:rFonts w:asciiTheme="majorBidi" w:hAnsiTheme="majorBidi" w:cstheme="majorBidi"/>
          <w:i/>
          <w:iCs/>
        </w:rPr>
        <w:t>mutmainah</w:t>
      </w:r>
      <w:r w:rsidRPr="00EF2CFF">
        <w:rPr>
          <w:rFonts w:asciiTheme="majorBidi" w:hAnsiTheme="majorBidi" w:cstheme="majorBidi"/>
        </w:rPr>
        <w:t>) dan mendapatkan taufik serta hidayah dari Allah. Selain itu, bimbingan rohani juga bertujuan membentuk kesopanan dalam berperilaku, meningkatkan kecerdasan emosional untuk membangun hubungan sosial yang harmonis, serta mengembangkan kecerdasan spiritual agar individu semakin taat kepada Allah</w:t>
      </w:r>
    </w:p>
    <w:p w14:paraId="116AAD46" w14:textId="77777777" w:rsidR="005558B9" w:rsidRPr="00EF2CFF" w:rsidRDefault="00953455"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rPr>
        <w:t>K</w:t>
      </w:r>
      <w:r w:rsidR="003B3A07" w:rsidRPr="00EF2CFF">
        <w:rPr>
          <w:rFonts w:asciiTheme="majorBidi" w:hAnsiTheme="majorBidi" w:cstheme="majorBidi"/>
          <w:lang w:val="sv-SE"/>
        </w:rPr>
        <w:t>ontrol diri (</w:t>
      </w:r>
      <w:r w:rsidR="003B3A07" w:rsidRPr="00EF2CFF">
        <w:rPr>
          <w:rFonts w:asciiTheme="majorBidi" w:hAnsiTheme="majorBidi" w:cstheme="majorBidi"/>
          <w:i/>
          <w:iCs/>
          <w:lang w:val="sv-SE"/>
        </w:rPr>
        <w:t>self-control</w:t>
      </w:r>
      <w:r w:rsidR="003B3A07" w:rsidRPr="00EF2CFF">
        <w:rPr>
          <w:rFonts w:asciiTheme="majorBidi" w:hAnsiTheme="majorBidi" w:cstheme="majorBidi"/>
          <w:lang w:val="sv-SE"/>
        </w:rPr>
        <w:t xml:space="preserve">) merupakan kemampuan individu dalam mengendalikan perilakunya sendiri. Setiap individu memiliki cara tertentu </w:t>
      </w:r>
      <w:r w:rsidR="003B3A07" w:rsidRPr="00EF2CFF">
        <w:rPr>
          <w:rFonts w:asciiTheme="majorBidi" w:hAnsiTheme="majorBidi" w:cstheme="majorBidi"/>
          <w:lang w:val="sv-SE"/>
        </w:rPr>
        <w:lastRenderedPageBreak/>
        <w:t xml:space="preserve">untuk mengatur serta mengarahkan tindakannya agar selaras dengan kehendak dan kapasitas yang dimilikinya. Kontrol diri memungkinkan seseorang untuk menyesuaikan perilakunya sesuai dengan situasi dan norma yang berlaku. Dengan kata lain, individu berupaya mengontrol dirinya agar tetap bertindak sesuai dengan tujuan dan kemampuannya </w:t>
      </w:r>
      <w:r w:rsidR="003B3A07" w:rsidRPr="00EF2CFF">
        <w:rPr>
          <w:rFonts w:asciiTheme="majorBidi" w:hAnsiTheme="majorBidi" w:cstheme="majorBidi"/>
          <w:lang w:val="sv-SE"/>
        </w:rPr>
        <w:fldChar w:fldCharType="begin" w:fldLock="1"/>
      </w:r>
      <w:r w:rsidR="003B3A07" w:rsidRPr="00EF2CFF">
        <w:rPr>
          <w:rFonts w:asciiTheme="majorBidi" w:hAnsiTheme="majorBidi" w:cstheme="majorBidi"/>
          <w:lang w:val="sv-SE"/>
        </w:rPr>
        <w:instrText>ADDIN CSL_CITATION {"citationItems":[{"id":"ITEM-1","itemData":{"author":[{"dropping-particle":"","family":"Kartono","given":"Dr.Kartini","non-dropping-particle":"","parse-names":false,"suffix":""}],"id":"ITEM-1","issued":{"date-parts":[["0"]]},"title":"Patologi Sosial 2 Kenakalan Remaja","type":"book"},"uris":["http://www.mendeley.com/documents/?uuid=17816408-bb25-40f7-b007-194f05daf427"]}],"mendeley":{"formattedCitation":"(Kartono n.d.)","plainTextFormattedCitation":"(Kartono n.d.)","previouslyFormattedCitation":"(Kartono n.d.)"},"properties":{"noteIndex":0},"schema":"https://github.com/citation-style-language/schema/raw/master/csl-citation.json"}</w:instrText>
      </w:r>
      <w:r w:rsidR="003B3A07" w:rsidRPr="00EF2CFF">
        <w:rPr>
          <w:rFonts w:asciiTheme="majorBidi" w:hAnsiTheme="majorBidi" w:cstheme="majorBidi"/>
          <w:lang w:val="sv-SE"/>
        </w:rPr>
        <w:fldChar w:fldCharType="separate"/>
      </w:r>
      <w:r w:rsidR="003B3A07" w:rsidRPr="00EF2CFF">
        <w:rPr>
          <w:rFonts w:asciiTheme="majorBidi" w:hAnsiTheme="majorBidi" w:cstheme="majorBidi"/>
          <w:noProof/>
          <w:lang w:val="sv-SE"/>
        </w:rPr>
        <w:t>(Kartono n.d.)</w:t>
      </w:r>
      <w:r w:rsidR="003B3A07" w:rsidRPr="00EF2CFF">
        <w:rPr>
          <w:rFonts w:asciiTheme="majorBidi" w:hAnsiTheme="majorBidi" w:cstheme="majorBidi"/>
          <w:lang w:val="sv-SE"/>
        </w:rPr>
        <w:fldChar w:fldCharType="end"/>
      </w:r>
      <w:r w:rsidR="003B3A07" w:rsidRPr="00EF2CFF">
        <w:rPr>
          <w:rFonts w:asciiTheme="majorBidi" w:hAnsiTheme="majorBidi" w:cstheme="majorBidi"/>
          <w:lang w:val="sv-SE"/>
        </w:rPr>
        <w:t>.</w:t>
      </w:r>
    </w:p>
    <w:p w14:paraId="459878CB" w14:textId="0D3D03F2" w:rsidR="005558B9" w:rsidRPr="00EF2CFF" w:rsidRDefault="005558B9"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rPr>
        <w:t xml:space="preserve">Calhoun dan Acocella (1990) menyatakan bahwa ada dua alasan utama mengapa individu perlu mengontrol dirinya secara terus-menerus. Pertama, karena individu hidup dalam kelompok, mereka harus mengendalikan perilakunya saat memenuhi keinginan agar tidak mengganggu kenyamanan orang lain. Kedua, masyarakat mendorong individu untuk terus menetapkan standar yang lebih baik bagi dirinya. Dalam upaya mencapai standar tersebut, diperlukan pengendalian diri agar individu tidak melakukan tindakan yang menyimpang </w:t>
      </w:r>
      <w:r w:rsidRPr="00EF2CFF">
        <w:rPr>
          <w:rFonts w:asciiTheme="majorBidi" w:hAnsiTheme="majorBidi" w:cstheme="majorBidi"/>
          <w:lang w:val="sv-SE"/>
        </w:rPr>
        <w:fldChar w:fldCharType="begin" w:fldLock="1"/>
      </w:r>
      <w:r w:rsidRPr="00EF2CFF">
        <w:rPr>
          <w:rFonts w:asciiTheme="majorBidi" w:hAnsiTheme="majorBidi" w:cstheme="majorBidi"/>
          <w:lang w:val="sv-SE"/>
        </w:rPr>
        <w:instrText>ADDIN CSL_CITATION {"citationItems":[{"id":"ITEM-1","itemData":{"ISBN":"9780075577386 0075577380","author":[{"dropping-particle":"","family":"Acocella","given":"Jamese Calhoun&amp;Joan Rose","non-dropping-particle":"","parse-names":false,"suffix":""}],"edition":"3rd ed.","id":"ITEM-1","issued":{"date-parts":[["0"]]},"publisher-place":"New York","title":"Psychology of adjustment and human relationships","type":"book"},"uris":["http://www.mendeley.com/documents/?uuid=b19974e6-be34-43ff-bd61-ca14c01ed3c6"]}],"mendeley":{"formattedCitation":"(Acocella n.d.)","plainTextFormattedCitation":"(Acocella n.d.)","previouslyFormattedCitation":"(Acocella n.d.)"},"properties":{"noteIndex":0},"schema":"https://github.com/citation-style-language/schema/raw/master/csl-citation.json"}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(Acocella n.d.)</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44974197" w14:textId="2F900998" w:rsidR="00D7559D" w:rsidRDefault="00231358" w:rsidP="008A1724">
      <w:pPr>
        <w:pStyle w:val="BodyText"/>
        <w:spacing w:line="360" w:lineRule="auto"/>
        <w:ind w:left="360" w:firstLine="720"/>
        <w:rPr>
          <w:rFonts w:asciiTheme="majorBidi" w:hAnsiTheme="majorBidi" w:cstheme="majorBidi"/>
          <w:lang w:val="sv-SE"/>
        </w:rPr>
      </w:pPr>
      <w:r w:rsidRPr="00EF2CFF">
        <w:rPr>
          <w:rFonts w:asciiTheme="majorBidi" w:hAnsiTheme="majorBidi" w:cstheme="majorBidi"/>
          <w:lang w:val="sv-SE" w:eastAsia="en-ID"/>
        </w:rPr>
        <w:t xml:space="preserve">Menurut Ghufron &amp; Risnawati, kontrol diri dipengaruhi oleh faktor internal dan eksternal. Faktor internal meliputi usia, di mana semakin bertambah usia seseorang, semakin baik kemampuannya dalam mengendalikan diri. Sementara itu, faktor eksternal seperti lingkungan keluarga juga berperan penting. Pola asuh, komunikasi, serta hubungan antar anggota keluarga dapat memengaruhi kepribadian dan perkembangan individu, baik secara mental maupun emosional </w:t>
      </w:r>
      <w:r w:rsidRPr="00EF2CFF">
        <w:rPr>
          <w:rFonts w:asciiTheme="majorBidi" w:hAnsiTheme="majorBidi" w:cstheme="majorBidi"/>
          <w:lang w:val="sv-SE" w:eastAsia="en-ID"/>
        </w:rPr>
        <w:fldChar w:fldCharType="begin" w:fldLock="1"/>
      </w:r>
      <w:r w:rsidR="00125CA7" w:rsidRPr="00EF2CFF">
        <w:rPr>
          <w:rFonts w:asciiTheme="majorBidi" w:hAnsiTheme="majorBidi" w:cstheme="majorBidi"/>
          <w:lang w:val="sv-SE" w:eastAsia="en-ID"/>
        </w:rPr>
        <w:instrText>ADDIN CSL_CITATION {"citationItems":[{"id":"ITEM-1","itemData":{"ISBN":"978-979-25-4708-5","author":[{"dropping-particle":"","family":"Risnawati","given":"Ghufron dan (32)","non-dropping-particle":"","parse-names":false,"suffix":""}],"id":"ITEM-1","issued":{"date-parts":[["2010"]]},"number-of-pages":"202","publisher":"AR-RUZZMEDIA GROUP","title":"TEORI-TEORI PSIKOLGI","type":"book"},"uris":["http://www.mendeley.com/documents/?uuid=0c2adc82-5005-4950-aa5c-9bd9c9a5819d"]}],"mendeley":{"formattedCitation":"(Risnawati 2010)","plainTextFormattedCitation":"(Risnawati 2010)","previouslyFormattedCitation":"(Risnawati 2010)"},"properties":{"noteIndex":0},"schema":"https://github.com/citation-style-language/schema/raw/master/csl-citation.json"}</w:instrText>
      </w:r>
      <w:r w:rsidRPr="00EF2CFF">
        <w:rPr>
          <w:rFonts w:asciiTheme="majorBidi" w:hAnsiTheme="majorBidi" w:cstheme="majorBidi"/>
          <w:lang w:val="sv-SE" w:eastAsia="en-ID"/>
        </w:rPr>
        <w:fldChar w:fldCharType="separate"/>
      </w:r>
      <w:r w:rsidRPr="00EF2CFF">
        <w:rPr>
          <w:rFonts w:asciiTheme="majorBidi" w:hAnsiTheme="majorBidi" w:cstheme="majorBidi"/>
          <w:noProof/>
          <w:lang w:val="sv-SE" w:eastAsia="en-ID"/>
        </w:rPr>
        <w:t>(Risnawati 2010)</w:t>
      </w:r>
      <w:r w:rsidRPr="00EF2CFF">
        <w:rPr>
          <w:rFonts w:asciiTheme="majorBidi" w:hAnsiTheme="majorBidi" w:cstheme="majorBidi"/>
          <w:lang w:val="sv-SE" w:eastAsia="en-ID"/>
        </w:rPr>
        <w:fldChar w:fldCharType="end"/>
      </w:r>
      <w:r w:rsidRPr="00EF2CFF">
        <w:rPr>
          <w:rFonts w:asciiTheme="majorBidi" w:hAnsiTheme="majorBidi" w:cstheme="majorBidi"/>
          <w:lang w:val="sv-SE" w:eastAsia="en-ID"/>
        </w:rPr>
        <w:t>.</w:t>
      </w:r>
      <w:r w:rsidR="00D7559D" w:rsidRPr="00EF2CFF">
        <w:rPr>
          <w:rFonts w:asciiTheme="majorBidi" w:hAnsiTheme="majorBidi" w:cstheme="majorBidi"/>
          <w:lang w:val="sv-SE"/>
        </w:rPr>
        <w:t xml:space="preserve">         </w:t>
      </w:r>
    </w:p>
    <w:p w14:paraId="6252560D" w14:textId="420FC386" w:rsidR="00E80940" w:rsidRPr="00EF2CFF" w:rsidRDefault="00BB2FDD" w:rsidP="008001FE">
      <w:pPr>
        <w:ind w:left="360"/>
        <w:rPr>
          <w:rFonts w:asciiTheme="majorBidi" w:hAnsiTheme="majorBidi" w:cstheme="majorBidi"/>
          <w:sz w:val="24"/>
          <w:szCs w:val="24"/>
          <w:lang w:eastAsia="en-ID"/>
        </w:rPr>
      </w:pPr>
      <w:r w:rsidRPr="00EF2CFF">
        <w:rPr>
          <w:rFonts w:asciiTheme="majorBidi" w:hAnsiTheme="majorBidi" w:cstheme="majorBidi"/>
          <w:b/>
          <w:bCs/>
          <w:noProof/>
          <w:sz w:val="24"/>
          <w:szCs w:val="24"/>
          <w:lang w:val="id-ID" w:eastAsia="id-ID"/>
        </w:rPr>
        <mc:AlternateContent>
          <mc:Choice Requires="wps">
            <w:drawing>
              <wp:anchor distT="0" distB="0" distL="114300" distR="114300" simplePos="0" relativeHeight="251624448" behindDoc="0" locked="0" layoutInCell="1" allowOverlap="1" wp14:anchorId="4EAC3438" wp14:editId="566F203F">
                <wp:simplePos x="0" y="0"/>
                <wp:positionH relativeFrom="column">
                  <wp:posOffset>3104515</wp:posOffset>
                </wp:positionH>
                <wp:positionV relativeFrom="paragraph">
                  <wp:posOffset>59036</wp:posOffset>
                </wp:positionV>
                <wp:extent cx="1315720" cy="354965"/>
                <wp:effectExtent l="95250" t="57150" r="36830" b="83185"/>
                <wp:wrapNone/>
                <wp:docPr id="474181216" name="Rectangle: Rounded Corners 15"/>
                <wp:cNvGraphicFramePr/>
                <a:graphic xmlns:a="http://schemas.openxmlformats.org/drawingml/2006/main">
                  <a:graphicData uri="http://schemas.microsoft.com/office/word/2010/wordprocessingShape">
                    <wps:wsp>
                      <wps:cNvSpPr/>
                      <wps:spPr>
                        <a:xfrm>
                          <a:off x="0" y="0"/>
                          <a:ext cx="1315720" cy="354965"/>
                        </a:xfrm>
                        <a:prstGeom prst="roundRect">
                          <a:avLst/>
                        </a:prstGeom>
                        <a:solidFill>
                          <a:schemeClr val="bg2"/>
                        </a:solidFill>
                        <a:ln>
                          <a:solidFill>
                            <a:schemeClr val="tx1">
                              <a:lumMod val="50000"/>
                              <a:lumOff val="50000"/>
                            </a:schemeClr>
                          </a:solidFill>
                        </a:ln>
                        <a:effectLst>
                          <a:outerShdw blurRad="50800" dist="38100" dir="10800000" algn="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3E6C6313" w14:textId="77777777" w:rsidR="0046272C" w:rsidRPr="003E20B6" w:rsidRDefault="0046272C" w:rsidP="003E20B6">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Tinggi</w:t>
                            </w:r>
                          </w:p>
                          <w:p w14:paraId="5F21ACA9" w14:textId="77777777"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29E9CAA7" w14:textId="77777777" w:rsidR="0046272C" w:rsidRPr="003E20B6" w:rsidRDefault="0046272C" w:rsidP="00FE5382">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5" o:spid="_x0000_s1026" style="position:absolute;left:0;text-align:left;margin-left:244.45pt;margin-top:4.65pt;width:103.6pt;height:27.95pt;z-index:2516244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" fillcolor="#eeece1 [3214]" strokecolor="gray [1629]" strokeweight="2pt">
                <v:shadow on="t" color="black" opacity="26214f" origin=".5" offset="-3pt,0"/>
                <v:textbox>
                  <w:txbxContent>
                    <w:p w14:paraId="3E6C6313" w14:textId="77777777" w:rsidR="0046272C" w:rsidRPr="003E20B6" w:rsidRDefault="0046272C" w:rsidP="003E20B6">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Tinggi</w:t>
                      </w:r>
                    </w:p>
                    <w:p w14:paraId="5F21ACA9" w14:textId="77777777"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29E9CAA7" w14:textId="77777777" w:rsidR="0046272C" w:rsidRPr="003E20B6" w:rsidRDefault="0046272C" w:rsidP="00FE5382">
                      <w:pPr>
                        <w:jc w:val="center"/>
                        <w:rPr>
                          <w:sz w:val="28"/>
                          <w:szCs w:val="28"/>
                        </w:rPr>
                      </w:pPr>
                    </w:p>
                  </w:txbxContent>
                </v:textbox>
              </v:roundrect>
            </w:pict>
          </mc:Fallback>
        </mc:AlternateContent>
      </w:r>
      <w:r w:rsidRPr="00EF2CFF">
        <w:rPr>
          <w:rFonts w:asciiTheme="majorBidi" w:hAnsiTheme="majorBidi" w:cstheme="majorBidi"/>
          <w:b/>
          <w:bCs/>
          <w:noProof/>
          <w:sz w:val="24"/>
          <w:szCs w:val="24"/>
          <w:lang w:val="id-ID" w:eastAsia="id-ID"/>
        </w:rPr>
        <mc:AlternateContent>
          <mc:Choice Requires="wps">
            <w:drawing>
              <wp:anchor distT="0" distB="0" distL="114300" distR="114300" simplePos="0" relativeHeight="251616256" behindDoc="0" locked="0" layoutInCell="1" allowOverlap="1" wp14:anchorId="3B647185" wp14:editId="73AD1609">
                <wp:simplePos x="0" y="0"/>
                <wp:positionH relativeFrom="column">
                  <wp:posOffset>953135</wp:posOffset>
                </wp:positionH>
                <wp:positionV relativeFrom="paragraph">
                  <wp:posOffset>60960</wp:posOffset>
                </wp:positionV>
                <wp:extent cx="1315720" cy="354965"/>
                <wp:effectExtent l="95250" t="57150" r="36830" b="83185"/>
                <wp:wrapNone/>
                <wp:docPr id="2146513457" name="Rectangle: Rounded Corners 15"/>
                <wp:cNvGraphicFramePr/>
                <a:graphic xmlns:a="http://schemas.openxmlformats.org/drawingml/2006/main">
                  <a:graphicData uri="http://schemas.microsoft.com/office/word/2010/wordprocessingShape">
                    <wps:wsp>
                      <wps:cNvSpPr/>
                      <wps:spPr>
                        <a:xfrm>
                          <a:off x="0" y="0"/>
                          <a:ext cx="1315720" cy="354965"/>
                        </a:xfrm>
                        <a:prstGeom prst="roundRect">
                          <a:avLst/>
                        </a:prstGeom>
                        <a:solidFill>
                          <a:schemeClr val="bg2"/>
                        </a:solidFill>
                        <a:ln>
                          <a:solidFill>
                            <a:schemeClr val="tx1">
                              <a:lumMod val="50000"/>
                              <a:lumOff val="50000"/>
                            </a:schemeClr>
                          </a:solidFill>
                        </a:ln>
                        <a:effectLst>
                          <a:outerShdw blurRad="50800" dist="38100" dir="10800000" algn="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5F7F5ED7" w14:textId="5DF301C1"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Tinggi</w:t>
                            </w:r>
                          </w:p>
                          <w:p w14:paraId="1DFE9AFB" w14:textId="525344B3"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782FF31F" w14:textId="77777777" w:rsidR="0046272C" w:rsidRPr="003E20B6" w:rsidRDefault="0046272C" w:rsidP="00FE5382">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_x0000_s1027" style="position:absolute;left:0;text-align:left;margin-left:75.05pt;margin-top:4.8pt;width:103.6pt;height:27.95pt;z-index:251616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" fillcolor="#eeece1 [3214]" strokecolor="gray [1629]" strokeweight="2pt">
                <v:shadow on="t" color="black" opacity="26214f" origin=".5" offset="-3pt,0"/>
                <v:textbox>
                  <w:txbxContent>
                    <w:p w14:paraId="5F7F5ED7" w14:textId="5DF301C1"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Tinggi</w:t>
                      </w:r>
                    </w:p>
                    <w:p w14:paraId="1DFE9AFB" w14:textId="525344B3"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782FF31F" w14:textId="77777777" w:rsidR="0046272C" w:rsidRPr="003E20B6" w:rsidRDefault="0046272C" w:rsidP="00FE5382">
                      <w:pPr>
                        <w:jc w:val="center"/>
                        <w:rPr>
                          <w:sz w:val="28"/>
                          <w:szCs w:val="28"/>
                        </w:rPr>
                      </w:pPr>
                    </w:p>
                  </w:txbxContent>
                </v:textbox>
              </v:roundrect>
            </w:pict>
          </mc:Fallback>
        </mc:AlternateContent>
      </w:r>
    </w:p>
    <w:p w14:paraId="4ECD4A80" w14:textId="3F0B761E" w:rsidR="00E80940" w:rsidRPr="00EF2CFF" w:rsidRDefault="003E20B6" w:rsidP="008001FE">
      <w:pPr>
        <w:pStyle w:val="BodyText"/>
        <w:spacing w:line="360" w:lineRule="auto"/>
        <w:ind w:left="360"/>
        <w:rPr>
          <w:rFonts w:asciiTheme="majorBidi" w:hAnsiTheme="majorBidi" w:cstheme="majorBidi"/>
          <w:bCs/>
        </w:rPr>
      </w:pPr>
      <w:r w:rsidRPr="00EF2CFF">
        <w:rPr>
          <w:rFonts w:asciiTheme="majorBidi" w:hAnsiTheme="majorBidi" w:cstheme="majorBidi"/>
          <w:noProof/>
          <w:lang w:val="id-ID" w:eastAsia="id-ID"/>
        </w:rPr>
        <mc:AlternateContent>
          <mc:Choice Requires="wps">
            <w:drawing>
              <wp:anchor distT="0" distB="0" distL="114300" distR="114300" simplePos="0" relativeHeight="251698176" behindDoc="0" locked="0" layoutInCell="1" allowOverlap="1" wp14:anchorId="512BCAA6" wp14:editId="01EB1EE3">
                <wp:simplePos x="0" y="0"/>
                <wp:positionH relativeFrom="column">
                  <wp:posOffset>4806241</wp:posOffset>
                </wp:positionH>
                <wp:positionV relativeFrom="paragraph">
                  <wp:posOffset>58981</wp:posOffset>
                </wp:positionV>
                <wp:extent cx="0" cy="629392"/>
                <wp:effectExtent l="57150" t="19050" r="76200" b="75565"/>
                <wp:wrapNone/>
                <wp:docPr id="7" name="Connector: Elbow 17"/>
                <wp:cNvGraphicFramePr/>
                <a:graphic xmlns:a="http://schemas.openxmlformats.org/drawingml/2006/main">
                  <a:graphicData uri="http://schemas.microsoft.com/office/word/2010/wordprocessingShape">
                    <wps:wsp>
                      <wps:cNvCnPr/>
                      <wps:spPr>
                        <a:xfrm>
                          <a:off x="0" y="0"/>
                          <a:ext cx="0" cy="629392"/>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C14040" id="_x0000_t32" coordsize="21600,21600" o:spt="32" o:oned="t" path="m,l21600,21600e" filled="f">
                <v:path arrowok="t" fillok="f" o:connecttype="none"/>
                <o:lock v:ext="edit" shapetype="t"/>
              </v:shapetype>
              <v:shape id="Connector: Elbow 17" o:spid="_x0000_s1026" type="#_x0000_t32" style="position:absolute;margin-left:378.45pt;margin-top:4.65pt;width:0;height:4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" strokecolor="black [3200]" strokeweight="2pt">
                <v:shadow on="t" color="black" opacity="24903f" origin=",.5" offset="0,.55556mm"/>
              </v:shape>
            </w:pict>
          </mc:Fallback>
        </mc:AlternateContent>
      </w:r>
      <w:r w:rsidRPr="00EF2CFF">
        <w:rPr>
          <w:rFonts w:asciiTheme="majorBidi" w:hAnsiTheme="majorBidi" w:cstheme="majorBidi"/>
          <w:noProof/>
          <w:lang w:val="id-ID" w:eastAsia="id-ID"/>
        </w:rPr>
        <mc:AlternateContent>
          <mc:Choice Requires="wps">
            <w:drawing>
              <wp:anchor distT="0" distB="0" distL="114300" distR="114300" simplePos="0" relativeHeight="251689984" behindDoc="0" locked="0" layoutInCell="1" allowOverlap="1" wp14:anchorId="37139EA3" wp14:editId="30456DF4">
                <wp:simplePos x="0" y="0"/>
                <wp:positionH relativeFrom="column">
                  <wp:posOffset>4426230</wp:posOffset>
                </wp:positionH>
                <wp:positionV relativeFrom="paragraph">
                  <wp:posOffset>58981</wp:posOffset>
                </wp:positionV>
                <wp:extent cx="380011" cy="0"/>
                <wp:effectExtent l="38100" t="38100" r="58420" b="95250"/>
                <wp:wrapNone/>
                <wp:docPr id="5" name="Connector: Elbow 17"/>
                <wp:cNvGraphicFramePr/>
                <a:graphic xmlns:a="http://schemas.openxmlformats.org/drawingml/2006/main">
                  <a:graphicData uri="http://schemas.microsoft.com/office/word/2010/wordprocessingShape">
                    <wps:wsp>
                      <wps:cNvCnPr/>
                      <wps:spPr>
                        <a:xfrm>
                          <a:off x="0" y="0"/>
                          <a:ext cx="380011" cy="0"/>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939208" id="Connector: Elbow 17" o:spid="_x0000_s1026" type="#_x0000_t32" style="position:absolute;margin-left:348.5pt;margin-top:4.65pt;width:29.9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" strokecolor="black [3200]" strokeweight="2pt">
                <v:shadow on="t" color="black" opacity="24903f" origin=",.5" offset="0,.55556mm"/>
              </v:shape>
            </w:pict>
          </mc:Fallback>
        </mc:AlternateContent>
      </w:r>
      <w:r w:rsidR="00E77415" w:rsidRPr="00EF2CFF">
        <w:rPr>
          <w:rFonts w:asciiTheme="majorBidi" w:hAnsiTheme="majorBidi" w:cstheme="majorBidi"/>
          <w:noProof/>
          <w:lang w:val="id-ID" w:eastAsia="id-ID"/>
        </w:rPr>
        <mc:AlternateContent>
          <mc:Choice Requires="wps">
            <w:drawing>
              <wp:anchor distT="0" distB="0" distL="114300" distR="114300" simplePos="0" relativeHeight="251656192" behindDoc="0" locked="0" layoutInCell="1" allowOverlap="1" wp14:anchorId="414C1FDE" wp14:editId="0364852E">
                <wp:simplePos x="0" y="0"/>
                <wp:positionH relativeFrom="column">
                  <wp:posOffset>2276797</wp:posOffset>
                </wp:positionH>
                <wp:positionV relativeFrom="paragraph">
                  <wp:posOffset>58981</wp:posOffset>
                </wp:positionV>
                <wp:extent cx="831272" cy="0"/>
                <wp:effectExtent l="38100" t="76200" r="26035" b="133350"/>
                <wp:wrapNone/>
                <wp:docPr id="1163503193" name="Straight Arrow Connector 13"/>
                <wp:cNvGraphicFramePr/>
                <a:graphic xmlns:a="http://schemas.openxmlformats.org/drawingml/2006/main">
                  <a:graphicData uri="http://schemas.microsoft.com/office/word/2010/wordprocessingShape">
                    <wps:wsp>
                      <wps:cNvCnPr/>
                      <wps:spPr>
                        <a:xfrm>
                          <a:off x="0" y="0"/>
                          <a:ext cx="83127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61066C" id="Straight Arrow Connector 13" o:spid="_x0000_s1026" type="#_x0000_t32" style="position:absolute;margin-left:179.3pt;margin-top:4.65pt;width:65.4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" strokecolor="black [3200]" strokeweight="2pt">
                <v:stroke endarrow="block"/>
                <v:shadow on="t" color="black" opacity="24903f" origin=",.5" offset="0,.55556mm"/>
              </v:shape>
            </w:pict>
          </mc:Fallback>
        </mc:AlternateContent>
      </w:r>
      <w:r w:rsidR="00BB2FDD" w:rsidRPr="00EF2CFF">
        <w:rPr>
          <w:rFonts w:asciiTheme="majorBidi" w:hAnsiTheme="majorBidi" w:cstheme="majorBidi"/>
          <w:noProof/>
          <w:lang w:val="id-ID" w:eastAsia="id-ID"/>
        </w:rPr>
        <mc:AlternateContent>
          <mc:Choice Requires="wps">
            <w:drawing>
              <wp:anchor distT="0" distB="0" distL="114300" distR="114300" simplePos="0" relativeHeight="251665408" behindDoc="0" locked="0" layoutInCell="1" allowOverlap="1" wp14:anchorId="1E1D441D" wp14:editId="5DD2EFB3">
                <wp:simplePos x="0" y="0"/>
                <wp:positionH relativeFrom="column">
                  <wp:posOffset>649605</wp:posOffset>
                </wp:positionH>
                <wp:positionV relativeFrom="paragraph">
                  <wp:posOffset>57785</wp:posOffset>
                </wp:positionV>
                <wp:extent cx="299720" cy="702310"/>
                <wp:effectExtent l="57150" t="38100" r="62230" b="97790"/>
                <wp:wrapNone/>
                <wp:docPr id="636741003" name="Connector: Elbow 17"/>
                <wp:cNvGraphicFramePr/>
                <a:graphic xmlns:a="http://schemas.openxmlformats.org/drawingml/2006/main">
                  <a:graphicData uri="http://schemas.microsoft.com/office/word/2010/wordprocessingShape">
                    <wps:wsp>
                      <wps:cNvCnPr/>
                      <wps:spPr>
                        <a:xfrm flipH="1">
                          <a:off x="0" y="0"/>
                          <a:ext cx="299720" cy="702310"/>
                        </a:xfrm>
                        <a:prstGeom prst="bentConnector3">
                          <a:avLst>
                            <a:gd name="adj1" fmla="val 10321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86D31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51.15pt;margin-top:4.55pt;width:23.6pt;height:55.3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" adj="22294" strokecolor="black [3200]" strokeweight="2pt">
                <v:shadow on="t" color="black" opacity="24903f" origin=",.5" offset="0,.55556mm"/>
              </v:shape>
            </w:pict>
          </mc:Fallback>
        </mc:AlternateContent>
      </w:r>
      <w:r w:rsidR="00BC472B" w:rsidRPr="00EF2CFF">
        <w:rPr>
          <w:rFonts w:asciiTheme="majorBidi" w:hAnsiTheme="majorBidi" w:cstheme="majorBidi"/>
          <w:bCs/>
        </w:rPr>
        <w:tab/>
      </w:r>
      <w:r w:rsidR="00BC472B" w:rsidRPr="00EF2CFF">
        <w:rPr>
          <w:rFonts w:asciiTheme="majorBidi" w:hAnsiTheme="majorBidi" w:cstheme="majorBidi"/>
          <w:bCs/>
        </w:rPr>
        <w:tab/>
      </w:r>
      <w:r w:rsidR="00BC472B" w:rsidRPr="00EF2CFF">
        <w:rPr>
          <w:rFonts w:asciiTheme="majorBidi" w:hAnsiTheme="majorBidi" w:cstheme="majorBidi"/>
          <w:bCs/>
        </w:rPr>
        <w:tab/>
      </w:r>
    </w:p>
    <w:p w14:paraId="7694B6DC" w14:textId="4D5B357C" w:rsidR="00746980" w:rsidRPr="00EF2CFF" w:rsidRDefault="00746980" w:rsidP="008001FE">
      <w:pPr>
        <w:pStyle w:val="NormalWeb"/>
        <w:widowControl w:val="0"/>
        <w:spacing w:before="0" w:beforeAutospacing="0" w:after="0" w:afterAutospacing="0" w:line="360" w:lineRule="auto"/>
        <w:ind w:left="1012"/>
        <w:jc w:val="both"/>
        <w:rPr>
          <w:rFonts w:asciiTheme="majorBidi" w:hAnsiTheme="majorBidi" w:cstheme="majorBidi"/>
          <w:b/>
          <w:bCs/>
          <w:lang w:val="id"/>
        </w:rPr>
      </w:pPr>
    </w:p>
    <w:p w14:paraId="7EB91373" w14:textId="1E9DF697" w:rsidR="00A0518F" w:rsidRPr="00EF2CFF" w:rsidRDefault="00BC472B" w:rsidP="008001FE">
      <w:pPr>
        <w:pStyle w:val="NormalWeb"/>
        <w:widowControl w:val="0"/>
        <w:spacing w:before="0" w:beforeAutospacing="0" w:after="0" w:afterAutospacing="0" w:line="360" w:lineRule="auto"/>
        <w:ind w:left="1012"/>
        <w:jc w:val="both"/>
        <w:rPr>
          <w:rFonts w:asciiTheme="majorBidi" w:hAnsiTheme="majorBidi" w:cstheme="majorBidi"/>
          <w:b/>
          <w:bCs/>
          <w:lang w:val="id"/>
        </w:rPr>
      </w:pPr>
      <w:r w:rsidRPr="00EF2CFF">
        <w:rPr>
          <w:rFonts w:asciiTheme="majorBidi" w:hAnsiTheme="majorBidi" w:cstheme="majorBidi"/>
          <w:b/>
          <w:bCs/>
          <w:noProof/>
          <w:lang w:val="id-ID" w:eastAsia="id-ID"/>
        </w:rPr>
        <mc:AlternateContent>
          <mc:Choice Requires="wps">
            <w:drawing>
              <wp:anchor distT="0" distB="0" distL="114300" distR="114300" simplePos="0" relativeHeight="251608064" behindDoc="0" locked="0" layoutInCell="1" allowOverlap="1" wp14:anchorId="06D55FCE" wp14:editId="2D09C1B2">
                <wp:simplePos x="0" y="0"/>
                <wp:positionH relativeFrom="margin">
                  <wp:posOffset>3601085</wp:posOffset>
                </wp:positionH>
                <wp:positionV relativeFrom="paragraph">
                  <wp:posOffset>163088</wp:posOffset>
                </wp:positionV>
                <wp:extent cx="1607185" cy="401320"/>
                <wp:effectExtent l="76200" t="76200" r="88265" b="74930"/>
                <wp:wrapNone/>
                <wp:docPr id="891012206" name="Rectangle 14"/>
                <wp:cNvGraphicFramePr/>
                <a:graphic xmlns:a="http://schemas.openxmlformats.org/drawingml/2006/main">
                  <a:graphicData uri="http://schemas.microsoft.com/office/word/2010/wordprocessingShape">
                    <wps:wsp>
                      <wps:cNvSpPr/>
                      <wps:spPr>
                        <a:xfrm>
                          <a:off x="0" y="0"/>
                          <a:ext cx="1607185" cy="401320"/>
                        </a:xfrm>
                        <a:prstGeom prst="rect">
                          <a:avLst/>
                        </a:prstGeom>
                        <a:solidFill>
                          <a:schemeClr val="bg2"/>
                        </a:solidFill>
                        <a:ln>
                          <a:solidFill>
                            <a:schemeClr val="bg1">
                              <a:lumMod val="50000"/>
                            </a:schemeClr>
                          </a:solidFill>
                        </a:ln>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4E2D4737" w14:textId="77777777" w:rsidR="0046272C" w:rsidRPr="003E20B6" w:rsidRDefault="0046272C" w:rsidP="00FE5382">
                            <w:pPr>
                              <w:pStyle w:val="NormalWeb"/>
                              <w:spacing w:before="0" w:beforeAutospacing="0" w:after="0" w:afterAutospacing="0" w:line="360" w:lineRule="auto"/>
                              <w:jc w:val="center"/>
                              <w:rPr>
                                <w:rFonts w:asciiTheme="majorBidi" w:hAnsiTheme="majorBidi" w:cstheme="majorBidi"/>
                                <w:color w:val="000000" w:themeColor="text1"/>
                                <w:lang w:val="id"/>
                              </w:rPr>
                            </w:pPr>
                            <w:r w:rsidRPr="003E20B6">
                              <w:rPr>
                                <w:rFonts w:asciiTheme="majorBidi" w:hAnsiTheme="majorBidi" w:cstheme="majorBidi"/>
                                <w:color w:val="000000" w:themeColor="text1"/>
                                <w:lang w:val="id"/>
                              </w:rPr>
                              <w:t>Kontrol Diri</w:t>
                            </w:r>
                          </w:p>
                          <w:p w14:paraId="3A11E00C" w14:textId="77777777" w:rsidR="0046272C" w:rsidRPr="003E20B6" w:rsidRDefault="0046272C" w:rsidP="00FE5382">
                            <w:pPr>
                              <w:jc w:val="center"/>
                              <w:rPr>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8" style="position:absolute;left:0;text-align:left;margin-left:283.55pt;margin-top:12.85pt;width:126.55pt;height:31.6pt;z-index:2516080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" fillcolor="#eeece1 [3214]" strokecolor="#7f7f7f [1612]" strokeweight="2pt">
                <v:textbox>
                  <w:txbxContent>
                    <w:p w14:paraId="4E2D4737" w14:textId="77777777" w:rsidR="0046272C" w:rsidRPr="003E20B6" w:rsidRDefault="0046272C" w:rsidP="00FE5382">
                      <w:pPr>
                        <w:pStyle w:val="NormalWeb"/>
                        <w:spacing w:before="0" w:beforeAutospacing="0" w:after="0" w:afterAutospacing="0" w:line="360" w:lineRule="auto"/>
                        <w:jc w:val="center"/>
                        <w:rPr>
                          <w:rFonts w:asciiTheme="majorBidi" w:hAnsiTheme="majorBidi" w:cstheme="majorBidi"/>
                          <w:color w:val="000000" w:themeColor="text1"/>
                          <w:lang w:val="id"/>
                        </w:rPr>
                      </w:pPr>
                      <w:r w:rsidRPr="003E20B6">
                        <w:rPr>
                          <w:rFonts w:asciiTheme="majorBidi" w:hAnsiTheme="majorBidi" w:cstheme="majorBidi"/>
                          <w:color w:val="000000" w:themeColor="text1"/>
                          <w:lang w:val="id"/>
                        </w:rPr>
                        <w:t>Kontrol Diri</w:t>
                      </w:r>
                    </w:p>
                    <w:p w14:paraId="3A11E00C" w14:textId="77777777" w:rsidR="0046272C" w:rsidRPr="003E20B6" w:rsidRDefault="0046272C" w:rsidP="00FE5382">
                      <w:pPr>
                        <w:jc w:val="center"/>
                        <w:rPr>
                          <w:sz w:val="36"/>
                          <w:szCs w:val="36"/>
                        </w:rPr>
                      </w:pPr>
                    </w:p>
                  </w:txbxContent>
                </v:textbox>
                <w10:wrap anchorx="margin"/>
              </v:rect>
            </w:pict>
          </mc:Fallback>
        </mc:AlternateContent>
      </w:r>
    </w:p>
    <w:p w14:paraId="0DF399F7" w14:textId="71CE10D9" w:rsidR="00746980" w:rsidRPr="00EF2CFF" w:rsidRDefault="00BC472B" w:rsidP="008001FE">
      <w:pPr>
        <w:pStyle w:val="NormalWeb"/>
        <w:widowControl w:val="0"/>
        <w:spacing w:before="0" w:beforeAutospacing="0" w:after="0" w:afterAutospacing="0" w:line="360" w:lineRule="auto"/>
        <w:ind w:left="652"/>
        <w:jc w:val="both"/>
        <w:rPr>
          <w:rFonts w:asciiTheme="majorBidi" w:hAnsiTheme="majorBidi" w:cstheme="majorBidi"/>
          <w:b/>
          <w:bCs/>
          <w:lang w:val="id"/>
        </w:rPr>
      </w:pPr>
      <w:r w:rsidRPr="00EF2CFF">
        <w:rPr>
          <w:rFonts w:asciiTheme="majorBidi" w:hAnsiTheme="majorBidi" w:cstheme="majorBidi"/>
          <w:b/>
          <w:bCs/>
          <w:noProof/>
          <w:lang w:val="id-ID" w:eastAsia="id-ID"/>
        </w:rPr>
        <mc:AlternateContent>
          <mc:Choice Requires="wps">
            <w:drawing>
              <wp:anchor distT="0" distB="0" distL="114300" distR="114300" simplePos="0" relativeHeight="251649024" behindDoc="0" locked="0" layoutInCell="1" allowOverlap="1" wp14:anchorId="6787EF05" wp14:editId="3DE2C1A1">
                <wp:simplePos x="0" y="0"/>
                <wp:positionH relativeFrom="column">
                  <wp:posOffset>2257425</wp:posOffset>
                </wp:positionH>
                <wp:positionV relativeFrom="paragraph">
                  <wp:posOffset>86360</wp:posOffset>
                </wp:positionV>
                <wp:extent cx="628650" cy="347345"/>
                <wp:effectExtent l="0" t="19050" r="38100" b="33655"/>
                <wp:wrapNone/>
                <wp:docPr id="148179088" name="Arrow: Right 16"/>
                <wp:cNvGraphicFramePr/>
                <a:graphic xmlns:a="http://schemas.openxmlformats.org/drawingml/2006/main">
                  <a:graphicData uri="http://schemas.microsoft.com/office/word/2010/wordprocessingShape">
                    <wps:wsp>
                      <wps:cNvSpPr/>
                      <wps:spPr>
                        <a:xfrm>
                          <a:off x="0" y="0"/>
                          <a:ext cx="628650" cy="347345"/>
                        </a:xfrm>
                        <a:prstGeom prst="rightArrow">
                          <a:avLst/>
                        </a:prstGeom>
                        <a:solidFill>
                          <a:schemeClr val="bg2"/>
                        </a:solidFill>
                        <a:ln>
                          <a:solidFill>
                            <a:srgbClr val="002060"/>
                          </a:solidFill>
                        </a:ln>
                        <a:effectLst>
                          <a:innerShdw blurRad="63500" dist="50800" dir="189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55029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177.75pt;margin-top:6.8pt;width:49.5pt;height:27.3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" adj="15633" fillcolor="#eeece1 [3214]" strokecolor="#002060" strokeweight="2pt"/>
            </w:pict>
          </mc:Fallback>
        </mc:AlternateContent>
      </w:r>
      <w:r w:rsidR="00EA08F8" w:rsidRPr="00EF2CFF">
        <w:rPr>
          <w:rFonts w:asciiTheme="majorBidi" w:hAnsiTheme="majorBidi" w:cstheme="majorBidi"/>
          <w:b/>
          <w:bCs/>
          <w:noProof/>
          <w:lang w:val="id-ID" w:eastAsia="id-ID"/>
        </w:rPr>
        <mc:AlternateContent>
          <mc:Choice Requires="wps">
            <w:drawing>
              <wp:anchor distT="0" distB="0" distL="114300" distR="114300" simplePos="0" relativeHeight="251599872" behindDoc="0" locked="0" layoutInCell="1" allowOverlap="1" wp14:anchorId="37218300" wp14:editId="6B1DFBC4">
                <wp:simplePos x="0" y="0"/>
                <wp:positionH relativeFrom="column">
                  <wp:posOffset>-152211</wp:posOffset>
                </wp:positionH>
                <wp:positionV relativeFrom="paragraph">
                  <wp:posOffset>3810</wp:posOffset>
                </wp:positionV>
                <wp:extent cx="1769745" cy="477520"/>
                <wp:effectExtent l="76200" t="76200" r="78105" b="74930"/>
                <wp:wrapNone/>
                <wp:docPr id="619719908" name="Rectangle 14"/>
                <wp:cNvGraphicFramePr/>
                <a:graphic xmlns:a="http://schemas.openxmlformats.org/drawingml/2006/main">
                  <a:graphicData uri="http://schemas.microsoft.com/office/word/2010/wordprocessingShape">
                    <wps:wsp>
                      <wps:cNvSpPr/>
                      <wps:spPr>
                        <a:xfrm>
                          <a:off x="0" y="0"/>
                          <a:ext cx="1769745" cy="477520"/>
                        </a:xfrm>
                        <a:prstGeom prst="rect">
                          <a:avLst/>
                        </a:prstGeom>
                        <a:solidFill>
                          <a:schemeClr val="bg2"/>
                        </a:solidFill>
                        <a:ln>
                          <a:solidFill>
                            <a:schemeClr val="bg1">
                              <a:lumMod val="50000"/>
                            </a:schemeClr>
                          </a:solidFill>
                        </a:ln>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6AAA4B9D" w14:textId="77777777" w:rsidR="0046272C" w:rsidRPr="003E20B6" w:rsidRDefault="0046272C" w:rsidP="00FE5382">
                            <w:pPr>
                              <w:pStyle w:val="NormalWeb"/>
                              <w:spacing w:before="0" w:beforeAutospacing="0" w:after="0" w:afterAutospacing="0" w:line="360" w:lineRule="auto"/>
                              <w:jc w:val="center"/>
                              <w:rPr>
                                <w:rFonts w:asciiTheme="majorBidi" w:hAnsiTheme="majorBidi" w:cstheme="majorBidi"/>
                                <w:color w:val="000000" w:themeColor="text1"/>
                                <w:sz w:val="20"/>
                                <w:szCs w:val="20"/>
                                <w:lang w:val="id"/>
                              </w:rPr>
                            </w:pPr>
                            <w:r w:rsidRPr="003E20B6">
                              <w:rPr>
                                <w:rFonts w:asciiTheme="majorBidi" w:hAnsiTheme="majorBidi" w:cstheme="majorBidi"/>
                                <w:color w:val="000000" w:themeColor="text1"/>
                                <w:sz w:val="20"/>
                                <w:szCs w:val="20"/>
                                <w:lang w:val="id"/>
                              </w:rPr>
                              <w:t>Intensitas Mengikuti layanan bimbingan Rohani Islam</w:t>
                            </w:r>
                          </w:p>
                          <w:p w14:paraId="456334E1" w14:textId="77777777" w:rsidR="0046272C" w:rsidRPr="003E20B6" w:rsidRDefault="0046272C" w:rsidP="00FE5382">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left:0;text-align:left;margin-left:-12pt;margin-top:.3pt;width:139.35pt;height:37.6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" fillcolor="#eeece1 [3214]" strokecolor="#7f7f7f [1612]" strokeweight="2pt">
                <v:textbox>
                  <w:txbxContent>
                    <w:p w14:paraId="6AAA4B9D" w14:textId="77777777" w:rsidR="0046272C" w:rsidRPr="003E20B6" w:rsidRDefault="0046272C" w:rsidP="00FE5382">
                      <w:pPr>
                        <w:pStyle w:val="NormalWeb"/>
                        <w:spacing w:before="0" w:beforeAutospacing="0" w:after="0" w:afterAutospacing="0" w:line="360" w:lineRule="auto"/>
                        <w:jc w:val="center"/>
                        <w:rPr>
                          <w:rFonts w:asciiTheme="majorBidi" w:hAnsiTheme="majorBidi" w:cstheme="majorBidi"/>
                          <w:color w:val="000000" w:themeColor="text1"/>
                          <w:sz w:val="20"/>
                          <w:szCs w:val="20"/>
                          <w:lang w:val="id"/>
                        </w:rPr>
                      </w:pPr>
                      <w:r w:rsidRPr="003E20B6">
                        <w:rPr>
                          <w:rFonts w:asciiTheme="majorBidi" w:hAnsiTheme="majorBidi" w:cstheme="majorBidi"/>
                          <w:color w:val="000000" w:themeColor="text1"/>
                          <w:sz w:val="20"/>
                          <w:szCs w:val="20"/>
                          <w:lang w:val="id"/>
                        </w:rPr>
                        <w:t>Intensitas Mengikuti layanan bimbingan Rohani Islam</w:t>
                      </w:r>
                    </w:p>
                    <w:p w14:paraId="456334E1" w14:textId="77777777" w:rsidR="0046272C" w:rsidRPr="003E20B6" w:rsidRDefault="0046272C" w:rsidP="00FE5382">
                      <w:pPr>
                        <w:jc w:val="center"/>
                        <w:rPr>
                          <w:sz w:val="28"/>
                          <w:szCs w:val="28"/>
                        </w:rPr>
                      </w:pPr>
                    </w:p>
                  </w:txbxContent>
                </v:textbox>
              </v:rect>
            </w:pict>
          </mc:Fallback>
        </mc:AlternateContent>
      </w:r>
    </w:p>
    <w:p w14:paraId="5118F854" w14:textId="09694813" w:rsidR="00746980" w:rsidRPr="00EF2CFF" w:rsidRDefault="003E20B6" w:rsidP="008001FE">
      <w:pPr>
        <w:pStyle w:val="NormalWeb"/>
        <w:widowControl w:val="0"/>
        <w:spacing w:before="0" w:beforeAutospacing="0" w:after="0" w:afterAutospacing="0" w:line="360" w:lineRule="auto"/>
        <w:ind w:left="1012"/>
        <w:jc w:val="both"/>
        <w:rPr>
          <w:rFonts w:asciiTheme="majorBidi" w:hAnsiTheme="majorBidi" w:cstheme="majorBidi"/>
          <w:b/>
          <w:bCs/>
          <w:lang w:val="id"/>
        </w:rPr>
      </w:pPr>
      <w:r w:rsidRPr="00EF2CFF">
        <w:rPr>
          <w:rFonts w:asciiTheme="majorBidi" w:hAnsiTheme="majorBidi" w:cstheme="majorBidi"/>
          <w:noProof/>
          <w:lang w:val="id-ID" w:eastAsia="id-ID"/>
        </w:rPr>
        <mc:AlternateContent>
          <mc:Choice Requires="wps">
            <w:drawing>
              <wp:anchor distT="0" distB="0" distL="114300" distR="114300" simplePos="0" relativeHeight="251714560" behindDoc="0" locked="0" layoutInCell="1" allowOverlap="1" wp14:anchorId="6011D946" wp14:editId="6AEB297D">
                <wp:simplePos x="0" y="0"/>
                <wp:positionH relativeFrom="column">
                  <wp:posOffset>4805952</wp:posOffset>
                </wp:positionH>
                <wp:positionV relativeFrom="paragraph">
                  <wp:posOffset>38133</wp:posOffset>
                </wp:positionV>
                <wp:extent cx="289" cy="1084745"/>
                <wp:effectExtent l="57150" t="19050" r="76200" b="77470"/>
                <wp:wrapNone/>
                <wp:docPr id="9" name="Connector: Elbow 17"/>
                <wp:cNvGraphicFramePr/>
                <a:graphic xmlns:a="http://schemas.openxmlformats.org/drawingml/2006/main">
                  <a:graphicData uri="http://schemas.microsoft.com/office/word/2010/wordprocessingShape">
                    <wps:wsp>
                      <wps:cNvCnPr/>
                      <wps:spPr>
                        <a:xfrm>
                          <a:off x="0" y="0"/>
                          <a:ext cx="289" cy="1084745"/>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DFA91A" id="Connector: Elbow 17" o:spid="_x0000_s1026" type="#_x0000_t32" style="position:absolute;margin-left:378.4pt;margin-top:3pt;width:0;height:85.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" strokecolor="black [3200]" strokeweight="2pt">
                <v:shadow on="t" color="black" opacity="24903f" origin=",.5" offset="0,.55556mm"/>
              </v:shape>
            </w:pict>
          </mc:Fallback>
        </mc:AlternateContent>
      </w:r>
    </w:p>
    <w:p w14:paraId="58853A6A" w14:textId="00E5C700" w:rsidR="00562145" w:rsidRPr="00EF2CFF" w:rsidRDefault="00562145" w:rsidP="008001FE">
      <w:pPr>
        <w:pStyle w:val="NormalWeb"/>
        <w:widowControl w:val="0"/>
        <w:spacing w:before="0" w:beforeAutospacing="0" w:after="0" w:afterAutospacing="0" w:line="360" w:lineRule="auto"/>
        <w:ind w:left="360"/>
        <w:jc w:val="both"/>
        <w:rPr>
          <w:rFonts w:asciiTheme="majorBidi" w:hAnsiTheme="majorBidi" w:cstheme="majorBidi"/>
          <w:b/>
          <w:bCs/>
          <w:lang w:val="id"/>
        </w:rPr>
      </w:pPr>
    </w:p>
    <w:p w14:paraId="029BAF57" w14:textId="1BD84142" w:rsidR="007F6BAD" w:rsidRPr="00EF2CFF" w:rsidRDefault="003E20B6" w:rsidP="008001FE">
      <w:pPr>
        <w:pStyle w:val="NormalWeb"/>
        <w:widowControl w:val="0"/>
        <w:spacing w:before="0" w:beforeAutospacing="0" w:after="0" w:afterAutospacing="0" w:line="360" w:lineRule="auto"/>
        <w:ind w:left="1012"/>
        <w:jc w:val="both"/>
        <w:rPr>
          <w:rFonts w:asciiTheme="majorBidi" w:hAnsiTheme="majorBidi" w:cstheme="majorBidi"/>
          <w:lang w:val="id-ID"/>
        </w:rPr>
      </w:pPr>
      <w:r w:rsidRPr="00EF2CFF">
        <w:rPr>
          <w:rFonts w:asciiTheme="majorBidi" w:hAnsiTheme="majorBidi" w:cstheme="majorBidi"/>
          <w:noProof/>
          <w:lang w:val="id-ID" w:eastAsia="id-ID"/>
        </w:rPr>
        <mc:AlternateContent>
          <mc:Choice Requires="wps">
            <w:drawing>
              <wp:anchor distT="0" distB="0" distL="114300" distR="114300" simplePos="0" relativeHeight="251681792" behindDoc="0" locked="0" layoutInCell="1" allowOverlap="1" wp14:anchorId="461DDAE9" wp14:editId="11354755">
                <wp:simplePos x="0" y="0"/>
                <wp:positionH relativeFrom="column">
                  <wp:posOffset>176515</wp:posOffset>
                </wp:positionH>
                <wp:positionV relativeFrom="paragraph">
                  <wp:posOffset>142536</wp:posOffset>
                </wp:positionV>
                <wp:extent cx="929580" cy="1"/>
                <wp:effectExtent l="64453" t="11747" r="68897" b="87948"/>
                <wp:wrapNone/>
                <wp:docPr id="4" name="Connector: Elbow 17"/>
                <wp:cNvGraphicFramePr/>
                <a:graphic xmlns:a="http://schemas.openxmlformats.org/drawingml/2006/main">
                  <a:graphicData uri="http://schemas.microsoft.com/office/word/2010/wordprocessingShape">
                    <wps:wsp>
                      <wps:cNvCnPr/>
                      <wps:spPr>
                        <a:xfrm rot="5400000">
                          <a:off x="0" y="0"/>
                          <a:ext cx="929580" cy="1"/>
                        </a:xfrm>
                        <a:prstGeom prst="bentConnector3">
                          <a:avLst>
                            <a:gd name="adj1" fmla="val 50000"/>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D58009" id="Connector: Elbow 17" o:spid="_x0000_s1026" type="#_x0000_t34" style="position:absolute;margin-left:13.9pt;margin-top:11.2pt;width:73.2pt;height:0;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" strokecolor="black [3200]" strokeweight="2pt">
                <v:shadow on="t" color="black" opacity="24903f" origin=",.5" offset="0,.55556mm"/>
              </v:shape>
            </w:pict>
          </mc:Fallback>
        </mc:AlternateContent>
      </w:r>
    </w:p>
    <w:p w14:paraId="353A2360" w14:textId="6FEC196E" w:rsidR="007F6BAD" w:rsidRPr="00EF2CFF" w:rsidRDefault="00BC472B" w:rsidP="008001FE">
      <w:pPr>
        <w:pStyle w:val="NormalWeb"/>
        <w:widowControl w:val="0"/>
        <w:spacing w:before="0" w:beforeAutospacing="0" w:after="0" w:afterAutospacing="0" w:line="360" w:lineRule="auto"/>
        <w:ind w:left="1012"/>
        <w:jc w:val="both"/>
        <w:rPr>
          <w:rFonts w:asciiTheme="majorBidi" w:hAnsiTheme="majorBidi" w:cstheme="majorBidi"/>
          <w:lang w:val="id-ID"/>
        </w:rPr>
      </w:pPr>
      <w:r w:rsidRPr="00EF2CFF">
        <w:rPr>
          <w:rFonts w:asciiTheme="majorBidi" w:hAnsiTheme="majorBidi" w:cstheme="majorBidi"/>
          <w:b/>
          <w:bCs/>
          <w:noProof/>
          <w:lang w:val="id-ID" w:eastAsia="id-ID"/>
        </w:rPr>
        <mc:AlternateContent>
          <mc:Choice Requires="wps">
            <w:drawing>
              <wp:anchor distT="0" distB="0" distL="114300" distR="114300" simplePos="0" relativeHeight="251640832" behindDoc="0" locked="0" layoutInCell="1" allowOverlap="1" wp14:anchorId="172AF434" wp14:editId="76A2F1D8">
                <wp:simplePos x="0" y="0"/>
                <wp:positionH relativeFrom="column">
                  <wp:posOffset>2994660</wp:posOffset>
                </wp:positionH>
                <wp:positionV relativeFrom="paragraph">
                  <wp:posOffset>123825</wp:posOffset>
                </wp:positionV>
                <wp:extent cx="1315720" cy="354965"/>
                <wp:effectExtent l="95250" t="57150" r="36830" b="83185"/>
                <wp:wrapNone/>
                <wp:docPr id="598004591" name="Rectangle: Rounded Corners 15"/>
                <wp:cNvGraphicFramePr/>
                <a:graphic xmlns:a="http://schemas.openxmlformats.org/drawingml/2006/main">
                  <a:graphicData uri="http://schemas.microsoft.com/office/word/2010/wordprocessingShape">
                    <wps:wsp>
                      <wps:cNvSpPr/>
                      <wps:spPr>
                        <a:xfrm>
                          <a:off x="0" y="0"/>
                          <a:ext cx="1315720" cy="354965"/>
                        </a:xfrm>
                        <a:prstGeom prst="roundRect">
                          <a:avLst/>
                        </a:prstGeom>
                        <a:solidFill>
                          <a:schemeClr val="bg2"/>
                        </a:solidFill>
                        <a:ln>
                          <a:solidFill>
                            <a:schemeClr val="tx1">
                              <a:lumMod val="50000"/>
                              <a:lumOff val="50000"/>
                            </a:schemeClr>
                          </a:solidFill>
                        </a:ln>
                        <a:effectLst>
                          <a:outerShdw blurRad="50800" dist="38100" dir="10800000" algn="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7E5AFB6F" w14:textId="77777777"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Rendah</w:t>
                            </w:r>
                          </w:p>
                          <w:p w14:paraId="036CC791" w14:textId="77777777" w:rsidR="0046272C" w:rsidRDefault="0046272C" w:rsidP="00FE5382">
                            <w:pPr>
                              <w:pStyle w:val="NormalWeb"/>
                              <w:spacing w:before="0" w:beforeAutospacing="0" w:after="0" w:afterAutospacing="0" w:line="360" w:lineRule="auto"/>
                              <w:ind w:right="429"/>
                              <w:jc w:val="both"/>
                              <w:rPr>
                                <w:rFonts w:asciiTheme="majorBidi" w:hAnsiTheme="majorBidi" w:cstheme="majorBidi"/>
                                <w:sz w:val="20"/>
                                <w:szCs w:val="20"/>
                                <w:lang w:val="id-ID"/>
                              </w:rPr>
                            </w:pPr>
                            <w:r>
                              <w:rPr>
                                <w:rFonts w:asciiTheme="majorBidi" w:hAnsiTheme="majorBidi" w:cstheme="majorBidi"/>
                                <w:sz w:val="20"/>
                                <w:szCs w:val="20"/>
                                <w:lang w:val="id-ID"/>
                              </w:rPr>
                              <w:t>nggi</w:t>
                            </w:r>
                          </w:p>
                          <w:p w14:paraId="7F30AB10" w14:textId="77777777" w:rsidR="0046272C" w:rsidRDefault="0046272C" w:rsidP="00FE53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_x0000_s1030" style="position:absolute;left:0;text-align:left;margin-left:235.8pt;margin-top:9.75pt;width:103.6pt;height:27.9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" fillcolor="#eeece1 [3214]" strokecolor="gray [1629]" strokeweight="2pt">
                <v:shadow on="t" color="black" opacity="26214f" origin=".5" offset="-3pt,0"/>
                <v:textbox>
                  <w:txbxContent>
                    <w:p w14:paraId="7E5AFB6F" w14:textId="77777777"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Rendah</w:t>
                      </w:r>
                    </w:p>
                    <w:p w14:paraId="036CC791" w14:textId="77777777" w:rsidR="0046272C" w:rsidRDefault="0046272C" w:rsidP="00FE5382">
                      <w:pPr>
                        <w:pStyle w:val="NormalWeb"/>
                        <w:spacing w:before="0" w:beforeAutospacing="0" w:after="0" w:afterAutospacing="0" w:line="360" w:lineRule="auto"/>
                        <w:ind w:right="429"/>
                        <w:jc w:val="both"/>
                        <w:rPr>
                          <w:rFonts w:asciiTheme="majorBidi" w:hAnsiTheme="majorBidi" w:cstheme="majorBidi"/>
                          <w:sz w:val="20"/>
                          <w:szCs w:val="20"/>
                          <w:lang w:val="id-ID"/>
                        </w:rPr>
                      </w:pPr>
                      <w:r>
                        <w:rPr>
                          <w:rFonts w:asciiTheme="majorBidi" w:hAnsiTheme="majorBidi" w:cstheme="majorBidi"/>
                          <w:sz w:val="20"/>
                          <w:szCs w:val="20"/>
                          <w:lang w:val="id-ID"/>
                        </w:rPr>
                        <w:t>nggi</w:t>
                      </w:r>
                    </w:p>
                    <w:p w14:paraId="7F30AB10" w14:textId="77777777" w:rsidR="0046272C" w:rsidRDefault="0046272C" w:rsidP="00FE5382">
                      <w:pPr>
                        <w:jc w:val="center"/>
                      </w:pPr>
                    </w:p>
                  </w:txbxContent>
                </v:textbox>
              </v:roundrect>
            </w:pict>
          </mc:Fallback>
        </mc:AlternateContent>
      </w:r>
      <w:r w:rsidRPr="00EF2CFF">
        <w:rPr>
          <w:rFonts w:asciiTheme="majorBidi" w:hAnsiTheme="majorBidi" w:cstheme="majorBidi"/>
          <w:b/>
          <w:bCs/>
          <w:noProof/>
          <w:lang w:val="id-ID" w:eastAsia="id-ID"/>
        </w:rPr>
        <mc:AlternateContent>
          <mc:Choice Requires="wps">
            <w:drawing>
              <wp:anchor distT="0" distB="0" distL="114300" distR="114300" simplePos="0" relativeHeight="251632640" behindDoc="0" locked="0" layoutInCell="1" allowOverlap="1" wp14:anchorId="62FC3B35" wp14:editId="2B910CC0">
                <wp:simplePos x="0" y="0"/>
                <wp:positionH relativeFrom="column">
                  <wp:posOffset>841375</wp:posOffset>
                </wp:positionH>
                <wp:positionV relativeFrom="paragraph">
                  <wp:posOffset>158115</wp:posOffset>
                </wp:positionV>
                <wp:extent cx="1315720" cy="354965"/>
                <wp:effectExtent l="95250" t="57150" r="36830" b="83185"/>
                <wp:wrapNone/>
                <wp:docPr id="2066746430" name="Rectangle: Rounded Corners 15"/>
                <wp:cNvGraphicFramePr/>
                <a:graphic xmlns:a="http://schemas.openxmlformats.org/drawingml/2006/main">
                  <a:graphicData uri="http://schemas.microsoft.com/office/word/2010/wordprocessingShape">
                    <wps:wsp>
                      <wps:cNvSpPr/>
                      <wps:spPr>
                        <a:xfrm>
                          <a:off x="0" y="0"/>
                          <a:ext cx="1315720" cy="354965"/>
                        </a:xfrm>
                        <a:prstGeom prst="roundRect">
                          <a:avLst/>
                        </a:prstGeom>
                        <a:solidFill>
                          <a:schemeClr val="bg2"/>
                        </a:solidFill>
                        <a:ln>
                          <a:solidFill>
                            <a:schemeClr val="tx1">
                              <a:lumMod val="50000"/>
                              <a:lumOff val="50000"/>
                            </a:schemeClr>
                          </a:solidFill>
                        </a:ln>
                        <a:effectLst>
                          <a:outerShdw blurRad="50800" dist="38100" dir="10800000" algn="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19B867E3" w14:textId="6A40560F"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Rendah</w:t>
                            </w:r>
                          </w:p>
                          <w:p w14:paraId="52762051" w14:textId="77777777"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18C2ADC0" w14:textId="77777777" w:rsidR="0046272C" w:rsidRPr="003E20B6" w:rsidRDefault="0046272C" w:rsidP="00FE5382">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_x0000_s1031" style="position:absolute;left:0;text-align:left;margin-left:66.25pt;margin-top:12.45pt;width:103.6pt;height:27.95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" fillcolor="#eeece1 [3214]" strokecolor="gray [1629]" strokeweight="2pt">
                <v:shadow on="t" color="black" opacity="26214f" origin=".5" offset="-3pt,0"/>
                <v:textbox>
                  <w:txbxContent>
                    <w:p w14:paraId="19B867E3" w14:textId="6A40560F" w:rsidR="0046272C" w:rsidRPr="003E20B6" w:rsidRDefault="0046272C" w:rsidP="00FE5382">
                      <w:pPr>
                        <w:pStyle w:val="NormalWeb"/>
                        <w:spacing w:before="0" w:beforeAutospacing="0" w:after="0" w:afterAutospacing="0" w:line="360" w:lineRule="auto"/>
                        <w:ind w:right="429"/>
                        <w:jc w:val="center"/>
                        <w:rPr>
                          <w:rFonts w:asciiTheme="majorBidi" w:hAnsiTheme="majorBidi" w:cstheme="majorBidi"/>
                          <w:color w:val="000000" w:themeColor="text1"/>
                          <w:lang w:val="id-ID"/>
                        </w:rPr>
                      </w:pPr>
                      <w:r w:rsidRPr="003E20B6">
                        <w:rPr>
                          <w:rFonts w:asciiTheme="majorBidi" w:hAnsiTheme="majorBidi" w:cstheme="majorBidi"/>
                          <w:color w:val="000000" w:themeColor="text1"/>
                          <w:lang w:val="id-ID"/>
                        </w:rPr>
                        <w:t>Rendah</w:t>
                      </w:r>
                    </w:p>
                    <w:p w14:paraId="52762051" w14:textId="77777777" w:rsidR="0046272C" w:rsidRPr="003E20B6" w:rsidRDefault="0046272C" w:rsidP="00FE5382">
                      <w:pPr>
                        <w:pStyle w:val="NormalWeb"/>
                        <w:spacing w:before="0" w:beforeAutospacing="0" w:after="0" w:afterAutospacing="0" w:line="360" w:lineRule="auto"/>
                        <w:ind w:right="429"/>
                        <w:jc w:val="both"/>
                        <w:rPr>
                          <w:rFonts w:asciiTheme="majorBidi" w:hAnsiTheme="majorBidi" w:cstheme="majorBidi"/>
                          <w:lang w:val="id-ID"/>
                        </w:rPr>
                      </w:pPr>
                      <w:r w:rsidRPr="003E20B6">
                        <w:rPr>
                          <w:rFonts w:asciiTheme="majorBidi" w:hAnsiTheme="majorBidi" w:cstheme="majorBidi"/>
                          <w:lang w:val="id-ID"/>
                        </w:rPr>
                        <w:t>nggi</w:t>
                      </w:r>
                    </w:p>
                    <w:p w14:paraId="18C2ADC0" w14:textId="77777777" w:rsidR="0046272C" w:rsidRPr="003E20B6" w:rsidRDefault="0046272C" w:rsidP="00FE5382">
                      <w:pPr>
                        <w:jc w:val="center"/>
                        <w:rPr>
                          <w:sz w:val="28"/>
                          <w:szCs w:val="28"/>
                        </w:rPr>
                      </w:pPr>
                    </w:p>
                  </w:txbxContent>
                </v:textbox>
              </v:roundrect>
            </w:pict>
          </mc:Fallback>
        </mc:AlternateContent>
      </w:r>
    </w:p>
    <w:p w14:paraId="1F46D8F2" w14:textId="35BF3517" w:rsidR="007F6BAD" w:rsidRPr="00EF2CFF" w:rsidRDefault="003E20B6" w:rsidP="008001FE">
      <w:pPr>
        <w:pStyle w:val="NormalWeb"/>
        <w:widowControl w:val="0"/>
        <w:spacing w:before="0" w:beforeAutospacing="0" w:after="0" w:afterAutospacing="0" w:line="360" w:lineRule="auto"/>
        <w:ind w:left="1012"/>
        <w:jc w:val="both"/>
        <w:rPr>
          <w:rFonts w:asciiTheme="majorBidi" w:hAnsiTheme="majorBidi" w:cstheme="majorBidi"/>
          <w:lang w:val="id-ID"/>
        </w:rPr>
      </w:pPr>
      <w:r w:rsidRPr="00EF2CFF">
        <w:rPr>
          <w:rFonts w:asciiTheme="majorBidi" w:hAnsiTheme="majorBidi" w:cstheme="majorBidi"/>
          <w:noProof/>
          <w:lang w:val="id-ID" w:eastAsia="id-ID"/>
        </w:rPr>
        <mc:AlternateContent>
          <mc:Choice Requires="wps">
            <w:drawing>
              <wp:anchor distT="0" distB="0" distL="114300" distR="114300" simplePos="0" relativeHeight="251722752" behindDoc="0" locked="0" layoutInCell="1" allowOverlap="1" wp14:anchorId="6F854D93" wp14:editId="4255F6AD">
                <wp:simplePos x="0" y="0"/>
                <wp:positionH relativeFrom="column">
                  <wp:posOffset>2153285</wp:posOffset>
                </wp:positionH>
                <wp:positionV relativeFrom="paragraph">
                  <wp:posOffset>66675</wp:posOffset>
                </wp:positionV>
                <wp:extent cx="831215" cy="0"/>
                <wp:effectExtent l="38100" t="76200" r="26035" b="133350"/>
                <wp:wrapNone/>
                <wp:docPr id="11" name="Straight Arrow Connector 13"/>
                <wp:cNvGraphicFramePr/>
                <a:graphic xmlns:a="http://schemas.openxmlformats.org/drawingml/2006/main">
                  <a:graphicData uri="http://schemas.microsoft.com/office/word/2010/wordprocessingShape">
                    <wps:wsp>
                      <wps:cNvCnPr/>
                      <wps:spPr>
                        <a:xfrm>
                          <a:off x="0" y="0"/>
                          <a:ext cx="83121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2CF995" id="Straight Arrow Connector 13" o:spid="_x0000_s1026" type="#_x0000_t32" style="position:absolute;margin-left:169.55pt;margin-top:5.25pt;width:65.4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" strokecolor="black [3200]" strokeweight="2pt">
                <v:stroke endarrow="block"/>
                <v:shadow on="t" color="black" opacity="24903f" origin=",.5" offset="0,.55556mm"/>
              </v:shape>
            </w:pict>
          </mc:Fallback>
        </mc:AlternateContent>
      </w:r>
      <w:r w:rsidRPr="00EF2CFF">
        <w:rPr>
          <w:rFonts w:asciiTheme="majorBidi" w:hAnsiTheme="majorBidi" w:cstheme="majorBidi"/>
          <w:noProof/>
          <w:lang w:val="id-ID" w:eastAsia="id-ID"/>
        </w:rPr>
        <mc:AlternateContent>
          <mc:Choice Requires="wps">
            <w:drawing>
              <wp:anchor distT="0" distB="0" distL="114300" distR="114300" simplePos="0" relativeHeight="251706368" behindDoc="0" locked="0" layoutInCell="1" allowOverlap="1" wp14:anchorId="61480CEA" wp14:editId="4565148E">
                <wp:simplePos x="0" y="0"/>
                <wp:positionH relativeFrom="column">
                  <wp:posOffset>4307477</wp:posOffset>
                </wp:positionH>
                <wp:positionV relativeFrom="paragraph">
                  <wp:posOffset>57793</wp:posOffset>
                </wp:positionV>
                <wp:extent cx="498764" cy="825"/>
                <wp:effectExtent l="38100" t="38100" r="53975" b="94615"/>
                <wp:wrapNone/>
                <wp:docPr id="8" name="Connector: Elbow 17"/>
                <wp:cNvGraphicFramePr/>
                <a:graphic xmlns:a="http://schemas.openxmlformats.org/drawingml/2006/main">
                  <a:graphicData uri="http://schemas.microsoft.com/office/word/2010/wordprocessingShape">
                    <wps:wsp>
                      <wps:cNvCnPr/>
                      <wps:spPr>
                        <a:xfrm>
                          <a:off x="0" y="0"/>
                          <a:ext cx="498764" cy="825"/>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38F10D" id="Connector: Elbow 17" o:spid="_x0000_s1026" type="#_x0000_t32" style="position:absolute;margin-left:339.15pt;margin-top:4.55pt;width:39.25pt;height:.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" strokecolor="black [3200]" strokeweight="2pt">
                <v:shadow on="t" color="black" opacity="24903f" origin=",.5" offset="0,.55556mm"/>
              </v:shape>
            </w:pict>
          </mc:Fallback>
        </mc:AlternateContent>
      </w:r>
      <w:r w:rsidRPr="00EF2CFF">
        <w:rPr>
          <w:rFonts w:asciiTheme="majorBidi" w:hAnsiTheme="majorBidi" w:cstheme="majorBidi"/>
          <w:noProof/>
          <w:lang w:val="id-ID" w:eastAsia="id-ID"/>
        </w:rPr>
        <mc:AlternateContent>
          <mc:Choice Requires="wps">
            <w:drawing>
              <wp:anchor distT="0" distB="0" distL="114300" distR="114300" simplePos="0" relativeHeight="251673600" behindDoc="0" locked="0" layoutInCell="1" allowOverlap="1" wp14:anchorId="1C5E391E" wp14:editId="0201EAEB">
                <wp:simplePos x="0" y="0"/>
                <wp:positionH relativeFrom="column">
                  <wp:posOffset>633430</wp:posOffset>
                </wp:positionH>
                <wp:positionV relativeFrom="paragraph">
                  <wp:posOffset>81544</wp:posOffset>
                </wp:positionV>
                <wp:extent cx="206782" cy="0"/>
                <wp:effectExtent l="38100" t="38100" r="60325" b="95250"/>
                <wp:wrapNone/>
                <wp:docPr id="2" name="Connector: Elbow 17"/>
                <wp:cNvGraphicFramePr/>
                <a:graphic xmlns:a="http://schemas.openxmlformats.org/drawingml/2006/main">
                  <a:graphicData uri="http://schemas.microsoft.com/office/word/2010/wordprocessingShape">
                    <wps:wsp>
                      <wps:cNvCnPr/>
                      <wps:spPr>
                        <a:xfrm>
                          <a:off x="0" y="0"/>
                          <a:ext cx="206782" cy="0"/>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2FFD08" id="Connector: Elbow 17" o:spid="_x0000_s1026" type="#_x0000_t32" style="position:absolute;margin-left:49.9pt;margin-top:6.4pt;width:1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" strokecolor="black [3200]" strokeweight="2pt">
                <v:shadow on="t" color="black" opacity="24903f" origin=",.5" offset="0,.55556mm"/>
              </v:shape>
            </w:pict>
          </mc:Fallback>
        </mc:AlternateContent>
      </w:r>
    </w:p>
    <w:p w14:paraId="7C290DA6" w14:textId="7CAE41E2" w:rsidR="00AC576A" w:rsidRPr="00EF2CFF" w:rsidRDefault="00BC472B" w:rsidP="008001FE">
      <w:pPr>
        <w:pStyle w:val="Caption"/>
        <w:ind w:left="360"/>
        <w:jc w:val="center"/>
        <w:rPr>
          <w:rFonts w:asciiTheme="majorBidi" w:hAnsiTheme="majorBidi" w:cstheme="majorBidi"/>
          <w:szCs w:val="24"/>
          <w:lang w:val="id-ID"/>
        </w:rPr>
      </w:pPr>
      <w:bookmarkStart w:id="33" w:name="_Toc199358471"/>
      <w:r w:rsidRPr="00EF2CFF">
        <w:rPr>
          <w:rFonts w:asciiTheme="majorBidi" w:hAnsiTheme="majorBidi" w:cstheme="majorBidi"/>
          <w:szCs w:val="24"/>
        </w:rPr>
        <w:t>Gambar 2.</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Gambar_2.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Pr="00EF2CFF">
        <w:rPr>
          <w:rFonts w:asciiTheme="majorBidi" w:hAnsiTheme="majorBidi" w:cstheme="majorBidi"/>
          <w:szCs w:val="24"/>
          <w:lang w:val="sv-SE"/>
        </w:rPr>
        <w:t>Intensitas Mengikuti Layanan Bimbingan Rohani Islam</w:t>
      </w:r>
      <w:bookmarkEnd w:id="33"/>
    </w:p>
    <w:p w14:paraId="2B2C2529" w14:textId="77777777" w:rsidR="00AC576A" w:rsidRPr="00C54BF6" w:rsidRDefault="00AC576A" w:rsidP="00BC472B">
      <w:pPr>
        <w:pStyle w:val="NormalWeb"/>
        <w:widowControl w:val="0"/>
        <w:spacing w:before="0" w:beforeAutospacing="0" w:after="0" w:afterAutospacing="0" w:line="360" w:lineRule="auto"/>
        <w:ind w:left="652"/>
        <w:jc w:val="both"/>
        <w:rPr>
          <w:rFonts w:asciiTheme="majorBidi" w:hAnsiTheme="majorBidi" w:cstheme="majorBidi"/>
          <w:lang w:val="sv-SE"/>
        </w:rPr>
      </w:pPr>
    </w:p>
    <w:p w14:paraId="7D82569F" w14:textId="0F898B2E" w:rsidR="00AC576A" w:rsidRPr="00EF2CFF" w:rsidRDefault="00AC576A" w:rsidP="007036D0">
      <w:pPr>
        <w:pStyle w:val="Heading1"/>
      </w:pPr>
      <w:bookmarkStart w:id="34" w:name="_Toc203129673"/>
      <w:r w:rsidRPr="00EF2CFF">
        <w:lastRenderedPageBreak/>
        <w:t>BAB III</w:t>
      </w:r>
      <w:r w:rsidR="00616F5E">
        <w:br/>
      </w:r>
      <w:r w:rsidRPr="00EF2CFF">
        <w:t>METODE PENELITIAN</w:t>
      </w:r>
      <w:bookmarkEnd w:id="34"/>
    </w:p>
    <w:p w14:paraId="2B07EE8C" w14:textId="3CF89F63" w:rsidR="00FD7B2B" w:rsidRPr="00EF2CFF" w:rsidRDefault="00BC472B" w:rsidP="00CE7FBE">
      <w:pPr>
        <w:pStyle w:val="Heading2"/>
        <w:keepNext w:val="0"/>
        <w:keepLines w:val="0"/>
        <w:numPr>
          <w:ilvl w:val="0"/>
          <w:numId w:val="40"/>
        </w:numPr>
        <w:spacing w:line="360" w:lineRule="auto"/>
        <w:rPr>
          <w:rFonts w:asciiTheme="majorBidi" w:hAnsiTheme="majorBidi"/>
          <w:szCs w:val="24"/>
        </w:rPr>
      </w:pPr>
      <w:bookmarkStart w:id="35" w:name="_Toc203129674"/>
      <w:r w:rsidRPr="00EF2CFF">
        <w:rPr>
          <w:rFonts w:asciiTheme="majorBidi" w:hAnsiTheme="majorBidi"/>
          <w:szCs w:val="24"/>
        </w:rPr>
        <w:t>Jenis d</w:t>
      </w:r>
      <w:r w:rsidR="001F5A19" w:rsidRPr="00EF2CFF">
        <w:rPr>
          <w:rFonts w:asciiTheme="majorBidi" w:hAnsiTheme="majorBidi"/>
          <w:szCs w:val="24"/>
        </w:rPr>
        <w:t>an Pendekatan Penelitian</w:t>
      </w:r>
      <w:bookmarkEnd w:id="35"/>
    </w:p>
    <w:p w14:paraId="54F478C5" w14:textId="2B6AC555" w:rsidR="00BA58F0" w:rsidRPr="00EF2CFF" w:rsidRDefault="00B87346" w:rsidP="00EB0246">
      <w:pPr>
        <w:pStyle w:val="BodyText"/>
        <w:spacing w:line="360" w:lineRule="auto"/>
        <w:ind w:left="357" w:firstLine="720"/>
        <w:rPr>
          <w:rFonts w:asciiTheme="majorBidi" w:hAnsiTheme="majorBidi" w:cstheme="majorBidi"/>
          <w:b/>
          <w:bCs/>
        </w:rPr>
      </w:pPr>
      <w:r w:rsidRPr="00EF2CFF">
        <w:rPr>
          <w:rFonts w:asciiTheme="majorBidi" w:hAnsiTheme="majorBidi" w:cstheme="majorBidi"/>
        </w:rPr>
        <w:t xml:space="preserve">Pendekatan penelitian ini menggunakan kuantitatif. </w:t>
      </w:r>
      <w:r w:rsidR="00BA58F0" w:rsidRPr="00EF2CFF">
        <w:rPr>
          <w:rFonts w:asciiTheme="majorBidi" w:hAnsiTheme="majorBidi" w:cstheme="majorBidi"/>
          <w:bCs/>
        </w:rPr>
        <w:t xml:space="preserve">Penelitian kuantitatif merupakan penelitian yang dilakukan untuk menjawab pertanyaan dengan menggunakan rancangan yang terstruktur, sesuai dengan </w:t>
      </w:r>
      <w:r w:rsidR="00EB0246">
        <w:rPr>
          <w:rFonts w:asciiTheme="majorBidi" w:hAnsiTheme="majorBidi" w:cstheme="majorBidi"/>
          <w:bCs/>
        </w:rPr>
        <w:t>sistematika</w:t>
      </w:r>
      <w:r w:rsidR="00BA58F0" w:rsidRPr="00EF2CFF">
        <w:rPr>
          <w:rFonts w:asciiTheme="majorBidi" w:hAnsiTheme="majorBidi" w:cstheme="majorBidi"/>
          <w:bCs/>
        </w:rPr>
        <w:t xml:space="preserve"> penelitian ilmiah. Rancangan penelitian kuantitatif telah terdapat antara lain fenomena penelitian, masalah </w:t>
      </w:r>
      <w:r w:rsidR="00EB0246">
        <w:rPr>
          <w:rFonts w:asciiTheme="majorBidi" w:hAnsiTheme="majorBidi" w:cstheme="majorBidi"/>
          <w:bCs/>
        </w:rPr>
        <w:t>penelitian</w:t>
      </w:r>
      <w:r w:rsidR="00BA58F0" w:rsidRPr="00EF2CFF">
        <w:rPr>
          <w:rFonts w:asciiTheme="majorBidi" w:hAnsiTheme="majorBidi" w:cstheme="majorBidi"/>
          <w:bCs/>
        </w:rPr>
        <w:t xml:space="preserve">, perumusan masalah, tujuan penelitian, kegunaan penelitian, studi kepustakaan, </w:t>
      </w:r>
      <w:r w:rsidR="00EB0246">
        <w:rPr>
          <w:rFonts w:asciiTheme="majorBidi" w:hAnsiTheme="majorBidi" w:cstheme="majorBidi"/>
          <w:bCs/>
        </w:rPr>
        <w:t>review</w:t>
      </w:r>
      <w:r w:rsidR="00BA58F0" w:rsidRPr="00EF2CFF">
        <w:rPr>
          <w:rFonts w:asciiTheme="majorBidi" w:hAnsiTheme="majorBidi" w:cstheme="majorBidi"/>
          <w:bCs/>
        </w:rPr>
        <w:t xml:space="preserve"> penelitian terdahulu, instrumen penelitian, populasi dan sampel, sumber dan jenis data, serta teknik analisis yang digunakan. Semua diungkap dengan jelas dan terstruktur sesuai ketentuan </w:t>
      </w:r>
      <w:r w:rsidR="00BA58F0" w:rsidRPr="00EF2CFF">
        <w:rPr>
          <w:rFonts w:asciiTheme="majorBidi" w:hAnsiTheme="majorBidi" w:cstheme="majorBidi"/>
          <w:b/>
          <w:bCs/>
        </w:rPr>
        <w:fldChar w:fldCharType="begin" w:fldLock="1"/>
      </w:r>
      <w:r w:rsidR="00420C0F" w:rsidRPr="00EF2CFF">
        <w:rPr>
          <w:rFonts w:asciiTheme="majorBidi" w:hAnsiTheme="majorBidi" w:cstheme="majorBidi"/>
          <w:bCs/>
        </w:rPr>
        <w:instrText>ADDIN CSL_CITATION {"citationItems":[{"id":"ITEM-1","itemData":{"ISBN":"9786239505158","author":[{"dropping-particle":"","family":"Wijayanti et al.","given":"2020).","non-dropping-particle":"","parse-names":false,"suffix":""}],"edition":"3","id":"ITEM-1","issued":{"date-parts":[["2020"]]},"number-of-pages":"hal 37-38","publisher":"(Widya Agama Press) hlm.37","title":"Metode Penelitian Kuantitatif","type":"book"},"uris":["http://www.mendeley.com/documents/?uuid=352ee6bf-b9d2-4d95-8636-345a346f406e"]}],"mendeley":{"formattedCitation":"(Wijayanti et al. 2020)","plainTextFormattedCitation":"(Wijayanti et al. 2020)","previouslyFormattedCitation":"(Wijayanti et al. 2020)"},"properties":{"noteIndex":0},"schema":"https://github.com/citation-style-language/schema/raw/master/csl-citation.json"}</w:instrText>
      </w:r>
      <w:r w:rsidR="00BA58F0" w:rsidRPr="00EF2CFF">
        <w:rPr>
          <w:rFonts w:asciiTheme="majorBidi" w:hAnsiTheme="majorBidi" w:cstheme="majorBidi"/>
          <w:b/>
          <w:bCs/>
        </w:rPr>
        <w:fldChar w:fldCharType="separate"/>
      </w:r>
      <w:r w:rsidR="00BA58F0" w:rsidRPr="00EF2CFF">
        <w:rPr>
          <w:rFonts w:asciiTheme="majorBidi" w:hAnsiTheme="majorBidi" w:cstheme="majorBidi"/>
          <w:bCs/>
          <w:noProof/>
        </w:rPr>
        <w:t>(Wijayanti et al. 2020)</w:t>
      </w:r>
      <w:r w:rsidR="00BA58F0" w:rsidRPr="00EF2CFF">
        <w:rPr>
          <w:rFonts w:asciiTheme="majorBidi" w:hAnsiTheme="majorBidi" w:cstheme="majorBidi"/>
          <w:b/>
          <w:bCs/>
        </w:rPr>
        <w:fldChar w:fldCharType="end"/>
      </w:r>
      <w:r w:rsidR="00BA58F0" w:rsidRPr="00EF2CFF">
        <w:rPr>
          <w:rFonts w:asciiTheme="majorBidi" w:hAnsiTheme="majorBidi" w:cstheme="majorBidi"/>
          <w:bCs/>
        </w:rPr>
        <w:t>.</w:t>
      </w:r>
    </w:p>
    <w:p w14:paraId="2BC9B83A" w14:textId="2154306C" w:rsidR="00420C0F" w:rsidRPr="00EF2CFF" w:rsidRDefault="00420C0F" w:rsidP="00CD3967">
      <w:pPr>
        <w:pStyle w:val="BodyText"/>
        <w:spacing w:line="360" w:lineRule="auto"/>
        <w:ind w:left="357" w:firstLine="720"/>
        <w:rPr>
          <w:rFonts w:asciiTheme="majorBidi" w:hAnsiTheme="majorBidi" w:cstheme="majorBidi"/>
          <w:b/>
          <w:bCs/>
        </w:rPr>
      </w:pPr>
      <w:r w:rsidRPr="00EF2CFF">
        <w:rPr>
          <w:rFonts w:asciiTheme="majorBidi" w:hAnsiTheme="majorBidi" w:cstheme="majorBidi"/>
          <w:bCs/>
          <w:lang w:val="sv-SE"/>
        </w:rPr>
        <w:t xml:space="preserve">Penelitian kuantitatif  </w:t>
      </w:r>
      <w:r w:rsidR="00A86D76" w:rsidRPr="00EF2CFF">
        <w:rPr>
          <w:rFonts w:asciiTheme="majorBidi" w:hAnsiTheme="majorBidi" w:cstheme="majorBidi"/>
          <w:bCs/>
          <w:lang w:val="sv-SE"/>
        </w:rPr>
        <w:t xml:space="preserve"> ini menggunakan </w:t>
      </w:r>
      <w:r w:rsidRPr="00EF2CFF">
        <w:rPr>
          <w:rFonts w:asciiTheme="majorBidi" w:hAnsiTheme="majorBidi" w:cstheme="majorBidi"/>
          <w:bCs/>
          <w:lang w:val="sv-SE"/>
        </w:rPr>
        <w:t>regresi</w:t>
      </w:r>
      <w:r w:rsidR="00253B4C">
        <w:rPr>
          <w:rFonts w:asciiTheme="majorBidi" w:hAnsiTheme="majorBidi" w:cstheme="majorBidi"/>
          <w:bCs/>
          <w:lang w:val="sv-SE"/>
        </w:rPr>
        <w:t xml:space="preserve"> linier sederhana</w:t>
      </w:r>
      <w:r w:rsidRPr="00EF2CFF">
        <w:rPr>
          <w:rFonts w:asciiTheme="majorBidi" w:hAnsiTheme="majorBidi" w:cstheme="majorBidi"/>
          <w:bCs/>
          <w:lang w:val="sv-SE"/>
        </w:rPr>
        <w:t xml:space="preserve"> dimana analisis regresi dalam penelitian kuantitatif merupakan metode analisis data yang bertujuan untuk mengidentifikasi hubungan antara variabel independen dan variabel dependen, Teknik ini juga berfungsi untuk memproyeksikan nilai variabel dependen berdasarkan informasi dari variabel independen. Proses statistik yang digunakan untuk memperkirakan hubungan antara berbagai variabel, Metode ini mencakup teknik-teknik untuk memodelkan dan menganalisis hubungan antara satu variabel dependen dengan satu atau lebih variabel independen </w:t>
      </w:r>
      <w:r w:rsidRPr="00EF2CFF">
        <w:rPr>
          <w:rFonts w:asciiTheme="majorBidi" w:hAnsiTheme="majorBidi" w:cstheme="majorBidi"/>
          <w:b/>
          <w:bCs/>
          <w:lang w:val="sv-SE"/>
        </w:rPr>
        <w:fldChar w:fldCharType="begin" w:fldLock="1"/>
      </w:r>
      <w:r w:rsidRPr="00EF2CFF">
        <w:rPr>
          <w:rFonts w:asciiTheme="majorBidi" w:hAnsiTheme="majorBidi" w:cstheme="majorBidi"/>
          <w:bCs/>
          <w:lang w:val="sv-SE"/>
        </w:rPr>
        <w:instrText>ADDIN CSL_CITATION {"citationItems":[{"id":"ITEM-1","itemData":{"DOI":"10.30863/didaktika.v12i2.179","ISSN":"1978-0214","abstract":"Regression analysis is frequently used to study forecasting and relation between some variables. In studying forecasting and relation between some variables using regression, needed the best model. This research aim to multiple regression modelling for data in emotional intelligence studies and applied to the case for identified of factors influence the student emotional intelligence in Institut Agama Islam Negeri Bone. The research objective was knowledge the best regression linear model and factors influence to the emotional intelligence. The results showed the best regression linear model to knowledge influence factors of the student emotional intelligence in Institut Agama Islam Negeri Bone is, i = 77.6 + 0.468X1i + 0.295X2i + 0.35X3i. Based on this model, imagination, cognition, and personalityis significant influence to the emotional intelligence.","author":[{"dropping-particle":"","family":"Basri","given":"Hasan.","non-dropping-particle":"","parse-names":false,"suffix":""}],"container-title":"DIDAKTIKA : Jurnal Kependidikan","id":"ITEM-1","issue":"2","issued":{"date-parts":[["2019"]]},"page":"103-116","title":"Pemodelan Regresi Berganda Untuk Data Dalam Studi Kecerdasan Emosional","type":"article-journal","volume":"12"},"uris":["http://www.mendeley.com/documents/?uuid=3861c9ef-c547-40c1-8d7f-4f8d3eb9bc54"]}],"mendeley":{"formattedCitation":"(Basri 2019)","plainTextFormattedCitation":"(Basri 2019)","previouslyFormattedCitation":"(Basri 2019)"},"properties":{"noteIndex":0},"schema":"https://github.com/citation-style-language/schema/raw/master/csl-citation.json"}</w:instrText>
      </w:r>
      <w:r w:rsidRPr="00EF2CFF">
        <w:rPr>
          <w:rFonts w:asciiTheme="majorBidi" w:hAnsiTheme="majorBidi" w:cstheme="majorBidi"/>
          <w:b/>
          <w:bCs/>
          <w:lang w:val="sv-SE"/>
        </w:rPr>
        <w:fldChar w:fldCharType="separate"/>
      </w:r>
      <w:r w:rsidRPr="00EF2CFF">
        <w:rPr>
          <w:rFonts w:asciiTheme="majorBidi" w:hAnsiTheme="majorBidi" w:cstheme="majorBidi"/>
          <w:bCs/>
          <w:noProof/>
          <w:lang w:val="sv-SE"/>
        </w:rPr>
        <w:t>(Basri 2019)</w:t>
      </w:r>
      <w:r w:rsidRPr="00EF2CFF">
        <w:rPr>
          <w:rFonts w:asciiTheme="majorBidi" w:hAnsiTheme="majorBidi" w:cstheme="majorBidi"/>
          <w:b/>
          <w:bCs/>
          <w:lang w:val="sv-SE"/>
        </w:rPr>
        <w:fldChar w:fldCharType="end"/>
      </w:r>
      <w:r w:rsidRPr="00EF2CFF">
        <w:rPr>
          <w:rFonts w:asciiTheme="majorBidi" w:hAnsiTheme="majorBidi" w:cstheme="majorBidi"/>
          <w:bCs/>
          <w:lang w:val="sv-SE"/>
        </w:rPr>
        <w:t>.</w:t>
      </w:r>
    </w:p>
    <w:p w14:paraId="6F819B0E" w14:textId="3A2125FF" w:rsidR="001F5A19" w:rsidRDefault="00A729E8" w:rsidP="00CD3967">
      <w:pPr>
        <w:pStyle w:val="BodyText"/>
        <w:spacing w:line="360" w:lineRule="auto"/>
        <w:ind w:left="357" w:firstLine="720"/>
        <w:rPr>
          <w:rFonts w:asciiTheme="majorBidi" w:hAnsiTheme="majorBidi" w:cstheme="majorBidi"/>
          <w:bCs/>
        </w:rPr>
      </w:pPr>
      <w:r w:rsidRPr="00EF2CFF">
        <w:rPr>
          <w:rFonts w:asciiTheme="majorBidi" w:hAnsiTheme="majorBidi" w:cstheme="majorBidi"/>
          <w:bCs/>
        </w:rPr>
        <w:t xml:space="preserve">Penelitian </w:t>
      </w:r>
      <w:r w:rsidRPr="00EF2CFF">
        <w:rPr>
          <w:rFonts w:asciiTheme="majorBidi" w:hAnsiTheme="majorBidi" w:cstheme="majorBidi"/>
        </w:rPr>
        <w:t>kuantitatif</w:t>
      </w:r>
      <w:r w:rsidRPr="00EF2CFF">
        <w:rPr>
          <w:rFonts w:asciiTheme="majorBidi" w:hAnsiTheme="majorBidi" w:cstheme="majorBidi"/>
          <w:bCs/>
        </w:rPr>
        <w:t xml:space="preserve"> adalah penelitian ilmiah yang sistematis terhadap bagian</w:t>
      </w:r>
      <w:r w:rsidR="00EB0246">
        <w:rPr>
          <w:rFonts w:asciiTheme="majorBidi" w:hAnsiTheme="majorBidi" w:cstheme="majorBidi"/>
          <w:bCs/>
        </w:rPr>
        <w:t>-</w:t>
      </w:r>
      <w:r w:rsidRPr="00EF2CFF">
        <w:rPr>
          <w:rFonts w:asciiTheme="majorBidi" w:hAnsiTheme="majorBidi" w:cstheme="majorBidi"/>
          <w:bCs/>
        </w:rPr>
        <w:t>bagian dan fenomena serta hal-hal yang terkait di dalamnya. Tujuan penelitian kuantitatif adalah pengembangan dan penggunaan model-model matematis, teori-teori maupun hipotesis yang berkaitan dengan fenomena alam</w:t>
      </w:r>
      <w:r w:rsidR="0060181F" w:rsidRPr="00EF2CFF">
        <w:rPr>
          <w:rFonts w:asciiTheme="majorBidi" w:hAnsiTheme="majorBidi" w:cstheme="majorBidi"/>
          <w:bCs/>
        </w:rPr>
        <w:t xml:space="preserve"> </w:t>
      </w:r>
      <w:r w:rsidR="00125CA7" w:rsidRPr="00EF2CFF">
        <w:rPr>
          <w:rFonts w:asciiTheme="majorBidi" w:hAnsiTheme="majorBidi" w:cstheme="majorBidi"/>
          <w:b/>
          <w:bCs/>
        </w:rPr>
        <w:fldChar w:fldCharType="begin" w:fldLock="1"/>
      </w:r>
      <w:r w:rsidR="00BA58F0" w:rsidRPr="00EF2CFF">
        <w:rPr>
          <w:rFonts w:asciiTheme="majorBidi" w:hAnsiTheme="majorBidi" w:cstheme="majorBidi"/>
          <w:bCs/>
        </w:rPr>
        <w:instrText>ADDIN CSL_CITATION {"citationItems":[{"id":"ITEM-1","itemData":{"author":[{"dropping-particle":"","family":"Bsharat","given":"Tahani R K","non-dropping-particle":"","parse-names":false,"suffix":""},{"dropping-particle":"","family":"Behak","given":"Fariza Puteh","non-dropping-particle":"","parse-names":false,"suffix":""},{"dropping-particle":"","family":"Selamat","given":"Suzanah Binti","non-dropping-particle":"","parse-names":false,"suffix":""},{"dropping-particle":"","family":"Enas","given":"A A","non-dropping-particle":"","parse-names":false,"suffix":""},{"dropping-particle":"","family":"Almadhoun","given":"Yousef A Y","non-dropping-particle":"","parse-names":false,"suffix":""},{"dropping-particle":"","family":"Barahmeh","given":"Mosaddaq Y","non-dropping-particle":"","parse-names":false,"suffix":""},{"dropping-particle":"","family":"Ismail","given":"Islam Asim","non-dropping-particle":"","parse-names":false,"suffix":""},{"dropping-particle":"","family":"Zyoud","given":"Munther","non-dropping-particle":"","parse-names":false,"suffix":""},{"dropping-particle":"","family":"Dweikat","given":"Khaled Abdul-jaleel","non-dropping-particle":"","parse-names":false,"suffix":""},{"dropping-particle":"","family":"Jayousi","given":"Nidal","non-dropping-particle":"","parse-names":false,"suffix":""}],"id":"ITEM-1","issue":"2020","issued":{"date-parts":[["2022"]]},"page":"1-9","title":"Kesulitan yang Dihadapi Guru Bahasa Inggris dalam Pembelajaran Elektronik : Sebuah Studi Perbandingan antara Guru-guru di Sekolah- sekolah Palestina dan Wilayah Palestina yang Diduduki","type":"article-journal"},"uris":["http://www.mendeley.com/documents/?uuid=665be55a-aa3d-4d7f-8aef-0a4c5066b83f"]}],"mendeley":{"formattedCitation":"(Bsharat et al. 2022)","plainTextFormattedCitation":"(Bsharat et al. 2022)","previouslyFormattedCitation":"(Bsharat et al. 2022)"},"properties":{"noteIndex":0},"schema":"https://github.com/citation-style-language/schema/raw/master/csl-citation.json"}</w:instrText>
      </w:r>
      <w:r w:rsidR="00125CA7" w:rsidRPr="00EF2CFF">
        <w:rPr>
          <w:rFonts w:asciiTheme="majorBidi" w:hAnsiTheme="majorBidi" w:cstheme="majorBidi"/>
          <w:b/>
          <w:bCs/>
        </w:rPr>
        <w:fldChar w:fldCharType="separate"/>
      </w:r>
      <w:r w:rsidR="00125CA7" w:rsidRPr="00EF2CFF">
        <w:rPr>
          <w:rFonts w:asciiTheme="majorBidi" w:hAnsiTheme="majorBidi" w:cstheme="majorBidi"/>
          <w:bCs/>
          <w:noProof/>
        </w:rPr>
        <w:t>(Bsharat et al. 2022)</w:t>
      </w:r>
      <w:r w:rsidR="00125CA7" w:rsidRPr="00EF2CFF">
        <w:rPr>
          <w:rFonts w:asciiTheme="majorBidi" w:hAnsiTheme="majorBidi" w:cstheme="majorBidi"/>
          <w:b/>
          <w:bCs/>
        </w:rPr>
        <w:fldChar w:fldCharType="end"/>
      </w:r>
      <w:r w:rsidR="00125CA7" w:rsidRPr="00EF2CFF">
        <w:rPr>
          <w:rFonts w:asciiTheme="majorBidi" w:hAnsiTheme="majorBidi" w:cstheme="majorBidi"/>
          <w:bCs/>
        </w:rPr>
        <w:t>.</w:t>
      </w:r>
      <w:r w:rsidR="00B87346" w:rsidRPr="00EF2CFF">
        <w:rPr>
          <w:rFonts w:asciiTheme="majorBidi" w:hAnsiTheme="majorBidi" w:cstheme="majorBidi"/>
          <w:bCs/>
        </w:rPr>
        <w:t xml:space="preserve"> Berdasarkan penjelasan di atas, penelitian ini menggunakan pendekatan kuantitatif karena fokus pada pengukuran tingkat pengaruh antar variabel yang diteliti serta menggunakan data berskala ordinal. Pengujian secara kuantitatif juga diterapkan dalam penelitian ini. Oleh karena itu, pendekatan kuantitatif digunakan untuk mengetahui apakah terdapat pengaruh intensitas mengikuti bimbingan rohani Islam terhadap kontrol diri </w:t>
      </w:r>
      <w:r w:rsidR="00B87346" w:rsidRPr="00EF2CFF">
        <w:rPr>
          <w:rFonts w:asciiTheme="majorBidi" w:hAnsiTheme="majorBidi" w:cstheme="majorBidi"/>
          <w:bCs/>
        </w:rPr>
        <w:lastRenderedPageBreak/>
        <w:t xml:space="preserve">narapidana kasus narkotika di Lapas Kelas I Kedung Pane Semarang.  </w:t>
      </w:r>
    </w:p>
    <w:p w14:paraId="568447E6" w14:textId="41D10FA3" w:rsidR="00253B4C" w:rsidRPr="00253B4C" w:rsidRDefault="00253B4C" w:rsidP="00CD3967">
      <w:pPr>
        <w:pStyle w:val="BodyText"/>
        <w:spacing w:line="360" w:lineRule="auto"/>
        <w:ind w:left="357" w:firstLine="720"/>
        <w:rPr>
          <w:rFonts w:asciiTheme="majorBidi" w:hAnsiTheme="majorBidi" w:cstheme="majorBidi"/>
        </w:rPr>
      </w:pPr>
      <w:r w:rsidRPr="00253B4C">
        <w:rPr>
          <w:rFonts w:asciiTheme="majorBidi" w:hAnsiTheme="majorBidi" w:cstheme="majorBidi"/>
        </w:rPr>
        <w:t>Pendekatan ini juga digunakan oleh penelitian sebelumnya, seperti yang dilakukan oleh peneliti pada anggota PSHT (Persaudaraan Setia Hati Terate) di Gresik, yang menunjukkan pengaruh signifikan pembinaan spiritual terhadap kesehatan mental</w:t>
      </w:r>
      <w:r>
        <w:rPr>
          <w:rFonts w:asciiTheme="majorBidi" w:hAnsiTheme="majorBidi" w:cstheme="majorBidi"/>
        </w:rPr>
        <w:t xml:space="preserve"> </w:t>
      </w:r>
      <w:r>
        <w:rPr>
          <w:rFonts w:asciiTheme="majorBidi" w:hAnsiTheme="majorBidi" w:cstheme="majorBidi"/>
        </w:rPr>
        <w:fldChar w:fldCharType="begin" w:fldLock="1"/>
      </w:r>
      <w:r w:rsidR="0086167A">
        <w:rPr>
          <w:rFonts w:asciiTheme="majorBidi" w:hAnsiTheme="majorBidi" w:cstheme="majorBidi"/>
        </w:rPr>
        <w:instrText>ADDIN CSL_CITATION {"citationItems":[{"id":"ITEM-1","itemData":{"DOI":"10.21580/jagc.0.0.0.14249","ISSN":"2746-1513","abstract":"Purpose - The purpose of this study is to find out how the influence of mental spiritual guidance on the mental health of adolescents who take part in the Persaudaraan Setia Hati Terate (PSHT) pencak silat of the Kebomas Branch, Gresik Regency.Method - This research uses a type of quantitative approach, namely in the form of numbers, and uses analysis with data collection techniques such as questionnaires and interviews. The respondents involved in this study were 42 teenagers, namely all members of PSHT Gresik. The data analysis technique used in this study is regression modeling.Result - The regression model in this study met the classic assumption criteria, namely normality, heteroscedasticity, and autocorrelation tests. Therefore, it can be applied to do regression modeling. The results of regression modeling obtained a coefficient value of mental spiritual guidance of 0.972 and a significant effect on the mental health of adolescents of PSHT members.Implication – The spiritual mental guidance method can be applied to pencak silat athletes who have the same characteristics as the samples used to improve the skills of pencak silat athletes because it has a significant impact on changes in terms of psychology and behavior such as being able to distinguish between good and bad, can self-control, loves himself with strengths and weaknesses, polite in behaving and speaking, has high motivation so that he can awaken his spiritual power which is able to provide peace in the heart and mental health in him.Originality – This study develops instrumentation that has been used in previous studies by adding new indicators based on relevant theories.***Tujuan - Tujuan dari penelitian ini adalah untuk mengetahui bagaimana pengaruh pembinaan mental spiritual terhadap kesehatan mental remaja yang mengikuti pencak silat Persaudaraan Setia Hati Terate (PSHT) Ranting Kebomas Kabupaten Gresik.Metode - Penelitian ini menggunakan jenis pendekatan kuantitatif, yaitu berupa angka-angka, dan menggunakan analisis dengan teknik pengumpulan data berupa kuesioner dan wawancara. Responden yang dilibatkan dalam penelitian ini sebanyak 42 orang remaja, yaitu seluruh anggota PSHT Gresik. Teknik analisis data yang digunakan dalam penelitian ini adalah pemodelan regresi.Hasil - Model regresi dalam penelitian ini memenuhi kriteria asumsi klasik, yaitu uji normalitas, heteroskedastisitas, dan autokorelasi. Oleh karena itu, dapat digunakan untuk melakukan pemodelan regresi. Hasil pemodel…","author":[{"dropping-particle":"","family":"Mubarok","given":"Muhammad Fahmi","non-dropping-particle":"","parse-names":false,"suffix":""},{"dropping-particle":"","family":"Karim","given":"Abdul","non-dropping-particle":"","parse-names":false,"suffix":""}],"container-title":"Journal of Advanced Guidance and Counseling","id":"ITEM-1","issue":"2","issued":{"date-parts":[["2022"]]},"page":"149-161","title":"Assessing the impact of Islamic spiritual guidance on mental health","type":"article-journal","volume":"3"},"uris":["http://www.mendeley.com/documents/?uuid=b8d07232-fb6b-4639-9853-9e335cd2cb60"]}],"mendeley":{"formattedCitation":"(Mubarok dan Karim 2022)","plainTextFormattedCitation":"(Mubarok dan Karim 2022)","previouslyFormattedCitation":"(Mubarok dan Karim 2022)"},"properties":{"noteIndex":0},"schema":"https://github.com/citation-style-language/schema/raw/master/csl-citation.json"}</w:instrText>
      </w:r>
      <w:r>
        <w:rPr>
          <w:rFonts w:asciiTheme="majorBidi" w:hAnsiTheme="majorBidi" w:cstheme="majorBidi"/>
        </w:rPr>
        <w:fldChar w:fldCharType="separate"/>
      </w:r>
      <w:r w:rsidRPr="00253B4C">
        <w:rPr>
          <w:rFonts w:asciiTheme="majorBidi" w:hAnsiTheme="majorBidi" w:cstheme="majorBidi"/>
          <w:noProof/>
        </w:rPr>
        <w:t>(Mubarok dan Karim 2022)</w:t>
      </w:r>
      <w:r>
        <w:rPr>
          <w:rFonts w:asciiTheme="majorBidi" w:hAnsiTheme="majorBidi" w:cstheme="majorBidi"/>
        </w:rPr>
        <w:fldChar w:fldCharType="end"/>
      </w:r>
      <w:r w:rsidRPr="00253B4C">
        <w:rPr>
          <w:rFonts w:asciiTheme="majorBidi" w:hAnsiTheme="majorBidi" w:cstheme="majorBidi"/>
        </w:rPr>
        <w:t>. Dalam kedua penelitian tersebut, regresi linier digunakan untuk mengukur kekuatan hubungan antara variabel bebas dan terikat, dan hasilnya menunjukkan bahwa aktivitas spiritual mampu meningkatkan aspek psikologis individu</w:t>
      </w:r>
      <w:r>
        <w:rPr>
          <w:rFonts w:asciiTheme="majorBidi" w:hAnsiTheme="majorBidi" w:cstheme="majorBidi"/>
        </w:rPr>
        <w:t xml:space="preserve">, </w:t>
      </w:r>
      <w:r w:rsidRPr="00253B4C">
        <w:rPr>
          <w:rFonts w:asciiTheme="majorBidi" w:hAnsiTheme="majorBidi" w:cstheme="majorBidi"/>
        </w:rPr>
        <w:t>baik berupa kontrol diri maupun kesehatan menta</w:t>
      </w:r>
      <w:r>
        <w:rPr>
          <w:rFonts w:asciiTheme="majorBidi" w:hAnsiTheme="majorBidi" w:cstheme="majorBidi"/>
        </w:rPr>
        <w:t>l</w:t>
      </w:r>
    </w:p>
    <w:p w14:paraId="6B812EFC" w14:textId="462410DB" w:rsidR="00FD7B2B" w:rsidRPr="00EF2CFF" w:rsidRDefault="00FD7B2B" w:rsidP="00EB0246">
      <w:pPr>
        <w:pStyle w:val="BodyText"/>
        <w:spacing w:line="360" w:lineRule="auto"/>
        <w:ind w:left="357" w:firstLine="720"/>
        <w:rPr>
          <w:rFonts w:asciiTheme="majorBidi" w:hAnsiTheme="majorBidi" w:cstheme="majorBidi"/>
          <w:b/>
          <w:bCs/>
        </w:rPr>
      </w:pPr>
      <w:r w:rsidRPr="00EF2CFF">
        <w:rPr>
          <w:rFonts w:asciiTheme="majorBidi" w:hAnsiTheme="majorBidi" w:cstheme="majorBidi"/>
        </w:rPr>
        <w:t xml:space="preserve">Terdapat dua jenis hipotesis dalam peelitian ini yaitu hipotesis penelitian dan hipotesis </w:t>
      </w:r>
      <w:r w:rsidR="00EB0246">
        <w:rPr>
          <w:rFonts w:asciiTheme="majorBidi" w:hAnsiTheme="majorBidi" w:cstheme="majorBidi"/>
        </w:rPr>
        <w:t>statistik</w:t>
      </w:r>
    </w:p>
    <w:p w14:paraId="550DA610" w14:textId="66ED6A6D" w:rsidR="005558B9" w:rsidRPr="00EF2CFF" w:rsidRDefault="00FD7B2B" w:rsidP="00EB0246">
      <w:pPr>
        <w:pStyle w:val="ListParagraph"/>
        <w:numPr>
          <w:ilvl w:val="0"/>
          <w:numId w:val="12"/>
        </w:numPr>
        <w:spacing w:line="360" w:lineRule="auto"/>
        <w:rPr>
          <w:rFonts w:asciiTheme="majorBidi" w:hAnsiTheme="majorBidi" w:cstheme="majorBidi"/>
          <w:sz w:val="24"/>
          <w:szCs w:val="24"/>
        </w:rPr>
      </w:pPr>
      <w:r w:rsidRPr="00EF2CFF">
        <w:rPr>
          <w:rFonts w:asciiTheme="majorBidi" w:hAnsiTheme="majorBidi" w:cstheme="majorBidi"/>
          <w:sz w:val="24"/>
          <w:szCs w:val="24"/>
        </w:rPr>
        <w:t>Hipotesis Penelitian</w:t>
      </w:r>
      <w:r w:rsidR="00EA08F8" w:rsidRPr="00EF2CFF">
        <w:rPr>
          <w:rFonts w:asciiTheme="majorBidi" w:hAnsiTheme="majorBidi" w:cstheme="majorBidi"/>
          <w:sz w:val="24"/>
          <w:szCs w:val="24"/>
        </w:rPr>
        <w:t xml:space="preserve"> ini </w:t>
      </w:r>
      <w:r w:rsidRPr="00EF2CFF">
        <w:rPr>
          <w:rFonts w:asciiTheme="majorBidi" w:hAnsiTheme="majorBidi" w:cstheme="majorBidi"/>
          <w:sz w:val="24"/>
          <w:szCs w:val="24"/>
        </w:rPr>
        <w:t xml:space="preserve">berdasarkan landasan teori yang digunakan adalah “Terdapat pengaruh positif yang signifikan </w:t>
      </w:r>
      <w:r w:rsidR="00EB0246">
        <w:rPr>
          <w:rFonts w:asciiTheme="majorBidi" w:hAnsiTheme="majorBidi" w:cstheme="majorBidi"/>
          <w:sz w:val="24"/>
          <w:szCs w:val="24"/>
        </w:rPr>
        <w:t>antara</w:t>
      </w:r>
      <w:r w:rsidRPr="00EF2CFF">
        <w:rPr>
          <w:rFonts w:asciiTheme="majorBidi" w:hAnsiTheme="majorBidi" w:cstheme="majorBidi"/>
          <w:sz w:val="24"/>
          <w:szCs w:val="24"/>
        </w:rPr>
        <w:t xml:space="preserve"> intensitas mengikuti layanan bimbingan rohani Islam terhadap kontrol diri narapidana kasus narkotika di Lapas Kelas 1 Kedung Pane Semarang” Artinya semakin tinggi intensitas mengikuti layanan bimbingan rohani Islam maka semakin tinggi kontrol diri narapidana kasus narkotika, sebaliknya semakin rendah intensitas mengikuti bimbingan rohani Islam maka akan semakin rendah kontrol diri narapidana narkotika.</w:t>
      </w:r>
    </w:p>
    <w:p w14:paraId="0BEABA09" w14:textId="77777777" w:rsidR="00CD3967" w:rsidRPr="00EF2CFF" w:rsidRDefault="00C1377D" w:rsidP="00CE7FBE">
      <w:pPr>
        <w:pStyle w:val="ListParagraph"/>
        <w:numPr>
          <w:ilvl w:val="0"/>
          <w:numId w:val="12"/>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rPr>
        <w:t xml:space="preserve">Hipotesis </w:t>
      </w:r>
      <w:r w:rsidR="0079696B" w:rsidRPr="00EF2CFF">
        <w:rPr>
          <w:rFonts w:asciiTheme="majorBidi" w:hAnsiTheme="majorBidi" w:cstheme="majorBidi"/>
          <w:sz w:val="24"/>
          <w:szCs w:val="24"/>
        </w:rPr>
        <w:t>Statistik Statistik  Hipotesis dikembangakan dengan H0 dan H1</w:t>
      </w:r>
    </w:p>
    <w:p w14:paraId="00BFB75F" w14:textId="6EA8D999" w:rsidR="00CD3967" w:rsidRPr="00EF2CFF" w:rsidRDefault="0079696B" w:rsidP="008A1724">
      <w:pPr>
        <w:pStyle w:val="ListParagraph"/>
        <w:tabs>
          <w:tab w:val="left" w:pos="1418"/>
        </w:tabs>
        <w:spacing w:line="360" w:lineRule="auto"/>
        <w:ind w:left="1701" w:hanging="981"/>
        <w:rPr>
          <w:rFonts w:asciiTheme="majorBidi" w:hAnsiTheme="majorBidi" w:cstheme="majorBidi"/>
          <w:sz w:val="24"/>
          <w:szCs w:val="24"/>
        </w:rPr>
      </w:pPr>
      <w:r w:rsidRPr="00EF2CFF">
        <w:rPr>
          <w:rFonts w:asciiTheme="majorBidi" w:hAnsiTheme="majorBidi" w:cstheme="majorBidi"/>
          <w:sz w:val="24"/>
          <w:szCs w:val="24"/>
        </w:rPr>
        <w:t>H0</w:t>
      </w:r>
      <w:r w:rsidR="00CD3967" w:rsidRPr="00EF2CFF">
        <w:rPr>
          <w:rFonts w:asciiTheme="majorBidi" w:hAnsiTheme="majorBidi" w:cstheme="majorBidi"/>
          <w:sz w:val="24"/>
          <w:szCs w:val="24"/>
        </w:rPr>
        <w:tab/>
        <w:t xml:space="preserve">: </w:t>
      </w:r>
      <w:r w:rsidR="008A1724">
        <w:rPr>
          <w:rFonts w:asciiTheme="majorBidi" w:hAnsiTheme="majorBidi" w:cstheme="majorBidi"/>
          <w:sz w:val="24"/>
          <w:szCs w:val="24"/>
        </w:rPr>
        <w:tab/>
      </w:r>
      <w:r w:rsidRPr="00EF2CFF">
        <w:rPr>
          <w:rFonts w:asciiTheme="majorBidi" w:hAnsiTheme="majorBidi" w:cstheme="majorBidi"/>
          <w:sz w:val="24"/>
          <w:szCs w:val="24"/>
        </w:rPr>
        <w:t>tid</w:t>
      </w:r>
      <w:r w:rsidR="00EA08F8" w:rsidRPr="00EF2CFF">
        <w:rPr>
          <w:rFonts w:asciiTheme="majorBidi" w:hAnsiTheme="majorBidi" w:cstheme="majorBidi"/>
          <w:sz w:val="24"/>
          <w:szCs w:val="24"/>
        </w:rPr>
        <w:t>a</w:t>
      </w:r>
      <w:r w:rsidRPr="00EF2CFF">
        <w:rPr>
          <w:rFonts w:asciiTheme="majorBidi" w:hAnsiTheme="majorBidi" w:cstheme="majorBidi"/>
          <w:sz w:val="24"/>
          <w:szCs w:val="24"/>
        </w:rPr>
        <w:t>k ada hubungan antara intensitas mengikuti layanan bimbingan rohani Islam dengan kontrol diri kasus narapidana narkotik</w:t>
      </w:r>
      <w:r w:rsidR="00EA08F8" w:rsidRPr="00EF2CFF">
        <w:rPr>
          <w:rFonts w:asciiTheme="majorBidi" w:hAnsiTheme="majorBidi" w:cstheme="majorBidi"/>
          <w:sz w:val="24"/>
          <w:szCs w:val="24"/>
        </w:rPr>
        <w:t xml:space="preserve"> di Lapas Kelas 1 Kedung Pane Semarang</w:t>
      </w:r>
      <w:r w:rsidRPr="00EF2CFF">
        <w:rPr>
          <w:rFonts w:asciiTheme="majorBidi" w:hAnsiTheme="majorBidi" w:cstheme="majorBidi"/>
          <w:sz w:val="24"/>
          <w:szCs w:val="24"/>
        </w:rPr>
        <w:t xml:space="preserve">. </w:t>
      </w:r>
    </w:p>
    <w:p w14:paraId="2DB2EB08" w14:textId="5EB0B598" w:rsidR="00953455" w:rsidRPr="00EF2CFF" w:rsidRDefault="0079696B" w:rsidP="008A1724">
      <w:pPr>
        <w:pStyle w:val="ListParagraph"/>
        <w:tabs>
          <w:tab w:val="left" w:pos="1418"/>
        </w:tabs>
        <w:spacing w:line="360" w:lineRule="auto"/>
        <w:ind w:left="1701" w:hanging="981"/>
        <w:rPr>
          <w:rFonts w:asciiTheme="majorBidi" w:hAnsiTheme="majorBidi" w:cstheme="majorBidi"/>
          <w:sz w:val="24"/>
          <w:szCs w:val="24"/>
          <w:lang w:val="sv-SE"/>
        </w:rPr>
      </w:pPr>
      <w:r w:rsidRPr="00EF2CFF">
        <w:rPr>
          <w:rFonts w:asciiTheme="majorBidi" w:hAnsiTheme="majorBidi" w:cstheme="majorBidi"/>
          <w:sz w:val="24"/>
          <w:szCs w:val="24"/>
        </w:rPr>
        <w:t>HI</w:t>
      </w:r>
      <w:r w:rsidR="00CD3967" w:rsidRPr="00EF2CFF">
        <w:rPr>
          <w:rFonts w:asciiTheme="majorBidi" w:hAnsiTheme="majorBidi" w:cstheme="majorBidi"/>
          <w:sz w:val="24"/>
          <w:szCs w:val="24"/>
        </w:rPr>
        <w:tab/>
      </w:r>
      <w:r w:rsidRPr="00EF2CFF">
        <w:rPr>
          <w:rFonts w:asciiTheme="majorBidi" w:hAnsiTheme="majorBidi" w:cstheme="majorBidi"/>
          <w:sz w:val="24"/>
          <w:szCs w:val="24"/>
        </w:rPr>
        <w:t xml:space="preserve">: </w:t>
      </w:r>
      <w:r w:rsidR="008A1724">
        <w:rPr>
          <w:rFonts w:asciiTheme="majorBidi" w:hAnsiTheme="majorBidi" w:cstheme="majorBidi"/>
          <w:sz w:val="24"/>
          <w:szCs w:val="24"/>
        </w:rPr>
        <w:tab/>
      </w:r>
      <w:r w:rsidRPr="00EF2CFF">
        <w:rPr>
          <w:rFonts w:asciiTheme="majorBidi" w:hAnsiTheme="majorBidi" w:cstheme="majorBidi"/>
          <w:sz w:val="24"/>
          <w:szCs w:val="24"/>
        </w:rPr>
        <w:t>ada hubungan antara intensitas mengikuti layanan bimbingan rohani islam terhadap kontrol diri narapidana kasus narkotika di Lapas Kelas 1 Kedung Pane Semarang.</w:t>
      </w:r>
    </w:p>
    <w:p w14:paraId="33A8F3E0" w14:textId="4EE4E77C" w:rsidR="00BB1CE3" w:rsidRPr="00EF2CFF" w:rsidRDefault="00BB1CE3" w:rsidP="003B5CBD">
      <w:pPr>
        <w:pStyle w:val="Heading2"/>
        <w:keepNext w:val="0"/>
        <w:keepLines w:val="0"/>
        <w:numPr>
          <w:ilvl w:val="0"/>
          <w:numId w:val="36"/>
        </w:numPr>
        <w:spacing w:line="360" w:lineRule="auto"/>
        <w:rPr>
          <w:rFonts w:asciiTheme="majorBidi" w:hAnsiTheme="majorBidi"/>
          <w:szCs w:val="24"/>
        </w:rPr>
      </w:pPr>
      <w:bookmarkStart w:id="36" w:name="_Toc203129675"/>
      <w:r w:rsidRPr="00EF2CFF">
        <w:rPr>
          <w:rFonts w:asciiTheme="majorBidi" w:hAnsiTheme="majorBidi"/>
          <w:szCs w:val="24"/>
        </w:rPr>
        <w:t>Definisi</w:t>
      </w:r>
      <w:r w:rsidR="007A23BF" w:rsidRPr="00EF2CFF">
        <w:rPr>
          <w:rFonts w:asciiTheme="majorBidi" w:hAnsiTheme="majorBidi"/>
          <w:szCs w:val="24"/>
        </w:rPr>
        <w:t xml:space="preserve"> </w:t>
      </w:r>
      <w:r w:rsidR="003B5CBD">
        <w:rPr>
          <w:rFonts w:asciiTheme="majorBidi" w:hAnsiTheme="majorBidi"/>
          <w:szCs w:val="24"/>
        </w:rPr>
        <w:t>Operasional</w:t>
      </w:r>
      <w:bookmarkEnd w:id="36"/>
    </w:p>
    <w:p w14:paraId="6F20C1D0" w14:textId="4E18024A" w:rsidR="00D12B01" w:rsidRPr="00EF2CFF" w:rsidRDefault="00B02C7E" w:rsidP="00CD3967">
      <w:pPr>
        <w:pStyle w:val="BodyText"/>
        <w:spacing w:line="360" w:lineRule="auto"/>
        <w:ind w:left="357" w:firstLine="720"/>
        <w:rPr>
          <w:rFonts w:asciiTheme="majorBidi" w:hAnsiTheme="majorBidi" w:cstheme="majorBidi"/>
          <w:b/>
          <w:bCs/>
          <w:lang w:val="sv-SE"/>
        </w:rPr>
      </w:pPr>
      <w:r w:rsidRPr="00EF2CFF">
        <w:rPr>
          <w:rFonts w:asciiTheme="majorBidi" w:hAnsiTheme="majorBidi" w:cstheme="majorBidi"/>
          <w:bCs/>
          <w:lang w:val="sv-SE"/>
        </w:rPr>
        <w:t xml:space="preserve">Menurut Suhardi </w:t>
      </w:r>
      <w:r w:rsidRPr="00EF2CFF">
        <w:rPr>
          <w:rFonts w:asciiTheme="majorBidi" w:hAnsiTheme="majorBidi" w:cstheme="majorBidi"/>
          <w:b/>
          <w:bCs/>
          <w:lang w:val="sv-SE"/>
        </w:rPr>
        <w:fldChar w:fldCharType="begin" w:fldLock="1"/>
      </w:r>
      <w:r w:rsidRPr="00EF2CFF">
        <w:rPr>
          <w:rFonts w:asciiTheme="majorBidi" w:hAnsiTheme="majorBidi" w:cstheme="majorBidi"/>
          <w:bCs/>
          <w:lang w:val="sv-SE"/>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approach.","author":[{"dropping-particle":"","family":"Handayani","given":"","non-dropping-particle":"","parse-names":false,"suffix":""}],"container-title":"Suparyanto dan Rosad (2015","id":"ITEM-1","issue":"3","issued":{"date-parts":[["2020"]]},"page":"248-253","title":"Bab Iii Metode Penelitian","type":"article-journal","volume":"5"},"uris":["http://www.mendeley.com/documents/?uuid=983c5d91-07fe-4a43-b833-c1015e5afe37"]}],"mendeley":{"formattedCitation":"(Handayani 2020)","plainTextFormattedCitation":"(Handayani 2020)","previouslyFormattedCitation":"(Handayani 2020)"},"properties":{"noteIndex":0},"schema":"https://github.com/citation-style-language/schema/raw/master/csl-citation.json"}</w:instrText>
      </w:r>
      <w:r w:rsidRPr="00EF2CFF">
        <w:rPr>
          <w:rFonts w:asciiTheme="majorBidi" w:hAnsiTheme="majorBidi" w:cstheme="majorBidi"/>
          <w:b/>
          <w:bCs/>
          <w:lang w:val="sv-SE"/>
        </w:rPr>
        <w:fldChar w:fldCharType="separate"/>
      </w:r>
      <w:r w:rsidRPr="00EF2CFF">
        <w:rPr>
          <w:rFonts w:asciiTheme="majorBidi" w:hAnsiTheme="majorBidi" w:cstheme="majorBidi"/>
          <w:bCs/>
          <w:noProof/>
          <w:lang w:val="sv-SE"/>
        </w:rPr>
        <w:t>(Handayani 2020)</w:t>
      </w:r>
      <w:r w:rsidRPr="00EF2CFF">
        <w:rPr>
          <w:rFonts w:asciiTheme="majorBidi" w:hAnsiTheme="majorBidi" w:cstheme="majorBidi"/>
          <w:b/>
          <w:bCs/>
          <w:lang w:val="sv-SE"/>
        </w:rPr>
        <w:fldChar w:fldCharType="end"/>
      </w:r>
      <w:r w:rsidRPr="00EF2CFF">
        <w:rPr>
          <w:rFonts w:asciiTheme="majorBidi" w:hAnsiTheme="majorBidi" w:cstheme="majorBidi"/>
          <w:bCs/>
          <w:lang w:val="sv-SE"/>
        </w:rPr>
        <w:t xml:space="preserve">, variabel merupakan penjelasan </w:t>
      </w:r>
      <w:r w:rsidRPr="00EF2CFF">
        <w:rPr>
          <w:rFonts w:asciiTheme="majorBidi" w:hAnsiTheme="majorBidi" w:cstheme="majorBidi"/>
        </w:rPr>
        <w:t>mengenai</w:t>
      </w:r>
      <w:r w:rsidRPr="00EF2CFF">
        <w:rPr>
          <w:rFonts w:asciiTheme="majorBidi" w:hAnsiTheme="majorBidi" w:cstheme="majorBidi"/>
          <w:bCs/>
          <w:lang w:val="sv-SE"/>
        </w:rPr>
        <w:t xml:space="preserve"> cara suatu variabel akan diukur dalam sebuah penelitian. Tujuannya adalah untuk menunjukkan metode pengukuran atau pengoperasionalan suatu </w:t>
      </w:r>
      <w:r w:rsidRPr="00EF2CFF">
        <w:rPr>
          <w:rFonts w:asciiTheme="majorBidi" w:hAnsiTheme="majorBidi" w:cstheme="majorBidi"/>
          <w:bCs/>
          <w:lang w:val="sv-SE"/>
        </w:rPr>
        <w:lastRenderedPageBreak/>
        <w:t>konsep, sehingga konsep tersebut dapat diteliti atau diukur secara empiris</w:t>
      </w:r>
    </w:p>
    <w:p w14:paraId="3D93C3EC" w14:textId="57DA5CA3" w:rsidR="00D12B01" w:rsidRPr="00EF2CFF" w:rsidRDefault="00D12B01" w:rsidP="00CD3967">
      <w:pPr>
        <w:pStyle w:val="BodyText"/>
        <w:spacing w:line="360" w:lineRule="auto"/>
        <w:ind w:left="357" w:firstLine="720"/>
        <w:rPr>
          <w:rFonts w:asciiTheme="majorBidi" w:hAnsiTheme="majorBidi" w:cstheme="majorBidi"/>
          <w:b/>
          <w:bCs/>
          <w:lang w:val="sv-SE"/>
        </w:rPr>
      </w:pPr>
      <w:r w:rsidRPr="00EF2CFF">
        <w:rPr>
          <w:rFonts w:asciiTheme="majorBidi" w:hAnsiTheme="majorBidi" w:cstheme="majorBidi"/>
          <w:bCs/>
          <w:lang w:val="sv-SE"/>
        </w:rPr>
        <w:t xml:space="preserve">Penelitian ini melibatkan dua jenis variabel, yaitu variabel independen dan variabel   dependen </w:t>
      </w:r>
    </w:p>
    <w:p w14:paraId="223073D3" w14:textId="5BD0A99D" w:rsidR="00D12B01" w:rsidRPr="00EF2CFF" w:rsidRDefault="00CD3967" w:rsidP="00CE7FBE">
      <w:pPr>
        <w:pStyle w:val="ListParagraph"/>
        <w:numPr>
          <w:ilvl w:val="0"/>
          <w:numId w:val="20"/>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Variabel Independen (</w:t>
      </w:r>
      <w:r w:rsidR="00D12B01" w:rsidRPr="00EF2CFF">
        <w:rPr>
          <w:rFonts w:asciiTheme="majorBidi" w:hAnsiTheme="majorBidi" w:cstheme="majorBidi"/>
          <w:sz w:val="24"/>
          <w:szCs w:val="24"/>
          <w:lang w:val="sv-SE"/>
        </w:rPr>
        <w:t>variabel bebas)</w:t>
      </w:r>
    </w:p>
    <w:p w14:paraId="6974033F" w14:textId="7D1025A9" w:rsidR="00455F22" w:rsidRPr="00EF2CFF" w:rsidRDefault="00455F22" w:rsidP="00EB0246">
      <w:pPr>
        <w:pStyle w:val="BodyText"/>
        <w:spacing w:line="360" w:lineRule="auto"/>
        <w:ind w:left="717" w:firstLine="720"/>
        <w:rPr>
          <w:rFonts w:asciiTheme="majorBidi" w:hAnsiTheme="majorBidi" w:cstheme="majorBidi"/>
        </w:rPr>
      </w:pPr>
      <w:r w:rsidRPr="00EF2CFF">
        <w:rPr>
          <w:rFonts w:asciiTheme="majorBidi" w:hAnsiTheme="majorBidi" w:cstheme="majorBidi"/>
          <w:lang w:val="sv-SE"/>
        </w:rPr>
        <w:t xml:space="preserve">Menurut Wijayanri dkk </w:t>
      </w:r>
      <w:r w:rsidRPr="00EF2CFF">
        <w:rPr>
          <w:rFonts w:asciiTheme="majorBidi" w:hAnsiTheme="majorBidi" w:cstheme="majorBidi"/>
        </w:rPr>
        <w:t xml:space="preserve">Variabel independen akan menjelaskan bagaimana masalah dalam penelitian dipecahkan. Disebut juga variabel prediktor/eksogen/bebas. 38 - Metode Penelitian Kuantitatif Tujuan penelitian adalah menjelaskan atau memprediksi variabilitas yang terjadi dalam variabel dependen dengan menggunakan variabel independen. Variabel independen merupakan representasi dari fenomena yang digunakan untuk menjelaskan atau memprediksi </w:t>
      </w:r>
      <w:r w:rsidR="00EB0246">
        <w:rPr>
          <w:rFonts w:asciiTheme="majorBidi" w:hAnsiTheme="majorBidi" w:cstheme="majorBidi"/>
        </w:rPr>
        <w:t>variabel</w:t>
      </w:r>
      <w:r w:rsidRPr="00EF2CFF">
        <w:rPr>
          <w:rFonts w:asciiTheme="majorBidi" w:hAnsiTheme="majorBidi" w:cstheme="majorBidi"/>
        </w:rPr>
        <w:t xml:space="preserve"> dependen </w:t>
      </w:r>
      <w:r w:rsidRPr="00EF2CFF">
        <w:rPr>
          <w:rFonts w:asciiTheme="majorBidi" w:hAnsiTheme="majorBidi" w:cstheme="majorBidi"/>
        </w:rPr>
        <w:fldChar w:fldCharType="begin" w:fldLock="1"/>
      </w:r>
      <w:r w:rsidR="000C0D80" w:rsidRPr="00EF2CFF">
        <w:rPr>
          <w:rFonts w:asciiTheme="majorBidi" w:hAnsiTheme="majorBidi" w:cstheme="majorBidi"/>
        </w:rPr>
        <w:instrText>ADDIN CSL_CITATION {"citationItems":[{"id":"ITEM-1","itemData":{"ISBN":"9786239505158","author":[{"dropping-particle":"","family":"Wijayanti et al.","given":"2020).","non-dropping-particle":"","parse-names":false,"suffix":""}],"edition":"3","id":"ITEM-1","issued":{"date-parts":[["2020"]]},"number-of-pages":"hal 37-38","publisher":"(Widya Agama Press) hlm.37","title":"Metode Penelitian Kuantitatif","type":"book"},"uris":["http://www.mendeley.com/documents/?uuid=352ee6bf-b9d2-4d95-8636-345a346f406e"]}],"mendeley":{"formattedCitation":"(Wijayanti et al. 2020)","plainTextFormattedCitation":"(Wijayanti et al. 2020)","previouslyFormattedCitation":"(Wijayanti et al. 2020)"},"properties":{"noteIndex":0},"schema":"https://github.com/citation-style-language/schema/raw/master/csl-citation.json"}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(Wijayanti et al. 2020)</w:t>
      </w:r>
      <w:r w:rsidRPr="00EF2CFF">
        <w:rPr>
          <w:rFonts w:asciiTheme="majorBidi" w:hAnsiTheme="majorBidi" w:cstheme="majorBidi"/>
        </w:rPr>
        <w:fldChar w:fldCharType="end"/>
      </w:r>
      <w:r w:rsidRPr="00EF2CFF">
        <w:rPr>
          <w:rFonts w:asciiTheme="majorBidi" w:hAnsiTheme="majorBidi" w:cstheme="majorBidi"/>
        </w:rPr>
        <w:t>.</w:t>
      </w:r>
    </w:p>
    <w:p w14:paraId="041871DE" w14:textId="5D0759DE" w:rsidR="0060181F" w:rsidRPr="00EF2CFF" w:rsidRDefault="00D12B01" w:rsidP="00EB0246">
      <w:pPr>
        <w:pStyle w:val="ListParagraph"/>
        <w:numPr>
          <w:ilvl w:val="0"/>
          <w:numId w:val="20"/>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Variabel dependen (</w:t>
      </w:r>
      <w:r w:rsidR="00EB0246">
        <w:rPr>
          <w:rFonts w:asciiTheme="majorBidi" w:hAnsiTheme="majorBidi" w:cstheme="majorBidi"/>
          <w:sz w:val="24"/>
          <w:szCs w:val="24"/>
          <w:lang w:val="sv-SE"/>
        </w:rPr>
        <w:t>variabel</w:t>
      </w:r>
      <w:r w:rsidRPr="00EF2CFF">
        <w:rPr>
          <w:rFonts w:asciiTheme="majorBidi" w:hAnsiTheme="majorBidi" w:cstheme="majorBidi"/>
          <w:sz w:val="24"/>
          <w:szCs w:val="24"/>
          <w:lang w:val="sv-SE"/>
        </w:rPr>
        <w:t xml:space="preserve"> terikat)</w:t>
      </w:r>
    </w:p>
    <w:p w14:paraId="133810F1" w14:textId="77777777" w:rsidR="00817CCA" w:rsidRPr="00EF2CFF" w:rsidRDefault="00D12B01" w:rsidP="00CD396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rPr>
        <w:t xml:space="preserve">Menurut Wiratna Sujarweni, variabel dependen adalah variabel yang dipengaruhi atau merupakan akibat dari adanya variabel independen. </w:t>
      </w:r>
      <w:r w:rsidRPr="00EF2CFF">
        <w:rPr>
          <w:rFonts w:asciiTheme="majorBidi" w:hAnsiTheme="majorBidi" w:cstheme="majorBidi"/>
          <w:lang w:val="sv-SE"/>
        </w:rPr>
        <w:t xml:space="preserve">Dalam penelitian ini, variabel dependen yang dimaksud adalah kontrol diri (Y). Sementara itu, variabel independen adalah variabel yang memengaruhi atau menjadi penyebab perubahan atau timbulnya variabel dependen. Penelitian ini terdiri atas dua variabel, yaitu variabel independen berupa bimbingan rohani Islam (X) dan variabel dependen berupa kontrol diri (Y) </w:t>
      </w:r>
      <w:r w:rsidRPr="00EF2CFF">
        <w:rPr>
          <w:rFonts w:asciiTheme="majorBidi" w:hAnsiTheme="majorBidi" w:cstheme="majorBidi"/>
          <w:b/>
          <w:lang w:val="id-ID"/>
        </w:rPr>
        <w:fldChar w:fldCharType="begin" w:fldLock="1"/>
      </w:r>
      <w:r w:rsidRPr="00EF2CFF">
        <w:rPr>
          <w:rFonts w:asciiTheme="majorBidi" w:hAnsiTheme="majorBidi" w:cstheme="majorBidi"/>
          <w:lang w:val="id-ID"/>
        </w:rPr>
        <w:instrText>ADDIN CSL_CITATION {"citationItems":[{"id":"ITEM-1","itemData":{"abstract":"Jenis penelitian ini adalah penelitian deskriptif korelasional dengan menggunakan pendekatan Cross Sectional. Penelitian deskriptif korelasional adalah penelitian yang diarahkan untuk menjelaskan hubungan antara 2 variabel yaitu variabel bebas dan terikat, Nursalam (2001). Pendekatan Cross Sectional adalah pengambilan data pada suatu waktu tertentu dimana data tersebut menggambarkan pada waktu tersebut (Muslim, 1996). B. Populasi dan Sampel 1. Populasi Populasi merupakan keseluruhan obyek penelitian atau obyek yang akan diteliti, Notoatmojo(2002). Populasi dalam penelitian ini adalah seluruh ibu bersalin yang dirawat di RB Alamanda pada Bulan Juli – Agustus 2007. 2. Sampel Sampel merupakan sebagian dari obyek yang diteliti yang dianggap mewakili populasi, Nursalam (2002). Sampel pada penelitian ini adalah ibu post partum primipara sebanyak 30. Pengambilan sampel menggunakan purposive sampling yaitu teknik sampling dengan pertimbangan tertentu sesuai dengan keinginan peneliti , Machfoedz (2005) dengan kriteria inklusinya adalah:","author":[{"dropping-particle":"","family":"Aeniyatul","given":"","non-dropping-particle":"","parse-names":false,"suffix":""}],"container-title":"Jurnal Akuntansi dan Keuangan","id":"ITEM-1","issued":{"date-parts":[["2019"]]},"page":"1-9","title":"Bab iii metoda penelitian","type":"article-journal","volume":"3"},"uris":["http://www.mendeley.com/documents/?uuid=b0b89b2f-b980-43d2-9f0b-6a97a6ff8568"]}],"mendeley":{"formattedCitation":"(Aeniyatul 2019)","plainTextFormattedCitation":"(Aeniyatul 2019)","previouslyFormattedCitation":"(Aeniyatul 2019)"},"properties":{"noteIndex":0},"schema":"https://github.com/citation-style-language/schema/raw/master/csl-citation.json"}</w:instrText>
      </w:r>
      <w:r w:rsidRPr="00EF2CFF">
        <w:rPr>
          <w:rFonts w:asciiTheme="majorBidi" w:hAnsiTheme="majorBidi" w:cstheme="majorBidi"/>
          <w:b/>
          <w:lang w:val="id-ID"/>
        </w:rPr>
        <w:fldChar w:fldCharType="separate"/>
      </w:r>
      <w:r w:rsidRPr="00EF2CFF">
        <w:rPr>
          <w:rFonts w:asciiTheme="majorBidi" w:hAnsiTheme="majorBidi" w:cstheme="majorBidi"/>
          <w:noProof/>
          <w:lang w:val="id-ID"/>
        </w:rPr>
        <w:t>(Aeniyatul 2019)</w:t>
      </w:r>
      <w:r w:rsidRPr="00EF2CFF">
        <w:rPr>
          <w:rFonts w:asciiTheme="majorBidi" w:hAnsiTheme="majorBidi" w:cstheme="majorBidi"/>
          <w:lang w:val="sv-SE"/>
        </w:rPr>
        <w:fldChar w:fldCharType="end"/>
      </w:r>
      <w:r w:rsidRPr="00EF2CFF">
        <w:rPr>
          <w:rFonts w:asciiTheme="majorBidi" w:hAnsiTheme="majorBidi" w:cstheme="majorBidi"/>
          <w:lang w:val="sv-SE"/>
        </w:rPr>
        <w:t>.</w:t>
      </w:r>
      <w:r w:rsidR="00420C0F" w:rsidRPr="00EF2CFF">
        <w:rPr>
          <w:rFonts w:asciiTheme="majorBidi" w:hAnsiTheme="majorBidi" w:cstheme="majorBidi"/>
          <w:lang w:val="sv-SE"/>
        </w:rPr>
        <w:t xml:space="preserve"> </w:t>
      </w:r>
    </w:p>
    <w:p w14:paraId="1B0D25D6" w14:textId="77777777" w:rsidR="00CD3967" w:rsidRPr="00EF2CFF" w:rsidRDefault="00420C0F" w:rsidP="00CD3967">
      <w:pPr>
        <w:pStyle w:val="BodyText"/>
        <w:spacing w:line="360" w:lineRule="auto"/>
        <w:ind w:left="717" w:firstLine="720"/>
        <w:rPr>
          <w:rFonts w:asciiTheme="majorBidi" w:hAnsiTheme="majorBidi" w:cstheme="majorBidi"/>
        </w:rPr>
      </w:pPr>
      <w:r w:rsidRPr="00EF2CFF">
        <w:rPr>
          <w:rFonts w:asciiTheme="majorBidi" w:hAnsiTheme="majorBidi" w:cstheme="majorBidi"/>
        </w:rPr>
        <w:t xml:space="preserve">Menurut Dr. Ratna Wijayanti Daniar Paramita, S.E., M.M., dkk., tujuan utama dari penelitian yang menggunakan variabel independen adalah untuk menjelaskan serta memprediksi perubahan atau variasi yang terjadi pada variabel dependen. Dengan mengukur variabel independen secara sistematis, peneliti dapat mengetahui sejauh mana kontribusinya terhadap variabel dependen, sehingga dapat diperoleh pemahaman yang lebih mendalam mengenai hubungan antar variabel dalam suatu kerangka penelitian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{"citationItems":[{"id":"ITEM-1","itemData":{"ISBN":"9786239505158","author":[{"dropping-particle":"","family":"Wijayanti et al.","given":"2020).","non-dropping-particle":"","parse-names":false,"suffix":""}],"edition":"3","id":"ITEM-1","issued":{"date-parts":[["2020"]]},"number-of-pages":"hal 37-38","publisher":"(Widya Agama Press) hlm.37","title":"Metode Penelitian Kuantitatif","type":"book"},"uris":["http://www.mendeley.com/documents/?uuid=352ee6bf-b9d2-4d95-8636-345a346f406e"]}],"mendeley":{"formattedCitation":"(Wijayanti et al. 2020)","plainTextFormattedCitation":"(Wijayanti et al. 2020)","previouslyFormattedCitation":"(Wijayanti et al. 2020)"},"properties":{"noteIndex":0},"schema":"https://github.com/citation-style-language/schema/raw/master/csl-citation.json"}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(Wijayanti et al. 2020)</w:t>
      </w:r>
      <w:r w:rsidRPr="00EF2CFF">
        <w:rPr>
          <w:rFonts w:asciiTheme="majorBidi" w:hAnsiTheme="majorBidi" w:cstheme="majorBidi"/>
        </w:rPr>
        <w:fldChar w:fldCharType="end"/>
      </w:r>
      <w:r w:rsidR="00030A5E" w:rsidRPr="00EF2CFF">
        <w:rPr>
          <w:rFonts w:asciiTheme="majorBidi" w:hAnsiTheme="majorBidi" w:cstheme="majorBidi"/>
        </w:rPr>
        <w:t xml:space="preserve"> </w:t>
      </w:r>
    </w:p>
    <w:p w14:paraId="2DD043B1" w14:textId="56BA6DF8" w:rsidR="00CD3967" w:rsidRPr="00EF2CFF" w:rsidRDefault="001D020C" w:rsidP="00EB0246">
      <w:pPr>
        <w:pStyle w:val="BodyText"/>
        <w:spacing w:line="360" w:lineRule="auto"/>
        <w:ind w:left="714" w:firstLine="720"/>
        <w:rPr>
          <w:rFonts w:asciiTheme="majorBidi" w:hAnsiTheme="majorBidi" w:cstheme="majorBidi"/>
        </w:rPr>
      </w:pPr>
      <w:r w:rsidRPr="00EF2CFF">
        <w:rPr>
          <w:rFonts w:asciiTheme="majorBidi" w:hAnsiTheme="majorBidi" w:cstheme="majorBidi"/>
        </w:rPr>
        <w:t>Menurut Sugiono Objek penelitia</w:t>
      </w:r>
      <w:r w:rsidR="00B42E8F" w:rsidRPr="00EF2CFF">
        <w:rPr>
          <w:rFonts w:asciiTheme="majorBidi" w:hAnsiTheme="majorBidi" w:cstheme="majorBidi"/>
        </w:rPr>
        <w:t>n bisa bisa beberapa individu (</w:t>
      </w:r>
      <w:r w:rsidRPr="00EF2CFF">
        <w:rPr>
          <w:rFonts w:asciiTheme="majorBidi" w:hAnsiTheme="majorBidi" w:cstheme="majorBidi"/>
        </w:rPr>
        <w:t xml:space="preserve">misal konsumen dan Kariawan) kelompok orang ataupun keluarga </w:t>
      </w:r>
      <w:r w:rsidRPr="00EF2CFF">
        <w:rPr>
          <w:rFonts w:asciiTheme="majorBidi" w:hAnsiTheme="majorBidi" w:cstheme="majorBidi"/>
        </w:rPr>
        <w:lastRenderedPageBreak/>
        <w:t xml:space="preserve">organisasi maupun wilayah bilamana penelitian menyoal atribut  psikologi (misalnya </w:t>
      </w:r>
      <w:r w:rsidR="00EB0246">
        <w:rPr>
          <w:rFonts w:asciiTheme="majorBidi" w:hAnsiTheme="majorBidi" w:cstheme="majorBidi"/>
        </w:rPr>
        <w:t>sikap</w:t>
      </w:r>
      <w:r w:rsidRPr="00EF2CFF">
        <w:rPr>
          <w:rFonts w:asciiTheme="majorBidi" w:hAnsiTheme="majorBidi" w:cstheme="majorBidi"/>
        </w:rPr>
        <w:t>, perilaku, keinginan) para psikolog sering menyebutnya dengan subjek penelitian</w:t>
      </w:r>
      <w:r w:rsidR="00817CCA" w:rsidRPr="00EF2CFF">
        <w:rPr>
          <w:rFonts w:asciiTheme="majorBidi" w:hAnsiTheme="majorBidi" w:cstheme="majorBidi"/>
        </w:rPr>
        <w:t>Variabel penelitian selalu dilakukan dalam rangka untuk menjawab permasalahan yang diteliti</w:t>
      </w:r>
      <w:r w:rsidR="008811E5" w:rsidRPr="00EF2CFF">
        <w:rPr>
          <w:rFonts w:asciiTheme="majorBidi" w:hAnsiTheme="majorBidi" w:cstheme="majorBidi"/>
        </w:rPr>
        <w:t xml:space="preserve"> </w:t>
      </w:r>
      <w:r w:rsidR="008811E5" w:rsidRPr="00EF2CFF">
        <w:rPr>
          <w:rFonts w:asciiTheme="majorBidi" w:hAnsiTheme="majorBidi" w:cstheme="majorBidi"/>
        </w:rPr>
        <w:fldChar w:fldCharType="begin" w:fldLock="1"/>
      </w:r>
      <w:r w:rsidR="0037707E" w:rsidRPr="00EF2CFF">
        <w:rPr>
          <w:rFonts w:asciiTheme="majorBidi" w:hAnsiTheme="majorBidi" w:cstheme="majorBidi"/>
        </w:rPr>
        <w:instrText>ADDIN CSL_CITATION {"citationItems":[{"id":"ITEM-1","itemData":{"ISBN":"9786232965560","author":[{"dropping-particle":"","family":"Adji, Solimun Rinaldo","given":"Fernandes Nurjannah Lusiy Asa Akhrani","non-dropping-particle":"","parse-names":false,"suffix":""}],"chapter-number":"4","editor":[{"dropping-particle":"","family":"Press","given":"Tim UB","non-dropping-particle":"","parse-names":false,"suffix":""}],"id":"ITEM-1","issued":{"date-parts":[["0"]]},"publisher":"UB Press","title":"Rencana Pengukuran Variabel Angket Dan Kuisioner (Pemanfaatan R)","type":"chapter"},"uris":["http://www.mendeley.com/documents/?uuid=ae11c424-5fca-4754-b433-fba1590305b7"]}],"mendeley":{"formattedCitation":"(Adji, Solimun Rinaldo n.d.)","plainTextFormattedCitation":"(Adji, Solimun Rinaldo n.d.)","previouslyFormattedCitation":"(Adji, Solimun Rinaldo n.d.)"},"properties":{"noteIndex":0},"schema":"https://github.com/citation-style-language/schema/raw/master/csl-citation.json"}</w:instrText>
      </w:r>
      <w:r w:rsidR="008811E5" w:rsidRPr="00EF2CFF">
        <w:rPr>
          <w:rFonts w:asciiTheme="majorBidi" w:hAnsiTheme="majorBidi" w:cstheme="majorBidi"/>
        </w:rPr>
        <w:fldChar w:fldCharType="separate"/>
      </w:r>
      <w:r w:rsidR="008811E5" w:rsidRPr="00EF2CFF">
        <w:rPr>
          <w:rFonts w:asciiTheme="majorBidi" w:hAnsiTheme="majorBidi" w:cstheme="majorBidi"/>
          <w:noProof/>
        </w:rPr>
        <w:t>(Adji, Solimun Rinaldo n.d.)</w:t>
      </w:r>
      <w:r w:rsidR="008811E5" w:rsidRPr="00EF2CFF">
        <w:rPr>
          <w:rFonts w:asciiTheme="majorBidi" w:hAnsiTheme="majorBidi" w:cstheme="majorBidi"/>
        </w:rPr>
        <w:fldChar w:fldCharType="end"/>
      </w:r>
      <w:r w:rsidR="00817CCA" w:rsidRPr="00EF2CFF">
        <w:rPr>
          <w:rFonts w:asciiTheme="majorBidi" w:hAnsiTheme="majorBidi" w:cstheme="majorBidi"/>
        </w:rPr>
        <w:t xml:space="preserve"> Di</w:t>
      </w:r>
      <w:r w:rsidR="00EB0246">
        <w:rPr>
          <w:rFonts w:asciiTheme="majorBidi" w:hAnsiTheme="majorBidi" w:cstheme="majorBidi"/>
        </w:rPr>
        <w:t xml:space="preserve"> </w:t>
      </w:r>
      <w:r w:rsidR="00817CCA" w:rsidRPr="00EF2CFF">
        <w:rPr>
          <w:rFonts w:asciiTheme="majorBidi" w:hAnsiTheme="majorBidi" w:cstheme="majorBidi"/>
        </w:rPr>
        <w:t xml:space="preserve">dalam </w:t>
      </w:r>
      <w:r w:rsidRPr="00EF2CFF">
        <w:rPr>
          <w:rFonts w:asciiTheme="majorBidi" w:hAnsiTheme="majorBidi" w:cstheme="majorBidi"/>
        </w:rPr>
        <w:t>P</w:t>
      </w:r>
      <w:r w:rsidR="00817CCA" w:rsidRPr="00EF2CFF">
        <w:rPr>
          <w:rFonts w:asciiTheme="majorBidi" w:hAnsiTheme="majorBidi" w:cstheme="majorBidi"/>
        </w:rPr>
        <w:t>enelitian ini</w:t>
      </w:r>
      <w:r w:rsidRPr="00EF2CFF">
        <w:rPr>
          <w:rFonts w:asciiTheme="majorBidi" w:hAnsiTheme="majorBidi" w:cstheme="majorBidi"/>
        </w:rPr>
        <w:t xml:space="preserve"> yang menjadi fokus penelitian </w:t>
      </w:r>
      <w:r w:rsidR="00EB0246">
        <w:rPr>
          <w:rFonts w:asciiTheme="majorBidi" w:hAnsiTheme="majorBidi" w:cstheme="majorBidi"/>
        </w:rPr>
        <w:t>terikat</w:t>
      </w:r>
      <w:r w:rsidRPr="00EF2CFF">
        <w:rPr>
          <w:rFonts w:asciiTheme="majorBidi" w:hAnsiTheme="majorBidi" w:cstheme="majorBidi"/>
        </w:rPr>
        <w:t xml:space="preserve"> erat dengan objek yang diteliti yang dimana penelitian ini menggunakan 2 variabel yaitu </w:t>
      </w:r>
      <w:r w:rsidR="00EB0246">
        <w:rPr>
          <w:rFonts w:asciiTheme="majorBidi" w:hAnsiTheme="majorBidi" w:cstheme="majorBidi"/>
        </w:rPr>
        <w:t>pengaruh</w:t>
      </w:r>
      <w:r w:rsidRPr="00EF2CFF">
        <w:rPr>
          <w:rFonts w:asciiTheme="majorBidi" w:hAnsiTheme="majorBidi" w:cstheme="majorBidi"/>
        </w:rPr>
        <w:t xml:space="preserve"> intensitas pembinaan rohani dan kontrol diri narapidana.</w:t>
      </w:r>
    </w:p>
    <w:p w14:paraId="246E18CE" w14:textId="5E1F7357" w:rsidR="00D12B01" w:rsidRPr="00EF2CFF" w:rsidRDefault="00030A5E" w:rsidP="00CD3967">
      <w:pPr>
        <w:pStyle w:val="BodyText"/>
        <w:spacing w:line="360" w:lineRule="auto"/>
        <w:ind w:left="714" w:firstLine="720"/>
        <w:rPr>
          <w:rFonts w:asciiTheme="majorBidi" w:hAnsiTheme="majorBidi" w:cstheme="majorBidi"/>
        </w:rPr>
      </w:pPr>
      <w:r w:rsidRPr="00EF2CFF">
        <w:rPr>
          <w:rFonts w:asciiTheme="majorBidi" w:hAnsiTheme="majorBidi" w:cstheme="majorBidi"/>
        </w:rPr>
        <w:t>Penelitian ini mempunyai dua variabel yakni variabel independen (X) intensitas mengikuti layanan bimbingan rohani islam dan variabel (Y)  kontrol diri narapidana kasus narkotika di lapas kelas 1 kedung pane Semarang</w:t>
      </w:r>
      <w:r w:rsidR="00420C0F" w:rsidRPr="00EF2CFF">
        <w:rPr>
          <w:rFonts w:asciiTheme="majorBidi" w:hAnsiTheme="majorBidi" w:cstheme="majorBidi"/>
        </w:rPr>
        <w:t>.</w:t>
      </w:r>
      <w:r w:rsidRPr="00EF2CFF">
        <w:rPr>
          <w:rFonts w:asciiTheme="majorBidi" w:hAnsiTheme="majorBidi" w:cstheme="majorBidi"/>
        </w:rPr>
        <w:t xml:space="preserve"> Berikut uraian masing-masing variabel: </w:t>
      </w:r>
    </w:p>
    <w:p w14:paraId="47ED7A27" w14:textId="1170B892" w:rsidR="00C54E50" w:rsidRPr="00EF2CFF" w:rsidRDefault="00EF69A3" w:rsidP="00CE7FBE">
      <w:pPr>
        <w:pStyle w:val="Heading3"/>
        <w:keepNext w:val="0"/>
        <w:keepLines w:val="0"/>
        <w:numPr>
          <w:ilvl w:val="0"/>
          <w:numId w:val="41"/>
        </w:numPr>
        <w:spacing w:before="0" w:line="360" w:lineRule="auto"/>
      </w:pPr>
      <w:bookmarkStart w:id="37" w:name="_Toc203129676"/>
      <w:r w:rsidRPr="00EF2CFF">
        <w:t>I</w:t>
      </w:r>
      <w:r w:rsidR="002C3CE8" w:rsidRPr="00EF2CFF">
        <w:t>n</w:t>
      </w:r>
      <w:r w:rsidRPr="00EF2CFF">
        <w:t>tensitas Bimbingan Rohani Islam</w:t>
      </w:r>
      <w:bookmarkEnd w:id="37"/>
    </w:p>
    <w:p w14:paraId="24CBC0D6" w14:textId="3A912A03" w:rsidR="00FC2B3E" w:rsidRPr="00EF2CFF" w:rsidRDefault="00777B32" w:rsidP="00CD3967">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 xml:space="preserve">Pelaksanaan bimbingan rohani Islam terhadap narapidana kasus narkoba di Lapas Kelas 1 Kedung Pane Semarang dilakukan dengan </w:t>
      </w:r>
      <w:r w:rsidR="00335D7B" w:rsidRPr="00EF2CFF">
        <w:rPr>
          <w:rFonts w:asciiTheme="majorBidi" w:hAnsiTheme="majorBidi" w:cstheme="majorBidi"/>
        </w:rPr>
        <w:t>Layana</w:t>
      </w:r>
      <w:r w:rsidR="00335D7B" w:rsidRPr="00EF2CFF">
        <w:rPr>
          <w:rFonts w:asciiTheme="majorBidi" w:hAnsiTheme="majorBidi" w:cstheme="majorBidi"/>
          <w:lang w:val="sv-SE"/>
        </w:rPr>
        <w:t xml:space="preserve">n bimbingan rohani Islam </w:t>
      </w:r>
      <w:r w:rsidRPr="00EF2CFF">
        <w:rPr>
          <w:rFonts w:asciiTheme="majorBidi" w:hAnsiTheme="majorBidi" w:cstheme="majorBidi"/>
          <w:lang w:val="sv-SE"/>
        </w:rPr>
        <w:t xml:space="preserve">yang teratur. Kegiatan ini dilaksanakan setiap hari pada pukul </w:t>
      </w:r>
      <w:r w:rsidR="005558B9" w:rsidRPr="00EF2CFF">
        <w:rPr>
          <w:rFonts w:asciiTheme="majorBidi" w:hAnsiTheme="majorBidi" w:cstheme="majorBidi"/>
          <w:lang w:val="sv-SE"/>
        </w:rPr>
        <w:t xml:space="preserve">09.00 </w:t>
      </w:r>
      <w:r w:rsidRPr="00EF2CFF">
        <w:rPr>
          <w:rFonts w:asciiTheme="majorBidi" w:hAnsiTheme="majorBidi" w:cstheme="majorBidi"/>
          <w:lang w:val="sv-SE"/>
        </w:rPr>
        <w:t xml:space="preserve">hingga </w:t>
      </w:r>
      <w:r w:rsidR="005558B9" w:rsidRPr="00EF2CFF">
        <w:rPr>
          <w:rFonts w:asciiTheme="majorBidi" w:hAnsiTheme="majorBidi" w:cstheme="majorBidi"/>
          <w:lang w:val="sv-SE"/>
        </w:rPr>
        <w:t>selesai</w:t>
      </w:r>
      <w:r w:rsidRPr="00EF2CFF">
        <w:rPr>
          <w:rFonts w:asciiTheme="majorBidi" w:hAnsiTheme="majorBidi" w:cstheme="majorBidi"/>
          <w:lang w:val="sv-SE"/>
        </w:rPr>
        <w:t>, bertujuan untuk membantu narapidana mengembangkan kontrol diri melalui pendekatan spiritual.</w:t>
      </w:r>
    </w:p>
    <w:p w14:paraId="7D78DF36" w14:textId="0480EC2C" w:rsidR="00DC657D" w:rsidRDefault="00562145" w:rsidP="00EF1530">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 xml:space="preserve">Menurut Ajzen (1991), aspek intensitas terdiri dari beberapa komponen, yaitu perhatian, penghayatan, durasi, dan frekuensi. Perhatian mengacu pada ketertarikan individu terhadap suatu objek yang menjadi target perilaku. Penghayatan mencakup pemahaman dan penyerapan informasi yang diperoleh melalui pengalaman atau pengamatan, yang kemudian dipahami, diamati, dan disimpan sebagai pengetahuan baru. Durasi merujuk pada lamanya waktu yang dibutuhkan seseorang untuk menjalankan perilaku tertentu, sementara frekuensi menunjukkan seberapa sering perilaku tersebut diulangi </w:t>
      </w:r>
      <w:r w:rsidRPr="00EF2CFF">
        <w:rPr>
          <w:rFonts w:asciiTheme="majorBidi" w:hAnsiTheme="majorBidi" w:cstheme="majorBidi"/>
          <w:b/>
          <w:bCs/>
          <w:lang w:val="sv-SE"/>
        </w:rPr>
        <w:fldChar w:fldCharType="begin" w:fldLock="1"/>
      </w:r>
      <w:r w:rsidRPr="00EF2CFF">
        <w:rPr>
          <w:rFonts w:asciiTheme="majorBidi" w:hAnsiTheme="majorBidi" w:cstheme="majorBidi"/>
          <w:lang w:val="sv-SE"/>
        </w:rPr>
        <w:instrText>ADDIN CSL_CITATION {"citationItems":[{"id":"ITEM-1","itemData":{"ISBN":"10; 0 335 217036 (pb)","author":[{"dropping-particle":"","family":"Ajzen","given":"I","non-dropping-particle":"","parse-names":false,"suffix":""}],"edition":"Secound Ed","id":"ITEM-1","issued":{"date-parts":[["2005"]]},"publisher":"McGraw-Hill Education (UK)","publisher-place":"New York","title":"Attitudes, Personality and Behaviour","type":"book"},"uris":["http://www.mendeley.com/documents/?uuid=31496bae-20b9-4058-90e3-377f99545daa"]}],"mendeley":{"formattedCitation":"(Ajzen 2005)","manualFormatting":"(Ajzen, 2005)","plainTextFormattedCitation":"(Ajzen 2005)","previouslyFormattedCitation":"(Ajzen 2005)"},"properties":{"noteIndex":0},"schema":"https://github.com/citation-style-language/schema/raw/master/csl-citation.json"}</w:instrText>
      </w:r>
      <w:r w:rsidRPr="00EF2CFF">
        <w:rPr>
          <w:rFonts w:asciiTheme="majorBidi" w:hAnsiTheme="majorBidi" w:cstheme="majorBidi"/>
          <w:b/>
          <w:bCs/>
          <w:lang w:val="sv-SE"/>
        </w:rPr>
        <w:fldChar w:fldCharType="separate"/>
      </w:r>
      <w:r w:rsidRPr="00EF2CFF">
        <w:rPr>
          <w:rFonts w:asciiTheme="majorBidi" w:hAnsiTheme="majorBidi" w:cstheme="majorBidi"/>
          <w:noProof/>
          <w:lang w:val="sv-SE"/>
        </w:rPr>
        <w:t>(Ajzen, 2005)</w:t>
      </w:r>
      <w:r w:rsidRPr="00EF2CFF">
        <w:rPr>
          <w:rFonts w:asciiTheme="majorBidi" w:hAnsiTheme="majorBidi" w:cstheme="majorBidi"/>
          <w:b/>
          <w:bCs/>
          <w:lang w:val="sv-SE"/>
        </w:rPr>
        <w:fldChar w:fldCharType="end"/>
      </w:r>
      <w:r w:rsidRPr="00EF2CFF">
        <w:rPr>
          <w:rFonts w:asciiTheme="majorBidi" w:hAnsiTheme="majorBidi" w:cstheme="majorBidi"/>
          <w:lang w:val="sv-SE"/>
        </w:rPr>
        <w:t>.</w:t>
      </w:r>
    </w:p>
    <w:p w14:paraId="1C3992A2" w14:textId="77777777" w:rsidR="00E24552" w:rsidRDefault="00E24552" w:rsidP="00EF1530">
      <w:pPr>
        <w:pStyle w:val="BodyText"/>
        <w:spacing w:line="360" w:lineRule="auto"/>
        <w:ind w:left="1080" w:firstLine="720"/>
        <w:rPr>
          <w:rFonts w:asciiTheme="majorBidi" w:hAnsiTheme="majorBidi" w:cstheme="majorBidi"/>
          <w:lang w:val="sv-SE"/>
        </w:rPr>
      </w:pPr>
    </w:p>
    <w:p w14:paraId="67BB0D51" w14:textId="77777777" w:rsidR="00E24552" w:rsidRDefault="00E24552" w:rsidP="00EF1530">
      <w:pPr>
        <w:pStyle w:val="BodyText"/>
        <w:spacing w:line="360" w:lineRule="auto"/>
        <w:ind w:left="1080" w:firstLine="720"/>
        <w:rPr>
          <w:rFonts w:asciiTheme="majorBidi" w:hAnsiTheme="majorBidi" w:cstheme="majorBidi"/>
          <w:lang w:val="sv-SE"/>
        </w:rPr>
      </w:pPr>
    </w:p>
    <w:p w14:paraId="0DFACCAC" w14:textId="77777777" w:rsidR="00E24552" w:rsidRPr="00EF1530" w:rsidRDefault="00E24552" w:rsidP="00EF1530">
      <w:pPr>
        <w:pStyle w:val="BodyText"/>
        <w:spacing w:line="360" w:lineRule="auto"/>
        <w:ind w:left="1080" w:firstLine="720"/>
        <w:rPr>
          <w:rFonts w:asciiTheme="majorBidi" w:hAnsiTheme="majorBidi" w:cstheme="majorBidi"/>
          <w:b/>
          <w:bCs/>
          <w:lang w:val="sv-SE"/>
        </w:rPr>
      </w:pPr>
    </w:p>
    <w:p w14:paraId="08C22CFE" w14:textId="16653B58" w:rsidR="003C3276" w:rsidRPr="00EF2CFF" w:rsidRDefault="00CD3967" w:rsidP="00036B6B">
      <w:pPr>
        <w:pStyle w:val="Caption"/>
        <w:ind w:left="720" w:firstLine="720"/>
        <w:jc w:val="center"/>
        <w:rPr>
          <w:rFonts w:asciiTheme="majorBidi" w:hAnsiTheme="majorBidi" w:cstheme="majorBidi"/>
          <w:szCs w:val="24"/>
          <w:lang w:val="sv-SE"/>
        </w:rPr>
      </w:pPr>
      <w:bookmarkStart w:id="38" w:name="_Toc199359200"/>
      <w:r w:rsidRPr="00EF2CFF">
        <w:rPr>
          <w:rFonts w:asciiTheme="majorBidi" w:hAnsiTheme="majorBidi" w:cstheme="majorBidi"/>
          <w:szCs w:val="24"/>
        </w:rPr>
        <w:lastRenderedPageBreak/>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0F2E75" w:rsidRPr="00EF2CFF">
        <w:rPr>
          <w:rFonts w:asciiTheme="majorBidi" w:hAnsiTheme="majorBidi" w:cstheme="majorBidi"/>
          <w:szCs w:val="24"/>
          <w:lang w:val="sv-SE"/>
        </w:rPr>
        <w:t>I</w:t>
      </w:r>
      <w:r w:rsidR="003B5CBD">
        <w:rPr>
          <w:rFonts w:asciiTheme="majorBidi" w:hAnsiTheme="majorBidi" w:cstheme="majorBidi"/>
          <w:szCs w:val="24"/>
          <w:lang w:val="sv-SE"/>
        </w:rPr>
        <w:t>n</w:t>
      </w:r>
      <w:r w:rsidR="000F2E75" w:rsidRPr="00EF2CFF">
        <w:rPr>
          <w:rFonts w:asciiTheme="majorBidi" w:hAnsiTheme="majorBidi" w:cstheme="majorBidi"/>
          <w:szCs w:val="24"/>
          <w:lang w:val="sv-SE"/>
        </w:rPr>
        <w:t>tensitas Mengikuti Bimbingan Rohani Islam</w:t>
      </w:r>
      <w:bookmarkEnd w:id="38"/>
    </w:p>
    <w:tbl>
      <w:tblPr>
        <w:tblStyle w:val="TableGrid"/>
        <w:tblW w:w="0" w:type="auto"/>
        <w:tblInd w:w="1413" w:type="dxa"/>
        <w:tblLook w:val="04A0" w:firstRow="1" w:lastRow="0" w:firstColumn="1" w:lastColumn="0" w:noHBand="0" w:noVBand="1"/>
      </w:tblPr>
      <w:tblGrid>
        <w:gridCol w:w="510"/>
        <w:gridCol w:w="1443"/>
        <w:gridCol w:w="4788"/>
      </w:tblGrid>
      <w:tr w:rsidR="00470D3A" w:rsidRPr="00EF2CFF" w14:paraId="7C162824" w14:textId="77777777" w:rsidTr="005558B9">
        <w:trPr>
          <w:trHeight w:val="146"/>
        </w:trPr>
        <w:tc>
          <w:tcPr>
            <w:tcW w:w="0" w:type="auto"/>
            <w:vAlign w:val="center"/>
          </w:tcPr>
          <w:p w14:paraId="6DFEC6AE" w14:textId="1EB4D36C" w:rsidR="00470D3A" w:rsidRPr="00EF2CFF" w:rsidRDefault="00470D3A" w:rsidP="00F27DE7">
            <w:pPr>
              <w:pStyle w:val="BodyText"/>
              <w:ind w:left="0"/>
              <w:jc w:val="center"/>
              <w:rPr>
                <w:rFonts w:asciiTheme="majorBidi" w:hAnsiTheme="majorBidi" w:cstheme="majorBidi"/>
                <w:b/>
                <w:bCs/>
                <w:lang w:val="sv-SE"/>
              </w:rPr>
            </w:pPr>
            <w:r w:rsidRPr="00EF2CFF">
              <w:rPr>
                <w:rFonts w:asciiTheme="majorBidi" w:hAnsiTheme="majorBidi" w:cstheme="majorBidi"/>
                <w:b/>
                <w:bCs/>
                <w:lang w:val="sv-SE"/>
              </w:rPr>
              <w:t>No</w:t>
            </w:r>
          </w:p>
        </w:tc>
        <w:tc>
          <w:tcPr>
            <w:tcW w:w="0" w:type="auto"/>
            <w:vAlign w:val="center"/>
          </w:tcPr>
          <w:p w14:paraId="6218E7F0" w14:textId="5A0963EC" w:rsidR="002203B7" w:rsidRPr="00EF2CFF" w:rsidRDefault="002F0ECD" w:rsidP="00F27DE7">
            <w:pPr>
              <w:pStyle w:val="BodyText"/>
              <w:ind w:left="0"/>
              <w:jc w:val="center"/>
              <w:rPr>
                <w:rFonts w:asciiTheme="majorBidi" w:hAnsiTheme="majorBidi" w:cstheme="majorBidi"/>
                <w:b/>
                <w:bCs/>
                <w:lang w:val="sv-SE"/>
              </w:rPr>
            </w:pPr>
            <w:r w:rsidRPr="00EF2CFF">
              <w:rPr>
                <w:rFonts w:asciiTheme="majorBidi" w:hAnsiTheme="majorBidi" w:cstheme="majorBidi"/>
                <w:b/>
                <w:bCs/>
                <w:lang w:val="sv-SE"/>
              </w:rPr>
              <w:t>Indikator</w:t>
            </w:r>
          </w:p>
        </w:tc>
        <w:tc>
          <w:tcPr>
            <w:tcW w:w="0" w:type="auto"/>
            <w:vAlign w:val="center"/>
          </w:tcPr>
          <w:p w14:paraId="7086BD39" w14:textId="4067212B" w:rsidR="00470D3A" w:rsidRPr="00EF2CFF" w:rsidRDefault="002F0ECD" w:rsidP="00F27DE7">
            <w:pPr>
              <w:pStyle w:val="BodyText"/>
              <w:ind w:left="0"/>
              <w:jc w:val="center"/>
              <w:rPr>
                <w:rFonts w:asciiTheme="majorBidi" w:hAnsiTheme="majorBidi" w:cstheme="majorBidi"/>
                <w:b/>
                <w:bCs/>
                <w:lang w:val="sv-SE"/>
              </w:rPr>
            </w:pPr>
            <w:r w:rsidRPr="00EF2CFF">
              <w:rPr>
                <w:rFonts w:asciiTheme="majorBidi" w:hAnsiTheme="majorBidi" w:cstheme="majorBidi"/>
                <w:b/>
                <w:bCs/>
                <w:lang w:val="sv-SE"/>
              </w:rPr>
              <w:t>Definisi</w:t>
            </w:r>
          </w:p>
        </w:tc>
      </w:tr>
      <w:tr w:rsidR="002F0ECD" w:rsidRPr="00EF2CFF" w14:paraId="44FCB38E" w14:textId="77777777" w:rsidTr="005558B9">
        <w:trPr>
          <w:trHeight w:val="481"/>
        </w:trPr>
        <w:tc>
          <w:tcPr>
            <w:tcW w:w="0" w:type="auto"/>
            <w:vAlign w:val="center"/>
          </w:tcPr>
          <w:p w14:paraId="379DB9B7" w14:textId="1EEDE5B6" w:rsidR="002F0ECD" w:rsidRPr="00EF2CFF" w:rsidRDefault="002F0ECD" w:rsidP="00F27DE7">
            <w:pPr>
              <w:pStyle w:val="BodyText"/>
              <w:ind w:left="0"/>
              <w:jc w:val="center"/>
              <w:rPr>
                <w:rFonts w:asciiTheme="majorBidi" w:hAnsiTheme="majorBidi" w:cstheme="majorBidi"/>
                <w:lang w:val="sv-SE"/>
              </w:rPr>
            </w:pPr>
            <w:r w:rsidRPr="00EF2CFF">
              <w:rPr>
                <w:rFonts w:asciiTheme="majorBidi" w:hAnsiTheme="majorBidi" w:cstheme="majorBidi"/>
                <w:lang w:val="sv-SE"/>
              </w:rPr>
              <w:t>1.</w:t>
            </w:r>
          </w:p>
        </w:tc>
        <w:tc>
          <w:tcPr>
            <w:tcW w:w="0" w:type="auto"/>
            <w:vAlign w:val="center"/>
          </w:tcPr>
          <w:p w14:paraId="38EA7E8B" w14:textId="7339C6B9" w:rsidR="002F0ECD" w:rsidRPr="00EF2CFF" w:rsidRDefault="00562145" w:rsidP="00F27DE7">
            <w:pPr>
              <w:pStyle w:val="BodyText"/>
              <w:ind w:left="0"/>
              <w:jc w:val="left"/>
              <w:rPr>
                <w:rFonts w:asciiTheme="majorBidi" w:hAnsiTheme="majorBidi" w:cstheme="majorBidi"/>
                <w:lang w:val="sv-SE"/>
              </w:rPr>
            </w:pPr>
            <w:r w:rsidRPr="00EF2CFF">
              <w:rPr>
                <w:rFonts w:asciiTheme="majorBidi" w:hAnsiTheme="majorBidi" w:cstheme="majorBidi"/>
                <w:lang w:val="sv-SE"/>
              </w:rPr>
              <w:t>Perhatian</w:t>
            </w:r>
          </w:p>
        </w:tc>
        <w:tc>
          <w:tcPr>
            <w:tcW w:w="0" w:type="auto"/>
            <w:vAlign w:val="center"/>
          </w:tcPr>
          <w:p w14:paraId="170564E7" w14:textId="1EA373A7" w:rsidR="002F0ECD" w:rsidRPr="00EF2CFF" w:rsidRDefault="00E96226" w:rsidP="00F27DE7">
            <w:pPr>
              <w:pStyle w:val="BodyText"/>
              <w:ind w:left="0"/>
              <w:rPr>
                <w:rFonts w:asciiTheme="majorBidi" w:hAnsiTheme="majorBidi" w:cstheme="majorBidi"/>
                <w:lang w:val="sv-SE"/>
              </w:rPr>
            </w:pPr>
            <w:r w:rsidRPr="00EF2CFF">
              <w:rPr>
                <w:rFonts w:asciiTheme="majorBidi" w:hAnsiTheme="majorBidi" w:cstheme="majorBidi"/>
              </w:rPr>
              <w:t>Tingkat ketertarikan terhadap suatu objek atau perilaku</w:t>
            </w:r>
          </w:p>
        </w:tc>
      </w:tr>
      <w:tr w:rsidR="002F0ECD" w:rsidRPr="00EF2CFF" w14:paraId="43C69428" w14:textId="77777777" w:rsidTr="005558B9">
        <w:trPr>
          <w:trHeight w:val="249"/>
        </w:trPr>
        <w:tc>
          <w:tcPr>
            <w:tcW w:w="0" w:type="auto"/>
            <w:vAlign w:val="center"/>
          </w:tcPr>
          <w:p w14:paraId="5501F9E5" w14:textId="3F85877F" w:rsidR="002F0ECD" w:rsidRPr="00EF2CFF" w:rsidRDefault="002F0ECD" w:rsidP="00F27DE7">
            <w:pPr>
              <w:pStyle w:val="BodyText"/>
              <w:ind w:left="0"/>
              <w:jc w:val="center"/>
              <w:rPr>
                <w:rFonts w:asciiTheme="majorBidi" w:hAnsiTheme="majorBidi" w:cstheme="majorBidi"/>
                <w:lang w:val="sv-SE"/>
              </w:rPr>
            </w:pPr>
            <w:r w:rsidRPr="00EF2CFF">
              <w:rPr>
                <w:rFonts w:asciiTheme="majorBidi" w:hAnsiTheme="majorBidi" w:cstheme="majorBidi"/>
                <w:lang w:val="sv-SE"/>
              </w:rPr>
              <w:t>2.</w:t>
            </w:r>
          </w:p>
        </w:tc>
        <w:tc>
          <w:tcPr>
            <w:tcW w:w="0" w:type="auto"/>
            <w:vAlign w:val="center"/>
          </w:tcPr>
          <w:p w14:paraId="47DCA4D3" w14:textId="265F8AED" w:rsidR="002F0ECD" w:rsidRPr="00EF2CFF" w:rsidRDefault="00562145" w:rsidP="00F27DE7">
            <w:pPr>
              <w:pStyle w:val="BodyText"/>
              <w:ind w:left="0"/>
              <w:jc w:val="left"/>
              <w:rPr>
                <w:rFonts w:asciiTheme="majorBidi" w:hAnsiTheme="majorBidi" w:cstheme="majorBidi"/>
                <w:lang w:val="sv-SE"/>
              </w:rPr>
            </w:pPr>
            <w:r w:rsidRPr="00EF2CFF">
              <w:rPr>
                <w:rFonts w:asciiTheme="majorBidi" w:hAnsiTheme="majorBidi" w:cstheme="majorBidi"/>
                <w:lang w:val="sv-SE"/>
              </w:rPr>
              <w:t>Penghayata</w:t>
            </w:r>
            <w:r w:rsidR="00E96226" w:rsidRPr="00EF2CFF">
              <w:rPr>
                <w:rFonts w:asciiTheme="majorBidi" w:hAnsiTheme="majorBidi" w:cstheme="majorBidi"/>
                <w:lang w:val="sv-SE"/>
              </w:rPr>
              <w:t>n</w:t>
            </w:r>
          </w:p>
        </w:tc>
        <w:tc>
          <w:tcPr>
            <w:tcW w:w="0" w:type="auto"/>
            <w:vAlign w:val="center"/>
          </w:tcPr>
          <w:p w14:paraId="76AC1C4C" w14:textId="5622B301" w:rsidR="002F0ECD" w:rsidRPr="00EF2CFF" w:rsidRDefault="00E96226" w:rsidP="00F27DE7">
            <w:pPr>
              <w:pStyle w:val="BodyText"/>
              <w:ind w:left="0"/>
              <w:rPr>
                <w:rFonts w:asciiTheme="majorBidi" w:hAnsiTheme="majorBidi" w:cstheme="majorBidi"/>
                <w:lang w:val="sv-SE"/>
              </w:rPr>
            </w:pPr>
            <w:r w:rsidRPr="00EF2CFF">
              <w:rPr>
                <w:rFonts w:asciiTheme="majorBidi" w:hAnsiTheme="majorBidi" w:cstheme="majorBidi"/>
              </w:rPr>
              <w:t>Pemahaman dan penyerapan informasi dari pengalaman.</w:t>
            </w:r>
          </w:p>
        </w:tc>
      </w:tr>
      <w:tr w:rsidR="002F0ECD" w:rsidRPr="00EF2CFF" w14:paraId="67896770" w14:textId="77777777" w:rsidTr="005558B9">
        <w:trPr>
          <w:trHeight w:val="249"/>
        </w:trPr>
        <w:tc>
          <w:tcPr>
            <w:tcW w:w="0" w:type="auto"/>
            <w:vAlign w:val="center"/>
          </w:tcPr>
          <w:p w14:paraId="3F098331" w14:textId="1D28FFC4" w:rsidR="002F0ECD" w:rsidRPr="00EF2CFF" w:rsidRDefault="001715B7" w:rsidP="00F27DE7">
            <w:pPr>
              <w:pStyle w:val="BodyText"/>
              <w:ind w:left="0"/>
              <w:jc w:val="center"/>
              <w:rPr>
                <w:rFonts w:asciiTheme="majorBidi" w:hAnsiTheme="majorBidi" w:cstheme="majorBidi"/>
                <w:lang w:val="sv-SE"/>
              </w:rPr>
            </w:pPr>
            <w:r w:rsidRPr="00EF2CFF">
              <w:rPr>
                <w:rFonts w:asciiTheme="majorBidi" w:hAnsiTheme="majorBidi" w:cstheme="majorBidi"/>
                <w:lang w:val="sv-SE"/>
              </w:rPr>
              <w:t>3.</w:t>
            </w:r>
          </w:p>
        </w:tc>
        <w:tc>
          <w:tcPr>
            <w:tcW w:w="0" w:type="auto"/>
            <w:vAlign w:val="center"/>
          </w:tcPr>
          <w:p w14:paraId="6AFAB861" w14:textId="2FC9BCF5" w:rsidR="002F0ECD" w:rsidRPr="00EF2CFF" w:rsidRDefault="00562145" w:rsidP="00F27DE7">
            <w:pPr>
              <w:pStyle w:val="BodyText"/>
              <w:ind w:left="0"/>
              <w:jc w:val="left"/>
              <w:rPr>
                <w:rFonts w:asciiTheme="majorBidi" w:hAnsiTheme="majorBidi" w:cstheme="majorBidi"/>
                <w:lang w:val="sv-SE"/>
              </w:rPr>
            </w:pPr>
            <w:r w:rsidRPr="00EF2CFF">
              <w:rPr>
                <w:rFonts w:asciiTheme="majorBidi" w:hAnsiTheme="majorBidi" w:cstheme="majorBidi"/>
                <w:lang w:val="sv-SE"/>
              </w:rPr>
              <w:t>Durasi</w:t>
            </w:r>
          </w:p>
        </w:tc>
        <w:tc>
          <w:tcPr>
            <w:tcW w:w="0" w:type="auto"/>
            <w:vAlign w:val="center"/>
          </w:tcPr>
          <w:p w14:paraId="2F804951" w14:textId="6E3799A9" w:rsidR="002F0ECD" w:rsidRPr="00EF2CFF" w:rsidRDefault="00E96226" w:rsidP="00F27DE7">
            <w:pPr>
              <w:pStyle w:val="BodyText"/>
              <w:ind w:left="0"/>
              <w:rPr>
                <w:rFonts w:asciiTheme="majorBidi" w:hAnsiTheme="majorBidi" w:cstheme="majorBidi"/>
                <w:lang w:val="sv-SE"/>
              </w:rPr>
            </w:pPr>
            <w:r w:rsidRPr="00EF2CFF">
              <w:rPr>
                <w:rFonts w:asciiTheme="majorBidi" w:hAnsiTheme="majorBidi" w:cstheme="majorBidi"/>
              </w:rPr>
              <w:t>Lamanya waktu dalam menjalankan suatu perilaku.</w:t>
            </w:r>
          </w:p>
        </w:tc>
      </w:tr>
      <w:tr w:rsidR="002F0ECD" w:rsidRPr="00EF2CFF" w14:paraId="5C17B262" w14:textId="77777777" w:rsidTr="005558B9">
        <w:trPr>
          <w:trHeight w:val="249"/>
        </w:trPr>
        <w:tc>
          <w:tcPr>
            <w:tcW w:w="0" w:type="auto"/>
            <w:vAlign w:val="center"/>
          </w:tcPr>
          <w:p w14:paraId="0093D644" w14:textId="7822EAB2" w:rsidR="002F0ECD" w:rsidRPr="00EF2CFF" w:rsidRDefault="001715B7" w:rsidP="00F27DE7">
            <w:pPr>
              <w:pStyle w:val="BodyText"/>
              <w:ind w:left="0"/>
              <w:jc w:val="center"/>
              <w:rPr>
                <w:rFonts w:asciiTheme="majorBidi" w:hAnsiTheme="majorBidi" w:cstheme="majorBidi"/>
                <w:lang w:val="sv-SE"/>
              </w:rPr>
            </w:pPr>
            <w:r w:rsidRPr="00EF2CFF">
              <w:rPr>
                <w:rFonts w:asciiTheme="majorBidi" w:hAnsiTheme="majorBidi" w:cstheme="majorBidi"/>
                <w:lang w:val="sv-SE"/>
              </w:rPr>
              <w:t>4.</w:t>
            </w:r>
          </w:p>
        </w:tc>
        <w:tc>
          <w:tcPr>
            <w:tcW w:w="0" w:type="auto"/>
            <w:vAlign w:val="center"/>
          </w:tcPr>
          <w:p w14:paraId="428FAD32" w14:textId="3C3962D1" w:rsidR="002F0ECD" w:rsidRPr="00EF2CFF" w:rsidRDefault="00562145" w:rsidP="00F27DE7">
            <w:pPr>
              <w:pStyle w:val="BodyText"/>
              <w:ind w:left="0"/>
              <w:jc w:val="left"/>
              <w:rPr>
                <w:rFonts w:asciiTheme="majorBidi" w:hAnsiTheme="majorBidi" w:cstheme="majorBidi"/>
                <w:lang w:val="sv-SE"/>
              </w:rPr>
            </w:pPr>
            <w:r w:rsidRPr="00EF2CFF">
              <w:rPr>
                <w:rFonts w:asciiTheme="majorBidi" w:hAnsiTheme="majorBidi" w:cstheme="majorBidi"/>
                <w:lang w:val="sv-SE"/>
              </w:rPr>
              <w:t>Frekuensi</w:t>
            </w:r>
          </w:p>
        </w:tc>
        <w:tc>
          <w:tcPr>
            <w:tcW w:w="0" w:type="auto"/>
            <w:vAlign w:val="center"/>
          </w:tcPr>
          <w:p w14:paraId="1CF41D60" w14:textId="0B3ABAD9" w:rsidR="002F0ECD" w:rsidRPr="00EF2CFF" w:rsidRDefault="00E96226" w:rsidP="00F27DE7">
            <w:pPr>
              <w:pStyle w:val="BodyText"/>
              <w:ind w:left="0"/>
              <w:rPr>
                <w:rFonts w:asciiTheme="majorBidi" w:hAnsiTheme="majorBidi" w:cstheme="majorBidi"/>
                <w:lang w:val="sv-SE"/>
              </w:rPr>
            </w:pPr>
            <w:r w:rsidRPr="00EF2CFF">
              <w:rPr>
                <w:rFonts w:asciiTheme="majorBidi" w:hAnsiTheme="majorBidi" w:cstheme="majorBidi"/>
              </w:rPr>
              <w:t>Seberapa sering suatu perilaku dilakukan.</w:t>
            </w:r>
            <w:r w:rsidR="00E2767D" w:rsidRPr="00EF2CFF">
              <w:rPr>
                <w:rFonts w:asciiTheme="majorBidi" w:hAnsiTheme="majorBidi" w:cstheme="majorBidi"/>
              </w:rPr>
              <w:t>.</w:t>
            </w:r>
          </w:p>
        </w:tc>
      </w:tr>
    </w:tbl>
    <w:p w14:paraId="04C45D05" w14:textId="77777777" w:rsidR="00B355C9" w:rsidRPr="00EF2CFF" w:rsidRDefault="00B355C9" w:rsidP="00CD3967">
      <w:pPr>
        <w:pStyle w:val="BodyText"/>
        <w:spacing w:line="360" w:lineRule="auto"/>
        <w:ind w:left="357" w:firstLine="720"/>
        <w:rPr>
          <w:rFonts w:asciiTheme="majorBidi" w:hAnsiTheme="majorBidi" w:cstheme="majorBidi"/>
          <w:lang w:val="sv-SE"/>
        </w:rPr>
      </w:pPr>
    </w:p>
    <w:p w14:paraId="1D510063" w14:textId="77777777" w:rsidR="00030A5E" w:rsidRPr="00EF2CFF" w:rsidRDefault="00D95B37" w:rsidP="00CE7FBE">
      <w:pPr>
        <w:pStyle w:val="Heading3"/>
        <w:keepNext w:val="0"/>
        <w:keepLines w:val="0"/>
        <w:numPr>
          <w:ilvl w:val="0"/>
          <w:numId w:val="41"/>
        </w:numPr>
        <w:spacing w:before="0" w:line="360" w:lineRule="auto"/>
      </w:pPr>
      <w:bookmarkStart w:id="39" w:name="_Toc203129677"/>
      <w:r w:rsidRPr="00EF2CFF">
        <w:t>Kontrol Diri</w:t>
      </w:r>
      <w:bookmarkEnd w:id="39"/>
    </w:p>
    <w:p w14:paraId="29DBCBEE" w14:textId="0EC11EFE" w:rsidR="008828AB" w:rsidRPr="00EF2CFF" w:rsidRDefault="00030A5E" w:rsidP="00CD3967">
      <w:pPr>
        <w:pStyle w:val="BodyText"/>
        <w:spacing w:line="360" w:lineRule="auto"/>
        <w:ind w:left="1080" w:firstLine="720"/>
        <w:rPr>
          <w:rFonts w:asciiTheme="majorBidi" w:hAnsiTheme="majorBidi" w:cstheme="majorBidi"/>
          <w:b/>
          <w:bCs/>
        </w:rPr>
      </w:pPr>
      <w:r w:rsidRPr="00EF2CFF">
        <w:rPr>
          <w:rFonts w:asciiTheme="majorBidi" w:hAnsiTheme="majorBidi" w:cstheme="majorBidi"/>
          <w:bCs/>
        </w:rPr>
        <w:t xml:space="preserve">Konsep </w:t>
      </w:r>
      <w:r w:rsidRPr="00EF2CFF">
        <w:rPr>
          <w:rFonts w:asciiTheme="majorBidi" w:hAnsiTheme="majorBidi" w:cstheme="majorBidi"/>
          <w:bCs/>
          <w:i/>
          <w:iCs/>
        </w:rPr>
        <w:t>self-control</w:t>
      </w:r>
      <w:r w:rsidRPr="00EF2CFF">
        <w:rPr>
          <w:rFonts w:asciiTheme="majorBidi" w:hAnsiTheme="majorBidi" w:cstheme="majorBidi"/>
          <w:bCs/>
        </w:rPr>
        <w:t xml:space="preserve"> (kontrol diri) Islam menekankan pentingnya menahan hawa nafsu, mengatur emosi, serta menjalankan tanggung jawab dan disiplin dalam kehidupan sehari-hari. Pengendalian diri diajarkan melalui ibadah seperti salat dan puasa, serta dalam ajaran untuk menahan amarah dan bersabar dalam menghadapi ujian. Al-Qur’an dan hadis menegaskan bahwa keberhasilan seseorang tidak hanya diukur dari kekuatan fisik, tetapi dari kemampuannya mengendalikan diri dalam berbagai situasi, sehingga self-control dalam psikologi sejalan dengan nilai-nilai akhlak mulia dalam Islam.</w:t>
      </w:r>
      <w:r w:rsidR="00D95B37" w:rsidRPr="00EF2CFF">
        <w:rPr>
          <w:rFonts w:asciiTheme="majorBidi" w:hAnsiTheme="majorBidi" w:cstheme="majorBidi"/>
          <w:bCs/>
        </w:rPr>
        <w:t xml:space="preserve"> </w:t>
      </w:r>
    </w:p>
    <w:p w14:paraId="78FEA0AA" w14:textId="4AD624E0" w:rsidR="00CD3967" w:rsidRDefault="00335D7B" w:rsidP="00CD3967">
      <w:pPr>
        <w:pStyle w:val="BodyText"/>
        <w:spacing w:line="360" w:lineRule="auto"/>
        <w:ind w:left="1080" w:firstLine="720"/>
        <w:rPr>
          <w:rFonts w:asciiTheme="majorBidi" w:hAnsiTheme="majorBidi" w:cstheme="majorBidi"/>
          <w:bCs/>
          <w:lang w:val="sv-SE"/>
        </w:rPr>
      </w:pPr>
      <w:r w:rsidRPr="00EF2CFF">
        <w:rPr>
          <w:rFonts w:asciiTheme="majorBidi" w:hAnsiTheme="majorBidi" w:cstheme="majorBidi"/>
          <w:bCs/>
        </w:rPr>
        <w:t xml:space="preserve">Tangney, Baumeister, dan Boone </w:t>
      </w:r>
      <w:r w:rsidRPr="00EF2CFF">
        <w:rPr>
          <w:rFonts w:asciiTheme="majorBidi" w:hAnsiTheme="majorBidi" w:cstheme="majorBidi"/>
          <w:bCs/>
          <w:lang w:val="sv-SE"/>
        </w:rPr>
        <w:t xml:space="preserve"> mengidentifikasi beberapa indikator utama yang mencerminkan tingkat self-control (kontrol diri) seseorang. Indikator-indikator ini mencerminkan kemampuan individu dalam mengendalikan dorongan, emosi, serta perilaku mereka dalam berbagai situasi kehidupan seperti pengendalian </w:t>
      </w:r>
      <w:r w:rsidR="008818A9" w:rsidRPr="008818A9">
        <w:rPr>
          <w:rFonts w:asciiTheme="majorBidi" w:hAnsiTheme="majorBidi" w:cstheme="majorBidi"/>
          <w:bCs/>
          <w:lang w:val="sv-SE"/>
        </w:rPr>
        <w:t>impuls</w:t>
      </w:r>
      <w:r w:rsidRPr="00EF2CFF">
        <w:rPr>
          <w:rFonts w:asciiTheme="majorBidi" w:hAnsiTheme="majorBidi" w:cstheme="majorBidi"/>
          <w:bCs/>
          <w:lang w:val="sv-SE"/>
        </w:rPr>
        <w:t>, disiplin diri, tanggung jawab, ketekunan, regulasi emosi</w:t>
      </w:r>
      <w:r w:rsidR="00ED5C92" w:rsidRPr="00EF2CFF">
        <w:rPr>
          <w:rFonts w:asciiTheme="majorBidi" w:hAnsiTheme="majorBidi" w:cstheme="majorBidi"/>
          <w:bCs/>
          <w:lang w:val="sv-SE"/>
        </w:rPr>
        <w:t xml:space="preserve"> </w:t>
      </w:r>
      <w:r w:rsidR="00ED5C92" w:rsidRPr="00EF2CFF">
        <w:rPr>
          <w:rFonts w:asciiTheme="majorBidi" w:hAnsiTheme="majorBidi" w:cstheme="majorBidi"/>
          <w:bCs/>
        </w:rPr>
        <w:t>Indikator-indikator ini menunjukkan kemampuan individu dalam mengendalikan dorongan, emosi, serta perilaku mereka dalam berbagai situasi kehidupan</w:t>
      </w:r>
      <w:r w:rsidRPr="00EF2CFF">
        <w:rPr>
          <w:rFonts w:asciiTheme="majorBidi" w:hAnsiTheme="majorBidi" w:cstheme="majorBidi"/>
          <w:bCs/>
          <w:lang w:val="sv-SE"/>
        </w:rPr>
        <w:t xml:space="preserve"> </w:t>
      </w:r>
      <w:r w:rsidRPr="00EF2CFF">
        <w:rPr>
          <w:rFonts w:asciiTheme="majorBidi" w:hAnsiTheme="majorBidi" w:cstheme="majorBidi"/>
          <w:b/>
          <w:bCs/>
        </w:rPr>
        <w:fldChar w:fldCharType="begin" w:fldLock="1"/>
      </w:r>
      <w:r w:rsidRPr="00EF2CFF">
        <w:rPr>
          <w:rFonts w:asciiTheme="majorBidi" w:hAnsiTheme="majorBidi" w:cstheme="majorBidi"/>
          <w:bCs/>
        </w:rPr>
        <w:instrText>ADDIN CSL_CITATION {"citationItems":[{"id":"ITEM-1","itemData":{"DOI":"https://www.taylorfrancis.com/books/edit/10.4324/9781315175775/self-regulation-self-control-roy-baumeister?refId=69083907-3cf1-40da-bcd4-3e73a474a0bb&amp;context=ubx","author":[{"dropping-particle":"","family":"Baumeister","given":"ByRoy","non-dropping-particle":"","parse-names":false,"suffix":""}],"edition":"1st Editio","id":"ITEM-1","issued":{"date-parts":[["2018"]]},"number-of-pages":"396","publisher-place":"London","title":"Self-Regulation and Self-Control","type":"book"},"uris":["http://www.mendeley.com/documents/?uuid=943d1e88-8f15-4914-92b6-5058b85e8eaf"]}],"mendeley":{"formattedCitation":"(Baumeister 2018)","plainTextFormattedCitation":"(Baumeister 2018)","previouslyFormattedCitation":"(Baumeister 2018)"},"properties":{"noteIndex":0},"schema":"https://github.com/citation-style-language/schema/raw/master/csl-citation.json"}</w:instrText>
      </w:r>
      <w:r w:rsidRPr="00EF2CFF">
        <w:rPr>
          <w:rFonts w:asciiTheme="majorBidi" w:hAnsiTheme="majorBidi" w:cstheme="majorBidi"/>
          <w:b/>
          <w:bCs/>
        </w:rPr>
        <w:fldChar w:fldCharType="separate"/>
      </w:r>
      <w:r w:rsidRPr="00EF2CFF">
        <w:rPr>
          <w:rFonts w:asciiTheme="majorBidi" w:hAnsiTheme="majorBidi" w:cstheme="majorBidi"/>
          <w:bCs/>
          <w:noProof/>
        </w:rPr>
        <w:t>(Baumeister 2018)</w:t>
      </w:r>
      <w:r w:rsidRPr="00EF2CFF">
        <w:rPr>
          <w:rFonts w:asciiTheme="majorBidi" w:hAnsiTheme="majorBidi" w:cstheme="majorBidi"/>
          <w:b/>
          <w:bCs/>
        </w:rPr>
        <w:fldChar w:fldCharType="end"/>
      </w:r>
      <w:r w:rsidRPr="00EF2CFF">
        <w:rPr>
          <w:rFonts w:asciiTheme="majorBidi" w:hAnsiTheme="majorBidi" w:cstheme="majorBidi"/>
          <w:bCs/>
          <w:lang w:val="sv-SE"/>
        </w:rPr>
        <w:t>.</w:t>
      </w:r>
    </w:p>
    <w:p w14:paraId="698A99B4" w14:textId="77777777" w:rsidR="00E24552" w:rsidRDefault="00E24552" w:rsidP="00CD3967">
      <w:pPr>
        <w:pStyle w:val="BodyText"/>
        <w:spacing w:line="360" w:lineRule="auto"/>
        <w:ind w:left="1080" w:firstLine="720"/>
        <w:rPr>
          <w:rFonts w:asciiTheme="majorBidi" w:hAnsiTheme="majorBidi" w:cstheme="majorBidi"/>
          <w:bCs/>
          <w:lang w:val="sv-SE"/>
        </w:rPr>
      </w:pPr>
    </w:p>
    <w:p w14:paraId="05378994" w14:textId="77777777" w:rsidR="00E24552" w:rsidRDefault="00E24552" w:rsidP="00CD3967">
      <w:pPr>
        <w:pStyle w:val="BodyText"/>
        <w:spacing w:line="360" w:lineRule="auto"/>
        <w:ind w:left="1080" w:firstLine="720"/>
        <w:rPr>
          <w:rFonts w:asciiTheme="majorBidi" w:hAnsiTheme="majorBidi" w:cstheme="majorBidi"/>
          <w:bCs/>
          <w:lang w:val="sv-SE"/>
        </w:rPr>
      </w:pPr>
    </w:p>
    <w:p w14:paraId="3EA5978E" w14:textId="77777777" w:rsidR="00E24552" w:rsidRDefault="00E24552" w:rsidP="00CD3967">
      <w:pPr>
        <w:pStyle w:val="BodyText"/>
        <w:spacing w:line="360" w:lineRule="auto"/>
        <w:ind w:left="1080" w:firstLine="720"/>
        <w:rPr>
          <w:rFonts w:asciiTheme="majorBidi" w:hAnsiTheme="majorBidi" w:cstheme="majorBidi"/>
          <w:bCs/>
          <w:lang w:val="sv-SE"/>
        </w:rPr>
      </w:pPr>
    </w:p>
    <w:p w14:paraId="71B4038A" w14:textId="77777777" w:rsidR="00E24552" w:rsidRPr="00EF2CFF" w:rsidRDefault="00E24552" w:rsidP="00CD3967">
      <w:pPr>
        <w:pStyle w:val="BodyText"/>
        <w:spacing w:line="360" w:lineRule="auto"/>
        <w:ind w:left="1080" w:firstLine="720"/>
        <w:rPr>
          <w:rFonts w:asciiTheme="majorBidi" w:hAnsiTheme="majorBidi" w:cstheme="majorBidi"/>
          <w:bCs/>
          <w:lang w:val="sv-SE"/>
        </w:rPr>
      </w:pPr>
    </w:p>
    <w:p w14:paraId="34D73BB2" w14:textId="0F883FA7" w:rsidR="0070126D" w:rsidRPr="00EF2CFF" w:rsidRDefault="00CD3967" w:rsidP="00036B6B">
      <w:pPr>
        <w:pStyle w:val="Caption"/>
        <w:ind w:left="1080"/>
        <w:jc w:val="center"/>
        <w:rPr>
          <w:rFonts w:asciiTheme="majorBidi" w:hAnsiTheme="majorBidi" w:cstheme="majorBidi"/>
          <w:bCs w:val="0"/>
          <w:szCs w:val="24"/>
        </w:rPr>
      </w:pPr>
      <w:bookmarkStart w:id="40" w:name="_Toc199359201"/>
      <w:r w:rsidRPr="00EF2CFF">
        <w:rPr>
          <w:rFonts w:asciiTheme="majorBidi" w:hAnsiTheme="majorBidi" w:cstheme="majorBidi"/>
          <w:szCs w:val="24"/>
        </w:rPr>
        <w:lastRenderedPageBreak/>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0F2E75" w:rsidRPr="00EF2CFF">
        <w:rPr>
          <w:rFonts w:asciiTheme="majorBidi" w:hAnsiTheme="majorBidi" w:cstheme="majorBidi"/>
          <w:szCs w:val="24"/>
        </w:rPr>
        <w:t>Indikator Kontrol Diri</w:t>
      </w:r>
      <w:bookmarkEnd w:id="40"/>
    </w:p>
    <w:tbl>
      <w:tblPr>
        <w:tblStyle w:val="TableGrid"/>
        <w:tblW w:w="0" w:type="auto"/>
        <w:tblInd w:w="1101" w:type="dxa"/>
        <w:tblLook w:val="04A0" w:firstRow="1" w:lastRow="0" w:firstColumn="1" w:lastColumn="0" w:noHBand="0" w:noVBand="1"/>
      </w:tblPr>
      <w:tblGrid>
        <w:gridCol w:w="567"/>
        <w:gridCol w:w="2127"/>
        <w:gridCol w:w="4359"/>
      </w:tblGrid>
      <w:tr w:rsidR="000F2E75" w:rsidRPr="00EF2CFF" w14:paraId="0EECB1A4" w14:textId="77777777" w:rsidTr="00CD3967">
        <w:trPr>
          <w:trHeight w:val="135"/>
        </w:trPr>
        <w:tc>
          <w:tcPr>
            <w:tcW w:w="567" w:type="dxa"/>
            <w:vAlign w:val="center"/>
          </w:tcPr>
          <w:p w14:paraId="02785899" w14:textId="6A40F9BF" w:rsidR="000F2E75" w:rsidRPr="00EF2CFF" w:rsidRDefault="000F2E75" w:rsidP="00CD3967">
            <w:pPr>
              <w:pStyle w:val="BodyText"/>
              <w:ind w:left="0"/>
              <w:jc w:val="center"/>
              <w:rPr>
                <w:rFonts w:asciiTheme="majorBidi" w:hAnsiTheme="majorBidi" w:cstheme="majorBidi"/>
                <w:b/>
              </w:rPr>
            </w:pPr>
            <w:r w:rsidRPr="00EF2CFF">
              <w:rPr>
                <w:rFonts w:asciiTheme="majorBidi" w:hAnsiTheme="majorBidi" w:cstheme="majorBidi"/>
                <w:b/>
              </w:rPr>
              <w:t>No</w:t>
            </w:r>
          </w:p>
        </w:tc>
        <w:tc>
          <w:tcPr>
            <w:tcW w:w="2127" w:type="dxa"/>
            <w:vAlign w:val="center"/>
          </w:tcPr>
          <w:p w14:paraId="5DEB9396" w14:textId="62952A56" w:rsidR="000F2E75" w:rsidRPr="00EF2CFF" w:rsidRDefault="000F2E75" w:rsidP="00CD3967">
            <w:pPr>
              <w:pStyle w:val="BodyText"/>
              <w:ind w:left="0"/>
              <w:jc w:val="center"/>
              <w:rPr>
                <w:rFonts w:asciiTheme="majorBidi" w:hAnsiTheme="majorBidi" w:cstheme="majorBidi"/>
                <w:b/>
              </w:rPr>
            </w:pPr>
            <w:r w:rsidRPr="00EF2CFF">
              <w:rPr>
                <w:rFonts w:asciiTheme="majorBidi" w:hAnsiTheme="majorBidi" w:cstheme="majorBidi"/>
                <w:b/>
              </w:rPr>
              <w:t>Indikator</w:t>
            </w:r>
          </w:p>
        </w:tc>
        <w:tc>
          <w:tcPr>
            <w:tcW w:w="0" w:type="auto"/>
            <w:vAlign w:val="center"/>
          </w:tcPr>
          <w:p w14:paraId="3189CF91" w14:textId="5AC46DA1" w:rsidR="004F24BB" w:rsidRPr="00EF2CFF" w:rsidRDefault="004F24BB" w:rsidP="00CD3967">
            <w:pPr>
              <w:pStyle w:val="BodyText"/>
              <w:ind w:left="0"/>
              <w:jc w:val="center"/>
              <w:rPr>
                <w:rFonts w:asciiTheme="majorBidi" w:hAnsiTheme="majorBidi" w:cstheme="majorBidi"/>
                <w:b/>
              </w:rPr>
            </w:pPr>
            <w:r w:rsidRPr="00EF2CFF">
              <w:rPr>
                <w:rFonts w:asciiTheme="majorBidi" w:hAnsiTheme="majorBidi" w:cstheme="majorBidi"/>
                <w:b/>
              </w:rPr>
              <w:t>Keterangan</w:t>
            </w:r>
          </w:p>
        </w:tc>
      </w:tr>
      <w:tr w:rsidR="000F2E75" w:rsidRPr="00EF2CFF" w14:paraId="015D5815" w14:textId="77777777" w:rsidTr="00CD3967">
        <w:trPr>
          <w:trHeight w:val="135"/>
        </w:trPr>
        <w:tc>
          <w:tcPr>
            <w:tcW w:w="567" w:type="dxa"/>
            <w:vAlign w:val="center"/>
          </w:tcPr>
          <w:p w14:paraId="4BA52F6A" w14:textId="73354AAF" w:rsidR="000F2E75" w:rsidRPr="00EF2CFF" w:rsidRDefault="000F2E75" w:rsidP="00CD3967">
            <w:pPr>
              <w:pStyle w:val="BodyText"/>
              <w:ind w:left="0"/>
              <w:jc w:val="left"/>
              <w:rPr>
                <w:rFonts w:asciiTheme="majorBidi" w:hAnsiTheme="majorBidi" w:cstheme="majorBidi"/>
                <w:bCs/>
              </w:rPr>
            </w:pPr>
            <w:r w:rsidRPr="00EF2CFF">
              <w:rPr>
                <w:rFonts w:asciiTheme="majorBidi" w:hAnsiTheme="majorBidi" w:cstheme="majorBidi"/>
                <w:bCs/>
              </w:rPr>
              <w:t>1.</w:t>
            </w:r>
          </w:p>
        </w:tc>
        <w:tc>
          <w:tcPr>
            <w:tcW w:w="2127" w:type="dxa"/>
            <w:vAlign w:val="center"/>
          </w:tcPr>
          <w:p w14:paraId="1B18CA54" w14:textId="16592958" w:rsidR="000F2E75"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 xml:space="preserve">Pengendalian </w:t>
            </w:r>
            <w:r w:rsidR="008818A9" w:rsidRPr="008818A9">
              <w:rPr>
                <w:rFonts w:asciiTheme="majorBidi" w:hAnsiTheme="majorBidi" w:cstheme="majorBidi"/>
                <w:bCs/>
              </w:rPr>
              <w:t>Impuls</w:t>
            </w:r>
          </w:p>
        </w:tc>
        <w:tc>
          <w:tcPr>
            <w:tcW w:w="0" w:type="auto"/>
            <w:vAlign w:val="center"/>
          </w:tcPr>
          <w:p w14:paraId="2116C3AC" w14:textId="60F0217E" w:rsidR="000F2E75"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Kemampuan menahan dorongan untuk bertindak secara spontan.</w:t>
            </w:r>
          </w:p>
        </w:tc>
      </w:tr>
      <w:tr w:rsidR="000F2E75" w:rsidRPr="00EF2CFF" w14:paraId="16F3A5B8" w14:textId="77777777" w:rsidTr="00CD3967">
        <w:trPr>
          <w:trHeight w:val="135"/>
        </w:trPr>
        <w:tc>
          <w:tcPr>
            <w:tcW w:w="567" w:type="dxa"/>
            <w:vAlign w:val="center"/>
          </w:tcPr>
          <w:p w14:paraId="29678A64" w14:textId="6F90FF46" w:rsidR="000F2E75" w:rsidRPr="00EF2CFF" w:rsidRDefault="009F5560" w:rsidP="00CD3967">
            <w:pPr>
              <w:pStyle w:val="BodyText"/>
              <w:ind w:left="0"/>
              <w:jc w:val="left"/>
              <w:rPr>
                <w:rFonts w:asciiTheme="majorBidi" w:hAnsiTheme="majorBidi" w:cstheme="majorBidi"/>
                <w:bCs/>
              </w:rPr>
            </w:pPr>
            <w:r w:rsidRPr="00EF2CFF">
              <w:rPr>
                <w:rFonts w:asciiTheme="majorBidi" w:hAnsiTheme="majorBidi" w:cstheme="majorBidi"/>
                <w:bCs/>
              </w:rPr>
              <w:t>2.</w:t>
            </w:r>
          </w:p>
        </w:tc>
        <w:tc>
          <w:tcPr>
            <w:tcW w:w="2127" w:type="dxa"/>
            <w:vAlign w:val="center"/>
          </w:tcPr>
          <w:p w14:paraId="0434DF72" w14:textId="0C3D2616" w:rsidR="000F2E75" w:rsidRPr="00EF2CFF" w:rsidRDefault="004F24BB" w:rsidP="00CD3967">
            <w:pPr>
              <w:pStyle w:val="BodyText"/>
              <w:ind w:left="0"/>
              <w:rPr>
                <w:rFonts w:asciiTheme="majorBidi" w:hAnsiTheme="majorBidi" w:cstheme="majorBidi"/>
              </w:rPr>
            </w:pPr>
            <w:r w:rsidRPr="00EF2CFF">
              <w:rPr>
                <w:rFonts w:asciiTheme="majorBidi" w:hAnsiTheme="majorBidi" w:cstheme="majorBidi"/>
              </w:rPr>
              <w:t>Disiplin Diri</w:t>
            </w:r>
          </w:p>
        </w:tc>
        <w:tc>
          <w:tcPr>
            <w:tcW w:w="0" w:type="auto"/>
            <w:vAlign w:val="center"/>
          </w:tcPr>
          <w:p w14:paraId="7B6CC5F8" w14:textId="76D4D693" w:rsidR="000F2E75"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Kemampuan mempertahankan kebiasaan dan aturan yang ditetapkan.</w:t>
            </w:r>
          </w:p>
        </w:tc>
      </w:tr>
      <w:tr w:rsidR="000F2E75" w:rsidRPr="00EF2CFF" w14:paraId="2B85D1C1" w14:textId="77777777" w:rsidTr="00CD3967">
        <w:trPr>
          <w:trHeight w:val="135"/>
        </w:trPr>
        <w:tc>
          <w:tcPr>
            <w:tcW w:w="567" w:type="dxa"/>
            <w:vAlign w:val="center"/>
          </w:tcPr>
          <w:p w14:paraId="1C29499B" w14:textId="52265D53" w:rsidR="000F2E75" w:rsidRPr="00EF2CFF" w:rsidRDefault="009F5560" w:rsidP="00CD3967">
            <w:pPr>
              <w:pStyle w:val="BodyText"/>
              <w:ind w:left="0"/>
              <w:jc w:val="left"/>
              <w:rPr>
                <w:rFonts w:asciiTheme="majorBidi" w:hAnsiTheme="majorBidi" w:cstheme="majorBidi"/>
                <w:bCs/>
              </w:rPr>
            </w:pPr>
            <w:r w:rsidRPr="00EF2CFF">
              <w:rPr>
                <w:rFonts w:asciiTheme="majorBidi" w:hAnsiTheme="majorBidi" w:cstheme="majorBidi"/>
                <w:bCs/>
              </w:rPr>
              <w:t>3.</w:t>
            </w:r>
          </w:p>
        </w:tc>
        <w:tc>
          <w:tcPr>
            <w:tcW w:w="2127" w:type="dxa"/>
            <w:vAlign w:val="center"/>
          </w:tcPr>
          <w:p w14:paraId="76F976E7" w14:textId="5C9813BA" w:rsidR="000F2E75"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Tanggung Jawab</w:t>
            </w:r>
          </w:p>
        </w:tc>
        <w:tc>
          <w:tcPr>
            <w:tcW w:w="0" w:type="auto"/>
            <w:vAlign w:val="center"/>
          </w:tcPr>
          <w:p w14:paraId="5B537394" w14:textId="665C874F" w:rsidR="000F2E75"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Kesediaan untuk bertanggung jawab atas tindakan dan keputusan.</w:t>
            </w:r>
          </w:p>
        </w:tc>
      </w:tr>
      <w:tr w:rsidR="004F24BB" w:rsidRPr="00EF2CFF" w14:paraId="0CBDFD8F" w14:textId="77777777" w:rsidTr="00CD3967">
        <w:trPr>
          <w:trHeight w:val="135"/>
        </w:trPr>
        <w:tc>
          <w:tcPr>
            <w:tcW w:w="567" w:type="dxa"/>
            <w:vAlign w:val="center"/>
          </w:tcPr>
          <w:p w14:paraId="2AA05F2A" w14:textId="6FB51F7A" w:rsidR="004F24BB" w:rsidRPr="00EF2CFF" w:rsidRDefault="004F24BB" w:rsidP="00CD3967">
            <w:pPr>
              <w:pStyle w:val="BodyText"/>
              <w:ind w:left="0"/>
              <w:jc w:val="left"/>
              <w:rPr>
                <w:rFonts w:asciiTheme="majorBidi" w:hAnsiTheme="majorBidi" w:cstheme="majorBidi"/>
                <w:bCs/>
              </w:rPr>
            </w:pPr>
            <w:r w:rsidRPr="00EF2CFF">
              <w:rPr>
                <w:rFonts w:asciiTheme="majorBidi" w:hAnsiTheme="majorBidi" w:cstheme="majorBidi"/>
                <w:bCs/>
              </w:rPr>
              <w:t>4</w:t>
            </w:r>
          </w:p>
        </w:tc>
        <w:tc>
          <w:tcPr>
            <w:tcW w:w="2127" w:type="dxa"/>
            <w:vAlign w:val="center"/>
          </w:tcPr>
          <w:p w14:paraId="656F979C" w14:textId="56BDAC4D" w:rsidR="004F24BB"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Ketekunan</w:t>
            </w:r>
          </w:p>
        </w:tc>
        <w:tc>
          <w:tcPr>
            <w:tcW w:w="0" w:type="auto"/>
            <w:vAlign w:val="center"/>
          </w:tcPr>
          <w:p w14:paraId="05183536" w14:textId="2C1FA9D7" w:rsidR="004F24BB"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Kemampuan bertahan dalam mencapai tujuan meskipun menghadapi hambatan.</w:t>
            </w:r>
          </w:p>
        </w:tc>
      </w:tr>
      <w:tr w:rsidR="004F24BB" w:rsidRPr="00EF2CFF" w14:paraId="63F887B3" w14:textId="77777777" w:rsidTr="00CD3967">
        <w:trPr>
          <w:trHeight w:val="135"/>
        </w:trPr>
        <w:tc>
          <w:tcPr>
            <w:tcW w:w="567" w:type="dxa"/>
            <w:vAlign w:val="center"/>
          </w:tcPr>
          <w:p w14:paraId="14E06A1D" w14:textId="507AD7DC" w:rsidR="004F24BB" w:rsidRPr="00EF2CFF" w:rsidRDefault="004F24BB" w:rsidP="00CD3967">
            <w:pPr>
              <w:pStyle w:val="BodyText"/>
              <w:ind w:left="0"/>
              <w:jc w:val="left"/>
              <w:rPr>
                <w:rFonts w:asciiTheme="majorBidi" w:hAnsiTheme="majorBidi" w:cstheme="majorBidi"/>
                <w:bCs/>
              </w:rPr>
            </w:pPr>
            <w:r w:rsidRPr="00EF2CFF">
              <w:rPr>
                <w:rFonts w:asciiTheme="majorBidi" w:hAnsiTheme="majorBidi" w:cstheme="majorBidi"/>
                <w:bCs/>
              </w:rPr>
              <w:t>5</w:t>
            </w:r>
          </w:p>
        </w:tc>
        <w:tc>
          <w:tcPr>
            <w:tcW w:w="2127" w:type="dxa"/>
            <w:vAlign w:val="center"/>
          </w:tcPr>
          <w:p w14:paraId="005393DC" w14:textId="6C75960F" w:rsidR="004F24BB"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Regulasi Emosi</w:t>
            </w:r>
          </w:p>
        </w:tc>
        <w:tc>
          <w:tcPr>
            <w:tcW w:w="0" w:type="auto"/>
            <w:vAlign w:val="center"/>
          </w:tcPr>
          <w:p w14:paraId="215C10AD" w14:textId="7286865B" w:rsidR="004F24BB" w:rsidRPr="00EF2CFF" w:rsidRDefault="004F24BB" w:rsidP="00CD3967">
            <w:pPr>
              <w:pStyle w:val="BodyText"/>
              <w:ind w:left="0"/>
              <w:rPr>
                <w:rFonts w:asciiTheme="majorBidi" w:hAnsiTheme="majorBidi" w:cstheme="majorBidi"/>
                <w:bCs/>
              </w:rPr>
            </w:pPr>
            <w:r w:rsidRPr="00EF2CFF">
              <w:rPr>
                <w:rFonts w:asciiTheme="majorBidi" w:hAnsiTheme="majorBidi" w:cstheme="majorBidi"/>
                <w:bCs/>
              </w:rPr>
              <w:t>Kemampuan mengelola dan menyesuaikan emosi dalam berbagai situasi.</w:t>
            </w:r>
          </w:p>
        </w:tc>
      </w:tr>
    </w:tbl>
    <w:p w14:paraId="01133FE6" w14:textId="77777777" w:rsidR="00E619D7" w:rsidRPr="00EF2CFF" w:rsidRDefault="00283CFF" w:rsidP="00CE7FBE">
      <w:pPr>
        <w:pStyle w:val="Heading2"/>
        <w:keepNext w:val="0"/>
        <w:keepLines w:val="0"/>
        <w:numPr>
          <w:ilvl w:val="0"/>
          <w:numId w:val="36"/>
        </w:numPr>
        <w:spacing w:line="360" w:lineRule="auto"/>
        <w:rPr>
          <w:rFonts w:asciiTheme="majorBidi" w:hAnsiTheme="majorBidi"/>
          <w:szCs w:val="24"/>
        </w:rPr>
      </w:pPr>
      <w:bookmarkStart w:id="41" w:name="_Toc203129678"/>
      <w:r w:rsidRPr="00EF2CFF">
        <w:rPr>
          <w:rFonts w:asciiTheme="majorBidi" w:hAnsiTheme="majorBidi"/>
          <w:szCs w:val="24"/>
        </w:rPr>
        <w:t>Sumber dan Jenis Dat</w:t>
      </w:r>
      <w:r w:rsidR="00E619D7" w:rsidRPr="00EF2CFF">
        <w:rPr>
          <w:rFonts w:asciiTheme="majorBidi" w:hAnsiTheme="majorBidi"/>
          <w:szCs w:val="24"/>
        </w:rPr>
        <w:t>a</w:t>
      </w:r>
      <w:bookmarkEnd w:id="41"/>
    </w:p>
    <w:p w14:paraId="07426049" w14:textId="7AC53F08" w:rsidR="00E619D7" w:rsidRPr="00EF2CFF" w:rsidRDefault="00E619D7" w:rsidP="00EB0246">
      <w:pPr>
        <w:pStyle w:val="BodyText"/>
        <w:spacing w:line="360" w:lineRule="auto"/>
        <w:ind w:left="357" w:firstLine="720"/>
        <w:rPr>
          <w:rFonts w:asciiTheme="majorBidi" w:hAnsiTheme="majorBidi" w:cstheme="majorBidi"/>
          <w:b/>
          <w:bCs/>
        </w:rPr>
      </w:pPr>
      <w:r w:rsidRPr="00EF2CFF">
        <w:rPr>
          <w:rFonts w:asciiTheme="majorBidi" w:hAnsiTheme="majorBidi" w:cstheme="majorBidi"/>
          <w:bCs/>
        </w:rPr>
        <w:t xml:space="preserve">Sumber data  dalam penelitian ini diperoleh dari data primer dan data </w:t>
      </w:r>
      <w:r w:rsidR="00EB0246">
        <w:rPr>
          <w:rFonts w:asciiTheme="majorBidi" w:hAnsiTheme="majorBidi" w:cstheme="majorBidi"/>
          <w:bCs/>
        </w:rPr>
        <w:t>sekunder</w:t>
      </w:r>
      <w:r w:rsidRPr="00EF2CFF">
        <w:rPr>
          <w:rFonts w:asciiTheme="majorBidi" w:hAnsiTheme="majorBidi" w:cstheme="majorBidi"/>
          <w:bCs/>
        </w:rPr>
        <w:t>, sebagai berikut:</w:t>
      </w:r>
    </w:p>
    <w:p w14:paraId="643AAC91" w14:textId="77777777" w:rsidR="00ED5C92" w:rsidRPr="00EF2CFF" w:rsidRDefault="00335D7B" w:rsidP="00CE7FBE">
      <w:pPr>
        <w:pStyle w:val="ListParagraph"/>
        <w:numPr>
          <w:ilvl w:val="0"/>
          <w:numId w:val="11"/>
        </w:numPr>
        <w:spacing w:line="360" w:lineRule="auto"/>
        <w:rPr>
          <w:rFonts w:asciiTheme="majorBidi" w:hAnsiTheme="majorBidi" w:cstheme="majorBidi"/>
          <w:sz w:val="24"/>
          <w:szCs w:val="24"/>
        </w:rPr>
      </w:pPr>
      <w:r w:rsidRPr="00EF2CFF">
        <w:rPr>
          <w:rFonts w:asciiTheme="majorBidi" w:hAnsiTheme="majorBidi" w:cstheme="majorBidi"/>
          <w:sz w:val="24"/>
          <w:szCs w:val="24"/>
        </w:rPr>
        <w:t>Data Primer</w:t>
      </w:r>
    </w:p>
    <w:p w14:paraId="74232BDD" w14:textId="79864541" w:rsidR="00E619D7" w:rsidRPr="00EF2CFF" w:rsidRDefault="00E619D7" w:rsidP="00CD3967">
      <w:pPr>
        <w:pStyle w:val="BodyText"/>
        <w:spacing w:line="360" w:lineRule="auto"/>
        <w:ind w:left="717" w:firstLine="720"/>
        <w:rPr>
          <w:rFonts w:asciiTheme="majorBidi" w:hAnsiTheme="majorBidi" w:cstheme="majorBidi"/>
        </w:rPr>
      </w:pPr>
      <w:r w:rsidRPr="00EF2CFF">
        <w:rPr>
          <w:rFonts w:asciiTheme="majorBidi" w:hAnsiTheme="majorBidi" w:cstheme="majorBidi"/>
        </w:rPr>
        <w:t>Menurut Husein Umar (2013:42) data primer adalah: “Data primer merupakan data yang didapat dari sumber pertama baik dari individu atau perseorangan seperti hasil dari wawancara atau hasil pengisian kuesioner yang biasa dilakukan oleh peneliti</w:t>
      </w:r>
      <w:r w:rsidR="000C0D80" w:rsidRPr="00EF2CFF">
        <w:rPr>
          <w:rFonts w:asciiTheme="majorBidi" w:hAnsiTheme="majorBidi" w:cstheme="majorBidi"/>
        </w:rPr>
        <w:t xml:space="preserve"> </w:t>
      </w:r>
      <w:r w:rsidR="000C0D80" w:rsidRPr="00EF2CFF">
        <w:rPr>
          <w:rFonts w:asciiTheme="majorBidi" w:hAnsiTheme="majorBidi" w:cstheme="majorBidi"/>
        </w:rPr>
        <w:fldChar w:fldCharType="begin" w:fldLock="1"/>
      </w:r>
      <w:r w:rsidR="009A1B17" w:rsidRPr="00EF2CFF">
        <w:rPr>
          <w:rFonts w:asciiTheme="majorBidi" w:hAnsiTheme="majorBidi" w:cstheme="majorBidi"/>
        </w:rPr>
        <w:instrText>ADDIN CSL_CITATION {"citationItems":[{"id":"ITEM-1","itemData":{"ISBN":"978-979-769-532-3","author":[{"dropping-particle":"","family":"Umar","given":"Husein","non-dropping-particle":"","parse-names":false,"suffix":""}],"edition":"2","id":"ITEM-1","issued":{"date-parts":[["2013"]]},"number-of-pages":"42","publisher":"PT RajaGrafindo Persada","title":"Metode Penelitian Untuk Skripsi dan Tesis Bisnis","type":"book"},"uris":["http://www.mendeley.com/documents/?uuid=c1c1a42f-a410-4e8a-a1eb-612661242200"]}],"mendeley":{"formattedCitation":"(Umar 2013)","plainTextFormattedCitation":"(Umar 2013)","previouslyFormattedCitation":"(Umar 2013)"},"properties":{"noteIndex":0},"schema":"https://github.com/citation-style-language/schema/raw/master/csl-citation.json"}</w:instrText>
      </w:r>
      <w:r w:rsidR="000C0D80" w:rsidRPr="00EF2CFF">
        <w:rPr>
          <w:rFonts w:asciiTheme="majorBidi" w:hAnsiTheme="majorBidi" w:cstheme="majorBidi"/>
        </w:rPr>
        <w:fldChar w:fldCharType="separate"/>
      </w:r>
      <w:r w:rsidR="000C0D80" w:rsidRPr="00EF2CFF">
        <w:rPr>
          <w:rFonts w:asciiTheme="majorBidi" w:hAnsiTheme="majorBidi" w:cstheme="majorBidi"/>
          <w:noProof/>
        </w:rPr>
        <w:t>(Umar 2013)</w:t>
      </w:r>
      <w:r w:rsidR="000C0D80" w:rsidRPr="00EF2CFF">
        <w:rPr>
          <w:rFonts w:asciiTheme="majorBidi" w:hAnsiTheme="majorBidi" w:cstheme="majorBidi"/>
        </w:rPr>
        <w:fldChar w:fldCharType="end"/>
      </w:r>
      <w:r w:rsidRPr="00EF2CFF">
        <w:rPr>
          <w:rFonts w:asciiTheme="majorBidi" w:hAnsiTheme="majorBidi" w:cstheme="majorBidi"/>
        </w:rPr>
        <w:t>.</w:t>
      </w:r>
    </w:p>
    <w:p w14:paraId="2B1665F5" w14:textId="584FD1F8" w:rsidR="0070126D" w:rsidRPr="00EF2CFF" w:rsidRDefault="00ED5C92" w:rsidP="00CD396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rPr>
        <w:t xml:space="preserve">Data primer adalah data yang diperoleh langsung dari responden melalui instrumen penelitian, seperti kuesioner atau wawancara. Dalam penelitian ini, data primer dikumpulkan menggunakan skala untuk mengukur intensitas bimbingan rohani Islam dan pengaruhnya terhadap kontrol diri narapidana kasus narkoba di Lapas Kelas 1 Kedung Pane, Semarang. </w:t>
      </w:r>
      <w:r w:rsidRPr="00EF2CFF">
        <w:rPr>
          <w:rFonts w:asciiTheme="majorBidi" w:hAnsiTheme="majorBidi" w:cstheme="majorBidi"/>
          <w:lang w:val="sv-SE"/>
        </w:rPr>
        <w:t>Metode ini membantu memahami efektivitas bimbingan rohani dalam meningkatkan self-control narapidana.</w:t>
      </w:r>
    </w:p>
    <w:p w14:paraId="63DF0FFB" w14:textId="0DABFEB0" w:rsidR="009A1B17" w:rsidRPr="00EF2CFF" w:rsidRDefault="00335D7B" w:rsidP="00EB0246">
      <w:pPr>
        <w:pStyle w:val="ListParagraph"/>
        <w:numPr>
          <w:ilvl w:val="0"/>
          <w:numId w:val="11"/>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 xml:space="preserve">Data </w:t>
      </w:r>
      <w:r w:rsidR="00EB0246">
        <w:rPr>
          <w:rFonts w:asciiTheme="majorBidi" w:hAnsiTheme="majorBidi" w:cstheme="majorBidi"/>
          <w:sz w:val="24"/>
          <w:szCs w:val="24"/>
          <w:lang w:val="sv-SE"/>
        </w:rPr>
        <w:t>Sekunder</w:t>
      </w:r>
    </w:p>
    <w:p w14:paraId="4F3D6804" w14:textId="41B0946E" w:rsidR="009A1B17" w:rsidRPr="00EF2CFF" w:rsidRDefault="009A1B17" w:rsidP="00CD396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 xml:space="preserve">Data sekunder adalah data yang diperoleh dari sumber-sumber yang telah ada sebelumnya dan dikumpulkan oleh pihak lain, bukan secara langsung oleh peneliti. Data ini biasanya berasal dari buku, jurnal ilmiah, laporan resmi, arsip, atau dokumen lain yang relevan dengan topik penelitian. Dalam penelitian ini, data sekunder digunakan untuk mendukung dan memperkuat analisis terhadap data primer, serta </w:t>
      </w:r>
      <w:r w:rsidRPr="00EF2CFF">
        <w:rPr>
          <w:rFonts w:asciiTheme="majorBidi" w:hAnsiTheme="majorBidi" w:cstheme="majorBidi"/>
          <w:lang w:val="sv-SE"/>
        </w:rPr>
        <w:lastRenderedPageBreak/>
        <w:t>memberikan landasan teoritis dan kontekstual yang lebih luas. Penggunaan data sekunder memungkinkan peneliti untuk membandingkan temuan lapangan dengan informasi yang sudah tersedia, sehingga hasil penelitian menjadi lebih komprehensif dan valid.</w:t>
      </w:r>
    </w:p>
    <w:p w14:paraId="56C6DAC5" w14:textId="7D608CCC" w:rsidR="009A1B17" w:rsidRPr="00EF2CFF" w:rsidRDefault="009A1B17" w:rsidP="00EB024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rPr>
        <w:t xml:space="preserve">Menurut HajarIbnu data </w:t>
      </w:r>
      <w:r w:rsidR="00EB0246">
        <w:rPr>
          <w:rFonts w:asciiTheme="majorBidi" w:hAnsiTheme="majorBidi" w:cstheme="majorBidi"/>
        </w:rPr>
        <w:t>sekunder</w:t>
      </w:r>
      <w:r w:rsidRPr="00EF2CFF">
        <w:rPr>
          <w:rFonts w:asciiTheme="majorBidi" w:hAnsiTheme="majorBidi" w:cstheme="majorBidi"/>
        </w:rPr>
        <w:t xml:space="preserve"> merupakan referensi yang memuat hasil kajian atau pemikiran yang dipublikasikan oleh pihak yang tidak secara langsung melakukan penelitian atau bukan penemu asli dari teori yang dibahas. Contohnya meliputi buku teks, ensiklopedi, dan literatur bacaan lainnya. Di Indonesia, artikel-artikel dalam jurnal ilmiah yang diterbitkan oleh perguruan tinggi umumnya termasuk dalam kategori sumber sekunder, karena hanya sedikit yang menyajikan temuan atau teori baru. Data sekunder berfungsi sebagai pelengkap data primer dan diperoleh melalui berbagai sumber tertulis seperti buku, dokumen resmi, serta materi relevan lainnya yang mendukung analisis penelitian </w:t>
      </w:r>
      <w:r w:rsidRPr="00EF2CFF">
        <w:rPr>
          <w:rFonts w:asciiTheme="majorBidi" w:hAnsiTheme="majorBidi" w:cstheme="majorBidi"/>
        </w:rPr>
        <w:fldChar w:fldCharType="begin" w:fldLock="1"/>
      </w:r>
      <w:r w:rsidR="008811E5" w:rsidRPr="00EF2CFF">
        <w:rPr>
          <w:rFonts w:asciiTheme="majorBidi" w:hAnsiTheme="majorBidi" w:cstheme="majorBidi"/>
        </w:rPr>
        <w:instrText>ADDIN CSL_CITATION {"citationItems":[{"id":"ITEM-1","itemData":{"ISBN":"9794213228","author":[{"dropping-particle":"","family":"Hajar","given":"Ibnu","non-dropping-particle":"","parse-names":false,"suffix":""}],"edition":"edisi 1","id":"ITEM-1","issued":{"date-parts":[["0"]]},"publisher":"Jakarta :Raja Grafindo Persada,1996","title":"Dasar-Dasar Metodologi Penelitian Kuantitatif Dalam Pendidikan /Ibnu Haja","type":"book"},"uris":["http://www.mendeley.com/documents/?uuid=018f3781-0024-45bb-b557-0c5cc03079d7"]}],"mendeley":{"formattedCitation":"(Hajar n.d.)","plainTextFormattedCitation":"(Hajar n.d.)","previouslyFormattedCitation":"(Hajar n.d.)"},"properties":{"noteIndex":0},"schema":"https://github.com/citation-style-language/schema/raw/master/csl-citation.json"}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(Hajar n.d.)</w:t>
      </w:r>
      <w:r w:rsidRPr="00EF2CFF">
        <w:rPr>
          <w:rFonts w:asciiTheme="majorBidi" w:hAnsiTheme="majorBidi" w:cstheme="majorBidi"/>
        </w:rPr>
        <w:fldChar w:fldCharType="end"/>
      </w:r>
      <w:r w:rsidRPr="00EF2CFF">
        <w:rPr>
          <w:rFonts w:asciiTheme="majorBidi" w:hAnsiTheme="majorBidi" w:cstheme="majorBidi"/>
        </w:rPr>
        <w:t>.</w:t>
      </w:r>
    </w:p>
    <w:p w14:paraId="131ED5B9" w14:textId="173E6C2B" w:rsidR="00F85527" w:rsidRPr="00EF2CFF" w:rsidRDefault="00FD51BC" w:rsidP="00CE7FBE">
      <w:pPr>
        <w:pStyle w:val="Heading2"/>
        <w:keepNext w:val="0"/>
        <w:keepLines w:val="0"/>
        <w:numPr>
          <w:ilvl w:val="0"/>
          <w:numId w:val="36"/>
        </w:numPr>
        <w:spacing w:line="360" w:lineRule="auto"/>
        <w:rPr>
          <w:rFonts w:asciiTheme="majorBidi" w:hAnsiTheme="majorBidi"/>
          <w:szCs w:val="24"/>
        </w:rPr>
      </w:pPr>
      <w:bookmarkStart w:id="42" w:name="_Toc203129679"/>
      <w:r w:rsidRPr="00EF2CFF">
        <w:rPr>
          <w:rFonts w:asciiTheme="majorBidi" w:hAnsiTheme="majorBidi"/>
          <w:szCs w:val="24"/>
        </w:rPr>
        <w:t xml:space="preserve">Populasi </w:t>
      </w:r>
      <w:r w:rsidR="00F85527" w:rsidRPr="00EF2CFF">
        <w:rPr>
          <w:rFonts w:asciiTheme="majorBidi" w:hAnsiTheme="majorBidi"/>
          <w:szCs w:val="24"/>
        </w:rPr>
        <w:t>Dan Sampel</w:t>
      </w:r>
      <w:bookmarkEnd w:id="42"/>
    </w:p>
    <w:p w14:paraId="350CB09B" w14:textId="5996A426" w:rsidR="00030A5E" w:rsidRPr="00EF2CFF" w:rsidRDefault="00030A5E" w:rsidP="00CD3967">
      <w:pPr>
        <w:pStyle w:val="BodyText"/>
        <w:spacing w:line="360" w:lineRule="auto"/>
        <w:ind w:left="357" w:firstLine="720"/>
        <w:rPr>
          <w:rFonts w:asciiTheme="majorBidi" w:hAnsiTheme="majorBidi" w:cstheme="majorBidi"/>
          <w:b/>
          <w:lang w:val="sv-SE"/>
        </w:rPr>
      </w:pPr>
      <w:r w:rsidRPr="00EF2CFF">
        <w:rPr>
          <w:rFonts w:asciiTheme="majorBidi" w:hAnsiTheme="majorBidi" w:cstheme="majorBidi"/>
        </w:rPr>
        <w:t xml:space="preserve">Menurut Sugiyono, populasi adalah wilayah generalisasi yang terdiri atas objek atau subjek yang memiliki kualitas dan karakteristik tertentu, yang ditetapkan oleh peneliti untuk dipelajari dan kemudian ditarik kesimpulannya. </w:t>
      </w:r>
      <w:r w:rsidRPr="00EF2CFF">
        <w:rPr>
          <w:rFonts w:asciiTheme="majorBidi" w:hAnsiTheme="majorBidi" w:cstheme="majorBidi"/>
          <w:lang w:val="sv-SE"/>
        </w:rPr>
        <w:t xml:space="preserve">Populasi tidak hanya mencakup manusia, tetapi juga objek dan benda-benda alam lainnya. Populasi juga bukan sekadar jumlah objek yang dipelajari, melainkan mencakup seluruh karakteristik atau sifat yang dimiliki oleh subjek atau objek tersebut </w:t>
      </w:r>
      <w:r w:rsidRPr="00EF2CFF">
        <w:rPr>
          <w:rFonts w:asciiTheme="majorBidi" w:hAnsiTheme="majorBidi" w:cstheme="majorBidi"/>
          <w:b/>
        </w:rPr>
        <w:fldChar w:fldCharType="begin" w:fldLock="1"/>
      </w:r>
      <w:r w:rsidRPr="00EF2CFF">
        <w:rPr>
          <w:rFonts w:asciiTheme="majorBidi" w:hAnsiTheme="majorBidi" w:cstheme="majorBidi"/>
        </w:rPr>
        <w:instrText>ADDIN CSL_CITATION {"citationItems":[{"id":"ITEM-1","itemData":{"abstract":"Jenis penelitian ini adalah penelitian deskriptif korelasional dengan menggunakan pendekatan Cross Sectional. Penelitian deskriptif korelasional adalah penelitian yang diarahkan untuk menjelaskan hubungan antara 2 variabel yaitu variabel bebas dan terikat, Nursalam (2001). Pendekatan Cross Sectional adalah pengambilan data pada suatu waktu tertentu dimana data tersebut menggambarkan pada waktu tersebut (Muslim, 1996). B. Populasi dan Sampel 1. Populasi Populasi merupakan keseluruhan obyek penelitian atau obyek yang akan diteliti, Notoatmojo(2002). Populasi dalam penelitian ini adalah seluruh ibu bersalin yang dirawat di RB Alamanda pada Bulan Juli – Agustus 2007. 2. Sampel Sampel merupakan sebagian dari obyek yang diteliti yang dianggap mewakili populasi, Nursalam (2002). Sampel pada penelitian ini adalah ibu post partum primipara sebanyak 30. Pengambilan sampel menggunakan purposive sampling yaitu teknik sampling dengan pertimbangan tertentu sesuai dengan keinginan peneliti , Machfoedz (2005) dengan kriteria inklusinya adalah:","author":[{"dropping-particle":"","family":"Aeniyatul","given":"","non-dropping-particle":"","parse-names":false,"suffix":""}],"container-title":"Jurnal Akuntansi dan Keuangan","id":"ITEM-1","issued":{"date-parts":[["2019"]]},"page":"1-9","title":"Bab iii metoda penelitian","type":"article-journal","volume":"3"},"uris":["http://www.mendeley.com/documents/?uuid=b0b89b2f-b980-43d2-9f0b-6a97a6ff8568"]}],"mendeley":{"formattedCitation":"(Aeniyatul 2019)","plainTextFormattedCitation":"(Aeniyatul 2019)","previouslyFormattedCitation":"(Aeniyatul 2019)"},"properties":{"noteIndex":0},"schema":"https://github.com/citation-style-language/schema/raw/master/csl-citation.json"}</w:instrText>
      </w:r>
      <w:r w:rsidRPr="00EF2CFF">
        <w:rPr>
          <w:rFonts w:asciiTheme="majorBidi" w:hAnsiTheme="majorBidi" w:cstheme="majorBidi"/>
          <w:b/>
        </w:rPr>
        <w:fldChar w:fldCharType="separate"/>
      </w:r>
      <w:r w:rsidRPr="00EF2CFF">
        <w:rPr>
          <w:rFonts w:asciiTheme="majorBidi" w:hAnsiTheme="majorBidi" w:cstheme="majorBidi"/>
          <w:noProof/>
        </w:rPr>
        <w:t>(Aeniyatul 2019)</w:t>
      </w:r>
      <w:r w:rsidRPr="00EF2CFF">
        <w:rPr>
          <w:rFonts w:asciiTheme="majorBidi" w:hAnsiTheme="majorBidi" w:cstheme="majorBidi"/>
          <w:b/>
        </w:rPr>
        <w:fldChar w:fldCharType="end"/>
      </w:r>
      <w:r w:rsidRPr="00EF2CFF">
        <w:rPr>
          <w:rFonts w:asciiTheme="majorBidi" w:hAnsiTheme="majorBidi" w:cstheme="majorBidi"/>
          <w:lang w:val="sv-SE"/>
        </w:rPr>
        <w:t>.</w:t>
      </w:r>
    </w:p>
    <w:p w14:paraId="208B013E" w14:textId="77777777" w:rsidR="00E17D54" w:rsidRPr="00EF2CFF" w:rsidRDefault="00703CF6" w:rsidP="00CD3967">
      <w:pPr>
        <w:pStyle w:val="BodyText"/>
        <w:spacing w:line="360" w:lineRule="auto"/>
        <w:ind w:left="357" w:firstLine="720"/>
        <w:rPr>
          <w:rFonts w:asciiTheme="majorBidi" w:hAnsiTheme="majorBidi" w:cstheme="majorBidi"/>
          <w:b/>
          <w:bCs/>
          <w:lang w:val="sv-SE"/>
        </w:rPr>
      </w:pPr>
      <w:r w:rsidRPr="00EF2CFF">
        <w:rPr>
          <w:rFonts w:asciiTheme="majorBidi" w:hAnsiTheme="majorBidi" w:cstheme="majorBidi"/>
          <w:bCs/>
          <w:lang w:val="sv-SE"/>
        </w:rPr>
        <w:t>S</w:t>
      </w:r>
      <w:r w:rsidR="00B82BBA" w:rsidRPr="00EF2CFF">
        <w:rPr>
          <w:rFonts w:asciiTheme="majorBidi" w:hAnsiTheme="majorBidi" w:cstheme="majorBidi"/>
          <w:bCs/>
          <w:lang w:val="sv-SE"/>
        </w:rPr>
        <w:t>ampel merupakan bagian dari populasi yang memiliki karakteristik tertentu. Lebih lanjut, Sugiyono mendefinisikan sampel sebagai kelompok kecil yang diambil dari populasi untuk dijadikan sumber data dalam penelitian, di mana populasi adalah keseluruhan subjek dengan karakteristik yang relevan. Teknik pengambilan sampel, menurut Sugiyono adalah prosedur untuk menentukan bagian populasi yang akan digunakan sebagai sampel</w:t>
      </w:r>
      <w:r w:rsidRPr="00EF2CFF">
        <w:rPr>
          <w:rFonts w:asciiTheme="majorBidi" w:hAnsiTheme="majorBidi" w:cstheme="majorBidi"/>
          <w:bCs/>
          <w:lang w:val="sv-SE"/>
        </w:rPr>
        <w:t xml:space="preserve"> </w:t>
      </w:r>
      <w:r w:rsidR="0084458B" w:rsidRPr="00EF2CFF">
        <w:rPr>
          <w:rStyle w:val="FootnoteReference"/>
          <w:rFonts w:asciiTheme="majorBidi" w:hAnsiTheme="majorBidi" w:cstheme="majorBidi"/>
          <w:b/>
          <w:bCs/>
          <w:lang w:val="sv-SE"/>
        </w:rPr>
        <w:fldChar w:fldCharType="begin" w:fldLock="1"/>
      </w:r>
      <w:r w:rsidR="0084458B" w:rsidRPr="00EF2CFF">
        <w:rPr>
          <w:rFonts w:asciiTheme="majorBidi" w:hAnsiTheme="majorBidi" w:cstheme="majorBidi"/>
          <w:bCs/>
          <w:lang w:val="sv-SE"/>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approach.","author":[{"dropping-particle":"","family":"Handayani","given":"","non-dropping-particle":"","parse-names":false,"suffix":""}],"container-title":"Suparyanto dan Rosad (2015","id":"ITEM-1","issue":"3","issued":{"date-parts":[["2020"]]},"page":"248-253","title":"Bab Iii Metode Penelitian","type":"article-journal","volume":"5"},"uris":["http://www.mendeley.com/documents/?uuid=983c5d91-07fe-4a43-b833-c1015e5afe37"]}],"mendeley":{"formattedCitation":"(Handayani 2020)","plainTextFormattedCitation":"(Handayani 2020)","previouslyFormattedCitation":"(Handayani 2020)"},"properties":{"noteIndex":0},"schema":"https://github.com/citation-style-language/schema/raw/master/csl-citation.json"}</w:instrText>
      </w:r>
      <w:r w:rsidR="0084458B" w:rsidRPr="00EF2CFF">
        <w:rPr>
          <w:rStyle w:val="FootnoteReference"/>
          <w:rFonts w:asciiTheme="majorBidi" w:hAnsiTheme="majorBidi" w:cstheme="majorBidi"/>
          <w:b/>
          <w:bCs/>
          <w:lang w:val="sv-SE"/>
        </w:rPr>
        <w:fldChar w:fldCharType="separate"/>
      </w:r>
      <w:r w:rsidR="0084458B" w:rsidRPr="00EF2CFF">
        <w:rPr>
          <w:rFonts w:asciiTheme="majorBidi" w:hAnsiTheme="majorBidi" w:cstheme="majorBidi"/>
          <w:bCs/>
          <w:noProof/>
          <w:lang w:val="sv-SE"/>
        </w:rPr>
        <w:t>(Handayani 2020)</w:t>
      </w:r>
      <w:r w:rsidR="0084458B" w:rsidRPr="00EF2CFF">
        <w:rPr>
          <w:rStyle w:val="FootnoteReference"/>
          <w:rFonts w:asciiTheme="majorBidi" w:hAnsiTheme="majorBidi" w:cstheme="majorBidi"/>
          <w:b/>
          <w:bCs/>
          <w:lang w:val="sv-SE"/>
        </w:rPr>
        <w:fldChar w:fldCharType="end"/>
      </w:r>
    </w:p>
    <w:p w14:paraId="33381CA4" w14:textId="28AA75F9" w:rsidR="000216E9" w:rsidRPr="00EF2CFF" w:rsidRDefault="00E17D54" w:rsidP="00F27DE7">
      <w:pPr>
        <w:pStyle w:val="BodyText"/>
        <w:spacing w:line="360" w:lineRule="auto"/>
        <w:ind w:left="357" w:firstLine="720"/>
        <w:rPr>
          <w:rFonts w:asciiTheme="majorBidi" w:hAnsiTheme="majorBidi" w:cstheme="majorBidi"/>
          <w:b/>
          <w:lang w:val="sv-SE"/>
        </w:rPr>
      </w:pPr>
      <w:r w:rsidRPr="00EF2CFF">
        <w:rPr>
          <w:rFonts w:asciiTheme="majorBidi" w:hAnsiTheme="majorBidi" w:cstheme="majorBidi"/>
          <w:bCs/>
        </w:rPr>
        <w:lastRenderedPageBreak/>
        <w:t>Menurut</w:t>
      </w:r>
      <w:r w:rsidR="003F54D2" w:rsidRPr="00EF2CFF">
        <w:rPr>
          <w:rFonts w:asciiTheme="majorBidi" w:hAnsiTheme="majorBidi" w:cstheme="majorBidi"/>
          <w:bCs/>
        </w:rPr>
        <w:t xml:space="preserve"> Kuntjojo</w:t>
      </w:r>
      <w:r w:rsidR="00BE42DB" w:rsidRPr="00EF2CFF">
        <w:rPr>
          <w:rFonts w:asciiTheme="majorBidi" w:hAnsiTheme="majorBidi" w:cstheme="majorBidi"/>
          <w:bCs/>
          <w:lang w:val="sv-SE"/>
        </w:rPr>
        <w:t xml:space="preserve">, </w:t>
      </w:r>
      <w:r w:rsidR="00BE42DB" w:rsidRPr="00EF2CFF">
        <w:rPr>
          <w:rFonts w:asciiTheme="majorBidi" w:hAnsiTheme="majorBidi" w:cstheme="majorBidi"/>
          <w:lang w:val="sv-SE"/>
        </w:rPr>
        <w:t>ketika jumlah populasi dalam suatu penelitian dianggap terlalu besar untuk diteliti secara keseluruhan, peneliti tidak wajib melakukan penelitian pada seluruh anggota populasi. Sebagai alternatif, penelitian dapat dilakukan dengan mengambil sebagian populasi yang dianggap mewakili, sehingga hasil yang diperoleh tetap dapat mencerminkan karakteristik populasi secara keseluruhan</w:t>
      </w:r>
      <w:r w:rsidR="003F54D2" w:rsidRPr="00EF2CFF">
        <w:rPr>
          <w:rFonts w:asciiTheme="majorBidi" w:hAnsiTheme="majorBidi" w:cstheme="majorBidi"/>
          <w:lang w:val="sv-SE"/>
        </w:rPr>
        <w:t xml:space="preserve"> </w:t>
      </w:r>
      <w:r w:rsidR="003F54D2" w:rsidRPr="00EF2CFF">
        <w:rPr>
          <w:rFonts w:asciiTheme="majorBidi" w:hAnsiTheme="majorBidi" w:cstheme="majorBidi"/>
          <w:b/>
          <w:bCs/>
        </w:rPr>
        <w:fldChar w:fldCharType="begin" w:fldLock="1"/>
      </w:r>
      <w:r w:rsidR="003F54D2" w:rsidRPr="00EF2CFF">
        <w:rPr>
          <w:rFonts w:asciiTheme="majorBidi" w:hAnsiTheme="majorBidi" w:cstheme="majorBidi"/>
          <w:bCs/>
        </w:rPr>
        <w:instrText>ADDIN CSL_CITATION {"citationItems":[{"id":"ITEM-1","itemData":{"abstract":"Open University Press","author":[{"dropping-particle":"","family":"Kuntjojo:33","given":"","non-dropping-particle":"","parse-names":false,"suffix":""}],"id":"ITEM-1","issued":{"date-parts":[["2009"]]},"page":"51","title":"Metodologi Penelitian","type":"article-journal"},"uris":["http://www.mendeley.com/documents/?uuid=fe3374d2-c0c0-4180-8219-0361f30f6308"]}],"mendeley":{"formattedCitation":"(Kuntjojo:33 2009)","plainTextFormattedCitation":"(Kuntjojo:33 2009)","previouslyFormattedCitation":"(Kuntjojo:33 2009)"},"properties":{"noteIndex":0},"schema":"https://github.com/citation-style-language/schema/raw/master/csl-citation.json"}</w:instrText>
      </w:r>
      <w:r w:rsidR="003F54D2" w:rsidRPr="00EF2CFF">
        <w:rPr>
          <w:rFonts w:asciiTheme="majorBidi" w:hAnsiTheme="majorBidi" w:cstheme="majorBidi"/>
          <w:b/>
          <w:bCs/>
        </w:rPr>
        <w:fldChar w:fldCharType="separate"/>
      </w:r>
      <w:r w:rsidR="003F54D2" w:rsidRPr="00EF2CFF">
        <w:rPr>
          <w:rFonts w:asciiTheme="majorBidi" w:hAnsiTheme="majorBidi" w:cstheme="majorBidi"/>
          <w:bCs/>
          <w:noProof/>
        </w:rPr>
        <w:t>(Kuntjojo:33 2009)</w:t>
      </w:r>
      <w:r w:rsidR="003F54D2" w:rsidRPr="00EF2CFF">
        <w:rPr>
          <w:rFonts w:asciiTheme="majorBidi" w:hAnsiTheme="majorBidi" w:cstheme="majorBidi"/>
          <w:b/>
          <w:bCs/>
        </w:rPr>
        <w:fldChar w:fldCharType="end"/>
      </w:r>
      <w:r w:rsidR="00BE42DB" w:rsidRPr="00EF2CFF">
        <w:rPr>
          <w:rFonts w:asciiTheme="majorBidi" w:hAnsiTheme="majorBidi" w:cstheme="majorBidi"/>
          <w:lang w:val="sv-SE"/>
        </w:rPr>
        <w:t>.</w:t>
      </w:r>
    </w:p>
    <w:p w14:paraId="586526DC" w14:textId="70655804" w:rsidR="00030A5E" w:rsidRPr="00EF2CFF" w:rsidRDefault="00030A5E" w:rsidP="00F27DE7">
      <w:pPr>
        <w:pStyle w:val="BodyText"/>
        <w:spacing w:line="360" w:lineRule="auto"/>
        <w:ind w:left="357" w:firstLine="720"/>
        <w:rPr>
          <w:rFonts w:asciiTheme="majorBidi" w:hAnsiTheme="majorBidi" w:cstheme="majorBidi"/>
          <w:b/>
          <w:bCs/>
        </w:rPr>
      </w:pPr>
      <w:r w:rsidRPr="00EF2CFF">
        <w:rPr>
          <w:rFonts w:asciiTheme="majorBidi" w:hAnsiTheme="majorBidi" w:cstheme="majorBidi"/>
        </w:rPr>
        <w:t xml:space="preserve">Dalam </w:t>
      </w:r>
      <w:r w:rsidR="0022762B" w:rsidRPr="00EF2CFF">
        <w:rPr>
          <w:rFonts w:asciiTheme="majorBidi" w:hAnsiTheme="majorBidi" w:cstheme="majorBidi"/>
        </w:rPr>
        <w:t xml:space="preserve">penelitian ini </w:t>
      </w:r>
      <w:r w:rsidRPr="00EF2CFF">
        <w:rPr>
          <w:rFonts w:asciiTheme="majorBidi" w:hAnsiTheme="majorBidi" w:cstheme="majorBidi"/>
        </w:rPr>
        <w:t>pemilihan populasi mencakup seluruh narapidana narkotika beragama islam di Lapas Kelas 1 Kedung Pane, Semarang yang berjumlah 678 orang, dengan popula</w:t>
      </w:r>
      <w:r w:rsidR="008818A9">
        <w:rPr>
          <w:rFonts w:asciiTheme="majorBidi" w:hAnsiTheme="majorBidi" w:cstheme="majorBidi"/>
        </w:rPr>
        <w:t>s</w:t>
      </w:r>
      <w:r w:rsidRPr="00EF2CFF">
        <w:rPr>
          <w:rFonts w:asciiTheme="majorBidi" w:hAnsiTheme="majorBidi" w:cstheme="majorBidi"/>
        </w:rPr>
        <w:t>i keseluruhan terdiri dari seluruh narapidana kasus narkoba beragama islam di lapas tersebut</w:t>
      </w:r>
      <w:r w:rsidR="0022762B" w:rsidRPr="00EF2CFF">
        <w:rPr>
          <w:rFonts w:asciiTheme="majorBidi" w:hAnsiTheme="majorBidi" w:cstheme="majorBidi"/>
        </w:rPr>
        <w:t xml:space="preserve"> dan dihitung dengan rumus </w:t>
      </w:r>
      <w:r w:rsidR="008818A9">
        <w:rPr>
          <w:rFonts w:asciiTheme="majorBidi" w:hAnsiTheme="majorBidi" w:cstheme="majorBidi"/>
        </w:rPr>
        <w:t>Slovin</w:t>
      </w:r>
      <w:r w:rsidR="0022762B" w:rsidRPr="00EF2CFF">
        <w:rPr>
          <w:rFonts w:asciiTheme="majorBidi" w:hAnsiTheme="majorBidi" w:cstheme="majorBidi"/>
        </w:rPr>
        <w:t xml:space="preserve"> sehingga menjadi 253 narapidana kasus narkotika beragama islam.</w:t>
      </w:r>
    </w:p>
    <w:p w14:paraId="1BAF30AB" w14:textId="1E52BF86" w:rsidR="00E17D54" w:rsidRPr="00EF2CFF" w:rsidRDefault="000216E9" w:rsidP="00F27DE7">
      <w:pPr>
        <w:pStyle w:val="BodyText"/>
        <w:spacing w:line="360" w:lineRule="auto"/>
        <w:ind w:left="357" w:firstLine="720"/>
        <w:rPr>
          <w:rFonts w:asciiTheme="majorBidi" w:hAnsiTheme="majorBidi" w:cstheme="majorBidi"/>
          <w:b/>
          <w:bCs/>
        </w:rPr>
      </w:pPr>
      <w:r w:rsidRPr="00EF2CFF">
        <w:rPr>
          <w:rFonts w:asciiTheme="majorBidi" w:hAnsiTheme="majorBidi" w:cstheme="majorBidi"/>
          <w:bCs/>
        </w:rPr>
        <w:t xml:space="preserve">Rumus Slovin digunakan untuk menentukan ukuran sampel minimal dalam suatu penelitian, dengan N sebagai ukuran populasi sasaran, e sebagai tingkat kesalahan yang diharapkan, dan rumusnya dinyatakan sebagai n = N / (1 + N e²). Meskipun terdapat beberapa rumus lain untuk menghitung ukuran sampel dari populasi dengan karakteristik yang sama, hasil yang diperoleh mungkin sedikit berbeda, namun perbedaan tersebut umumnya tidak signifikan dan tetap dapat digunakan sebagai acuan dalam penelitian </w:t>
      </w:r>
      <w:r w:rsidR="003A2B1D" w:rsidRPr="00EF2CFF">
        <w:rPr>
          <w:rFonts w:asciiTheme="majorBidi" w:hAnsiTheme="majorBidi" w:cstheme="majorBidi"/>
          <w:b/>
          <w:bCs/>
        </w:rPr>
        <w:fldChar w:fldCharType="begin" w:fldLock="1"/>
      </w:r>
      <w:r w:rsidR="00EC3E77" w:rsidRPr="00EF2CFF">
        <w:rPr>
          <w:rFonts w:asciiTheme="majorBidi" w:hAnsiTheme="majorBidi" w:cstheme="majorBidi"/>
          <w:bCs/>
        </w:rPr>
        <w:instrText>ADDIN CSL_CITATION {"citationItems":[{"id":"ITEM-1","itemData":{"ISBN":"9786238095391","abstract":"Di era modern seperti sekarang ini perusahaan di bidang jasa khususnya di bidang keagenan selalu dituntut untuk melaksanakan kegiatan secara cepat dan maksimal. Perusahaan pelayaran yang menyediakan pelayanan keagenan kapal harus dapat melaksanakan tugas-tugasnya dengan baik dan benar. Di sini agen bertindak sebagai pihak yang mewakili pemilik kapal dalam mempersiapkan segala sesuatu agar kegiatan kapal selama di pelabuhan dapat berjalan sesuai dengan rencana. Agen juga harus mempersiapkan fasilitas sebelum kapal tiba dan memastikan kegiatan bongkar muat dapat berjalan dengan baik, sehingga dapat memberikan pelayanan sepenuhnya terhadap kepentingan kapal selama di pelabuhan. Setelah selesainya seluruh kegiatan pelayanan jasa yang telah diberikan kepada kapal, perusahaan keagenan membuat perhitungan atas seluruh biaya pelayanan tersebut. Tugas akhir ini bertujuan untuk mengetahui pengaruh biaya pelabuhan dan biaya bongkar muat terhadap pendapatan yang ada di PT. Abdi Nusantara Indonesia Line. Metode penelitian yang diambil dalam penelitian ini adalah metode kualitatif deskriptif. Langkah-langkah yang seharusnya diambil oleh perusahaan untuk menekan biaya-biaya tersebut dengan cara meningkatkan koordinasi antara pihak perusahaan dengan customer, agar proses pengiriman barang tidak terhambat dan biaya yang bersangkutan dapat ditekan semaksimal mungkin oleh PT.Abdi Nusantara Indonesia Line","author":[{"dropping-particle":"","family":"Nurulita Imansari","given":"Umi Kholifah : 109","non-dropping-particle":"","parse-names":false,"suffix":""}],"id":"ITEM-1","issue":"85","issued":{"date-parts":[["2023"]]},"number-of-pages":"53-54","title":"Buku Ajar Metodologi Penelitian Untuk Pendidikan kejuruan","type":"book"},"uris":["http://www.mendeley.com/documents/?uuid=f404982f-d401-4634-8670-090e18f0338e"]}],"mendeley":{"formattedCitation":"(Nurulita Imansari 2023)","plainTextFormattedCitation":"(Nurulita Imansari 2023)","previouslyFormattedCitation":"(Nurulita Imansari 2023)"},"properties":{"noteIndex":0},"schema":"https://github.com/citation-style-language/schema/raw/master/csl-citation.json"}</w:instrText>
      </w:r>
      <w:r w:rsidR="003A2B1D" w:rsidRPr="00EF2CFF">
        <w:rPr>
          <w:rFonts w:asciiTheme="majorBidi" w:hAnsiTheme="majorBidi" w:cstheme="majorBidi"/>
          <w:b/>
          <w:bCs/>
        </w:rPr>
        <w:fldChar w:fldCharType="separate"/>
      </w:r>
      <w:r w:rsidR="003A2B1D" w:rsidRPr="00EF2CFF">
        <w:rPr>
          <w:rFonts w:asciiTheme="majorBidi" w:hAnsiTheme="majorBidi" w:cstheme="majorBidi"/>
          <w:bCs/>
          <w:noProof/>
        </w:rPr>
        <w:t>(Nurulita Imansari 2023)</w:t>
      </w:r>
      <w:r w:rsidR="003A2B1D" w:rsidRPr="00EF2CFF">
        <w:rPr>
          <w:rFonts w:asciiTheme="majorBidi" w:hAnsiTheme="majorBidi" w:cstheme="majorBidi"/>
          <w:b/>
          <w:bCs/>
        </w:rPr>
        <w:fldChar w:fldCharType="end"/>
      </w:r>
      <w:r w:rsidRPr="00EF2CFF">
        <w:rPr>
          <w:rFonts w:asciiTheme="majorBidi" w:hAnsiTheme="majorBidi" w:cstheme="majorBidi"/>
          <w:bCs/>
        </w:rPr>
        <w:t>.</w:t>
      </w:r>
    </w:p>
    <w:p w14:paraId="6F2E8120" w14:textId="2D5C6B85" w:rsidR="009276CA" w:rsidRPr="00EF2CFF" w:rsidRDefault="009276CA" w:rsidP="00F27DE7">
      <w:pPr>
        <w:pStyle w:val="BodyText"/>
        <w:spacing w:line="360" w:lineRule="auto"/>
        <w:ind w:left="0"/>
        <w:jc w:val="center"/>
        <w:rPr>
          <w:rFonts w:asciiTheme="majorBidi" w:hAnsiTheme="majorBidi" w:cstheme="majorBidi"/>
          <w:lang w:val="sv-SE"/>
        </w:rPr>
      </w:pPr>
      <w:r w:rsidRPr="00EF2CFF">
        <w:rPr>
          <w:rFonts w:asciiTheme="majorBidi" w:hAnsiTheme="majorBidi" w:cstheme="majorBidi"/>
          <w:bCs/>
          <w:lang w:val="sv-SE"/>
        </w:rPr>
        <w:t>Rumus Besar Sampel</w:t>
      </w:r>
      <w:r w:rsidRPr="00EF2CFF">
        <w:rPr>
          <w:rFonts w:asciiTheme="majorBidi" w:hAnsiTheme="majorBidi" w:cstheme="majorBidi"/>
          <w:lang w:val="sv-SE"/>
        </w:rPr>
        <w:t xml:space="preserve"> Menurut </w:t>
      </w:r>
      <w:r w:rsidR="008818A9">
        <w:rPr>
          <w:rFonts w:asciiTheme="majorBidi" w:hAnsiTheme="majorBidi" w:cstheme="majorBidi"/>
          <w:lang w:val="sv-SE"/>
        </w:rPr>
        <w:t>Slovin</w:t>
      </w:r>
    </w:p>
    <w:p w14:paraId="5585A4A4" w14:textId="726B4756" w:rsidR="003C6CE9" w:rsidRPr="00EF2CFF" w:rsidRDefault="003C6CE9" w:rsidP="009C1436">
      <w:pPr>
        <w:spacing w:line="360" w:lineRule="auto"/>
        <w:rPr>
          <w:rFonts w:asciiTheme="majorBidi" w:hAnsiTheme="majorBidi" w:cstheme="majorBidi"/>
          <w:iCs/>
          <w:sz w:val="24"/>
          <w:szCs w:val="24"/>
          <w:lang w:val="sv-SE"/>
        </w:rPr>
      </w:pPr>
      <w:r w:rsidRPr="00EF2CFF">
        <w:rPr>
          <w:rFonts w:asciiTheme="majorBidi" w:hAnsiTheme="majorBidi" w:cstheme="majorBidi"/>
          <w:sz w:val="24"/>
          <w:szCs w:val="24"/>
          <w:lang w:val="sv-SE"/>
        </w:rPr>
        <w:t xml:space="preserve">                     </w:t>
      </w:r>
      <w:r w:rsidR="00AC153E" w:rsidRPr="00EF2CFF">
        <w:rPr>
          <w:rFonts w:asciiTheme="majorBidi" w:hAnsiTheme="majorBidi" w:cstheme="majorBidi"/>
          <w:sz w:val="24"/>
          <w:szCs w:val="24"/>
          <w:lang w:val="sv-SE"/>
        </w:rPr>
        <w:t xml:space="preserve">   </w:t>
      </w:r>
      <w:r w:rsidRPr="00EF2CFF">
        <w:rPr>
          <w:rFonts w:asciiTheme="majorBidi" w:hAnsiTheme="majorBidi" w:cstheme="majorBidi"/>
          <w:sz w:val="24"/>
          <w:szCs w:val="24"/>
          <w:lang w:val="sv-SE"/>
        </w:rPr>
        <w:t xml:space="preserve"> n = </w:t>
      </w:r>
      <m:oMath>
        <m:f>
          <m:fPr>
            <m:ctrlPr>
              <w:rPr>
                <w:rFonts w:ascii="Cambria Math" w:hAnsi="Cambria Math" w:cstheme="majorBidi"/>
                <w:iCs/>
                <w:sz w:val="24"/>
                <w:szCs w:val="24"/>
                <w:lang w:val="sv-SE"/>
              </w:rPr>
            </m:ctrlPr>
          </m:fPr>
          <m:num>
            <m:r>
              <m:rPr>
                <m:sty m:val="p"/>
              </m:rPr>
              <w:rPr>
                <w:rFonts w:ascii="Cambria Math" w:hAnsi="Cambria Math" w:cstheme="majorBidi"/>
                <w:sz w:val="24"/>
                <w:szCs w:val="24"/>
                <w:lang w:val="sv-SE"/>
              </w:rPr>
              <m:t>N</m:t>
            </m:r>
          </m:num>
          <m:den>
            <m:r>
              <m:rPr>
                <m:sty m:val="p"/>
              </m:rPr>
              <w:rPr>
                <w:rFonts w:ascii="Cambria Math" w:hAnsi="Cambria Math" w:cstheme="majorBidi"/>
                <w:sz w:val="24"/>
                <w:szCs w:val="24"/>
                <w:lang w:val="sv-SE"/>
              </w:rPr>
              <m:t>1+N(</m:t>
            </m:r>
            <m:sSup>
              <m:sSupPr>
                <m:ctrlPr>
                  <w:rPr>
                    <w:rFonts w:ascii="Cambria Math" w:hAnsi="Cambria Math" w:cstheme="majorBidi"/>
                    <w:iCs/>
                    <w:sz w:val="24"/>
                    <w:szCs w:val="24"/>
                    <w:lang w:val="sv-SE"/>
                  </w:rPr>
                </m:ctrlPr>
              </m:sSupPr>
              <m:e>
                <m:r>
                  <m:rPr>
                    <m:sty m:val="p"/>
                  </m:rPr>
                  <w:rPr>
                    <w:rFonts w:ascii="Cambria Math" w:hAnsi="Cambria Math" w:cstheme="majorBidi"/>
                    <w:sz w:val="24"/>
                    <w:szCs w:val="24"/>
                    <w:lang w:val="sv-SE"/>
                  </w:rPr>
                  <m:t>e</m:t>
                </m:r>
              </m:e>
              <m:sup>
                <m:r>
                  <m:rPr>
                    <m:sty m:val="p"/>
                  </m:rPr>
                  <w:rPr>
                    <w:rFonts w:ascii="Cambria Math" w:hAnsi="Cambria Math" w:cstheme="majorBidi"/>
                    <w:sz w:val="24"/>
                    <w:szCs w:val="24"/>
                    <w:lang w:val="sv-SE"/>
                  </w:rPr>
                  <m:t>2</m:t>
                </m:r>
              </m:sup>
            </m:sSup>
            <m:r>
              <w:rPr>
                <w:rFonts w:ascii="Cambria Math" w:hAnsi="Cambria Math" w:cstheme="majorBidi"/>
                <w:sz w:val="24"/>
                <w:szCs w:val="24"/>
                <w:lang w:val="sv-SE"/>
              </w:rPr>
              <m:t>)</m:t>
            </m:r>
          </m:den>
        </m:f>
      </m:oMath>
      <w:r w:rsidRPr="00EF2CFF">
        <w:rPr>
          <w:rFonts w:asciiTheme="majorBidi" w:hAnsiTheme="majorBidi" w:cstheme="majorBidi"/>
          <w:iCs/>
          <w:sz w:val="24"/>
          <w:szCs w:val="24"/>
          <w:lang w:val="sv-SE"/>
        </w:rPr>
        <w:t xml:space="preserve"> </w:t>
      </w:r>
    </w:p>
    <w:p w14:paraId="725AD45E" w14:textId="43937A08" w:rsidR="003C6CE9" w:rsidRPr="00EF2CFF" w:rsidRDefault="003C6CE9" w:rsidP="009C1436">
      <w:pPr>
        <w:spacing w:line="360" w:lineRule="auto"/>
        <w:rPr>
          <w:rFonts w:asciiTheme="majorBidi" w:hAnsiTheme="majorBidi" w:cstheme="majorBidi"/>
          <w:iCs/>
          <w:sz w:val="24"/>
          <w:szCs w:val="24"/>
          <w:lang w:val="sv-SE"/>
        </w:rPr>
      </w:pPr>
      <w:r w:rsidRPr="00EF2CFF">
        <w:rPr>
          <w:rFonts w:asciiTheme="majorBidi" w:hAnsiTheme="majorBidi" w:cstheme="majorBidi"/>
          <w:iCs/>
          <w:sz w:val="24"/>
          <w:szCs w:val="24"/>
          <w:lang w:val="sv-SE"/>
        </w:rPr>
        <w:t xml:space="preserve">                         n = ukuran sampel</w:t>
      </w:r>
    </w:p>
    <w:p w14:paraId="7A29E919" w14:textId="0A11AF2D" w:rsidR="003C6CE9" w:rsidRPr="00EF2CFF" w:rsidRDefault="003C6CE9" w:rsidP="009C1436">
      <w:pPr>
        <w:spacing w:line="360" w:lineRule="auto"/>
        <w:rPr>
          <w:rFonts w:asciiTheme="majorBidi" w:hAnsiTheme="majorBidi" w:cstheme="majorBidi"/>
          <w:iCs/>
          <w:sz w:val="24"/>
          <w:szCs w:val="24"/>
          <w:lang w:val="sv-SE"/>
        </w:rPr>
      </w:pPr>
      <w:r w:rsidRPr="00EF2CFF">
        <w:rPr>
          <w:rFonts w:asciiTheme="majorBidi" w:hAnsiTheme="majorBidi" w:cstheme="majorBidi"/>
          <w:iCs/>
          <w:sz w:val="24"/>
          <w:szCs w:val="24"/>
          <w:lang w:val="sv-SE"/>
        </w:rPr>
        <w:t xml:space="preserve">                         N = ukuran populasi </w:t>
      </w:r>
      <w:r w:rsidR="00AC153E" w:rsidRPr="00EF2CFF">
        <w:rPr>
          <w:rFonts w:asciiTheme="majorBidi" w:hAnsiTheme="majorBidi" w:cstheme="majorBidi"/>
          <w:iCs/>
          <w:sz w:val="24"/>
          <w:szCs w:val="24"/>
          <w:lang w:val="sv-SE"/>
        </w:rPr>
        <w:t>678</w:t>
      </w:r>
    </w:p>
    <w:p w14:paraId="167401E6" w14:textId="77777777" w:rsidR="00AC153E" w:rsidRPr="00EF2CFF" w:rsidRDefault="00AC153E" w:rsidP="009C1436">
      <w:pPr>
        <w:spacing w:line="360" w:lineRule="auto"/>
        <w:rPr>
          <w:rFonts w:asciiTheme="majorBidi" w:hAnsiTheme="majorBidi" w:cstheme="majorBidi"/>
          <w:iCs/>
          <w:sz w:val="24"/>
          <w:szCs w:val="24"/>
          <w:lang w:val="en-ID"/>
        </w:rPr>
      </w:pPr>
      <w:r w:rsidRPr="00EF2CFF">
        <w:rPr>
          <w:rFonts w:asciiTheme="majorBidi" w:hAnsiTheme="majorBidi" w:cstheme="majorBidi"/>
          <w:iCs/>
          <w:sz w:val="24"/>
          <w:szCs w:val="24"/>
          <w:lang w:val="sv-SE"/>
        </w:rPr>
        <w:t xml:space="preserve">                          </w:t>
      </w:r>
      <w:r w:rsidRPr="00EF2CFF">
        <w:rPr>
          <w:rFonts w:asciiTheme="majorBidi" w:hAnsiTheme="majorBidi" w:cstheme="majorBidi"/>
          <w:iCs/>
          <w:sz w:val="24"/>
          <w:szCs w:val="24"/>
          <w:lang w:val="en-ID"/>
        </w:rPr>
        <w:t>e = margin of eror (5% atau 0.005)</w:t>
      </w:r>
    </w:p>
    <w:p w14:paraId="10FC44BA" w14:textId="77777777" w:rsidR="00AC153E" w:rsidRPr="00EF2CFF" w:rsidRDefault="00AC153E" w:rsidP="009C1436">
      <w:pPr>
        <w:spacing w:line="360" w:lineRule="auto"/>
        <w:rPr>
          <w:rFonts w:asciiTheme="majorBidi" w:hAnsiTheme="majorBidi" w:cstheme="majorBidi"/>
          <w:iCs/>
          <w:sz w:val="24"/>
          <w:szCs w:val="24"/>
          <w:lang w:val="sv-SE"/>
        </w:rPr>
      </w:pPr>
      <w:r w:rsidRPr="00EF2CFF">
        <w:rPr>
          <w:rFonts w:asciiTheme="majorBidi" w:hAnsiTheme="majorBidi" w:cstheme="majorBidi"/>
          <w:iCs/>
          <w:sz w:val="24"/>
          <w:szCs w:val="24"/>
          <w:lang w:val="en-ID"/>
        </w:rPr>
        <w:t xml:space="preserve">                      </w:t>
      </w:r>
      <w:r w:rsidRPr="00EF2CFF">
        <w:rPr>
          <w:rFonts w:asciiTheme="majorBidi" w:hAnsiTheme="majorBidi" w:cstheme="majorBidi"/>
          <w:iCs/>
          <w:sz w:val="24"/>
          <w:szCs w:val="24"/>
          <w:lang w:val="sv-SE"/>
        </w:rPr>
        <w:t xml:space="preserve">n = </w:t>
      </w:r>
      <m:oMath>
        <m:f>
          <m:fPr>
            <m:ctrlPr>
              <w:rPr>
                <w:rFonts w:ascii="Cambria Math" w:hAnsi="Cambria Math" w:cstheme="majorBidi"/>
                <w:i/>
                <w:iCs/>
                <w:sz w:val="24"/>
                <w:szCs w:val="24"/>
                <w:lang w:val="en-ID"/>
              </w:rPr>
            </m:ctrlPr>
          </m:fPr>
          <m:num>
            <m:r>
              <w:rPr>
                <w:rFonts w:ascii="Cambria Math" w:hAnsi="Cambria Math" w:cstheme="majorBidi"/>
                <w:sz w:val="24"/>
                <w:szCs w:val="24"/>
                <w:lang w:val="sv-SE"/>
              </w:rPr>
              <m:t>687</m:t>
            </m:r>
          </m:num>
          <m:den>
            <m:r>
              <w:rPr>
                <w:rFonts w:ascii="Cambria Math" w:hAnsi="Cambria Math" w:cstheme="majorBidi"/>
                <w:sz w:val="24"/>
                <w:szCs w:val="24"/>
                <w:lang w:val="sv-SE"/>
              </w:rPr>
              <m:t xml:space="preserve">1+687 (0,0025  </m:t>
            </m:r>
          </m:den>
        </m:f>
        <m:r>
          <w:rPr>
            <w:rFonts w:ascii="Cambria Math" w:hAnsi="Cambria Math" w:cstheme="majorBidi"/>
            <w:sz w:val="24"/>
            <w:szCs w:val="24"/>
            <w:lang w:val="sv-SE"/>
          </w:rPr>
          <m:t xml:space="preserve">= </m:t>
        </m:r>
        <m:f>
          <m:fPr>
            <m:ctrlPr>
              <w:rPr>
                <w:rFonts w:ascii="Cambria Math" w:hAnsi="Cambria Math" w:cstheme="majorBidi"/>
                <w:i/>
                <w:iCs/>
                <w:sz w:val="24"/>
                <w:szCs w:val="24"/>
                <w:lang w:val="en-ID"/>
              </w:rPr>
            </m:ctrlPr>
          </m:fPr>
          <m:num>
            <m:r>
              <w:rPr>
                <w:rFonts w:ascii="Cambria Math" w:hAnsi="Cambria Math" w:cstheme="majorBidi"/>
                <w:sz w:val="24"/>
                <w:szCs w:val="24"/>
                <w:lang w:val="sv-SE"/>
              </w:rPr>
              <m:t>687</m:t>
            </m:r>
          </m:num>
          <m:den>
            <m:r>
              <w:rPr>
                <w:rFonts w:ascii="Cambria Math" w:hAnsi="Cambria Math" w:cstheme="majorBidi"/>
                <w:sz w:val="24"/>
                <w:szCs w:val="24"/>
                <w:lang w:val="sv-SE"/>
              </w:rPr>
              <m:t xml:space="preserve">1+1,7175 </m:t>
            </m:r>
          </m:den>
        </m:f>
        <m:r>
          <w:rPr>
            <w:rFonts w:ascii="Cambria Math" w:hAnsi="Cambria Math" w:cstheme="majorBidi"/>
            <w:sz w:val="24"/>
            <w:szCs w:val="24"/>
            <w:lang w:val="sv-SE"/>
          </w:rPr>
          <m:t xml:space="preserve">= </m:t>
        </m:r>
        <m:f>
          <m:fPr>
            <m:ctrlPr>
              <w:rPr>
                <w:rFonts w:ascii="Cambria Math" w:hAnsi="Cambria Math" w:cstheme="majorBidi"/>
                <w:i/>
                <w:iCs/>
                <w:sz w:val="24"/>
                <w:szCs w:val="24"/>
                <w:lang w:val="en-ID"/>
              </w:rPr>
            </m:ctrlPr>
          </m:fPr>
          <m:num>
            <m:r>
              <w:rPr>
                <w:rFonts w:ascii="Cambria Math" w:hAnsi="Cambria Math" w:cstheme="majorBidi"/>
                <w:sz w:val="24"/>
                <w:szCs w:val="24"/>
                <w:lang w:val="sv-SE"/>
              </w:rPr>
              <m:t>687</m:t>
            </m:r>
          </m:num>
          <m:den>
            <m:r>
              <w:rPr>
                <w:rFonts w:ascii="Cambria Math" w:hAnsi="Cambria Math" w:cstheme="majorBidi"/>
                <w:sz w:val="24"/>
                <w:szCs w:val="24"/>
                <w:lang w:val="sv-SE"/>
              </w:rPr>
              <m:t>2,7175</m:t>
            </m:r>
          </m:den>
        </m:f>
        <m:r>
          <w:rPr>
            <w:rFonts w:ascii="Cambria Math" w:hAnsi="Cambria Math" w:cstheme="majorBidi"/>
            <w:sz w:val="24"/>
            <w:szCs w:val="24"/>
            <w:lang w:val="sv-SE"/>
          </w:rPr>
          <m:t xml:space="preserve"> ≈253</m:t>
        </m:r>
      </m:oMath>
    </w:p>
    <w:p w14:paraId="2BB825A8" w14:textId="660903B1" w:rsidR="00805488" w:rsidRPr="00EF2CFF" w:rsidRDefault="00AC153E" w:rsidP="00F27DE7">
      <w:pPr>
        <w:pStyle w:val="BodyText"/>
        <w:spacing w:line="360" w:lineRule="auto"/>
        <w:ind w:left="357"/>
        <w:rPr>
          <w:rFonts w:asciiTheme="majorBidi" w:hAnsiTheme="majorBidi" w:cstheme="majorBidi"/>
          <w:iCs/>
          <w:lang w:val="sv-SE"/>
        </w:rPr>
      </w:pPr>
      <w:r w:rsidRPr="00EF2CFF">
        <w:rPr>
          <w:rFonts w:asciiTheme="majorBidi" w:hAnsiTheme="majorBidi" w:cstheme="majorBidi"/>
          <w:iCs/>
          <w:lang w:val="sv-SE"/>
        </w:rPr>
        <w:t>Jadi, ukuran sampel minimal yang diperlukan adalah sekitar 253 responden.</w:t>
      </w:r>
    </w:p>
    <w:p w14:paraId="616B65B2" w14:textId="21A7C72B" w:rsidR="00592E90" w:rsidRPr="00EF2CFF" w:rsidRDefault="003C7CDC" w:rsidP="00CE7FBE">
      <w:pPr>
        <w:pStyle w:val="Heading2"/>
        <w:keepNext w:val="0"/>
        <w:keepLines w:val="0"/>
        <w:numPr>
          <w:ilvl w:val="0"/>
          <w:numId w:val="36"/>
        </w:numPr>
        <w:spacing w:line="360" w:lineRule="auto"/>
        <w:rPr>
          <w:rFonts w:asciiTheme="majorBidi" w:hAnsiTheme="majorBidi"/>
          <w:szCs w:val="24"/>
        </w:rPr>
      </w:pPr>
      <w:bookmarkStart w:id="43" w:name="_Toc203129680"/>
      <w:r w:rsidRPr="00EF2CFF">
        <w:rPr>
          <w:rFonts w:asciiTheme="majorBidi" w:hAnsiTheme="majorBidi"/>
          <w:szCs w:val="24"/>
        </w:rPr>
        <w:t>Teknik Pengumpulan Data</w:t>
      </w:r>
      <w:bookmarkEnd w:id="43"/>
    </w:p>
    <w:p w14:paraId="7CF79480" w14:textId="07D0A565" w:rsidR="00215608" w:rsidRPr="00C54BF6" w:rsidRDefault="00592E90" w:rsidP="00F27DE7">
      <w:pPr>
        <w:pStyle w:val="BodyText"/>
        <w:spacing w:line="360" w:lineRule="auto"/>
        <w:ind w:left="357" w:firstLine="720"/>
        <w:rPr>
          <w:rFonts w:asciiTheme="majorBidi" w:hAnsiTheme="majorBidi" w:cstheme="majorBidi"/>
          <w:b/>
          <w:bCs/>
        </w:rPr>
      </w:pPr>
      <w:r w:rsidRPr="00C54BF6">
        <w:rPr>
          <w:rFonts w:asciiTheme="majorBidi" w:hAnsiTheme="majorBidi" w:cstheme="majorBidi"/>
          <w:bCs/>
        </w:rPr>
        <w:t xml:space="preserve">Metode pengumpulan data adalah prosedur dan alat yang digunakan dalam penelitian untuk memperoleh data. Dalam penelitian ini, metode </w:t>
      </w:r>
      <w:r w:rsidRPr="00C54BF6">
        <w:rPr>
          <w:rFonts w:asciiTheme="majorBidi" w:hAnsiTheme="majorBidi" w:cstheme="majorBidi"/>
          <w:bCs/>
        </w:rPr>
        <w:lastRenderedPageBreak/>
        <w:t>pengumpulan data dilakukan melalui kuesioner atau angket yang dirancang menggunakan skala Likert, wawancara, serta dokumentasi.</w:t>
      </w:r>
    </w:p>
    <w:p w14:paraId="1DD2A742" w14:textId="54DFB501" w:rsidR="008828AB" w:rsidRPr="00EF2CFF" w:rsidRDefault="00592E90" w:rsidP="003B5CBD">
      <w:pPr>
        <w:pStyle w:val="Heading3"/>
        <w:keepNext w:val="0"/>
        <w:keepLines w:val="0"/>
        <w:numPr>
          <w:ilvl w:val="0"/>
          <w:numId w:val="42"/>
        </w:numPr>
        <w:spacing w:before="0" w:line="360" w:lineRule="auto"/>
      </w:pPr>
      <w:bookmarkStart w:id="44" w:name="_Toc203129681"/>
      <w:r w:rsidRPr="00EF2CFF">
        <w:t>Angket (</w:t>
      </w:r>
      <w:r w:rsidR="003B5CBD">
        <w:t>Kuesioner</w:t>
      </w:r>
      <w:r w:rsidRPr="00EF2CFF">
        <w:t>)</w:t>
      </w:r>
      <w:bookmarkEnd w:id="44"/>
    </w:p>
    <w:p w14:paraId="0A97C461" w14:textId="70C302EA" w:rsidR="001C0B4C" w:rsidRPr="00EF2CFF" w:rsidRDefault="001C0B4C" w:rsidP="00F27DE7">
      <w:pPr>
        <w:pStyle w:val="BodyText"/>
        <w:spacing w:line="360" w:lineRule="auto"/>
        <w:ind w:left="717" w:firstLine="720"/>
        <w:rPr>
          <w:rFonts w:asciiTheme="majorBidi" w:hAnsiTheme="majorBidi" w:cstheme="majorBidi"/>
        </w:rPr>
      </w:pPr>
      <w:r w:rsidRPr="00EF2CFF">
        <w:rPr>
          <w:rFonts w:asciiTheme="majorBidi" w:hAnsiTheme="majorBidi" w:cstheme="majorBidi"/>
        </w:rPr>
        <w:t>Angket seringkali juga disebut sebagai kuesioner. Menurut Chaplin (1999)</w:t>
      </w:r>
      <w:r w:rsidR="0037707E" w:rsidRPr="00EF2CFF">
        <w:rPr>
          <w:rFonts w:asciiTheme="majorBidi" w:hAnsiTheme="majorBidi" w:cstheme="majorBidi"/>
        </w:rPr>
        <w:t xml:space="preserve"> yang di kutip oleh nuraini</w:t>
      </w:r>
      <w:r w:rsidRPr="00EF2CFF">
        <w:rPr>
          <w:rFonts w:asciiTheme="majorBidi" w:hAnsiTheme="majorBidi" w:cstheme="majorBidi"/>
        </w:rPr>
        <w:t xml:space="preserve">, questionary (kuesioner) merupakan satu set pertanyaan yang membahas suatu topik tunggal, atau set topik yang saling berkaitan, yang harus dijawab oleh subjek. Kuesioner ini telah dikembangkan untuk tujuan mengukur minat, masalah pribadi, dan pendapat, serta untuk mencatat informasi biografis </w:t>
      </w:r>
      <w:r w:rsidR="0037707E" w:rsidRPr="00EF2CFF">
        <w:rPr>
          <w:rFonts w:asciiTheme="majorBidi" w:hAnsiTheme="majorBidi" w:cstheme="majorBidi"/>
        </w:rPr>
        <w:fldChar w:fldCharType="begin" w:fldLock="1"/>
      </w:r>
      <w:r w:rsidR="0037707E" w:rsidRPr="00EF2CFF">
        <w:rPr>
          <w:rFonts w:asciiTheme="majorBidi" w:hAnsiTheme="majorBidi" w:cstheme="majorBidi"/>
        </w:rPr>
        <w:instrText>ADDIN CSL_CITATION {"citationItems":[{"id":"ITEM-1","itemData":{"abstract":"Profesi auditor menjadi perhatian dari berbagai kalangan terkait dengan kinerjanya yang menjadi penyumbang terbesar dalam perkembangan perekonomian negara. Informasi dan penilaian auditor harus benar-benar menggambarkan keadaan yang sesungguhnya terjadi maka laporan hasil pemeriksaan dapat diandalkan, sehingga informasi yang diterima masyarakat dapat berguna dan dipakai dengan baik untuk pengambilan keputusan. Penelitian ini bertujuan untuk menguji dan menganalisis pengaruh review kertas kerja audit, pengalaman auditor dan motivasi kerja terhadap kinerja auditor pemerintah. Sampel dalam penelitian ini didasarkan pada metode purposive sampling. metode purposive sampling adalah teknik penentuan sampel dengan pertimbangan tertentu. Dalam penelitian ini jumlah sampel yang diteliti sebanyak 24 responden. Pendekatan penelitian yang digunakan dalam penelitian ini adalah analisis deskriptif asosiatif. Analisis statistik yang digunakan dalam penelitian ini adalah Uji Validitas, Uji Reliabilitas, Analisis Korelasi, Uji t dan Uji F dan Analisis Regresi Berganda. Pengolahan data dibantu dengan software SPSS versi 20 for windows. Dengan perhitungan uji hipotesis secara parsial digunakan uji t dengan taraf kesalahan 5%. Untuk review kertas kerja audit diperoleh thitung 3,606&gt; ttabel 1,725 artinya terdapat pengaruh yang signifikan dari review kertas kerja audit terhadap kinerja auditor pemerintah. Untuk pengalaman auditor diperoleh thitung 3,606&gt; ttabel 1,725 artinya terdapat pengaruh yang signifikan dari pengalaman auditor terhadap kinerja auditor pemerintah. Untuk motivasi kerja diperoleh thitung 3,330&gt; ttabel 1,725 artinya terdapat pengaruh yang signifikan dari motivasi kerja terhadap kinerja auditor pemerintah. Untuk uji hipotesis secara simultan review kertas kerja audit, pengalaman auditor dan motivasi kerja digunakan uji F diperoleh Fhitung 30,262 &gt; Ftabel 3,098 dengan tingkat koefisien determinasi secara simultan sebesar 81,9% sedangkan sisanya sebesar 18,1% dipengaruhi oleh faktor lain yang tidak diteliti oleh penulis.","author":[{"dropping-particle":"","family":"Nurani","given":"Meisha Alfa","non-dropping-particle":"","parse-names":false,"suffix":""}],"id":"ITEM-1","issued":{"date-parts":[["2017"]]},"page":"64-100","title":"BOOK_Tritjahjo Danny_Asesmen Non-tes dalam Bimbingan dan Konseling_Bab 10.pdf","type":"article"},"uris":["http://www.mendeley.com/documents/?uuid=b6e40794-b963-4984-9a42-4f578efb3cfd"]}],"mendeley":{"formattedCitation":"(Nurani 2017)","plainTextFormattedCitation":"(Nurani 2017)","previouslyFormattedCitation":"(Nurani 2017)"},"properties":{"noteIndex":0},"schema":"https://github.com/citation-style-language/schema/raw/master/csl-citation.json"}</w:instrText>
      </w:r>
      <w:r w:rsidR="0037707E" w:rsidRPr="00EF2CFF">
        <w:rPr>
          <w:rFonts w:asciiTheme="majorBidi" w:hAnsiTheme="majorBidi" w:cstheme="majorBidi"/>
        </w:rPr>
        <w:fldChar w:fldCharType="separate"/>
      </w:r>
      <w:r w:rsidR="0037707E" w:rsidRPr="00EF2CFF">
        <w:rPr>
          <w:rFonts w:asciiTheme="majorBidi" w:hAnsiTheme="majorBidi" w:cstheme="majorBidi"/>
          <w:noProof/>
        </w:rPr>
        <w:t>(Nurani 2017)</w:t>
      </w:r>
      <w:r w:rsidR="0037707E" w:rsidRPr="00EF2CFF">
        <w:rPr>
          <w:rFonts w:asciiTheme="majorBidi" w:hAnsiTheme="majorBidi" w:cstheme="majorBidi"/>
        </w:rPr>
        <w:fldChar w:fldCharType="end"/>
      </w:r>
      <w:r w:rsidRPr="00EF2CFF">
        <w:rPr>
          <w:rFonts w:asciiTheme="majorBidi" w:hAnsiTheme="majorBidi" w:cstheme="majorBidi"/>
        </w:rPr>
        <w:t>.</w:t>
      </w:r>
    </w:p>
    <w:p w14:paraId="48FEFE57" w14:textId="77777777" w:rsidR="00F27DE7" w:rsidRPr="00EF2CFF" w:rsidRDefault="0037707E" w:rsidP="00F27DE7">
      <w:pPr>
        <w:pStyle w:val="BodyText"/>
        <w:spacing w:line="360" w:lineRule="auto"/>
        <w:ind w:left="717" w:firstLine="720"/>
        <w:rPr>
          <w:rFonts w:asciiTheme="majorBidi" w:hAnsiTheme="majorBidi" w:cstheme="majorBidi"/>
        </w:rPr>
      </w:pPr>
      <w:r w:rsidRPr="00EF2CFF">
        <w:rPr>
          <w:rFonts w:asciiTheme="majorBidi" w:hAnsiTheme="majorBidi" w:cstheme="majorBidi"/>
        </w:rPr>
        <w:t xml:space="preserve">Winkel (1991) dalam tulisannya tentang angket, menambahkan penjelasan mengenai angket dengan menekankan bahwa angket diwujudkan sebagai pertanyaan dan jawaban tertulis, sehingga pengertian tersebut nampak lebih jelas. Dalam tulisannya Winkel menyatakan bahwa angket adalah suatu daftar atau kumpulan pertanyaan tertulis yang harus dijawab secara tertulis juga </w:t>
      </w:r>
      <w:r w:rsidRPr="00EF2CFF">
        <w:rPr>
          <w:rFonts w:asciiTheme="majorBidi" w:hAnsiTheme="majorBidi" w:cstheme="majorBidi"/>
        </w:rPr>
        <w:fldChar w:fldCharType="begin" w:fldLock="1"/>
      </w:r>
      <w:r w:rsidR="004E0FCF" w:rsidRPr="00EF2CFF">
        <w:rPr>
          <w:rFonts w:asciiTheme="majorBidi" w:hAnsiTheme="majorBidi" w:cstheme="majorBidi"/>
        </w:rPr>
        <w:instrText>ADDIN CSL_CITATION {"citationItems":[{"id":"ITEM-1","itemData":{"abstract":"Profesi auditor menjadi perhatian dari berbagai kalangan terkait dengan kinerjanya yang menjadi penyumbang terbesar dalam perkembangan perekonomian negara. Informasi dan penilaian auditor harus benar-benar menggambarkan keadaan yang sesungguhnya terjadi maka laporan hasil pemeriksaan dapat diandalkan, sehingga informasi yang diterima masyarakat dapat berguna dan dipakai dengan baik untuk pengambilan keputusan. Penelitian ini bertujuan untuk menguji dan menganalisis pengaruh review kertas kerja audit, pengalaman auditor dan motivasi kerja terhadap kinerja auditor pemerintah. Sampel dalam penelitian ini didasarkan pada metode purposive sampling. metode purposive sampling adalah teknik penentuan sampel dengan pertimbangan tertentu. Dalam penelitian ini jumlah sampel yang diteliti sebanyak 24 responden. Pendekatan penelitian yang digunakan dalam penelitian ini adalah analisis deskriptif asosiatif. Analisis statistik yang digunakan dalam penelitian ini adalah Uji Validitas, Uji Reliabilitas, Analisis Korelasi, Uji t dan Uji F dan Analisis Regresi Berganda. Pengolahan data dibantu dengan software SPSS versi 20 for windows. Dengan perhitungan uji hipotesis secara parsial digunakan uji t dengan taraf kesalahan 5%. Untuk review kertas kerja audit diperoleh thitung 3,606&gt; ttabel 1,725 artinya terdapat pengaruh yang signifikan dari review kertas kerja audit terhadap kinerja auditor pemerintah. Untuk pengalaman auditor diperoleh thitung 3,606&gt; ttabel 1,725 artinya terdapat pengaruh yang signifikan dari pengalaman auditor terhadap kinerja auditor pemerintah. Untuk motivasi kerja diperoleh thitung 3,330&gt; ttabel 1,725 artinya terdapat pengaruh yang signifikan dari motivasi kerja terhadap kinerja auditor pemerintah. Untuk uji hipotesis secara simultan review kertas kerja audit, pengalaman auditor dan motivasi kerja digunakan uji F diperoleh Fhitung 30,262 &gt; Ftabel 3,098 dengan tingkat koefisien determinasi secara simultan sebesar 81,9% sedangkan sisanya sebesar 18,1% dipengaruhi oleh faktor lain yang tidak diteliti oleh penulis.","author":[{"dropping-particle":"","family":"Nurani","given":"Meisha Alfa","non-dropping-particle":"","parse-names":false,"suffix":""}],"id":"ITEM-1","issued":{"date-parts":[["2017"]]},"page":"64-100","title":"BOOK_Tritjahjo Danny_Asesmen Non-tes dalam Bimbingan dan Konseling_Bab 10.pdf","type":"article"},"uris":["http://www.mendeley.com/documents/?uuid=b6e40794-b963-4984-9a42-4f578efb3cfd"]}],"mendeley":{"formattedCitation":"(Nurani 2017)","plainTextFormattedCitation":"(Nurani 2017)","previouslyFormattedCitation":"(Nurani 2017)"},"properties":{"noteIndex":0},"schema":"https://github.com/citation-style-language/schema/raw/master/csl-citation.json"}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(Nurani 2017)</w:t>
      </w:r>
      <w:r w:rsidRPr="00EF2CFF">
        <w:rPr>
          <w:rFonts w:asciiTheme="majorBidi" w:hAnsiTheme="majorBidi" w:cstheme="majorBidi"/>
        </w:rPr>
        <w:fldChar w:fldCharType="end"/>
      </w:r>
      <w:r w:rsidRPr="00EF2CFF">
        <w:rPr>
          <w:rFonts w:asciiTheme="majorBidi" w:hAnsiTheme="majorBidi" w:cstheme="majorBidi"/>
        </w:rPr>
        <w:t xml:space="preserve">. </w:t>
      </w:r>
      <w:r w:rsidR="00592E90" w:rsidRPr="00EF2CFF">
        <w:rPr>
          <w:rFonts w:asciiTheme="majorBidi" w:hAnsiTheme="majorBidi" w:cstheme="majorBidi"/>
        </w:rPr>
        <w:t>Dalam skala Likert, terdapat dua jenis pernyataan, yaitu pernyataan positif (favorable) dan pernyataan negatif (unfavorable). Jawaban pada instrumen ini dikelompokkan ke dalam empat kategori Sangat Setuju (SS), Setuju (S), Tidak Setuju (TS), dan Sangat Tidak Setuju (STS), yang dinilai menggunakan skala 4 poin</w:t>
      </w:r>
      <w:r w:rsidR="00B9377C" w:rsidRPr="00EF2CFF">
        <w:rPr>
          <w:rFonts w:asciiTheme="majorBidi" w:hAnsiTheme="majorBidi" w:cstheme="majorBidi"/>
        </w:rPr>
        <w:t xml:space="preserve"> </w:t>
      </w:r>
      <w:r w:rsidR="0084458B" w:rsidRPr="00EF2CFF">
        <w:rPr>
          <w:rStyle w:val="FootnoteReference"/>
          <w:rFonts w:asciiTheme="majorBidi" w:hAnsiTheme="majorBidi" w:cstheme="majorBidi"/>
          <w:lang w:val="sv-SE"/>
        </w:rPr>
        <w:fldChar w:fldCharType="begin" w:fldLock="1"/>
      </w:r>
      <w:r w:rsidR="0084458B" w:rsidRPr="00EF2CFF">
        <w:rPr>
          <w:rFonts w:asciiTheme="majorBidi" w:hAnsiTheme="majorBidi" w:cstheme="majorBidi"/>
        </w:rPr>
        <w:instrText>ADDIN CSL_CITATION {"citationItems":[{"id":"ITEM-1","itemData":{"abstract":"Adversity quotient (daya juang) pada masa remaja dapat dikembangkan melalui beberapa faktor, salah satunya adalah intensitas mengikuti bimbingan agama Islam. Remaja yang memiliki kondisi hidup kurang beruntung seperti terlantar, yatim, piatu, atau yatim piatu akan dirawat oleh pemerintah maupun swasta di suatu lembaga yang disebut Yayasan Panti Asuhan. Mengasuh anak-anak dengan berbagai latar belakang yang berbeda tentu artinya mengemban tanggung jawab yang besar, sebab penting sekali untuk memberikan bimbingan, arahan, pendidikan, dan pengasuhan yang baik dan tepat, apalagi pada remaja yang telah kehilangan peran dan fungsi orang tuanya. Panti Asuhan Iskandariyah memberikan pelayanan pengganti orang tua atau keluarga dengan cara memberikan bimbingan agama Islam. Rumusan masalah dalam penelitian ini adalah apakah terdapat hubungan yang signifikan antara intensitas mengikuti bimbingan agama Islam dengan adversity quotient (daya juang) remaja di Panti Asuhan Iskandariyah Ngaliyan Semarang.","author":[{"dropping-particle":"","family":"Tania Qamar, Saralah Devi Mariamdaran Chethiyar","given":"dan Muhammad Ali Equatora","non-dropping-particle":"","parse-names":false,"suffix":""}],"id":"ITEM-1","issued":{"date-parts":[["2021</w:instrText>
      </w:r>
      <w:r w:rsidR="0084458B" w:rsidRPr="00EF2CFF">
        <w:rPr>
          <w:rFonts w:asciiTheme="majorBidi" w:hAnsiTheme="majorBidi" w:cstheme="majorBidi"/>
          <w:lang w:val="sv-SE"/>
        </w:rPr>
        <w:instrText>"]]},"title":"―Perceived Stress, Emotional Intelligence and Psychological Wellbeing of Mental Health Professionals Puring Covid-19 in Pakistan,‖ Journal of Advanced Guidance and Counseling 3, no. 1 (29 Juni 2022): h. 22, https://doi.org/10.21580/jagc.2022.3.1.9320.","type":"article-journal","volume":"2019"},"uris":["http://www.mendeley.com/documents/?uuid=99e30368-9065-40de-8bb8-7d09a581a053"]}],"mendeley":{"formattedCitation":"(Tania Qamar, Saralah Devi Mariamdaran Chethiyar 2021)","plainTextFormattedCitation":"(Tania Qamar, Saralah Devi Mariamdaran Chethiyar 2021)","previouslyFormattedCitation":"(Tania Qamar, Saralah Devi Mariamdaran Chethiyar 2021)"},"properties":{"noteIndex":0},"schema":"https://github.com/citation-style-language/schema/raw/master/csl-citation.json"}</w:instrText>
      </w:r>
      <w:r w:rsidR="0084458B" w:rsidRPr="00EF2CFF">
        <w:rPr>
          <w:rStyle w:val="FootnoteReference"/>
          <w:rFonts w:asciiTheme="majorBidi" w:hAnsiTheme="majorBidi" w:cstheme="majorBidi"/>
          <w:lang w:val="sv-SE"/>
        </w:rPr>
        <w:fldChar w:fldCharType="separate"/>
      </w:r>
      <w:r w:rsidR="0084458B" w:rsidRPr="00EF2CFF">
        <w:rPr>
          <w:rFonts w:asciiTheme="majorBidi" w:hAnsiTheme="majorBidi" w:cstheme="majorBidi"/>
          <w:noProof/>
          <w:lang w:val="sv-SE"/>
        </w:rPr>
        <w:t>(Tania Qamar, Saralah Devi Mariamdaran Chethiyar 2021)</w:t>
      </w:r>
      <w:r w:rsidR="0084458B" w:rsidRPr="00EF2CFF">
        <w:rPr>
          <w:rStyle w:val="FootnoteReference"/>
          <w:rFonts w:asciiTheme="majorBidi" w:hAnsiTheme="majorBidi" w:cstheme="majorBidi"/>
          <w:lang w:val="sv-SE"/>
        </w:rPr>
        <w:fldChar w:fldCharType="end"/>
      </w:r>
      <w:r w:rsidR="00B9377C" w:rsidRPr="00EF2CFF">
        <w:rPr>
          <w:rFonts w:asciiTheme="majorBidi" w:hAnsiTheme="majorBidi" w:cstheme="majorBidi"/>
          <w:lang w:val="sv-SE"/>
        </w:rPr>
        <w:t xml:space="preserve">. </w:t>
      </w:r>
    </w:p>
    <w:p w14:paraId="6D2F775B" w14:textId="77777777" w:rsidR="00F27DE7" w:rsidRPr="00EF2CFF" w:rsidRDefault="00B9377C" w:rsidP="00F27DE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Teknik pengumpulan data yang digunakan dalam penelitian ini adalah dengan menggunakan skala intensitas mengikuti bimbingan agama Islam dan skala pengamalan ibadah. Pada kedua skala tersebut, terdapat empat pilihan jawaban, yaitu sangat sesuai (SS), sesuai (S), tidak sesuai (TS), dan sangat tidak sesuai (STS). Pernyataan positif diberikan skor 4, 3, 2, dan 1 sesuai dengan urutan nilai dari yang terbesar. Sementara itu, untuk pernyataan negatif, skor diberikan dengan urutan 1, 2, 3, dan 4.</w:t>
      </w:r>
    </w:p>
    <w:p w14:paraId="1A34B771" w14:textId="6B0AD96D" w:rsidR="00EC0810" w:rsidRDefault="00B9377C" w:rsidP="008818A9">
      <w:pPr>
        <w:pStyle w:val="BodyText"/>
        <w:spacing w:line="360" w:lineRule="auto"/>
        <w:ind w:left="717" w:firstLine="720"/>
        <w:rPr>
          <w:rFonts w:asciiTheme="majorBidi" w:hAnsiTheme="majorBidi" w:cstheme="majorBidi"/>
        </w:rPr>
      </w:pPr>
      <w:r w:rsidRPr="00EF2CFF">
        <w:rPr>
          <w:rFonts w:asciiTheme="majorBidi" w:hAnsiTheme="majorBidi" w:cstheme="majorBidi"/>
        </w:rPr>
        <w:t xml:space="preserve">Berikut </w:t>
      </w:r>
      <w:r w:rsidRPr="00EF2CFF">
        <w:rPr>
          <w:rFonts w:asciiTheme="majorBidi" w:hAnsiTheme="majorBidi" w:cstheme="majorBidi"/>
          <w:lang w:val="sv-SE"/>
        </w:rPr>
        <w:t>skor</w:t>
      </w:r>
      <w:r w:rsidRPr="00EF2CFF">
        <w:rPr>
          <w:rFonts w:asciiTheme="majorBidi" w:hAnsiTheme="majorBidi" w:cstheme="majorBidi"/>
        </w:rPr>
        <w:t xml:space="preserve"> penelitian untuk skala Intensitas Mengikuti Bimbingan Rohani Islam dan Kontrol Diri Narapidana kasus </w:t>
      </w:r>
      <w:r w:rsidR="008818A9">
        <w:rPr>
          <w:rFonts w:asciiTheme="majorBidi" w:hAnsiTheme="majorBidi" w:cstheme="majorBidi"/>
        </w:rPr>
        <w:t>narkoba</w:t>
      </w:r>
      <w:r w:rsidRPr="00EF2CFF">
        <w:rPr>
          <w:rFonts w:asciiTheme="majorBidi" w:hAnsiTheme="majorBidi" w:cstheme="majorBidi"/>
        </w:rPr>
        <w:t xml:space="preserve"> di lapas kelas 1 kedung pane semarang:</w:t>
      </w:r>
    </w:p>
    <w:p w14:paraId="21F8C6FC" w14:textId="77777777" w:rsidR="00E24552" w:rsidRPr="00EF2CFF" w:rsidRDefault="00E24552" w:rsidP="008818A9">
      <w:pPr>
        <w:pStyle w:val="BodyText"/>
        <w:spacing w:line="360" w:lineRule="auto"/>
        <w:ind w:left="717" w:firstLine="720"/>
        <w:rPr>
          <w:rFonts w:asciiTheme="majorBidi" w:hAnsiTheme="majorBidi" w:cstheme="majorBidi"/>
        </w:rPr>
      </w:pPr>
    </w:p>
    <w:p w14:paraId="59B1ACC5" w14:textId="36CCF888" w:rsidR="00CD7B53" w:rsidRPr="00EF2CFF" w:rsidRDefault="00F27DE7" w:rsidP="00F27DE7">
      <w:pPr>
        <w:pStyle w:val="Caption"/>
        <w:ind w:firstLine="717"/>
        <w:jc w:val="center"/>
        <w:rPr>
          <w:rFonts w:asciiTheme="majorBidi" w:hAnsiTheme="majorBidi" w:cstheme="majorBidi"/>
          <w:szCs w:val="24"/>
          <w:lang w:val="sv-SE"/>
        </w:rPr>
      </w:pPr>
      <w:bookmarkStart w:id="45" w:name="_Toc199359202"/>
      <w:r w:rsidRPr="00EF2CFF">
        <w:rPr>
          <w:rFonts w:asciiTheme="majorBidi" w:hAnsiTheme="majorBidi" w:cstheme="majorBidi"/>
          <w:szCs w:val="24"/>
        </w:rPr>
        <w:lastRenderedPageBreak/>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3</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CD7B53" w:rsidRPr="00EF2CFF">
        <w:rPr>
          <w:rFonts w:asciiTheme="majorBidi" w:hAnsiTheme="majorBidi" w:cstheme="majorBidi"/>
          <w:szCs w:val="24"/>
          <w:lang w:val="sv-SE"/>
        </w:rPr>
        <w:t>Skala Penilaian</w:t>
      </w:r>
      <w:bookmarkEnd w:id="45"/>
    </w:p>
    <w:tbl>
      <w:tblPr>
        <w:tblStyle w:val="TableGrid"/>
        <w:tblW w:w="7379" w:type="dxa"/>
        <w:tblInd w:w="817" w:type="dxa"/>
        <w:tblLook w:val="04A0" w:firstRow="1" w:lastRow="0" w:firstColumn="1" w:lastColumn="0" w:noHBand="0" w:noVBand="1"/>
      </w:tblPr>
      <w:tblGrid>
        <w:gridCol w:w="2835"/>
        <w:gridCol w:w="2224"/>
        <w:gridCol w:w="2320"/>
      </w:tblGrid>
      <w:tr w:rsidR="00CD7B53" w:rsidRPr="00EF2CFF" w14:paraId="78B9F4D6" w14:textId="77777777" w:rsidTr="00760246">
        <w:trPr>
          <w:trHeight w:val="242"/>
        </w:trPr>
        <w:tc>
          <w:tcPr>
            <w:tcW w:w="2835" w:type="dxa"/>
          </w:tcPr>
          <w:p w14:paraId="6547864F" w14:textId="305B412B" w:rsidR="00CD7B53" w:rsidRPr="00EF2CFF" w:rsidRDefault="00CD7B53"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rPr>
              <w:t>Kategori</w:t>
            </w:r>
          </w:p>
        </w:tc>
        <w:tc>
          <w:tcPr>
            <w:tcW w:w="2224" w:type="dxa"/>
          </w:tcPr>
          <w:p w14:paraId="03F865A9" w14:textId="590C862A" w:rsidR="00CD7B53" w:rsidRPr="00EF2CFF" w:rsidRDefault="00CD7B53"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rPr>
              <w:t>Favorable</w:t>
            </w:r>
          </w:p>
        </w:tc>
        <w:tc>
          <w:tcPr>
            <w:tcW w:w="2320" w:type="dxa"/>
          </w:tcPr>
          <w:p w14:paraId="6B60B984" w14:textId="1B63FE88" w:rsidR="00CD7B53" w:rsidRPr="00EF2CFF" w:rsidRDefault="00CD7B53"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rPr>
              <w:t>Unfavorable</w:t>
            </w:r>
          </w:p>
        </w:tc>
      </w:tr>
      <w:tr w:rsidR="00CD7B53" w:rsidRPr="00EF2CFF" w14:paraId="0C901C4A" w14:textId="77777777" w:rsidTr="00760246">
        <w:trPr>
          <w:trHeight w:val="233"/>
        </w:trPr>
        <w:tc>
          <w:tcPr>
            <w:tcW w:w="2835" w:type="dxa"/>
          </w:tcPr>
          <w:p w14:paraId="10F2A790" w14:textId="777CDF00" w:rsidR="00CD7B53" w:rsidRPr="00EF2CFF" w:rsidRDefault="00CD7B53"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SS (Sangat Setuju)</w:t>
            </w:r>
          </w:p>
        </w:tc>
        <w:tc>
          <w:tcPr>
            <w:tcW w:w="2224" w:type="dxa"/>
          </w:tcPr>
          <w:p w14:paraId="4812EF7E" w14:textId="030A82B4"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w:t>
            </w:r>
          </w:p>
        </w:tc>
        <w:tc>
          <w:tcPr>
            <w:tcW w:w="2320" w:type="dxa"/>
          </w:tcPr>
          <w:p w14:paraId="197A86BF" w14:textId="492CFF7D"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w:t>
            </w:r>
          </w:p>
        </w:tc>
      </w:tr>
      <w:tr w:rsidR="00CD7B53" w:rsidRPr="00EF2CFF" w14:paraId="0E51D72E" w14:textId="77777777" w:rsidTr="00760246">
        <w:trPr>
          <w:trHeight w:val="242"/>
        </w:trPr>
        <w:tc>
          <w:tcPr>
            <w:tcW w:w="2835" w:type="dxa"/>
          </w:tcPr>
          <w:p w14:paraId="0F9A00A1" w14:textId="41DAA6DC" w:rsidR="00CD7B53" w:rsidRPr="00EF2CFF" w:rsidRDefault="00CD7B53" w:rsidP="008818A9">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S (</w:t>
            </w:r>
            <w:r w:rsidR="008818A9">
              <w:rPr>
                <w:rFonts w:asciiTheme="majorBidi" w:hAnsiTheme="majorBidi" w:cstheme="majorBidi"/>
                <w:sz w:val="24"/>
                <w:szCs w:val="24"/>
                <w:lang w:val="sv-SE"/>
              </w:rPr>
              <w:t>Setuju</w:t>
            </w:r>
            <w:r w:rsidRPr="00EF2CFF">
              <w:rPr>
                <w:rFonts w:asciiTheme="majorBidi" w:hAnsiTheme="majorBidi" w:cstheme="majorBidi"/>
                <w:sz w:val="24"/>
                <w:szCs w:val="24"/>
                <w:lang w:val="sv-SE"/>
              </w:rPr>
              <w:t>)</w:t>
            </w:r>
          </w:p>
        </w:tc>
        <w:tc>
          <w:tcPr>
            <w:tcW w:w="2224" w:type="dxa"/>
          </w:tcPr>
          <w:p w14:paraId="2216C761" w14:textId="4544E452"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w:t>
            </w:r>
          </w:p>
        </w:tc>
        <w:tc>
          <w:tcPr>
            <w:tcW w:w="2320" w:type="dxa"/>
          </w:tcPr>
          <w:p w14:paraId="5EEB9221" w14:textId="5E523D91"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r>
      <w:tr w:rsidR="00CD7B53" w:rsidRPr="00EF2CFF" w14:paraId="39FE315D" w14:textId="77777777" w:rsidTr="00760246">
        <w:trPr>
          <w:trHeight w:val="233"/>
        </w:trPr>
        <w:tc>
          <w:tcPr>
            <w:tcW w:w="2835" w:type="dxa"/>
          </w:tcPr>
          <w:p w14:paraId="74B8B55B" w14:textId="03C5133D" w:rsidR="00CD7B53" w:rsidRPr="00EF2CFF" w:rsidRDefault="00CD7B53"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TS (Tidak Setuju)</w:t>
            </w:r>
          </w:p>
        </w:tc>
        <w:tc>
          <w:tcPr>
            <w:tcW w:w="2224" w:type="dxa"/>
          </w:tcPr>
          <w:p w14:paraId="6D12665B" w14:textId="7EF7E8B7"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c>
          <w:tcPr>
            <w:tcW w:w="2320" w:type="dxa"/>
          </w:tcPr>
          <w:p w14:paraId="75EDAC76" w14:textId="1410D7BE"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w:t>
            </w:r>
          </w:p>
        </w:tc>
      </w:tr>
      <w:tr w:rsidR="00CD7B53" w:rsidRPr="00EF2CFF" w14:paraId="077CB198" w14:textId="77777777" w:rsidTr="00760246">
        <w:trPr>
          <w:trHeight w:val="242"/>
        </w:trPr>
        <w:tc>
          <w:tcPr>
            <w:tcW w:w="2835" w:type="dxa"/>
          </w:tcPr>
          <w:p w14:paraId="67B8986C" w14:textId="55220EEF" w:rsidR="00CD7B53" w:rsidRPr="00EF2CFF" w:rsidRDefault="00CD7B53"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STS (Sangat Tidak S</w:t>
            </w:r>
            <w:r w:rsidR="00F27DE7" w:rsidRPr="00EF2CFF">
              <w:rPr>
                <w:rFonts w:asciiTheme="majorBidi" w:hAnsiTheme="majorBidi" w:cstheme="majorBidi"/>
                <w:sz w:val="24"/>
                <w:szCs w:val="24"/>
                <w:lang w:val="sv-SE"/>
              </w:rPr>
              <w:t>e</w:t>
            </w:r>
            <w:r w:rsidRPr="00EF2CFF">
              <w:rPr>
                <w:rFonts w:asciiTheme="majorBidi" w:hAnsiTheme="majorBidi" w:cstheme="majorBidi"/>
                <w:sz w:val="24"/>
                <w:szCs w:val="24"/>
                <w:lang w:val="sv-SE"/>
              </w:rPr>
              <w:t>tuju</w:t>
            </w:r>
          </w:p>
        </w:tc>
        <w:tc>
          <w:tcPr>
            <w:tcW w:w="2224" w:type="dxa"/>
          </w:tcPr>
          <w:p w14:paraId="2FBC46B2" w14:textId="07A7BDE7"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w:t>
            </w:r>
          </w:p>
        </w:tc>
        <w:tc>
          <w:tcPr>
            <w:tcW w:w="2320" w:type="dxa"/>
          </w:tcPr>
          <w:p w14:paraId="64F0DDDF" w14:textId="6531555C" w:rsidR="00CD7B53" w:rsidRPr="00EF2CFF" w:rsidRDefault="009C2FAC"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w:t>
            </w:r>
          </w:p>
        </w:tc>
      </w:tr>
    </w:tbl>
    <w:p w14:paraId="5D8A4BA5" w14:textId="77777777" w:rsidR="00F27DE7" w:rsidRPr="00EF2CFF" w:rsidRDefault="00F27DE7" w:rsidP="00F27DE7">
      <w:pPr>
        <w:spacing w:line="360" w:lineRule="auto"/>
        <w:rPr>
          <w:rFonts w:asciiTheme="majorBidi" w:hAnsiTheme="majorBidi" w:cstheme="majorBidi"/>
          <w:sz w:val="24"/>
          <w:szCs w:val="24"/>
          <w:lang w:val="sv-SE"/>
        </w:rPr>
      </w:pPr>
    </w:p>
    <w:p w14:paraId="067ABE2F" w14:textId="5B75788F" w:rsidR="009C2FAC" w:rsidRPr="00EF2CFF" w:rsidRDefault="00283CFF" w:rsidP="00CE7FBE">
      <w:pPr>
        <w:pStyle w:val="ListParagraph"/>
        <w:numPr>
          <w:ilvl w:val="0"/>
          <w:numId w:val="4"/>
        </w:numPr>
        <w:spacing w:line="360" w:lineRule="auto"/>
        <w:ind w:left="1077"/>
        <w:rPr>
          <w:rFonts w:asciiTheme="majorBidi" w:hAnsiTheme="majorBidi" w:cstheme="majorBidi"/>
          <w:sz w:val="24"/>
          <w:szCs w:val="24"/>
          <w:lang w:val="sv-SE"/>
        </w:rPr>
      </w:pPr>
      <w:r w:rsidRPr="00EF2CFF">
        <w:rPr>
          <w:rFonts w:asciiTheme="majorBidi" w:hAnsiTheme="majorBidi" w:cstheme="majorBidi"/>
          <w:sz w:val="24"/>
          <w:szCs w:val="24"/>
          <w:lang w:val="sv-SE"/>
        </w:rPr>
        <w:t>Skala Pengaruh Itensitas Mengikuti Bimbingan Rohani Islam</w:t>
      </w:r>
    </w:p>
    <w:p w14:paraId="2767A3EC" w14:textId="4D6E0C11" w:rsidR="0037707E" w:rsidRPr="00EF2CFF" w:rsidRDefault="009C2FAC" w:rsidP="00F27DE7">
      <w:pPr>
        <w:pStyle w:val="BodyText"/>
        <w:spacing w:line="360" w:lineRule="auto"/>
        <w:ind w:left="1077" w:firstLine="720"/>
        <w:rPr>
          <w:rFonts w:asciiTheme="majorBidi" w:hAnsiTheme="majorBidi" w:cstheme="majorBidi"/>
          <w:lang w:val="sv-SE"/>
        </w:rPr>
      </w:pPr>
      <w:r w:rsidRPr="00EF2CFF">
        <w:rPr>
          <w:rFonts w:asciiTheme="majorBidi" w:hAnsiTheme="majorBidi" w:cstheme="majorBidi"/>
          <w:lang w:val="sv-SE"/>
        </w:rPr>
        <w:t>Skala Pengaruh Intensitas Mengikuti Layanan Bimbingan Rohani Islam terdiri dari  butir pernyataan. Dari jumlah tersebut, terdapat  pernyataan positif dan pernyataan negatif. Pernyataan positif mencerminkan kesesuaian dengan objek yang diukur, sedangkan pernyataan negatif menunjukkan ketidakse</w:t>
      </w:r>
      <w:r w:rsidR="00F27DE7" w:rsidRPr="00EF2CFF">
        <w:rPr>
          <w:rFonts w:asciiTheme="majorBidi" w:hAnsiTheme="majorBidi" w:cstheme="majorBidi"/>
          <w:lang w:val="sv-SE"/>
        </w:rPr>
        <w:t>suaian dengan objek yang diukur.</w:t>
      </w:r>
    </w:p>
    <w:p w14:paraId="214515D1" w14:textId="0E4085D8" w:rsidR="00F27DE7" w:rsidRDefault="00B248E6" w:rsidP="00F27DE7">
      <w:pPr>
        <w:pStyle w:val="BodyText"/>
        <w:spacing w:line="360" w:lineRule="auto"/>
        <w:ind w:left="978" w:firstLine="720"/>
        <w:rPr>
          <w:rFonts w:asciiTheme="majorBidi" w:hAnsiTheme="majorBidi" w:cstheme="majorBidi"/>
          <w:lang w:val="sv-SE"/>
        </w:rPr>
      </w:pPr>
      <w:r w:rsidRPr="00EF2CFF">
        <w:rPr>
          <w:rFonts w:asciiTheme="majorBidi" w:hAnsiTheme="majorBidi" w:cstheme="majorBidi"/>
          <w:lang w:val="sv-SE"/>
        </w:rPr>
        <w:t xml:space="preserve">Intensitas mengikuti bimbingan rohani mengacu </w:t>
      </w:r>
      <w:r w:rsidR="00340057" w:rsidRPr="00EF2CFF">
        <w:rPr>
          <w:rFonts w:asciiTheme="majorBidi" w:hAnsiTheme="majorBidi" w:cstheme="majorBidi"/>
          <w:lang w:val="sv-SE"/>
        </w:rPr>
        <w:t xml:space="preserve">Intensitas mengikuti bimbingan rohani mencerminkan tingkat keterlibatan individu dalam aktivitas tersebut, yang dapat diukur melalui perhatian, penghayatan, durasi, dan frekuensi. Perhatian merujuk pada ketertarikan individu terhadap bimbingan rohani, sementara penghayatan mencakup pemahaman dan penyerapan informasi yang diperoleh melalui pengalaman atau pengamatan. Durasi menunjukkan lamanya waktu yang dihabiskan seseorang dalam mengikuti bimbingan rohani, sedangkan frekuensi mengacu pada seberapa sering individu terlibat dalam kegiatan tersebut. Konsep ini selaras dengan teori tersebut </w:t>
      </w:r>
      <w:r w:rsidR="00340057" w:rsidRPr="00EF2CFF">
        <w:rPr>
          <w:rFonts w:asciiTheme="majorBidi" w:hAnsiTheme="majorBidi" w:cstheme="majorBidi"/>
          <w:b/>
          <w:bCs/>
          <w:lang w:val="sv-SE"/>
        </w:rPr>
        <w:fldChar w:fldCharType="begin" w:fldLock="1"/>
      </w:r>
      <w:r w:rsidR="00340057" w:rsidRPr="00EF2CFF">
        <w:rPr>
          <w:rFonts w:asciiTheme="majorBidi" w:hAnsiTheme="majorBidi" w:cstheme="majorBidi"/>
          <w:lang w:val="sv-SE"/>
        </w:rPr>
        <w:instrText>ADDIN CSL_CITATION {"citationItems":[{"id":"ITEM-1","itemData":{"ISBN":"10; 0 335 217036 (pb)","author":[{"dropping-particle":"","family":"Ajzen","given":"I","non-dropping-particle":"","parse-names":false,"suffix":""}],"edition":"Secound Ed","id":"ITEM-1","issued":{"date-parts":[["2005"]]},"publisher":"McGraw-Hill Education (UK)","publisher-place":"New York","title":"Attitudes, Personality and Behaviour","type":"book"},"uris":["http://www.mendeley.com/documents/?uuid=31496bae-20b9-4058-90e3-377f99545daa"]}],"mendeley":{"formattedCitation":"(Ajzen 2005)","manualFormatting":"(Ajzen, 2005)","plainTextFormattedCitation":"(Ajzen 2005)","previouslyFormattedCitation":"(Ajzen 2005)"},"properties":{"noteIndex":0},"schema":"https://github.com/citation-style-language/schema/raw/master/csl-citation.json"}</w:instrText>
      </w:r>
      <w:r w:rsidR="00340057" w:rsidRPr="00EF2CFF">
        <w:rPr>
          <w:rFonts w:asciiTheme="majorBidi" w:hAnsiTheme="majorBidi" w:cstheme="majorBidi"/>
          <w:b/>
          <w:bCs/>
          <w:lang w:val="sv-SE"/>
        </w:rPr>
        <w:fldChar w:fldCharType="separate"/>
      </w:r>
      <w:r w:rsidR="00340057" w:rsidRPr="00EF2CFF">
        <w:rPr>
          <w:rFonts w:asciiTheme="majorBidi" w:hAnsiTheme="majorBidi" w:cstheme="majorBidi"/>
          <w:noProof/>
          <w:lang w:val="sv-SE"/>
        </w:rPr>
        <w:t>(Ajzen, 2005)</w:t>
      </w:r>
      <w:r w:rsidR="00340057" w:rsidRPr="00EF2CFF">
        <w:rPr>
          <w:rFonts w:asciiTheme="majorBidi" w:hAnsiTheme="majorBidi" w:cstheme="majorBidi"/>
          <w:b/>
          <w:bCs/>
          <w:lang w:val="sv-SE"/>
        </w:rPr>
        <w:fldChar w:fldCharType="end"/>
      </w:r>
      <w:r w:rsidR="00340057" w:rsidRPr="00EF2CFF">
        <w:rPr>
          <w:rFonts w:asciiTheme="majorBidi" w:hAnsiTheme="majorBidi" w:cstheme="majorBidi"/>
          <w:lang w:val="sv-SE"/>
        </w:rPr>
        <w:t>, yang menekankan bahwa intensitas perilaku dipengaruhi oleh faktor k</w:t>
      </w:r>
      <w:r w:rsidR="00F27DE7" w:rsidRPr="00EF2CFF">
        <w:rPr>
          <w:rFonts w:asciiTheme="majorBidi" w:hAnsiTheme="majorBidi" w:cstheme="majorBidi"/>
          <w:lang w:val="sv-SE"/>
        </w:rPr>
        <w:t>ognitif dan pengalaman individu.</w:t>
      </w:r>
    </w:p>
    <w:p w14:paraId="790123B2" w14:textId="77777777" w:rsidR="008A1724" w:rsidRDefault="008A1724" w:rsidP="008A1724">
      <w:pPr>
        <w:pStyle w:val="Caption"/>
        <w:ind w:left="720"/>
        <w:jc w:val="center"/>
        <w:rPr>
          <w:rFonts w:asciiTheme="majorBidi" w:hAnsiTheme="majorBidi" w:cstheme="majorBidi"/>
          <w:szCs w:val="24"/>
        </w:rPr>
      </w:pPr>
      <w:bookmarkStart w:id="46" w:name="_Toc199359203"/>
    </w:p>
    <w:p w14:paraId="099A5F10" w14:textId="4A2AEE29" w:rsidR="00EC3E77" w:rsidRPr="00EF2CFF" w:rsidRDefault="00F27DE7" w:rsidP="00036B6B">
      <w:pPr>
        <w:pStyle w:val="Caption"/>
        <w:jc w:val="center"/>
        <w:rPr>
          <w:rFonts w:asciiTheme="majorBidi" w:hAnsiTheme="majorBidi" w:cstheme="majorBidi"/>
          <w:szCs w:val="24"/>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4</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EC3E77" w:rsidRPr="00EF2CFF">
        <w:rPr>
          <w:rFonts w:asciiTheme="majorBidi" w:hAnsiTheme="majorBidi" w:cstheme="majorBidi"/>
          <w:szCs w:val="24"/>
        </w:rPr>
        <w:t>Blue Print Skala Intensitas Mengikuti Layanan Bimbingan Rohani Islam</w:t>
      </w:r>
      <w:bookmarkEnd w:id="46"/>
    </w:p>
    <w:tbl>
      <w:tblPr>
        <w:tblStyle w:val="TableGrid"/>
        <w:tblW w:w="5000" w:type="pct"/>
        <w:tblLook w:val="04A0" w:firstRow="1" w:lastRow="0" w:firstColumn="1" w:lastColumn="0" w:noHBand="0" w:noVBand="1"/>
      </w:tblPr>
      <w:tblGrid>
        <w:gridCol w:w="583"/>
        <w:gridCol w:w="1639"/>
        <w:gridCol w:w="2617"/>
        <w:gridCol w:w="1063"/>
        <w:gridCol w:w="1094"/>
        <w:gridCol w:w="1158"/>
      </w:tblGrid>
      <w:tr w:rsidR="008A1724" w:rsidRPr="00EF2CFF" w14:paraId="77EEE615" w14:textId="77777777" w:rsidTr="008A1724">
        <w:trPr>
          <w:trHeight w:val="109"/>
          <w:tblHeader/>
        </w:trPr>
        <w:tc>
          <w:tcPr>
            <w:tcW w:w="357" w:type="pct"/>
            <w:vMerge w:val="restart"/>
          </w:tcPr>
          <w:p w14:paraId="1A479A27" w14:textId="1E54B6D6"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1005" w:type="pct"/>
            <w:vMerge w:val="restart"/>
          </w:tcPr>
          <w:p w14:paraId="47F19B04" w14:textId="4EF8E295"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1605" w:type="pct"/>
            <w:vMerge w:val="restart"/>
          </w:tcPr>
          <w:p w14:paraId="1AD4C1EC" w14:textId="005DC7B6"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1323" w:type="pct"/>
            <w:gridSpan w:val="2"/>
          </w:tcPr>
          <w:p w14:paraId="3FE7674F" w14:textId="006777F5"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c>
          <w:tcPr>
            <w:tcW w:w="710" w:type="pct"/>
            <w:vMerge w:val="restart"/>
          </w:tcPr>
          <w:p w14:paraId="2B730E0D" w14:textId="47BD3DC6"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Jumlah Item</w:t>
            </w:r>
          </w:p>
        </w:tc>
      </w:tr>
      <w:tr w:rsidR="008A1724" w:rsidRPr="00EF2CFF" w14:paraId="50BA3583" w14:textId="77777777" w:rsidTr="008A1724">
        <w:trPr>
          <w:trHeight w:val="297"/>
        </w:trPr>
        <w:tc>
          <w:tcPr>
            <w:tcW w:w="357" w:type="pct"/>
            <w:vMerge/>
          </w:tcPr>
          <w:p w14:paraId="22FD99E8" w14:textId="77777777" w:rsidR="008A1724" w:rsidRPr="00EF2CFF" w:rsidRDefault="008A1724" w:rsidP="00AE64E6">
            <w:pPr>
              <w:pStyle w:val="ListParagraph"/>
              <w:ind w:left="0" w:firstLine="0"/>
              <w:jc w:val="center"/>
              <w:rPr>
                <w:rFonts w:asciiTheme="majorBidi" w:hAnsiTheme="majorBidi" w:cstheme="majorBidi"/>
                <w:sz w:val="24"/>
                <w:szCs w:val="24"/>
                <w:lang w:val="sv-SE"/>
              </w:rPr>
            </w:pPr>
          </w:p>
        </w:tc>
        <w:tc>
          <w:tcPr>
            <w:tcW w:w="1005" w:type="pct"/>
            <w:vMerge/>
          </w:tcPr>
          <w:p w14:paraId="760630DF" w14:textId="77777777" w:rsidR="008A1724" w:rsidRPr="00EF2CFF" w:rsidRDefault="008A1724" w:rsidP="00AE64E6">
            <w:pPr>
              <w:pStyle w:val="ListParagraph"/>
              <w:ind w:left="0" w:firstLine="0"/>
              <w:jc w:val="center"/>
              <w:rPr>
                <w:rFonts w:asciiTheme="majorBidi" w:hAnsiTheme="majorBidi" w:cstheme="majorBidi"/>
                <w:sz w:val="24"/>
                <w:szCs w:val="24"/>
                <w:lang w:val="sv-SE"/>
              </w:rPr>
            </w:pPr>
          </w:p>
        </w:tc>
        <w:tc>
          <w:tcPr>
            <w:tcW w:w="1605" w:type="pct"/>
            <w:vMerge/>
          </w:tcPr>
          <w:p w14:paraId="668DC1D0" w14:textId="77777777" w:rsidR="008A1724" w:rsidRPr="00EF2CFF" w:rsidRDefault="008A1724" w:rsidP="00AE64E6">
            <w:pPr>
              <w:pStyle w:val="ListParagraph"/>
              <w:ind w:left="0" w:firstLine="0"/>
              <w:jc w:val="center"/>
              <w:rPr>
                <w:rFonts w:asciiTheme="majorBidi" w:hAnsiTheme="majorBidi" w:cstheme="majorBidi"/>
                <w:sz w:val="24"/>
                <w:szCs w:val="24"/>
                <w:lang w:val="sv-SE"/>
              </w:rPr>
            </w:pPr>
          </w:p>
        </w:tc>
        <w:tc>
          <w:tcPr>
            <w:tcW w:w="652" w:type="pct"/>
          </w:tcPr>
          <w:p w14:paraId="67512A7E" w14:textId="59359562"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Positif</w:t>
            </w:r>
          </w:p>
        </w:tc>
        <w:tc>
          <w:tcPr>
            <w:tcW w:w="671" w:type="pct"/>
          </w:tcPr>
          <w:p w14:paraId="2FD80D20" w14:textId="731C8778"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Negatif</w:t>
            </w:r>
          </w:p>
        </w:tc>
        <w:tc>
          <w:tcPr>
            <w:tcW w:w="710" w:type="pct"/>
            <w:vMerge/>
          </w:tcPr>
          <w:p w14:paraId="0E7C46F1" w14:textId="77777777" w:rsidR="008A1724" w:rsidRPr="00EF2CFF" w:rsidRDefault="008A1724" w:rsidP="00AE64E6">
            <w:pPr>
              <w:pStyle w:val="ListParagraph"/>
              <w:ind w:left="0" w:firstLine="0"/>
              <w:jc w:val="center"/>
              <w:rPr>
                <w:rFonts w:asciiTheme="majorBidi" w:hAnsiTheme="majorBidi" w:cstheme="majorBidi"/>
                <w:sz w:val="24"/>
                <w:szCs w:val="24"/>
                <w:lang w:val="sv-SE"/>
              </w:rPr>
            </w:pPr>
          </w:p>
        </w:tc>
      </w:tr>
      <w:tr w:rsidR="00157CFB" w:rsidRPr="00EF2CFF" w14:paraId="5863B8BF" w14:textId="77777777" w:rsidTr="008A1724">
        <w:trPr>
          <w:trHeight w:val="725"/>
        </w:trPr>
        <w:tc>
          <w:tcPr>
            <w:tcW w:w="357" w:type="pct"/>
          </w:tcPr>
          <w:p w14:paraId="12A3B1A4" w14:textId="42BC350E" w:rsidR="00157CFB" w:rsidRPr="00EF2CFF" w:rsidRDefault="00340057" w:rsidP="00AE64E6">
            <w:pPr>
              <w:pStyle w:val="ListParagraph"/>
              <w:ind w:left="0" w:firstLine="0"/>
              <w:rPr>
                <w:rFonts w:asciiTheme="majorBidi" w:hAnsiTheme="majorBidi" w:cstheme="majorBidi"/>
                <w:b/>
                <w:bCs/>
                <w:sz w:val="24"/>
                <w:szCs w:val="24"/>
                <w:lang w:val="sv-SE"/>
              </w:rPr>
            </w:pPr>
            <w:r w:rsidRPr="00EF2CFF">
              <w:rPr>
                <w:rFonts w:asciiTheme="majorBidi" w:hAnsiTheme="majorBidi" w:cstheme="majorBidi"/>
                <w:b/>
                <w:bCs/>
                <w:sz w:val="24"/>
                <w:szCs w:val="24"/>
                <w:lang w:val="sv-SE"/>
              </w:rPr>
              <w:t xml:space="preserve">1. </w:t>
            </w:r>
          </w:p>
        </w:tc>
        <w:tc>
          <w:tcPr>
            <w:tcW w:w="1005" w:type="pct"/>
          </w:tcPr>
          <w:p w14:paraId="2CE2AC42" w14:textId="11EEBFB4" w:rsidR="00157CFB" w:rsidRPr="00EF2CFF" w:rsidRDefault="00340057"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Perhatian</w:t>
            </w:r>
          </w:p>
        </w:tc>
        <w:tc>
          <w:tcPr>
            <w:tcW w:w="1605" w:type="pct"/>
          </w:tcPr>
          <w:p w14:paraId="0EF724FD" w14:textId="65A8E302" w:rsidR="00157CFB" w:rsidRPr="00EF2CFF" w:rsidRDefault="00340057"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Tingkat ketertarikan individu dalam mengikuti bimbingan rohani</w:t>
            </w:r>
          </w:p>
        </w:tc>
        <w:tc>
          <w:tcPr>
            <w:tcW w:w="652" w:type="pct"/>
          </w:tcPr>
          <w:p w14:paraId="3A52BC8D" w14:textId="5A97BA2B"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6,12,19</w:t>
            </w:r>
          </w:p>
        </w:tc>
        <w:tc>
          <w:tcPr>
            <w:tcW w:w="671" w:type="pct"/>
          </w:tcPr>
          <w:p w14:paraId="1318415F" w14:textId="064CC160"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5,16,24</w:t>
            </w:r>
          </w:p>
        </w:tc>
        <w:tc>
          <w:tcPr>
            <w:tcW w:w="710" w:type="pct"/>
          </w:tcPr>
          <w:p w14:paraId="24908C51" w14:textId="1D24D5F3"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157CFB" w:rsidRPr="00EF2CFF" w14:paraId="363273C3" w14:textId="77777777" w:rsidTr="008A1724">
        <w:trPr>
          <w:trHeight w:val="1025"/>
        </w:trPr>
        <w:tc>
          <w:tcPr>
            <w:tcW w:w="357" w:type="pct"/>
          </w:tcPr>
          <w:p w14:paraId="04B34F82" w14:textId="3F2008B0" w:rsidR="00157CFB" w:rsidRPr="00EF2CFF" w:rsidRDefault="00E2767D"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lastRenderedPageBreak/>
              <w:t>2</w:t>
            </w:r>
          </w:p>
        </w:tc>
        <w:tc>
          <w:tcPr>
            <w:tcW w:w="1005" w:type="pct"/>
          </w:tcPr>
          <w:p w14:paraId="6DFDD2B7" w14:textId="40A69C07" w:rsidR="00157CFB" w:rsidRPr="00EF2CFF" w:rsidRDefault="00340057"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Penghayatan</w:t>
            </w:r>
          </w:p>
        </w:tc>
        <w:tc>
          <w:tcPr>
            <w:tcW w:w="1605" w:type="pct"/>
          </w:tcPr>
          <w:p w14:paraId="3D89A1EE" w14:textId="3057E0BF" w:rsidR="00157CFB" w:rsidRPr="00EF2CFF" w:rsidRDefault="002960F9"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Sejauh mana individu memahami, merenungkan, dan mengaplikasikan ajaran yang diperoleh.</w:t>
            </w:r>
          </w:p>
        </w:tc>
        <w:tc>
          <w:tcPr>
            <w:tcW w:w="652" w:type="pct"/>
          </w:tcPr>
          <w:p w14:paraId="6415ED38" w14:textId="117E09E4"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3,10,17</w:t>
            </w:r>
          </w:p>
        </w:tc>
        <w:tc>
          <w:tcPr>
            <w:tcW w:w="671" w:type="pct"/>
          </w:tcPr>
          <w:p w14:paraId="383A5B4E" w14:textId="6F907A4C"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7,11,18</w:t>
            </w:r>
          </w:p>
        </w:tc>
        <w:tc>
          <w:tcPr>
            <w:tcW w:w="710" w:type="pct"/>
          </w:tcPr>
          <w:p w14:paraId="31CD90A2" w14:textId="42F42FE5"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157CFB" w:rsidRPr="00EF2CFF" w14:paraId="174F3513" w14:textId="77777777" w:rsidTr="008A1724">
        <w:trPr>
          <w:trHeight w:val="647"/>
        </w:trPr>
        <w:tc>
          <w:tcPr>
            <w:tcW w:w="357" w:type="pct"/>
          </w:tcPr>
          <w:p w14:paraId="488FE2AC" w14:textId="7A713B1D" w:rsidR="00157CFB" w:rsidRPr="00EF2CFF" w:rsidRDefault="00E2767D"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3</w:t>
            </w:r>
          </w:p>
        </w:tc>
        <w:tc>
          <w:tcPr>
            <w:tcW w:w="1005" w:type="pct"/>
          </w:tcPr>
          <w:p w14:paraId="52F7AA5D" w14:textId="4EEF8973" w:rsidR="00157CFB" w:rsidRPr="00EF2CFF" w:rsidRDefault="00340057"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Durasi</w:t>
            </w:r>
          </w:p>
        </w:tc>
        <w:tc>
          <w:tcPr>
            <w:tcW w:w="1605" w:type="pct"/>
          </w:tcPr>
          <w:p w14:paraId="024F8F60" w14:textId="60E78D82" w:rsidR="00157CFB" w:rsidRPr="00EF2CFF" w:rsidRDefault="002960F9"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Lamanya waktu yang dihabiskan dalam mengikuti bimbingan rohani.</w:t>
            </w:r>
          </w:p>
        </w:tc>
        <w:tc>
          <w:tcPr>
            <w:tcW w:w="652" w:type="pct"/>
          </w:tcPr>
          <w:p w14:paraId="413C0455" w14:textId="3DEBB90B"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4,13,20</w:t>
            </w:r>
          </w:p>
        </w:tc>
        <w:tc>
          <w:tcPr>
            <w:tcW w:w="671" w:type="pct"/>
          </w:tcPr>
          <w:p w14:paraId="367EFC09" w14:textId="24DC1169"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2,15,21</w:t>
            </w:r>
          </w:p>
        </w:tc>
        <w:tc>
          <w:tcPr>
            <w:tcW w:w="710" w:type="pct"/>
          </w:tcPr>
          <w:p w14:paraId="4097B6DE" w14:textId="2CDE2E12"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157CFB" w:rsidRPr="00EF2CFF" w14:paraId="738DB737" w14:textId="77777777" w:rsidTr="008A1724">
        <w:trPr>
          <w:trHeight w:val="134"/>
        </w:trPr>
        <w:tc>
          <w:tcPr>
            <w:tcW w:w="357" w:type="pct"/>
          </w:tcPr>
          <w:p w14:paraId="54B3C5E2" w14:textId="509B4D93" w:rsidR="00157CFB" w:rsidRPr="00EF2CFF" w:rsidRDefault="00E2767D"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4</w:t>
            </w:r>
          </w:p>
        </w:tc>
        <w:tc>
          <w:tcPr>
            <w:tcW w:w="1005" w:type="pct"/>
          </w:tcPr>
          <w:p w14:paraId="0FBB60D9" w14:textId="7CE06C43" w:rsidR="00157CFB" w:rsidRPr="00EF2CFF" w:rsidRDefault="00340057"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Frekuensi</w:t>
            </w:r>
          </w:p>
        </w:tc>
        <w:tc>
          <w:tcPr>
            <w:tcW w:w="1605" w:type="pct"/>
          </w:tcPr>
          <w:p w14:paraId="227F0DF8" w14:textId="2E62BE21" w:rsidR="00157CFB" w:rsidRPr="00EF2CFF" w:rsidRDefault="002960F9" w:rsidP="00AE64E6">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S</w:t>
            </w:r>
            <w:r w:rsidRPr="00EF2CFF">
              <w:rPr>
                <w:rFonts w:asciiTheme="majorBidi" w:hAnsiTheme="majorBidi" w:cstheme="majorBidi"/>
                <w:sz w:val="24"/>
                <w:szCs w:val="24"/>
              </w:rPr>
              <w:t>eberapa sering individu mengikuti bimbingan rohani dalam periode tertentu.</w:t>
            </w:r>
          </w:p>
        </w:tc>
        <w:tc>
          <w:tcPr>
            <w:tcW w:w="652" w:type="pct"/>
          </w:tcPr>
          <w:p w14:paraId="7F47B237" w14:textId="469102B1"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1,9,22</w:t>
            </w:r>
          </w:p>
        </w:tc>
        <w:tc>
          <w:tcPr>
            <w:tcW w:w="671" w:type="pct"/>
          </w:tcPr>
          <w:p w14:paraId="7C8CE0FC" w14:textId="0F91838B"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8,14,23</w:t>
            </w:r>
          </w:p>
        </w:tc>
        <w:tc>
          <w:tcPr>
            <w:tcW w:w="710" w:type="pct"/>
          </w:tcPr>
          <w:p w14:paraId="43A0313D" w14:textId="629A461F" w:rsidR="00157CFB" w:rsidRPr="00EF2CFF" w:rsidRDefault="002960F9"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AE64E6" w:rsidRPr="00EF2CFF" w14:paraId="3B7F813D" w14:textId="77777777" w:rsidTr="008A1724">
        <w:trPr>
          <w:trHeight w:val="297"/>
        </w:trPr>
        <w:tc>
          <w:tcPr>
            <w:tcW w:w="4290" w:type="pct"/>
            <w:gridSpan w:val="5"/>
          </w:tcPr>
          <w:p w14:paraId="184C8DA1" w14:textId="3756BFC0" w:rsidR="00AE64E6" w:rsidRPr="00EF2CFF" w:rsidRDefault="00AE64E6"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b/>
                <w:bCs/>
                <w:sz w:val="24"/>
                <w:szCs w:val="24"/>
                <w:lang w:val="sv-SE"/>
              </w:rPr>
              <w:t>Jumlah</w:t>
            </w:r>
          </w:p>
        </w:tc>
        <w:tc>
          <w:tcPr>
            <w:tcW w:w="710" w:type="pct"/>
          </w:tcPr>
          <w:p w14:paraId="4BE21654" w14:textId="1913F692" w:rsidR="00AE64E6" w:rsidRPr="00EF2CFF" w:rsidRDefault="00AE64E6" w:rsidP="00AE64E6">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24</w:t>
            </w:r>
          </w:p>
        </w:tc>
      </w:tr>
    </w:tbl>
    <w:p w14:paraId="7CAA9494" w14:textId="76BDEC48" w:rsidR="00334919" w:rsidRPr="00EF2CFF" w:rsidRDefault="00334919" w:rsidP="00CE7FBE">
      <w:pPr>
        <w:pStyle w:val="ListParagraph"/>
        <w:numPr>
          <w:ilvl w:val="0"/>
          <w:numId w:val="4"/>
        </w:numPr>
        <w:spacing w:line="360" w:lineRule="auto"/>
        <w:ind w:left="0" w:firstLine="921"/>
        <w:rPr>
          <w:rFonts w:asciiTheme="majorBidi" w:hAnsiTheme="majorBidi" w:cstheme="majorBidi"/>
          <w:sz w:val="24"/>
          <w:szCs w:val="24"/>
          <w:lang w:val="sv-SE"/>
        </w:rPr>
      </w:pPr>
      <w:r w:rsidRPr="00EF2CFF">
        <w:rPr>
          <w:rFonts w:asciiTheme="majorBidi" w:hAnsiTheme="majorBidi" w:cstheme="majorBidi"/>
          <w:sz w:val="24"/>
          <w:szCs w:val="24"/>
          <w:lang w:val="sv-SE"/>
        </w:rPr>
        <w:t>Skala kontrol diri.</w:t>
      </w:r>
    </w:p>
    <w:p w14:paraId="14B46A84" w14:textId="3CF2D9F8" w:rsidR="00C54E50" w:rsidRPr="00EF2CFF" w:rsidRDefault="006C572D" w:rsidP="00F27DE7">
      <w:pPr>
        <w:pStyle w:val="BodyText"/>
        <w:spacing w:line="360" w:lineRule="auto"/>
        <w:ind w:left="1440" w:firstLine="720"/>
        <w:rPr>
          <w:rFonts w:asciiTheme="majorBidi" w:hAnsiTheme="majorBidi" w:cstheme="majorBidi"/>
          <w:lang w:val="sv-SE"/>
        </w:rPr>
      </w:pPr>
      <w:r w:rsidRPr="00EF2CFF">
        <w:rPr>
          <w:rFonts w:asciiTheme="majorBidi" w:hAnsiTheme="majorBidi" w:cstheme="majorBidi"/>
          <w:lang w:val="sv-SE"/>
        </w:rPr>
        <w:t xml:space="preserve">Skala tingkat pengamalan terdiri atas </w:t>
      </w:r>
      <w:r w:rsidR="002653DF" w:rsidRPr="00EF2CFF">
        <w:rPr>
          <w:rFonts w:asciiTheme="majorBidi" w:hAnsiTheme="majorBidi" w:cstheme="majorBidi"/>
          <w:lang w:val="sv-SE"/>
        </w:rPr>
        <w:t>24</w:t>
      </w:r>
      <w:r w:rsidRPr="00EF2CFF">
        <w:rPr>
          <w:rFonts w:asciiTheme="majorBidi" w:hAnsiTheme="majorBidi" w:cstheme="majorBidi"/>
          <w:lang w:val="sv-SE"/>
        </w:rPr>
        <w:t xml:space="preserve"> pernyataan, yang terbagi menjadi 1</w:t>
      </w:r>
      <w:r w:rsidR="002653DF" w:rsidRPr="00EF2CFF">
        <w:rPr>
          <w:rFonts w:asciiTheme="majorBidi" w:hAnsiTheme="majorBidi" w:cstheme="majorBidi"/>
          <w:lang w:val="sv-SE"/>
        </w:rPr>
        <w:t>2</w:t>
      </w:r>
      <w:r w:rsidRPr="00EF2CFF">
        <w:rPr>
          <w:rFonts w:asciiTheme="majorBidi" w:hAnsiTheme="majorBidi" w:cstheme="majorBidi"/>
          <w:lang w:val="sv-SE"/>
        </w:rPr>
        <w:t xml:space="preserve"> pernyataan positif dan 1</w:t>
      </w:r>
      <w:r w:rsidR="002653DF" w:rsidRPr="00EF2CFF">
        <w:rPr>
          <w:rFonts w:asciiTheme="majorBidi" w:hAnsiTheme="majorBidi" w:cstheme="majorBidi"/>
          <w:lang w:val="sv-SE"/>
        </w:rPr>
        <w:t>2</w:t>
      </w:r>
      <w:r w:rsidRPr="00EF2CFF">
        <w:rPr>
          <w:rFonts w:asciiTheme="majorBidi" w:hAnsiTheme="majorBidi" w:cstheme="majorBidi"/>
          <w:lang w:val="sv-SE"/>
        </w:rPr>
        <w:t xml:space="preserve"> pernyataan negatif. Pernyataan positif menggambarkan kesesuaian dengan objek yang diukur, sedangkan pernyataan negatif menunjukkan ketidaksesuaian dengan objek yang diukur.</w:t>
      </w:r>
    </w:p>
    <w:p w14:paraId="385F843F" w14:textId="44C719BA" w:rsidR="00541CEE" w:rsidRDefault="002960F9" w:rsidP="00F27DE7">
      <w:pPr>
        <w:pStyle w:val="BodyText"/>
        <w:spacing w:line="360" w:lineRule="auto"/>
        <w:ind w:left="1440" w:firstLine="720"/>
        <w:rPr>
          <w:rFonts w:asciiTheme="majorBidi" w:hAnsiTheme="majorBidi" w:cstheme="majorBidi"/>
        </w:rPr>
      </w:pPr>
      <w:r w:rsidRPr="00EF2CFF">
        <w:rPr>
          <w:rFonts w:asciiTheme="majorBidi" w:hAnsiTheme="majorBidi" w:cstheme="majorBidi"/>
        </w:rPr>
        <w:t xml:space="preserve">Tangney, Baumeister, dan Boone </w:t>
      </w:r>
      <w:r w:rsidRPr="00EF2CFF">
        <w:rPr>
          <w:rFonts w:asciiTheme="majorBidi" w:hAnsiTheme="majorBidi" w:cstheme="majorBidi"/>
          <w:lang w:val="sv-SE"/>
        </w:rPr>
        <w:t xml:space="preserve"> mengidentifikasi beberapa indikator utama yang mencerminkan tingkat self-control (kontrol diri) seseorang. Indikator-indikator ini mencerminkan kemampuan individu dalam mengendalikan dorongan, emosi, serta perilaku mereka dalam berbagai situasi kehidupan seperti pengendalian </w:t>
      </w:r>
      <w:r w:rsidR="008818A9" w:rsidRPr="008818A9">
        <w:rPr>
          <w:rFonts w:asciiTheme="majorBidi" w:hAnsiTheme="majorBidi" w:cstheme="majorBidi"/>
          <w:lang w:val="sv-SE"/>
        </w:rPr>
        <w:t>impuls</w:t>
      </w:r>
      <w:r w:rsidRPr="00EF2CFF">
        <w:rPr>
          <w:rFonts w:asciiTheme="majorBidi" w:hAnsiTheme="majorBidi" w:cstheme="majorBidi"/>
          <w:lang w:val="sv-SE"/>
        </w:rPr>
        <w:t xml:space="preserve">, disiplin diri, tanggung jawab, ketekunan, regulasi emosi. </w:t>
      </w:r>
      <w:r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DOI":"https://www.taylorfrancis.com/books/edit/10.4324/9781315175775/self-regulation-self-control-roy-baumeister?refId=69083907-3cf1-40da-bcd4-3e73a474a0bb&amp;context=ubx","author":[{"dropping-particle":"","family":"Baumeister","given":"ByRoy","non-dropping-particle":"","parse-names":false,"suffix":""}],"edition":"1st Editio","id":"ITEM-1","issued":{"date-parts":[["2018"]]},"number-of-pages":"396","publisher-place":"London","title":"Self-Regulation and Self-Control","type":"book"},"uris":["http://www.mendeley.com/documents/?uuid=943d1e88-8f15-4914-92b6-5058b85e8eaf"]}],"mendeley":{"formattedCitation":"(Baumeister 2018)","plainTextFormattedCitation":"(Baumeister 2018)","previouslyFormattedCitation":"(Baumeister 2018)"},"properties":{"noteIndex":0},"schema":"https://github.com/citation-style-language/schema/raw/master/csl-citation.json"}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(Baumeister 2018)</w:t>
      </w:r>
      <w:r w:rsidRPr="00EF2CFF">
        <w:rPr>
          <w:rFonts w:asciiTheme="majorBidi" w:hAnsiTheme="majorBidi" w:cstheme="majorBidi"/>
        </w:rPr>
        <w:fldChar w:fldCharType="end"/>
      </w:r>
    </w:p>
    <w:p w14:paraId="3BC34C44" w14:textId="77777777" w:rsidR="008A1724" w:rsidRDefault="008A1724" w:rsidP="008A1724">
      <w:pPr>
        <w:pStyle w:val="Caption"/>
        <w:jc w:val="center"/>
        <w:rPr>
          <w:rFonts w:asciiTheme="majorBidi" w:hAnsiTheme="majorBidi" w:cstheme="majorBidi"/>
          <w:szCs w:val="24"/>
        </w:rPr>
      </w:pPr>
      <w:bookmarkStart w:id="47" w:name="_Toc199359204"/>
    </w:p>
    <w:p w14:paraId="360B7E92" w14:textId="2A22CD05" w:rsidR="00F45A9B" w:rsidRPr="00EF2CFF" w:rsidRDefault="00F27DE7" w:rsidP="00F27DE7">
      <w:pPr>
        <w:pStyle w:val="Caption"/>
        <w:jc w:val="center"/>
        <w:rPr>
          <w:rFonts w:asciiTheme="majorBidi" w:hAnsiTheme="majorBidi" w:cstheme="majorBidi"/>
          <w:szCs w:val="24"/>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5</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334919" w:rsidRPr="00EF2CFF">
        <w:rPr>
          <w:rFonts w:asciiTheme="majorBidi" w:hAnsiTheme="majorBidi" w:cstheme="majorBidi"/>
          <w:szCs w:val="24"/>
        </w:rPr>
        <w:t>Blue Print Skala Kontrol Diri.</w:t>
      </w:r>
      <w:bookmarkEnd w:id="47"/>
    </w:p>
    <w:tbl>
      <w:tblPr>
        <w:tblStyle w:val="TableGrid"/>
        <w:tblW w:w="5000" w:type="pct"/>
        <w:tblLook w:val="04A0" w:firstRow="1" w:lastRow="0" w:firstColumn="1" w:lastColumn="0" w:noHBand="0" w:noVBand="1"/>
      </w:tblPr>
      <w:tblGrid>
        <w:gridCol w:w="527"/>
        <w:gridCol w:w="1637"/>
        <w:gridCol w:w="2776"/>
        <w:gridCol w:w="1024"/>
        <w:gridCol w:w="1150"/>
        <w:gridCol w:w="1040"/>
      </w:tblGrid>
      <w:tr w:rsidR="008A1724" w:rsidRPr="00EF2CFF" w14:paraId="45066259" w14:textId="77777777" w:rsidTr="00E24552">
        <w:trPr>
          <w:tblHeader/>
        </w:trPr>
        <w:tc>
          <w:tcPr>
            <w:tcW w:w="323" w:type="pct"/>
            <w:vMerge w:val="restart"/>
            <w:vAlign w:val="center"/>
          </w:tcPr>
          <w:p w14:paraId="6B3E2C69" w14:textId="407F671B"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1004" w:type="pct"/>
            <w:vMerge w:val="restart"/>
            <w:vAlign w:val="center"/>
          </w:tcPr>
          <w:p w14:paraId="4B3A985A" w14:textId="4F54F510"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1702" w:type="pct"/>
            <w:vMerge w:val="restart"/>
            <w:vAlign w:val="center"/>
          </w:tcPr>
          <w:p w14:paraId="21F3973A" w14:textId="1215A906"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1333" w:type="pct"/>
            <w:gridSpan w:val="2"/>
            <w:vAlign w:val="center"/>
          </w:tcPr>
          <w:p w14:paraId="4B6996C2" w14:textId="13E04454"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c>
          <w:tcPr>
            <w:tcW w:w="638" w:type="pct"/>
            <w:vMerge w:val="restart"/>
            <w:vAlign w:val="center"/>
          </w:tcPr>
          <w:p w14:paraId="04D20A62" w14:textId="77777777" w:rsidR="008A1724" w:rsidRPr="00EF2CFF" w:rsidRDefault="008A1724" w:rsidP="008A17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Jumlah</w:t>
            </w:r>
          </w:p>
          <w:p w14:paraId="2CC963CC" w14:textId="08E4FD4A" w:rsidR="008A1724" w:rsidRPr="00EF2CFF" w:rsidRDefault="008A1724" w:rsidP="008A17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Item</w:t>
            </w:r>
          </w:p>
        </w:tc>
      </w:tr>
      <w:tr w:rsidR="008A1724" w:rsidRPr="00EF2CFF" w14:paraId="0807A0B3" w14:textId="77777777" w:rsidTr="008A1724">
        <w:tc>
          <w:tcPr>
            <w:tcW w:w="323" w:type="pct"/>
            <w:vMerge/>
            <w:vAlign w:val="center"/>
          </w:tcPr>
          <w:p w14:paraId="20F7D6FC"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1004" w:type="pct"/>
            <w:vMerge/>
            <w:vAlign w:val="center"/>
          </w:tcPr>
          <w:p w14:paraId="5EFF558A"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1702" w:type="pct"/>
            <w:vMerge/>
            <w:vAlign w:val="center"/>
          </w:tcPr>
          <w:p w14:paraId="048180BA"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628" w:type="pct"/>
            <w:vAlign w:val="center"/>
          </w:tcPr>
          <w:p w14:paraId="77342121" w14:textId="7ADFC7B6"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Positif</w:t>
            </w:r>
          </w:p>
        </w:tc>
        <w:tc>
          <w:tcPr>
            <w:tcW w:w="705" w:type="pct"/>
            <w:vAlign w:val="center"/>
          </w:tcPr>
          <w:p w14:paraId="25E7ECB8" w14:textId="25DF53AC"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Negatif</w:t>
            </w:r>
          </w:p>
        </w:tc>
        <w:tc>
          <w:tcPr>
            <w:tcW w:w="638" w:type="pct"/>
            <w:vMerge/>
            <w:vAlign w:val="center"/>
          </w:tcPr>
          <w:p w14:paraId="4D7120E4" w14:textId="0BBA4ABE" w:rsidR="008A1724" w:rsidRPr="00EF2CFF" w:rsidRDefault="008A1724" w:rsidP="00F27DE7">
            <w:pPr>
              <w:pStyle w:val="ListParagraph"/>
              <w:ind w:left="0" w:firstLine="0"/>
              <w:jc w:val="center"/>
              <w:rPr>
                <w:rFonts w:asciiTheme="majorBidi" w:hAnsiTheme="majorBidi" w:cstheme="majorBidi"/>
                <w:b/>
                <w:bCs/>
                <w:sz w:val="24"/>
                <w:szCs w:val="24"/>
                <w:lang w:val="sv-SE"/>
              </w:rPr>
            </w:pPr>
          </w:p>
        </w:tc>
      </w:tr>
      <w:tr w:rsidR="0015522E" w:rsidRPr="00EF2CFF" w14:paraId="0CA2A783" w14:textId="77777777" w:rsidTr="008A1724">
        <w:tc>
          <w:tcPr>
            <w:tcW w:w="323" w:type="pct"/>
            <w:vAlign w:val="center"/>
          </w:tcPr>
          <w:p w14:paraId="27ACACA6" w14:textId="7E15B174" w:rsidR="00334919" w:rsidRPr="00EF2CFF" w:rsidRDefault="00FE4EC2"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w:t>
            </w:r>
          </w:p>
        </w:tc>
        <w:tc>
          <w:tcPr>
            <w:tcW w:w="1004" w:type="pct"/>
            <w:vAlign w:val="center"/>
          </w:tcPr>
          <w:p w14:paraId="266829EF" w14:textId="0290F0FD"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Pengendalian Impuls</w:t>
            </w:r>
          </w:p>
        </w:tc>
        <w:tc>
          <w:tcPr>
            <w:tcW w:w="1702" w:type="pct"/>
            <w:vAlign w:val="center"/>
          </w:tcPr>
          <w:p w14:paraId="051D7033" w14:textId="0C44B9E0"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menahan dorongan untuk bertindak spontan.</w:t>
            </w:r>
          </w:p>
        </w:tc>
        <w:tc>
          <w:tcPr>
            <w:tcW w:w="628" w:type="pct"/>
            <w:vAlign w:val="center"/>
          </w:tcPr>
          <w:p w14:paraId="5565F4BF" w14:textId="05FE6E5D"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5,21,26</w:t>
            </w:r>
          </w:p>
        </w:tc>
        <w:tc>
          <w:tcPr>
            <w:tcW w:w="705" w:type="pct"/>
            <w:vAlign w:val="center"/>
          </w:tcPr>
          <w:p w14:paraId="436B2146" w14:textId="30EBD041"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11,19,</w:t>
            </w:r>
            <w:r w:rsidR="00CF6AC9" w:rsidRPr="00EF2CFF">
              <w:rPr>
                <w:rFonts w:asciiTheme="majorBidi" w:hAnsiTheme="majorBidi" w:cstheme="majorBidi"/>
                <w:sz w:val="24"/>
                <w:szCs w:val="24"/>
                <w:lang w:val="sv-SE"/>
              </w:rPr>
              <w:t>30</w:t>
            </w:r>
          </w:p>
        </w:tc>
        <w:tc>
          <w:tcPr>
            <w:tcW w:w="638" w:type="pct"/>
            <w:vAlign w:val="center"/>
          </w:tcPr>
          <w:p w14:paraId="7FE844C1" w14:textId="01D3320F"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15522E" w:rsidRPr="00EF2CFF" w14:paraId="5535EBD2" w14:textId="77777777" w:rsidTr="008A1724">
        <w:tc>
          <w:tcPr>
            <w:tcW w:w="323" w:type="pct"/>
            <w:vAlign w:val="center"/>
          </w:tcPr>
          <w:p w14:paraId="570108C2" w14:textId="085380EE" w:rsidR="00334919" w:rsidRPr="00EF2CFF" w:rsidRDefault="00FE4EC2"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c>
          <w:tcPr>
            <w:tcW w:w="1004" w:type="pct"/>
            <w:vAlign w:val="center"/>
          </w:tcPr>
          <w:p w14:paraId="5DB9CED8" w14:textId="5853B3A9"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Disiplin Diri</w:t>
            </w:r>
          </w:p>
        </w:tc>
        <w:tc>
          <w:tcPr>
            <w:tcW w:w="1702" w:type="pct"/>
            <w:vAlign w:val="center"/>
          </w:tcPr>
          <w:p w14:paraId="3C41228A" w14:textId="0C197418"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Konsistensi dalam menjalankan aturan dan kebiasaan.</w:t>
            </w:r>
          </w:p>
        </w:tc>
        <w:tc>
          <w:tcPr>
            <w:tcW w:w="628" w:type="pct"/>
            <w:vAlign w:val="center"/>
          </w:tcPr>
          <w:p w14:paraId="29D6DB74" w14:textId="086E944E"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1,18,27</w:t>
            </w:r>
          </w:p>
        </w:tc>
        <w:tc>
          <w:tcPr>
            <w:tcW w:w="705" w:type="pct"/>
            <w:vAlign w:val="center"/>
          </w:tcPr>
          <w:p w14:paraId="32ADCA62" w14:textId="4004D7F2"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8,2025</w:t>
            </w:r>
          </w:p>
        </w:tc>
        <w:tc>
          <w:tcPr>
            <w:tcW w:w="638" w:type="pct"/>
            <w:vAlign w:val="center"/>
          </w:tcPr>
          <w:p w14:paraId="5039D1E4" w14:textId="1E3416EF"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15522E" w:rsidRPr="00EF2CFF" w14:paraId="56AA1581" w14:textId="77777777" w:rsidTr="008A1724">
        <w:tc>
          <w:tcPr>
            <w:tcW w:w="323" w:type="pct"/>
            <w:vAlign w:val="center"/>
          </w:tcPr>
          <w:p w14:paraId="10A4C8E2" w14:textId="59BCA50E" w:rsidR="00334919" w:rsidRPr="00EF2CFF" w:rsidRDefault="00FE4EC2"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w:t>
            </w:r>
          </w:p>
        </w:tc>
        <w:tc>
          <w:tcPr>
            <w:tcW w:w="1004" w:type="pct"/>
            <w:vAlign w:val="center"/>
          </w:tcPr>
          <w:p w14:paraId="1CBB47AB" w14:textId="24E2E196"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 xml:space="preserve">Tanggung </w:t>
            </w:r>
            <w:r w:rsidRPr="00EF2CFF">
              <w:rPr>
                <w:rFonts w:asciiTheme="majorBidi" w:hAnsiTheme="majorBidi" w:cstheme="majorBidi"/>
                <w:sz w:val="24"/>
                <w:szCs w:val="24"/>
              </w:rPr>
              <w:lastRenderedPageBreak/>
              <w:t>Jawab</w:t>
            </w:r>
          </w:p>
        </w:tc>
        <w:tc>
          <w:tcPr>
            <w:tcW w:w="1702" w:type="pct"/>
            <w:vAlign w:val="center"/>
          </w:tcPr>
          <w:p w14:paraId="57B91C20" w14:textId="1C465D5E" w:rsidR="00334919"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lastRenderedPageBreak/>
              <w:t xml:space="preserve">Kesediaan menerima </w:t>
            </w:r>
            <w:r w:rsidRPr="00EF2CFF">
              <w:rPr>
                <w:rFonts w:asciiTheme="majorBidi" w:hAnsiTheme="majorBidi" w:cstheme="majorBidi"/>
                <w:sz w:val="24"/>
                <w:szCs w:val="24"/>
              </w:rPr>
              <w:lastRenderedPageBreak/>
              <w:t>konsekuensi dari tindakan.</w:t>
            </w:r>
          </w:p>
        </w:tc>
        <w:tc>
          <w:tcPr>
            <w:tcW w:w="628" w:type="pct"/>
            <w:vAlign w:val="center"/>
          </w:tcPr>
          <w:p w14:paraId="7378C985" w14:textId="77F0583E" w:rsidR="00334919" w:rsidRPr="00EF2CFF" w:rsidRDefault="000B0CEA"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lastRenderedPageBreak/>
              <w:t>4,15,23</w:t>
            </w:r>
          </w:p>
        </w:tc>
        <w:tc>
          <w:tcPr>
            <w:tcW w:w="705" w:type="pct"/>
            <w:vAlign w:val="center"/>
          </w:tcPr>
          <w:p w14:paraId="7BD7E19C" w14:textId="18B8F293" w:rsidR="00334919" w:rsidRPr="00EF2CFF" w:rsidRDefault="000B0CEA"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10,12</w:t>
            </w:r>
            <w:r w:rsidR="00CF6AC9" w:rsidRPr="00EF2CFF">
              <w:rPr>
                <w:rFonts w:asciiTheme="majorBidi" w:hAnsiTheme="majorBidi" w:cstheme="majorBidi"/>
                <w:sz w:val="24"/>
                <w:szCs w:val="24"/>
                <w:lang w:val="sv-SE"/>
              </w:rPr>
              <w:t>,28</w:t>
            </w:r>
          </w:p>
        </w:tc>
        <w:tc>
          <w:tcPr>
            <w:tcW w:w="638" w:type="pct"/>
            <w:vAlign w:val="center"/>
          </w:tcPr>
          <w:p w14:paraId="23F705E6" w14:textId="4F608C1E" w:rsidR="00334919"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7937C3" w:rsidRPr="00EF2CFF" w14:paraId="6779FBFD" w14:textId="77777777" w:rsidTr="008A1724">
        <w:tc>
          <w:tcPr>
            <w:tcW w:w="323" w:type="pct"/>
            <w:vAlign w:val="center"/>
          </w:tcPr>
          <w:p w14:paraId="5607E49B" w14:textId="7EF28C13" w:rsidR="007937C3" w:rsidRPr="00EF2CFF" w:rsidRDefault="007937C3"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lastRenderedPageBreak/>
              <w:t>4.</w:t>
            </w:r>
          </w:p>
        </w:tc>
        <w:tc>
          <w:tcPr>
            <w:tcW w:w="1004" w:type="pct"/>
            <w:vAlign w:val="center"/>
          </w:tcPr>
          <w:p w14:paraId="07D9F9FC" w14:textId="008AA8E1" w:rsidR="007937C3"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Ketekunan</w:t>
            </w:r>
          </w:p>
        </w:tc>
        <w:tc>
          <w:tcPr>
            <w:tcW w:w="1702" w:type="pct"/>
            <w:vAlign w:val="center"/>
          </w:tcPr>
          <w:p w14:paraId="5057ECB2" w14:textId="28D42F56" w:rsidR="007937C3"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Kegigihan dalam mencapai tujuan meskipun menghadapi hambatan.</w:t>
            </w:r>
          </w:p>
        </w:tc>
        <w:tc>
          <w:tcPr>
            <w:tcW w:w="628" w:type="pct"/>
            <w:vAlign w:val="center"/>
          </w:tcPr>
          <w:p w14:paraId="582052B0" w14:textId="21D289F2" w:rsidR="007937C3" w:rsidRPr="00EF2CFF" w:rsidRDefault="000B0CEA"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7,14,22</w:t>
            </w:r>
          </w:p>
        </w:tc>
        <w:tc>
          <w:tcPr>
            <w:tcW w:w="705" w:type="pct"/>
            <w:vAlign w:val="center"/>
          </w:tcPr>
          <w:p w14:paraId="6B110499" w14:textId="05A2CEA1" w:rsidR="007937C3"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3,1624</w:t>
            </w:r>
          </w:p>
        </w:tc>
        <w:tc>
          <w:tcPr>
            <w:tcW w:w="638" w:type="pct"/>
            <w:vAlign w:val="center"/>
          </w:tcPr>
          <w:p w14:paraId="06EA598C" w14:textId="45EC3BB5" w:rsidR="007937C3"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0B0CEA" w:rsidRPr="00EF2CFF" w14:paraId="38267081" w14:textId="77777777" w:rsidTr="008A1724">
        <w:tc>
          <w:tcPr>
            <w:tcW w:w="323" w:type="pct"/>
            <w:vAlign w:val="center"/>
          </w:tcPr>
          <w:p w14:paraId="2D61D972" w14:textId="65783914" w:rsidR="000B0CEA"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w:t>
            </w:r>
          </w:p>
        </w:tc>
        <w:tc>
          <w:tcPr>
            <w:tcW w:w="1004" w:type="pct"/>
            <w:vAlign w:val="center"/>
          </w:tcPr>
          <w:p w14:paraId="1DDFB27F" w14:textId="3D97D0E9" w:rsidR="000B0CEA" w:rsidRPr="00EF2CFF" w:rsidRDefault="000B0CEA" w:rsidP="00F27DE7">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Regulasi Emosi</w:t>
            </w:r>
          </w:p>
        </w:tc>
        <w:tc>
          <w:tcPr>
            <w:tcW w:w="1702" w:type="pct"/>
            <w:vAlign w:val="center"/>
          </w:tcPr>
          <w:p w14:paraId="29CF81F0" w14:textId="6A3B5903" w:rsidR="000B0CEA" w:rsidRPr="00EF2CFF" w:rsidRDefault="000B0CEA" w:rsidP="00F27DE7">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mengelola dan menyesuaikan emosi dalam berbagai situasi.</w:t>
            </w:r>
          </w:p>
        </w:tc>
        <w:tc>
          <w:tcPr>
            <w:tcW w:w="628" w:type="pct"/>
            <w:vAlign w:val="center"/>
          </w:tcPr>
          <w:p w14:paraId="18B898D3" w14:textId="71B8D516" w:rsidR="000B0CEA" w:rsidRPr="00EF2CFF" w:rsidRDefault="000B0CEA"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6,9,13</w:t>
            </w:r>
          </w:p>
        </w:tc>
        <w:tc>
          <w:tcPr>
            <w:tcW w:w="705" w:type="pct"/>
            <w:vAlign w:val="center"/>
          </w:tcPr>
          <w:p w14:paraId="7CCB98D0" w14:textId="20847AB2" w:rsidR="000B0CEA"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2,17,</w:t>
            </w:r>
            <w:r w:rsidR="00CF6AC9" w:rsidRPr="00EF2CFF">
              <w:rPr>
                <w:rFonts w:asciiTheme="majorBidi" w:hAnsiTheme="majorBidi" w:cstheme="majorBidi"/>
                <w:sz w:val="24"/>
                <w:szCs w:val="24"/>
                <w:lang w:val="sv-SE"/>
              </w:rPr>
              <w:t>29</w:t>
            </w:r>
          </w:p>
        </w:tc>
        <w:tc>
          <w:tcPr>
            <w:tcW w:w="638" w:type="pct"/>
            <w:vAlign w:val="center"/>
          </w:tcPr>
          <w:p w14:paraId="29B24C50" w14:textId="12BB5C4F" w:rsidR="000B0CEA" w:rsidRPr="00EF2CFF" w:rsidRDefault="000B0CEA"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AE64E6" w:rsidRPr="00EF2CFF" w14:paraId="497DC7FF" w14:textId="77777777" w:rsidTr="008A1724">
        <w:tc>
          <w:tcPr>
            <w:tcW w:w="4362" w:type="pct"/>
            <w:gridSpan w:val="5"/>
            <w:vAlign w:val="center"/>
          </w:tcPr>
          <w:p w14:paraId="28B1EB67" w14:textId="777E3872" w:rsidR="00AE64E6" w:rsidRPr="00EF2CFF" w:rsidRDefault="00AE64E6"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rPr>
              <w:t>Jumlah</w:t>
            </w:r>
          </w:p>
        </w:tc>
        <w:tc>
          <w:tcPr>
            <w:tcW w:w="638" w:type="pct"/>
            <w:vAlign w:val="center"/>
          </w:tcPr>
          <w:p w14:paraId="4CA0A243" w14:textId="437E0E26" w:rsidR="00AE64E6" w:rsidRPr="00EF2CFF" w:rsidRDefault="00AE64E6"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30</w:t>
            </w:r>
          </w:p>
        </w:tc>
      </w:tr>
    </w:tbl>
    <w:p w14:paraId="1159FD25" w14:textId="77777777" w:rsidR="003F54D2" w:rsidRDefault="003F54D2" w:rsidP="00F27DE7">
      <w:pPr>
        <w:spacing w:line="360" w:lineRule="auto"/>
        <w:rPr>
          <w:rFonts w:asciiTheme="majorBidi" w:hAnsiTheme="majorBidi" w:cstheme="majorBidi"/>
          <w:b/>
          <w:bCs/>
          <w:sz w:val="24"/>
          <w:szCs w:val="24"/>
        </w:rPr>
      </w:pPr>
    </w:p>
    <w:p w14:paraId="6AE36924" w14:textId="77777777" w:rsidR="006D352E" w:rsidRPr="00EF2CFF" w:rsidRDefault="006D352E" w:rsidP="00CE7FBE">
      <w:pPr>
        <w:pStyle w:val="Heading3"/>
        <w:keepNext w:val="0"/>
        <w:keepLines w:val="0"/>
        <w:numPr>
          <w:ilvl w:val="0"/>
          <w:numId w:val="42"/>
        </w:numPr>
        <w:spacing w:before="0" w:line="360" w:lineRule="auto"/>
      </w:pPr>
      <w:bookmarkStart w:id="48" w:name="_Toc203129682"/>
      <w:r w:rsidRPr="00EF2CFF">
        <w:t>Wawancara</w:t>
      </w:r>
      <w:bookmarkEnd w:id="48"/>
    </w:p>
    <w:p w14:paraId="3AA8937E" w14:textId="2C24D92F" w:rsidR="006D352E" w:rsidRPr="00EF2CFF" w:rsidRDefault="00621D85" w:rsidP="00F27DE7">
      <w:pPr>
        <w:pStyle w:val="BodyText"/>
        <w:spacing w:line="360" w:lineRule="auto"/>
        <w:ind w:left="717" w:firstLine="720"/>
        <w:rPr>
          <w:rFonts w:asciiTheme="majorBidi" w:hAnsiTheme="majorBidi" w:cstheme="majorBidi"/>
          <w:b/>
          <w:bCs/>
          <w:lang w:val="sv-SE"/>
        </w:rPr>
      </w:pPr>
      <w:r w:rsidRPr="00EF2CFF">
        <w:rPr>
          <w:rFonts w:asciiTheme="majorBidi" w:hAnsiTheme="majorBidi" w:cstheme="majorBidi"/>
          <w:bCs/>
          <w:lang w:val="sv-SE"/>
        </w:rPr>
        <w:t xml:space="preserve">Menurut Berger, sebagaimana dikutip oleh Kriyantono, wawancara merupakan bentuk interaksi berupa percakapan antara seorang peneliti dan informan. Dalam proses ini, peneliti berperan sebagai pihak yang ingin menggali informasi tertentu, sedangkan informan adalah individu yang dianggap memiliki pengetahuan penting terkait objek atau topik yang menjadi fokus penelitian. Tujuan utama wawancara adalah untuk mendapatkan data atau informasi yang relevan dan mendalam, yang nantinya dapat digunakan untuk mendukung analisis atau penelitian lebih lanjut </w:t>
      </w:r>
      <w:r w:rsidRPr="00EF2CFF">
        <w:rPr>
          <w:rFonts w:asciiTheme="majorBidi" w:hAnsiTheme="majorBidi" w:cstheme="majorBidi"/>
          <w:b/>
          <w:bCs/>
          <w:lang w:val="sv-SE"/>
        </w:rPr>
        <w:fldChar w:fldCharType="begin" w:fldLock="1"/>
      </w:r>
      <w:r w:rsidR="00440E69" w:rsidRPr="00EF2CFF">
        <w:rPr>
          <w:rFonts w:asciiTheme="majorBidi" w:hAnsiTheme="majorBidi" w:cstheme="majorBidi"/>
          <w:bCs/>
          <w:lang w:val="sv-SE"/>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Kata","author":[{"dropping-particle":"","family":"Crystallography","given":"X-ray Diffraction","non-dropping-particle":"","parse-names":false,"suffix":""}],"id":"ITEM-1","issued":{"date-parts":[["2016"]]},"page":"1-23","title":"Pengertian metode wawancara","type":"article-journal"},"uris":["http://www.mendeley.com/documents/?uuid=8d1056ee-7a04-4d24-aafd-15086e9f6693"]}],"mendeley":{"formattedCitation":"(Crystallography 2016)","plainTextFormattedCitation":"(Crystallography 2016)","previouslyFormattedCitation":"(Crystallography 2016)"},"properties":{"noteIndex":0},"schema":"https://github.com/citation-style-language/schema/raw/master/csl-citation.json"}</w:instrText>
      </w:r>
      <w:r w:rsidRPr="00EF2CFF">
        <w:rPr>
          <w:rFonts w:asciiTheme="majorBidi" w:hAnsiTheme="majorBidi" w:cstheme="majorBidi"/>
          <w:b/>
          <w:bCs/>
          <w:lang w:val="sv-SE"/>
        </w:rPr>
        <w:fldChar w:fldCharType="separate"/>
      </w:r>
      <w:r w:rsidRPr="00EF2CFF">
        <w:rPr>
          <w:rFonts w:asciiTheme="majorBidi" w:hAnsiTheme="majorBidi" w:cstheme="majorBidi"/>
          <w:bCs/>
          <w:noProof/>
          <w:lang w:val="sv-SE"/>
        </w:rPr>
        <w:t>(Crystallography 2016)</w:t>
      </w:r>
      <w:r w:rsidRPr="00EF2CFF">
        <w:rPr>
          <w:rFonts w:asciiTheme="majorBidi" w:hAnsiTheme="majorBidi" w:cstheme="majorBidi"/>
          <w:b/>
          <w:bCs/>
          <w:lang w:val="sv-SE"/>
        </w:rPr>
        <w:fldChar w:fldCharType="end"/>
      </w:r>
      <w:r w:rsidR="000B0CEA" w:rsidRPr="00EF2CFF">
        <w:rPr>
          <w:rFonts w:asciiTheme="majorBidi" w:hAnsiTheme="majorBidi" w:cstheme="majorBidi"/>
          <w:bCs/>
          <w:lang w:val="sv-SE"/>
        </w:rPr>
        <w:t>.</w:t>
      </w:r>
    </w:p>
    <w:p w14:paraId="577C08F2" w14:textId="41451F13" w:rsidR="009249DC" w:rsidRPr="00EF2CFF" w:rsidRDefault="009249DC" w:rsidP="00CE7FBE">
      <w:pPr>
        <w:pStyle w:val="Heading2"/>
        <w:keepNext w:val="0"/>
        <w:keepLines w:val="0"/>
        <w:numPr>
          <w:ilvl w:val="0"/>
          <w:numId w:val="36"/>
        </w:numPr>
        <w:spacing w:line="360" w:lineRule="auto"/>
        <w:rPr>
          <w:rFonts w:asciiTheme="majorBidi" w:hAnsiTheme="majorBidi"/>
          <w:szCs w:val="24"/>
        </w:rPr>
      </w:pPr>
      <w:bookmarkStart w:id="49" w:name="_Toc203129683"/>
      <w:r w:rsidRPr="00EF2CFF">
        <w:rPr>
          <w:rFonts w:asciiTheme="majorBidi" w:hAnsiTheme="majorBidi"/>
          <w:szCs w:val="24"/>
        </w:rPr>
        <w:t>Uji Validitas dan Re</w:t>
      </w:r>
      <w:r w:rsidR="00B66888" w:rsidRPr="00EF2CFF">
        <w:rPr>
          <w:rFonts w:asciiTheme="majorBidi" w:hAnsiTheme="majorBidi"/>
          <w:szCs w:val="24"/>
        </w:rPr>
        <w:t>liabilitas</w:t>
      </w:r>
      <w:bookmarkEnd w:id="49"/>
    </w:p>
    <w:p w14:paraId="19FCD181" w14:textId="0225B7BC" w:rsidR="009249DC" w:rsidRPr="00EF2CFF" w:rsidRDefault="009249DC" w:rsidP="00CE7FBE">
      <w:pPr>
        <w:pStyle w:val="Heading3"/>
        <w:keepNext w:val="0"/>
        <w:keepLines w:val="0"/>
        <w:numPr>
          <w:ilvl w:val="0"/>
          <w:numId w:val="43"/>
        </w:numPr>
        <w:spacing w:before="0" w:line="360" w:lineRule="auto"/>
      </w:pPr>
      <w:bookmarkStart w:id="50" w:name="_Toc203129684"/>
      <w:r w:rsidRPr="00EF2CFF">
        <w:t>Uji Validitas</w:t>
      </w:r>
      <w:bookmarkEnd w:id="50"/>
    </w:p>
    <w:p w14:paraId="7F895CF0" w14:textId="2B073861" w:rsidR="00B66888" w:rsidRPr="00EF2CFF" w:rsidRDefault="009249DC" w:rsidP="00F27DE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 xml:space="preserve">Menurut Sugiharto dan Sitinjak , validitas berkaitan dengan sejauh mana suatu variabel mampu mengukur apa yang seharusnya diukur. Dalam penelitian, validitas menunjukkan tingkat akurasi alat ukur dalam menggambarkan isi yang sebenarnya dari variabel yang diteliti. Uji validitas digunakan untuk menilai sejauh mana alat ukur yang digunakan benar-benar mampu mengukur aspek yang dimaksudkan </w:t>
      </w:r>
      <w:r w:rsidRPr="00EF2CFF">
        <w:rPr>
          <w:rFonts w:asciiTheme="majorBidi" w:hAnsiTheme="majorBidi" w:cstheme="majorBidi"/>
          <w:lang w:val="sv-SE"/>
        </w:rPr>
        <w:fldChar w:fldCharType="begin" w:fldLock="1"/>
      </w:r>
      <w:r w:rsidR="00844681" w:rsidRPr="00EF2CFF">
        <w:rPr>
          <w:rFonts w:asciiTheme="majorBidi" w:hAnsiTheme="majorBidi" w:cstheme="majorBidi"/>
          <w:lang w:val="sv-SE"/>
        </w:rPr>
        <w:instrText>ADDIN CSL_CITATION {"citationItems":[{"id":"ITEM-1","itemData":{"DOI":"10.31959/js.v11i1.615","ISSN":"2302-9579","abstract":"Tujuan penelitian ini adalah untuk mengetahui faktor-faktor yang menentukan terjadinya keterlambatan dan intensitas terjadinya pada proyek pembangunan Asrama MAN 1 Tulehu Maluku Tengah. Berdasarkan analisis faktor terbentuk 17 faktor yang mempengaruhi keterlambatan proyek pembangunan Gedung Asrama MAN 1 Tulehu Maluku Tengah. Namun diambil 5 faktor yang paling dominan dilihat dari Rangking yang tinggi.5 faktor itu adalah Kesalahan desain dengan nilai Mean= 3,24, jumlah pekerja, dengan nilai Mean = 3,16, ketersediaan peralatan yang memadai dengan nilai Mean = 2,96 ,komunikasi anatar tenaga kerja dan kepala tukang, dengan nilai mean = 2,80, keterlambatan pengiriman bahan (material) = 2,76. Dan terdapat 4 indikator penting dalam pengendalian keterlambatan proyek, diantaranya yaitu pengendalian terhadap perubahan (change),tenaga kerja (labors),peralatan,dan bahan (material).","author":[{"dropping-particle":"","family":"Sanaky","given":"Musrifah Mardiani","non-dropping-particle":"","parse-names":false,"suffix":""}],"container-title":"Jurnal Simetrik","id":"ITEM-1","issue":"1","issued":{"date-parts":[["2021"]]},"page":"432-439","title":"Analisis Faktor-Faktor Keterlambatan Pada Proyek Pembangunan Gedung Asrama Man 1 Tulehu Maluku Tengah","type":"article-journal","volume":"11"},"uris":["http://www.mendeley.com/documents/?uuid=584e15e6-dda6-4574-87af-50a5906f6ade"]}],"mendeley":{"formattedCitation":"(Sanaky 2021)","plainTextFormattedCitation":"(Sanaky 2021)","previouslyFormattedCitation":"(Sanaky 2021)"},"properties":{"noteIndex":0},"schema":"https://github.com/citation-style-language/schema/raw/master/csl-citation.json"}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(Sanaky 2021)</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6B99FF78" w14:textId="5D0763B7" w:rsidR="00BF02BB" w:rsidRPr="00EF2CFF" w:rsidRDefault="00BF02BB" w:rsidP="00F27DE7">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 xml:space="preserve">Metode </w:t>
      </w:r>
      <w:r w:rsidRPr="00EF2CFF">
        <w:rPr>
          <w:rFonts w:asciiTheme="majorBidi" w:hAnsiTheme="majorBidi" w:cstheme="majorBidi"/>
          <w:i/>
          <w:iCs/>
          <w:lang w:val="sv-SE"/>
        </w:rPr>
        <w:t>correlate bivariate</w:t>
      </w:r>
      <w:r w:rsidRPr="00EF2CFF">
        <w:rPr>
          <w:rFonts w:asciiTheme="majorBidi" w:hAnsiTheme="majorBidi" w:cstheme="majorBidi"/>
          <w:lang w:val="sv-SE"/>
        </w:rPr>
        <w:t xml:space="preserve"> adalah teknik yang menghubungkan nilai setiap item dengan total skor item dalam setiap variabel, dengan mempertimbangkan jenis skala yang digunakan. Untuk skala interval, metode ini menggunakan rumus </w:t>
      </w:r>
      <w:r w:rsidRPr="00EF2CFF">
        <w:rPr>
          <w:rFonts w:asciiTheme="majorBidi" w:hAnsiTheme="majorBidi" w:cstheme="majorBidi"/>
          <w:i/>
          <w:iCs/>
          <w:lang w:val="sv-SE"/>
        </w:rPr>
        <w:t>product moment correlation</w:t>
      </w:r>
      <w:r w:rsidRPr="00EF2CFF">
        <w:rPr>
          <w:rFonts w:asciiTheme="majorBidi" w:hAnsiTheme="majorBidi" w:cstheme="majorBidi"/>
          <w:lang w:val="sv-SE"/>
        </w:rPr>
        <w:t xml:space="preserve">. Penilaian </w:t>
      </w:r>
      <w:r w:rsidRPr="00EF2CFF">
        <w:rPr>
          <w:rFonts w:asciiTheme="majorBidi" w:hAnsiTheme="majorBidi" w:cstheme="majorBidi"/>
          <w:lang w:val="sv-SE"/>
        </w:rPr>
        <w:lastRenderedPageBreak/>
        <w:t>dilakukan dengan membandingkan nilai rr-hitung (hasil korelasi) dengan rr-tabel. Karena jumlah sampel (NN) adalah 30, nilai rr-tabel sebesar 0,361 pada tingkat signifikansi 5%. Suatu item dinyatakan valid jika nilai rr-hitung lebih besar dari rr-tabel. Sebaliknya, jika nilai rr-hitung lebih kecil atau sama dengan rr-tabel, item tersebut dianggap tidak valid.</w:t>
      </w:r>
    </w:p>
    <w:p w14:paraId="2A142EA3" w14:textId="3E34A9BA" w:rsidR="003051E0" w:rsidRPr="00EF2CFF" w:rsidRDefault="003051E0" w:rsidP="00CE7FBE">
      <w:pPr>
        <w:pStyle w:val="ListParagraph"/>
        <w:numPr>
          <w:ilvl w:val="0"/>
          <w:numId w:val="21"/>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Uji Validitas Skala Intensitas Mengikuti Bimbingan Rohani Islam</w:t>
      </w:r>
    </w:p>
    <w:p w14:paraId="538CB30A" w14:textId="73B474DD" w:rsidR="003051E0" w:rsidRDefault="003051E0" w:rsidP="00F27DE7">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Berdasarkan analisis data yang telah di uji menggunakan alat statistik, dite</w:t>
      </w:r>
      <w:r w:rsidR="00AD63B0" w:rsidRPr="00EF2CFF">
        <w:rPr>
          <w:rFonts w:asciiTheme="majorBidi" w:hAnsiTheme="majorBidi" w:cstheme="majorBidi"/>
          <w:lang w:val="sv-SE"/>
        </w:rPr>
        <w:t>mu</w:t>
      </w:r>
      <w:r w:rsidRPr="00EF2CFF">
        <w:rPr>
          <w:rFonts w:asciiTheme="majorBidi" w:hAnsiTheme="majorBidi" w:cstheme="majorBidi"/>
          <w:lang w:val="sv-SE"/>
        </w:rPr>
        <w:t xml:space="preserve">kan hasil sebagai berikut: dari </w:t>
      </w:r>
      <w:r w:rsidR="00AD63B0" w:rsidRPr="00EF2CFF">
        <w:rPr>
          <w:rFonts w:asciiTheme="majorBidi" w:hAnsiTheme="majorBidi" w:cstheme="majorBidi"/>
          <w:lang w:val="sv-SE"/>
        </w:rPr>
        <w:t>24</w:t>
      </w:r>
      <w:r w:rsidRPr="00EF2CFF">
        <w:rPr>
          <w:rFonts w:asciiTheme="majorBidi" w:hAnsiTheme="majorBidi" w:cstheme="majorBidi"/>
          <w:lang w:val="sv-SE"/>
        </w:rPr>
        <w:t xml:space="preserve"> item pertanyaan  pada skala intensitas mengikuti bimbingan rohani islam, terdapat </w:t>
      </w:r>
      <w:r w:rsidR="00AD63B0" w:rsidRPr="00EF2CFF">
        <w:rPr>
          <w:rFonts w:asciiTheme="majorBidi" w:hAnsiTheme="majorBidi" w:cstheme="majorBidi"/>
          <w:lang w:val="sv-SE"/>
        </w:rPr>
        <w:t>18 item yang dinyatakan valid dan terdapat 6 item yang tidak valid . Tabel berikut menunjukan hasil uji validitas untuk skala intensitas mengikuti bimbingan rohani islam.</w:t>
      </w:r>
    </w:p>
    <w:p w14:paraId="31589F7F" w14:textId="77777777" w:rsidR="008A1724" w:rsidRDefault="008A1724" w:rsidP="00F27DE7">
      <w:pPr>
        <w:pStyle w:val="Caption"/>
        <w:jc w:val="center"/>
        <w:rPr>
          <w:rFonts w:asciiTheme="majorBidi" w:hAnsiTheme="majorBidi" w:cstheme="majorBidi"/>
          <w:szCs w:val="24"/>
        </w:rPr>
      </w:pPr>
      <w:bookmarkStart w:id="51" w:name="_Toc199359205"/>
    </w:p>
    <w:p w14:paraId="128D5073" w14:textId="4282D3AF" w:rsidR="00E10FA5" w:rsidRPr="00EF2CFF" w:rsidRDefault="00F27DE7" w:rsidP="00F27DE7">
      <w:pPr>
        <w:pStyle w:val="Caption"/>
        <w:jc w:val="center"/>
        <w:rPr>
          <w:rFonts w:asciiTheme="majorBidi" w:hAnsiTheme="majorBidi" w:cstheme="majorBidi"/>
          <w:szCs w:val="24"/>
          <w:lang w:val="sv-SE"/>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6</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AD63B0" w:rsidRPr="00EF2CFF">
        <w:rPr>
          <w:rFonts w:asciiTheme="majorBidi" w:hAnsiTheme="majorBidi" w:cstheme="majorBidi"/>
          <w:szCs w:val="24"/>
          <w:lang w:val="sv-SE"/>
        </w:rPr>
        <w:t xml:space="preserve">Blue </w:t>
      </w:r>
      <w:r w:rsidR="00C927CC" w:rsidRPr="00EF2CFF">
        <w:rPr>
          <w:rFonts w:asciiTheme="majorBidi" w:hAnsiTheme="majorBidi" w:cstheme="majorBidi"/>
          <w:szCs w:val="24"/>
          <w:lang w:val="sv-SE"/>
        </w:rPr>
        <w:t>Print Skala Intensitas Mengikuti Bimbingan Rohani Islam Setelah Uji Validitas</w:t>
      </w:r>
      <w:bookmarkEnd w:id="51"/>
    </w:p>
    <w:tbl>
      <w:tblPr>
        <w:tblStyle w:val="TableGrid"/>
        <w:tblW w:w="5000" w:type="pct"/>
        <w:tblLook w:val="04A0" w:firstRow="1" w:lastRow="0" w:firstColumn="1" w:lastColumn="0" w:noHBand="0" w:noVBand="1"/>
      </w:tblPr>
      <w:tblGrid>
        <w:gridCol w:w="510"/>
        <w:gridCol w:w="1443"/>
        <w:gridCol w:w="3426"/>
        <w:gridCol w:w="1279"/>
        <w:gridCol w:w="1496"/>
      </w:tblGrid>
      <w:tr w:rsidR="008A1724" w:rsidRPr="00EF2CFF" w14:paraId="3066C671" w14:textId="77777777" w:rsidTr="008A1724">
        <w:trPr>
          <w:tblHeader/>
        </w:trPr>
        <w:tc>
          <w:tcPr>
            <w:tcW w:w="313" w:type="pct"/>
            <w:vMerge w:val="restart"/>
            <w:vAlign w:val="center"/>
          </w:tcPr>
          <w:p w14:paraId="409C31A7"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885" w:type="pct"/>
            <w:vMerge w:val="restart"/>
            <w:vAlign w:val="center"/>
          </w:tcPr>
          <w:p w14:paraId="4329B899"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2101" w:type="pct"/>
            <w:vMerge w:val="restart"/>
            <w:vAlign w:val="center"/>
          </w:tcPr>
          <w:p w14:paraId="329B92C2"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1702" w:type="pct"/>
            <w:gridSpan w:val="2"/>
            <w:vAlign w:val="center"/>
          </w:tcPr>
          <w:p w14:paraId="1559F9C4"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r>
      <w:tr w:rsidR="008A1724" w:rsidRPr="00EF2CFF" w14:paraId="5BF297AA" w14:textId="77777777" w:rsidTr="008A1724">
        <w:tc>
          <w:tcPr>
            <w:tcW w:w="313" w:type="pct"/>
            <w:vMerge/>
            <w:vAlign w:val="center"/>
          </w:tcPr>
          <w:p w14:paraId="71D7BC82"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885" w:type="pct"/>
            <w:vMerge/>
            <w:vAlign w:val="center"/>
          </w:tcPr>
          <w:p w14:paraId="7C67B0CC"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2101" w:type="pct"/>
            <w:vMerge/>
            <w:vAlign w:val="center"/>
          </w:tcPr>
          <w:p w14:paraId="30F67FC4" w14:textId="77777777" w:rsidR="008A1724" w:rsidRPr="00EF2CFF" w:rsidRDefault="008A1724" w:rsidP="00F27DE7">
            <w:pPr>
              <w:pStyle w:val="ListParagraph"/>
              <w:ind w:left="0" w:firstLine="0"/>
              <w:jc w:val="center"/>
              <w:rPr>
                <w:rFonts w:asciiTheme="majorBidi" w:hAnsiTheme="majorBidi" w:cstheme="majorBidi"/>
                <w:b/>
                <w:bCs/>
                <w:sz w:val="24"/>
                <w:szCs w:val="24"/>
                <w:lang w:val="sv-SE"/>
              </w:rPr>
            </w:pPr>
          </w:p>
        </w:tc>
        <w:tc>
          <w:tcPr>
            <w:tcW w:w="784" w:type="pct"/>
            <w:vAlign w:val="center"/>
          </w:tcPr>
          <w:p w14:paraId="7B904D34" w14:textId="40EDE771" w:rsidR="008A1724" w:rsidRPr="00EF2CFF" w:rsidRDefault="008A1724" w:rsidP="00F27DE7">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Favorable</w:t>
            </w:r>
          </w:p>
        </w:tc>
        <w:tc>
          <w:tcPr>
            <w:tcW w:w="917" w:type="pct"/>
            <w:vAlign w:val="center"/>
          </w:tcPr>
          <w:p w14:paraId="69EEBD46" w14:textId="2EF7FF55" w:rsidR="008A1724" w:rsidRPr="00EF2CFF" w:rsidRDefault="008A1724" w:rsidP="00F27DE7">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Unfavorable</w:t>
            </w:r>
          </w:p>
        </w:tc>
      </w:tr>
      <w:tr w:rsidR="00F936A9" w:rsidRPr="00EF2CFF" w14:paraId="7CEC0F69" w14:textId="77777777" w:rsidTr="008A1724">
        <w:tc>
          <w:tcPr>
            <w:tcW w:w="313" w:type="pct"/>
            <w:vAlign w:val="center"/>
          </w:tcPr>
          <w:p w14:paraId="77A524F2" w14:textId="5320422D" w:rsidR="00F936A9" w:rsidRPr="00EF2CFF" w:rsidRDefault="00F936A9"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1</w:t>
            </w:r>
          </w:p>
        </w:tc>
        <w:tc>
          <w:tcPr>
            <w:tcW w:w="885" w:type="pct"/>
            <w:vAlign w:val="center"/>
          </w:tcPr>
          <w:p w14:paraId="15874C21" w14:textId="67EB90D6" w:rsidR="00F936A9" w:rsidRPr="00EF2CFF" w:rsidRDefault="00F936A9" w:rsidP="00F27DE7">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Perhatian</w:t>
            </w:r>
          </w:p>
        </w:tc>
        <w:tc>
          <w:tcPr>
            <w:tcW w:w="2101" w:type="pct"/>
            <w:vAlign w:val="center"/>
          </w:tcPr>
          <w:p w14:paraId="02805D57" w14:textId="2F1C2893" w:rsidR="00F936A9" w:rsidRPr="00EF2CFF" w:rsidRDefault="00F936A9" w:rsidP="00F27DE7">
            <w:pPr>
              <w:pStyle w:val="ListParagraph"/>
              <w:ind w:left="0" w:firstLine="0"/>
              <w:rPr>
                <w:rFonts w:asciiTheme="majorBidi" w:hAnsiTheme="majorBidi" w:cstheme="majorBidi"/>
                <w:b/>
                <w:bCs/>
                <w:sz w:val="24"/>
                <w:szCs w:val="24"/>
              </w:rPr>
            </w:pPr>
            <w:r w:rsidRPr="00EF2CFF">
              <w:rPr>
                <w:rFonts w:asciiTheme="majorBidi" w:hAnsiTheme="majorBidi" w:cstheme="majorBidi"/>
                <w:sz w:val="24"/>
                <w:szCs w:val="24"/>
              </w:rPr>
              <w:t>Tingkat ketertarikan individu dalam mengikuti bimbingan rohani. Perhatian disini yang dimaksud adalah Dalam konteks ini, perhatian merujuk pada sejauh mana</w:t>
            </w:r>
            <w:r w:rsidR="00DF0F33" w:rsidRPr="00EF2CFF">
              <w:rPr>
                <w:rFonts w:asciiTheme="majorBidi" w:hAnsiTheme="majorBidi" w:cstheme="majorBidi"/>
                <w:sz w:val="24"/>
                <w:szCs w:val="24"/>
              </w:rPr>
              <w:t xml:space="preserve"> </w:t>
            </w:r>
            <w:r w:rsidRPr="00EF2CFF">
              <w:rPr>
                <w:rFonts w:asciiTheme="majorBidi" w:hAnsiTheme="majorBidi" w:cstheme="majorBidi"/>
                <w:sz w:val="24"/>
                <w:szCs w:val="24"/>
              </w:rPr>
              <w:t>individu memberikan fokus, minat, dan keterlibatan aktif terhadap kegiatan bimbingan rohani Islam</w:t>
            </w:r>
          </w:p>
        </w:tc>
        <w:tc>
          <w:tcPr>
            <w:tcW w:w="784" w:type="pct"/>
            <w:vAlign w:val="center"/>
          </w:tcPr>
          <w:p w14:paraId="118993CC" w14:textId="62F90B0B"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6,12,19</w:t>
            </w:r>
          </w:p>
        </w:tc>
        <w:tc>
          <w:tcPr>
            <w:tcW w:w="917" w:type="pct"/>
            <w:vAlign w:val="center"/>
          </w:tcPr>
          <w:p w14:paraId="65F7ADA2" w14:textId="07299864"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5,16,24</w:t>
            </w:r>
          </w:p>
        </w:tc>
      </w:tr>
      <w:tr w:rsidR="00F936A9" w:rsidRPr="00EF2CFF" w14:paraId="57099766" w14:textId="77777777" w:rsidTr="008A1724">
        <w:tc>
          <w:tcPr>
            <w:tcW w:w="313" w:type="pct"/>
            <w:vAlign w:val="center"/>
          </w:tcPr>
          <w:p w14:paraId="3D16DDA5" w14:textId="26020F21" w:rsidR="00F936A9" w:rsidRPr="00EF2CFF" w:rsidRDefault="00F936A9"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c>
          <w:tcPr>
            <w:tcW w:w="885" w:type="pct"/>
            <w:vAlign w:val="center"/>
          </w:tcPr>
          <w:p w14:paraId="3141D896" w14:textId="2EF636B8" w:rsidR="00F936A9" w:rsidRPr="00EF2CFF" w:rsidRDefault="00F936A9"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Penghayatan</w:t>
            </w:r>
          </w:p>
        </w:tc>
        <w:tc>
          <w:tcPr>
            <w:tcW w:w="2101" w:type="pct"/>
            <w:vAlign w:val="center"/>
          </w:tcPr>
          <w:p w14:paraId="461EBD92" w14:textId="4134ED2E" w:rsidR="00F936A9" w:rsidRPr="00EF2CFF" w:rsidRDefault="00F936A9" w:rsidP="00F27DE7">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Sejauh mana individu memahami, merenungkan, dan mengaplikasikan ajaran yang diperoleh. Penghayatan yang dikasud adalah memahami, merenungkan, dan mengamalkan ajaran bimbingan rohani Islam dalam kehidupan sehari-hari.</w:t>
            </w:r>
          </w:p>
        </w:tc>
        <w:tc>
          <w:tcPr>
            <w:tcW w:w="784" w:type="pct"/>
            <w:vAlign w:val="center"/>
          </w:tcPr>
          <w:p w14:paraId="245B6408" w14:textId="61C7DD50" w:rsidR="00F936A9" w:rsidRPr="00EF2CFF" w:rsidRDefault="00F936A9" w:rsidP="008A17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3,10,17</w:t>
            </w:r>
          </w:p>
        </w:tc>
        <w:tc>
          <w:tcPr>
            <w:tcW w:w="917" w:type="pct"/>
            <w:vAlign w:val="center"/>
          </w:tcPr>
          <w:p w14:paraId="61194026" w14:textId="4B89E5FE"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7</w:t>
            </w:r>
            <w:r w:rsidR="00F25FEE" w:rsidRPr="00EF2CFF">
              <w:rPr>
                <w:rFonts w:asciiTheme="majorBidi" w:hAnsiTheme="majorBidi" w:cstheme="majorBidi"/>
                <w:sz w:val="24"/>
                <w:szCs w:val="24"/>
                <w:lang w:val="sv-SE"/>
              </w:rPr>
              <w:t>*</w:t>
            </w:r>
            <w:r w:rsidRPr="00EF2CFF">
              <w:rPr>
                <w:rFonts w:asciiTheme="majorBidi" w:hAnsiTheme="majorBidi" w:cstheme="majorBidi"/>
                <w:sz w:val="24"/>
                <w:szCs w:val="24"/>
                <w:lang w:val="sv-SE"/>
              </w:rPr>
              <w:t>,11</w:t>
            </w:r>
            <w:r w:rsidR="00F25FEE" w:rsidRPr="00EF2CFF">
              <w:rPr>
                <w:rFonts w:asciiTheme="majorBidi" w:hAnsiTheme="majorBidi" w:cstheme="majorBidi"/>
                <w:sz w:val="24"/>
                <w:szCs w:val="24"/>
                <w:lang w:val="sv-SE"/>
              </w:rPr>
              <w:t>*</w:t>
            </w:r>
            <w:r w:rsidRPr="00EF2CFF">
              <w:rPr>
                <w:rFonts w:asciiTheme="majorBidi" w:hAnsiTheme="majorBidi" w:cstheme="majorBidi"/>
                <w:sz w:val="24"/>
                <w:szCs w:val="24"/>
                <w:lang w:val="sv-SE"/>
              </w:rPr>
              <w:t>,18</w:t>
            </w:r>
            <w:r w:rsidR="00F25FEE" w:rsidRPr="00EF2CFF">
              <w:rPr>
                <w:rFonts w:asciiTheme="majorBidi" w:hAnsiTheme="majorBidi" w:cstheme="majorBidi"/>
                <w:sz w:val="24"/>
                <w:szCs w:val="24"/>
                <w:lang w:val="sv-SE"/>
              </w:rPr>
              <w:t>*</w:t>
            </w:r>
          </w:p>
        </w:tc>
      </w:tr>
      <w:tr w:rsidR="00F936A9" w:rsidRPr="00EF2CFF" w14:paraId="058FFD0F" w14:textId="77777777" w:rsidTr="008A1724">
        <w:tc>
          <w:tcPr>
            <w:tcW w:w="313" w:type="pct"/>
            <w:vAlign w:val="center"/>
          </w:tcPr>
          <w:p w14:paraId="23BD7762" w14:textId="41F3E8AE" w:rsidR="00F936A9" w:rsidRPr="00EF2CFF" w:rsidRDefault="00DF0F33"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 xml:space="preserve"> </w:t>
            </w:r>
            <w:r w:rsidR="00F936A9" w:rsidRPr="00EF2CFF">
              <w:rPr>
                <w:rFonts w:asciiTheme="majorBidi" w:hAnsiTheme="majorBidi" w:cstheme="majorBidi"/>
                <w:sz w:val="24"/>
                <w:szCs w:val="24"/>
                <w:lang w:val="sv-SE"/>
              </w:rPr>
              <w:t>3</w:t>
            </w:r>
          </w:p>
        </w:tc>
        <w:tc>
          <w:tcPr>
            <w:tcW w:w="885" w:type="pct"/>
            <w:vAlign w:val="center"/>
          </w:tcPr>
          <w:p w14:paraId="3699AB44" w14:textId="0420E29C" w:rsidR="00F936A9" w:rsidRPr="00EF2CFF" w:rsidRDefault="00F936A9"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Durasi</w:t>
            </w:r>
          </w:p>
        </w:tc>
        <w:tc>
          <w:tcPr>
            <w:tcW w:w="2101" w:type="pct"/>
            <w:vAlign w:val="center"/>
          </w:tcPr>
          <w:p w14:paraId="404C202D" w14:textId="7896BD9E" w:rsidR="00F936A9" w:rsidRPr="00EF2CFF" w:rsidRDefault="00F936A9" w:rsidP="00F27DE7">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Lamanya waktu yang dihabiskan dalam mengikuti bimbingan rohani. Durasi disini adalah seberapa lama mengikuti kegiatan bimbingan rohani islam</w:t>
            </w:r>
          </w:p>
        </w:tc>
        <w:tc>
          <w:tcPr>
            <w:tcW w:w="784" w:type="pct"/>
            <w:vAlign w:val="center"/>
          </w:tcPr>
          <w:p w14:paraId="437B3B55" w14:textId="5C1CBAEC"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4,13,20</w:t>
            </w:r>
          </w:p>
        </w:tc>
        <w:tc>
          <w:tcPr>
            <w:tcW w:w="917" w:type="pct"/>
            <w:vAlign w:val="center"/>
          </w:tcPr>
          <w:p w14:paraId="69A015AD" w14:textId="49BB1644"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2*,15,21</w:t>
            </w:r>
          </w:p>
        </w:tc>
      </w:tr>
      <w:tr w:rsidR="00F936A9" w:rsidRPr="00EF2CFF" w14:paraId="29E85AC0" w14:textId="77777777" w:rsidTr="008A1724">
        <w:tc>
          <w:tcPr>
            <w:tcW w:w="313" w:type="pct"/>
            <w:vAlign w:val="center"/>
          </w:tcPr>
          <w:p w14:paraId="54F1494D" w14:textId="06477E85" w:rsidR="00F936A9" w:rsidRPr="00EF2CFF" w:rsidRDefault="00F936A9"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w:t>
            </w:r>
          </w:p>
        </w:tc>
        <w:tc>
          <w:tcPr>
            <w:tcW w:w="885" w:type="pct"/>
            <w:vAlign w:val="center"/>
          </w:tcPr>
          <w:p w14:paraId="4795E644" w14:textId="0B938358" w:rsidR="00F936A9" w:rsidRPr="00EF2CFF" w:rsidRDefault="00F936A9" w:rsidP="00F27DE7">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Frekuensi</w:t>
            </w:r>
          </w:p>
        </w:tc>
        <w:tc>
          <w:tcPr>
            <w:tcW w:w="2101" w:type="pct"/>
            <w:vAlign w:val="center"/>
          </w:tcPr>
          <w:p w14:paraId="5CAF89A1" w14:textId="3BCE4A2E" w:rsidR="00F936A9" w:rsidRPr="00EF2CFF" w:rsidRDefault="00F936A9" w:rsidP="00F27DE7">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lang w:val="sv-SE"/>
              </w:rPr>
              <w:t>S</w:t>
            </w:r>
            <w:r w:rsidRPr="00EF2CFF">
              <w:rPr>
                <w:rFonts w:asciiTheme="majorBidi" w:hAnsiTheme="majorBidi" w:cstheme="majorBidi"/>
                <w:sz w:val="24"/>
                <w:szCs w:val="24"/>
              </w:rPr>
              <w:t xml:space="preserve">eberapa sering individu </w:t>
            </w:r>
            <w:r w:rsidRPr="00EF2CFF">
              <w:rPr>
                <w:rFonts w:asciiTheme="majorBidi" w:hAnsiTheme="majorBidi" w:cstheme="majorBidi"/>
                <w:sz w:val="24"/>
                <w:szCs w:val="24"/>
              </w:rPr>
              <w:lastRenderedPageBreak/>
              <w:t xml:space="preserve">mengikuti bimbingan rohani dalam periode tertentu. Frekuensi yang dimaksudkan merupakan sebarapa sering individu mengikuti bimbingan rohani islam </w:t>
            </w:r>
          </w:p>
        </w:tc>
        <w:tc>
          <w:tcPr>
            <w:tcW w:w="784" w:type="pct"/>
            <w:vAlign w:val="center"/>
          </w:tcPr>
          <w:p w14:paraId="553FD7E7" w14:textId="43D27E38"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lastRenderedPageBreak/>
              <w:t>1,9</w:t>
            </w:r>
            <w:r w:rsidR="00F25FEE" w:rsidRPr="00EF2CFF">
              <w:rPr>
                <w:rFonts w:asciiTheme="majorBidi" w:hAnsiTheme="majorBidi" w:cstheme="majorBidi"/>
                <w:sz w:val="24"/>
                <w:szCs w:val="24"/>
                <w:lang w:val="sv-SE"/>
              </w:rPr>
              <w:t>*</w:t>
            </w:r>
            <w:r w:rsidRPr="00EF2CFF">
              <w:rPr>
                <w:rFonts w:asciiTheme="majorBidi" w:hAnsiTheme="majorBidi" w:cstheme="majorBidi"/>
                <w:sz w:val="24"/>
                <w:szCs w:val="24"/>
                <w:lang w:val="sv-SE"/>
              </w:rPr>
              <w:t>,22</w:t>
            </w:r>
          </w:p>
        </w:tc>
        <w:tc>
          <w:tcPr>
            <w:tcW w:w="917" w:type="pct"/>
            <w:vAlign w:val="center"/>
          </w:tcPr>
          <w:p w14:paraId="0D4AA0C6" w14:textId="7D410BAC" w:rsidR="00F936A9" w:rsidRPr="00EF2CFF" w:rsidRDefault="00F936A9" w:rsidP="00F27DE7">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sz w:val="24"/>
                <w:szCs w:val="24"/>
                <w:lang w:val="sv-SE"/>
              </w:rPr>
              <w:t>8</w:t>
            </w:r>
            <w:r w:rsidR="00F25FEE" w:rsidRPr="00EF2CFF">
              <w:rPr>
                <w:rFonts w:asciiTheme="majorBidi" w:hAnsiTheme="majorBidi" w:cstheme="majorBidi"/>
                <w:sz w:val="24"/>
                <w:szCs w:val="24"/>
                <w:lang w:val="sv-SE"/>
              </w:rPr>
              <w:t>*</w:t>
            </w:r>
            <w:r w:rsidRPr="00EF2CFF">
              <w:rPr>
                <w:rFonts w:asciiTheme="majorBidi" w:hAnsiTheme="majorBidi" w:cstheme="majorBidi"/>
                <w:sz w:val="24"/>
                <w:szCs w:val="24"/>
                <w:lang w:val="sv-SE"/>
              </w:rPr>
              <w:t>,14,23</w:t>
            </w:r>
          </w:p>
        </w:tc>
      </w:tr>
    </w:tbl>
    <w:p w14:paraId="327570EA" w14:textId="77777777" w:rsidR="00E24552" w:rsidRDefault="00E24552" w:rsidP="00E24552">
      <w:pPr>
        <w:pStyle w:val="ListParagraph"/>
        <w:spacing w:line="360" w:lineRule="auto"/>
        <w:ind w:left="1080" w:firstLine="0"/>
        <w:rPr>
          <w:rFonts w:asciiTheme="majorBidi" w:hAnsiTheme="majorBidi" w:cstheme="majorBidi"/>
          <w:sz w:val="24"/>
          <w:szCs w:val="24"/>
        </w:rPr>
      </w:pPr>
    </w:p>
    <w:p w14:paraId="4DD2E025" w14:textId="784EBDB7" w:rsidR="003051E0" w:rsidRPr="00EF2CFF" w:rsidRDefault="00AD63B0" w:rsidP="00CE7FBE">
      <w:pPr>
        <w:pStyle w:val="ListParagraph"/>
        <w:numPr>
          <w:ilvl w:val="0"/>
          <w:numId w:val="21"/>
        </w:numPr>
        <w:spacing w:line="360" w:lineRule="auto"/>
        <w:rPr>
          <w:rFonts w:asciiTheme="majorBidi" w:hAnsiTheme="majorBidi" w:cstheme="majorBidi"/>
          <w:sz w:val="24"/>
          <w:szCs w:val="24"/>
        </w:rPr>
      </w:pPr>
      <w:r w:rsidRPr="00EF2CFF">
        <w:rPr>
          <w:rFonts w:asciiTheme="majorBidi" w:hAnsiTheme="majorBidi" w:cstheme="majorBidi"/>
          <w:sz w:val="24"/>
          <w:szCs w:val="24"/>
        </w:rPr>
        <w:t>Uji Validitas Skala Kontrol Diri (</w:t>
      </w:r>
      <w:r w:rsidRPr="00EF2CFF">
        <w:rPr>
          <w:rFonts w:asciiTheme="majorBidi" w:hAnsiTheme="majorBidi" w:cstheme="majorBidi"/>
          <w:i/>
          <w:iCs/>
          <w:sz w:val="24"/>
          <w:szCs w:val="24"/>
        </w:rPr>
        <w:t>Self Control</w:t>
      </w:r>
      <w:r w:rsidRPr="00EF2CFF">
        <w:rPr>
          <w:rFonts w:asciiTheme="majorBidi" w:hAnsiTheme="majorBidi" w:cstheme="majorBidi"/>
          <w:sz w:val="24"/>
          <w:szCs w:val="24"/>
        </w:rPr>
        <w:t>)</w:t>
      </w:r>
    </w:p>
    <w:p w14:paraId="35496C7E" w14:textId="40486AEB" w:rsidR="00F27DE7" w:rsidRDefault="00AD63B0" w:rsidP="00AE64E6">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rPr>
        <w:t xml:space="preserve">Berdasarkan analisis data yang telah di uji menggunakan alat statistik, ditemukan hasil sebagai berikut: dari 30 item pertanyaan  pada skala intensitas mengikuti bimbingan rohani islam, terdapat </w:t>
      </w:r>
      <w:r w:rsidR="007D1ABC" w:rsidRPr="00EF2CFF">
        <w:rPr>
          <w:rFonts w:asciiTheme="majorBidi" w:hAnsiTheme="majorBidi" w:cstheme="majorBidi"/>
        </w:rPr>
        <w:t>20</w:t>
      </w:r>
      <w:r w:rsidRPr="00EF2CFF">
        <w:rPr>
          <w:rFonts w:asciiTheme="majorBidi" w:hAnsiTheme="majorBidi" w:cstheme="majorBidi"/>
        </w:rPr>
        <w:t xml:space="preserve"> item yang dinyatakan valid dan terdapat </w:t>
      </w:r>
      <w:r w:rsidR="00336711" w:rsidRPr="00EF2CFF">
        <w:rPr>
          <w:rFonts w:asciiTheme="majorBidi" w:hAnsiTheme="majorBidi" w:cstheme="majorBidi"/>
        </w:rPr>
        <w:t>10</w:t>
      </w:r>
      <w:r w:rsidRPr="00EF2CFF">
        <w:rPr>
          <w:rFonts w:asciiTheme="majorBidi" w:hAnsiTheme="majorBidi" w:cstheme="majorBidi"/>
        </w:rPr>
        <w:t xml:space="preserve"> item yang tidak valid . </w:t>
      </w:r>
      <w:r w:rsidRPr="00EF2CFF">
        <w:rPr>
          <w:rFonts w:asciiTheme="majorBidi" w:hAnsiTheme="majorBidi" w:cstheme="majorBidi"/>
          <w:lang w:val="sv-SE"/>
        </w:rPr>
        <w:t>Tabel berikut menunjukan hasil uji validitas untuk skala intensitas mengikuti bimbingan rohani islam.</w:t>
      </w:r>
    </w:p>
    <w:p w14:paraId="2FEB8F53" w14:textId="77777777" w:rsidR="008A1724" w:rsidRDefault="008A1724" w:rsidP="00F27DE7">
      <w:pPr>
        <w:pStyle w:val="Caption"/>
        <w:jc w:val="center"/>
        <w:rPr>
          <w:rFonts w:asciiTheme="majorBidi" w:hAnsiTheme="majorBidi" w:cstheme="majorBidi"/>
          <w:szCs w:val="24"/>
        </w:rPr>
      </w:pPr>
      <w:bookmarkStart w:id="52" w:name="_Toc199359206"/>
    </w:p>
    <w:p w14:paraId="23756C23" w14:textId="0B4A1D0F" w:rsidR="00AD63B0" w:rsidRPr="00EF2CFF" w:rsidRDefault="00F27DE7" w:rsidP="00F27DE7">
      <w:pPr>
        <w:pStyle w:val="Caption"/>
        <w:jc w:val="center"/>
        <w:rPr>
          <w:rFonts w:asciiTheme="majorBidi" w:hAnsiTheme="majorBidi" w:cstheme="majorBidi"/>
          <w:szCs w:val="24"/>
          <w:lang w:val="sv-SE"/>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7</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Pr="00EF2CFF">
        <w:rPr>
          <w:rFonts w:asciiTheme="majorBidi" w:hAnsiTheme="majorBidi" w:cstheme="majorBidi"/>
          <w:szCs w:val="24"/>
          <w:lang w:val="sv-SE"/>
        </w:rPr>
        <w:t xml:space="preserve">Blue Print </w:t>
      </w:r>
      <w:r w:rsidR="00AD5D9C" w:rsidRPr="00EF2CFF">
        <w:rPr>
          <w:rFonts w:asciiTheme="majorBidi" w:hAnsiTheme="majorBidi" w:cstheme="majorBidi"/>
          <w:szCs w:val="24"/>
          <w:lang w:val="sv-SE"/>
        </w:rPr>
        <w:t>Skala Kontrol Diri uji validitas</w:t>
      </w:r>
      <w:bookmarkEnd w:id="52"/>
    </w:p>
    <w:tbl>
      <w:tblPr>
        <w:tblStyle w:val="TableGrid"/>
        <w:tblW w:w="5000" w:type="pct"/>
        <w:tblLook w:val="04A0" w:firstRow="1" w:lastRow="0" w:firstColumn="1" w:lastColumn="0" w:noHBand="0" w:noVBand="1"/>
      </w:tblPr>
      <w:tblGrid>
        <w:gridCol w:w="516"/>
        <w:gridCol w:w="1610"/>
        <w:gridCol w:w="2727"/>
        <w:gridCol w:w="1634"/>
        <w:gridCol w:w="1667"/>
      </w:tblGrid>
      <w:tr w:rsidR="008A1724" w:rsidRPr="00EF2CFF" w14:paraId="1FAB29CC" w14:textId="77777777" w:rsidTr="00760246">
        <w:tc>
          <w:tcPr>
            <w:tcW w:w="316" w:type="pct"/>
            <w:vMerge w:val="restart"/>
            <w:vAlign w:val="center"/>
          </w:tcPr>
          <w:p w14:paraId="2341B53C" w14:textId="77777777"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987" w:type="pct"/>
            <w:vMerge w:val="restart"/>
            <w:vAlign w:val="center"/>
          </w:tcPr>
          <w:p w14:paraId="2AD2792B" w14:textId="77777777"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1672" w:type="pct"/>
            <w:vMerge w:val="restart"/>
            <w:vAlign w:val="center"/>
          </w:tcPr>
          <w:p w14:paraId="677F2D34" w14:textId="77777777"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2024" w:type="pct"/>
            <w:gridSpan w:val="2"/>
            <w:vAlign w:val="center"/>
          </w:tcPr>
          <w:p w14:paraId="14F601C7" w14:textId="77777777" w:rsidR="008A1724" w:rsidRPr="00EF2CFF" w:rsidRDefault="008A1724" w:rsidP="00AE64E6">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r>
      <w:tr w:rsidR="008A1724" w:rsidRPr="00EF2CFF" w14:paraId="5F8862A8" w14:textId="77777777" w:rsidTr="00760246">
        <w:tc>
          <w:tcPr>
            <w:tcW w:w="316" w:type="pct"/>
            <w:vMerge/>
            <w:vAlign w:val="center"/>
          </w:tcPr>
          <w:p w14:paraId="046F3335" w14:textId="77777777" w:rsidR="008A1724" w:rsidRPr="00EF2CFF" w:rsidRDefault="008A1724" w:rsidP="0086167A">
            <w:pPr>
              <w:pStyle w:val="ListParagraph"/>
              <w:ind w:left="0" w:firstLine="0"/>
              <w:jc w:val="center"/>
              <w:rPr>
                <w:rFonts w:asciiTheme="majorBidi" w:hAnsiTheme="majorBidi" w:cstheme="majorBidi"/>
                <w:b/>
                <w:bCs/>
                <w:sz w:val="24"/>
                <w:szCs w:val="24"/>
                <w:lang w:val="sv-SE"/>
              </w:rPr>
            </w:pPr>
          </w:p>
        </w:tc>
        <w:tc>
          <w:tcPr>
            <w:tcW w:w="987" w:type="pct"/>
            <w:vMerge/>
            <w:vAlign w:val="center"/>
          </w:tcPr>
          <w:p w14:paraId="390C1F4B" w14:textId="77777777" w:rsidR="008A1724" w:rsidRPr="00EF2CFF" w:rsidRDefault="008A1724" w:rsidP="0086167A">
            <w:pPr>
              <w:pStyle w:val="ListParagraph"/>
              <w:ind w:left="0" w:firstLine="0"/>
              <w:jc w:val="center"/>
              <w:rPr>
                <w:rFonts w:asciiTheme="majorBidi" w:hAnsiTheme="majorBidi" w:cstheme="majorBidi"/>
                <w:b/>
                <w:bCs/>
                <w:sz w:val="24"/>
                <w:szCs w:val="24"/>
                <w:lang w:val="sv-SE"/>
              </w:rPr>
            </w:pPr>
          </w:p>
        </w:tc>
        <w:tc>
          <w:tcPr>
            <w:tcW w:w="1672" w:type="pct"/>
            <w:vMerge/>
            <w:vAlign w:val="center"/>
          </w:tcPr>
          <w:p w14:paraId="21194C13" w14:textId="77777777" w:rsidR="008A1724" w:rsidRPr="00EF2CFF" w:rsidRDefault="008A1724" w:rsidP="0086167A">
            <w:pPr>
              <w:pStyle w:val="ListParagraph"/>
              <w:ind w:left="0" w:firstLine="0"/>
              <w:jc w:val="center"/>
              <w:rPr>
                <w:rFonts w:asciiTheme="majorBidi" w:hAnsiTheme="majorBidi" w:cstheme="majorBidi"/>
                <w:b/>
                <w:bCs/>
                <w:sz w:val="24"/>
                <w:szCs w:val="24"/>
                <w:lang w:val="sv-SE"/>
              </w:rPr>
            </w:pPr>
          </w:p>
        </w:tc>
        <w:tc>
          <w:tcPr>
            <w:tcW w:w="1002" w:type="pct"/>
            <w:vAlign w:val="center"/>
          </w:tcPr>
          <w:p w14:paraId="628847D9" w14:textId="052A6B1F" w:rsidR="008A1724" w:rsidRPr="00EF2CFF" w:rsidRDefault="008A1724" w:rsidP="0086167A">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Favorable</w:t>
            </w:r>
          </w:p>
        </w:tc>
        <w:tc>
          <w:tcPr>
            <w:tcW w:w="1022" w:type="pct"/>
            <w:vAlign w:val="center"/>
          </w:tcPr>
          <w:p w14:paraId="21392C98" w14:textId="475C2BF9" w:rsidR="008A1724" w:rsidRPr="00EF2CFF" w:rsidRDefault="008A1724" w:rsidP="0086167A">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Unfavorable</w:t>
            </w:r>
          </w:p>
        </w:tc>
      </w:tr>
      <w:tr w:rsidR="0086167A" w:rsidRPr="00EF2CFF" w14:paraId="28F24468" w14:textId="77777777" w:rsidTr="00760246">
        <w:tc>
          <w:tcPr>
            <w:tcW w:w="316" w:type="pct"/>
            <w:vAlign w:val="center"/>
          </w:tcPr>
          <w:p w14:paraId="0E3DA3DF"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w:t>
            </w:r>
          </w:p>
        </w:tc>
        <w:tc>
          <w:tcPr>
            <w:tcW w:w="987" w:type="pct"/>
            <w:vAlign w:val="center"/>
          </w:tcPr>
          <w:p w14:paraId="6DC45782"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Pengendalian Impuls</w:t>
            </w:r>
          </w:p>
        </w:tc>
        <w:tc>
          <w:tcPr>
            <w:tcW w:w="1672" w:type="pct"/>
            <w:vAlign w:val="center"/>
          </w:tcPr>
          <w:p w14:paraId="205E0A98"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menahan dorongan untuk bertindak spontan.</w:t>
            </w:r>
          </w:p>
        </w:tc>
        <w:tc>
          <w:tcPr>
            <w:tcW w:w="1002" w:type="pct"/>
            <w:vAlign w:val="center"/>
          </w:tcPr>
          <w:p w14:paraId="52C92024"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5,21,26</w:t>
            </w:r>
          </w:p>
        </w:tc>
        <w:tc>
          <w:tcPr>
            <w:tcW w:w="1022" w:type="pct"/>
            <w:vAlign w:val="center"/>
          </w:tcPr>
          <w:p w14:paraId="08E2E464" w14:textId="65343D03"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11*,19,*30</w:t>
            </w:r>
          </w:p>
        </w:tc>
      </w:tr>
      <w:tr w:rsidR="0086167A" w:rsidRPr="00EF2CFF" w14:paraId="0A470421" w14:textId="77777777" w:rsidTr="00760246">
        <w:tc>
          <w:tcPr>
            <w:tcW w:w="316" w:type="pct"/>
            <w:vAlign w:val="center"/>
          </w:tcPr>
          <w:p w14:paraId="71370CFD"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c>
          <w:tcPr>
            <w:tcW w:w="987" w:type="pct"/>
            <w:vAlign w:val="center"/>
          </w:tcPr>
          <w:p w14:paraId="67FA437D"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Disiplin Diri</w:t>
            </w:r>
          </w:p>
        </w:tc>
        <w:tc>
          <w:tcPr>
            <w:tcW w:w="1672" w:type="pct"/>
            <w:vAlign w:val="center"/>
          </w:tcPr>
          <w:p w14:paraId="06FBFCBD"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Konsistensi dalam menjalankan aturan dan kebiasaan.</w:t>
            </w:r>
          </w:p>
        </w:tc>
        <w:tc>
          <w:tcPr>
            <w:tcW w:w="1002" w:type="pct"/>
            <w:vAlign w:val="center"/>
          </w:tcPr>
          <w:p w14:paraId="0C1B8879" w14:textId="705D0B4A"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1,18,27</w:t>
            </w:r>
          </w:p>
        </w:tc>
        <w:tc>
          <w:tcPr>
            <w:tcW w:w="1022" w:type="pct"/>
            <w:vAlign w:val="center"/>
          </w:tcPr>
          <w:p w14:paraId="174F4B13" w14:textId="6D52899B"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8*,20,25</w:t>
            </w:r>
          </w:p>
        </w:tc>
      </w:tr>
      <w:tr w:rsidR="0086167A" w:rsidRPr="00EF2CFF" w14:paraId="08919A67" w14:textId="77777777" w:rsidTr="00760246">
        <w:tc>
          <w:tcPr>
            <w:tcW w:w="316" w:type="pct"/>
            <w:vAlign w:val="center"/>
          </w:tcPr>
          <w:p w14:paraId="61762BAB"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w:t>
            </w:r>
          </w:p>
        </w:tc>
        <w:tc>
          <w:tcPr>
            <w:tcW w:w="987" w:type="pct"/>
            <w:vAlign w:val="center"/>
          </w:tcPr>
          <w:p w14:paraId="0D763C7B"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Tanggung Jawab</w:t>
            </w:r>
          </w:p>
        </w:tc>
        <w:tc>
          <w:tcPr>
            <w:tcW w:w="1672" w:type="pct"/>
            <w:vAlign w:val="center"/>
          </w:tcPr>
          <w:p w14:paraId="0BFAE9BE"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Kesediaan menerima konsekuensi dari tindakan.</w:t>
            </w:r>
          </w:p>
        </w:tc>
        <w:tc>
          <w:tcPr>
            <w:tcW w:w="1002" w:type="pct"/>
            <w:vAlign w:val="center"/>
          </w:tcPr>
          <w:p w14:paraId="33E5D433"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4,15,23</w:t>
            </w:r>
          </w:p>
        </w:tc>
        <w:tc>
          <w:tcPr>
            <w:tcW w:w="1022" w:type="pct"/>
            <w:vAlign w:val="center"/>
          </w:tcPr>
          <w:p w14:paraId="130A6885" w14:textId="58AB68A3"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*10,*12,*28</w:t>
            </w:r>
          </w:p>
        </w:tc>
      </w:tr>
      <w:tr w:rsidR="0086167A" w:rsidRPr="00EF2CFF" w14:paraId="32FB3C8F" w14:textId="77777777" w:rsidTr="00760246">
        <w:tc>
          <w:tcPr>
            <w:tcW w:w="316" w:type="pct"/>
            <w:vAlign w:val="center"/>
          </w:tcPr>
          <w:p w14:paraId="54DD217B"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w:t>
            </w:r>
          </w:p>
        </w:tc>
        <w:tc>
          <w:tcPr>
            <w:tcW w:w="987" w:type="pct"/>
            <w:vAlign w:val="center"/>
          </w:tcPr>
          <w:p w14:paraId="425A5123"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Ketekunan</w:t>
            </w:r>
          </w:p>
        </w:tc>
        <w:tc>
          <w:tcPr>
            <w:tcW w:w="1672" w:type="pct"/>
            <w:vAlign w:val="center"/>
          </w:tcPr>
          <w:p w14:paraId="1DE7834F"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Kegigihan dalam mencapai tujuan meskipun menghadapi hambatan.</w:t>
            </w:r>
          </w:p>
        </w:tc>
        <w:tc>
          <w:tcPr>
            <w:tcW w:w="1002" w:type="pct"/>
            <w:vAlign w:val="center"/>
          </w:tcPr>
          <w:p w14:paraId="55A52E23" w14:textId="5FB7D45A"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7,14,22</w:t>
            </w:r>
          </w:p>
        </w:tc>
        <w:tc>
          <w:tcPr>
            <w:tcW w:w="1022" w:type="pct"/>
            <w:vAlign w:val="center"/>
          </w:tcPr>
          <w:p w14:paraId="3CE7D6A6" w14:textId="45299F1C"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*3,*16,*24</w:t>
            </w:r>
          </w:p>
        </w:tc>
      </w:tr>
      <w:tr w:rsidR="0086167A" w:rsidRPr="00EF2CFF" w14:paraId="7A746EA7" w14:textId="77777777" w:rsidTr="00760246">
        <w:tc>
          <w:tcPr>
            <w:tcW w:w="316" w:type="pct"/>
            <w:vAlign w:val="center"/>
          </w:tcPr>
          <w:p w14:paraId="6B4F0A45"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w:t>
            </w:r>
          </w:p>
        </w:tc>
        <w:tc>
          <w:tcPr>
            <w:tcW w:w="987" w:type="pct"/>
            <w:vAlign w:val="center"/>
          </w:tcPr>
          <w:p w14:paraId="5249EE7A" w14:textId="77777777" w:rsidR="0086167A" w:rsidRPr="00EF2CFF" w:rsidRDefault="0086167A" w:rsidP="0086167A">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Regulasi Emosi</w:t>
            </w:r>
          </w:p>
        </w:tc>
        <w:tc>
          <w:tcPr>
            <w:tcW w:w="1672" w:type="pct"/>
            <w:vAlign w:val="center"/>
          </w:tcPr>
          <w:p w14:paraId="794EB06F"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mengelola dan menyesuaikan emosi dalam berbagai situasi.</w:t>
            </w:r>
          </w:p>
        </w:tc>
        <w:tc>
          <w:tcPr>
            <w:tcW w:w="1002" w:type="pct"/>
            <w:vAlign w:val="center"/>
          </w:tcPr>
          <w:p w14:paraId="5AD384AA" w14:textId="4B735B4C"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6,9,13</w:t>
            </w:r>
          </w:p>
        </w:tc>
        <w:tc>
          <w:tcPr>
            <w:tcW w:w="1022" w:type="pct"/>
            <w:vAlign w:val="center"/>
          </w:tcPr>
          <w:p w14:paraId="7F954EC9" w14:textId="0CD868AC"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2,17,*29</w:t>
            </w:r>
          </w:p>
        </w:tc>
      </w:tr>
    </w:tbl>
    <w:p w14:paraId="4C7904DE" w14:textId="77777777" w:rsidR="00E24552" w:rsidRPr="00AE64E6" w:rsidRDefault="00E24552" w:rsidP="00AE64E6">
      <w:pPr>
        <w:spacing w:line="360" w:lineRule="auto"/>
        <w:rPr>
          <w:rFonts w:asciiTheme="majorBidi" w:hAnsiTheme="majorBidi" w:cstheme="majorBidi"/>
          <w:sz w:val="24"/>
          <w:szCs w:val="24"/>
          <w:lang w:val="sv-SE"/>
        </w:rPr>
      </w:pPr>
    </w:p>
    <w:p w14:paraId="265131C6" w14:textId="0B620BAA" w:rsidR="00844681" w:rsidRPr="00EF2CFF" w:rsidRDefault="00BF02BB" w:rsidP="00CE7FBE">
      <w:pPr>
        <w:pStyle w:val="Heading3"/>
        <w:keepNext w:val="0"/>
        <w:keepLines w:val="0"/>
        <w:numPr>
          <w:ilvl w:val="0"/>
          <w:numId w:val="43"/>
        </w:numPr>
        <w:spacing w:before="0" w:line="360" w:lineRule="auto"/>
      </w:pPr>
      <w:bookmarkStart w:id="53" w:name="_Toc203129685"/>
      <w:r w:rsidRPr="00EF2CFF">
        <w:t>Uji Re</w:t>
      </w:r>
      <w:r w:rsidR="00B66888" w:rsidRPr="00EF2CFF">
        <w:t>liabilitas</w:t>
      </w:r>
      <w:bookmarkEnd w:id="53"/>
    </w:p>
    <w:p w14:paraId="4AE2A17D" w14:textId="70E61C18" w:rsidR="00B66888" w:rsidRDefault="00844681" w:rsidP="007503A4">
      <w:pPr>
        <w:pStyle w:val="BodyText"/>
        <w:spacing w:line="360" w:lineRule="auto"/>
        <w:ind w:left="717" w:firstLine="720"/>
        <w:rPr>
          <w:rFonts w:asciiTheme="majorBidi" w:hAnsiTheme="majorBidi" w:cstheme="majorBidi"/>
        </w:rPr>
      </w:pPr>
      <w:r w:rsidRPr="00EF2CFF">
        <w:rPr>
          <w:rFonts w:asciiTheme="majorBidi" w:hAnsiTheme="majorBidi" w:cstheme="majorBidi"/>
          <w:lang w:val="sv-SE"/>
        </w:rPr>
        <w:t xml:space="preserve">Uji reliabilitas dilakukan pada item-item pertanyaan yang telah dinyatakan valid. Reliabilitas merupakan metode untuk mengukur konsistensi kuesioner sebagai indikator suatu variabel. Kuesioner dianggap </w:t>
      </w:r>
      <w:r w:rsidRPr="00EF2CFF">
        <w:rPr>
          <w:rFonts w:asciiTheme="majorBidi" w:hAnsiTheme="majorBidi" w:cstheme="majorBidi"/>
          <w:lang w:val="sv-SE"/>
        </w:rPr>
        <w:lastRenderedPageBreak/>
        <w:t xml:space="preserve">reliabel atau dapat diandalkan jika jawaban responden terhadap pernyataan tetap konsisten atau stabil dari waktu ke waktu (Ghozali, 2011). Sebuah variabel dikatakan reliabel jika nilai </w:t>
      </w:r>
      <w:r w:rsidRPr="00EF2CFF">
        <w:rPr>
          <w:rStyle w:val="Emphasis"/>
          <w:rFonts w:asciiTheme="majorBidi" w:hAnsiTheme="majorBidi" w:cstheme="majorBidi"/>
          <w:lang w:val="sv-SE"/>
        </w:rPr>
        <w:t>Cronbach’s Alpha</w:t>
      </w:r>
      <w:r w:rsidRPr="00EF2CFF">
        <w:rPr>
          <w:rFonts w:asciiTheme="majorBidi" w:hAnsiTheme="majorBidi" w:cstheme="majorBidi"/>
          <w:lang w:val="sv-SE"/>
        </w:rPr>
        <w:t xml:space="preserve"> lebih dari 0,7</w:t>
      </w:r>
      <w:r w:rsidR="00217E48" w:rsidRPr="00EF2CFF">
        <w:rPr>
          <w:rFonts w:asciiTheme="majorBidi" w:hAnsiTheme="majorBidi" w:cstheme="majorBidi"/>
          <w:lang w:val="sv-SE"/>
        </w:rPr>
        <w:t xml:space="preserve"> </w:t>
      </w:r>
      <w:r w:rsidRPr="00EF2CFF">
        <w:rPr>
          <w:rFonts w:asciiTheme="majorBidi" w:hAnsiTheme="majorBidi" w:cstheme="majorBidi"/>
          <w:lang w:val="sv-SE"/>
        </w:rPr>
        <w:fldChar w:fldCharType="begin" w:fldLock="1"/>
      </w:r>
      <w:r w:rsidR="006D352E" w:rsidRPr="00EF2CFF">
        <w:rPr>
          <w:rFonts w:asciiTheme="majorBidi" w:hAnsiTheme="majorBidi" w:cstheme="majorBidi"/>
          <w:lang w:val="sv-SE"/>
        </w:rPr>
        <w:instrText>ADDIN CSL_CITATION {"citationItems":[{"id":"ITEM-1","itemData":{"author":[{"dropping-particle":"","family":"Ekonomi","given":"Fakultas","non-dropping-particle":"","parse-names":false,"suffix":""},{"dropping-particle":"","family":"Semarang","given":"Universitas","non-dropping-particle":"","parse-names":false,"suffix":""},{"dropping-particle":"","family":"Cahyaningrum","given":"Diyah Ayu","non-dropping-particle":"","parse-names":false,"suffix":""}],"id":"ITEM-1","issued":{"date-parts":[["2024"]]},"title":"Fakultas ekonomi universitas semarang 2024","type":"article-journal"},"uris":["http://www.mendeley.com/documents/?uuid=0e8803fe-0021-4ebd-8e18-0df31ec320d5"]}],"mendeley":{"formattedCitation":"(Ekonomi, Semarang, dan Cahyaningrum 2024)","plainTextFormattedCitation":"(Ekonomi, Semarang, dan Cahyaningrum 2024)","previouslyFormattedCitation":"(Ekonomi, Semarang, dan Cahyaningrum 2024)"},"properties":{"noteIndex":0},"schema":"https://github.com/citation-style-language/schema/raw/master/csl-citation.json"}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(Ekonomi, Semarang, dan Cahyaningrum 2024)</w:t>
      </w:r>
      <w:r w:rsidRPr="00EF2CFF">
        <w:rPr>
          <w:rFonts w:asciiTheme="majorBidi" w:hAnsiTheme="majorBidi" w:cstheme="majorBidi"/>
          <w:lang w:val="sv-SE"/>
        </w:rPr>
        <w:fldChar w:fldCharType="end"/>
      </w:r>
      <w:r w:rsidRPr="00EF2CFF">
        <w:rPr>
          <w:rFonts w:asciiTheme="majorBidi" w:hAnsiTheme="majorBidi" w:cstheme="majorBidi"/>
          <w:lang w:val="sv-SE"/>
        </w:rPr>
        <w:t>.</w:t>
      </w:r>
      <w:r w:rsidR="00217E48" w:rsidRPr="00EF2CFF">
        <w:rPr>
          <w:rFonts w:asciiTheme="majorBidi" w:hAnsiTheme="majorBidi" w:cstheme="majorBidi"/>
        </w:rPr>
        <w:t xml:space="preserve"> </w:t>
      </w:r>
    </w:p>
    <w:p w14:paraId="22A89D46" w14:textId="54FEB7EB" w:rsidR="00217E48" w:rsidRPr="00EF2CFF" w:rsidRDefault="00217E48" w:rsidP="007503A4">
      <w:pPr>
        <w:pStyle w:val="BodyText"/>
        <w:spacing w:line="360" w:lineRule="auto"/>
        <w:ind w:left="717" w:firstLine="720"/>
        <w:rPr>
          <w:rFonts w:asciiTheme="majorBidi" w:hAnsiTheme="majorBidi" w:cstheme="majorBidi"/>
          <w:lang w:val="sv-SE"/>
        </w:rPr>
      </w:pPr>
      <w:r w:rsidRPr="00EF2CFF">
        <w:rPr>
          <w:rFonts w:asciiTheme="majorBidi" w:hAnsiTheme="majorBidi" w:cstheme="majorBidi"/>
        </w:rPr>
        <w:t xml:space="preserve">Reliabilitas instrumen dihitung menggunakan formula </w:t>
      </w:r>
      <w:r w:rsidRPr="00EF2CFF">
        <w:rPr>
          <w:rFonts w:asciiTheme="majorBidi" w:hAnsiTheme="majorBidi" w:cstheme="majorBidi"/>
          <w:i/>
          <w:iCs/>
        </w:rPr>
        <w:t>Cronbach’s Alpha</w:t>
      </w:r>
      <w:r w:rsidRPr="00EF2CFF">
        <w:rPr>
          <w:rFonts w:asciiTheme="majorBidi" w:hAnsiTheme="majorBidi" w:cstheme="majorBidi"/>
        </w:rPr>
        <w:t xml:space="preserve"> dengan rumus: </w:t>
      </w:r>
    </w:p>
    <w:p w14:paraId="67D9081F" w14:textId="6CD256A6" w:rsidR="00621D85" w:rsidRPr="00EF2CFF" w:rsidRDefault="004C3469" w:rsidP="007503A4">
      <w:pPr>
        <w:pStyle w:val="BodyText"/>
        <w:spacing w:line="360" w:lineRule="auto"/>
        <w:jc w:val="center"/>
        <w:rPr>
          <w:rFonts w:asciiTheme="majorBidi" w:hAnsiTheme="majorBidi" w:cstheme="majorBidi"/>
        </w:rPr>
      </w:pPr>
      <w:r w:rsidRPr="00EF2CFF">
        <w:rPr>
          <w:rFonts w:asciiTheme="majorBidi" w:hAnsiTheme="majorBidi" w:cstheme="majorBidi"/>
        </w:rPr>
        <w:t>Rumus</w:t>
      </w:r>
      <w:r w:rsidR="00A04DF2" w:rsidRPr="00EF2CFF">
        <w:rPr>
          <w:rFonts w:asciiTheme="majorBidi" w:hAnsiTheme="majorBidi" w:cstheme="majorBidi"/>
        </w:rPr>
        <w:t>.</w:t>
      </w:r>
      <w:r w:rsidRPr="00EF2CFF">
        <w:rPr>
          <w:rFonts w:asciiTheme="majorBidi" w:hAnsiTheme="majorBidi" w:cstheme="majorBidi"/>
        </w:rPr>
        <w:t xml:space="preserve"> 1           </w:t>
      </w:r>
      <m:oMath>
        <m:r>
          <w:rPr>
            <w:rFonts w:ascii="Cambria Math" w:hAnsi="Cambria Math" w:cstheme="majorBidi"/>
          </w:rPr>
          <m:t>a=</m:t>
        </m:r>
        <m:d>
          <m:dPr>
            <m:ctrlPr>
              <w:rPr>
                <w:rFonts w:ascii="Cambria Math" w:hAnsi="Cambria Math" w:cstheme="majorBidi"/>
                <w:i/>
              </w:rPr>
            </m:ctrlPr>
          </m:dPr>
          <m:e>
            <m:f>
              <m:fPr>
                <m:ctrlPr>
                  <w:rPr>
                    <w:rFonts w:ascii="Cambria Math" w:hAnsi="Cambria Math" w:cstheme="majorBidi"/>
                    <w:i/>
                  </w:rPr>
                </m:ctrlPr>
              </m:fPr>
              <m:num>
                <m:r>
                  <w:rPr>
                    <w:rFonts w:ascii="Cambria Math" w:hAnsi="Cambria Math" w:cstheme="majorBidi"/>
                  </w:rPr>
                  <m:t>k</m:t>
                </m:r>
              </m:num>
              <m:den>
                <m:r>
                  <w:rPr>
                    <w:rFonts w:ascii="Cambria Math" w:hAnsi="Cambria Math" w:cstheme="majorBidi"/>
                  </w:rPr>
                  <m:t>k-1</m:t>
                </m:r>
              </m:den>
            </m:f>
          </m:e>
        </m:d>
      </m:oMath>
      <w:r w:rsidR="005A3B52" w:rsidRPr="00EF2CFF">
        <w:rPr>
          <w:rFonts w:asciiTheme="majorBidi" w:hAnsiTheme="majorBidi" w:cstheme="majorBidi"/>
        </w:rPr>
        <w:t xml:space="preserve"> </w:t>
      </w:r>
      <m:oMath>
        <m:d>
          <m:dPr>
            <m:ctrlPr>
              <w:rPr>
                <w:rFonts w:ascii="Cambria Math" w:hAnsi="Cambria Math" w:cstheme="majorBidi"/>
                <w:i/>
              </w:rPr>
            </m:ctrlPr>
          </m:dPr>
          <m:e>
            <m:r>
              <w:rPr>
                <w:rFonts w:ascii="Cambria Math" w:hAnsi="Cambria Math" w:cstheme="majorBidi"/>
              </w:rPr>
              <m:t>1-</m:t>
            </m:r>
            <m:f>
              <m:fPr>
                <m:ctrlPr>
                  <w:rPr>
                    <w:rFonts w:ascii="Cambria Math" w:hAnsi="Cambria Math" w:cstheme="majorBidi"/>
                    <w:i/>
                  </w:rPr>
                </m:ctrlPr>
              </m:fPr>
              <m:num>
                <m:nary>
                  <m:naryPr>
                    <m:chr m:val="∑"/>
                    <m:limLoc m:val="subSup"/>
                    <m:ctrlPr>
                      <w:rPr>
                        <w:rFonts w:ascii="Cambria Math" w:hAnsi="Cambria Math" w:cstheme="majorBidi"/>
                        <w:i/>
                      </w:rPr>
                    </m:ctrlPr>
                  </m:naryPr>
                  <m:sub>
                    <m:r>
                      <w:rPr>
                        <w:rFonts w:ascii="Cambria Math" w:hAnsi="Cambria Math" w:cstheme="majorBidi"/>
                      </w:rPr>
                      <m:t>i=1</m:t>
                    </m:r>
                  </m:sub>
                  <m:sup>
                    <m:r>
                      <w:rPr>
                        <w:rFonts w:ascii="Cambria Math" w:hAnsi="Cambria Math" w:cstheme="majorBidi"/>
                      </w:rPr>
                      <m:t>n</m:t>
                    </m:r>
                  </m:sup>
                  <m:e>
                    <m:sSubSup>
                      <m:sSubSupPr>
                        <m:ctrlPr>
                          <w:rPr>
                            <w:rFonts w:ascii="Cambria Math" w:hAnsi="Cambria Math" w:cstheme="majorBidi"/>
                            <w:i/>
                          </w:rPr>
                        </m:ctrlPr>
                      </m:sSubSupPr>
                      <m:e>
                        <m:r>
                          <w:rPr>
                            <w:rFonts w:ascii="Cambria Math" w:hAnsi="Cambria Math" w:cstheme="majorBidi"/>
                          </w:rPr>
                          <m:t>S</m:t>
                        </m:r>
                      </m:e>
                      <m:sub>
                        <m:r>
                          <w:rPr>
                            <w:rFonts w:ascii="Cambria Math" w:hAnsi="Cambria Math" w:cstheme="majorBidi"/>
                          </w:rPr>
                          <m:t>i</m:t>
                        </m:r>
                      </m:sub>
                      <m:sup>
                        <m:r>
                          <w:rPr>
                            <w:rFonts w:ascii="Cambria Math" w:hAnsi="Cambria Math" w:cstheme="majorBidi"/>
                          </w:rPr>
                          <m:t>2</m:t>
                        </m:r>
                      </m:sup>
                    </m:sSubSup>
                  </m:e>
                </m:nary>
              </m:num>
              <m:den>
                <m:sSup>
                  <m:sSupPr>
                    <m:ctrlPr>
                      <w:rPr>
                        <w:rFonts w:ascii="Cambria Math" w:hAnsi="Cambria Math" w:cstheme="majorBidi"/>
                        <w:i/>
                      </w:rPr>
                    </m:ctrlPr>
                  </m:sSupPr>
                  <m:e>
                    <m:r>
                      <w:rPr>
                        <w:rFonts w:ascii="Cambria Math" w:hAnsi="Cambria Math" w:cstheme="majorBidi"/>
                      </w:rPr>
                      <m:t>St</m:t>
                    </m:r>
                  </m:e>
                  <m:sup>
                    <m:r>
                      <w:rPr>
                        <w:rFonts w:ascii="Cambria Math" w:hAnsi="Cambria Math" w:cstheme="majorBidi"/>
                      </w:rPr>
                      <m:t>2</m:t>
                    </m:r>
                  </m:sup>
                </m:sSup>
              </m:den>
            </m:f>
          </m:e>
        </m:d>
      </m:oMath>
    </w:p>
    <w:p w14:paraId="19980029" w14:textId="55AF6EEC" w:rsidR="000D3E1F" w:rsidRPr="00EF2CFF" w:rsidRDefault="00621D85" w:rsidP="007503A4">
      <w:pPr>
        <w:pStyle w:val="BodyText"/>
        <w:spacing w:line="360" w:lineRule="auto"/>
        <w:ind w:left="717" w:firstLine="720"/>
        <w:rPr>
          <w:rFonts w:asciiTheme="majorBidi" w:hAnsiTheme="majorBidi" w:cstheme="majorBidi"/>
        </w:rPr>
      </w:pPr>
      <m:oMath>
        <m:r>
          <w:rPr>
            <w:rFonts w:ascii="Cambria Math" w:hAnsi="Cambria Math" w:cstheme="majorBidi"/>
          </w:rPr>
          <m:t>a.</m:t>
        </m:r>
      </m:oMath>
      <w:r w:rsidRPr="00EF2CFF">
        <w:rPr>
          <w:rFonts w:asciiTheme="majorBidi" w:hAnsiTheme="majorBidi" w:cstheme="majorBidi"/>
        </w:rPr>
        <w:t xml:space="preserve"> Adalah koefisien Alfa cronback,k adalah jumlah butir soal, </w:t>
      </w:r>
      <m:oMath>
        <m:nary>
          <m:naryPr>
            <m:chr m:val="∑"/>
            <m:limLoc m:val="subSup"/>
            <m:ctrlPr>
              <w:rPr>
                <w:rFonts w:ascii="Cambria Math" w:hAnsi="Cambria Math" w:cstheme="majorBidi"/>
                <w:i/>
              </w:rPr>
            </m:ctrlPr>
          </m:naryPr>
          <m:sub>
            <m:r>
              <w:rPr>
                <w:rFonts w:ascii="Cambria Math" w:hAnsi="Cambria Math" w:cstheme="majorBidi"/>
              </w:rPr>
              <m:t>i=1</m:t>
            </m:r>
          </m:sub>
          <m:sup>
            <m:r>
              <w:rPr>
                <w:rFonts w:ascii="Cambria Math" w:hAnsi="Cambria Math" w:cstheme="majorBidi"/>
              </w:rPr>
              <m:t>n</m:t>
            </m:r>
          </m:sup>
          <m:e>
            <m:sSup>
              <m:sSupPr>
                <m:ctrlPr>
                  <w:rPr>
                    <w:rFonts w:ascii="Cambria Math" w:hAnsi="Cambria Math" w:cstheme="majorBidi"/>
                    <w:i/>
                  </w:rPr>
                </m:ctrlPr>
              </m:sSupPr>
              <m:e>
                <m:r>
                  <w:rPr>
                    <w:rFonts w:ascii="Cambria Math" w:hAnsi="Cambria Math" w:cstheme="majorBidi"/>
                  </w:rPr>
                  <m:t>Si</m:t>
                </m:r>
              </m:e>
              <m:sup>
                <m:r>
                  <w:rPr>
                    <w:rFonts w:ascii="Cambria Math" w:hAnsi="Cambria Math" w:cstheme="majorBidi"/>
                  </w:rPr>
                  <m:t>2</m:t>
                </m:r>
              </m:sup>
            </m:sSup>
          </m:e>
        </m:nary>
      </m:oMath>
      <w:r w:rsidRPr="00EF2CFF">
        <w:rPr>
          <w:rFonts w:asciiTheme="majorBidi" w:hAnsiTheme="majorBidi" w:cstheme="majorBidi"/>
        </w:rPr>
        <w:t xml:space="preserve"> merupakan </w:t>
      </w:r>
      <w:r w:rsidR="00103C00" w:rsidRPr="00EF2CFF">
        <w:rPr>
          <w:rFonts w:asciiTheme="majorBidi" w:hAnsiTheme="majorBidi" w:cstheme="majorBidi"/>
        </w:rPr>
        <w:t xml:space="preserve">  </w:t>
      </w:r>
      <w:r w:rsidRPr="00EF2CFF">
        <w:rPr>
          <w:rFonts w:asciiTheme="majorBidi" w:hAnsiTheme="majorBidi" w:cstheme="majorBidi"/>
        </w:rPr>
        <w:t>jumlah varians tiap butir soal,</w:t>
      </w:r>
      <w:r w:rsidR="00E3682F" w:rsidRPr="00EF2CFF">
        <w:rPr>
          <w:rFonts w:asciiTheme="majorBidi" w:hAnsiTheme="majorBidi" w:cstheme="majorBidi"/>
        </w:rPr>
        <w:t xml:space="preserve"> </w:t>
      </w:r>
      <m:oMath>
        <m:r>
          <w:rPr>
            <w:rFonts w:ascii="Cambria Math" w:hAnsi="Cambria Math" w:cstheme="majorBidi"/>
          </w:rPr>
          <m:t>S</m:t>
        </m:r>
        <m:sSup>
          <m:sSupPr>
            <m:ctrlPr>
              <w:rPr>
                <w:rFonts w:ascii="Cambria Math" w:hAnsi="Cambria Math" w:cstheme="majorBidi"/>
                <w:i/>
              </w:rPr>
            </m:ctrlPr>
          </m:sSupPr>
          <m:e>
            <m:r>
              <w:rPr>
                <w:rFonts w:ascii="Cambria Math" w:hAnsi="Cambria Math" w:cstheme="majorBidi"/>
              </w:rPr>
              <m:t>t</m:t>
            </m:r>
          </m:e>
          <m:sup>
            <m:r>
              <w:rPr>
                <w:rFonts w:ascii="Cambria Math" w:hAnsi="Cambria Math" w:cstheme="majorBidi"/>
              </w:rPr>
              <m:t>2</m:t>
            </m:r>
          </m:sup>
        </m:sSup>
      </m:oMath>
      <w:r w:rsidR="00D241D2" w:rsidRPr="00EF2CFF">
        <w:rPr>
          <w:rFonts w:asciiTheme="majorBidi" w:hAnsiTheme="majorBidi" w:cstheme="majorBidi"/>
        </w:rPr>
        <w:t xml:space="preserve"> Reliabilitas instrumen diukur menggunakan nilai Cronbach Alpha, yakni jika Cronbach Alpha &gt; 0,60 maka instrumen dikatakan reliable atau layak digunakan. Sebaliknya, apabila nilai Cronbach Alpha &lt; 0,60, instrumen dianggap tidak reliable.</w:t>
      </w:r>
    </w:p>
    <w:p w14:paraId="11C5335D" w14:textId="5CB61CF1" w:rsidR="000D3E1F" w:rsidRPr="00EF2CFF" w:rsidRDefault="000D3E1F" w:rsidP="00CE7FBE">
      <w:pPr>
        <w:pStyle w:val="ListParagraph"/>
        <w:numPr>
          <w:ilvl w:val="0"/>
          <w:numId w:val="22"/>
        </w:numPr>
        <w:spacing w:line="360" w:lineRule="auto"/>
        <w:rPr>
          <w:rFonts w:asciiTheme="majorBidi" w:hAnsiTheme="majorBidi" w:cstheme="majorBidi"/>
          <w:sz w:val="24"/>
          <w:szCs w:val="24"/>
        </w:rPr>
      </w:pPr>
      <w:r w:rsidRPr="00EF2CFF">
        <w:rPr>
          <w:rFonts w:asciiTheme="majorBidi" w:hAnsiTheme="majorBidi" w:cstheme="majorBidi"/>
          <w:sz w:val="24"/>
          <w:szCs w:val="24"/>
        </w:rPr>
        <w:t>Uji Reliabilitas Skala Intensitas Mengikuti Bimbingan Rohani Islam</w:t>
      </w:r>
    </w:p>
    <w:p w14:paraId="6101FE74" w14:textId="1A1ED12F" w:rsidR="007503A4" w:rsidRPr="00AE64E6" w:rsidRDefault="000C264E" w:rsidP="00AE64E6">
      <w:pPr>
        <w:pStyle w:val="BodyText"/>
        <w:spacing w:line="360" w:lineRule="auto"/>
        <w:ind w:left="1077" w:firstLine="720"/>
        <w:rPr>
          <w:rFonts w:asciiTheme="majorBidi" w:hAnsiTheme="majorBidi" w:cstheme="majorBidi"/>
          <w:lang w:val="sv-SE"/>
        </w:rPr>
      </w:pPr>
      <w:r w:rsidRPr="00EF2CFF">
        <w:rPr>
          <w:rFonts w:asciiTheme="majorBidi" w:hAnsiTheme="majorBidi" w:cstheme="majorBidi"/>
          <w:kern w:val="2"/>
          <w14:ligatures w14:val="standardContextual"/>
        </w:rPr>
        <w:t>Berdasarkan hasil uji reliabilitas, diperoleh nilai Cronbach's Alpha sebesar 0.794 untuk 18 item yang digunakan dalam skala ini. Nilai Cronbach's Alpha yang lebih dari 0.</w:t>
      </w:r>
      <w:r w:rsidR="00BA2905" w:rsidRPr="00EF2CFF">
        <w:rPr>
          <w:rFonts w:asciiTheme="majorBidi" w:hAnsiTheme="majorBidi" w:cstheme="majorBidi"/>
          <w:kern w:val="2"/>
          <w14:ligatures w14:val="standardContextual"/>
        </w:rPr>
        <w:t>06</w:t>
      </w:r>
      <w:r w:rsidRPr="00EF2CFF">
        <w:rPr>
          <w:rFonts w:asciiTheme="majorBidi" w:hAnsiTheme="majorBidi" w:cstheme="majorBidi"/>
          <w:kern w:val="2"/>
          <w14:ligatures w14:val="standardContextual"/>
        </w:rPr>
        <w:t xml:space="preserve"> ini menunjukkan bahwa skala tersebut memiliki reliabilitas yang baik, artinya item-item dalam skala ini secara konsisten mengukur konstruk yang dimaksud, yaitu intensitas mengikuti bimbingan rohani Islam. Dengan demikian, skala ini dapat dianggap reliabel untuk digunakan dalam penelitian atau pengukuran terkait intensitas mengikuti bimbingan rohani Islam.</w:t>
      </w:r>
    </w:p>
    <w:p w14:paraId="2B2B8CCB" w14:textId="77777777" w:rsidR="008A1724" w:rsidRDefault="008A1724" w:rsidP="007503A4">
      <w:pPr>
        <w:pStyle w:val="Caption"/>
        <w:ind w:left="720"/>
        <w:jc w:val="center"/>
        <w:rPr>
          <w:rFonts w:asciiTheme="majorBidi" w:hAnsiTheme="majorBidi" w:cstheme="majorBidi"/>
          <w:szCs w:val="24"/>
        </w:rPr>
      </w:pPr>
      <w:bookmarkStart w:id="54" w:name="_Toc199359207"/>
    </w:p>
    <w:p w14:paraId="55F09108" w14:textId="0816BA34" w:rsidR="000D3E1F" w:rsidRPr="00EF2CFF" w:rsidRDefault="007503A4" w:rsidP="007503A4">
      <w:pPr>
        <w:pStyle w:val="Caption"/>
        <w:ind w:left="720"/>
        <w:jc w:val="center"/>
        <w:rPr>
          <w:rFonts w:asciiTheme="majorBidi" w:hAnsiTheme="majorBidi" w:cstheme="majorBidi"/>
          <w:kern w:val="2"/>
          <w:szCs w:val="24"/>
          <w14:ligatures w14:val="standardContextual"/>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8</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0C264E" w:rsidRPr="00EF2CFF">
        <w:rPr>
          <w:rFonts w:asciiTheme="majorBidi" w:hAnsiTheme="majorBidi" w:cstheme="majorBidi"/>
          <w:kern w:val="2"/>
          <w:szCs w:val="24"/>
          <w14:ligatures w14:val="standardContextual"/>
        </w:rPr>
        <w:t>Hasil Uji Reliabil</w:t>
      </w:r>
      <w:r w:rsidRPr="00EF2CFF">
        <w:rPr>
          <w:rFonts w:asciiTheme="majorBidi" w:hAnsiTheme="majorBidi" w:cstheme="majorBidi"/>
          <w:kern w:val="2"/>
          <w:szCs w:val="24"/>
          <w14:ligatures w14:val="standardContextual"/>
        </w:rPr>
        <w:t>itas Skala Intensitas Mengikuti</w:t>
      </w:r>
      <w:r w:rsidRPr="00EF2CFF">
        <w:rPr>
          <w:rFonts w:asciiTheme="majorBidi" w:hAnsiTheme="majorBidi" w:cstheme="majorBidi"/>
          <w:kern w:val="2"/>
          <w:szCs w:val="24"/>
          <w14:ligatures w14:val="standardContextual"/>
        </w:rPr>
        <w:br/>
      </w:r>
      <w:r w:rsidR="000C264E" w:rsidRPr="00EF2CFF">
        <w:rPr>
          <w:rFonts w:asciiTheme="majorBidi" w:hAnsiTheme="majorBidi" w:cstheme="majorBidi"/>
          <w:kern w:val="2"/>
          <w:szCs w:val="24"/>
          <w14:ligatures w14:val="standardContextual"/>
        </w:rPr>
        <w:t>Bimbingan Rohani Islam</w:t>
      </w:r>
      <w:bookmarkEnd w:id="54"/>
    </w:p>
    <w:tbl>
      <w:tblPr>
        <w:tblW w:w="3076" w:type="dxa"/>
        <w:tblInd w:w="28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27"/>
        <w:gridCol w:w="1349"/>
      </w:tblGrid>
      <w:tr w:rsidR="000C264E" w:rsidRPr="00EF2CFF" w14:paraId="274E50B8" w14:textId="77777777" w:rsidTr="00E77415">
        <w:trPr>
          <w:cantSplit/>
          <w:trHeight w:val="299"/>
        </w:trPr>
        <w:tc>
          <w:tcPr>
            <w:tcW w:w="3076"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7E13F83" w14:textId="77777777" w:rsidR="000C264E" w:rsidRPr="00EF2CFF" w:rsidRDefault="000C264E" w:rsidP="00E77415">
            <w:pPr>
              <w:jc w:val="center"/>
              <w:rPr>
                <w:rFonts w:asciiTheme="majorBidi" w:hAnsiTheme="majorBidi" w:cstheme="majorBidi"/>
                <w:sz w:val="24"/>
                <w:szCs w:val="24"/>
              </w:rPr>
            </w:pPr>
            <w:bookmarkStart w:id="55" w:name="_Hlk198501197"/>
            <w:r w:rsidRPr="00EF2CFF">
              <w:rPr>
                <w:rFonts w:asciiTheme="majorBidi" w:hAnsiTheme="majorBidi" w:cstheme="majorBidi"/>
                <w:b/>
                <w:bCs/>
                <w:sz w:val="24"/>
                <w:szCs w:val="24"/>
              </w:rPr>
              <w:t>Reliability Statistics</w:t>
            </w:r>
          </w:p>
        </w:tc>
      </w:tr>
      <w:tr w:rsidR="000C264E" w:rsidRPr="00EF2CFF" w14:paraId="7597AEA4" w14:textId="77777777" w:rsidTr="00E77415">
        <w:trPr>
          <w:cantSplit/>
          <w:trHeight w:val="130"/>
        </w:trPr>
        <w:tc>
          <w:tcPr>
            <w:tcW w:w="172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7B6B4E" w14:textId="77777777" w:rsidR="000C264E" w:rsidRPr="00EF2CFF" w:rsidRDefault="000C264E" w:rsidP="00E77415">
            <w:pPr>
              <w:jc w:val="center"/>
              <w:rPr>
                <w:rFonts w:asciiTheme="majorBidi" w:hAnsiTheme="majorBidi" w:cstheme="majorBidi"/>
                <w:sz w:val="24"/>
                <w:szCs w:val="24"/>
              </w:rPr>
            </w:pPr>
            <w:r w:rsidRPr="00EF2CFF">
              <w:rPr>
                <w:rFonts w:asciiTheme="majorBidi" w:hAnsiTheme="majorBidi" w:cstheme="majorBidi"/>
                <w:sz w:val="24"/>
                <w:szCs w:val="24"/>
              </w:rPr>
              <w:t>Cronbach's Alpha</w:t>
            </w:r>
          </w:p>
        </w:tc>
        <w:tc>
          <w:tcPr>
            <w:tcW w:w="134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D03540" w14:textId="77777777" w:rsidR="000C264E" w:rsidRPr="00EF2CFF" w:rsidRDefault="000C264E" w:rsidP="00E77415">
            <w:pPr>
              <w:jc w:val="center"/>
              <w:rPr>
                <w:rFonts w:asciiTheme="majorBidi" w:hAnsiTheme="majorBidi" w:cstheme="majorBidi"/>
                <w:sz w:val="24"/>
                <w:szCs w:val="24"/>
              </w:rPr>
            </w:pPr>
            <w:r w:rsidRPr="00EF2CFF">
              <w:rPr>
                <w:rFonts w:asciiTheme="majorBidi" w:hAnsiTheme="majorBidi" w:cstheme="majorBidi"/>
                <w:sz w:val="24"/>
                <w:szCs w:val="24"/>
              </w:rPr>
              <w:t>N of Items</w:t>
            </w:r>
          </w:p>
        </w:tc>
      </w:tr>
      <w:tr w:rsidR="000C264E" w:rsidRPr="00EF2CFF" w14:paraId="28F82107" w14:textId="77777777" w:rsidTr="00E77415">
        <w:trPr>
          <w:cantSplit/>
          <w:trHeight w:val="299"/>
        </w:trPr>
        <w:tc>
          <w:tcPr>
            <w:tcW w:w="1727" w:type="dxa"/>
            <w:tcBorders>
              <w:top w:val="single" w:sz="4" w:space="0" w:color="auto"/>
              <w:left w:val="single" w:sz="4" w:space="0" w:color="auto"/>
              <w:bottom w:val="single" w:sz="4" w:space="0" w:color="auto"/>
              <w:right w:val="single" w:sz="4" w:space="0" w:color="auto"/>
            </w:tcBorders>
            <w:shd w:val="clear" w:color="auto" w:fill="FFFFFF"/>
            <w:hideMark/>
          </w:tcPr>
          <w:p w14:paraId="5713CAFA" w14:textId="77777777" w:rsidR="000C264E" w:rsidRPr="00EF2CFF" w:rsidRDefault="000C264E" w:rsidP="00E77415">
            <w:pPr>
              <w:jc w:val="center"/>
              <w:rPr>
                <w:rFonts w:asciiTheme="majorBidi" w:hAnsiTheme="majorBidi" w:cstheme="majorBidi"/>
                <w:sz w:val="24"/>
                <w:szCs w:val="24"/>
              </w:rPr>
            </w:pPr>
            <w:r w:rsidRPr="00EF2CFF">
              <w:rPr>
                <w:rFonts w:asciiTheme="majorBidi" w:hAnsiTheme="majorBidi" w:cstheme="majorBidi"/>
                <w:sz w:val="24"/>
                <w:szCs w:val="24"/>
              </w:rPr>
              <w:t>.794</w:t>
            </w:r>
          </w:p>
        </w:tc>
        <w:tc>
          <w:tcPr>
            <w:tcW w:w="1349" w:type="dxa"/>
            <w:tcBorders>
              <w:top w:val="single" w:sz="4" w:space="0" w:color="auto"/>
              <w:left w:val="single" w:sz="4" w:space="0" w:color="auto"/>
              <w:bottom w:val="single" w:sz="4" w:space="0" w:color="auto"/>
              <w:right w:val="single" w:sz="4" w:space="0" w:color="auto"/>
            </w:tcBorders>
            <w:shd w:val="clear" w:color="auto" w:fill="FFFFFF"/>
            <w:hideMark/>
          </w:tcPr>
          <w:p w14:paraId="2D5ECD56" w14:textId="77777777" w:rsidR="000C264E" w:rsidRPr="00EF2CFF" w:rsidRDefault="000C264E" w:rsidP="00E77415">
            <w:pPr>
              <w:jc w:val="center"/>
              <w:rPr>
                <w:rFonts w:asciiTheme="majorBidi" w:hAnsiTheme="majorBidi" w:cstheme="majorBidi"/>
                <w:sz w:val="24"/>
                <w:szCs w:val="24"/>
              </w:rPr>
            </w:pPr>
            <w:r w:rsidRPr="00EF2CFF">
              <w:rPr>
                <w:rFonts w:asciiTheme="majorBidi" w:hAnsiTheme="majorBidi" w:cstheme="majorBidi"/>
                <w:sz w:val="24"/>
                <w:szCs w:val="24"/>
              </w:rPr>
              <w:t>18</w:t>
            </w:r>
          </w:p>
        </w:tc>
      </w:tr>
      <w:bookmarkEnd w:id="55"/>
    </w:tbl>
    <w:p w14:paraId="40C52136" w14:textId="77777777" w:rsidR="008A1724" w:rsidRDefault="008A1724" w:rsidP="008A1724">
      <w:pPr>
        <w:pStyle w:val="ListParagraph"/>
        <w:spacing w:line="360" w:lineRule="auto"/>
        <w:ind w:left="1077" w:firstLine="0"/>
        <w:rPr>
          <w:rFonts w:asciiTheme="majorBidi" w:hAnsiTheme="majorBidi" w:cstheme="majorBidi"/>
          <w:kern w:val="2"/>
          <w:sz w:val="24"/>
          <w:szCs w:val="24"/>
          <w14:ligatures w14:val="standardContextual"/>
        </w:rPr>
      </w:pPr>
    </w:p>
    <w:p w14:paraId="1213A123" w14:textId="318256C0" w:rsidR="004E62AA" w:rsidRPr="00EF2CFF" w:rsidRDefault="000C264E" w:rsidP="00CE7FBE">
      <w:pPr>
        <w:pStyle w:val="ListParagraph"/>
        <w:numPr>
          <w:ilvl w:val="0"/>
          <w:numId w:val="22"/>
        </w:numPr>
        <w:spacing w:line="360" w:lineRule="auto"/>
        <w:rPr>
          <w:rFonts w:asciiTheme="majorBidi" w:hAnsiTheme="majorBidi" w:cstheme="majorBidi"/>
          <w:kern w:val="2"/>
          <w:sz w:val="24"/>
          <w:szCs w:val="24"/>
          <w14:ligatures w14:val="standardContextual"/>
        </w:rPr>
      </w:pPr>
      <w:r w:rsidRPr="00EF2CFF">
        <w:rPr>
          <w:rFonts w:asciiTheme="majorBidi" w:hAnsiTheme="majorBidi" w:cstheme="majorBidi"/>
          <w:kern w:val="2"/>
          <w:sz w:val="24"/>
          <w:szCs w:val="24"/>
          <w14:ligatures w14:val="standardContextual"/>
        </w:rPr>
        <w:t>Uji Reliabilitas Skala Ko</w:t>
      </w:r>
      <w:r w:rsidR="008A038C" w:rsidRPr="00EF2CFF">
        <w:rPr>
          <w:rFonts w:asciiTheme="majorBidi" w:hAnsiTheme="majorBidi" w:cstheme="majorBidi"/>
          <w:kern w:val="2"/>
          <w:sz w:val="24"/>
          <w:szCs w:val="24"/>
          <w14:ligatures w14:val="standardContextual"/>
        </w:rPr>
        <w:t>n</w:t>
      </w:r>
      <w:r w:rsidRPr="00EF2CFF">
        <w:rPr>
          <w:rFonts w:asciiTheme="majorBidi" w:hAnsiTheme="majorBidi" w:cstheme="majorBidi"/>
          <w:kern w:val="2"/>
          <w:sz w:val="24"/>
          <w:szCs w:val="24"/>
          <w14:ligatures w14:val="standardContextual"/>
        </w:rPr>
        <w:t>trol Diri (</w:t>
      </w:r>
      <w:r w:rsidRPr="00EF2CFF">
        <w:rPr>
          <w:rFonts w:asciiTheme="majorBidi" w:hAnsiTheme="majorBidi" w:cstheme="majorBidi"/>
          <w:i/>
          <w:iCs/>
          <w:kern w:val="2"/>
          <w:sz w:val="24"/>
          <w:szCs w:val="24"/>
          <w14:ligatures w14:val="standardContextual"/>
        </w:rPr>
        <w:t>Self kontrol)</w:t>
      </w:r>
    </w:p>
    <w:p w14:paraId="7164D67F" w14:textId="74A376E4" w:rsidR="004E62AA" w:rsidRPr="00EF2CFF" w:rsidRDefault="004E62AA" w:rsidP="007503A4">
      <w:pPr>
        <w:pStyle w:val="BodyText"/>
        <w:spacing w:line="360" w:lineRule="auto"/>
        <w:ind w:left="1077" w:firstLine="720"/>
        <w:rPr>
          <w:rFonts w:asciiTheme="majorBidi" w:hAnsiTheme="majorBidi" w:cstheme="majorBidi"/>
          <w:kern w:val="2"/>
          <w14:ligatures w14:val="standardContextual"/>
        </w:rPr>
      </w:pPr>
      <w:r w:rsidRPr="00EF2CFF">
        <w:rPr>
          <w:rFonts w:asciiTheme="majorBidi" w:hAnsiTheme="majorBidi" w:cstheme="majorBidi"/>
          <w:kern w:val="2"/>
          <w14:ligatures w14:val="standardContextual"/>
        </w:rPr>
        <w:t xml:space="preserve">Berdasarkan hasil uji reliabilitas, diperoleh nilai Cronbach's Alpha sebesar 0.798 untuk 20 item yang digunakan dalam skala ini. </w:t>
      </w:r>
      <w:r w:rsidRPr="00EF2CFF">
        <w:rPr>
          <w:rFonts w:asciiTheme="majorBidi" w:hAnsiTheme="majorBidi" w:cstheme="majorBidi"/>
          <w:kern w:val="2"/>
          <w14:ligatures w14:val="standardContextual"/>
        </w:rPr>
        <w:lastRenderedPageBreak/>
        <w:t>Nilai Cronbach's Alpha yang lebih besar dari 0.</w:t>
      </w:r>
      <w:r w:rsidR="00BA2905" w:rsidRPr="00EF2CFF">
        <w:rPr>
          <w:rFonts w:asciiTheme="majorBidi" w:hAnsiTheme="majorBidi" w:cstheme="majorBidi"/>
          <w:kern w:val="2"/>
          <w14:ligatures w14:val="standardContextual"/>
        </w:rPr>
        <w:t>06</w:t>
      </w:r>
      <w:r w:rsidRPr="00EF2CFF">
        <w:rPr>
          <w:rFonts w:asciiTheme="majorBidi" w:hAnsiTheme="majorBidi" w:cstheme="majorBidi"/>
          <w:kern w:val="2"/>
          <w14:ligatures w14:val="standardContextual"/>
        </w:rPr>
        <w:t xml:space="preserve"> menunjukkan bahwa skala ini memiliki tingkat reliabilitas yang baik. Hal ini berarti bahwa item-item dalam skala ini secara konsisten mengukur konstruk yang dimaksud, yang menunjukkan stabilitas dan keandalan instrumen. Dengan demikian, skala ini dapat dianggap reliabel dan dapat digunakan untuk pengukuran yang lebih lanjut dalam penelitian atau aplikasi terkait.</w:t>
      </w:r>
    </w:p>
    <w:p w14:paraId="7AE621DD" w14:textId="77777777" w:rsidR="008A1724" w:rsidRDefault="008A1724" w:rsidP="007503A4">
      <w:pPr>
        <w:pStyle w:val="Caption"/>
        <w:ind w:left="720"/>
        <w:jc w:val="center"/>
        <w:rPr>
          <w:rFonts w:asciiTheme="majorBidi" w:hAnsiTheme="majorBidi" w:cstheme="majorBidi"/>
          <w:szCs w:val="24"/>
        </w:rPr>
      </w:pPr>
      <w:bookmarkStart w:id="56" w:name="_Toc199359208"/>
    </w:p>
    <w:p w14:paraId="595EFD36" w14:textId="31BA9390" w:rsidR="004E62AA" w:rsidRPr="00EF2CFF" w:rsidRDefault="007503A4" w:rsidP="007503A4">
      <w:pPr>
        <w:pStyle w:val="Caption"/>
        <w:ind w:left="720"/>
        <w:jc w:val="center"/>
        <w:rPr>
          <w:rFonts w:asciiTheme="majorBidi" w:hAnsiTheme="majorBidi" w:cstheme="majorBidi"/>
          <w:kern w:val="2"/>
          <w:szCs w:val="24"/>
          <w14:ligatures w14:val="standardContextual"/>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9</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8A038C" w:rsidRPr="00EF2CFF">
        <w:rPr>
          <w:rFonts w:asciiTheme="majorBidi" w:hAnsiTheme="majorBidi" w:cstheme="majorBidi"/>
          <w:kern w:val="2"/>
          <w:szCs w:val="24"/>
          <w14:ligatures w14:val="standardContextual"/>
        </w:rPr>
        <w:t>Hasil Uji Reliabilita</w:t>
      </w:r>
      <w:r w:rsidRPr="00EF2CFF">
        <w:rPr>
          <w:rFonts w:asciiTheme="majorBidi" w:hAnsiTheme="majorBidi" w:cstheme="majorBidi"/>
          <w:kern w:val="2"/>
          <w:szCs w:val="24"/>
          <w14:ligatures w14:val="standardContextual"/>
        </w:rPr>
        <w:t>s Skala Intensitas Mengikuti</w:t>
      </w:r>
      <w:r w:rsidRPr="00EF2CFF">
        <w:rPr>
          <w:rFonts w:asciiTheme="majorBidi" w:hAnsiTheme="majorBidi" w:cstheme="majorBidi"/>
          <w:kern w:val="2"/>
          <w:szCs w:val="24"/>
          <w14:ligatures w14:val="standardContextual"/>
        </w:rPr>
        <w:br/>
      </w:r>
      <w:r w:rsidR="008A038C" w:rsidRPr="00EF2CFF">
        <w:rPr>
          <w:rFonts w:asciiTheme="majorBidi" w:hAnsiTheme="majorBidi" w:cstheme="majorBidi"/>
          <w:kern w:val="2"/>
          <w:szCs w:val="24"/>
          <w14:ligatures w14:val="standardContextual"/>
        </w:rPr>
        <w:t>Bimbingan Rohani Islam</w:t>
      </w:r>
      <w:bookmarkEnd w:id="56"/>
    </w:p>
    <w:tbl>
      <w:tblPr>
        <w:tblW w:w="3182" w:type="dxa"/>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86"/>
        <w:gridCol w:w="1396"/>
      </w:tblGrid>
      <w:tr w:rsidR="004E62AA" w:rsidRPr="00EF2CFF" w14:paraId="322C9977" w14:textId="77777777" w:rsidTr="00E77415">
        <w:trPr>
          <w:cantSplit/>
          <w:trHeight w:val="287"/>
        </w:trPr>
        <w:tc>
          <w:tcPr>
            <w:tcW w:w="3182" w:type="dxa"/>
            <w:gridSpan w:val="2"/>
            <w:shd w:val="clear" w:color="auto" w:fill="FFFFFF"/>
            <w:vAlign w:val="center"/>
            <w:hideMark/>
          </w:tcPr>
          <w:p w14:paraId="201A75F9" w14:textId="77777777" w:rsidR="004E62AA" w:rsidRPr="00EF2CFF" w:rsidRDefault="004E62AA" w:rsidP="009C1436">
            <w:pPr>
              <w:pStyle w:val="ListParagraph"/>
              <w:ind w:left="720"/>
              <w:jc w:val="center"/>
              <w:rPr>
                <w:rFonts w:asciiTheme="majorBidi" w:hAnsiTheme="majorBidi" w:cstheme="majorBidi"/>
                <w:kern w:val="2"/>
                <w:sz w:val="24"/>
                <w:szCs w:val="24"/>
                <w:lang w:val="en-ID"/>
                <w14:ligatures w14:val="standardContextual"/>
              </w:rPr>
            </w:pPr>
            <w:bookmarkStart w:id="57" w:name="_Hlk198531736"/>
            <w:r w:rsidRPr="00EF2CFF">
              <w:rPr>
                <w:rFonts w:asciiTheme="majorBidi" w:hAnsiTheme="majorBidi" w:cstheme="majorBidi"/>
                <w:b/>
                <w:bCs/>
                <w:kern w:val="2"/>
                <w:sz w:val="24"/>
                <w:szCs w:val="24"/>
                <w:lang w:val="en-ID"/>
                <w14:ligatures w14:val="standardContextual"/>
              </w:rPr>
              <w:t>Reliability Statistics</w:t>
            </w:r>
          </w:p>
        </w:tc>
      </w:tr>
      <w:tr w:rsidR="004E62AA" w:rsidRPr="00EF2CFF" w14:paraId="659163E6" w14:textId="77777777" w:rsidTr="00E77415">
        <w:trPr>
          <w:cantSplit/>
          <w:trHeight w:val="178"/>
        </w:trPr>
        <w:tc>
          <w:tcPr>
            <w:tcW w:w="1786" w:type="dxa"/>
            <w:shd w:val="clear" w:color="auto" w:fill="FFFFFF"/>
            <w:vAlign w:val="bottom"/>
            <w:hideMark/>
          </w:tcPr>
          <w:p w14:paraId="7408330F" w14:textId="77777777" w:rsidR="004E62AA" w:rsidRPr="00EF2CFF" w:rsidRDefault="004E62AA" w:rsidP="00E77415">
            <w:pPr>
              <w:pStyle w:val="ListParagraph"/>
              <w:ind w:left="360"/>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Cronbach's Alpha</w:t>
            </w:r>
          </w:p>
        </w:tc>
        <w:tc>
          <w:tcPr>
            <w:tcW w:w="1396" w:type="dxa"/>
            <w:shd w:val="clear" w:color="auto" w:fill="FFFFFF"/>
            <w:vAlign w:val="bottom"/>
            <w:hideMark/>
          </w:tcPr>
          <w:p w14:paraId="799BB591" w14:textId="77777777" w:rsidR="004E62AA" w:rsidRPr="00EF2CFF" w:rsidRDefault="004E62AA" w:rsidP="00E77415">
            <w:pPr>
              <w:pStyle w:val="ListParagraph"/>
              <w:ind w:left="360"/>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N of Items</w:t>
            </w:r>
          </w:p>
        </w:tc>
      </w:tr>
      <w:tr w:rsidR="004E62AA" w:rsidRPr="00EF2CFF" w14:paraId="702197FF" w14:textId="77777777" w:rsidTr="00E77415">
        <w:trPr>
          <w:cantSplit/>
          <w:trHeight w:val="287"/>
        </w:trPr>
        <w:tc>
          <w:tcPr>
            <w:tcW w:w="1786" w:type="dxa"/>
            <w:shd w:val="clear" w:color="auto" w:fill="FFFFFF"/>
            <w:hideMark/>
          </w:tcPr>
          <w:p w14:paraId="15B261DF" w14:textId="77777777" w:rsidR="004E62AA" w:rsidRPr="00EF2CFF" w:rsidRDefault="004E62AA" w:rsidP="009C1436">
            <w:pPr>
              <w:pStyle w:val="ListParagraph"/>
              <w:ind w:left="720"/>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.798</w:t>
            </w:r>
          </w:p>
        </w:tc>
        <w:tc>
          <w:tcPr>
            <w:tcW w:w="1396" w:type="dxa"/>
            <w:shd w:val="clear" w:color="auto" w:fill="FFFFFF"/>
            <w:hideMark/>
          </w:tcPr>
          <w:p w14:paraId="77617064" w14:textId="77777777" w:rsidR="004E62AA" w:rsidRPr="00EF2CFF" w:rsidRDefault="004E62AA" w:rsidP="009C1436">
            <w:pPr>
              <w:pStyle w:val="ListParagraph"/>
              <w:ind w:left="720"/>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20</w:t>
            </w:r>
          </w:p>
        </w:tc>
      </w:tr>
      <w:bookmarkEnd w:id="57"/>
    </w:tbl>
    <w:p w14:paraId="62D2E5D5" w14:textId="77777777" w:rsidR="00760246" w:rsidRDefault="00760246" w:rsidP="00760246"/>
    <w:p w14:paraId="7D820455" w14:textId="77777777" w:rsidR="00103C00" w:rsidRPr="00EF2CFF" w:rsidRDefault="00103C00" w:rsidP="00CE7FBE">
      <w:pPr>
        <w:pStyle w:val="Heading2"/>
        <w:keepNext w:val="0"/>
        <w:keepLines w:val="0"/>
        <w:numPr>
          <w:ilvl w:val="0"/>
          <w:numId w:val="36"/>
        </w:numPr>
        <w:spacing w:line="360" w:lineRule="auto"/>
        <w:rPr>
          <w:rFonts w:asciiTheme="majorBidi" w:hAnsiTheme="majorBidi"/>
          <w:szCs w:val="24"/>
        </w:rPr>
      </w:pPr>
      <w:bookmarkStart w:id="58" w:name="_Toc203129686"/>
      <w:r w:rsidRPr="00EF2CFF">
        <w:rPr>
          <w:rFonts w:asciiTheme="majorBidi" w:hAnsiTheme="majorBidi"/>
          <w:szCs w:val="24"/>
        </w:rPr>
        <w:t>Teknik Analisis Data</w:t>
      </w:r>
      <w:bookmarkEnd w:id="58"/>
    </w:p>
    <w:p w14:paraId="236A0DC6" w14:textId="77777777" w:rsidR="00D00598" w:rsidRPr="00EF2CFF" w:rsidRDefault="00103C00" w:rsidP="007503A4">
      <w:pPr>
        <w:pStyle w:val="BodyText"/>
        <w:spacing w:line="360" w:lineRule="auto"/>
        <w:ind w:left="357" w:firstLine="720"/>
        <w:rPr>
          <w:rFonts w:asciiTheme="majorBidi" w:hAnsiTheme="majorBidi" w:cstheme="majorBidi"/>
          <w:lang w:val="sv-SE"/>
        </w:rPr>
      </w:pPr>
      <w:r w:rsidRPr="00EF2CFF">
        <w:rPr>
          <w:rFonts w:asciiTheme="majorBidi" w:hAnsiTheme="majorBidi" w:cstheme="majorBidi"/>
          <w:lang w:val="sv-SE"/>
        </w:rPr>
        <w:t>Dalam penelitian ini, data dianalisis menggunakan metode yang mencakup uji asumsi klasik dan uji hipotesis. Uji asumsi klasik dilakukan untuk memastikan bahwa data memenuhi persyaratan dasar analisis statistik, seperti normalitas, heteroskedastisitas, autokorelasi, dan multikolinearitas. Setelah itu, uji hipotesis diterapkan untuk menguji hubungan atau pengaruh antara variabel-variabel yang diteliti, sehingga dapat memberikan kesimpulan berdasarkan data yang telah dianalisis.</w:t>
      </w:r>
    </w:p>
    <w:p w14:paraId="5205B43D" w14:textId="0D4AD88B" w:rsidR="0037707E" w:rsidRPr="00EF2CFF" w:rsidRDefault="00D00598" w:rsidP="00CE7FBE">
      <w:pPr>
        <w:pStyle w:val="Heading3"/>
        <w:keepNext w:val="0"/>
        <w:keepLines w:val="0"/>
        <w:numPr>
          <w:ilvl w:val="0"/>
          <w:numId w:val="5"/>
        </w:numPr>
        <w:spacing w:before="0" w:line="360" w:lineRule="auto"/>
        <w:ind w:left="717"/>
        <w:jc w:val="both"/>
        <w:rPr>
          <w:b w:val="0"/>
          <w:bCs/>
          <w:lang w:val="sv-SE"/>
        </w:rPr>
      </w:pPr>
      <w:bookmarkStart w:id="59" w:name="_Toc203129687"/>
      <w:r w:rsidRPr="00EF2CFF">
        <w:rPr>
          <w:b w:val="0"/>
          <w:bCs/>
          <w:lang w:val="sv-SE"/>
        </w:rPr>
        <w:t>Uji Asumsi Klasik</w:t>
      </w:r>
      <w:bookmarkEnd w:id="59"/>
    </w:p>
    <w:p w14:paraId="0B552FA4" w14:textId="1A043197" w:rsidR="004E0FCF" w:rsidRPr="00EF2CFF" w:rsidRDefault="00D00598" w:rsidP="00CE7FBE">
      <w:pPr>
        <w:pStyle w:val="ListParagraph"/>
        <w:numPr>
          <w:ilvl w:val="0"/>
          <w:numId w:val="6"/>
        </w:numPr>
        <w:spacing w:line="360" w:lineRule="auto"/>
        <w:ind w:left="1077"/>
        <w:rPr>
          <w:rFonts w:asciiTheme="majorBidi" w:hAnsiTheme="majorBidi" w:cstheme="majorBidi"/>
          <w:sz w:val="24"/>
          <w:szCs w:val="24"/>
          <w:lang w:val="sv-SE"/>
        </w:rPr>
      </w:pPr>
      <w:r w:rsidRPr="00EF2CFF">
        <w:rPr>
          <w:rFonts w:asciiTheme="majorBidi" w:hAnsiTheme="majorBidi" w:cstheme="majorBidi"/>
          <w:sz w:val="24"/>
          <w:szCs w:val="24"/>
          <w:lang w:val="sv-SE"/>
        </w:rPr>
        <w:t>Uji Normalitas</w:t>
      </w:r>
    </w:p>
    <w:p w14:paraId="42069DCB" w14:textId="26F751AA" w:rsidR="00960B98" w:rsidRPr="00EF2CFF" w:rsidRDefault="004E0FCF" w:rsidP="002A3C47">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Uji normalitas merupakan prosedur yang digunakan untuk menentukan apakah data berasal dari populasi yang terdistribusi secara normal atau berada dalam sebaran normal. Distribusi normal ditandai dengan sifat simetris, dimana nilai modus,mean, dan median terletak di tengah distribusi, Distribusi ini memiliki karakteristik khusus yang jika divisualkan dalam bentuk histogram, akan membentuk kurva berbentuk lonceng yang simetris. </w:t>
      </w:r>
      <w:r w:rsidR="0037707E" w:rsidRPr="00EF2CFF">
        <w:rPr>
          <w:rFonts w:asciiTheme="majorBidi" w:hAnsiTheme="majorBidi" w:cstheme="majorBidi"/>
        </w:rPr>
        <w:t xml:space="preserve">Uji normalitas biasanya digunakan untuk mengukur data berskala ordinal, interval, ataupun rasio. Jika analisis menggunakan metode parametrik, maka persyaratan </w:t>
      </w:r>
      <w:r w:rsidR="0037707E" w:rsidRPr="00EF2CFF">
        <w:rPr>
          <w:rFonts w:asciiTheme="majorBidi" w:hAnsiTheme="majorBidi" w:cstheme="majorBidi"/>
        </w:rPr>
        <w:lastRenderedPageBreak/>
        <w:t>normalitas harus terpenuhi yaitu data berasal dari distribusi yang normal. Jika data tidak berdistribusi normal, atau jumlah sampel sedikit dan jenis data adalah nom</w:t>
      </w:r>
      <w:r w:rsidRPr="00EF2CFF">
        <w:rPr>
          <w:rFonts w:asciiTheme="majorBidi" w:hAnsiTheme="majorBidi" w:cstheme="majorBidi"/>
        </w:rPr>
        <w:t xml:space="preserve"> nominal atau ordinal maka metode yang digunakan adalah statistik non parametrik </w:t>
      </w:r>
      <w:r w:rsidRPr="00EF2CFF">
        <w:rPr>
          <w:rFonts w:asciiTheme="majorBidi" w:hAnsiTheme="majorBidi" w:cstheme="majorBidi"/>
        </w:rPr>
        <w:fldChar w:fldCharType="begin" w:fldLock="1"/>
      </w:r>
      <w:r w:rsidR="000E1066" w:rsidRPr="00EF2CFF">
        <w:rPr>
          <w:rFonts w:asciiTheme="majorBidi" w:hAnsiTheme="majorBidi" w:cstheme="majorBidi"/>
        </w:rPr>
        <w:instrText>ADDIN CSL_CITATION {"citationItems":[{"id":"ITEM-1","itemData":{"ISBN":"978-602-6558-04-6","abstract":"Seiring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Kata","author":[{"dropping-particle":"","family":"Nuryadi","given":"","non-dropping-particle":"","parse-names":false,"suffix":""},{"dropping-particle":"","family":"Astuti","given":"Tutut Dewi","non-dropping-particle":"","parse-names":false,"suffix":""},{"dropping-particle":"","family":"Utami","given":"Endang Sri","non-dropping-particle":"","parse-names":false,"suffix":""},{"dropping-particle":"","family":"Budiantara","given":"M.","non-dropping-particle":"","parse-names":false,"suffix":""}],"container-title":"Sibuku Media","id":"ITEM-1","issued":{"date-parts":[["2017"]]},"number-of-pages":"170","title":"Buku Ajar Dasar-dasar Statistik Penelitian","type":"book"},"uris":["http://www.mendeley.com/documents/?uuid=1cd9626e-f21d-4ac2-8889-dab30adf75ff"]}],"mendeley":{"formattedCitation":"(Nuryadi et al. 2017)","plainTextFormattedCitation":"(Nuryadi et al. 2017)","previouslyFormattedCitation":"(Nuryadi et al. 2017)"},"properties":{"noteIndex":0},"schema":"https://github.com/citation-style-language/schema/raw/master/csl-citation.json"}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(Nuryadi et al. 2017)</w:t>
      </w:r>
      <w:r w:rsidRPr="00EF2CFF">
        <w:rPr>
          <w:rFonts w:asciiTheme="majorBidi" w:hAnsiTheme="majorBidi" w:cstheme="majorBidi"/>
        </w:rPr>
        <w:fldChar w:fldCharType="end"/>
      </w:r>
      <w:r w:rsidRPr="00EF2CFF">
        <w:rPr>
          <w:rFonts w:asciiTheme="majorBidi" w:hAnsiTheme="majorBidi" w:cstheme="majorBidi"/>
        </w:rPr>
        <w:t xml:space="preserve">. </w:t>
      </w:r>
    </w:p>
    <w:p w14:paraId="6597E9CF" w14:textId="77777777" w:rsidR="008A1724" w:rsidRDefault="008A1724" w:rsidP="00AE64E6">
      <w:pPr>
        <w:pStyle w:val="Caption"/>
        <w:ind w:left="720"/>
        <w:jc w:val="center"/>
        <w:rPr>
          <w:rFonts w:asciiTheme="majorBidi" w:hAnsiTheme="majorBidi" w:cstheme="majorBidi"/>
          <w:szCs w:val="24"/>
        </w:rPr>
      </w:pPr>
      <w:bookmarkStart w:id="60" w:name="_Toc199359209"/>
    </w:p>
    <w:p w14:paraId="04D9DFF6" w14:textId="3D2FF7FE" w:rsidR="00AE64E6" w:rsidRPr="00EF2CFF" w:rsidRDefault="00AE64E6" w:rsidP="00AE64E6">
      <w:pPr>
        <w:pStyle w:val="Caption"/>
        <w:ind w:left="720"/>
        <w:jc w:val="center"/>
        <w:rPr>
          <w:rFonts w:asciiTheme="majorBidi" w:hAnsiTheme="majorBidi" w:cstheme="majorBidi"/>
          <w:szCs w:val="24"/>
        </w:rPr>
      </w:pPr>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10</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Pr="00EF2CFF">
        <w:rPr>
          <w:rFonts w:asciiTheme="majorBidi" w:hAnsiTheme="majorBidi" w:cstheme="majorBidi"/>
          <w:i/>
          <w:iCs/>
          <w:szCs w:val="24"/>
        </w:rPr>
        <w:t>Output</w:t>
      </w:r>
      <w:r w:rsidRPr="00EF2CFF">
        <w:rPr>
          <w:rFonts w:asciiTheme="majorBidi" w:hAnsiTheme="majorBidi" w:cstheme="majorBidi"/>
          <w:szCs w:val="24"/>
        </w:rPr>
        <w:t xml:space="preserve"> Uji </w:t>
      </w:r>
      <w:r w:rsidRPr="00EF2CFF">
        <w:rPr>
          <w:rFonts w:asciiTheme="majorBidi" w:hAnsiTheme="majorBidi" w:cstheme="majorBidi"/>
          <w:i/>
          <w:iCs/>
          <w:szCs w:val="24"/>
        </w:rPr>
        <w:t>Normalitas Kol</w:t>
      </w:r>
      <w:r w:rsidR="003B5CBD">
        <w:rPr>
          <w:rFonts w:asciiTheme="majorBidi" w:hAnsiTheme="majorBidi" w:cstheme="majorBidi"/>
          <w:i/>
          <w:iCs/>
          <w:szCs w:val="24"/>
        </w:rPr>
        <w:t>mogorov</w:t>
      </w:r>
      <w:r w:rsidRPr="00EF2CFF">
        <w:rPr>
          <w:rFonts w:asciiTheme="majorBidi" w:hAnsiTheme="majorBidi" w:cstheme="majorBidi"/>
          <w:i/>
          <w:iCs/>
          <w:szCs w:val="24"/>
        </w:rPr>
        <w:t xml:space="preserve"> Smi</w:t>
      </w:r>
      <w:bookmarkEnd w:id="60"/>
      <w:r w:rsidR="003B5CBD">
        <w:rPr>
          <w:rFonts w:asciiTheme="majorBidi" w:hAnsiTheme="majorBidi" w:cstheme="majorBidi"/>
          <w:i/>
          <w:iCs/>
          <w:szCs w:val="24"/>
        </w:rPr>
        <w:t>irnov</w:t>
      </w:r>
    </w:p>
    <w:tbl>
      <w:tblPr>
        <w:tblW w:w="437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25"/>
        <w:gridCol w:w="2141"/>
        <w:gridCol w:w="2184"/>
      </w:tblGrid>
      <w:tr w:rsidR="000E4DB6" w:rsidRPr="00EF2CFF" w14:paraId="27854349" w14:textId="77777777" w:rsidTr="00AE64E6">
        <w:trPr>
          <w:cantSplit/>
          <w:trHeight w:val="263"/>
        </w:trPr>
        <w:tc>
          <w:tcPr>
            <w:tcW w:w="5000" w:type="pct"/>
            <w:gridSpan w:val="3"/>
            <w:shd w:val="clear" w:color="auto" w:fill="FFFFFF"/>
            <w:vAlign w:val="center"/>
            <w:hideMark/>
          </w:tcPr>
          <w:p w14:paraId="4A6F365C" w14:textId="2D15324A" w:rsidR="000E4DB6" w:rsidRPr="00EF2CFF" w:rsidRDefault="000E4DB6" w:rsidP="00AE64E6">
            <w:pPr>
              <w:jc w:val="center"/>
              <w:rPr>
                <w:rFonts w:asciiTheme="majorBidi" w:hAnsiTheme="majorBidi" w:cstheme="majorBidi"/>
                <w:sz w:val="24"/>
                <w:szCs w:val="24"/>
                <w:lang w:val="en-ID"/>
              </w:rPr>
            </w:pPr>
            <w:r w:rsidRPr="00EF2CFF">
              <w:rPr>
                <w:rFonts w:asciiTheme="majorBidi" w:hAnsiTheme="majorBidi" w:cstheme="majorBidi"/>
                <w:b/>
                <w:bCs/>
                <w:sz w:val="24"/>
                <w:szCs w:val="24"/>
              </w:rPr>
              <w:t>One-Sample Kolmogorov-Smirnov Test</w:t>
            </w:r>
          </w:p>
        </w:tc>
      </w:tr>
      <w:tr w:rsidR="000E4DB6" w:rsidRPr="00EF2CFF" w14:paraId="7E094F61" w14:textId="77777777" w:rsidTr="00AE64E6">
        <w:trPr>
          <w:cantSplit/>
          <w:trHeight w:val="527"/>
        </w:trPr>
        <w:tc>
          <w:tcPr>
            <w:tcW w:w="3429" w:type="pct"/>
            <w:gridSpan w:val="2"/>
            <w:shd w:val="clear" w:color="auto" w:fill="FFFFFF"/>
            <w:vAlign w:val="bottom"/>
          </w:tcPr>
          <w:p w14:paraId="3E731585" w14:textId="77777777" w:rsidR="000E4DB6" w:rsidRPr="00EF2CFF" w:rsidRDefault="000E4DB6" w:rsidP="00960B98">
            <w:pPr>
              <w:rPr>
                <w:rFonts w:asciiTheme="majorBidi" w:hAnsiTheme="majorBidi" w:cstheme="majorBidi"/>
                <w:sz w:val="24"/>
                <w:szCs w:val="24"/>
              </w:rPr>
            </w:pPr>
          </w:p>
        </w:tc>
        <w:tc>
          <w:tcPr>
            <w:tcW w:w="1571" w:type="pct"/>
            <w:shd w:val="clear" w:color="auto" w:fill="FFFFFF"/>
            <w:vAlign w:val="bottom"/>
            <w:hideMark/>
          </w:tcPr>
          <w:p w14:paraId="600D6C87" w14:textId="77777777" w:rsidR="000E4DB6" w:rsidRPr="00EF2CFF" w:rsidRDefault="000E4DB6" w:rsidP="002F12F8">
            <w:pPr>
              <w:jc w:val="center"/>
              <w:rPr>
                <w:rFonts w:asciiTheme="majorBidi" w:hAnsiTheme="majorBidi" w:cstheme="majorBidi"/>
                <w:sz w:val="24"/>
                <w:szCs w:val="24"/>
              </w:rPr>
            </w:pPr>
            <w:r w:rsidRPr="00EF2CFF">
              <w:rPr>
                <w:rFonts w:asciiTheme="majorBidi" w:hAnsiTheme="majorBidi" w:cstheme="majorBidi"/>
                <w:sz w:val="24"/>
                <w:szCs w:val="24"/>
              </w:rPr>
              <w:t>Unstandardized Residual</w:t>
            </w:r>
          </w:p>
        </w:tc>
      </w:tr>
      <w:tr w:rsidR="000E4DB6" w:rsidRPr="00EF2CFF" w14:paraId="13E1DBB4" w14:textId="77777777" w:rsidTr="00AE64E6">
        <w:trPr>
          <w:cantSplit/>
          <w:trHeight w:val="263"/>
        </w:trPr>
        <w:tc>
          <w:tcPr>
            <w:tcW w:w="3429" w:type="pct"/>
            <w:gridSpan w:val="2"/>
            <w:shd w:val="clear" w:color="auto" w:fill="E0E0E0"/>
            <w:hideMark/>
          </w:tcPr>
          <w:p w14:paraId="4637425C"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N</w:t>
            </w:r>
          </w:p>
        </w:tc>
        <w:tc>
          <w:tcPr>
            <w:tcW w:w="1571" w:type="pct"/>
            <w:shd w:val="clear" w:color="auto" w:fill="FFFFFF"/>
            <w:hideMark/>
          </w:tcPr>
          <w:p w14:paraId="50F9A2A8"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253</w:t>
            </w:r>
          </w:p>
        </w:tc>
      </w:tr>
      <w:tr w:rsidR="000E4DB6" w:rsidRPr="00EF2CFF" w14:paraId="673C914B" w14:textId="77777777" w:rsidTr="00AE64E6">
        <w:trPr>
          <w:cantSplit/>
          <w:trHeight w:val="263"/>
        </w:trPr>
        <w:tc>
          <w:tcPr>
            <w:tcW w:w="1889" w:type="pct"/>
            <w:vMerge w:val="restart"/>
            <w:shd w:val="clear" w:color="auto" w:fill="E0E0E0"/>
            <w:hideMark/>
          </w:tcPr>
          <w:p w14:paraId="5AB6459B"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Normal Parameters</w:t>
            </w:r>
            <w:r w:rsidRPr="00EF2CFF">
              <w:rPr>
                <w:rFonts w:asciiTheme="majorBidi" w:hAnsiTheme="majorBidi" w:cstheme="majorBidi"/>
                <w:sz w:val="24"/>
                <w:szCs w:val="24"/>
                <w:vertAlign w:val="superscript"/>
              </w:rPr>
              <w:t>a,b</w:t>
            </w:r>
          </w:p>
        </w:tc>
        <w:tc>
          <w:tcPr>
            <w:tcW w:w="1540" w:type="pct"/>
            <w:shd w:val="clear" w:color="auto" w:fill="E0E0E0"/>
            <w:hideMark/>
          </w:tcPr>
          <w:p w14:paraId="1D993483"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Mean</w:t>
            </w:r>
          </w:p>
        </w:tc>
        <w:tc>
          <w:tcPr>
            <w:tcW w:w="1571" w:type="pct"/>
            <w:shd w:val="clear" w:color="auto" w:fill="FFFFFF"/>
            <w:hideMark/>
          </w:tcPr>
          <w:p w14:paraId="198039F8"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.0000000</w:t>
            </w:r>
          </w:p>
        </w:tc>
      </w:tr>
      <w:tr w:rsidR="000E4DB6" w:rsidRPr="00EF2CFF" w14:paraId="225268B3" w14:textId="77777777" w:rsidTr="00AE64E6">
        <w:trPr>
          <w:cantSplit/>
          <w:trHeight w:val="147"/>
        </w:trPr>
        <w:tc>
          <w:tcPr>
            <w:tcW w:w="1889" w:type="pct"/>
            <w:vMerge/>
            <w:vAlign w:val="center"/>
            <w:hideMark/>
          </w:tcPr>
          <w:p w14:paraId="199EDEEA" w14:textId="77777777" w:rsidR="000E4DB6" w:rsidRPr="00EF2CFF" w:rsidRDefault="000E4DB6" w:rsidP="00960B98">
            <w:pPr>
              <w:rPr>
                <w:rFonts w:asciiTheme="majorBidi" w:hAnsiTheme="majorBidi" w:cstheme="majorBidi"/>
                <w:kern w:val="2"/>
                <w:sz w:val="24"/>
                <w:szCs w:val="24"/>
                <w14:ligatures w14:val="standardContextual"/>
              </w:rPr>
            </w:pPr>
          </w:p>
        </w:tc>
        <w:tc>
          <w:tcPr>
            <w:tcW w:w="1540" w:type="pct"/>
            <w:shd w:val="clear" w:color="auto" w:fill="E0E0E0"/>
            <w:hideMark/>
          </w:tcPr>
          <w:p w14:paraId="7EDA635D"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Std. Deviation</w:t>
            </w:r>
          </w:p>
        </w:tc>
        <w:tc>
          <w:tcPr>
            <w:tcW w:w="1571" w:type="pct"/>
            <w:shd w:val="clear" w:color="auto" w:fill="FFFFFF"/>
            <w:hideMark/>
          </w:tcPr>
          <w:p w14:paraId="1B22D502"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4.38524832</w:t>
            </w:r>
          </w:p>
        </w:tc>
      </w:tr>
      <w:tr w:rsidR="000E4DB6" w:rsidRPr="00EF2CFF" w14:paraId="0205B70E" w14:textId="77777777" w:rsidTr="00AE64E6">
        <w:trPr>
          <w:cantSplit/>
          <w:trHeight w:val="263"/>
        </w:trPr>
        <w:tc>
          <w:tcPr>
            <w:tcW w:w="1889" w:type="pct"/>
            <w:vMerge w:val="restart"/>
            <w:shd w:val="clear" w:color="auto" w:fill="E0E0E0"/>
            <w:hideMark/>
          </w:tcPr>
          <w:p w14:paraId="4E874CA1"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Most Extreme Differences</w:t>
            </w:r>
          </w:p>
        </w:tc>
        <w:tc>
          <w:tcPr>
            <w:tcW w:w="1540" w:type="pct"/>
            <w:shd w:val="clear" w:color="auto" w:fill="E0E0E0"/>
            <w:hideMark/>
          </w:tcPr>
          <w:p w14:paraId="37939FC5"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Absolute</w:t>
            </w:r>
          </w:p>
        </w:tc>
        <w:tc>
          <w:tcPr>
            <w:tcW w:w="1571" w:type="pct"/>
            <w:shd w:val="clear" w:color="auto" w:fill="FFFFFF"/>
            <w:hideMark/>
          </w:tcPr>
          <w:p w14:paraId="356515E5"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.156</w:t>
            </w:r>
          </w:p>
        </w:tc>
      </w:tr>
      <w:tr w:rsidR="000E4DB6" w:rsidRPr="00EF2CFF" w14:paraId="24AE0249" w14:textId="77777777" w:rsidTr="00AE64E6">
        <w:trPr>
          <w:cantSplit/>
          <w:trHeight w:val="147"/>
        </w:trPr>
        <w:tc>
          <w:tcPr>
            <w:tcW w:w="1889" w:type="pct"/>
            <w:vMerge/>
            <w:vAlign w:val="center"/>
            <w:hideMark/>
          </w:tcPr>
          <w:p w14:paraId="304C44CA" w14:textId="77777777" w:rsidR="000E4DB6" w:rsidRPr="00EF2CFF" w:rsidRDefault="000E4DB6" w:rsidP="00960B98">
            <w:pPr>
              <w:rPr>
                <w:rFonts w:asciiTheme="majorBidi" w:hAnsiTheme="majorBidi" w:cstheme="majorBidi"/>
                <w:kern w:val="2"/>
                <w:sz w:val="24"/>
                <w:szCs w:val="24"/>
                <w14:ligatures w14:val="standardContextual"/>
              </w:rPr>
            </w:pPr>
          </w:p>
        </w:tc>
        <w:tc>
          <w:tcPr>
            <w:tcW w:w="1540" w:type="pct"/>
            <w:shd w:val="clear" w:color="auto" w:fill="E0E0E0"/>
            <w:hideMark/>
          </w:tcPr>
          <w:p w14:paraId="78F7D5C5"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Positive</w:t>
            </w:r>
          </w:p>
        </w:tc>
        <w:tc>
          <w:tcPr>
            <w:tcW w:w="1571" w:type="pct"/>
            <w:shd w:val="clear" w:color="auto" w:fill="FFFFFF"/>
            <w:hideMark/>
          </w:tcPr>
          <w:p w14:paraId="56D0D5FC"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.156</w:t>
            </w:r>
          </w:p>
        </w:tc>
      </w:tr>
      <w:tr w:rsidR="000E4DB6" w:rsidRPr="00EF2CFF" w14:paraId="324691B6" w14:textId="77777777" w:rsidTr="00AE64E6">
        <w:trPr>
          <w:cantSplit/>
          <w:trHeight w:val="147"/>
        </w:trPr>
        <w:tc>
          <w:tcPr>
            <w:tcW w:w="1889" w:type="pct"/>
            <w:vMerge/>
            <w:vAlign w:val="center"/>
            <w:hideMark/>
          </w:tcPr>
          <w:p w14:paraId="429A66E9" w14:textId="77777777" w:rsidR="000E4DB6" w:rsidRPr="00EF2CFF" w:rsidRDefault="000E4DB6" w:rsidP="00960B98">
            <w:pPr>
              <w:rPr>
                <w:rFonts w:asciiTheme="majorBidi" w:hAnsiTheme="majorBidi" w:cstheme="majorBidi"/>
                <w:kern w:val="2"/>
                <w:sz w:val="24"/>
                <w:szCs w:val="24"/>
                <w14:ligatures w14:val="standardContextual"/>
              </w:rPr>
            </w:pPr>
          </w:p>
        </w:tc>
        <w:tc>
          <w:tcPr>
            <w:tcW w:w="1540" w:type="pct"/>
            <w:shd w:val="clear" w:color="auto" w:fill="E0E0E0"/>
            <w:hideMark/>
          </w:tcPr>
          <w:p w14:paraId="386AE1EB"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Negative</w:t>
            </w:r>
          </w:p>
        </w:tc>
        <w:tc>
          <w:tcPr>
            <w:tcW w:w="1571" w:type="pct"/>
            <w:shd w:val="clear" w:color="auto" w:fill="FFFFFF"/>
            <w:hideMark/>
          </w:tcPr>
          <w:p w14:paraId="7769D613"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-.125</w:t>
            </w:r>
          </w:p>
        </w:tc>
      </w:tr>
      <w:tr w:rsidR="000E4DB6" w:rsidRPr="00EF2CFF" w14:paraId="47AC226B" w14:textId="77777777" w:rsidTr="00AE64E6">
        <w:trPr>
          <w:cantSplit/>
          <w:trHeight w:val="263"/>
        </w:trPr>
        <w:tc>
          <w:tcPr>
            <w:tcW w:w="3429" w:type="pct"/>
            <w:gridSpan w:val="2"/>
            <w:shd w:val="clear" w:color="auto" w:fill="E0E0E0"/>
            <w:hideMark/>
          </w:tcPr>
          <w:p w14:paraId="5850C1DE"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Test Statistic</w:t>
            </w:r>
          </w:p>
        </w:tc>
        <w:tc>
          <w:tcPr>
            <w:tcW w:w="1571" w:type="pct"/>
            <w:shd w:val="clear" w:color="auto" w:fill="FFFFFF"/>
            <w:hideMark/>
          </w:tcPr>
          <w:p w14:paraId="2D2A37D1" w14:textId="77777777"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.156</w:t>
            </w:r>
          </w:p>
        </w:tc>
      </w:tr>
      <w:tr w:rsidR="000E4DB6" w:rsidRPr="00EF2CFF" w14:paraId="1F14F1AC" w14:textId="77777777" w:rsidTr="00AE64E6">
        <w:trPr>
          <w:cantSplit/>
          <w:trHeight w:val="263"/>
        </w:trPr>
        <w:tc>
          <w:tcPr>
            <w:tcW w:w="3429" w:type="pct"/>
            <w:gridSpan w:val="2"/>
            <w:shd w:val="clear" w:color="auto" w:fill="E0E0E0"/>
            <w:hideMark/>
          </w:tcPr>
          <w:p w14:paraId="31B14661"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Asymp. Sig. (2-tailed)</w:t>
            </w:r>
          </w:p>
        </w:tc>
        <w:tc>
          <w:tcPr>
            <w:tcW w:w="1571" w:type="pct"/>
            <w:shd w:val="clear" w:color="auto" w:fill="FFFFFF"/>
            <w:hideMark/>
          </w:tcPr>
          <w:p w14:paraId="78E5B31A" w14:textId="4425F9CF" w:rsidR="000E4DB6" w:rsidRPr="00EF2CFF" w:rsidRDefault="000E4DB6" w:rsidP="002F12F8">
            <w:pPr>
              <w:jc w:val="right"/>
              <w:rPr>
                <w:rFonts w:asciiTheme="majorBidi" w:hAnsiTheme="majorBidi" w:cstheme="majorBidi"/>
                <w:sz w:val="24"/>
                <w:szCs w:val="24"/>
              </w:rPr>
            </w:pPr>
            <w:r w:rsidRPr="00EF2CFF">
              <w:rPr>
                <w:rFonts w:asciiTheme="majorBidi" w:hAnsiTheme="majorBidi" w:cstheme="majorBidi"/>
                <w:sz w:val="24"/>
                <w:szCs w:val="24"/>
              </w:rPr>
              <w:t>.0.0</w:t>
            </w:r>
            <w:r w:rsidR="008A038C" w:rsidRPr="00EF2CFF">
              <w:rPr>
                <w:rFonts w:asciiTheme="majorBidi" w:hAnsiTheme="majorBidi" w:cstheme="majorBidi"/>
                <w:sz w:val="24"/>
                <w:szCs w:val="24"/>
              </w:rPr>
              <w:t>82</w:t>
            </w:r>
          </w:p>
        </w:tc>
      </w:tr>
      <w:tr w:rsidR="000E4DB6" w:rsidRPr="00EF2CFF" w14:paraId="5A465FA0" w14:textId="77777777" w:rsidTr="00AE64E6">
        <w:trPr>
          <w:cantSplit/>
          <w:trHeight w:val="263"/>
        </w:trPr>
        <w:tc>
          <w:tcPr>
            <w:tcW w:w="5000" w:type="pct"/>
            <w:gridSpan w:val="3"/>
            <w:shd w:val="clear" w:color="auto" w:fill="FFFFFF"/>
            <w:hideMark/>
          </w:tcPr>
          <w:p w14:paraId="01880577"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a. Test distribution is Normal.</w:t>
            </w:r>
          </w:p>
        </w:tc>
      </w:tr>
      <w:tr w:rsidR="000E4DB6" w:rsidRPr="00EF2CFF" w14:paraId="261155D1" w14:textId="77777777" w:rsidTr="00AE64E6">
        <w:trPr>
          <w:cantSplit/>
          <w:trHeight w:val="263"/>
        </w:trPr>
        <w:tc>
          <w:tcPr>
            <w:tcW w:w="5000" w:type="pct"/>
            <w:gridSpan w:val="3"/>
            <w:shd w:val="clear" w:color="auto" w:fill="FFFFFF"/>
            <w:hideMark/>
          </w:tcPr>
          <w:p w14:paraId="58CF5C35" w14:textId="77777777" w:rsidR="000E4DB6" w:rsidRPr="00EF2CFF" w:rsidRDefault="000E4DB6" w:rsidP="00960B98">
            <w:pPr>
              <w:rPr>
                <w:rFonts w:asciiTheme="majorBidi" w:hAnsiTheme="majorBidi" w:cstheme="majorBidi"/>
                <w:sz w:val="24"/>
                <w:szCs w:val="24"/>
              </w:rPr>
            </w:pPr>
            <w:r w:rsidRPr="00EF2CFF">
              <w:rPr>
                <w:rFonts w:asciiTheme="majorBidi" w:hAnsiTheme="majorBidi" w:cstheme="majorBidi"/>
                <w:sz w:val="24"/>
                <w:szCs w:val="24"/>
              </w:rPr>
              <w:t>b. Calculated from data.</w:t>
            </w:r>
          </w:p>
        </w:tc>
      </w:tr>
      <w:tr w:rsidR="000E4DB6" w:rsidRPr="00EF2CFF" w14:paraId="1EB31DE4" w14:textId="77777777" w:rsidTr="00AE64E6">
        <w:trPr>
          <w:cantSplit/>
          <w:trHeight w:val="263"/>
        </w:trPr>
        <w:tc>
          <w:tcPr>
            <w:tcW w:w="5000" w:type="pct"/>
            <w:gridSpan w:val="3"/>
            <w:shd w:val="clear" w:color="auto" w:fill="FFFFFF"/>
            <w:hideMark/>
          </w:tcPr>
          <w:p w14:paraId="0215F05F" w14:textId="77777777" w:rsidR="000E4DB6" w:rsidRPr="00EF2CFF" w:rsidRDefault="000E4DB6" w:rsidP="00960B98">
            <w:pPr>
              <w:keepNext/>
              <w:rPr>
                <w:rFonts w:asciiTheme="majorBidi" w:hAnsiTheme="majorBidi" w:cstheme="majorBidi"/>
                <w:sz w:val="24"/>
                <w:szCs w:val="24"/>
              </w:rPr>
            </w:pPr>
            <w:r w:rsidRPr="00EF2CFF">
              <w:rPr>
                <w:rFonts w:asciiTheme="majorBidi" w:hAnsiTheme="majorBidi" w:cstheme="majorBidi"/>
                <w:sz w:val="24"/>
                <w:szCs w:val="24"/>
              </w:rPr>
              <w:t>c. Lilliefors Significance Correction.</w:t>
            </w:r>
          </w:p>
        </w:tc>
      </w:tr>
    </w:tbl>
    <w:p w14:paraId="64E50BE8" w14:textId="77777777" w:rsidR="00960B98" w:rsidRPr="00EF2CFF" w:rsidRDefault="00960B98" w:rsidP="007503A4">
      <w:pPr>
        <w:spacing w:line="360" w:lineRule="auto"/>
        <w:ind w:firstLine="720"/>
        <w:jc w:val="both"/>
        <w:rPr>
          <w:rFonts w:asciiTheme="majorBidi" w:hAnsiTheme="majorBidi" w:cstheme="majorBidi"/>
          <w:sz w:val="24"/>
          <w:szCs w:val="24"/>
        </w:rPr>
      </w:pPr>
    </w:p>
    <w:p w14:paraId="4F6CD48D" w14:textId="4A07E4D6" w:rsidR="008A038C" w:rsidRPr="00EF2CFF" w:rsidRDefault="00197ED5" w:rsidP="002A3C47">
      <w:pPr>
        <w:pStyle w:val="BodyText"/>
        <w:spacing w:line="360" w:lineRule="auto"/>
        <w:ind w:left="1077" w:firstLine="720"/>
        <w:rPr>
          <w:rFonts w:asciiTheme="majorBidi" w:hAnsiTheme="majorBidi" w:cstheme="majorBidi"/>
          <w:lang w:val="en-ID"/>
        </w:rPr>
      </w:pPr>
      <w:r w:rsidRPr="00EF2CFF">
        <w:rPr>
          <w:rFonts w:asciiTheme="majorBidi" w:hAnsiTheme="majorBidi" w:cstheme="majorBidi"/>
        </w:rPr>
        <w:t xml:space="preserve">Hasil uji One-Sample Kolmogorov-Smirnov untuk residual yang tidak distandarisasi pada 253 sampel menunjukkan nilai Test Statistic sebesar 0.156 dengan Asymp. </w:t>
      </w:r>
      <w:r w:rsidRPr="00EF2CFF">
        <w:rPr>
          <w:rFonts w:asciiTheme="majorBidi" w:hAnsiTheme="majorBidi" w:cstheme="majorBidi"/>
          <w:lang w:val="sv-SE"/>
        </w:rPr>
        <w:t xml:space="preserve">Sig. sebesar 0.082. Karena nilai signifikansi lebih besar dari 0.05, hipotesis nol yang menyatakan bahwa residual mengikuti distribusi normal tidak ditolak. </w:t>
      </w:r>
      <w:r w:rsidRPr="00EF2CFF">
        <w:rPr>
          <w:rFonts w:asciiTheme="majorBidi" w:hAnsiTheme="majorBidi" w:cstheme="majorBidi"/>
          <w:lang w:val="en-ID"/>
        </w:rPr>
        <w:t>Dengan demikian, data penelitian ini berdistribusi normal.</w:t>
      </w:r>
    </w:p>
    <w:p w14:paraId="4527348D" w14:textId="77777777" w:rsidR="00197ED5" w:rsidRPr="00EF2CFF" w:rsidRDefault="008939E2" w:rsidP="00CE7FBE">
      <w:pPr>
        <w:pStyle w:val="ListParagraph"/>
        <w:numPr>
          <w:ilvl w:val="0"/>
          <w:numId w:val="6"/>
        </w:numPr>
        <w:spacing w:line="360" w:lineRule="auto"/>
        <w:ind w:left="1077"/>
        <w:rPr>
          <w:rFonts w:asciiTheme="majorBidi" w:hAnsiTheme="majorBidi" w:cstheme="majorBidi"/>
          <w:sz w:val="24"/>
          <w:szCs w:val="24"/>
          <w:lang w:val="sv-SE"/>
        </w:rPr>
      </w:pPr>
      <w:r w:rsidRPr="00EF2CFF">
        <w:rPr>
          <w:rFonts w:asciiTheme="majorBidi" w:hAnsiTheme="majorBidi" w:cstheme="majorBidi"/>
          <w:sz w:val="24"/>
          <w:szCs w:val="24"/>
          <w:lang w:val="sv-SE"/>
        </w:rPr>
        <w:t xml:space="preserve">Uji autokorelasi </w:t>
      </w:r>
    </w:p>
    <w:p w14:paraId="1B851ABA" w14:textId="7F1E9161" w:rsidR="00CF55E0" w:rsidRPr="00EF2CFF" w:rsidRDefault="00197ED5" w:rsidP="002A3C47">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Uji autokorelasi </w:t>
      </w:r>
      <w:r w:rsidR="008939E2" w:rsidRPr="00EF2CFF">
        <w:rPr>
          <w:rFonts w:asciiTheme="majorBidi" w:hAnsiTheme="majorBidi" w:cstheme="majorBidi"/>
        </w:rPr>
        <w:t>dilakukan untuk mengevaluasi apakah terdapat korelasi antara residual (kesalahan) dalam model regresi, Uji ini bertujuan untuk memastikan bahwa nilai residual dari satu observasi tidak memiliki hubungan dengan nilai residual observasi lainnya, sehingga asumsi independensi dalam analisis regresi terpenuhi.</w:t>
      </w:r>
      <w:r w:rsidRPr="00EF2CFF">
        <w:rPr>
          <w:rFonts w:asciiTheme="majorBidi" w:hAnsiTheme="majorBidi" w:cstheme="majorBidi"/>
        </w:rPr>
        <w:t xml:space="preserve"> </w:t>
      </w:r>
      <w:r w:rsidR="00440E69" w:rsidRPr="00EF2CFF">
        <w:rPr>
          <w:rFonts w:asciiTheme="majorBidi" w:hAnsiTheme="majorBidi" w:cstheme="majorBidi"/>
          <w:lang w:val="sv-SE"/>
        </w:rPr>
        <w:t xml:space="preserve">Uji autokorelasi berkaitan dengan pengaruh data atau observasi dalam suatu variabel yang saling terhubung satu sama lain. Hal ini mengacu pada situasi di mana nilai residual dari satu pengamatan dipengaruhi </w:t>
      </w:r>
      <w:r w:rsidR="00440E69" w:rsidRPr="00EF2CFF">
        <w:rPr>
          <w:rFonts w:asciiTheme="majorBidi" w:hAnsiTheme="majorBidi" w:cstheme="majorBidi"/>
          <w:lang w:val="sv-SE"/>
        </w:rPr>
        <w:lastRenderedPageBreak/>
        <w:t xml:space="preserve">oleh nilai residual pengamatan lainnya, yang dapat mempengaruhi validitas model regresi </w:t>
      </w:r>
      <w:r w:rsidR="00440E69" w:rsidRPr="00EF2CFF">
        <w:rPr>
          <w:rFonts w:asciiTheme="majorBidi" w:hAnsiTheme="majorBidi" w:cstheme="majorBidi"/>
          <w:lang w:val="sv-SE"/>
        </w:rPr>
        <w:fldChar w:fldCharType="begin" w:fldLock="1"/>
      </w:r>
      <w:r w:rsidR="00440E69" w:rsidRPr="00EF2CFF">
        <w:rPr>
          <w:rFonts w:asciiTheme="majorBidi" w:hAnsiTheme="majorBidi" w:cstheme="majorBidi"/>
          <w:lang w:val="sv-SE"/>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approach.","author":[{"dropping-particle":"","family":"Handayani","given":"","non-dropping-particle":"","parse-names":false,"suffix":""}],"container-title":"Suparyanto dan Rosad (2015","id":"ITEM-1","issue":"3","issued":{"date-parts":[["2020"]]},"page":"248-253","title":"Bab Iii Metode Penelitian","type":"article-journal","volume":"5"},"uris":["http://www.mendeley.com/documents/?uuid=51041ded-b160-4706-aa13-f748b8c53651"]}],"mendeley":{"formattedCitation":"(Handayani 2020)","plainTextFormattedCitation":"(Handayani 2020)","previouslyFormattedCitation":"(Handayani 2020)"},"properties":{"noteIndex":0},"schema":"https://github.com/citation-style-language/schema/raw/master/csl-citation.json"}</w:instrText>
      </w:r>
      <w:r w:rsidR="00440E69" w:rsidRPr="00EF2CFF">
        <w:rPr>
          <w:rFonts w:asciiTheme="majorBidi" w:hAnsiTheme="majorBidi" w:cstheme="majorBidi"/>
          <w:lang w:val="sv-SE"/>
        </w:rPr>
        <w:fldChar w:fldCharType="separate"/>
      </w:r>
      <w:r w:rsidR="00440E69" w:rsidRPr="00EF2CFF">
        <w:rPr>
          <w:rFonts w:asciiTheme="majorBidi" w:hAnsiTheme="majorBidi" w:cstheme="majorBidi"/>
          <w:noProof/>
          <w:lang w:val="sv-SE"/>
        </w:rPr>
        <w:t>(Handayani 2020)</w:t>
      </w:r>
      <w:r w:rsidR="00440E69" w:rsidRPr="00EF2CFF">
        <w:rPr>
          <w:rFonts w:asciiTheme="majorBidi" w:hAnsiTheme="majorBidi" w:cstheme="majorBidi"/>
          <w:lang w:val="sv-SE"/>
        </w:rPr>
        <w:fldChar w:fldCharType="end"/>
      </w:r>
      <w:r w:rsidR="00440E69" w:rsidRPr="00EF2CFF">
        <w:rPr>
          <w:rFonts w:asciiTheme="majorBidi" w:hAnsiTheme="majorBidi" w:cstheme="majorBidi"/>
          <w:lang w:val="sv-SE"/>
        </w:rPr>
        <w:t>.</w:t>
      </w:r>
    </w:p>
    <w:p w14:paraId="2FCE1A08" w14:textId="05B5F65F" w:rsidR="0060181F" w:rsidRPr="00EF2CFF" w:rsidRDefault="00440E69" w:rsidP="002A3C47">
      <w:pPr>
        <w:pStyle w:val="BodyText"/>
        <w:spacing w:line="360" w:lineRule="auto"/>
        <w:ind w:left="1077" w:firstLine="720"/>
        <w:rPr>
          <w:rFonts w:asciiTheme="majorBidi" w:hAnsiTheme="majorBidi" w:cstheme="majorBidi"/>
        </w:rPr>
      </w:pPr>
      <w:r w:rsidRPr="00EF2CFF">
        <w:rPr>
          <w:rFonts w:asciiTheme="majorBidi" w:hAnsiTheme="majorBidi" w:cstheme="majorBidi"/>
          <w:lang w:val="sv-SE"/>
        </w:rPr>
        <w:t>Mendeteksi</w:t>
      </w:r>
      <w:r w:rsidRPr="00EF2CFF">
        <w:rPr>
          <w:rFonts w:asciiTheme="majorBidi" w:hAnsiTheme="majorBidi" w:cstheme="majorBidi"/>
        </w:rPr>
        <w:t xml:space="preserve"> autokorelasi dengan menggunakan nilai Durbin Watson. Kriteria dalam pengujian Durbin Watson yaitu </w:t>
      </w:r>
      <w:r w:rsidRPr="00EF2CFF">
        <w:rPr>
          <w:rFonts w:asciiTheme="majorBidi" w:hAnsiTheme="majorBidi" w:cstheme="majorBidi"/>
        </w:rPr>
        <w:fldChar w:fldCharType="begin" w:fldLock="1"/>
      </w:r>
      <w:r w:rsidR="00D87E40" w:rsidRPr="00EF2CFF">
        <w:rPr>
          <w:rFonts w:asciiTheme="majorBidi" w:hAnsiTheme="majorBidi" w:cstheme="majorBidi"/>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approach.","author":[{"dropping-particle":"","family":"Handayani","given":"","non-dropping-particle":"","parse-names":false,"suffix":""}],"container-title":"Suparyanto dan Rosad (2015","id":"ITEM-1","issue":"3","issued":{"date-parts":[["2020"]]},"page":"248-253","title":"Bab Iii Metode Penelitian","type":"article-journal","volume":"5"},"uris":["http://www.mendeley.com/documents/?uuid=51041ded-b160-4706-aa13-f748b8c53651"]}],"mendeley":{"formattedCitation":"(Handayani 2020)","plainTextFormattedCitation":"(Handayani 2020)","previouslyFormattedCitation":"(Handayani 2020)"},"properties":{"noteIndex":0},"schema":"https://github.com/citation-style-language/schema/raw/master/csl-citation.json"}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(Handayani 2020)</w:t>
      </w:r>
      <w:r w:rsidRPr="00EF2CFF">
        <w:rPr>
          <w:rFonts w:asciiTheme="majorBidi" w:hAnsiTheme="majorBidi" w:cstheme="majorBidi"/>
        </w:rPr>
        <w:fldChar w:fldCharType="end"/>
      </w:r>
      <w:r w:rsidRPr="00EF2CFF">
        <w:rPr>
          <w:rFonts w:asciiTheme="majorBidi" w:hAnsiTheme="majorBidi" w:cstheme="majorBidi"/>
        </w:rPr>
        <w:t>:</w:t>
      </w:r>
    </w:p>
    <w:p w14:paraId="08A1CA69" w14:textId="5ABBA83B" w:rsidR="00440E69" w:rsidRPr="00EF2CFF" w:rsidRDefault="00440E69" w:rsidP="00CE7FBE">
      <w:pPr>
        <w:pStyle w:val="ListParagraph"/>
        <w:numPr>
          <w:ilvl w:val="0"/>
          <w:numId w:val="7"/>
        </w:numPr>
        <w:spacing w:line="360" w:lineRule="auto"/>
        <w:ind w:left="1042" w:firstLine="65"/>
        <w:rPr>
          <w:rFonts w:asciiTheme="majorBidi" w:hAnsiTheme="majorBidi" w:cstheme="majorBidi"/>
          <w:sz w:val="24"/>
          <w:szCs w:val="24"/>
          <w:lang w:val="sv-SE"/>
        </w:rPr>
      </w:pPr>
      <w:r w:rsidRPr="00EF2CFF">
        <w:rPr>
          <w:rFonts w:asciiTheme="majorBidi" w:hAnsiTheme="majorBidi" w:cstheme="majorBidi"/>
          <w:sz w:val="24"/>
          <w:szCs w:val="24"/>
        </w:rPr>
        <w:t>Jika 0 &lt; d &lt; dL, berarti ada autokorelasi positif</w:t>
      </w:r>
    </w:p>
    <w:p w14:paraId="51C84DAD" w14:textId="0EB32FA5" w:rsidR="00440E69" w:rsidRPr="00EF2CFF" w:rsidRDefault="00440E69" w:rsidP="00CE7FBE">
      <w:pPr>
        <w:pStyle w:val="ListParagraph"/>
        <w:numPr>
          <w:ilvl w:val="0"/>
          <w:numId w:val="7"/>
        </w:numPr>
        <w:spacing w:line="360" w:lineRule="auto"/>
        <w:ind w:left="1042" w:firstLine="65"/>
        <w:rPr>
          <w:rFonts w:asciiTheme="majorBidi" w:hAnsiTheme="majorBidi" w:cstheme="majorBidi"/>
          <w:sz w:val="24"/>
          <w:szCs w:val="24"/>
          <w:lang w:val="sv-SE"/>
        </w:rPr>
      </w:pPr>
      <w:r w:rsidRPr="00EF2CFF">
        <w:rPr>
          <w:rFonts w:asciiTheme="majorBidi" w:hAnsiTheme="majorBidi" w:cstheme="majorBidi"/>
          <w:sz w:val="24"/>
          <w:szCs w:val="24"/>
        </w:rPr>
        <w:t>Jika 4 – dL &lt; d &lt; 4, berarti ada auto korelasi negative</w:t>
      </w:r>
    </w:p>
    <w:p w14:paraId="56F2953A" w14:textId="73752AB3" w:rsidR="00440E69" w:rsidRPr="00EF2CFF" w:rsidRDefault="00440E69" w:rsidP="00CE7FBE">
      <w:pPr>
        <w:pStyle w:val="ListParagraph"/>
        <w:numPr>
          <w:ilvl w:val="0"/>
          <w:numId w:val="7"/>
        </w:numPr>
        <w:spacing w:line="360" w:lineRule="auto"/>
        <w:ind w:left="1404" w:hanging="297"/>
        <w:rPr>
          <w:rFonts w:asciiTheme="majorBidi" w:hAnsiTheme="majorBidi" w:cstheme="majorBidi"/>
          <w:sz w:val="24"/>
          <w:szCs w:val="24"/>
          <w:lang w:val="sv-SE"/>
        </w:rPr>
      </w:pPr>
      <w:r w:rsidRPr="00EF2CFF">
        <w:rPr>
          <w:rFonts w:asciiTheme="majorBidi" w:hAnsiTheme="majorBidi" w:cstheme="majorBidi"/>
          <w:sz w:val="24"/>
          <w:szCs w:val="24"/>
        </w:rPr>
        <w:t>Jika dL ≤ d ≤ dU atau 4 – dU ≤ d ≤ 4 – dL, pengujian tidak meyakinkan</w:t>
      </w:r>
      <w:r w:rsidR="00CF55E0" w:rsidRPr="00EF2CFF">
        <w:rPr>
          <w:rFonts w:asciiTheme="majorBidi" w:hAnsiTheme="majorBidi" w:cstheme="majorBidi"/>
          <w:sz w:val="24"/>
          <w:szCs w:val="24"/>
        </w:rPr>
        <w:t xml:space="preserve">, </w:t>
      </w:r>
      <w:r w:rsidR="00EE04AF" w:rsidRPr="00EF2CFF">
        <w:rPr>
          <w:rFonts w:asciiTheme="majorBidi" w:hAnsiTheme="majorBidi" w:cstheme="majorBidi"/>
          <w:sz w:val="24"/>
          <w:szCs w:val="24"/>
        </w:rPr>
        <w:t>u</w:t>
      </w:r>
      <w:r w:rsidRPr="00EF2CFF">
        <w:rPr>
          <w:rFonts w:asciiTheme="majorBidi" w:hAnsiTheme="majorBidi" w:cstheme="majorBidi"/>
          <w:sz w:val="24"/>
          <w:szCs w:val="24"/>
        </w:rPr>
        <w:t>ntuk itu</w:t>
      </w:r>
      <w:r w:rsidR="00CF55E0" w:rsidRPr="00EF2CFF">
        <w:rPr>
          <w:rFonts w:asciiTheme="majorBidi" w:hAnsiTheme="majorBidi" w:cstheme="majorBidi"/>
          <w:sz w:val="24"/>
          <w:szCs w:val="24"/>
        </w:rPr>
        <w:t xml:space="preserve"> </w:t>
      </w:r>
      <w:r w:rsidRPr="00EF2CFF">
        <w:rPr>
          <w:rFonts w:asciiTheme="majorBidi" w:hAnsiTheme="majorBidi" w:cstheme="majorBidi"/>
          <w:sz w:val="24"/>
          <w:szCs w:val="24"/>
        </w:rPr>
        <w:t>dapat digunakan uji lain atau menambah data</w:t>
      </w:r>
    </w:p>
    <w:p w14:paraId="1F22F135" w14:textId="63D9C20B" w:rsidR="002A3C47" w:rsidRPr="002F12F8" w:rsidRDefault="00440E69" w:rsidP="002F12F8">
      <w:pPr>
        <w:pStyle w:val="ListParagraph"/>
        <w:numPr>
          <w:ilvl w:val="0"/>
          <w:numId w:val="7"/>
        </w:numPr>
        <w:spacing w:line="360" w:lineRule="auto"/>
        <w:ind w:left="1042" w:firstLine="65"/>
        <w:rPr>
          <w:rFonts w:asciiTheme="majorBidi" w:hAnsiTheme="majorBidi" w:cstheme="majorBidi"/>
          <w:sz w:val="24"/>
          <w:szCs w:val="24"/>
          <w:lang w:val="sv-SE"/>
        </w:rPr>
      </w:pPr>
      <w:r w:rsidRPr="00EF2CFF">
        <w:rPr>
          <w:rFonts w:asciiTheme="majorBidi" w:hAnsiTheme="majorBidi" w:cstheme="majorBidi"/>
          <w:sz w:val="24"/>
          <w:szCs w:val="24"/>
        </w:rPr>
        <w:t>Jika nilai du &lt; d &lt; 4-du maka tidak terjadi autokorelasi</w:t>
      </w:r>
    </w:p>
    <w:p w14:paraId="33F616FC" w14:textId="77777777" w:rsidR="002F12F8" w:rsidRPr="002F12F8" w:rsidRDefault="002F12F8" w:rsidP="002F12F8">
      <w:pPr>
        <w:pStyle w:val="ListParagraph"/>
        <w:spacing w:line="360" w:lineRule="auto"/>
        <w:ind w:left="1107" w:firstLine="0"/>
        <w:rPr>
          <w:rFonts w:asciiTheme="majorBidi" w:hAnsiTheme="majorBidi" w:cstheme="majorBidi"/>
          <w:sz w:val="8"/>
          <w:szCs w:val="8"/>
          <w:lang w:val="sv-SE"/>
        </w:rPr>
      </w:pPr>
    </w:p>
    <w:p w14:paraId="3AA56F19" w14:textId="4DC1CEAF" w:rsidR="00F165E6" w:rsidRPr="00EF2CFF" w:rsidRDefault="002A3C47" w:rsidP="00760246">
      <w:pPr>
        <w:pStyle w:val="Caption"/>
        <w:ind w:firstLine="720"/>
        <w:jc w:val="center"/>
        <w:rPr>
          <w:rFonts w:asciiTheme="majorBidi" w:hAnsiTheme="majorBidi" w:cstheme="majorBidi"/>
          <w:szCs w:val="24"/>
          <w:lang w:val="sv-SE"/>
        </w:rPr>
      </w:pPr>
      <w:bookmarkStart w:id="61" w:name="_Toc199359210"/>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197ED5" w:rsidRPr="00EF2CFF">
        <w:rPr>
          <w:rFonts w:asciiTheme="majorBidi" w:hAnsiTheme="majorBidi" w:cstheme="majorBidi"/>
          <w:i/>
          <w:iCs/>
          <w:szCs w:val="24"/>
          <w:lang w:val="sv-SE"/>
        </w:rPr>
        <w:t>Output</w:t>
      </w:r>
      <w:r w:rsidR="00197ED5" w:rsidRPr="00EF2CFF">
        <w:rPr>
          <w:rFonts w:asciiTheme="majorBidi" w:hAnsiTheme="majorBidi" w:cstheme="majorBidi"/>
          <w:szCs w:val="24"/>
          <w:lang w:val="sv-SE"/>
        </w:rPr>
        <w:t xml:space="preserve"> Uji Autokorelasi</w:t>
      </w:r>
      <w:bookmarkEnd w:id="61"/>
    </w:p>
    <w:tbl>
      <w:tblPr>
        <w:tblW w:w="437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2"/>
        <w:gridCol w:w="708"/>
        <w:gridCol w:w="1416"/>
        <w:gridCol w:w="1275"/>
        <w:gridCol w:w="1560"/>
        <w:gridCol w:w="999"/>
      </w:tblGrid>
      <w:tr w:rsidR="00197ED5" w:rsidRPr="00EF2CFF" w14:paraId="3B15EC9E" w14:textId="77777777" w:rsidTr="00760246">
        <w:trPr>
          <w:cantSplit/>
          <w:trHeight w:val="336"/>
        </w:trPr>
        <w:tc>
          <w:tcPr>
            <w:tcW w:w="5000" w:type="pct"/>
            <w:gridSpan w:val="6"/>
            <w:shd w:val="clear" w:color="auto" w:fill="FFFFFF"/>
            <w:vAlign w:val="center"/>
            <w:hideMark/>
          </w:tcPr>
          <w:p w14:paraId="26F5B462" w14:textId="77777777" w:rsidR="00197ED5" w:rsidRPr="00EF2CFF" w:rsidRDefault="00197ED5" w:rsidP="00760246">
            <w:pPr>
              <w:adjustRightInd w:val="0"/>
              <w:ind w:left="60"/>
              <w:jc w:val="center"/>
              <w:rPr>
                <w:rFonts w:asciiTheme="majorBidi" w:hAnsiTheme="majorBidi" w:cstheme="majorBidi"/>
                <w:color w:val="010205"/>
                <w:sz w:val="24"/>
                <w:szCs w:val="24"/>
                <w:lang w:val="en-ID"/>
              </w:rPr>
            </w:pPr>
            <w:r w:rsidRPr="00EF2CFF">
              <w:rPr>
                <w:rFonts w:asciiTheme="majorBidi" w:hAnsiTheme="majorBidi" w:cstheme="majorBidi"/>
                <w:b/>
                <w:bCs/>
                <w:color w:val="010205"/>
                <w:sz w:val="24"/>
                <w:szCs w:val="24"/>
              </w:rPr>
              <w:t>Model Summary</w:t>
            </w:r>
            <w:r w:rsidRPr="00EF2CFF">
              <w:rPr>
                <w:rFonts w:asciiTheme="majorBidi" w:hAnsiTheme="majorBidi" w:cstheme="majorBidi"/>
                <w:b/>
                <w:bCs/>
                <w:color w:val="010205"/>
                <w:sz w:val="24"/>
                <w:szCs w:val="24"/>
                <w:vertAlign w:val="superscript"/>
              </w:rPr>
              <w:t>b</w:t>
            </w:r>
          </w:p>
        </w:tc>
      </w:tr>
      <w:tr w:rsidR="00760246" w:rsidRPr="00EF2CFF" w14:paraId="0ED61886" w14:textId="77777777" w:rsidTr="00760246">
        <w:trPr>
          <w:cantSplit/>
          <w:trHeight w:val="689"/>
        </w:trPr>
        <w:tc>
          <w:tcPr>
            <w:tcW w:w="714" w:type="pct"/>
            <w:shd w:val="clear" w:color="auto" w:fill="FFFFFF"/>
            <w:vAlign w:val="bottom"/>
            <w:hideMark/>
          </w:tcPr>
          <w:p w14:paraId="53233B25"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Model</w:t>
            </w:r>
          </w:p>
        </w:tc>
        <w:tc>
          <w:tcPr>
            <w:tcW w:w="509" w:type="pct"/>
            <w:shd w:val="clear" w:color="auto" w:fill="FFFFFF"/>
            <w:vAlign w:val="bottom"/>
            <w:hideMark/>
          </w:tcPr>
          <w:p w14:paraId="09A0DACE"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R</w:t>
            </w:r>
          </w:p>
        </w:tc>
        <w:tc>
          <w:tcPr>
            <w:tcW w:w="1019" w:type="pct"/>
            <w:shd w:val="clear" w:color="auto" w:fill="FFFFFF"/>
            <w:vAlign w:val="bottom"/>
            <w:hideMark/>
          </w:tcPr>
          <w:p w14:paraId="7AF6B493"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R Square</w:t>
            </w:r>
          </w:p>
        </w:tc>
        <w:tc>
          <w:tcPr>
            <w:tcW w:w="917" w:type="pct"/>
            <w:shd w:val="clear" w:color="auto" w:fill="FFFFFF"/>
            <w:vAlign w:val="bottom"/>
            <w:hideMark/>
          </w:tcPr>
          <w:p w14:paraId="657A5DE4"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Adjusted R Square</w:t>
            </w:r>
          </w:p>
        </w:tc>
        <w:tc>
          <w:tcPr>
            <w:tcW w:w="1122" w:type="pct"/>
            <w:shd w:val="clear" w:color="auto" w:fill="FFFFFF"/>
            <w:vAlign w:val="bottom"/>
            <w:hideMark/>
          </w:tcPr>
          <w:p w14:paraId="2270E2A6"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Std. Error of the Estimate</w:t>
            </w:r>
          </w:p>
        </w:tc>
        <w:tc>
          <w:tcPr>
            <w:tcW w:w="719" w:type="pct"/>
            <w:shd w:val="clear" w:color="auto" w:fill="FFFFFF"/>
            <w:vAlign w:val="bottom"/>
            <w:hideMark/>
          </w:tcPr>
          <w:p w14:paraId="5FB3C695"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Durbin-Watson</w:t>
            </w:r>
          </w:p>
        </w:tc>
      </w:tr>
      <w:tr w:rsidR="00760246" w:rsidRPr="00EF2CFF" w14:paraId="5032D874" w14:textId="77777777" w:rsidTr="00760246">
        <w:trPr>
          <w:cantSplit/>
          <w:trHeight w:val="352"/>
        </w:trPr>
        <w:tc>
          <w:tcPr>
            <w:tcW w:w="714" w:type="pct"/>
            <w:shd w:val="clear" w:color="auto" w:fill="E0E0E0"/>
            <w:hideMark/>
          </w:tcPr>
          <w:p w14:paraId="467790B7" w14:textId="77777777" w:rsidR="00197ED5" w:rsidRPr="00EF2CFF" w:rsidRDefault="00197ED5" w:rsidP="00760246">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1</w:t>
            </w:r>
          </w:p>
        </w:tc>
        <w:tc>
          <w:tcPr>
            <w:tcW w:w="509" w:type="pct"/>
            <w:shd w:val="clear" w:color="auto" w:fill="FFFFFF"/>
            <w:hideMark/>
          </w:tcPr>
          <w:p w14:paraId="73F7939F" w14:textId="77777777" w:rsidR="00197ED5" w:rsidRPr="00EF2CFF" w:rsidRDefault="00197ED5" w:rsidP="00760246">
            <w:pPr>
              <w:adjustRightInd w:val="0"/>
              <w:ind w:left="60"/>
              <w:jc w:val="center"/>
              <w:rPr>
                <w:rFonts w:asciiTheme="majorBidi" w:hAnsiTheme="majorBidi" w:cstheme="majorBidi"/>
                <w:color w:val="010205"/>
                <w:sz w:val="24"/>
                <w:szCs w:val="24"/>
              </w:rPr>
            </w:pPr>
            <w:r w:rsidRPr="00EF2CFF">
              <w:rPr>
                <w:rFonts w:asciiTheme="majorBidi" w:hAnsiTheme="majorBidi" w:cstheme="majorBidi"/>
                <w:color w:val="010205"/>
                <w:sz w:val="24"/>
                <w:szCs w:val="24"/>
              </w:rPr>
              <w:t>.167</w:t>
            </w:r>
            <w:r w:rsidRPr="00EF2CFF">
              <w:rPr>
                <w:rFonts w:asciiTheme="majorBidi" w:hAnsiTheme="majorBidi" w:cstheme="majorBidi"/>
                <w:color w:val="010205"/>
                <w:sz w:val="24"/>
                <w:szCs w:val="24"/>
                <w:vertAlign w:val="superscript"/>
              </w:rPr>
              <w:t>a</w:t>
            </w:r>
          </w:p>
        </w:tc>
        <w:tc>
          <w:tcPr>
            <w:tcW w:w="1019" w:type="pct"/>
            <w:shd w:val="clear" w:color="auto" w:fill="FFFFFF"/>
            <w:hideMark/>
          </w:tcPr>
          <w:p w14:paraId="7BE71E1D" w14:textId="77777777" w:rsidR="00197ED5" w:rsidRPr="00EF2CFF" w:rsidRDefault="00197ED5" w:rsidP="00760246">
            <w:pPr>
              <w:adjustRightInd w:val="0"/>
              <w:ind w:left="60"/>
              <w:jc w:val="center"/>
              <w:rPr>
                <w:rFonts w:asciiTheme="majorBidi" w:hAnsiTheme="majorBidi" w:cstheme="majorBidi"/>
                <w:color w:val="010205"/>
                <w:sz w:val="24"/>
                <w:szCs w:val="24"/>
              </w:rPr>
            </w:pPr>
            <w:r w:rsidRPr="00EF2CFF">
              <w:rPr>
                <w:rFonts w:asciiTheme="majorBidi" w:hAnsiTheme="majorBidi" w:cstheme="majorBidi"/>
                <w:color w:val="010205"/>
                <w:sz w:val="24"/>
                <w:szCs w:val="24"/>
              </w:rPr>
              <w:t>.028</w:t>
            </w:r>
          </w:p>
        </w:tc>
        <w:tc>
          <w:tcPr>
            <w:tcW w:w="917" w:type="pct"/>
            <w:shd w:val="clear" w:color="auto" w:fill="FFFFFF"/>
            <w:hideMark/>
          </w:tcPr>
          <w:p w14:paraId="6C7B3957" w14:textId="77777777" w:rsidR="00197ED5" w:rsidRPr="00EF2CFF" w:rsidRDefault="00197ED5" w:rsidP="00760246">
            <w:pPr>
              <w:adjustRightInd w:val="0"/>
              <w:ind w:left="60"/>
              <w:jc w:val="center"/>
              <w:rPr>
                <w:rFonts w:asciiTheme="majorBidi" w:hAnsiTheme="majorBidi" w:cstheme="majorBidi"/>
                <w:color w:val="010205"/>
                <w:sz w:val="24"/>
                <w:szCs w:val="24"/>
              </w:rPr>
            </w:pPr>
            <w:r w:rsidRPr="00EF2CFF">
              <w:rPr>
                <w:rFonts w:asciiTheme="majorBidi" w:hAnsiTheme="majorBidi" w:cstheme="majorBidi"/>
                <w:color w:val="010205"/>
                <w:sz w:val="24"/>
                <w:szCs w:val="24"/>
              </w:rPr>
              <w:t>.024</w:t>
            </w:r>
          </w:p>
        </w:tc>
        <w:tc>
          <w:tcPr>
            <w:tcW w:w="1122" w:type="pct"/>
            <w:shd w:val="clear" w:color="auto" w:fill="FFFFFF"/>
            <w:hideMark/>
          </w:tcPr>
          <w:p w14:paraId="4E53B3B8" w14:textId="77777777" w:rsidR="00197ED5" w:rsidRPr="00EF2CFF" w:rsidRDefault="00197ED5" w:rsidP="00760246">
            <w:pPr>
              <w:adjustRightInd w:val="0"/>
              <w:ind w:left="60"/>
              <w:jc w:val="center"/>
              <w:rPr>
                <w:rFonts w:asciiTheme="majorBidi" w:hAnsiTheme="majorBidi" w:cstheme="majorBidi"/>
                <w:color w:val="010205"/>
                <w:sz w:val="24"/>
                <w:szCs w:val="24"/>
              </w:rPr>
            </w:pPr>
            <w:r w:rsidRPr="00EF2CFF">
              <w:rPr>
                <w:rFonts w:asciiTheme="majorBidi" w:hAnsiTheme="majorBidi" w:cstheme="majorBidi"/>
                <w:color w:val="010205"/>
                <w:sz w:val="24"/>
                <w:szCs w:val="24"/>
              </w:rPr>
              <w:t>4.37031</w:t>
            </w:r>
          </w:p>
        </w:tc>
        <w:tc>
          <w:tcPr>
            <w:tcW w:w="719" w:type="pct"/>
            <w:shd w:val="clear" w:color="auto" w:fill="FFFFFF"/>
            <w:hideMark/>
          </w:tcPr>
          <w:p w14:paraId="7C227015" w14:textId="77777777" w:rsidR="00197ED5" w:rsidRPr="00EF2CFF" w:rsidRDefault="00197ED5" w:rsidP="00760246">
            <w:pPr>
              <w:adjustRightInd w:val="0"/>
              <w:ind w:left="60"/>
              <w:jc w:val="center"/>
              <w:rPr>
                <w:rFonts w:asciiTheme="majorBidi" w:hAnsiTheme="majorBidi" w:cstheme="majorBidi"/>
                <w:color w:val="010205"/>
                <w:sz w:val="24"/>
                <w:szCs w:val="24"/>
              </w:rPr>
            </w:pPr>
            <w:r w:rsidRPr="00EF2CFF">
              <w:rPr>
                <w:rFonts w:asciiTheme="majorBidi" w:hAnsiTheme="majorBidi" w:cstheme="majorBidi"/>
                <w:color w:val="010205"/>
                <w:sz w:val="24"/>
                <w:szCs w:val="24"/>
              </w:rPr>
              <w:t>1.479</w:t>
            </w:r>
          </w:p>
        </w:tc>
      </w:tr>
      <w:tr w:rsidR="00197ED5" w:rsidRPr="00EF2CFF" w14:paraId="1C2DEC07" w14:textId="77777777" w:rsidTr="00760246">
        <w:trPr>
          <w:cantSplit/>
          <w:trHeight w:val="336"/>
        </w:trPr>
        <w:tc>
          <w:tcPr>
            <w:tcW w:w="5000" w:type="pct"/>
            <w:gridSpan w:val="6"/>
            <w:shd w:val="clear" w:color="auto" w:fill="FFFFFF"/>
            <w:hideMark/>
          </w:tcPr>
          <w:p w14:paraId="49A6B9AD" w14:textId="426F3A6A" w:rsidR="00197ED5" w:rsidRPr="00EF2CFF" w:rsidRDefault="00197ED5" w:rsidP="002A3C47">
            <w:pPr>
              <w:adjustRightInd w:val="0"/>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a. Predictors: (Constant), Intensitas Mengikuti Bimbingan Rohani Islam</w:t>
            </w:r>
            <w:r w:rsidR="005E419A" w:rsidRPr="00EF2CFF">
              <w:rPr>
                <w:rFonts w:asciiTheme="majorBidi" w:hAnsiTheme="majorBidi" w:cstheme="majorBidi"/>
                <w:color w:val="010205"/>
                <w:sz w:val="24"/>
                <w:szCs w:val="24"/>
              </w:rPr>
              <w:t xml:space="preserve"> X</w:t>
            </w:r>
          </w:p>
        </w:tc>
      </w:tr>
      <w:tr w:rsidR="00197ED5" w:rsidRPr="00EF2CFF" w14:paraId="1993A6EA" w14:textId="77777777" w:rsidTr="00760246">
        <w:trPr>
          <w:cantSplit/>
          <w:trHeight w:val="352"/>
        </w:trPr>
        <w:tc>
          <w:tcPr>
            <w:tcW w:w="5000" w:type="pct"/>
            <w:gridSpan w:val="6"/>
            <w:shd w:val="clear" w:color="auto" w:fill="FFFFFF"/>
            <w:hideMark/>
          </w:tcPr>
          <w:p w14:paraId="28C49BA4" w14:textId="44F8053F" w:rsidR="00197ED5" w:rsidRPr="00EF2CFF" w:rsidRDefault="00197ED5" w:rsidP="002A3C47">
            <w:pPr>
              <w:adjustRightInd w:val="0"/>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b. Dependent Variable: Kontrol Diri</w:t>
            </w:r>
            <w:r w:rsidR="005E419A" w:rsidRPr="00EF2CFF">
              <w:rPr>
                <w:rFonts w:asciiTheme="majorBidi" w:hAnsiTheme="majorBidi" w:cstheme="majorBidi"/>
                <w:color w:val="010205"/>
                <w:sz w:val="24"/>
                <w:szCs w:val="24"/>
              </w:rPr>
              <w:t xml:space="preserve"> Y</w:t>
            </w:r>
          </w:p>
        </w:tc>
      </w:tr>
    </w:tbl>
    <w:p w14:paraId="54F9FCF4" w14:textId="77777777" w:rsidR="003603C2" w:rsidRPr="00EF2CFF" w:rsidRDefault="003603C2" w:rsidP="007503A4">
      <w:pPr>
        <w:spacing w:line="360" w:lineRule="auto"/>
        <w:ind w:left="357" w:firstLine="720"/>
        <w:jc w:val="both"/>
        <w:rPr>
          <w:rFonts w:asciiTheme="majorBidi" w:hAnsiTheme="majorBidi" w:cstheme="majorBidi"/>
          <w:sz w:val="24"/>
          <w:szCs w:val="24"/>
        </w:rPr>
      </w:pPr>
    </w:p>
    <w:p w14:paraId="14DF2A04" w14:textId="0141D0F5" w:rsidR="00663A84" w:rsidRDefault="003603C2" w:rsidP="002A3C47">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Berdasarkan hasil uji autokorelasi yang ditunjukkan pada output model summary, diketahui bahwa nilai Durbin-Watson yang diperoleh adalah sebesar 1.479. Uji ini dilakukan untuk mengetahui apakah terdapat autokorelasi dalam model regresi, yaitu korelasi antara residual pada satu observasi dengan residual pada observasi lainnya. Dengan jumlah sampel (N) sebanyak 253 dan satu variabel independen (k = 1), maka merujuk pada tabel Durbin-Watson pada tingkat signifikansi 5%, diperoleh nilai batas bawah (dL) sebesar 1.7584 dan batas atas (dU) sebesar 1.7785. Karena nilai Durbin-Watson yang diperoleh berada di bawah batas bawah (1.479 &lt; 1.7584), maka hal ini menunjukkan bahwa terdapat autokorelasi positif dalam model regresi yang digunakan. Keberadaan autokorelasi ini mengindikasikan bahwa </w:t>
      </w:r>
      <w:r w:rsidRPr="00EF2CFF">
        <w:rPr>
          <w:rFonts w:asciiTheme="majorBidi" w:hAnsiTheme="majorBidi" w:cstheme="majorBidi"/>
        </w:rPr>
        <w:lastRenderedPageBreak/>
        <w:t>asumsi klasik mengenai independensi residual belum terpenuhi secara sempurna, sehingga perlu menjadi perhatian lebih lanjut dalam interpretasi hasil regresi maupun pengambilan keputusan berdasarkan model tersebut.</w:t>
      </w:r>
    </w:p>
    <w:p w14:paraId="4BC3E425" w14:textId="53472810" w:rsidR="008F73C7" w:rsidRPr="00EF2CFF" w:rsidRDefault="008F73C7" w:rsidP="00CE7FBE">
      <w:pPr>
        <w:pStyle w:val="ListParagraph"/>
        <w:numPr>
          <w:ilvl w:val="0"/>
          <w:numId w:val="6"/>
        </w:numPr>
        <w:spacing w:line="360" w:lineRule="auto"/>
        <w:ind w:left="1077"/>
        <w:rPr>
          <w:rFonts w:asciiTheme="majorBidi" w:hAnsiTheme="majorBidi" w:cstheme="majorBidi"/>
          <w:sz w:val="24"/>
          <w:szCs w:val="24"/>
          <w:lang w:val="sv-SE"/>
        </w:rPr>
      </w:pPr>
      <w:r w:rsidRPr="00EF2CFF">
        <w:rPr>
          <w:rFonts w:asciiTheme="majorBidi" w:hAnsiTheme="majorBidi" w:cstheme="majorBidi"/>
          <w:sz w:val="24"/>
          <w:szCs w:val="24"/>
          <w:lang w:val="sv-SE"/>
        </w:rPr>
        <w:t>Uji</w:t>
      </w:r>
      <w:r w:rsidR="002A3C47" w:rsidRPr="00EF2CFF">
        <w:rPr>
          <w:rFonts w:asciiTheme="majorBidi" w:hAnsiTheme="majorBidi" w:cstheme="majorBidi"/>
          <w:sz w:val="24"/>
          <w:szCs w:val="24"/>
          <w:lang w:val="sv-SE"/>
        </w:rPr>
        <w:t xml:space="preserve"> </w:t>
      </w:r>
      <w:r w:rsidRPr="00EF2CFF">
        <w:rPr>
          <w:rFonts w:asciiTheme="majorBidi" w:hAnsiTheme="majorBidi" w:cstheme="majorBidi"/>
          <w:sz w:val="24"/>
          <w:szCs w:val="24"/>
          <w:lang w:val="sv-SE"/>
        </w:rPr>
        <w:t>Heteroskedastisitas</w:t>
      </w:r>
    </w:p>
    <w:p w14:paraId="1DA04D82" w14:textId="4196A850" w:rsidR="00D93238" w:rsidRPr="00EF2CFF" w:rsidRDefault="00D93238" w:rsidP="002A3C47">
      <w:pPr>
        <w:pStyle w:val="BodyText"/>
        <w:spacing w:line="360" w:lineRule="auto"/>
        <w:ind w:left="1077" w:firstLine="720"/>
        <w:rPr>
          <w:rFonts w:asciiTheme="majorBidi" w:hAnsiTheme="majorBidi" w:cstheme="majorBidi"/>
          <w:lang w:val="sv-SE"/>
        </w:rPr>
      </w:pPr>
      <w:r w:rsidRPr="00EF2CFF">
        <w:rPr>
          <w:rFonts w:asciiTheme="majorBidi" w:hAnsiTheme="majorBidi" w:cstheme="majorBidi"/>
          <w:lang w:val="sv-SE"/>
        </w:rPr>
        <w:t>Menurut Ghozali (2018:120), uji heteroskedastisitas bertujuan untuk menguji apakah terdapat perbedaan varians dan residual antar pengamatan dalam model regresi. Untuk mendeteksi adanya heteroskedastisitas, uji Arch dapat dilakukan. Uji Arch dilakukan dengan cara meregresikan nilai absolut residual terhadap variabel independen</w:t>
      </w:r>
      <w:r w:rsidR="00456A07" w:rsidRPr="00EF2CFF">
        <w:rPr>
          <w:rFonts w:asciiTheme="majorBidi" w:hAnsiTheme="majorBidi" w:cstheme="majorBidi"/>
          <w:lang w:val="sv-SE"/>
        </w:rPr>
        <w:t xml:space="preserve"> </w:t>
      </w:r>
      <w:r w:rsidRPr="00EF2CFF">
        <w:rPr>
          <w:rFonts w:asciiTheme="majorBidi" w:hAnsiTheme="majorBidi" w:cstheme="majorBidi"/>
          <w:lang w:val="sv-SE"/>
        </w:rPr>
        <w:fldChar w:fldCharType="begin" w:fldLock="1"/>
      </w:r>
      <w:r w:rsidR="00216929" w:rsidRPr="00EF2CFF">
        <w:rPr>
          <w:rFonts w:asciiTheme="majorBidi" w:hAnsiTheme="majorBidi" w:cstheme="majorBidi"/>
          <w:lang w:val="sv-SE"/>
        </w:rPr>
        <w:instrText>ADDIN CSL_CITATION {"citationItems":[{"id":"ITEM-1","itemData":{"abstract":"Jenis penelitian ini adalah penelitian deskriptif korelasional dengan menggunakan pendekatan Cross Sectional. Penelitian deskriptif korelasional adalah penelitian yang diarahkan untuk menjelaskan hubungan antara 2 variabel yaitu variabel bebas dan terikat, Nursalam (2001). Pendekatan Cross Sectional adalah pengambilan data pada suatu waktu tertentu dimana data tersebut menggambarkan pada waktu tersebut (Muslim, 1996). B. Populasi dan Sampel 1. Populasi Populasi merupakan keseluruhan obyek penelitian atau obyek yang akan diteliti, Notoatmojo(2002). Populasi dalam penelitian ini adalah seluruh ibu bersalin yang dirawat di RB Alamanda pada Bulan Juli – Agustus 2007. 2. Sampel Sampel merupakan sebagian dari obyek yang diteliti yang dianggap mewakili populasi, Nursalam (2002). Sampel pada penelitian ini adalah ibu post partum primipara sebanyak 30. Pengambilan sampel menggunakan purposive sampling yaitu teknik sampling dengan pertimbangan tertentu sesuai dengan keinginan peneliti , Machfoedz (2005) dengan kriteria inklusinya adalah:","author":[{"dropping-particle":"","family":"Aeniyatul","given":"","non-dropping-particle":"","parse-names":false,"suffix":""}],"container-title":"Jurnal Akuntansi dan Keuangan","id":"ITEM-1","issued":{"date-parts":[["2019"]]},"page":"1-9","title":"Bab iii metoda penelitian","type":"article-journal","volume":"3"},"uris":["http://www.mendeley.com/documents/?uuid=7f976963-a0cb-4989-97bc-b71e9b26b883"]}],"mendeley":{"formattedCitation":"(Aeniyatul 2019)","plainTextFormattedCitation":"(Aeniyatul 2019)","previouslyFormattedCitation":"(Aeniyatul 2019)"},"properties":{"noteIndex":0},"schema":"https://github.com/citation-style-language/schema/raw/master/csl-citation.json"}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(Aeniyatul 2019)</w:t>
      </w:r>
      <w:r w:rsidRPr="00EF2CFF">
        <w:rPr>
          <w:rFonts w:asciiTheme="majorBidi" w:hAnsiTheme="majorBidi" w:cstheme="majorBidi"/>
          <w:lang w:val="sv-SE"/>
        </w:rPr>
        <w:fldChar w:fldCharType="end"/>
      </w:r>
      <w:r w:rsidRPr="00EF2CFF">
        <w:rPr>
          <w:rFonts w:asciiTheme="majorBidi" w:hAnsiTheme="majorBidi" w:cstheme="majorBidi"/>
          <w:lang w:val="sv-SE"/>
        </w:rPr>
        <w:t xml:space="preserve">. </w:t>
      </w:r>
      <w:r w:rsidRPr="00EF2CFF">
        <w:rPr>
          <w:rFonts w:asciiTheme="majorBidi" w:hAnsiTheme="majorBidi" w:cstheme="majorBidi"/>
        </w:rPr>
        <w:t>Berikut adalah dasar pengambilan keputusan yang digunakan:</w:t>
      </w:r>
    </w:p>
    <w:p w14:paraId="6953B615" w14:textId="20A91D4A" w:rsidR="00A87E5B" w:rsidRPr="00EF2CFF" w:rsidRDefault="00D93238" w:rsidP="00CE7FBE">
      <w:pPr>
        <w:pStyle w:val="ListParagraph"/>
        <w:numPr>
          <w:ilvl w:val="0"/>
          <w:numId w:val="8"/>
        </w:numPr>
        <w:spacing w:line="360" w:lineRule="auto"/>
        <w:ind w:left="1404" w:hanging="327"/>
        <w:rPr>
          <w:rFonts w:asciiTheme="majorBidi" w:hAnsiTheme="majorBidi" w:cstheme="majorBidi"/>
          <w:sz w:val="24"/>
          <w:szCs w:val="24"/>
        </w:rPr>
      </w:pPr>
      <w:r w:rsidRPr="00EF2CFF">
        <w:rPr>
          <w:rFonts w:asciiTheme="majorBidi" w:hAnsiTheme="majorBidi" w:cstheme="majorBidi"/>
          <w:sz w:val="24"/>
          <w:szCs w:val="24"/>
          <w:lang w:val="sv-SE"/>
        </w:rPr>
        <w:t xml:space="preserve">Jika nilai </w:t>
      </w:r>
      <w:r w:rsidR="00663A84" w:rsidRPr="00EF2CFF">
        <w:rPr>
          <w:rFonts w:asciiTheme="majorBidi" w:hAnsiTheme="majorBidi" w:cstheme="majorBidi"/>
          <w:sz w:val="24"/>
          <w:szCs w:val="24"/>
          <w:lang w:val="sv-SE"/>
        </w:rPr>
        <w:t>Sig variabel independen &lt;0.05=terjadi gejala heteroskedastisitas.</w:t>
      </w:r>
    </w:p>
    <w:p w14:paraId="423D86D8" w14:textId="15C29993" w:rsidR="00663A84" w:rsidRDefault="00D93238" w:rsidP="00CE7FBE">
      <w:pPr>
        <w:pStyle w:val="ListParagraph"/>
        <w:numPr>
          <w:ilvl w:val="0"/>
          <w:numId w:val="8"/>
        </w:numPr>
        <w:spacing w:line="360" w:lineRule="auto"/>
        <w:ind w:left="1404" w:hanging="327"/>
        <w:rPr>
          <w:rFonts w:asciiTheme="majorBidi" w:hAnsiTheme="majorBidi" w:cstheme="majorBidi"/>
          <w:sz w:val="24"/>
          <w:szCs w:val="24"/>
        </w:rPr>
      </w:pPr>
      <w:r w:rsidRPr="00EF2CFF">
        <w:rPr>
          <w:rFonts w:asciiTheme="majorBidi" w:hAnsiTheme="majorBidi" w:cstheme="majorBidi"/>
          <w:sz w:val="24"/>
          <w:szCs w:val="24"/>
        </w:rPr>
        <w:t xml:space="preserve">Jika nilai </w:t>
      </w:r>
      <w:r w:rsidR="00663A84" w:rsidRPr="00EF2CFF">
        <w:rPr>
          <w:rFonts w:asciiTheme="majorBidi" w:hAnsiTheme="majorBidi" w:cstheme="majorBidi"/>
          <w:sz w:val="24"/>
          <w:szCs w:val="24"/>
        </w:rPr>
        <w:t>Sig variabel independen&gt;0.05=tidak terjadi gejala heteroskedastisita.</w:t>
      </w:r>
    </w:p>
    <w:p w14:paraId="3FE8BC95" w14:textId="77777777" w:rsidR="00AE64E6" w:rsidRPr="005D5874" w:rsidRDefault="00AE64E6" w:rsidP="00AE64E6">
      <w:pPr>
        <w:pStyle w:val="ListParagraph"/>
        <w:spacing w:line="360" w:lineRule="auto"/>
        <w:ind w:left="1404" w:firstLine="0"/>
        <w:rPr>
          <w:rFonts w:asciiTheme="majorBidi" w:hAnsiTheme="majorBidi" w:cstheme="majorBidi"/>
          <w:sz w:val="6"/>
          <w:szCs w:val="6"/>
        </w:rPr>
      </w:pPr>
    </w:p>
    <w:p w14:paraId="4C71AC38" w14:textId="77777777" w:rsidR="00AE64E6" w:rsidRPr="00EF2CFF" w:rsidRDefault="00AE64E6" w:rsidP="005D5874">
      <w:pPr>
        <w:pStyle w:val="Caption"/>
        <w:ind w:left="720" w:firstLine="357"/>
        <w:jc w:val="center"/>
        <w:rPr>
          <w:rFonts w:asciiTheme="majorBidi" w:hAnsiTheme="majorBidi" w:cstheme="majorBidi"/>
          <w:szCs w:val="24"/>
          <w:lang w:val="en-ID"/>
        </w:rPr>
      </w:pPr>
      <w:bookmarkStart w:id="62" w:name="_Toc199359211"/>
      <w:r w:rsidRPr="00EF2CFF">
        <w:rPr>
          <w:rFonts w:asciiTheme="majorBidi" w:hAnsiTheme="majorBidi" w:cstheme="majorBidi"/>
          <w:szCs w:val="24"/>
        </w:rPr>
        <w:t>Tabel 3.</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Tabel_3.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Pr="00EF2CFF">
        <w:rPr>
          <w:rFonts w:asciiTheme="majorBidi" w:hAnsiTheme="majorBidi" w:cstheme="majorBidi"/>
          <w:i/>
          <w:iCs/>
          <w:szCs w:val="24"/>
        </w:rPr>
        <w:t xml:space="preserve">Output </w:t>
      </w:r>
      <w:r w:rsidRPr="00EF2CFF">
        <w:rPr>
          <w:rFonts w:asciiTheme="majorBidi" w:hAnsiTheme="majorBidi" w:cstheme="majorBidi"/>
          <w:szCs w:val="24"/>
        </w:rPr>
        <w:t>Uji Heteroskedastisitas</w:t>
      </w:r>
      <w:bookmarkEnd w:id="62"/>
    </w:p>
    <w:tbl>
      <w:tblPr>
        <w:tblW w:w="687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7"/>
        <w:gridCol w:w="1701"/>
        <w:gridCol w:w="850"/>
        <w:gridCol w:w="1101"/>
        <w:gridCol w:w="1276"/>
        <w:gridCol w:w="773"/>
        <w:gridCol w:w="851"/>
      </w:tblGrid>
      <w:tr w:rsidR="00C26B47" w:rsidRPr="00EF2CFF" w14:paraId="41444940" w14:textId="77777777" w:rsidTr="005D5874">
        <w:trPr>
          <w:cantSplit/>
          <w:trHeight w:val="54"/>
        </w:trPr>
        <w:tc>
          <w:tcPr>
            <w:tcW w:w="6879" w:type="dxa"/>
            <w:gridSpan w:val="7"/>
            <w:shd w:val="clear" w:color="auto" w:fill="FFFFFF"/>
            <w:vAlign w:val="center"/>
            <w:hideMark/>
          </w:tcPr>
          <w:p w14:paraId="6A4DAF20" w14:textId="43E068F0"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b/>
                <w:bCs/>
                <w:sz w:val="24"/>
                <w:szCs w:val="24"/>
                <w:lang w:val="en-ID"/>
              </w:rPr>
              <w:t>Coefficients</w:t>
            </w:r>
            <w:r w:rsidRPr="00EF2CFF">
              <w:rPr>
                <w:rFonts w:asciiTheme="majorBidi" w:hAnsiTheme="majorBidi" w:cstheme="majorBidi"/>
                <w:b/>
                <w:bCs/>
                <w:sz w:val="24"/>
                <w:szCs w:val="24"/>
                <w:vertAlign w:val="superscript"/>
                <w:lang w:val="en-ID"/>
              </w:rPr>
              <w:t>a</w:t>
            </w:r>
          </w:p>
        </w:tc>
      </w:tr>
      <w:tr w:rsidR="00C26B47" w:rsidRPr="00EF2CFF" w14:paraId="58A4AEAB" w14:textId="77777777" w:rsidTr="005D5874">
        <w:trPr>
          <w:cantSplit/>
          <w:trHeight w:val="224"/>
        </w:trPr>
        <w:tc>
          <w:tcPr>
            <w:tcW w:w="2028" w:type="dxa"/>
            <w:gridSpan w:val="2"/>
            <w:vMerge w:val="restart"/>
            <w:shd w:val="clear" w:color="auto" w:fill="FFFFFF"/>
            <w:vAlign w:val="bottom"/>
            <w:hideMark/>
          </w:tcPr>
          <w:p w14:paraId="73BAE1EE"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Model</w:t>
            </w:r>
          </w:p>
        </w:tc>
        <w:tc>
          <w:tcPr>
            <w:tcW w:w="1951" w:type="dxa"/>
            <w:gridSpan w:val="2"/>
            <w:shd w:val="clear" w:color="auto" w:fill="FFFFFF"/>
            <w:vAlign w:val="bottom"/>
            <w:hideMark/>
          </w:tcPr>
          <w:p w14:paraId="637A64D0" w14:textId="77777777" w:rsidR="00C26B47" w:rsidRPr="00EF2CFF" w:rsidRDefault="00C26B47" w:rsidP="005D5874">
            <w:pPr>
              <w:pStyle w:val="ListParagraph"/>
              <w:ind w:left="109" w:hanging="109"/>
              <w:jc w:val="center"/>
              <w:rPr>
                <w:rFonts w:asciiTheme="majorBidi" w:hAnsiTheme="majorBidi" w:cstheme="majorBidi"/>
                <w:sz w:val="24"/>
                <w:szCs w:val="24"/>
                <w:lang w:val="en-ID"/>
              </w:rPr>
            </w:pPr>
            <w:r w:rsidRPr="00EF2CFF">
              <w:rPr>
                <w:rFonts w:asciiTheme="majorBidi" w:hAnsiTheme="majorBidi" w:cstheme="majorBidi"/>
                <w:sz w:val="24"/>
                <w:szCs w:val="24"/>
                <w:lang w:val="en-ID"/>
              </w:rPr>
              <w:t>Unstandardized Coefficients</w:t>
            </w:r>
          </w:p>
        </w:tc>
        <w:tc>
          <w:tcPr>
            <w:tcW w:w="1276" w:type="dxa"/>
            <w:shd w:val="clear" w:color="auto" w:fill="FFFFFF"/>
            <w:vAlign w:val="bottom"/>
            <w:hideMark/>
          </w:tcPr>
          <w:p w14:paraId="697A7B6B" w14:textId="52B2E35E" w:rsidR="00C26B47" w:rsidRPr="00EF2CFF" w:rsidRDefault="00C26B47" w:rsidP="005D5874">
            <w:pPr>
              <w:pStyle w:val="ListParagraph"/>
              <w:ind w:left="-15" w:firstLine="15"/>
              <w:jc w:val="center"/>
              <w:rPr>
                <w:rFonts w:asciiTheme="majorBidi" w:hAnsiTheme="majorBidi" w:cstheme="majorBidi"/>
                <w:sz w:val="24"/>
                <w:szCs w:val="24"/>
                <w:lang w:val="en-ID"/>
              </w:rPr>
            </w:pPr>
            <w:r w:rsidRPr="00EF2CFF">
              <w:rPr>
                <w:rFonts w:asciiTheme="majorBidi" w:hAnsiTheme="majorBidi" w:cstheme="majorBidi"/>
                <w:sz w:val="24"/>
                <w:szCs w:val="24"/>
                <w:lang w:val="en-ID"/>
              </w:rPr>
              <w:t>Standard</w:t>
            </w:r>
            <w:r w:rsidR="00AE64E6">
              <w:rPr>
                <w:rFonts w:asciiTheme="majorBidi" w:hAnsiTheme="majorBidi" w:cstheme="majorBidi"/>
                <w:sz w:val="24"/>
                <w:szCs w:val="24"/>
                <w:lang w:val="en-ID"/>
              </w:rPr>
              <w:t>ized</w:t>
            </w:r>
            <w:r w:rsidRPr="00EF2CFF">
              <w:rPr>
                <w:rFonts w:asciiTheme="majorBidi" w:hAnsiTheme="majorBidi" w:cstheme="majorBidi"/>
                <w:sz w:val="24"/>
                <w:szCs w:val="24"/>
                <w:lang w:val="en-ID"/>
              </w:rPr>
              <w:t>Coefficients</w:t>
            </w:r>
          </w:p>
        </w:tc>
        <w:tc>
          <w:tcPr>
            <w:tcW w:w="773" w:type="dxa"/>
            <w:vMerge w:val="restart"/>
            <w:shd w:val="clear" w:color="auto" w:fill="FFFFFF"/>
            <w:vAlign w:val="bottom"/>
            <w:hideMark/>
          </w:tcPr>
          <w:p w14:paraId="1ADD9B61"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t</w:t>
            </w:r>
          </w:p>
        </w:tc>
        <w:tc>
          <w:tcPr>
            <w:tcW w:w="851" w:type="dxa"/>
            <w:vMerge w:val="restart"/>
            <w:shd w:val="clear" w:color="auto" w:fill="FFFFFF"/>
            <w:vAlign w:val="bottom"/>
            <w:hideMark/>
          </w:tcPr>
          <w:p w14:paraId="429E941B"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Sig.</w:t>
            </w:r>
          </w:p>
        </w:tc>
      </w:tr>
      <w:tr w:rsidR="00013A04" w:rsidRPr="00EF2CFF" w14:paraId="7DE693DE" w14:textId="77777777" w:rsidTr="005D5874">
        <w:trPr>
          <w:cantSplit/>
          <w:trHeight w:val="119"/>
        </w:trPr>
        <w:tc>
          <w:tcPr>
            <w:tcW w:w="2028" w:type="dxa"/>
            <w:gridSpan w:val="2"/>
            <w:vMerge/>
            <w:vAlign w:val="center"/>
            <w:hideMark/>
          </w:tcPr>
          <w:p w14:paraId="40CDAE50" w14:textId="77777777" w:rsidR="00C26B47" w:rsidRPr="00EF2CFF" w:rsidRDefault="00C26B47" w:rsidP="005D5874">
            <w:pPr>
              <w:pStyle w:val="ListParagraph"/>
              <w:adjustRightInd w:val="0"/>
              <w:ind w:left="720"/>
              <w:jc w:val="center"/>
              <w:rPr>
                <w:rFonts w:asciiTheme="majorBidi" w:hAnsiTheme="majorBidi" w:cstheme="majorBidi"/>
                <w:sz w:val="24"/>
                <w:szCs w:val="24"/>
                <w:lang w:val="en-ID"/>
              </w:rPr>
            </w:pPr>
          </w:p>
        </w:tc>
        <w:tc>
          <w:tcPr>
            <w:tcW w:w="850" w:type="dxa"/>
            <w:shd w:val="clear" w:color="auto" w:fill="FFFFFF"/>
            <w:vAlign w:val="bottom"/>
            <w:hideMark/>
          </w:tcPr>
          <w:p w14:paraId="2DA504E3"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B</w:t>
            </w:r>
          </w:p>
        </w:tc>
        <w:tc>
          <w:tcPr>
            <w:tcW w:w="1101" w:type="dxa"/>
            <w:shd w:val="clear" w:color="auto" w:fill="FFFFFF"/>
            <w:vAlign w:val="bottom"/>
            <w:hideMark/>
          </w:tcPr>
          <w:p w14:paraId="2EB9396E" w14:textId="77777777" w:rsidR="00C26B47" w:rsidRPr="00EF2CFF" w:rsidRDefault="00C26B47" w:rsidP="005D5874">
            <w:pPr>
              <w:pStyle w:val="ListParagraph"/>
              <w:ind w:left="81" w:hanging="81"/>
              <w:jc w:val="center"/>
              <w:rPr>
                <w:rFonts w:asciiTheme="majorBidi" w:hAnsiTheme="majorBidi" w:cstheme="majorBidi"/>
                <w:sz w:val="24"/>
                <w:szCs w:val="24"/>
                <w:lang w:val="en-ID"/>
              </w:rPr>
            </w:pPr>
            <w:r w:rsidRPr="00EF2CFF">
              <w:rPr>
                <w:rFonts w:asciiTheme="majorBidi" w:hAnsiTheme="majorBidi" w:cstheme="majorBidi"/>
                <w:sz w:val="24"/>
                <w:szCs w:val="24"/>
                <w:lang w:val="en-ID"/>
              </w:rPr>
              <w:t>Std. Error</w:t>
            </w:r>
          </w:p>
        </w:tc>
        <w:tc>
          <w:tcPr>
            <w:tcW w:w="1276" w:type="dxa"/>
            <w:shd w:val="clear" w:color="auto" w:fill="FFFFFF"/>
            <w:vAlign w:val="bottom"/>
            <w:hideMark/>
          </w:tcPr>
          <w:p w14:paraId="12DCF6F2"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Beta</w:t>
            </w:r>
          </w:p>
        </w:tc>
        <w:tc>
          <w:tcPr>
            <w:tcW w:w="773" w:type="dxa"/>
            <w:vMerge/>
            <w:vAlign w:val="center"/>
            <w:hideMark/>
          </w:tcPr>
          <w:p w14:paraId="41FA6E6B" w14:textId="77777777" w:rsidR="00C26B47" w:rsidRPr="00EF2CFF" w:rsidRDefault="00C26B47" w:rsidP="005D5874">
            <w:pPr>
              <w:pStyle w:val="ListParagraph"/>
              <w:adjustRightInd w:val="0"/>
              <w:ind w:left="720"/>
              <w:jc w:val="center"/>
              <w:rPr>
                <w:rFonts w:asciiTheme="majorBidi" w:hAnsiTheme="majorBidi" w:cstheme="majorBidi"/>
                <w:sz w:val="24"/>
                <w:szCs w:val="24"/>
                <w:lang w:val="en-ID"/>
              </w:rPr>
            </w:pPr>
          </w:p>
        </w:tc>
        <w:tc>
          <w:tcPr>
            <w:tcW w:w="851" w:type="dxa"/>
            <w:vMerge/>
            <w:vAlign w:val="center"/>
            <w:hideMark/>
          </w:tcPr>
          <w:p w14:paraId="3F6AC3CE" w14:textId="77777777" w:rsidR="00C26B47" w:rsidRPr="00EF2CFF" w:rsidRDefault="00C26B47" w:rsidP="005D5874">
            <w:pPr>
              <w:pStyle w:val="ListParagraph"/>
              <w:adjustRightInd w:val="0"/>
              <w:ind w:left="720"/>
              <w:jc w:val="center"/>
              <w:rPr>
                <w:rFonts w:asciiTheme="majorBidi" w:hAnsiTheme="majorBidi" w:cstheme="majorBidi"/>
                <w:sz w:val="24"/>
                <w:szCs w:val="24"/>
                <w:lang w:val="en-ID"/>
              </w:rPr>
            </w:pPr>
          </w:p>
        </w:tc>
      </w:tr>
      <w:tr w:rsidR="00C26B47" w:rsidRPr="00EF2CFF" w14:paraId="579F1953" w14:textId="77777777" w:rsidTr="005D5874">
        <w:trPr>
          <w:cantSplit/>
          <w:trHeight w:val="55"/>
        </w:trPr>
        <w:tc>
          <w:tcPr>
            <w:tcW w:w="327" w:type="dxa"/>
            <w:vMerge w:val="restart"/>
            <w:shd w:val="clear" w:color="auto" w:fill="E0E0E0"/>
            <w:hideMark/>
          </w:tcPr>
          <w:p w14:paraId="11C3AA48" w14:textId="5CD20AA4" w:rsidR="00C26B47" w:rsidRPr="005D5874" w:rsidRDefault="005D5874" w:rsidP="005D5874">
            <w:pPr>
              <w:rPr>
                <w:rFonts w:asciiTheme="majorBidi" w:hAnsiTheme="majorBidi" w:cstheme="majorBidi"/>
                <w:sz w:val="24"/>
                <w:szCs w:val="24"/>
                <w:lang w:val="en-ID"/>
              </w:rPr>
            </w:pPr>
            <w:r>
              <w:rPr>
                <w:rFonts w:asciiTheme="majorBidi" w:hAnsiTheme="majorBidi" w:cstheme="majorBidi"/>
                <w:sz w:val="24"/>
                <w:szCs w:val="24"/>
                <w:lang w:val="en-ID"/>
              </w:rPr>
              <w:t>1</w:t>
            </w:r>
          </w:p>
        </w:tc>
        <w:tc>
          <w:tcPr>
            <w:tcW w:w="1701" w:type="dxa"/>
            <w:shd w:val="clear" w:color="auto" w:fill="E0E0E0"/>
            <w:hideMark/>
          </w:tcPr>
          <w:p w14:paraId="1A683EBC"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(Constant)</w:t>
            </w:r>
          </w:p>
        </w:tc>
        <w:tc>
          <w:tcPr>
            <w:tcW w:w="850" w:type="dxa"/>
            <w:shd w:val="clear" w:color="auto" w:fill="FFFFFF"/>
            <w:hideMark/>
          </w:tcPr>
          <w:p w14:paraId="2C3B7D14"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-1.842</w:t>
            </w:r>
          </w:p>
        </w:tc>
        <w:tc>
          <w:tcPr>
            <w:tcW w:w="1101" w:type="dxa"/>
            <w:shd w:val="clear" w:color="auto" w:fill="FFFFFF"/>
            <w:hideMark/>
          </w:tcPr>
          <w:p w14:paraId="013A2663"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2.325</w:t>
            </w:r>
          </w:p>
        </w:tc>
        <w:tc>
          <w:tcPr>
            <w:tcW w:w="1276" w:type="dxa"/>
            <w:shd w:val="clear" w:color="auto" w:fill="FFFFFF"/>
            <w:vAlign w:val="center"/>
          </w:tcPr>
          <w:p w14:paraId="2EDF4755" w14:textId="77777777" w:rsidR="00C26B47" w:rsidRPr="00EF2CFF" w:rsidRDefault="00C26B47" w:rsidP="005D5874">
            <w:pPr>
              <w:pStyle w:val="ListParagraph"/>
              <w:ind w:left="720"/>
              <w:jc w:val="center"/>
              <w:rPr>
                <w:rFonts w:asciiTheme="majorBidi" w:hAnsiTheme="majorBidi" w:cstheme="majorBidi"/>
                <w:sz w:val="24"/>
                <w:szCs w:val="24"/>
                <w:lang w:val="en-ID"/>
              </w:rPr>
            </w:pPr>
          </w:p>
        </w:tc>
        <w:tc>
          <w:tcPr>
            <w:tcW w:w="773" w:type="dxa"/>
            <w:shd w:val="clear" w:color="auto" w:fill="FFFFFF"/>
            <w:hideMark/>
          </w:tcPr>
          <w:p w14:paraId="46C05787"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2.882</w:t>
            </w:r>
          </w:p>
        </w:tc>
        <w:tc>
          <w:tcPr>
            <w:tcW w:w="851" w:type="dxa"/>
            <w:shd w:val="clear" w:color="auto" w:fill="FFFFFF"/>
            <w:hideMark/>
          </w:tcPr>
          <w:p w14:paraId="5BEABE9B"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.429</w:t>
            </w:r>
          </w:p>
        </w:tc>
      </w:tr>
      <w:tr w:rsidR="00C26B47" w:rsidRPr="00EF2CFF" w14:paraId="6C62668B" w14:textId="77777777" w:rsidTr="005D5874">
        <w:trPr>
          <w:cantSplit/>
          <w:trHeight w:val="19"/>
        </w:trPr>
        <w:tc>
          <w:tcPr>
            <w:tcW w:w="327" w:type="dxa"/>
            <w:vMerge/>
            <w:vAlign w:val="center"/>
            <w:hideMark/>
          </w:tcPr>
          <w:p w14:paraId="0D9B56E7" w14:textId="77777777" w:rsidR="00C26B47" w:rsidRPr="00EF2CFF" w:rsidRDefault="00C26B47" w:rsidP="005D5874">
            <w:pPr>
              <w:pStyle w:val="ListParagraph"/>
              <w:adjustRightInd w:val="0"/>
              <w:ind w:left="720"/>
              <w:jc w:val="center"/>
              <w:rPr>
                <w:rFonts w:asciiTheme="majorBidi" w:hAnsiTheme="majorBidi" w:cstheme="majorBidi"/>
                <w:sz w:val="24"/>
                <w:szCs w:val="24"/>
                <w:lang w:val="en-ID"/>
              </w:rPr>
            </w:pPr>
          </w:p>
        </w:tc>
        <w:tc>
          <w:tcPr>
            <w:tcW w:w="1701" w:type="dxa"/>
            <w:shd w:val="clear" w:color="auto" w:fill="E0E0E0"/>
            <w:hideMark/>
          </w:tcPr>
          <w:p w14:paraId="1B6195EA" w14:textId="77777777" w:rsidR="00C26B47" w:rsidRPr="00EF2CFF" w:rsidRDefault="00C26B47" w:rsidP="005D5874">
            <w:pPr>
              <w:pStyle w:val="ListParagraph"/>
              <w:ind w:left="0" w:firstLine="14"/>
              <w:rPr>
                <w:rFonts w:asciiTheme="majorBidi" w:hAnsiTheme="majorBidi" w:cstheme="majorBidi"/>
                <w:sz w:val="24"/>
                <w:szCs w:val="24"/>
                <w:lang w:val="sv-SE"/>
              </w:rPr>
            </w:pPr>
            <w:r w:rsidRPr="00EF2CFF">
              <w:rPr>
                <w:rFonts w:asciiTheme="majorBidi" w:hAnsiTheme="majorBidi" w:cstheme="majorBidi"/>
                <w:sz w:val="24"/>
                <w:szCs w:val="24"/>
                <w:lang w:val="sv-SE"/>
              </w:rPr>
              <w:t>Intensitas Mengikuti Bimbingan Rohani Islam</w:t>
            </w:r>
          </w:p>
        </w:tc>
        <w:tc>
          <w:tcPr>
            <w:tcW w:w="850" w:type="dxa"/>
            <w:shd w:val="clear" w:color="auto" w:fill="FFFFFF"/>
            <w:hideMark/>
          </w:tcPr>
          <w:p w14:paraId="09C0FC1E"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.087</w:t>
            </w:r>
          </w:p>
        </w:tc>
        <w:tc>
          <w:tcPr>
            <w:tcW w:w="1101" w:type="dxa"/>
            <w:shd w:val="clear" w:color="auto" w:fill="FFFFFF"/>
            <w:hideMark/>
          </w:tcPr>
          <w:p w14:paraId="4B94B0A9"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.040</w:t>
            </w:r>
          </w:p>
        </w:tc>
        <w:tc>
          <w:tcPr>
            <w:tcW w:w="1276" w:type="dxa"/>
            <w:shd w:val="clear" w:color="auto" w:fill="FFFFFF"/>
            <w:hideMark/>
          </w:tcPr>
          <w:p w14:paraId="224A3237"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.137</w:t>
            </w:r>
          </w:p>
        </w:tc>
        <w:tc>
          <w:tcPr>
            <w:tcW w:w="773" w:type="dxa"/>
            <w:shd w:val="clear" w:color="auto" w:fill="FFFFFF"/>
            <w:hideMark/>
          </w:tcPr>
          <w:p w14:paraId="13753443" w14:textId="77777777" w:rsidR="00C26B47" w:rsidRPr="00EF2CFF" w:rsidRDefault="00C26B47" w:rsidP="005D5874">
            <w:pPr>
              <w:pStyle w:val="ListParagraph"/>
              <w:ind w:left="360"/>
              <w:jc w:val="center"/>
              <w:rPr>
                <w:rFonts w:asciiTheme="majorBidi" w:hAnsiTheme="majorBidi" w:cstheme="majorBidi"/>
                <w:sz w:val="24"/>
                <w:szCs w:val="24"/>
                <w:lang w:val="en-ID"/>
              </w:rPr>
            </w:pPr>
            <w:r w:rsidRPr="00EF2CFF">
              <w:rPr>
                <w:rFonts w:asciiTheme="majorBidi" w:hAnsiTheme="majorBidi" w:cstheme="majorBidi"/>
                <w:sz w:val="24"/>
                <w:szCs w:val="24"/>
                <w:lang w:val="en-ID"/>
              </w:rPr>
              <w:t>2.189</w:t>
            </w:r>
          </w:p>
        </w:tc>
        <w:tc>
          <w:tcPr>
            <w:tcW w:w="851" w:type="dxa"/>
            <w:shd w:val="clear" w:color="auto" w:fill="FFFFFF"/>
            <w:hideMark/>
          </w:tcPr>
          <w:p w14:paraId="12629E5F" w14:textId="77777777" w:rsidR="00C26B47" w:rsidRPr="00EF2CFF" w:rsidRDefault="00C26B47" w:rsidP="005D5874">
            <w:pPr>
              <w:pStyle w:val="ListParagraph"/>
              <w:ind w:left="720"/>
              <w:jc w:val="center"/>
              <w:rPr>
                <w:rFonts w:asciiTheme="majorBidi" w:hAnsiTheme="majorBidi" w:cstheme="majorBidi"/>
                <w:sz w:val="24"/>
                <w:szCs w:val="24"/>
                <w:lang w:val="en-ID"/>
              </w:rPr>
            </w:pPr>
            <w:r w:rsidRPr="00EF2CFF">
              <w:rPr>
                <w:rFonts w:asciiTheme="majorBidi" w:hAnsiTheme="majorBidi" w:cstheme="majorBidi"/>
                <w:sz w:val="24"/>
                <w:szCs w:val="24"/>
                <w:lang w:val="en-ID"/>
              </w:rPr>
              <w:t>.082</w:t>
            </w:r>
          </w:p>
        </w:tc>
      </w:tr>
      <w:tr w:rsidR="00C26B47" w:rsidRPr="00EF2CFF" w14:paraId="5412436E" w14:textId="77777777" w:rsidTr="005D5874">
        <w:trPr>
          <w:cantSplit/>
          <w:trHeight w:val="55"/>
        </w:trPr>
        <w:tc>
          <w:tcPr>
            <w:tcW w:w="6879" w:type="dxa"/>
            <w:gridSpan w:val="7"/>
            <w:shd w:val="clear" w:color="auto" w:fill="FFFFFF"/>
            <w:hideMark/>
          </w:tcPr>
          <w:p w14:paraId="1604E001" w14:textId="77777777" w:rsidR="00C26B47" w:rsidRPr="00EF2CFF" w:rsidRDefault="00C26B47" w:rsidP="005D5874">
            <w:pPr>
              <w:pStyle w:val="ListParagraph"/>
              <w:keepNext/>
              <w:ind w:left="360"/>
              <w:rPr>
                <w:rFonts w:asciiTheme="majorBidi" w:hAnsiTheme="majorBidi" w:cstheme="majorBidi"/>
                <w:sz w:val="24"/>
                <w:szCs w:val="24"/>
                <w:lang w:val="en-ID"/>
              </w:rPr>
            </w:pPr>
            <w:r w:rsidRPr="00EF2CFF">
              <w:rPr>
                <w:rFonts w:asciiTheme="majorBidi" w:hAnsiTheme="majorBidi" w:cstheme="majorBidi"/>
                <w:sz w:val="24"/>
                <w:szCs w:val="24"/>
                <w:lang w:val="en-ID"/>
              </w:rPr>
              <w:t>a. Dependent Variable: ABS_RES</w:t>
            </w:r>
          </w:p>
        </w:tc>
      </w:tr>
    </w:tbl>
    <w:p w14:paraId="0BB0C9BE" w14:textId="77777777" w:rsidR="002A3C47" w:rsidRPr="00EF2CFF" w:rsidRDefault="002A3C47" w:rsidP="005D5874">
      <w:pPr>
        <w:pStyle w:val="BodyText"/>
        <w:spacing w:line="360" w:lineRule="auto"/>
        <w:ind w:left="1077" w:firstLine="720"/>
        <w:jc w:val="center"/>
        <w:rPr>
          <w:rFonts w:asciiTheme="majorBidi" w:hAnsiTheme="majorBidi" w:cstheme="majorBidi"/>
          <w:lang w:val="en-ID"/>
        </w:rPr>
      </w:pPr>
    </w:p>
    <w:p w14:paraId="0E4CEB72" w14:textId="080ED457" w:rsidR="00E77415" w:rsidRDefault="00013A04" w:rsidP="00616F5E">
      <w:pPr>
        <w:pStyle w:val="BodyText"/>
        <w:spacing w:line="360" w:lineRule="auto"/>
        <w:ind w:left="1077" w:firstLine="720"/>
        <w:rPr>
          <w:rFonts w:asciiTheme="majorBidi" w:hAnsiTheme="majorBidi" w:cstheme="majorBidi"/>
          <w:lang w:val="sv-SE"/>
        </w:rPr>
      </w:pPr>
      <w:r w:rsidRPr="00EF2CFF">
        <w:rPr>
          <w:rFonts w:asciiTheme="majorBidi" w:hAnsiTheme="majorBidi" w:cstheme="majorBidi"/>
          <w:lang w:val="en-ID"/>
        </w:rPr>
        <w:t xml:space="preserve">Berdasarkan hasil uji Glejser yang disajikan dalam tabel Coefficients, nilai Sig. untuk variabel Intensitas Mengikuti Bimbingan Rohani Islam adalah 0.082, yang lebih besar dari </w:t>
      </w:r>
      <w:r w:rsidRPr="00C54BF6">
        <w:rPr>
          <w:rFonts w:asciiTheme="majorBidi" w:hAnsiTheme="majorBidi" w:cstheme="majorBidi"/>
          <w:lang w:val="en-ID"/>
        </w:rPr>
        <w:t xml:space="preserve">0.05. </w:t>
      </w:r>
      <w:r w:rsidRPr="00EF2CFF">
        <w:rPr>
          <w:rFonts w:asciiTheme="majorBidi" w:hAnsiTheme="majorBidi" w:cstheme="majorBidi"/>
          <w:lang w:val="sv-SE"/>
        </w:rPr>
        <w:t>Oleh karena itu, uji Glejser diterima, yang berarti tidak terjadi gejala heteroskedastisitas dalam model ini, dan dengan demikian H0 dapat diterima, yang menyatakan bahwa tidak terdapat heteroskedastisitas dalam model.</w:t>
      </w:r>
    </w:p>
    <w:p w14:paraId="7CCD1127" w14:textId="77777777" w:rsidR="00013A04" w:rsidRPr="00EF2CFF" w:rsidRDefault="007811CD" w:rsidP="00CE7FBE">
      <w:pPr>
        <w:pStyle w:val="Heading3"/>
        <w:keepNext w:val="0"/>
        <w:keepLines w:val="0"/>
        <w:numPr>
          <w:ilvl w:val="0"/>
          <w:numId w:val="5"/>
        </w:numPr>
        <w:spacing w:before="0" w:line="360" w:lineRule="auto"/>
        <w:ind w:left="717"/>
        <w:jc w:val="both"/>
        <w:rPr>
          <w:b w:val="0"/>
          <w:bCs/>
        </w:rPr>
      </w:pPr>
      <w:bookmarkStart w:id="63" w:name="_Toc203129688"/>
      <w:r w:rsidRPr="00EF2CFF">
        <w:rPr>
          <w:b w:val="0"/>
          <w:bCs/>
        </w:rPr>
        <w:lastRenderedPageBreak/>
        <w:t xml:space="preserve">Uji </w:t>
      </w:r>
      <w:r w:rsidRPr="00EF2CFF">
        <w:rPr>
          <w:b w:val="0"/>
          <w:bCs/>
          <w:lang w:val="sv-SE"/>
        </w:rPr>
        <w:t>Hipotesis</w:t>
      </w:r>
      <w:bookmarkEnd w:id="63"/>
    </w:p>
    <w:p w14:paraId="1EE39420" w14:textId="497372AA" w:rsidR="008062D3" w:rsidRPr="00EF2CFF" w:rsidRDefault="007811CD" w:rsidP="00CE7FBE">
      <w:pPr>
        <w:pStyle w:val="ListParagraph"/>
        <w:numPr>
          <w:ilvl w:val="0"/>
          <w:numId w:val="45"/>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Analisis regresi linier sederhan</w:t>
      </w:r>
      <w:r w:rsidR="008062D3" w:rsidRPr="00EF2CFF">
        <w:rPr>
          <w:rFonts w:asciiTheme="majorBidi" w:hAnsiTheme="majorBidi" w:cstheme="majorBidi"/>
          <w:sz w:val="24"/>
          <w:szCs w:val="24"/>
          <w:lang w:val="sv-SE"/>
        </w:rPr>
        <w:t>a</w:t>
      </w:r>
    </w:p>
    <w:p w14:paraId="0E302D6D" w14:textId="00EF25AD" w:rsidR="00C927CC" w:rsidRPr="00EF2CFF" w:rsidRDefault="00C152A1" w:rsidP="005D5874">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Pada penelitian ini menggunakan uji hipotesis </w:t>
      </w:r>
      <w:r w:rsidR="000E1066" w:rsidRPr="00EF2CFF">
        <w:rPr>
          <w:rFonts w:asciiTheme="majorBidi" w:hAnsiTheme="majorBidi" w:cstheme="majorBidi"/>
        </w:rPr>
        <w:t>Regresi</w:t>
      </w:r>
      <w:r w:rsidRPr="00EF2CFF">
        <w:rPr>
          <w:rFonts w:asciiTheme="majorBidi" w:hAnsiTheme="majorBidi" w:cstheme="majorBidi"/>
        </w:rPr>
        <w:t xml:space="preserve"> linier sederhana.</w:t>
      </w:r>
      <w:r w:rsidR="000E1066" w:rsidRPr="00EF2CFF">
        <w:rPr>
          <w:rFonts w:asciiTheme="majorBidi" w:hAnsiTheme="majorBidi" w:cstheme="majorBidi"/>
        </w:rPr>
        <w:t xml:space="preserve"> </w:t>
      </w:r>
      <w:r w:rsidRPr="00EF2CFF">
        <w:rPr>
          <w:rFonts w:asciiTheme="majorBidi" w:hAnsiTheme="majorBidi" w:cstheme="majorBidi"/>
        </w:rPr>
        <w:t xml:space="preserve">Regresi </w:t>
      </w:r>
      <w:r w:rsidR="000E1066" w:rsidRPr="00EF2CFF">
        <w:rPr>
          <w:rFonts w:asciiTheme="majorBidi" w:hAnsiTheme="majorBidi" w:cstheme="majorBidi"/>
        </w:rPr>
        <w:t xml:space="preserve">merupakan suatu alat ukur yang dapat digunakan untuk mengukur ada atau tidaknya korelasi antarvariabel. Jika kita memiliki dua buah variabel (variabel bebas dan variabel terikat), kita dapat mempelajari bagaimana variabel bebas dan variabel terikat itu berhubungan atau dapat diramalkan. Regresi Linier sederhana merupakan model prediksi yang digunakan pada data yang hanya melibatkan dua variabel dan berskala interval atau rasio </w:t>
      </w:r>
      <w:r w:rsidR="000E1066" w:rsidRPr="00EF2CFF">
        <w:rPr>
          <w:rFonts w:asciiTheme="majorBidi" w:hAnsiTheme="majorBidi" w:cstheme="majorBidi"/>
        </w:rPr>
        <w:fldChar w:fldCharType="begin" w:fldLock="1"/>
      </w:r>
      <w:r w:rsidRPr="00EF2CFF">
        <w:rPr>
          <w:rFonts w:asciiTheme="majorBidi" w:hAnsiTheme="majorBidi" w:cstheme="majorBidi"/>
        </w:rPr>
        <w:instrText>ADDIN CSL_CITATION {"citationItems":[{"id":"ITEM-1","itemData":{"ISBN":"9786231838841","author":[{"dropping-particle":"","family":"Fatmawati","given":"Annisa","non-dropping-particle":"","parse-names":false,"suffix":""}],"id":"ITEM-1","issued":{"date-parts":[["0"]]},"title":"Pengantar Analisis Regresi Linier Sederhana dalam Penelitian Farmasi","type":"book"},"uris":["http://www.mendeley.com/documents/?uuid=b25237ef-7e23-4a00-a55d-b7f01d67aef8"]}],"mendeley":{"formattedCitation":"(Fatmawati n.d.)","plainTextFormattedCitation":"(Fatmawati n.d.)","previouslyFormattedCitation":"(Fatmawati n.d.)"},"properties":{"noteIndex":0},"schema":"https://github.com/citation-style-language/schema/raw/master/csl-citation.json"}</w:instrText>
      </w:r>
      <w:r w:rsidR="000E1066" w:rsidRPr="00EF2CFF">
        <w:rPr>
          <w:rFonts w:asciiTheme="majorBidi" w:hAnsiTheme="majorBidi" w:cstheme="majorBidi"/>
        </w:rPr>
        <w:fldChar w:fldCharType="separate"/>
      </w:r>
      <w:r w:rsidR="000E1066" w:rsidRPr="00EF2CFF">
        <w:rPr>
          <w:rFonts w:asciiTheme="majorBidi" w:hAnsiTheme="majorBidi" w:cstheme="majorBidi"/>
          <w:noProof/>
        </w:rPr>
        <w:t>(Fatmawati n.d.)</w:t>
      </w:r>
      <w:r w:rsidR="000E1066" w:rsidRPr="00EF2CFF">
        <w:rPr>
          <w:rFonts w:asciiTheme="majorBidi" w:hAnsiTheme="majorBidi" w:cstheme="majorBidi"/>
        </w:rPr>
        <w:fldChar w:fldCharType="end"/>
      </w:r>
    </w:p>
    <w:p w14:paraId="38ED854D" w14:textId="0B1FA2AF" w:rsidR="00616F5E" w:rsidRDefault="00C152A1" w:rsidP="00616F5E">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Perhitungan regresi linier sederhana dapat dilakukan dengan menggunakan alat kalkulator scientific, software Microsoft Excel (Ms. Excel), dan software SPSS. Jika kita melakukan perhitungan regresi linier dengan kalkulator, akan kita dapatkan nilai intercept (a) dan slope (b) serta nilai R adalah angka linieritas. Jika kita menggunakan Ms. Excel, juga akan kita dapatkan persamaan regresi linier dan menghasilkan nilai koefisien determinasi regresi (R2). Koefisien determinasi juga dikenal dengan nilai R-square yang menunjukkan seberapa besar pengurangan variasi dalam Y (variabel terikat) saat satu atau lebih X (variabel bebas) masuk dalam model regresi b. Besarnya sumbangan atau andil dari variabel x terhadap variasi atau naik turunnya y sehingga untuk mendapatkan nilai linieritas (R), kita perlu melakukan perhitungan akar dari koefisien determinasi regresi (R2). Koefisien Korelasi (R) merupakan nilai yang menyatakan kuat atau tidaknya hubungan antara variabel bebas (independent) dan variabel terikat (dependent) </w:t>
      </w:r>
      <w:r w:rsidRPr="00EF2CFF">
        <w:rPr>
          <w:rFonts w:asciiTheme="majorBidi" w:hAnsiTheme="majorBidi" w:cstheme="majorBidi"/>
        </w:rPr>
        <w:fldChar w:fldCharType="begin" w:fldLock="1"/>
      </w:r>
      <w:r w:rsidR="006D3026" w:rsidRPr="00EF2CFF">
        <w:rPr>
          <w:rFonts w:asciiTheme="majorBidi" w:hAnsiTheme="majorBidi" w:cstheme="majorBidi"/>
        </w:rPr>
        <w:instrText>ADDIN CSL_CITATION {"citationItems":[{"id":"ITEM-1","itemData":{"ISBN":"9786231838841","author":[{"dropping-particle":"","family":"Fatmawati","given":"Annisa","non-dropping-particle":"","parse-names":false,"suffix":""}],"id":"ITEM-1","issued":{"date-parts":[["0"]]},"title":"Pengantar Analisis Regresi Linier Sederhana dalam Penelitian Farmasi","type":"book"},"uris":["http://www.mendeley.com/documents/?uuid=b25237ef-7e23-4a00-a55d-b7f01d67aef8"]}],"mendeley":{"formattedCitation":"(Fatmawati n.d.)","plainTextFormattedCitation":"(Fatmawati n.d.)","previouslyFormattedCitation":"(Fatmawati n.d.)"},"properties":{"noteIndex":0},"schema":"https://github.com/citation-style-language/schema/raw/master/csl-citation.json"}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(Fatmawati n.d.)</w:t>
      </w:r>
      <w:r w:rsidRPr="00EF2CFF">
        <w:rPr>
          <w:rFonts w:asciiTheme="majorBidi" w:hAnsiTheme="majorBidi" w:cstheme="majorBidi"/>
        </w:rPr>
        <w:fldChar w:fldCharType="end"/>
      </w:r>
    </w:p>
    <w:p w14:paraId="57B0C088" w14:textId="77777777" w:rsidR="00616F5E" w:rsidRDefault="00616F5E" w:rsidP="00616F5E">
      <w:pPr>
        <w:pStyle w:val="BodyText"/>
        <w:spacing w:line="360" w:lineRule="auto"/>
        <w:ind w:left="1077" w:firstLine="720"/>
        <w:rPr>
          <w:rFonts w:asciiTheme="majorBidi" w:hAnsiTheme="majorBidi" w:cstheme="majorBidi"/>
        </w:rPr>
      </w:pPr>
    </w:p>
    <w:p w14:paraId="0FF19832" w14:textId="77777777" w:rsidR="008A1724" w:rsidRDefault="008A1724" w:rsidP="00616F5E">
      <w:pPr>
        <w:pStyle w:val="BodyText"/>
        <w:spacing w:line="360" w:lineRule="auto"/>
        <w:ind w:left="1077" w:firstLine="720"/>
        <w:rPr>
          <w:rFonts w:asciiTheme="majorBidi" w:hAnsiTheme="majorBidi" w:cstheme="majorBidi"/>
        </w:rPr>
      </w:pPr>
    </w:p>
    <w:p w14:paraId="42688284" w14:textId="77777777" w:rsidR="008A1724" w:rsidRDefault="008A1724" w:rsidP="00616F5E">
      <w:pPr>
        <w:pStyle w:val="BodyText"/>
        <w:spacing w:line="360" w:lineRule="auto"/>
        <w:ind w:left="1077" w:firstLine="720"/>
        <w:rPr>
          <w:rFonts w:asciiTheme="majorBidi" w:hAnsiTheme="majorBidi" w:cstheme="majorBidi"/>
        </w:rPr>
      </w:pPr>
    </w:p>
    <w:p w14:paraId="3E63DF50" w14:textId="77777777" w:rsidR="008A1724" w:rsidRDefault="008A1724" w:rsidP="00616F5E">
      <w:pPr>
        <w:pStyle w:val="BodyText"/>
        <w:spacing w:line="360" w:lineRule="auto"/>
        <w:ind w:left="1077" w:firstLine="720"/>
        <w:rPr>
          <w:rFonts w:asciiTheme="majorBidi" w:hAnsiTheme="majorBidi" w:cstheme="majorBidi"/>
        </w:rPr>
      </w:pPr>
    </w:p>
    <w:p w14:paraId="6FE422E1" w14:textId="453A6A37" w:rsidR="007F30A4" w:rsidRPr="00AE64E6" w:rsidRDefault="004575A9" w:rsidP="00760246">
      <w:pPr>
        <w:rPr>
          <w:rFonts w:asciiTheme="majorBidi" w:hAnsiTheme="majorBidi" w:cstheme="majorBidi"/>
          <w:sz w:val="24"/>
          <w:szCs w:val="24"/>
        </w:rPr>
      </w:pPr>
      <w:r>
        <w:rPr>
          <w:rFonts w:asciiTheme="majorBidi" w:hAnsiTheme="majorBidi" w:cstheme="majorBidi"/>
          <w:sz w:val="24"/>
          <w:szCs w:val="24"/>
        </w:rPr>
        <w:lastRenderedPageBreak/>
        <w:t xml:space="preserve">                     </w:t>
      </w:r>
      <w:r w:rsidR="00760246">
        <w:rPr>
          <w:rFonts w:asciiTheme="majorBidi" w:hAnsiTheme="majorBidi" w:cstheme="majorBidi"/>
          <w:sz w:val="24"/>
          <w:szCs w:val="24"/>
        </w:rPr>
        <w:tab/>
      </w:r>
      <w:bookmarkStart w:id="64" w:name="_Toc199359212"/>
      <w:r w:rsidR="00760246">
        <w:rPr>
          <w:rFonts w:asciiTheme="majorBidi" w:hAnsiTheme="majorBidi" w:cstheme="majorBidi"/>
          <w:sz w:val="24"/>
          <w:szCs w:val="24"/>
        </w:rPr>
        <w:tab/>
      </w:r>
      <w:r w:rsidR="00C927CC" w:rsidRPr="00EF2CFF">
        <w:rPr>
          <w:rFonts w:asciiTheme="majorBidi" w:hAnsiTheme="majorBidi" w:cstheme="majorBidi"/>
          <w:sz w:val="24"/>
          <w:szCs w:val="24"/>
        </w:rPr>
        <w:t>Tabel 3.</w:t>
      </w:r>
      <w:r w:rsidR="00C927CC" w:rsidRPr="00EF2CFF">
        <w:rPr>
          <w:rFonts w:asciiTheme="majorBidi" w:hAnsiTheme="majorBidi" w:cstheme="majorBidi"/>
          <w:sz w:val="24"/>
          <w:szCs w:val="24"/>
        </w:rPr>
        <w:fldChar w:fldCharType="begin"/>
      </w:r>
      <w:r w:rsidR="00C927CC" w:rsidRPr="00EF2CFF">
        <w:rPr>
          <w:rFonts w:asciiTheme="majorBidi" w:hAnsiTheme="majorBidi" w:cstheme="majorBidi"/>
          <w:sz w:val="24"/>
          <w:szCs w:val="24"/>
        </w:rPr>
        <w:instrText xml:space="preserve"> SEQ Tabel_3. \* ARABIC </w:instrText>
      </w:r>
      <w:r w:rsidR="00C927CC" w:rsidRPr="00EF2CFF">
        <w:rPr>
          <w:rFonts w:asciiTheme="majorBidi" w:hAnsiTheme="majorBidi" w:cstheme="majorBidi"/>
          <w:sz w:val="24"/>
          <w:szCs w:val="24"/>
        </w:rPr>
        <w:fldChar w:fldCharType="separate"/>
      </w:r>
      <w:r w:rsidR="00FE140C">
        <w:rPr>
          <w:rFonts w:asciiTheme="majorBidi" w:hAnsiTheme="majorBidi" w:cstheme="majorBidi"/>
          <w:noProof/>
          <w:sz w:val="24"/>
          <w:szCs w:val="24"/>
        </w:rPr>
        <w:t>13</w:t>
      </w:r>
      <w:r w:rsidR="00C927CC" w:rsidRPr="00EF2CFF">
        <w:rPr>
          <w:rFonts w:asciiTheme="majorBidi" w:hAnsiTheme="majorBidi" w:cstheme="majorBidi"/>
          <w:sz w:val="24"/>
          <w:szCs w:val="24"/>
        </w:rPr>
        <w:fldChar w:fldCharType="end"/>
      </w:r>
      <w:r w:rsidR="00C927CC" w:rsidRPr="00EF2CFF">
        <w:rPr>
          <w:rFonts w:asciiTheme="majorBidi" w:hAnsiTheme="majorBidi" w:cstheme="majorBidi"/>
          <w:sz w:val="24"/>
          <w:szCs w:val="24"/>
        </w:rPr>
        <w:t xml:space="preserve"> </w:t>
      </w:r>
      <w:r w:rsidR="00C927CC" w:rsidRPr="004575A9">
        <w:rPr>
          <w:rFonts w:asciiTheme="majorBidi" w:hAnsiTheme="majorBidi" w:cstheme="majorBidi"/>
          <w:i/>
          <w:iCs/>
          <w:sz w:val="24"/>
          <w:szCs w:val="24"/>
        </w:rPr>
        <w:t>Output</w:t>
      </w:r>
      <w:r w:rsidR="00C927CC" w:rsidRPr="00EF2CFF">
        <w:rPr>
          <w:rFonts w:asciiTheme="majorBidi" w:hAnsiTheme="majorBidi" w:cstheme="majorBidi"/>
          <w:sz w:val="24"/>
          <w:szCs w:val="24"/>
        </w:rPr>
        <w:t xml:space="preserve"> Analisis Regresi Linier Sederhana</w:t>
      </w:r>
      <w:bookmarkEnd w:id="64"/>
    </w:p>
    <w:tbl>
      <w:tblPr>
        <w:tblW w:w="437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6"/>
        <w:gridCol w:w="1276"/>
        <w:gridCol w:w="1842"/>
        <w:gridCol w:w="712"/>
        <w:gridCol w:w="1133"/>
        <w:gridCol w:w="709"/>
        <w:gridCol w:w="852"/>
      </w:tblGrid>
      <w:tr w:rsidR="007F30A4" w:rsidRPr="00EF2CFF" w14:paraId="0D3916FF" w14:textId="77777777" w:rsidTr="00760246">
        <w:trPr>
          <w:cantSplit/>
        </w:trPr>
        <w:tc>
          <w:tcPr>
            <w:tcW w:w="5000" w:type="pct"/>
            <w:gridSpan w:val="7"/>
            <w:shd w:val="clear" w:color="auto" w:fill="FFFFFF"/>
            <w:vAlign w:val="center"/>
            <w:hideMark/>
          </w:tcPr>
          <w:p w14:paraId="1E1B026F" w14:textId="77777777" w:rsidR="007F30A4" w:rsidRPr="00EF2CFF" w:rsidRDefault="007F30A4" w:rsidP="00C927CC">
            <w:pPr>
              <w:jc w:val="center"/>
              <w:rPr>
                <w:rFonts w:asciiTheme="majorBidi" w:hAnsiTheme="majorBidi" w:cstheme="majorBidi"/>
                <w:sz w:val="24"/>
                <w:szCs w:val="24"/>
                <w:lang w:val="en-ID"/>
              </w:rPr>
            </w:pPr>
            <w:r w:rsidRPr="00EF2CFF">
              <w:rPr>
                <w:rFonts w:asciiTheme="majorBidi" w:hAnsiTheme="majorBidi" w:cstheme="majorBidi"/>
                <w:b/>
                <w:bCs/>
                <w:sz w:val="24"/>
                <w:szCs w:val="24"/>
                <w:lang w:val="en-ID"/>
              </w:rPr>
              <w:t>ANOVA</w:t>
            </w:r>
            <w:r w:rsidRPr="00EF2CFF">
              <w:rPr>
                <w:rFonts w:asciiTheme="majorBidi" w:hAnsiTheme="majorBidi" w:cstheme="majorBidi"/>
                <w:b/>
                <w:bCs/>
                <w:sz w:val="24"/>
                <w:szCs w:val="24"/>
                <w:vertAlign w:val="superscript"/>
                <w:lang w:val="en-ID"/>
              </w:rPr>
              <w:t>a</w:t>
            </w:r>
          </w:p>
        </w:tc>
      </w:tr>
      <w:tr w:rsidR="00760246" w:rsidRPr="00EF2CFF" w14:paraId="6CE554A7" w14:textId="77777777" w:rsidTr="00760246">
        <w:trPr>
          <w:cantSplit/>
        </w:trPr>
        <w:tc>
          <w:tcPr>
            <w:tcW w:w="1225" w:type="pct"/>
            <w:gridSpan w:val="2"/>
            <w:shd w:val="clear" w:color="auto" w:fill="FFFFFF"/>
            <w:vAlign w:val="bottom"/>
            <w:hideMark/>
          </w:tcPr>
          <w:p w14:paraId="6233F0BA" w14:textId="3B07C807" w:rsidR="007F30A4" w:rsidRPr="00EF2CFF" w:rsidRDefault="00621F43"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 xml:space="preserve"> </w:t>
            </w:r>
          </w:p>
        </w:tc>
        <w:tc>
          <w:tcPr>
            <w:tcW w:w="1325" w:type="pct"/>
            <w:shd w:val="clear" w:color="auto" w:fill="FFFFFF"/>
            <w:vAlign w:val="bottom"/>
            <w:hideMark/>
          </w:tcPr>
          <w:p w14:paraId="7DA70355"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Sum of Squares</w:t>
            </w:r>
          </w:p>
        </w:tc>
        <w:tc>
          <w:tcPr>
            <w:tcW w:w="512" w:type="pct"/>
            <w:shd w:val="clear" w:color="auto" w:fill="FFFFFF"/>
            <w:vAlign w:val="bottom"/>
            <w:hideMark/>
          </w:tcPr>
          <w:p w14:paraId="0B37C613"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df</w:t>
            </w:r>
          </w:p>
        </w:tc>
        <w:tc>
          <w:tcPr>
            <w:tcW w:w="815" w:type="pct"/>
            <w:shd w:val="clear" w:color="auto" w:fill="FFFFFF"/>
            <w:vAlign w:val="bottom"/>
            <w:hideMark/>
          </w:tcPr>
          <w:p w14:paraId="75B6737B"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Mean Square</w:t>
            </w:r>
          </w:p>
        </w:tc>
        <w:tc>
          <w:tcPr>
            <w:tcW w:w="510" w:type="pct"/>
            <w:shd w:val="clear" w:color="auto" w:fill="FFFFFF"/>
            <w:vAlign w:val="bottom"/>
            <w:hideMark/>
          </w:tcPr>
          <w:p w14:paraId="737938CE"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F</w:t>
            </w:r>
          </w:p>
        </w:tc>
        <w:tc>
          <w:tcPr>
            <w:tcW w:w="613" w:type="pct"/>
            <w:shd w:val="clear" w:color="auto" w:fill="FFFFFF"/>
            <w:vAlign w:val="bottom"/>
            <w:hideMark/>
          </w:tcPr>
          <w:p w14:paraId="0C85323F"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Sig.</w:t>
            </w:r>
          </w:p>
        </w:tc>
      </w:tr>
      <w:tr w:rsidR="00760246" w:rsidRPr="00EF2CFF" w14:paraId="5A596C3D" w14:textId="77777777" w:rsidTr="00760246">
        <w:trPr>
          <w:cantSplit/>
        </w:trPr>
        <w:tc>
          <w:tcPr>
            <w:tcW w:w="307" w:type="pct"/>
            <w:vMerge w:val="restart"/>
            <w:shd w:val="clear" w:color="auto" w:fill="E0E0E0"/>
            <w:hideMark/>
          </w:tcPr>
          <w:p w14:paraId="34ED8C98"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1</w:t>
            </w:r>
          </w:p>
        </w:tc>
        <w:tc>
          <w:tcPr>
            <w:tcW w:w="918" w:type="pct"/>
            <w:shd w:val="clear" w:color="auto" w:fill="E0E0E0"/>
            <w:hideMark/>
          </w:tcPr>
          <w:p w14:paraId="18377BDD"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Regression</w:t>
            </w:r>
          </w:p>
        </w:tc>
        <w:tc>
          <w:tcPr>
            <w:tcW w:w="1325" w:type="pct"/>
            <w:shd w:val="clear" w:color="auto" w:fill="FFFFFF"/>
            <w:hideMark/>
          </w:tcPr>
          <w:p w14:paraId="23977C31"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125.815</w:t>
            </w:r>
          </w:p>
        </w:tc>
        <w:tc>
          <w:tcPr>
            <w:tcW w:w="512" w:type="pct"/>
            <w:shd w:val="clear" w:color="auto" w:fill="FFFFFF"/>
            <w:hideMark/>
          </w:tcPr>
          <w:p w14:paraId="05843268"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1</w:t>
            </w:r>
          </w:p>
        </w:tc>
        <w:tc>
          <w:tcPr>
            <w:tcW w:w="815" w:type="pct"/>
            <w:shd w:val="clear" w:color="auto" w:fill="FFFFFF"/>
            <w:hideMark/>
          </w:tcPr>
          <w:p w14:paraId="3B8E61A6"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125.815</w:t>
            </w:r>
          </w:p>
        </w:tc>
        <w:tc>
          <w:tcPr>
            <w:tcW w:w="510" w:type="pct"/>
            <w:shd w:val="clear" w:color="auto" w:fill="FFFFFF"/>
            <w:hideMark/>
          </w:tcPr>
          <w:p w14:paraId="6044FB0A"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6.516</w:t>
            </w:r>
          </w:p>
        </w:tc>
        <w:tc>
          <w:tcPr>
            <w:tcW w:w="613" w:type="pct"/>
            <w:shd w:val="clear" w:color="auto" w:fill="FFFFFF"/>
            <w:hideMark/>
          </w:tcPr>
          <w:p w14:paraId="515F9163"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.011</w:t>
            </w:r>
            <w:r w:rsidRPr="00EF2CFF">
              <w:rPr>
                <w:rFonts w:asciiTheme="majorBidi" w:hAnsiTheme="majorBidi" w:cstheme="majorBidi"/>
                <w:sz w:val="24"/>
                <w:szCs w:val="24"/>
                <w:vertAlign w:val="superscript"/>
                <w:lang w:val="en-ID"/>
              </w:rPr>
              <w:t>b</w:t>
            </w:r>
          </w:p>
        </w:tc>
      </w:tr>
      <w:tr w:rsidR="00760246" w:rsidRPr="00EF2CFF" w14:paraId="76EADC54" w14:textId="77777777" w:rsidTr="00760246">
        <w:trPr>
          <w:cantSplit/>
        </w:trPr>
        <w:tc>
          <w:tcPr>
            <w:tcW w:w="307" w:type="pct"/>
            <w:vMerge/>
            <w:vAlign w:val="center"/>
            <w:hideMark/>
          </w:tcPr>
          <w:p w14:paraId="339A41DE" w14:textId="77777777" w:rsidR="007F30A4" w:rsidRPr="00EF2CFF" w:rsidRDefault="007F30A4" w:rsidP="00C927CC">
            <w:pPr>
              <w:rPr>
                <w:rFonts w:asciiTheme="majorBidi" w:hAnsiTheme="majorBidi" w:cstheme="majorBidi"/>
                <w:sz w:val="24"/>
                <w:szCs w:val="24"/>
                <w:lang w:val="en-ID"/>
              </w:rPr>
            </w:pPr>
          </w:p>
        </w:tc>
        <w:tc>
          <w:tcPr>
            <w:tcW w:w="918" w:type="pct"/>
            <w:shd w:val="clear" w:color="auto" w:fill="E0E0E0"/>
            <w:hideMark/>
          </w:tcPr>
          <w:p w14:paraId="3FDDB618"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Residual</w:t>
            </w:r>
          </w:p>
        </w:tc>
        <w:tc>
          <w:tcPr>
            <w:tcW w:w="1325" w:type="pct"/>
            <w:shd w:val="clear" w:color="auto" w:fill="FFFFFF"/>
            <w:hideMark/>
          </w:tcPr>
          <w:p w14:paraId="379F8565"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4846.454</w:t>
            </w:r>
          </w:p>
        </w:tc>
        <w:tc>
          <w:tcPr>
            <w:tcW w:w="512" w:type="pct"/>
            <w:shd w:val="clear" w:color="auto" w:fill="FFFFFF"/>
            <w:hideMark/>
          </w:tcPr>
          <w:p w14:paraId="7DCD42E3"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251</w:t>
            </w:r>
          </w:p>
        </w:tc>
        <w:tc>
          <w:tcPr>
            <w:tcW w:w="815" w:type="pct"/>
            <w:shd w:val="clear" w:color="auto" w:fill="FFFFFF"/>
            <w:hideMark/>
          </w:tcPr>
          <w:p w14:paraId="468BFE71"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19.309</w:t>
            </w:r>
          </w:p>
        </w:tc>
        <w:tc>
          <w:tcPr>
            <w:tcW w:w="510" w:type="pct"/>
            <w:shd w:val="clear" w:color="auto" w:fill="FFFFFF"/>
            <w:vAlign w:val="center"/>
          </w:tcPr>
          <w:p w14:paraId="03AD182F" w14:textId="77777777" w:rsidR="007F30A4" w:rsidRPr="00EF2CFF" w:rsidRDefault="007F30A4" w:rsidP="00C927CC">
            <w:pPr>
              <w:rPr>
                <w:rFonts w:asciiTheme="majorBidi" w:hAnsiTheme="majorBidi" w:cstheme="majorBidi"/>
                <w:sz w:val="24"/>
                <w:szCs w:val="24"/>
                <w:lang w:val="en-ID"/>
              </w:rPr>
            </w:pPr>
          </w:p>
        </w:tc>
        <w:tc>
          <w:tcPr>
            <w:tcW w:w="613" w:type="pct"/>
            <w:shd w:val="clear" w:color="auto" w:fill="FFFFFF"/>
            <w:vAlign w:val="center"/>
          </w:tcPr>
          <w:p w14:paraId="22858277" w14:textId="77777777" w:rsidR="007F30A4" w:rsidRPr="00EF2CFF" w:rsidRDefault="007F30A4" w:rsidP="00C927CC">
            <w:pPr>
              <w:rPr>
                <w:rFonts w:asciiTheme="majorBidi" w:hAnsiTheme="majorBidi" w:cstheme="majorBidi"/>
                <w:sz w:val="24"/>
                <w:szCs w:val="24"/>
                <w:lang w:val="en-ID"/>
              </w:rPr>
            </w:pPr>
          </w:p>
        </w:tc>
      </w:tr>
      <w:tr w:rsidR="00760246" w:rsidRPr="00EF2CFF" w14:paraId="774C3F50" w14:textId="77777777" w:rsidTr="00760246">
        <w:trPr>
          <w:cantSplit/>
        </w:trPr>
        <w:tc>
          <w:tcPr>
            <w:tcW w:w="307" w:type="pct"/>
            <w:vMerge/>
            <w:vAlign w:val="center"/>
            <w:hideMark/>
          </w:tcPr>
          <w:p w14:paraId="2B137F33" w14:textId="77777777" w:rsidR="007F30A4" w:rsidRPr="00EF2CFF" w:rsidRDefault="007F30A4" w:rsidP="00C927CC">
            <w:pPr>
              <w:rPr>
                <w:rFonts w:asciiTheme="majorBidi" w:hAnsiTheme="majorBidi" w:cstheme="majorBidi"/>
                <w:sz w:val="24"/>
                <w:szCs w:val="24"/>
                <w:lang w:val="en-ID"/>
              </w:rPr>
            </w:pPr>
          </w:p>
        </w:tc>
        <w:tc>
          <w:tcPr>
            <w:tcW w:w="918" w:type="pct"/>
            <w:shd w:val="clear" w:color="auto" w:fill="E0E0E0"/>
            <w:hideMark/>
          </w:tcPr>
          <w:p w14:paraId="26038499"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Total</w:t>
            </w:r>
          </w:p>
        </w:tc>
        <w:tc>
          <w:tcPr>
            <w:tcW w:w="1325" w:type="pct"/>
            <w:shd w:val="clear" w:color="auto" w:fill="FFFFFF"/>
            <w:hideMark/>
          </w:tcPr>
          <w:p w14:paraId="7002967B"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4972.269</w:t>
            </w:r>
          </w:p>
        </w:tc>
        <w:tc>
          <w:tcPr>
            <w:tcW w:w="512" w:type="pct"/>
            <w:shd w:val="clear" w:color="auto" w:fill="FFFFFF"/>
            <w:hideMark/>
          </w:tcPr>
          <w:p w14:paraId="2E53CFAA" w14:textId="77777777" w:rsidR="007F30A4"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252</w:t>
            </w:r>
          </w:p>
        </w:tc>
        <w:tc>
          <w:tcPr>
            <w:tcW w:w="815" w:type="pct"/>
            <w:shd w:val="clear" w:color="auto" w:fill="FFFFFF"/>
            <w:vAlign w:val="center"/>
          </w:tcPr>
          <w:p w14:paraId="605284A6" w14:textId="77777777" w:rsidR="007F30A4" w:rsidRPr="00EF2CFF" w:rsidRDefault="007F30A4" w:rsidP="00C927CC">
            <w:pPr>
              <w:rPr>
                <w:rFonts w:asciiTheme="majorBidi" w:hAnsiTheme="majorBidi" w:cstheme="majorBidi"/>
                <w:sz w:val="24"/>
                <w:szCs w:val="24"/>
                <w:lang w:val="en-ID"/>
              </w:rPr>
            </w:pPr>
          </w:p>
        </w:tc>
        <w:tc>
          <w:tcPr>
            <w:tcW w:w="510" w:type="pct"/>
            <w:shd w:val="clear" w:color="auto" w:fill="FFFFFF"/>
            <w:vAlign w:val="center"/>
          </w:tcPr>
          <w:p w14:paraId="58B7B09D" w14:textId="77777777" w:rsidR="007F30A4" w:rsidRPr="00EF2CFF" w:rsidRDefault="007F30A4" w:rsidP="00C927CC">
            <w:pPr>
              <w:rPr>
                <w:rFonts w:asciiTheme="majorBidi" w:hAnsiTheme="majorBidi" w:cstheme="majorBidi"/>
                <w:sz w:val="24"/>
                <w:szCs w:val="24"/>
                <w:lang w:val="en-ID"/>
              </w:rPr>
            </w:pPr>
          </w:p>
        </w:tc>
        <w:tc>
          <w:tcPr>
            <w:tcW w:w="613" w:type="pct"/>
            <w:shd w:val="clear" w:color="auto" w:fill="FFFFFF"/>
            <w:vAlign w:val="center"/>
          </w:tcPr>
          <w:p w14:paraId="19FF6ED9" w14:textId="77777777" w:rsidR="007F30A4" w:rsidRPr="00EF2CFF" w:rsidRDefault="007F30A4" w:rsidP="00C927CC">
            <w:pPr>
              <w:rPr>
                <w:rFonts w:asciiTheme="majorBidi" w:hAnsiTheme="majorBidi" w:cstheme="majorBidi"/>
                <w:sz w:val="24"/>
                <w:szCs w:val="24"/>
                <w:lang w:val="en-ID"/>
              </w:rPr>
            </w:pPr>
          </w:p>
        </w:tc>
      </w:tr>
      <w:tr w:rsidR="007F30A4" w:rsidRPr="00EF2CFF" w14:paraId="1F362129" w14:textId="77777777" w:rsidTr="00760246">
        <w:trPr>
          <w:cantSplit/>
        </w:trPr>
        <w:tc>
          <w:tcPr>
            <w:tcW w:w="5000" w:type="pct"/>
            <w:gridSpan w:val="7"/>
            <w:shd w:val="clear" w:color="auto" w:fill="FFFFFF"/>
            <w:hideMark/>
          </w:tcPr>
          <w:p w14:paraId="4325E104" w14:textId="1BBBEDEF" w:rsidR="00621F43" w:rsidRPr="00EF2CFF" w:rsidRDefault="007F30A4" w:rsidP="00C927CC">
            <w:pPr>
              <w:rPr>
                <w:rFonts w:asciiTheme="majorBidi" w:hAnsiTheme="majorBidi" w:cstheme="majorBidi"/>
                <w:sz w:val="24"/>
                <w:szCs w:val="24"/>
                <w:lang w:val="en-ID"/>
              </w:rPr>
            </w:pPr>
            <w:r w:rsidRPr="00EF2CFF">
              <w:rPr>
                <w:rFonts w:asciiTheme="majorBidi" w:hAnsiTheme="majorBidi" w:cstheme="majorBidi"/>
                <w:sz w:val="24"/>
                <w:szCs w:val="24"/>
                <w:lang w:val="en-ID"/>
              </w:rPr>
              <w:t>a. Dependent Variable: Kontrol Diri</w:t>
            </w:r>
          </w:p>
        </w:tc>
      </w:tr>
      <w:tr w:rsidR="007F30A4" w:rsidRPr="00EF2CFF" w14:paraId="546D48D8" w14:textId="77777777" w:rsidTr="005D5874">
        <w:trPr>
          <w:cantSplit/>
          <w:trHeight w:val="260"/>
        </w:trPr>
        <w:tc>
          <w:tcPr>
            <w:tcW w:w="5000" w:type="pct"/>
            <w:gridSpan w:val="7"/>
            <w:shd w:val="clear" w:color="auto" w:fill="FFFFFF"/>
            <w:hideMark/>
          </w:tcPr>
          <w:p w14:paraId="167DCE31" w14:textId="176F806B" w:rsidR="007F30A4" w:rsidRPr="00EF2CFF" w:rsidRDefault="007F30A4" w:rsidP="005D5874">
            <w:pPr>
              <w:rPr>
                <w:rFonts w:asciiTheme="majorBidi" w:hAnsiTheme="majorBidi" w:cstheme="majorBidi"/>
                <w:sz w:val="24"/>
                <w:szCs w:val="24"/>
                <w:lang w:val="en-ID"/>
              </w:rPr>
            </w:pPr>
            <w:r w:rsidRPr="00EF2CFF">
              <w:rPr>
                <w:rFonts w:asciiTheme="majorBidi" w:hAnsiTheme="majorBidi" w:cstheme="majorBidi"/>
                <w:sz w:val="24"/>
                <w:szCs w:val="24"/>
                <w:lang w:val="en-ID"/>
              </w:rPr>
              <w:t>b. Predictors: (Constant), Intensitas Mengikuti Bimbingan Rohani Islam</w:t>
            </w:r>
          </w:p>
          <w:p w14:paraId="7AA2D90A" w14:textId="77777777" w:rsidR="007F30A4" w:rsidRPr="00EF2CFF" w:rsidRDefault="007F30A4" w:rsidP="00C927CC">
            <w:pPr>
              <w:rPr>
                <w:rFonts w:asciiTheme="majorBidi" w:hAnsiTheme="majorBidi" w:cstheme="majorBidi"/>
                <w:sz w:val="24"/>
                <w:szCs w:val="24"/>
                <w:lang w:val="en-ID"/>
              </w:rPr>
            </w:pPr>
          </w:p>
        </w:tc>
      </w:tr>
    </w:tbl>
    <w:p w14:paraId="671E5A5D" w14:textId="77777777" w:rsidR="00760246" w:rsidRDefault="00760246" w:rsidP="00C927CC">
      <w:pPr>
        <w:pStyle w:val="BodyText"/>
        <w:spacing w:line="360" w:lineRule="auto"/>
        <w:ind w:left="1077" w:firstLine="720"/>
        <w:rPr>
          <w:rFonts w:asciiTheme="majorBidi" w:hAnsiTheme="majorBidi" w:cstheme="majorBidi"/>
        </w:rPr>
      </w:pPr>
    </w:p>
    <w:p w14:paraId="4BB4EA36" w14:textId="4EF2C99C" w:rsidR="00FB1018" w:rsidRDefault="00621F43" w:rsidP="00C927CC">
      <w:pPr>
        <w:pStyle w:val="BodyText"/>
        <w:spacing w:line="360" w:lineRule="auto"/>
        <w:ind w:left="1077" w:firstLine="720"/>
        <w:rPr>
          <w:rFonts w:asciiTheme="majorBidi" w:hAnsiTheme="majorBidi" w:cstheme="majorBidi"/>
        </w:rPr>
      </w:pPr>
      <w:r w:rsidRPr="00EF2CFF">
        <w:rPr>
          <w:rFonts w:asciiTheme="majorBidi" w:hAnsiTheme="majorBidi" w:cstheme="majorBidi"/>
        </w:rPr>
        <w:t>Berdasarkan hasil uji ANOVA, diperoleh nilai F sebesar 6.516 dengan signifikansi (Sig.) sebesar 0.011. Karena nilai signifikansi lebih kecil dari 0.05 (0.011 &lt; 0.05), maka dapat disimpulkan bahwa terdapat pengaruh yang signifikan antara variabel bebas terhadap variabel terikat.</w:t>
      </w:r>
      <w:r w:rsidR="00B83836">
        <w:rPr>
          <w:rFonts w:asciiTheme="majorBidi" w:hAnsiTheme="majorBidi" w:cstheme="majorBidi"/>
        </w:rPr>
        <w:t xml:space="preserve"> </w:t>
      </w:r>
      <w:r w:rsidRPr="00EF2CFF">
        <w:rPr>
          <w:rFonts w:asciiTheme="majorBidi" w:hAnsiTheme="majorBidi" w:cstheme="majorBidi"/>
        </w:rPr>
        <w:t>Dalam hal ini, variabel bebas (independen) memberikan pengaruh yang signifikan terhadap Kontrol Diri sebagai variabel terikat (dependent variable).</w:t>
      </w:r>
    </w:p>
    <w:p w14:paraId="03955C4B" w14:textId="77777777" w:rsidR="00AE64E6" w:rsidRPr="00760246" w:rsidRDefault="00AE64E6" w:rsidP="00C927CC">
      <w:pPr>
        <w:pStyle w:val="BodyText"/>
        <w:spacing w:line="360" w:lineRule="auto"/>
        <w:ind w:left="1077" w:firstLine="720"/>
        <w:rPr>
          <w:rFonts w:asciiTheme="majorBidi" w:hAnsiTheme="majorBidi" w:cstheme="majorBidi"/>
          <w:sz w:val="12"/>
          <w:szCs w:val="12"/>
        </w:rPr>
      </w:pPr>
    </w:p>
    <w:p w14:paraId="0591AF33" w14:textId="6C526162" w:rsidR="004575A9" w:rsidRPr="00B83836" w:rsidRDefault="004575A9" w:rsidP="005D5874">
      <w:pPr>
        <w:pStyle w:val="Caption"/>
        <w:ind w:firstLine="720"/>
        <w:jc w:val="center"/>
        <w:rPr>
          <w:rFonts w:asciiTheme="majorBidi" w:hAnsiTheme="majorBidi" w:cstheme="majorBidi"/>
          <w:szCs w:val="24"/>
        </w:rPr>
      </w:pPr>
      <w:bookmarkStart w:id="65" w:name="_Toc199359213"/>
      <w:r>
        <w:t>Tabel 3.</w:t>
      </w:r>
      <w:r>
        <w:fldChar w:fldCharType="begin"/>
      </w:r>
      <w:r>
        <w:instrText xml:space="preserve"> SEQ Tabel_3. \* ARABIC </w:instrText>
      </w:r>
      <w:r>
        <w:fldChar w:fldCharType="separate"/>
      </w:r>
      <w:r w:rsidR="00FE140C">
        <w:rPr>
          <w:noProof/>
        </w:rPr>
        <w:t>14</w:t>
      </w:r>
      <w:r>
        <w:fldChar w:fldCharType="end"/>
      </w:r>
      <w:r w:rsidR="00B83836">
        <w:t xml:space="preserve"> Uji Parsial T</w:t>
      </w:r>
      <w:bookmarkEnd w:id="65"/>
    </w:p>
    <w:tbl>
      <w:tblPr>
        <w:tblW w:w="419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
        <w:gridCol w:w="1399"/>
        <w:gridCol w:w="875"/>
        <w:gridCol w:w="850"/>
        <w:gridCol w:w="1416"/>
        <w:gridCol w:w="990"/>
        <w:gridCol w:w="849"/>
      </w:tblGrid>
      <w:tr w:rsidR="0093314B" w:rsidRPr="00EF2CFF" w14:paraId="7669A81B" w14:textId="77777777" w:rsidTr="00760246">
        <w:trPr>
          <w:cantSplit/>
        </w:trPr>
        <w:tc>
          <w:tcPr>
            <w:tcW w:w="5000" w:type="pct"/>
            <w:gridSpan w:val="7"/>
            <w:shd w:val="clear" w:color="auto" w:fill="FFFFFF"/>
            <w:vAlign w:val="center"/>
          </w:tcPr>
          <w:p w14:paraId="2AB17F34" w14:textId="77777777" w:rsidR="0093314B" w:rsidRPr="00EF2CFF" w:rsidRDefault="0093314B" w:rsidP="00C927CC">
            <w:pPr>
              <w:adjustRightInd w:val="0"/>
              <w:ind w:left="60"/>
              <w:jc w:val="center"/>
              <w:rPr>
                <w:rFonts w:asciiTheme="majorBidi" w:hAnsiTheme="majorBidi" w:cstheme="majorBidi"/>
                <w:color w:val="010205"/>
                <w:sz w:val="24"/>
                <w:szCs w:val="24"/>
              </w:rPr>
            </w:pPr>
            <w:r w:rsidRPr="00EF2CFF">
              <w:rPr>
                <w:rFonts w:asciiTheme="majorBidi" w:hAnsiTheme="majorBidi" w:cstheme="majorBidi"/>
                <w:b/>
                <w:bCs/>
                <w:color w:val="010205"/>
                <w:sz w:val="24"/>
                <w:szCs w:val="24"/>
              </w:rPr>
              <w:t>Coefficients</w:t>
            </w:r>
            <w:r w:rsidRPr="00EF2CFF">
              <w:rPr>
                <w:rFonts w:asciiTheme="majorBidi" w:hAnsiTheme="majorBidi" w:cstheme="majorBidi"/>
                <w:b/>
                <w:bCs/>
                <w:color w:val="010205"/>
                <w:sz w:val="24"/>
                <w:szCs w:val="24"/>
                <w:vertAlign w:val="superscript"/>
              </w:rPr>
              <w:t>a</w:t>
            </w:r>
          </w:p>
        </w:tc>
      </w:tr>
      <w:tr w:rsidR="0093314B" w:rsidRPr="00EF2CFF" w14:paraId="1261B854" w14:textId="77777777" w:rsidTr="00760246">
        <w:trPr>
          <w:cantSplit/>
        </w:trPr>
        <w:tc>
          <w:tcPr>
            <w:tcW w:w="1262" w:type="pct"/>
            <w:gridSpan w:val="2"/>
            <w:vMerge w:val="restart"/>
            <w:shd w:val="clear" w:color="auto" w:fill="FFFFFF"/>
            <w:vAlign w:val="bottom"/>
          </w:tcPr>
          <w:p w14:paraId="4E63192E" w14:textId="77777777" w:rsidR="0093314B" w:rsidRPr="00EF2CFF" w:rsidRDefault="0093314B" w:rsidP="00C927CC">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Model</w:t>
            </w:r>
          </w:p>
        </w:tc>
        <w:tc>
          <w:tcPr>
            <w:tcW w:w="1295" w:type="pct"/>
            <w:gridSpan w:val="2"/>
            <w:shd w:val="clear" w:color="auto" w:fill="FFFFFF"/>
            <w:vAlign w:val="bottom"/>
          </w:tcPr>
          <w:p w14:paraId="4AC9DFD6"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Unstandardized Coefficients</w:t>
            </w:r>
          </w:p>
        </w:tc>
        <w:tc>
          <w:tcPr>
            <w:tcW w:w="1063" w:type="pct"/>
            <w:shd w:val="clear" w:color="auto" w:fill="FFFFFF"/>
            <w:vAlign w:val="bottom"/>
          </w:tcPr>
          <w:p w14:paraId="3D9D04AF"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Standardized Coefficients</w:t>
            </w:r>
          </w:p>
        </w:tc>
        <w:tc>
          <w:tcPr>
            <w:tcW w:w="743" w:type="pct"/>
            <w:vMerge w:val="restart"/>
            <w:shd w:val="clear" w:color="auto" w:fill="FFFFFF"/>
            <w:vAlign w:val="bottom"/>
          </w:tcPr>
          <w:p w14:paraId="4BC995A6"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t</w:t>
            </w:r>
          </w:p>
        </w:tc>
        <w:tc>
          <w:tcPr>
            <w:tcW w:w="638" w:type="pct"/>
            <w:vMerge w:val="restart"/>
            <w:shd w:val="clear" w:color="auto" w:fill="FFFFFF"/>
            <w:vAlign w:val="bottom"/>
          </w:tcPr>
          <w:p w14:paraId="0F7EE69C"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Sig.</w:t>
            </w:r>
          </w:p>
        </w:tc>
      </w:tr>
      <w:tr w:rsidR="0093314B" w:rsidRPr="00EF2CFF" w14:paraId="7021E580" w14:textId="77777777" w:rsidTr="00760246">
        <w:trPr>
          <w:cantSplit/>
        </w:trPr>
        <w:tc>
          <w:tcPr>
            <w:tcW w:w="1262" w:type="pct"/>
            <w:gridSpan w:val="2"/>
            <w:vMerge/>
            <w:shd w:val="clear" w:color="auto" w:fill="FFFFFF"/>
            <w:vAlign w:val="bottom"/>
          </w:tcPr>
          <w:p w14:paraId="49E93732" w14:textId="77777777" w:rsidR="0093314B" w:rsidRPr="00EF2CFF" w:rsidRDefault="0093314B" w:rsidP="00C927CC">
            <w:pPr>
              <w:adjustRightInd w:val="0"/>
              <w:rPr>
                <w:rFonts w:asciiTheme="majorBidi" w:hAnsiTheme="majorBidi" w:cstheme="majorBidi"/>
                <w:color w:val="264A60"/>
                <w:sz w:val="24"/>
                <w:szCs w:val="24"/>
              </w:rPr>
            </w:pPr>
          </w:p>
        </w:tc>
        <w:tc>
          <w:tcPr>
            <w:tcW w:w="657" w:type="pct"/>
            <w:shd w:val="clear" w:color="auto" w:fill="FFFFFF"/>
            <w:vAlign w:val="bottom"/>
          </w:tcPr>
          <w:p w14:paraId="12F75A59"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w:t>
            </w:r>
          </w:p>
        </w:tc>
        <w:tc>
          <w:tcPr>
            <w:tcW w:w="638" w:type="pct"/>
            <w:shd w:val="clear" w:color="auto" w:fill="FFFFFF"/>
            <w:vAlign w:val="bottom"/>
          </w:tcPr>
          <w:p w14:paraId="3651D25D"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Std. Error</w:t>
            </w:r>
          </w:p>
        </w:tc>
        <w:tc>
          <w:tcPr>
            <w:tcW w:w="1063" w:type="pct"/>
            <w:shd w:val="clear" w:color="auto" w:fill="FFFFFF"/>
            <w:vAlign w:val="bottom"/>
          </w:tcPr>
          <w:p w14:paraId="7BFFFEF1" w14:textId="77777777" w:rsidR="0093314B" w:rsidRPr="00EF2CFF" w:rsidRDefault="0093314B" w:rsidP="00C927CC">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Beta</w:t>
            </w:r>
          </w:p>
        </w:tc>
        <w:tc>
          <w:tcPr>
            <w:tcW w:w="743" w:type="pct"/>
            <w:vMerge/>
            <w:shd w:val="clear" w:color="auto" w:fill="FFFFFF"/>
            <w:vAlign w:val="bottom"/>
          </w:tcPr>
          <w:p w14:paraId="26E4567E" w14:textId="77777777" w:rsidR="0093314B" w:rsidRPr="00EF2CFF" w:rsidRDefault="0093314B" w:rsidP="00C927CC">
            <w:pPr>
              <w:adjustRightInd w:val="0"/>
              <w:rPr>
                <w:rFonts w:asciiTheme="majorBidi" w:hAnsiTheme="majorBidi" w:cstheme="majorBidi"/>
                <w:color w:val="264A60"/>
                <w:sz w:val="24"/>
                <w:szCs w:val="24"/>
              </w:rPr>
            </w:pPr>
          </w:p>
        </w:tc>
        <w:tc>
          <w:tcPr>
            <w:tcW w:w="638" w:type="pct"/>
            <w:vMerge/>
            <w:shd w:val="clear" w:color="auto" w:fill="FFFFFF"/>
            <w:vAlign w:val="bottom"/>
          </w:tcPr>
          <w:p w14:paraId="20D6EBD4" w14:textId="77777777" w:rsidR="0093314B" w:rsidRPr="00EF2CFF" w:rsidRDefault="0093314B" w:rsidP="00C927CC">
            <w:pPr>
              <w:adjustRightInd w:val="0"/>
              <w:rPr>
                <w:rFonts w:asciiTheme="majorBidi" w:hAnsiTheme="majorBidi" w:cstheme="majorBidi"/>
                <w:color w:val="264A60"/>
                <w:sz w:val="24"/>
                <w:szCs w:val="24"/>
              </w:rPr>
            </w:pPr>
          </w:p>
        </w:tc>
      </w:tr>
      <w:tr w:rsidR="0093314B" w:rsidRPr="00EF2CFF" w14:paraId="74E43703" w14:textId="77777777" w:rsidTr="00760246">
        <w:trPr>
          <w:cantSplit/>
        </w:trPr>
        <w:tc>
          <w:tcPr>
            <w:tcW w:w="212" w:type="pct"/>
            <w:vMerge w:val="restart"/>
            <w:shd w:val="clear" w:color="auto" w:fill="E0E0E0"/>
          </w:tcPr>
          <w:p w14:paraId="5F6E5642" w14:textId="77777777" w:rsidR="0093314B" w:rsidRPr="00EF2CFF" w:rsidRDefault="0093314B" w:rsidP="00C927CC">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1</w:t>
            </w:r>
          </w:p>
        </w:tc>
        <w:tc>
          <w:tcPr>
            <w:tcW w:w="1049" w:type="pct"/>
            <w:shd w:val="clear" w:color="auto" w:fill="E0E0E0"/>
          </w:tcPr>
          <w:p w14:paraId="26F01E6F" w14:textId="77777777" w:rsidR="0093314B" w:rsidRPr="00EF2CFF" w:rsidRDefault="0093314B" w:rsidP="00C927CC">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(Constant)</w:t>
            </w:r>
          </w:p>
        </w:tc>
        <w:tc>
          <w:tcPr>
            <w:tcW w:w="657" w:type="pct"/>
            <w:shd w:val="clear" w:color="auto" w:fill="FFFFFF"/>
          </w:tcPr>
          <w:p w14:paraId="64CC56D9"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51.219</w:t>
            </w:r>
          </w:p>
        </w:tc>
        <w:tc>
          <w:tcPr>
            <w:tcW w:w="638" w:type="pct"/>
            <w:shd w:val="clear" w:color="auto" w:fill="FFFFFF"/>
          </w:tcPr>
          <w:p w14:paraId="0E2CAA76"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3.524</w:t>
            </w:r>
          </w:p>
        </w:tc>
        <w:tc>
          <w:tcPr>
            <w:tcW w:w="1063" w:type="pct"/>
            <w:shd w:val="clear" w:color="auto" w:fill="FFFFFF"/>
            <w:vAlign w:val="center"/>
          </w:tcPr>
          <w:p w14:paraId="62942C5C" w14:textId="77777777" w:rsidR="0093314B" w:rsidRPr="00EF2CFF" w:rsidRDefault="0093314B" w:rsidP="00C927CC">
            <w:pPr>
              <w:adjustRightInd w:val="0"/>
              <w:rPr>
                <w:rFonts w:asciiTheme="majorBidi" w:hAnsiTheme="majorBidi" w:cstheme="majorBidi"/>
                <w:sz w:val="24"/>
                <w:szCs w:val="24"/>
              </w:rPr>
            </w:pPr>
          </w:p>
        </w:tc>
        <w:tc>
          <w:tcPr>
            <w:tcW w:w="743" w:type="pct"/>
            <w:shd w:val="clear" w:color="auto" w:fill="FFFFFF"/>
          </w:tcPr>
          <w:p w14:paraId="6976A7CD"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14.536</w:t>
            </w:r>
          </w:p>
        </w:tc>
        <w:tc>
          <w:tcPr>
            <w:tcW w:w="638" w:type="pct"/>
            <w:shd w:val="clear" w:color="auto" w:fill="FFFFFF"/>
          </w:tcPr>
          <w:p w14:paraId="08105046"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.000</w:t>
            </w:r>
          </w:p>
        </w:tc>
      </w:tr>
      <w:tr w:rsidR="0093314B" w:rsidRPr="00EF2CFF" w14:paraId="5FAC9C3B" w14:textId="77777777" w:rsidTr="00760246">
        <w:trPr>
          <w:cantSplit/>
        </w:trPr>
        <w:tc>
          <w:tcPr>
            <w:tcW w:w="212" w:type="pct"/>
            <w:vMerge/>
            <w:shd w:val="clear" w:color="auto" w:fill="E0E0E0"/>
          </w:tcPr>
          <w:p w14:paraId="721F6705" w14:textId="77777777" w:rsidR="0093314B" w:rsidRPr="00EF2CFF" w:rsidRDefault="0093314B" w:rsidP="00C927CC">
            <w:pPr>
              <w:adjustRightInd w:val="0"/>
              <w:rPr>
                <w:rFonts w:asciiTheme="majorBidi" w:hAnsiTheme="majorBidi" w:cstheme="majorBidi"/>
                <w:color w:val="010205"/>
                <w:sz w:val="24"/>
                <w:szCs w:val="24"/>
              </w:rPr>
            </w:pPr>
          </w:p>
        </w:tc>
        <w:tc>
          <w:tcPr>
            <w:tcW w:w="1049" w:type="pct"/>
            <w:shd w:val="clear" w:color="auto" w:fill="E0E0E0"/>
          </w:tcPr>
          <w:p w14:paraId="39C0319D" w14:textId="77777777" w:rsidR="0093314B" w:rsidRPr="00EF2CFF" w:rsidRDefault="0093314B" w:rsidP="00C927CC">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Intensitas Mengikuti Bimbingan Rohani Islam</w:t>
            </w:r>
          </w:p>
        </w:tc>
        <w:tc>
          <w:tcPr>
            <w:tcW w:w="657" w:type="pct"/>
            <w:shd w:val="clear" w:color="auto" w:fill="FFFFFF"/>
          </w:tcPr>
          <w:p w14:paraId="1D3C252F"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.153</w:t>
            </w:r>
          </w:p>
        </w:tc>
        <w:tc>
          <w:tcPr>
            <w:tcW w:w="638" w:type="pct"/>
            <w:shd w:val="clear" w:color="auto" w:fill="FFFFFF"/>
          </w:tcPr>
          <w:p w14:paraId="276B4B0D"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.060</w:t>
            </w:r>
          </w:p>
        </w:tc>
        <w:tc>
          <w:tcPr>
            <w:tcW w:w="1063" w:type="pct"/>
            <w:shd w:val="clear" w:color="auto" w:fill="FFFFFF"/>
          </w:tcPr>
          <w:p w14:paraId="5A2AF66E"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.159</w:t>
            </w:r>
          </w:p>
        </w:tc>
        <w:tc>
          <w:tcPr>
            <w:tcW w:w="743" w:type="pct"/>
            <w:shd w:val="clear" w:color="auto" w:fill="FFFFFF"/>
          </w:tcPr>
          <w:p w14:paraId="3D3CC974"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2.553</w:t>
            </w:r>
          </w:p>
        </w:tc>
        <w:tc>
          <w:tcPr>
            <w:tcW w:w="638" w:type="pct"/>
            <w:shd w:val="clear" w:color="auto" w:fill="FFFFFF"/>
          </w:tcPr>
          <w:p w14:paraId="60094BC5" w14:textId="77777777" w:rsidR="0093314B" w:rsidRPr="00EF2CFF" w:rsidRDefault="0093314B" w:rsidP="00C927CC">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.011</w:t>
            </w:r>
          </w:p>
        </w:tc>
      </w:tr>
      <w:tr w:rsidR="0093314B" w:rsidRPr="00EF2CFF" w14:paraId="1EEDB5B4" w14:textId="77777777" w:rsidTr="00760246">
        <w:trPr>
          <w:cantSplit/>
        </w:trPr>
        <w:tc>
          <w:tcPr>
            <w:tcW w:w="5000" w:type="pct"/>
            <w:gridSpan w:val="7"/>
            <w:shd w:val="clear" w:color="auto" w:fill="FFFFFF"/>
          </w:tcPr>
          <w:p w14:paraId="7BF27133" w14:textId="77777777" w:rsidR="0093314B" w:rsidRPr="00EF2CFF" w:rsidRDefault="0093314B" w:rsidP="00C927CC">
            <w:pPr>
              <w:adjustRightInd w:val="0"/>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a. Dependent Variable: Kontrol Diri</w:t>
            </w:r>
          </w:p>
        </w:tc>
      </w:tr>
    </w:tbl>
    <w:p w14:paraId="38CFF994" w14:textId="77777777" w:rsidR="006970C6" w:rsidRPr="00EF2CFF" w:rsidRDefault="006970C6" w:rsidP="007503A4">
      <w:pPr>
        <w:spacing w:line="360" w:lineRule="auto"/>
        <w:rPr>
          <w:rFonts w:asciiTheme="majorBidi" w:hAnsiTheme="majorBidi" w:cstheme="majorBidi"/>
          <w:sz w:val="24"/>
          <w:szCs w:val="24"/>
        </w:rPr>
      </w:pPr>
    </w:p>
    <w:p w14:paraId="5E397ABA" w14:textId="39F5E0ED" w:rsidR="00C737E0" w:rsidRPr="00EF2CFF" w:rsidRDefault="008062D3" w:rsidP="00CE7FBE">
      <w:pPr>
        <w:pStyle w:val="ListParagraph"/>
        <w:numPr>
          <w:ilvl w:val="0"/>
          <w:numId w:val="45"/>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 xml:space="preserve">Koefisien determinasi </w:t>
      </w:r>
    </w:p>
    <w:p w14:paraId="39431508" w14:textId="2B9E3874" w:rsidR="004575A9" w:rsidRPr="005D5874" w:rsidRDefault="00AD5D9C" w:rsidP="005D5874">
      <w:pPr>
        <w:pStyle w:val="BodyText"/>
        <w:spacing w:line="360" w:lineRule="auto"/>
        <w:ind w:left="1077" w:firstLine="720"/>
        <w:rPr>
          <w:rFonts w:asciiTheme="majorBidi" w:hAnsiTheme="majorBidi" w:cstheme="majorBidi"/>
        </w:rPr>
      </w:pPr>
      <w:r w:rsidRPr="00EF2CFF">
        <w:rPr>
          <w:rFonts w:asciiTheme="majorBidi" w:hAnsiTheme="majorBidi" w:cstheme="majorBidi"/>
        </w:rPr>
        <w:t xml:space="preserve">Koefisien determinasi adalah kuadrat koefisien korelasi (r2 ). Kalau koefisien korelasi -1 &lt; r &lt; +1 maka koefisien determinasi tidak pernah negatif atau 0 &lt; r2 &lt; 1 Koefisien determinasi juga dinyatakan dalam persen yang menginterpretasikan bahwa variasi variabel Y disebabkan r 2 % oleh perubahan (variasi) variabel X </w:t>
      </w:r>
      <w:r w:rsidR="006D3026" w:rsidRPr="00EF2CFF">
        <w:rPr>
          <w:rFonts w:asciiTheme="majorBidi" w:hAnsiTheme="majorBidi" w:cstheme="majorBidi"/>
        </w:rPr>
        <w:fldChar w:fldCharType="begin" w:fldLock="1"/>
      </w:r>
      <w:r w:rsidR="0019616B" w:rsidRPr="00EF2CFF">
        <w:rPr>
          <w:rFonts w:asciiTheme="majorBidi" w:hAnsiTheme="majorBidi" w:cstheme="majorBidi"/>
        </w:rPr>
        <w:instrText>ADDIN CSL_CITATION {"citationItems":[{"id":"ITEM-1","itemData":{"author":[{"dropping-particle":"","family":"Ulul","given":"H. Miftachul","non-dropping-particle":"","parse-names":false,"suffix":""}],"id":"ITEM-1","issued":{"date-parts":[["2018"]]},"page":"2-127","title":"S t a t i s t i k","type":"article-journal"},"uris":["http://www.mendeley.com/documents/?uuid=fd9755a9-5472-4708-b9b1-8f56bb67f40d"]}],"mendeley":{"formattedCitation":"(Ulul 2018)","plainTextFormattedCitation":"(Ulul 2018)","previouslyFormattedCitation":"(Ulul 2018)"},"properties":{"noteIndex":0},"schema":"https://github.com/citation-style-language/schema/raw/master/csl-citation.json"}</w:instrText>
      </w:r>
      <w:r w:rsidR="006D3026" w:rsidRPr="00EF2CFF">
        <w:rPr>
          <w:rFonts w:asciiTheme="majorBidi" w:hAnsiTheme="majorBidi" w:cstheme="majorBidi"/>
        </w:rPr>
        <w:fldChar w:fldCharType="separate"/>
      </w:r>
      <w:r w:rsidR="006D3026" w:rsidRPr="00EF2CFF">
        <w:rPr>
          <w:rFonts w:asciiTheme="majorBidi" w:hAnsiTheme="majorBidi" w:cstheme="majorBidi"/>
          <w:noProof/>
        </w:rPr>
        <w:t>(Ulul 2018)</w:t>
      </w:r>
      <w:r w:rsidR="006D3026" w:rsidRPr="00EF2CFF">
        <w:rPr>
          <w:rFonts w:asciiTheme="majorBidi" w:hAnsiTheme="majorBidi" w:cstheme="majorBidi"/>
        </w:rPr>
        <w:fldChar w:fldCharType="end"/>
      </w:r>
      <w:r w:rsidRPr="00EF2CFF">
        <w:rPr>
          <w:rFonts w:asciiTheme="majorBidi" w:hAnsiTheme="majorBidi" w:cstheme="majorBidi"/>
        </w:rPr>
        <w:t>.</w:t>
      </w:r>
    </w:p>
    <w:p w14:paraId="278A7405" w14:textId="1405CF34" w:rsidR="004575A9" w:rsidRPr="00B83836" w:rsidRDefault="004575A9" w:rsidP="00B83836">
      <w:pPr>
        <w:pStyle w:val="Caption"/>
        <w:ind w:firstLine="720"/>
        <w:jc w:val="center"/>
        <w:rPr>
          <w:rFonts w:asciiTheme="majorBidi" w:hAnsiTheme="majorBidi" w:cstheme="majorBidi"/>
          <w:szCs w:val="24"/>
          <w:vertAlign w:val="superscript"/>
        </w:rPr>
      </w:pPr>
      <w:bookmarkStart w:id="66" w:name="_Toc199359214"/>
      <w:r>
        <w:lastRenderedPageBreak/>
        <w:t>Tabel 3.</w:t>
      </w:r>
      <w:r>
        <w:fldChar w:fldCharType="begin"/>
      </w:r>
      <w:r>
        <w:instrText xml:space="preserve"> SEQ Tabel_3. \* ARABIC </w:instrText>
      </w:r>
      <w:r>
        <w:fldChar w:fldCharType="separate"/>
      </w:r>
      <w:r w:rsidR="00FE140C">
        <w:rPr>
          <w:noProof/>
        </w:rPr>
        <w:t>15</w:t>
      </w:r>
      <w:r>
        <w:fldChar w:fldCharType="end"/>
      </w:r>
      <w:r w:rsidR="00B83836">
        <w:t xml:space="preserve"> </w:t>
      </w:r>
      <w:r w:rsidR="00B83836" w:rsidRPr="00EF2CFF">
        <w:rPr>
          <w:rFonts w:asciiTheme="majorBidi" w:hAnsiTheme="majorBidi" w:cstheme="majorBidi"/>
          <w:bCs w:val="0"/>
          <w:szCs w:val="24"/>
        </w:rPr>
        <w:t>Hasil Uji Determinasi R</w:t>
      </w:r>
      <w:r w:rsidR="00B83836">
        <w:rPr>
          <w:rFonts w:asciiTheme="majorBidi" w:hAnsiTheme="majorBidi" w:cstheme="majorBidi"/>
          <w:bCs w:val="0"/>
          <w:szCs w:val="24"/>
          <w:vertAlign w:val="superscript"/>
        </w:rPr>
        <w:t>2</w:t>
      </w:r>
      <w:bookmarkEnd w:id="66"/>
    </w:p>
    <w:tbl>
      <w:tblPr>
        <w:tblW w:w="5872"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6970C6" w:rsidRPr="00EF2CFF" w14:paraId="506C595F" w14:textId="77777777" w:rsidTr="00AE64E6">
        <w:trPr>
          <w:cantSplit/>
        </w:trPr>
        <w:tc>
          <w:tcPr>
            <w:tcW w:w="5872" w:type="dxa"/>
            <w:gridSpan w:val="5"/>
            <w:shd w:val="clear" w:color="auto" w:fill="FFFFFF"/>
            <w:vAlign w:val="center"/>
          </w:tcPr>
          <w:p w14:paraId="639118AC" w14:textId="77777777" w:rsidR="006970C6" w:rsidRPr="00EF2CFF" w:rsidRDefault="006970C6" w:rsidP="009C1436">
            <w:pPr>
              <w:jc w:val="center"/>
              <w:rPr>
                <w:rFonts w:asciiTheme="majorBidi" w:hAnsiTheme="majorBidi" w:cstheme="majorBidi"/>
                <w:sz w:val="24"/>
                <w:szCs w:val="24"/>
              </w:rPr>
            </w:pPr>
            <w:r w:rsidRPr="00EF2CFF">
              <w:rPr>
                <w:rFonts w:asciiTheme="majorBidi" w:hAnsiTheme="majorBidi" w:cstheme="majorBidi"/>
                <w:b/>
                <w:bCs/>
                <w:sz w:val="24"/>
                <w:szCs w:val="24"/>
              </w:rPr>
              <w:t>Model Summary</w:t>
            </w:r>
          </w:p>
        </w:tc>
      </w:tr>
      <w:tr w:rsidR="006970C6" w:rsidRPr="00EF2CFF" w14:paraId="506F7A62" w14:textId="77777777" w:rsidTr="00AE64E6">
        <w:trPr>
          <w:cantSplit/>
        </w:trPr>
        <w:tc>
          <w:tcPr>
            <w:tcW w:w="798" w:type="dxa"/>
            <w:shd w:val="clear" w:color="auto" w:fill="FFFFFF"/>
            <w:vAlign w:val="bottom"/>
          </w:tcPr>
          <w:p w14:paraId="67AD7803"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Model</w:t>
            </w:r>
          </w:p>
        </w:tc>
        <w:tc>
          <w:tcPr>
            <w:tcW w:w="1030" w:type="dxa"/>
            <w:shd w:val="clear" w:color="auto" w:fill="FFFFFF"/>
            <w:vAlign w:val="bottom"/>
          </w:tcPr>
          <w:p w14:paraId="04E1F784"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R</w:t>
            </w:r>
          </w:p>
        </w:tc>
        <w:tc>
          <w:tcPr>
            <w:tcW w:w="1092" w:type="dxa"/>
            <w:shd w:val="clear" w:color="auto" w:fill="FFFFFF"/>
            <w:vAlign w:val="bottom"/>
          </w:tcPr>
          <w:p w14:paraId="6BE1300F"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R Square</w:t>
            </w:r>
          </w:p>
        </w:tc>
        <w:tc>
          <w:tcPr>
            <w:tcW w:w="1476" w:type="dxa"/>
            <w:shd w:val="clear" w:color="auto" w:fill="FFFFFF"/>
            <w:vAlign w:val="bottom"/>
          </w:tcPr>
          <w:p w14:paraId="38FD96A0"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Adjusted R Square</w:t>
            </w:r>
          </w:p>
        </w:tc>
        <w:tc>
          <w:tcPr>
            <w:tcW w:w="1476" w:type="dxa"/>
            <w:shd w:val="clear" w:color="auto" w:fill="FFFFFF"/>
            <w:vAlign w:val="bottom"/>
          </w:tcPr>
          <w:p w14:paraId="7388569B"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Std. Error of the Estimate</w:t>
            </w:r>
          </w:p>
        </w:tc>
      </w:tr>
      <w:tr w:rsidR="006970C6" w:rsidRPr="00EF2CFF" w14:paraId="1DB600E7" w14:textId="77777777" w:rsidTr="00AE64E6">
        <w:trPr>
          <w:cantSplit/>
        </w:trPr>
        <w:tc>
          <w:tcPr>
            <w:tcW w:w="798" w:type="dxa"/>
            <w:shd w:val="clear" w:color="auto" w:fill="E0E0E0"/>
          </w:tcPr>
          <w:p w14:paraId="5FB6E807"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1</w:t>
            </w:r>
          </w:p>
        </w:tc>
        <w:tc>
          <w:tcPr>
            <w:tcW w:w="1030" w:type="dxa"/>
            <w:shd w:val="clear" w:color="auto" w:fill="FFFFFF"/>
          </w:tcPr>
          <w:p w14:paraId="06F03A00"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.459</w:t>
            </w:r>
            <w:r w:rsidRPr="00EF2CFF">
              <w:rPr>
                <w:rFonts w:asciiTheme="majorBidi" w:hAnsiTheme="majorBidi" w:cstheme="majorBidi"/>
                <w:sz w:val="24"/>
                <w:szCs w:val="24"/>
                <w:vertAlign w:val="superscript"/>
              </w:rPr>
              <w:t>a</w:t>
            </w:r>
          </w:p>
        </w:tc>
        <w:tc>
          <w:tcPr>
            <w:tcW w:w="1092" w:type="dxa"/>
            <w:shd w:val="clear" w:color="auto" w:fill="FFFFFF"/>
          </w:tcPr>
          <w:p w14:paraId="48EDC33A"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.280</w:t>
            </w:r>
          </w:p>
        </w:tc>
        <w:tc>
          <w:tcPr>
            <w:tcW w:w="1476" w:type="dxa"/>
            <w:shd w:val="clear" w:color="auto" w:fill="FFFFFF"/>
          </w:tcPr>
          <w:p w14:paraId="64676EDF"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.194</w:t>
            </w:r>
          </w:p>
        </w:tc>
        <w:tc>
          <w:tcPr>
            <w:tcW w:w="1476" w:type="dxa"/>
            <w:shd w:val="clear" w:color="auto" w:fill="FFFFFF"/>
          </w:tcPr>
          <w:p w14:paraId="6F1542F1" w14:textId="77777777" w:rsidR="006970C6" w:rsidRPr="00EF2CFF" w:rsidRDefault="006970C6" w:rsidP="009C1436">
            <w:pPr>
              <w:rPr>
                <w:rFonts w:asciiTheme="majorBidi" w:hAnsiTheme="majorBidi" w:cstheme="majorBidi"/>
                <w:sz w:val="24"/>
                <w:szCs w:val="24"/>
              </w:rPr>
            </w:pPr>
            <w:r w:rsidRPr="00EF2CFF">
              <w:rPr>
                <w:rFonts w:asciiTheme="majorBidi" w:hAnsiTheme="majorBidi" w:cstheme="majorBidi"/>
                <w:sz w:val="24"/>
                <w:szCs w:val="24"/>
              </w:rPr>
              <w:t>3.596</w:t>
            </w:r>
          </w:p>
        </w:tc>
      </w:tr>
    </w:tbl>
    <w:p w14:paraId="4C6B246E" w14:textId="77777777" w:rsidR="00C927CC" w:rsidRPr="00EF2CFF" w:rsidRDefault="00C927CC" w:rsidP="00C927CC">
      <w:pPr>
        <w:pStyle w:val="BodyText"/>
        <w:spacing w:line="360" w:lineRule="auto"/>
        <w:ind w:left="1077" w:firstLine="720"/>
        <w:rPr>
          <w:rFonts w:asciiTheme="majorBidi" w:hAnsiTheme="majorBidi" w:cstheme="majorBidi"/>
        </w:rPr>
      </w:pPr>
    </w:p>
    <w:p w14:paraId="27126A7B" w14:textId="17D6F494" w:rsidR="00C927CC" w:rsidRDefault="0093314B" w:rsidP="004575A9">
      <w:pPr>
        <w:pStyle w:val="BodyText"/>
        <w:spacing w:line="360" w:lineRule="auto"/>
        <w:ind w:left="1077" w:firstLine="720"/>
        <w:rPr>
          <w:rFonts w:asciiTheme="majorBidi" w:hAnsiTheme="majorBidi" w:cstheme="majorBidi"/>
        </w:rPr>
      </w:pPr>
      <w:r w:rsidRPr="00EF2CFF">
        <w:rPr>
          <w:rFonts w:asciiTheme="majorBidi" w:hAnsiTheme="majorBidi" w:cstheme="majorBidi"/>
        </w:rPr>
        <w:t>Berdasarkan hasil Model Summary output di atas, nilai R sebesar 0.459 menunjukkan adanya hubungan positif yang moderat antara Intensitas Mengikuti Bimbingan Rohani Islam (X) dan Kontrol Diri (Y). Nilai R Square sebesar 0.280 berarti bahwa sekitar 28% variasi dalam Kontrol Diri dapat dijelaskan oleh variasi dalam Intensitas Mengikuti Bimbingan Rohani Islam, sementara sisanya (72%) dipengaruhi oleh faktor lain yang tidak terlibat dalam model. Nilai Adjusted R Square sebesar 0.194 sedikit lebih rendah, yang menunjukkan bahwa kontribusi Intensitas Mengikuti Bimbingan Rohani Islam terhadap variasi Kontrol Diri. Secara keseluruhan, model ini menunjukkan pengaruh moderat dari Intensitas Mengikuti Bimbingan Rohani Islam terhadap Kontrol Diri.</w:t>
      </w:r>
    </w:p>
    <w:p w14:paraId="3A4FCF82" w14:textId="77777777" w:rsidR="00AE64E6" w:rsidRDefault="00AE64E6" w:rsidP="004575A9">
      <w:pPr>
        <w:pStyle w:val="BodyText"/>
        <w:spacing w:line="360" w:lineRule="auto"/>
        <w:ind w:left="1077" w:firstLine="720"/>
        <w:rPr>
          <w:rFonts w:asciiTheme="majorBidi" w:hAnsiTheme="majorBidi" w:cstheme="majorBidi"/>
        </w:rPr>
      </w:pPr>
    </w:p>
    <w:p w14:paraId="22D882E6" w14:textId="77777777" w:rsidR="00AE64E6" w:rsidRDefault="00AE64E6" w:rsidP="004575A9">
      <w:pPr>
        <w:pStyle w:val="BodyText"/>
        <w:spacing w:line="360" w:lineRule="auto"/>
        <w:ind w:left="1077" w:firstLine="720"/>
        <w:rPr>
          <w:rFonts w:asciiTheme="majorBidi" w:hAnsiTheme="majorBidi" w:cstheme="majorBidi"/>
        </w:rPr>
      </w:pPr>
    </w:p>
    <w:p w14:paraId="67226EC5" w14:textId="77777777" w:rsidR="00AE64E6" w:rsidRDefault="00AE64E6" w:rsidP="004575A9">
      <w:pPr>
        <w:pStyle w:val="BodyText"/>
        <w:spacing w:line="360" w:lineRule="auto"/>
        <w:ind w:left="1077" w:firstLine="720"/>
        <w:rPr>
          <w:rFonts w:asciiTheme="majorBidi" w:hAnsiTheme="majorBidi" w:cstheme="majorBidi"/>
        </w:rPr>
      </w:pPr>
    </w:p>
    <w:p w14:paraId="2F0064C4" w14:textId="77777777" w:rsidR="00AE64E6" w:rsidRDefault="00AE64E6" w:rsidP="004575A9">
      <w:pPr>
        <w:pStyle w:val="BodyText"/>
        <w:spacing w:line="360" w:lineRule="auto"/>
        <w:ind w:left="1077" w:firstLine="720"/>
        <w:rPr>
          <w:rFonts w:asciiTheme="majorBidi" w:hAnsiTheme="majorBidi" w:cstheme="majorBidi"/>
        </w:rPr>
      </w:pPr>
    </w:p>
    <w:p w14:paraId="3D268DF1" w14:textId="77777777" w:rsidR="00AE64E6" w:rsidRDefault="00AE64E6" w:rsidP="004575A9">
      <w:pPr>
        <w:pStyle w:val="BodyText"/>
        <w:spacing w:line="360" w:lineRule="auto"/>
        <w:ind w:left="1077" w:firstLine="720"/>
        <w:rPr>
          <w:rFonts w:asciiTheme="majorBidi" w:hAnsiTheme="majorBidi" w:cstheme="majorBidi"/>
        </w:rPr>
      </w:pPr>
    </w:p>
    <w:p w14:paraId="0B202F1F" w14:textId="77777777" w:rsidR="00AE64E6" w:rsidRDefault="00AE64E6" w:rsidP="004575A9">
      <w:pPr>
        <w:pStyle w:val="BodyText"/>
        <w:spacing w:line="360" w:lineRule="auto"/>
        <w:ind w:left="1077" w:firstLine="720"/>
        <w:rPr>
          <w:rFonts w:asciiTheme="majorBidi" w:hAnsiTheme="majorBidi" w:cstheme="majorBidi"/>
        </w:rPr>
      </w:pPr>
    </w:p>
    <w:p w14:paraId="6CBC6032" w14:textId="77777777" w:rsidR="00AE64E6" w:rsidRDefault="00AE64E6" w:rsidP="004575A9">
      <w:pPr>
        <w:pStyle w:val="BodyText"/>
        <w:spacing w:line="360" w:lineRule="auto"/>
        <w:ind w:left="1077" w:firstLine="720"/>
        <w:rPr>
          <w:rFonts w:asciiTheme="majorBidi" w:hAnsiTheme="majorBidi" w:cstheme="majorBidi"/>
        </w:rPr>
      </w:pPr>
    </w:p>
    <w:p w14:paraId="11C35740" w14:textId="77777777" w:rsidR="00AE64E6" w:rsidRDefault="00AE64E6" w:rsidP="004575A9">
      <w:pPr>
        <w:pStyle w:val="BodyText"/>
        <w:spacing w:line="360" w:lineRule="auto"/>
        <w:ind w:left="1077" w:firstLine="720"/>
        <w:rPr>
          <w:rFonts w:asciiTheme="majorBidi" w:hAnsiTheme="majorBidi" w:cstheme="majorBidi"/>
        </w:rPr>
      </w:pPr>
    </w:p>
    <w:p w14:paraId="0DF6FA1C" w14:textId="77777777" w:rsidR="00AE64E6" w:rsidRDefault="00AE64E6" w:rsidP="004575A9">
      <w:pPr>
        <w:pStyle w:val="BodyText"/>
        <w:spacing w:line="360" w:lineRule="auto"/>
        <w:ind w:left="1077" w:firstLine="720"/>
        <w:rPr>
          <w:rFonts w:asciiTheme="majorBidi" w:hAnsiTheme="majorBidi" w:cstheme="majorBidi"/>
        </w:rPr>
      </w:pPr>
    </w:p>
    <w:p w14:paraId="187AE658" w14:textId="77777777" w:rsidR="008A1724" w:rsidRDefault="008A1724" w:rsidP="004575A9">
      <w:pPr>
        <w:pStyle w:val="BodyText"/>
        <w:spacing w:line="360" w:lineRule="auto"/>
        <w:ind w:left="1077" w:firstLine="720"/>
        <w:rPr>
          <w:rFonts w:asciiTheme="majorBidi" w:hAnsiTheme="majorBidi" w:cstheme="majorBidi"/>
        </w:rPr>
      </w:pPr>
    </w:p>
    <w:p w14:paraId="56E5BF10" w14:textId="77777777" w:rsidR="00AE64E6" w:rsidRDefault="00AE64E6" w:rsidP="004575A9">
      <w:pPr>
        <w:pStyle w:val="BodyText"/>
        <w:spacing w:line="360" w:lineRule="auto"/>
        <w:ind w:left="1077" w:firstLine="720"/>
        <w:rPr>
          <w:rFonts w:asciiTheme="majorBidi" w:hAnsiTheme="majorBidi" w:cstheme="majorBidi"/>
        </w:rPr>
      </w:pPr>
    </w:p>
    <w:p w14:paraId="46DFC02C" w14:textId="77777777" w:rsidR="00AE64E6" w:rsidRDefault="00AE64E6" w:rsidP="004575A9">
      <w:pPr>
        <w:pStyle w:val="BodyText"/>
        <w:spacing w:line="360" w:lineRule="auto"/>
        <w:ind w:left="1077" w:firstLine="720"/>
        <w:rPr>
          <w:rFonts w:asciiTheme="majorBidi" w:hAnsiTheme="majorBidi" w:cstheme="majorBidi"/>
        </w:rPr>
      </w:pPr>
    </w:p>
    <w:p w14:paraId="10DC3F63" w14:textId="77777777" w:rsidR="00AE64E6" w:rsidRDefault="00AE64E6" w:rsidP="004575A9">
      <w:pPr>
        <w:pStyle w:val="BodyText"/>
        <w:spacing w:line="360" w:lineRule="auto"/>
        <w:ind w:left="1077" w:firstLine="720"/>
        <w:rPr>
          <w:rFonts w:asciiTheme="majorBidi" w:hAnsiTheme="majorBidi" w:cstheme="majorBidi"/>
        </w:rPr>
      </w:pPr>
    </w:p>
    <w:p w14:paraId="6C7885EA" w14:textId="77777777" w:rsidR="00AE64E6" w:rsidRDefault="00AE64E6" w:rsidP="004575A9">
      <w:pPr>
        <w:pStyle w:val="BodyText"/>
        <w:spacing w:line="360" w:lineRule="auto"/>
        <w:ind w:left="1077" w:firstLine="720"/>
        <w:rPr>
          <w:rFonts w:asciiTheme="majorBidi" w:hAnsiTheme="majorBidi" w:cstheme="majorBidi"/>
        </w:rPr>
      </w:pPr>
    </w:p>
    <w:p w14:paraId="603DB82B" w14:textId="4DCA69A6" w:rsidR="002F7A08" w:rsidRPr="00EF2CFF" w:rsidRDefault="003C3276" w:rsidP="007036D0">
      <w:pPr>
        <w:pStyle w:val="Heading1"/>
      </w:pPr>
      <w:bookmarkStart w:id="67" w:name="_Toc203129689"/>
      <w:r w:rsidRPr="00EF2CFF">
        <w:lastRenderedPageBreak/>
        <w:t>BAB IV</w:t>
      </w:r>
      <w:r w:rsidR="00C927CC" w:rsidRPr="00EF2CFF">
        <w:br/>
      </w:r>
      <w:r w:rsidRPr="00EF2CFF">
        <w:t>GAMBARAN UMUM OBYEK PENELITIAN</w:t>
      </w:r>
      <w:bookmarkEnd w:id="67"/>
    </w:p>
    <w:p w14:paraId="232DB6E3" w14:textId="34BDEB92" w:rsidR="002F7A08" w:rsidRPr="00EF2CFF" w:rsidRDefault="002F7A08" w:rsidP="00CE7FBE">
      <w:pPr>
        <w:pStyle w:val="Heading2"/>
        <w:keepNext w:val="0"/>
        <w:keepLines w:val="0"/>
        <w:numPr>
          <w:ilvl w:val="0"/>
          <w:numId w:val="46"/>
        </w:numPr>
        <w:spacing w:line="360" w:lineRule="auto"/>
        <w:rPr>
          <w:rFonts w:asciiTheme="majorBidi" w:hAnsiTheme="majorBidi"/>
          <w:szCs w:val="24"/>
        </w:rPr>
      </w:pPr>
      <w:bookmarkStart w:id="68" w:name="_Toc203129690"/>
      <w:r w:rsidRPr="00EF2CFF">
        <w:rPr>
          <w:rFonts w:asciiTheme="majorBidi" w:hAnsiTheme="majorBidi"/>
          <w:szCs w:val="24"/>
        </w:rPr>
        <w:t>Kondisi Geografis Lapas Kelas 1 Kota Semarang</w:t>
      </w:r>
      <w:bookmarkEnd w:id="68"/>
    </w:p>
    <w:p w14:paraId="3ABAD312" w14:textId="61FCB13F" w:rsidR="002F7A08" w:rsidRPr="00EF2CFF" w:rsidRDefault="002F7A08" w:rsidP="00A67529">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Lembaga Pemasyarakatan Kelas 1 Kota Semarang atau yang bisa disebut Lapas Kedungpane terletak di Kelurahan Kedungpane Kecamatan Mijen Kota Semarang Jawa Tengah. Lapas Kelas 1 Semarang </w:t>
      </w:r>
      <w:r w:rsidR="00A94650" w:rsidRPr="00EF2CFF">
        <w:rPr>
          <w:rFonts w:asciiTheme="majorBidi" w:hAnsiTheme="majorBidi" w:cstheme="majorBidi"/>
        </w:rPr>
        <w:t xml:space="preserve">. Sebelah utara berbatasan dengan Jl. Anyar Gondoriyo Kelurahan Wates Kecamatan Ngaliyan, sebelah Selatan berbatasan dengan Balai Pendidikan dan Pelatihan Hukum dan Hak Asasi Manusia Jawa Tengah, sebelah Timur berbatasan dengan Jalan Raya Kedungpane, dan sebelah Barat berbatasan dengan Rejomulyo kelurahan Wates Kecamatan Ngaliyan. Lebih tepatnya berlokasi di Jalan Raya Semarang Boja Km.4 Kelurahan Wates, Kecamatan Ngaliyan, Kota Semarang.  </w:t>
      </w:r>
    </w:p>
    <w:p w14:paraId="0F614851" w14:textId="527E731D" w:rsidR="002F7A08" w:rsidRPr="00EF2CFF" w:rsidRDefault="002F7A08" w:rsidP="00CE7FBE">
      <w:pPr>
        <w:pStyle w:val="ListParagraph"/>
        <w:numPr>
          <w:ilvl w:val="0"/>
          <w:numId w:val="47"/>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Sebelah utara </w:t>
      </w:r>
      <w:r w:rsidR="00F26B02" w:rsidRPr="00EF2CFF">
        <w:rPr>
          <w:rFonts w:asciiTheme="majorBidi" w:hAnsiTheme="majorBidi" w:cstheme="majorBidi"/>
          <w:sz w:val="24"/>
          <w:szCs w:val="24"/>
        </w:rPr>
        <w:t xml:space="preserve">   </w:t>
      </w:r>
      <w:r w:rsidRPr="00EF2CFF">
        <w:rPr>
          <w:rFonts w:asciiTheme="majorBidi" w:hAnsiTheme="majorBidi" w:cstheme="majorBidi"/>
          <w:sz w:val="24"/>
          <w:szCs w:val="24"/>
        </w:rPr>
        <w:t>: Kelurahan Bambankerep kecamatan Mijen</w:t>
      </w:r>
    </w:p>
    <w:p w14:paraId="5B41C5C0" w14:textId="241D54F7" w:rsidR="002F7A08" w:rsidRPr="00EF2CFF" w:rsidRDefault="002F7A08" w:rsidP="00CE7FBE">
      <w:pPr>
        <w:pStyle w:val="ListParagraph"/>
        <w:numPr>
          <w:ilvl w:val="0"/>
          <w:numId w:val="47"/>
        </w:numPr>
        <w:spacing w:line="360" w:lineRule="auto"/>
        <w:rPr>
          <w:rFonts w:asciiTheme="majorBidi" w:hAnsiTheme="majorBidi" w:cstheme="majorBidi"/>
          <w:sz w:val="24"/>
          <w:szCs w:val="24"/>
        </w:rPr>
      </w:pPr>
      <w:r w:rsidRPr="00EF2CFF">
        <w:rPr>
          <w:rFonts w:asciiTheme="majorBidi" w:hAnsiTheme="majorBidi" w:cstheme="majorBidi"/>
          <w:sz w:val="24"/>
          <w:szCs w:val="24"/>
        </w:rPr>
        <w:t>Sebelah selatan : Kelurahan Jatibarang Kecamatan Mijen</w:t>
      </w:r>
    </w:p>
    <w:p w14:paraId="7092AAF5" w14:textId="18E24D0C" w:rsidR="002F7A08" w:rsidRPr="00EF2CFF" w:rsidRDefault="002F7A08" w:rsidP="00CE7FBE">
      <w:pPr>
        <w:pStyle w:val="ListParagraph"/>
        <w:numPr>
          <w:ilvl w:val="0"/>
          <w:numId w:val="47"/>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Sebelah barat </w:t>
      </w:r>
      <w:r w:rsidR="00F26B02" w:rsidRPr="00EF2CFF">
        <w:rPr>
          <w:rFonts w:asciiTheme="majorBidi" w:hAnsiTheme="majorBidi" w:cstheme="majorBidi"/>
          <w:sz w:val="24"/>
          <w:szCs w:val="24"/>
        </w:rPr>
        <w:t xml:space="preserve">   </w:t>
      </w:r>
      <w:r w:rsidRPr="00EF2CFF">
        <w:rPr>
          <w:rFonts w:asciiTheme="majorBidi" w:hAnsiTheme="majorBidi" w:cstheme="majorBidi"/>
          <w:sz w:val="24"/>
          <w:szCs w:val="24"/>
        </w:rPr>
        <w:t>: Kelurahan Pesantren Kecamatan Mijen</w:t>
      </w:r>
    </w:p>
    <w:p w14:paraId="3F2F729E" w14:textId="26DAEF85" w:rsidR="002F7A08" w:rsidRPr="00EF2CFF" w:rsidRDefault="002F7A08" w:rsidP="00CE7FBE">
      <w:pPr>
        <w:pStyle w:val="ListParagraph"/>
        <w:numPr>
          <w:ilvl w:val="0"/>
          <w:numId w:val="47"/>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Sebelah timur </w:t>
      </w:r>
      <w:r w:rsidR="00F26B02" w:rsidRPr="00EF2CFF">
        <w:rPr>
          <w:rFonts w:asciiTheme="majorBidi" w:hAnsiTheme="majorBidi" w:cstheme="majorBidi"/>
          <w:sz w:val="24"/>
          <w:szCs w:val="24"/>
        </w:rPr>
        <w:t xml:space="preserve">  </w:t>
      </w:r>
      <w:r w:rsidRPr="00EF2CFF">
        <w:rPr>
          <w:rFonts w:asciiTheme="majorBidi" w:hAnsiTheme="majorBidi" w:cstheme="majorBidi"/>
          <w:sz w:val="24"/>
          <w:szCs w:val="24"/>
        </w:rPr>
        <w:t>: Kelurahan Kandri Kecamatan Gunungpati</w:t>
      </w:r>
    </w:p>
    <w:p w14:paraId="0F9B6D28" w14:textId="05E6E572" w:rsidR="003E67D7" w:rsidRPr="00EF2CFF" w:rsidRDefault="003E67D7" w:rsidP="00A67529">
      <w:pPr>
        <w:pStyle w:val="ListParagraph"/>
        <w:ind w:left="1020" w:firstLine="0"/>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05FCF519" wp14:editId="0571EBE5">
            <wp:extent cx="4389399" cy="2636875"/>
            <wp:effectExtent l="0" t="0" r="0" b="0"/>
            <wp:docPr id="58811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1648" name=""/>
                    <pic:cNvPicPr/>
                  </pic:nvPicPr>
                  <pic:blipFill>
                    <a:blip r:embed="rId16"/>
                    <a:stretch>
                      <a:fillRect/>
                    </a:stretch>
                  </pic:blipFill>
                  <pic:spPr>
                    <a:xfrm>
                      <a:off x="0" y="0"/>
                      <a:ext cx="4528946" cy="2720706"/>
                    </a:xfrm>
                    <a:prstGeom prst="rect">
                      <a:avLst/>
                    </a:prstGeom>
                  </pic:spPr>
                </pic:pic>
              </a:graphicData>
            </a:graphic>
          </wp:inline>
        </w:drawing>
      </w:r>
    </w:p>
    <w:p w14:paraId="4C54430C" w14:textId="589AD0C9" w:rsidR="00A67529" w:rsidRPr="00EF2CFF" w:rsidRDefault="00A67529" w:rsidP="00A67529">
      <w:pPr>
        <w:pStyle w:val="Caption"/>
        <w:ind w:firstLine="720"/>
        <w:jc w:val="center"/>
        <w:rPr>
          <w:rFonts w:asciiTheme="majorBidi" w:hAnsiTheme="majorBidi" w:cstheme="majorBidi"/>
          <w:szCs w:val="24"/>
        </w:rPr>
      </w:pPr>
      <w:bookmarkStart w:id="69" w:name="_Toc199358487"/>
      <w:r w:rsidRPr="00EF2CFF">
        <w:rPr>
          <w:rFonts w:asciiTheme="majorBidi" w:hAnsiTheme="majorBidi" w:cstheme="majorBidi"/>
          <w:szCs w:val="24"/>
        </w:rPr>
        <w:t>Gambar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Letak Lapas Kelas 1 Semarang</w:t>
      </w:r>
      <w:bookmarkEnd w:id="69"/>
    </w:p>
    <w:p w14:paraId="4A9DAF49" w14:textId="2C86D98A" w:rsidR="0083619D" w:rsidRPr="00EF2CFF" w:rsidRDefault="0083619D" w:rsidP="00A67529">
      <w:pPr>
        <w:pStyle w:val="ListParagraph"/>
        <w:spacing w:line="360" w:lineRule="auto"/>
        <w:ind w:left="1020" w:firstLine="0"/>
        <w:jc w:val="center"/>
        <w:rPr>
          <w:rFonts w:asciiTheme="majorBidi" w:hAnsiTheme="majorBidi" w:cstheme="majorBidi"/>
          <w:sz w:val="24"/>
          <w:szCs w:val="24"/>
        </w:rPr>
      </w:pPr>
      <w:r w:rsidRPr="00EF2CFF">
        <w:rPr>
          <w:rFonts w:asciiTheme="majorBidi" w:hAnsiTheme="majorBidi" w:cstheme="majorBidi"/>
          <w:sz w:val="24"/>
          <w:szCs w:val="24"/>
        </w:rPr>
        <w:t>Sumber: Web Lapas Kelas 1 Semarang</w:t>
      </w:r>
    </w:p>
    <w:p w14:paraId="79B105BD" w14:textId="77777777" w:rsidR="003E67D7" w:rsidRPr="00EF2CFF" w:rsidRDefault="003E67D7" w:rsidP="009C1436">
      <w:pPr>
        <w:spacing w:line="360" w:lineRule="auto"/>
        <w:rPr>
          <w:rFonts w:asciiTheme="majorBidi" w:hAnsiTheme="majorBidi" w:cstheme="majorBidi"/>
          <w:sz w:val="24"/>
          <w:szCs w:val="24"/>
        </w:rPr>
      </w:pPr>
    </w:p>
    <w:p w14:paraId="6F1D7779" w14:textId="77777777" w:rsidR="00A94650" w:rsidRPr="00EF2CFF" w:rsidRDefault="00A94650" w:rsidP="009C1436">
      <w:pPr>
        <w:spacing w:line="360" w:lineRule="auto"/>
        <w:rPr>
          <w:rFonts w:asciiTheme="majorBidi" w:hAnsiTheme="majorBidi" w:cstheme="majorBidi"/>
          <w:sz w:val="24"/>
          <w:szCs w:val="24"/>
        </w:rPr>
      </w:pPr>
    </w:p>
    <w:p w14:paraId="67100F7B" w14:textId="6CEE6822" w:rsidR="002F7A08" w:rsidRPr="00EF2CFF" w:rsidRDefault="002F7A08" w:rsidP="00CE7FBE">
      <w:pPr>
        <w:pStyle w:val="Heading2"/>
        <w:keepNext w:val="0"/>
        <w:keepLines w:val="0"/>
        <w:numPr>
          <w:ilvl w:val="0"/>
          <w:numId w:val="46"/>
        </w:numPr>
        <w:spacing w:line="360" w:lineRule="auto"/>
        <w:rPr>
          <w:rFonts w:asciiTheme="majorBidi" w:hAnsiTheme="majorBidi"/>
          <w:szCs w:val="24"/>
        </w:rPr>
      </w:pPr>
      <w:bookmarkStart w:id="70" w:name="_Toc203129691"/>
      <w:r w:rsidRPr="00EF2CFF">
        <w:rPr>
          <w:rFonts w:asciiTheme="majorBidi" w:hAnsiTheme="majorBidi"/>
          <w:szCs w:val="24"/>
        </w:rPr>
        <w:lastRenderedPageBreak/>
        <w:t>Profil Lapas Kelas 1 Kota Semarang</w:t>
      </w:r>
      <w:bookmarkEnd w:id="70"/>
    </w:p>
    <w:p w14:paraId="3A33CDBF" w14:textId="405DAC28" w:rsidR="00157F65" w:rsidRPr="00EF2CFF" w:rsidRDefault="00157F65" w:rsidP="00CE7FBE">
      <w:pPr>
        <w:pStyle w:val="Heading3"/>
        <w:keepNext w:val="0"/>
        <w:keepLines w:val="0"/>
        <w:numPr>
          <w:ilvl w:val="0"/>
          <w:numId w:val="48"/>
        </w:numPr>
        <w:spacing w:before="0" w:line="360" w:lineRule="auto"/>
      </w:pPr>
      <w:bookmarkStart w:id="71" w:name="_Toc203129692"/>
      <w:r w:rsidRPr="00EF2CFF">
        <w:t>Sejarah Pemasyarakatan</w:t>
      </w:r>
      <w:bookmarkEnd w:id="71"/>
    </w:p>
    <w:p w14:paraId="6306CAD9" w14:textId="77777777" w:rsidR="006058D6" w:rsidRPr="00EF2CFF" w:rsidRDefault="00157F65"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Indonesia adalah negara yang berdasarkan Pancasila menjunjung tinggi nilai-nilai kemanusiaan. Konsep pembalasan dan penjeraan dalam sistem kepenjaraan sebagai bentuk pemidanaan adalah bentuk warisan kolonial yang tidak selaras lagi dengan semangat dan jati diri bangsa Indonesia. Pada tanggal 5 Juli 1963 istilah Pemasyarakatan pertama kali diperkenalkan melalui pidato “Pohon Beringin Pengayoman” oleh Bapak Sahardjo, SH dalam penganugerahan gelar Doctor Honoris Causa oleh Universitas Indonesia.</w:t>
      </w:r>
    </w:p>
    <w:p w14:paraId="405A1B7F" w14:textId="123BD874" w:rsidR="006058D6" w:rsidRPr="00EF2CFF" w:rsidRDefault="00157F65"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 xml:space="preserve">Di bawah Pohon Beringin Pengayoman maka tujuan hukum pidana adalah mengayomi masyarakat. Bukan hanya masyarakat umum yang diayomi dari tindak kejahatan, namun masyarakat yang tersesat juga diayomi dengan memberikan bekal hidup, membimbing agar bertobat, dan mendidik supaya menjadi anggota masyarakat yang berguna. Dengan singkat tujuan pidana </w:t>
      </w:r>
      <w:r w:rsidR="006058D6" w:rsidRPr="00EF2CFF">
        <w:rPr>
          <w:rFonts w:asciiTheme="majorBidi" w:hAnsiTheme="majorBidi" w:cstheme="majorBidi"/>
          <w:lang w:val="sv-SE"/>
        </w:rPr>
        <w:t xml:space="preserve">penjara ialah Pemasyarakatan." </w:t>
      </w:r>
      <w:r w:rsidRPr="00EF2CFF">
        <w:rPr>
          <w:rFonts w:asciiTheme="majorBidi" w:hAnsiTheme="majorBidi" w:cstheme="majorBidi"/>
          <w:lang w:val="sv-SE"/>
        </w:rPr>
        <w:t xml:space="preserve">Peneguhan pemasyarakatan sebagai Sistem dideklarasikan sebagai pengganti Sistem Kepenjaraan pada tanggal 27 April 1964 dalam Konferensi Jawatan Kepenjaraan yang dilaksanakan di Lembang, Bandung. </w:t>
      </w:r>
    </w:p>
    <w:p w14:paraId="13799A03" w14:textId="77777777" w:rsidR="006058D6" w:rsidRPr="00EF2CFF" w:rsidRDefault="00157F65"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Pemasyarakatan dalam konferensi tersebut dinyatakan sebagai suatu sistem Perlakuan terhadap para pelanggar hukum dan sebagai pengejawantahan keadilan yang bertujuan untuk mencapai reintegrasi sosial atau pulihnya kesatuan hubungan hidup, kehidupan dan penghidupan Warga Binaan Pemasyarakatan.   Transformasi menuju Sistem Pemasyarakatan dilegitimasi melalui Undang-</w:t>
      </w:r>
      <w:r w:rsidR="00A94650" w:rsidRPr="00EF2CFF">
        <w:rPr>
          <w:rFonts w:asciiTheme="majorBidi" w:hAnsiTheme="majorBidi" w:cstheme="majorBidi"/>
          <w:lang w:val="sv-SE"/>
        </w:rPr>
        <w:t xml:space="preserve">  </w:t>
      </w:r>
      <w:r w:rsidRPr="00EF2CFF">
        <w:rPr>
          <w:rFonts w:asciiTheme="majorBidi" w:hAnsiTheme="majorBidi" w:cstheme="majorBidi"/>
          <w:lang w:val="sv-SE"/>
        </w:rPr>
        <w:t>Undang Nomor 12 Tahun 1995 tentang Pemasyarakatan sehingga menjadikan pelaksanaan Sistem Pemasyarakatan semakin baik dan mantap. Seiring berjalannya waktu, tuntutan tugas Pemasyarakatan sebagai bagian dari sistem peradilan pidana harus dapat merespon dinamika sosial dengan melakukan perubahan undang-undang Pemasyarakatan.</w:t>
      </w:r>
    </w:p>
    <w:p w14:paraId="2A44B22F" w14:textId="77777777" w:rsidR="00AE7C3B" w:rsidRPr="00EF2CFF" w:rsidRDefault="00AE7C3B" w:rsidP="006058D6">
      <w:pPr>
        <w:pStyle w:val="BodyText"/>
        <w:spacing w:line="360" w:lineRule="auto"/>
        <w:ind w:left="717" w:firstLine="720"/>
        <w:rPr>
          <w:rFonts w:asciiTheme="majorBidi" w:hAnsiTheme="majorBidi" w:cstheme="majorBidi"/>
          <w:lang w:val="sv-SE"/>
        </w:rPr>
      </w:pPr>
    </w:p>
    <w:p w14:paraId="44885B4B" w14:textId="5D2BBCA5" w:rsidR="00157F65" w:rsidRPr="00EF2CFF" w:rsidRDefault="00157F65"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lastRenderedPageBreak/>
        <w:t>Undang-Undang Nomor 22 Tahun 2022 tentang Pemasyarakatan telah menjawab perluasan peran dan tanggungjawab dalam memberikan perlakuan terhadap tersangka, terdakwa, dan terpidana, yaitu perlakuan sejak proses peradilan sampai dengan menjalankan pidana berdasarkan putusan pengadilan yang telah memperoleh kekuatan hukum tetap. Sistem Pemasyarakatan mewujudkan jaminan pelindungan terhadap hak Tahanan dan Anak serta meningkatkan kualitas kepribadian dan kemandirian Warga Binaan agar menyadari kesalahan, memperbaiki diri, dan tidak mengulangi tindak pidana, sehingga lingkungan Masyarakat dapat menerima kembali, dapat hidup secara wajar sebagai warga yang berkualitas, taat hukum, bertanggung jawab, dan aktif berperan dalam Pembangunan sekaligus memberikan pelindungan kepada masyarakat dari pengulangan tindak pidana.</w:t>
      </w:r>
    </w:p>
    <w:p w14:paraId="4D346A48" w14:textId="790043B8" w:rsidR="00A94650" w:rsidRPr="00EF2CFF" w:rsidRDefault="00A94650" w:rsidP="00CE7FBE">
      <w:pPr>
        <w:pStyle w:val="Heading3"/>
        <w:keepNext w:val="0"/>
        <w:keepLines w:val="0"/>
        <w:numPr>
          <w:ilvl w:val="0"/>
          <w:numId w:val="48"/>
        </w:numPr>
        <w:spacing w:before="0" w:line="360" w:lineRule="auto"/>
      </w:pPr>
      <w:bookmarkStart w:id="72" w:name="_Toc203129693"/>
      <w:r w:rsidRPr="00EF2CFF">
        <w:t>Profil Lembaga Permasyarakatan Kelas 1 Semarang</w:t>
      </w:r>
      <w:bookmarkEnd w:id="72"/>
    </w:p>
    <w:p w14:paraId="73592489" w14:textId="77777777" w:rsidR="00A94650" w:rsidRPr="00EF2CFF" w:rsidRDefault="00A94650" w:rsidP="006058D6">
      <w:pPr>
        <w:pStyle w:val="BodyText"/>
        <w:spacing w:line="360" w:lineRule="auto"/>
        <w:ind w:left="717" w:firstLine="720"/>
        <w:rPr>
          <w:rFonts w:asciiTheme="majorBidi" w:hAnsiTheme="majorBidi" w:cstheme="majorBidi"/>
          <w:lang w:val="sv-SE"/>
        </w:rPr>
      </w:pPr>
      <w:r w:rsidRPr="00C54BF6">
        <w:rPr>
          <w:rFonts w:asciiTheme="majorBidi" w:hAnsiTheme="majorBidi" w:cstheme="majorBidi"/>
        </w:rPr>
        <w:t xml:space="preserve">Lembaga Pemasyarakatan Kelas I Semarang merupakan salah satu Unit Pelaksana Teknis (UPT) di bidang Pemasyarakatan dimana termasuk dalam wilayah kerja Kantor Wilayah Kementerian Hukum Dan Hak Asasi Manusia Jawa Tengah. </w:t>
      </w:r>
      <w:r w:rsidRPr="00EF2CFF">
        <w:rPr>
          <w:rFonts w:asciiTheme="majorBidi" w:hAnsiTheme="majorBidi" w:cstheme="majorBidi"/>
          <w:lang w:val="sv-SE"/>
        </w:rPr>
        <w:t xml:space="preserve">Lembaga Pemasyarakatan ini diresmikan pemakaiannya pada tanggal 13 Maret 1993 oleh Menteri Kehakiman pada saat itu Bapak Ismail Saleh, SH. Dan berlokasi di Jalan Raya Semarang Boja Km.4 Kelurahan Wates, Kecamatan Ngaliyan, Kota Semarang. Gedung Lapas ini merupakan pindahan dari Lapas lama yang beralamat di Jalan Dr. Cipto No. 62, Mlaten, Semarang. </w:t>
      </w:r>
    </w:p>
    <w:p w14:paraId="7296F979" w14:textId="0CED9FE6" w:rsidR="001A204A" w:rsidRPr="00EF2CFF" w:rsidRDefault="00A94650"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 xml:space="preserve">Pemindahan ini dilaksanakan dalam rangka penyesuaian lokasi, sesuai tata ruang Kota Semarang dan mengingat situasi dan kondisi keamanan dan ketertiban. Pemindahan ini disebabkan karena overkapasitas penghuni dan terutama karena bangunan Lapas Mlaten merupakan bangunan penjara peninggalan Belanda sehingga tidak mampu mendukung pembinaan narapidana sesuai dengan konsep pemidanaan di Indonesia yaitu konsep Pemasyarakatan.  Secara geografis Lapas Klas I Semarang letaknya yang sangat tepat karena cukup jauh dengan suasana </w:t>
      </w:r>
      <w:r w:rsidRPr="00EF2CFF">
        <w:rPr>
          <w:rFonts w:asciiTheme="majorBidi" w:hAnsiTheme="majorBidi" w:cstheme="majorBidi"/>
          <w:lang w:val="sv-SE"/>
        </w:rPr>
        <w:lastRenderedPageBreak/>
        <w:t>keramaian kota, sehingga cocok untuk melaksanakan pembinaan narapidana.</w:t>
      </w:r>
    </w:p>
    <w:p w14:paraId="2FBC6F59" w14:textId="790C9402" w:rsidR="00A94650" w:rsidRPr="00EF2CFF" w:rsidRDefault="00A94650" w:rsidP="006058D6">
      <w:pPr>
        <w:pStyle w:val="ListParagraph"/>
        <w:ind w:left="1080" w:firstLine="0"/>
        <w:jc w:val="center"/>
        <w:rPr>
          <w:rFonts w:asciiTheme="majorBidi" w:hAnsiTheme="majorBidi" w:cstheme="majorBidi"/>
          <w:sz w:val="24"/>
          <w:szCs w:val="24"/>
          <w:lang w:val="sv-SE"/>
        </w:rPr>
      </w:pPr>
      <w:r w:rsidRPr="00EF2CFF">
        <w:rPr>
          <w:rFonts w:asciiTheme="majorBidi" w:hAnsiTheme="majorBidi" w:cstheme="majorBidi"/>
          <w:noProof/>
          <w:sz w:val="24"/>
          <w:szCs w:val="24"/>
          <w:lang w:val="id-ID" w:eastAsia="id-ID"/>
        </w:rPr>
        <w:drawing>
          <wp:inline distT="0" distB="0" distL="0" distR="0" wp14:anchorId="36C627A7" wp14:editId="37022521">
            <wp:extent cx="3543300" cy="2276646"/>
            <wp:effectExtent l="0" t="0" r="0" b="9525"/>
            <wp:docPr id="138800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02172" name=""/>
                    <pic:cNvPicPr/>
                  </pic:nvPicPr>
                  <pic:blipFill>
                    <a:blip r:embed="rId17"/>
                    <a:stretch>
                      <a:fillRect/>
                    </a:stretch>
                  </pic:blipFill>
                  <pic:spPr>
                    <a:xfrm>
                      <a:off x="0" y="0"/>
                      <a:ext cx="3551817" cy="2282118"/>
                    </a:xfrm>
                    <a:prstGeom prst="rect">
                      <a:avLst/>
                    </a:prstGeom>
                  </pic:spPr>
                </pic:pic>
              </a:graphicData>
            </a:graphic>
          </wp:inline>
        </w:drawing>
      </w:r>
    </w:p>
    <w:p w14:paraId="442614AB" w14:textId="287474D7" w:rsidR="006058D6" w:rsidRPr="00EF2CFF" w:rsidRDefault="006058D6" w:rsidP="00AE7C3B">
      <w:pPr>
        <w:pStyle w:val="Caption"/>
        <w:ind w:left="360" w:firstLine="720"/>
        <w:jc w:val="center"/>
        <w:rPr>
          <w:rFonts w:asciiTheme="majorBidi" w:hAnsiTheme="majorBidi" w:cstheme="majorBidi"/>
          <w:szCs w:val="24"/>
        </w:rPr>
      </w:pPr>
      <w:bookmarkStart w:id="73" w:name="_Toc199358488"/>
      <w:r w:rsidRPr="00EF2CFF">
        <w:rPr>
          <w:rFonts w:asciiTheme="majorBidi" w:hAnsiTheme="majorBidi" w:cstheme="majorBidi"/>
          <w:szCs w:val="24"/>
        </w:rPr>
        <w:t>Gambar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AE7C3B" w:rsidRPr="00EF2CFF">
        <w:rPr>
          <w:rFonts w:asciiTheme="majorBidi" w:hAnsiTheme="majorBidi" w:cstheme="majorBidi"/>
          <w:szCs w:val="24"/>
        </w:rPr>
        <w:t>Lapas Kelas I Semarang</w:t>
      </w:r>
      <w:bookmarkEnd w:id="73"/>
    </w:p>
    <w:p w14:paraId="38A60D95" w14:textId="77777777" w:rsidR="006058D6" w:rsidRPr="00EF2CFF" w:rsidRDefault="006058D6" w:rsidP="006058D6">
      <w:pPr>
        <w:rPr>
          <w:rFonts w:asciiTheme="majorBidi" w:hAnsiTheme="majorBidi" w:cstheme="majorBidi"/>
          <w:sz w:val="24"/>
          <w:szCs w:val="24"/>
        </w:rPr>
      </w:pPr>
    </w:p>
    <w:p w14:paraId="4970D5C8" w14:textId="7E664512" w:rsidR="001A204A" w:rsidRPr="00EF2CFF" w:rsidRDefault="001A204A" w:rsidP="006058D6">
      <w:pPr>
        <w:pStyle w:val="BodyText"/>
        <w:spacing w:line="360" w:lineRule="auto"/>
        <w:ind w:left="717" w:firstLine="720"/>
        <w:rPr>
          <w:rFonts w:asciiTheme="majorBidi" w:hAnsiTheme="majorBidi" w:cstheme="majorBidi"/>
          <w:lang w:val="sv-SE"/>
        </w:rPr>
      </w:pPr>
      <w:r w:rsidRPr="00EF2CFF">
        <w:rPr>
          <w:rFonts w:asciiTheme="majorBidi" w:hAnsiTheme="majorBidi" w:cstheme="majorBidi"/>
          <w:lang w:val="sv-SE"/>
        </w:rPr>
        <w:t>Lapas Kelas I Semarang ini dibangun dengan kapasitas maksimal 530 orang narapidana dan tahanan yang dibagi dalam 12 blok hunian, 7 blok untuk narapidana dan 5 blok untuk tahanan. Kapasitas ini belum merupakan kapasitas proporsional untuk sebuah Lapas Kelas I, dimana seharusnya Lapas Kelas I mampu menampung 500 tahanan dan 500 narapidana. Over kapasitas di Lapas Semarang mulai terjadi sekitar tahun 2000 berkaitan dengan jumlah angka kriminalitas di wilayah hukum provinsi Jawa Tengah meningkat. Adapun bentuk bangunan Lapas Kelas I Semarang dengan tipe Paviliun yang berdiri di atas tanah seluas 54. 636 m2 dengan luas bangunan 13.073 m2.</w:t>
      </w:r>
    </w:p>
    <w:p w14:paraId="42AF7429" w14:textId="25FCC469" w:rsidR="002F7A08" w:rsidRPr="00EF2CFF" w:rsidRDefault="002F7A08" w:rsidP="00CE7FBE">
      <w:pPr>
        <w:pStyle w:val="Heading3"/>
        <w:keepNext w:val="0"/>
        <w:keepLines w:val="0"/>
        <w:numPr>
          <w:ilvl w:val="0"/>
          <w:numId w:val="48"/>
        </w:numPr>
        <w:spacing w:before="0" w:line="360" w:lineRule="auto"/>
      </w:pPr>
      <w:bookmarkStart w:id="74" w:name="_Toc203129694"/>
      <w:r w:rsidRPr="00EF2CFF">
        <w:t>Tugas Pokok</w:t>
      </w:r>
      <w:bookmarkEnd w:id="74"/>
    </w:p>
    <w:p w14:paraId="5A534E77" w14:textId="4F5B462E" w:rsidR="002F7A08" w:rsidRPr="00EF2CFF" w:rsidRDefault="002F7A08" w:rsidP="006058D6">
      <w:pPr>
        <w:pStyle w:val="BodyText"/>
        <w:spacing w:line="360" w:lineRule="auto"/>
        <w:ind w:left="717" w:firstLine="720"/>
        <w:rPr>
          <w:rFonts w:asciiTheme="majorBidi" w:hAnsiTheme="majorBidi" w:cstheme="majorBidi"/>
        </w:rPr>
      </w:pPr>
      <w:r w:rsidRPr="00EF2CFF">
        <w:rPr>
          <w:rFonts w:asciiTheme="majorBidi" w:hAnsiTheme="majorBidi" w:cstheme="majorBidi"/>
        </w:rPr>
        <w:t>Lembaga Pemasyarakatan memiliki tugas utama untuk melaksanakan pemasyarakatan narapidana/anak didik</w:t>
      </w:r>
    </w:p>
    <w:p w14:paraId="4865C3E8" w14:textId="2B852880" w:rsidR="002F7A08" w:rsidRPr="00EF2CFF" w:rsidRDefault="005113A8" w:rsidP="006058D6">
      <w:pPr>
        <w:pStyle w:val="BodyText"/>
        <w:spacing w:line="360" w:lineRule="auto"/>
        <w:ind w:left="717" w:firstLine="720"/>
        <w:rPr>
          <w:rFonts w:asciiTheme="majorBidi" w:hAnsiTheme="majorBidi" w:cstheme="majorBidi"/>
        </w:rPr>
      </w:pPr>
      <w:r w:rsidRPr="00EF2CFF">
        <w:rPr>
          <w:rFonts w:asciiTheme="majorBidi" w:hAnsiTheme="majorBidi" w:cstheme="majorBidi"/>
        </w:rPr>
        <w:t>Dalam menjalankan tugas pokoknya, Lembaga Pemasyarakatan melaksanakan tugas pokok dengan menyelenggarakan fungsi:</w:t>
      </w:r>
    </w:p>
    <w:p w14:paraId="045776BF" w14:textId="6FF78EB2" w:rsidR="005113A8" w:rsidRPr="00EF2CFF" w:rsidRDefault="005113A8" w:rsidP="00CE7FBE">
      <w:pPr>
        <w:pStyle w:val="ListParagraph"/>
        <w:numPr>
          <w:ilvl w:val="0"/>
          <w:numId w:val="16"/>
        </w:numPr>
        <w:spacing w:line="360" w:lineRule="auto"/>
        <w:rPr>
          <w:rFonts w:asciiTheme="majorBidi" w:hAnsiTheme="majorBidi" w:cstheme="majorBidi"/>
          <w:sz w:val="24"/>
          <w:szCs w:val="24"/>
          <w:lang w:val="sv-SE"/>
        </w:rPr>
      </w:pPr>
      <w:r w:rsidRPr="00EF2CFF">
        <w:rPr>
          <w:rFonts w:asciiTheme="majorBidi" w:hAnsiTheme="majorBidi" w:cstheme="majorBidi"/>
          <w:sz w:val="24"/>
          <w:szCs w:val="24"/>
          <w:lang w:val="sv-SE"/>
        </w:rPr>
        <w:t>Melakukan pembinaan narapidana / anak didik;</w:t>
      </w:r>
    </w:p>
    <w:p w14:paraId="5A8D0DC5" w14:textId="77777777" w:rsidR="005113A8" w:rsidRPr="00EF2CFF" w:rsidRDefault="005113A8" w:rsidP="00CE7FBE">
      <w:pPr>
        <w:numPr>
          <w:ilvl w:val="0"/>
          <w:numId w:val="16"/>
        </w:numPr>
        <w:shd w:val="clear" w:color="auto" w:fill="FFFFFF"/>
        <w:autoSpaceDE/>
        <w:autoSpaceDN/>
        <w:spacing w:before="100" w:beforeAutospacing="1" w:after="100" w:afterAutospacing="1" w:line="360" w:lineRule="auto"/>
        <w:rPr>
          <w:rFonts w:asciiTheme="majorBidi" w:hAnsiTheme="majorBidi" w:cstheme="majorBidi"/>
          <w:color w:val="252525"/>
          <w:sz w:val="24"/>
          <w:szCs w:val="24"/>
          <w:lang w:val="sv-SE" w:eastAsia="en-ID"/>
        </w:rPr>
      </w:pPr>
      <w:r w:rsidRPr="00EF2CFF">
        <w:rPr>
          <w:rFonts w:asciiTheme="majorBidi" w:hAnsiTheme="majorBidi" w:cstheme="majorBidi"/>
          <w:color w:val="252525"/>
          <w:sz w:val="24"/>
          <w:szCs w:val="24"/>
          <w:lang w:val="sv-SE" w:eastAsia="en-ID"/>
        </w:rPr>
        <w:t>Memberikan bimbingan, mempersiapkan sarana dan mengelola hasil kerja;</w:t>
      </w:r>
    </w:p>
    <w:p w14:paraId="3618F329" w14:textId="77777777" w:rsidR="005113A8" w:rsidRPr="00EF2CFF" w:rsidRDefault="005113A8" w:rsidP="00CE7FBE">
      <w:pPr>
        <w:numPr>
          <w:ilvl w:val="0"/>
          <w:numId w:val="16"/>
        </w:numPr>
        <w:shd w:val="clear" w:color="auto" w:fill="FFFFFF"/>
        <w:autoSpaceDE/>
        <w:autoSpaceDN/>
        <w:spacing w:before="100" w:beforeAutospacing="1" w:after="100" w:afterAutospacing="1" w:line="360" w:lineRule="auto"/>
        <w:rPr>
          <w:rFonts w:asciiTheme="majorBidi" w:hAnsiTheme="majorBidi" w:cstheme="majorBidi"/>
          <w:color w:val="252525"/>
          <w:sz w:val="24"/>
          <w:szCs w:val="24"/>
          <w:lang w:val="sv-SE" w:eastAsia="en-ID"/>
        </w:rPr>
      </w:pPr>
      <w:r w:rsidRPr="00EF2CFF">
        <w:rPr>
          <w:rFonts w:asciiTheme="majorBidi" w:hAnsiTheme="majorBidi" w:cstheme="majorBidi"/>
          <w:color w:val="252525"/>
          <w:sz w:val="24"/>
          <w:szCs w:val="24"/>
          <w:lang w:val="sv-SE" w:eastAsia="en-ID"/>
        </w:rPr>
        <w:t>Melakukan bimbingan sosial / kerohanian narapidana / anak didik;</w:t>
      </w:r>
    </w:p>
    <w:p w14:paraId="528F0370" w14:textId="0BCAD25B" w:rsidR="005113A8" w:rsidRPr="00EF2CFF" w:rsidRDefault="005113A8" w:rsidP="00CE7FBE">
      <w:pPr>
        <w:pStyle w:val="ListParagraph"/>
        <w:numPr>
          <w:ilvl w:val="0"/>
          <w:numId w:val="16"/>
        </w:numPr>
        <w:spacing w:line="360" w:lineRule="auto"/>
        <w:rPr>
          <w:rFonts w:asciiTheme="majorBidi" w:hAnsiTheme="majorBidi" w:cstheme="majorBidi"/>
          <w:sz w:val="24"/>
          <w:szCs w:val="24"/>
        </w:rPr>
      </w:pPr>
      <w:r w:rsidRPr="00EF2CFF">
        <w:rPr>
          <w:rFonts w:asciiTheme="majorBidi" w:hAnsiTheme="majorBidi" w:cstheme="majorBidi"/>
          <w:sz w:val="24"/>
          <w:szCs w:val="24"/>
        </w:rPr>
        <w:lastRenderedPageBreak/>
        <w:t>Melakukan pemeliharaan keamanan dan tata tertib Lembaga Pemasyarakatan</w:t>
      </w:r>
    </w:p>
    <w:p w14:paraId="1F0F96C2" w14:textId="73B8A658" w:rsidR="001A204A" w:rsidRDefault="005113A8" w:rsidP="00CE7FBE">
      <w:pPr>
        <w:numPr>
          <w:ilvl w:val="0"/>
          <w:numId w:val="16"/>
        </w:numPr>
        <w:shd w:val="clear" w:color="auto" w:fill="FFFFFF"/>
        <w:autoSpaceDE/>
        <w:autoSpaceDN/>
        <w:spacing w:line="360" w:lineRule="auto"/>
        <w:rPr>
          <w:rFonts w:asciiTheme="majorBidi" w:hAnsiTheme="majorBidi" w:cstheme="majorBidi"/>
          <w:color w:val="252525"/>
          <w:sz w:val="24"/>
          <w:szCs w:val="24"/>
          <w:lang w:val="sv-SE" w:eastAsia="en-ID"/>
        </w:rPr>
      </w:pPr>
      <w:r w:rsidRPr="00EF2CFF">
        <w:rPr>
          <w:rFonts w:asciiTheme="majorBidi" w:hAnsiTheme="majorBidi" w:cstheme="majorBidi"/>
          <w:color w:val="252525"/>
          <w:sz w:val="24"/>
          <w:szCs w:val="24"/>
          <w:lang w:val="sv-SE" w:eastAsia="en-ID"/>
        </w:rPr>
        <w:t>Melakukan uru</w:t>
      </w:r>
      <w:r w:rsidR="006058D6" w:rsidRPr="00EF2CFF">
        <w:rPr>
          <w:rFonts w:asciiTheme="majorBidi" w:hAnsiTheme="majorBidi" w:cstheme="majorBidi"/>
          <w:color w:val="252525"/>
          <w:sz w:val="24"/>
          <w:szCs w:val="24"/>
          <w:lang w:val="sv-SE" w:eastAsia="en-ID"/>
        </w:rPr>
        <w:t>san tata usaha dan rumah tangga</w:t>
      </w:r>
    </w:p>
    <w:p w14:paraId="020BA69E" w14:textId="77777777" w:rsidR="002F41AF" w:rsidRPr="00EF2CFF" w:rsidRDefault="002F41AF" w:rsidP="002F41AF">
      <w:pPr>
        <w:shd w:val="clear" w:color="auto" w:fill="FFFFFF"/>
        <w:autoSpaceDE/>
        <w:autoSpaceDN/>
        <w:spacing w:line="360" w:lineRule="auto"/>
        <w:ind w:left="1080"/>
        <w:rPr>
          <w:rFonts w:asciiTheme="majorBidi" w:hAnsiTheme="majorBidi" w:cstheme="majorBidi"/>
          <w:color w:val="252525"/>
          <w:sz w:val="24"/>
          <w:szCs w:val="24"/>
          <w:lang w:val="sv-SE" w:eastAsia="en-ID"/>
        </w:rPr>
      </w:pPr>
    </w:p>
    <w:p w14:paraId="5DAC0148" w14:textId="674AFAC8" w:rsidR="00157F65" w:rsidRPr="00EF1530" w:rsidRDefault="005113A8" w:rsidP="00EF1530">
      <w:pPr>
        <w:pStyle w:val="Heading3"/>
        <w:keepNext w:val="0"/>
        <w:keepLines w:val="0"/>
        <w:numPr>
          <w:ilvl w:val="0"/>
          <w:numId w:val="48"/>
        </w:numPr>
        <w:spacing w:before="0" w:line="360" w:lineRule="auto"/>
      </w:pPr>
      <w:bookmarkStart w:id="75" w:name="_Toc203129695"/>
      <w:r w:rsidRPr="00EF2CFF">
        <w:t>Struktur Organisasi</w:t>
      </w:r>
      <w:bookmarkEnd w:id="75"/>
    </w:p>
    <w:p w14:paraId="157E5490" w14:textId="4CCFDF08" w:rsidR="008F012B" w:rsidRPr="00EF2CFF" w:rsidRDefault="008F012B" w:rsidP="006058D6">
      <w:pPr>
        <w:pStyle w:val="ListParagraph"/>
        <w:ind w:left="717" w:firstLine="0"/>
        <w:jc w:val="left"/>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1C8B0D99" wp14:editId="78769112">
            <wp:extent cx="4286250" cy="2791559"/>
            <wp:effectExtent l="0" t="0" r="0" b="8890"/>
            <wp:docPr id="18716512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51246" name="Picture 187165124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31918" cy="2821302"/>
                    </a:xfrm>
                    <a:prstGeom prst="rect">
                      <a:avLst/>
                    </a:prstGeom>
                  </pic:spPr>
                </pic:pic>
              </a:graphicData>
            </a:graphic>
          </wp:inline>
        </w:drawing>
      </w:r>
    </w:p>
    <w:p w14:paraId="35B972EB" w14:textId="2828231A" w:rsidR="006058D6" w:rsidRPr="00EF2CFF" w:rsidRDefault="006058D6" w:rsidP="003B5CBD">
      <w:pPr>
        <w:pStyle w:val="Caption"/>
        <w:ind w:left="720"/>
        <w:rPr>
          <w:rFonts w:asciiTheme="majorBidi" w:hAnsiTheme="majorBidi" w:cstheme="majorBidi"/>
          <w:szCs w:val="24"/>
        </w:rPr>
      </w:pPr>
      <w:bookmarkStart w:id="76" w:name="_Toc199358489"/>
      <w:r w:rsidRPr="00EF2CFF">
        <w:rPr>
          <w:rFonts w:asciiTheme="majorBidi" w:hAnsiTheme="majorBidi" w:cstheme="majorBidi"/>
          <w:szCs w:val="24"/>
        </w:rPr>
        <w:t>Gambar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3</w:t>
      </w:r>
      <w:r w:rsidRPr="00EF2CFF">
        <w:rPr>
          <w:rFonts w:asciiTheme="majorBidi" w:hAnsiTheme="majorBidi" w:cstheme="majorBidi"/>
          <w:szCs w:val="24"/>
        </w:rPr>
        <w:fldChar w:fldCharType="end"/>
      </w:r>
      <w:r w:rsidRPr="00EF2CFF">
        <w:rPr>
          <w:rFonts w:asciiTheme="majorBidi" w:hAnsiTheme="majorBidi" w:cstheme="majorBidi"/>
          <w:szCs w:val="24"/>
        </w:rPr>
        <w:t xml:space="preserve"> Struktur Kepengurusan Lapas Kelas 1 Kota Semaran</w:t>
      </w:r>
      <w:bookmarkEnd w:id="76"/>
      <w:r w:rsidR="003B5CBD">
        <w:rPr>
          <w:rFonts w:asciiTheme="majorBidi" w:hAnsiTheme="majorBidi" w:cstheme="majorBidi"/>
          <w:szCs w:val="24"/>
        </w:rPr>
        <w:t>g</w:t>
      </w:r>
    </w:p>
    <w:p w14:paraId="0EB229B2" w14:textId="790BE836" w:rsidR="005113A8" w:rsidRPr="00EF2CFF" w:rsidRDefault="005113A8" w:rsidP="00CE7FBE">
      <w:pPr>
        <w:pStyle w:val="Heading2"/>
        <w:keepNext w:val="0"/>
        <w:keepLines w:val="0"/>
        <w:numPr>
          <w:ilvl w:val="0"/>
          <w:numId w:val="46"/>
        </w:numPr>
        <w:spacing w:line="360" w:lineRule="auto"/>
        <w:rPr>
          <w:rFonts w:asciiTheme="majorBidi" w:hAnsiTheme="majorBidi"/>
          <w:szCs w:val="24"/>
        </w:rPr>
      </w:pPr>
      <w:bookmarkStart w:id="77" w:name="_Toc203129696"/>
      <w:r w:rsidRPr="00EF2CFF">
        <w:rPr>
          <w:rFonts w:asciiTheme="majorBidi" w:hAnsiTheme="majorBidi"/>
          <w:szCs w:val="24"/>
        </w:rPr>
        <w:t>Sarana dan Prasarana</w:t>
      </w:r>
      <w:bookmarkEnd w:id="77"/>
    </w:p>
    <w:p w14:paraId="5C8E5AC0" w14:textId="6CF1FC8B" w:rsidR="0083619D" w:rsidRPr="00EF2CFF" w:rsidRDefault="001675A5" w:rsidP="006058D6">
      <w:pPr>
        <w:pStyle w:val="BodyText"/>
        <w:spacing w:line="360" w:lineRule="auto"/>
        <w:ind w:left="360" w:firstLine="720"/>
        <w:rPr>
          <w:rFonts w:asciiTheme="majorBidi" w:hAnsiTheme="majorBidi" w:cstheme="majorBidi"/>
        </w:rPr>
      </w:pPr>
      <w:r w:rsidRPr="00EF2CFF">
        <w:rPr>
          <w:rFonts w:asciiTheme="majorBidi" w:hAnsiTheme="majorBidi" w:cstheme="majorBidi"/>
        </w:rPr>
        <w:t>Lembaga Pemasyarakatan Kelas 1 Kota Semarang memiliki sarana dan prasarana yang beragam untuk memenuhi kebutuhan kegiatan Lapas. Beberapa diantaranya ialah:</w:t>
      </w:r>
    </w:p>
    <w:p w14:paraId="22170132" w14:textId="4F910AA6"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Ruang konseling </w:t>
      </w:r>
    </w:p>
    <w:p w14:paraId="6EBCBC74" w14:textId="0A525B53"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Ruang kunjungan </w:t>
      </w:r>
    </w:p>
    <w:p w14:paraId="594BFD89" w14:textId="14862A8A"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 Pusat layanan terpadu </w:t>
      </w:r>
    </w:p>
    <w:p w14:paraId="4639D7F2" w14:textId="6BFD7E17"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 Dapur </w:t>
      </w:r>
    </w:p>
    <w:p w14:paraId="7442C16E" w14:textId="36258D18"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Ruang makan </w:t>
      </w:r>
    </w:p>
    <w:p w14:paraId="6DFE4935" w14:textId="76DB2AEB"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 Blok Hunian </w:t>
      </w:r>
    </w:p>
    <w:p w14:paraId="2B3167B4" w14:textId="1322B925"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 Lapangan/Sarana olahraga </w:t>
      </w:r>
    </w:p>
    <w:p w14:paraId="66D26A29" w14:textId="185A2000"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Masjid </w:t>
      </w:r>
    </w:p>
    <w:p w14:paraId="2F97FBE5" w14:textId="548A5340"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Polikliknik </w:t>
      </w:r>
    </w:p>
    <w:p w14:paraId="6A6AB521" w14:textId="59A8A161" w:rsidR="001675A5" w:rsidRPr="00EF2CFF" w:rsidRDefault="001675A5" w:rsidP="00CE7FBE">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t xml:space="preserve"> Perpustakaan </w:t>
      </w:r>
    </w:p>
    <w:p w14:paraId="5DED8969" w14:textId="34C63DBB" w:rsidR="00A94650" w:rsidRPr="00EF1530" w:rsidRDefault="001675A5" w:rsidP="00EF1530">
      <w:pPr>
        <w:pStyle w:val="ListParagraph"/>
        <w:numPr>
          <w:ilvl w:val="0"/>
          <w:numId w:val="49"/>
        </w:numPr>
        <w:spacing w:line="360" w:lineRule="auto"/>
        <w:rPr>
          <w:rFonts w:asciiTheme="majorBidi" w:hAnsiTheme="majorBidi" w:cstheme="majorBidi"/>
          <w:sz w:val="24"/>
          <w:szCs w:val="24"/>
        </w:rPr>
      </w:pPr>
      <w:r w:rsidRPr="00EF2CFF">
        <w:rPr>
          <w:rFonts w:asciiTheme="majorBidi" w:hAnsiTheme="majorBidi" w:cstheme="majorBidi"/>
          <w:sz w:val="24"/>
          <w:szCs w:val="24"/>
        </w:rPr>
        <w:lastRenderedPageBreak/>
        <w:t xml:space="preserve"> Wilayah kegiatan kerja yang mencakup berbagai unit kegiata</w:t>
      </w:r>
      <w:r w:rsidR="0070126D" w:rsidRPr="00EF2CFF">
        <w:rPr>
          <w:rFonts w:asciiTheme="majorBidi" w:hAnsiTheme="majorBidi" w:cstheme="majorBidi"/>
          <w:sz w:val="24"/>
          <w:szCs w:val="24"/>
        </w:rPr>
        <w:t>n</w:t>
      </w:r>
    </w:p>
    <w:p w14:paraId="7C4336AD" w14:textId="7D3243A1" w:rsidR="005113A8" w:rsidRPr="00EF2CFF" w:rsidRDefault="001675A5" w:rsidP="006058D6">
      <w:pPr>
        <w:pStyle w:val="ListParagraph"/>
        <w:ind w:left="720" w:firstLine="0"/>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0C597166" wp14:editId="40AF497F">
            <wp:extent cx="4721965" cy="2374605"/>
            <wp:effectExtent l="0" t="0" r="2540" b="6985"/>
            <wp:docPr id="2053085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85103" name=""/>
                    <pic:cNvPicPr/>
                  </pic:nvPicPr>
                  <pic:blipFill>
                    <a:blip r:embed="rId19"/>
                    <a:stretch>
                      <a:fillRect/>
                    </a:stretch>
                  </pic:blipFill>
                  <pic:spPr>
                    <a:xfrm>
                      <a:off x="0" y="0"/>
                      <a:ext cx="4721965" cy="2374605"/>
                    </a:xfrm>
                    <a:prstGeom prst="rect">
                      <a:avLst/>
                    </a:prstGeom>
                  </pic:spPr>
                </pic:pic>
              </a:graphicData>
            </a:graphic>
          </wp:inline>
        </w:drawing>
      </w:r>
    </w:p>
    <w:p w14:paraId="7DB25B0A" w14:textId="5D5823C3" w:rsidR="006058D6" w:rsidRPr="00EF2CFF" w:rsidRDefault="006058D6" w:rsidP="006058D6">
      <w:pPr>
        <w:pStyle w:val="Caption"/>
        <w:ind w:firstLine="720"/>
        <w:jc w:val="center"/>
        <w:rPr>
          <w:rFonts w:asciiTheme="majorBidi" w:hAnsiTheme="majorBidi" w:cstheme="majorBidi"/>
          <w:szCs w:val="24"/>
        </w:rPr>
      </w:pPr>
      <w:bookmarkStart w:id="78" w:name="_Toc199358490"/>
      <w:r w:rsidRPr="00EF2CFF">
        <w:rPr>
          <w:rFonts w:asciiTheme="majorBidi" w:hAnsiTheme="majorBidi" w:cstheme="majorBidi"/>
          <w:szCs w:val="24"/>
        </w:rPr>
        <w:t>Gambar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4</w:t>
      </w:r>
      <w:r w:rsidRPr="00EF2CFF">
        <w:rPr>
          <w:rFonts w:asciiTheme="majorBidi" w:hAnsiTheme="majorBidi" w:cstheme="majorBidi"/>
          <w:szCs w:val="24"/>
        </w:rPr>
        <w:fldChar w:fldCharType="end"/>
      </w:r>
      <w:r w:rsidRPr="00EF2CFF">
        <w:rPr>
          <w:rFonts w:asciiTheme="majorBidi" w:hAnsiTheme="majorBidi" w:cstheme="majorBidi"/>
          <w:szCs w:val="24"/>
        </w:rPr>
        <w:t xml:space="preserve"> Fasilitas di Lapas Kelas 1 Kota Semarang</w:t>
      </w:r>
      <w:bookmarkEnd w:id="78"/>
    </w:p>
    <w:p w14:paraId="1E57905B" w14:textId="4A24B7F7" w:rsidR="00C24712" w:rsidRPr="00EF2CFF" w:rsidRDefault="001675A5" w:rsidP="009C1436">
      <w:pPr>
        <w:pStyle w:val="ListParagraph"/>
        <w:spacing w:line="360" w:lineRule="auto"/>
        <w:ind w:left="720" w:firstLine="0"/>
        <w:jc w:val="left"/>
        <w:rPr>
          <w:rFonts w:asciiTheme="majorBidi" w:hAnsiTheme="majorBidi" w:cstheme="majorBidi"/>
          <w:sz w:val="24"/>
          <w:szCs w:val="24"/>
        </w:rPr>
      </w:pPr>
      <w:r w:rsidRPr="00EF2CFF">
        <w:rPr>
          <w:rFonts w:asciiTheme="majorBidi" w:hAnsiTheme="majorBidi" w:cstheme="majorBidi"/>
          <w:sz w:val="24"/>
          <w:szCs w:val="24"/>
        </w:rPr>
        <w:t>Sumber: Laman Lembaga Pemasyarakatan Kelas 1 Kota Semarang (2025)</w:t>
      </w:r>
    </w:p>
    <w:p w14:paraId="69487EEF" w14:textId="7F9B96C1" w:rsidR="001675A5" w:rsidRPr="00EF2CFF" w:rsidRDefault="001675A5" w:rsidP="00CE7FBE">
      <w:pPr>
        <w:pStyle w:val="Heading2"/>
        <w:keepNext w:val="0"/>
        <w:keepLines w:val="0"/>
        <w:numPr>
          <w:ilvl w:val="0"/>
          <w:numId w:val="46"/>
        </w:numPr>
        <w:spacing w:line="360" w:lineRule="auto"/>
        <w:rPr>
          <w:rFonts w:asciiTheme="majorBidi" w:hAnsiTheme="majorBidi"/>
          <w:szCs w:val="24"/>
        </w:rPr>
      </w:pPr>
      <w:bookmarkStart w:id="79" w:name="_Toc203129697"/>
      <w:r w:rsidRPr="00EF2CFF">
        <w:rPr>
          <w:rFonts w:asciiTheme="majorBidi" w:hAnsiTheme="majorBidi"/>
          <w:szCs w:val="24"/>
        </w:rPr>
        <w:t>Kegiatan Pembinaan</w:t>
      </w:r>
      <w:bookmarkEnd w:id="79"/>
    </w:p>
    <w:p w14:paraId="74BE3115" w14:textId="3125F77F" w:rsidR="00C24712" w:rsidRPr="00EF2CFF" w:rsidRDefault="00C24712" w:rsidP="006058D6">
      <w:pPr>
        <w:pStyle w:val="BodyText"/>
        <w:spacing w:line="360" w:lineRule="auto"/>
        <w:ind w:left="360" w:firstLine="720"/>
        <w:rPr>
          <w:rFonts w:asciiTheme="majorBidi" w:hAnsiTheme="majorBidi" w:cstheme="majorBidi"/>
        </w:rPr>
      </w:pPr>
      <w:r w:rsidRPr="00EF2CFF">
        <w:rPr>
          <w:rFonts w:asciiTheme="majorBidi" w:hAnsiTheme="majorBidi" w:cstheme="majorBidi"/>
        </w:rPr>
        <w:t>Lembaga Pemasyarakatan Kelas 1 Kota Semarang merupakan salah satu unit pelaksana teknis (UPT) dijalankannya hukum pidana dengan pembinaan sesuai dengan undang-undang yang berlaku. Pembinaan di Lapas sesuai dengan PP No. 31 Tahun 1999 terdiri dari pembinaan kepribadian dan kemandirian. Pada penelitian ini, pembinaan</w:t>
      </w:r>
      <w:r w:rsidR="00FE6D5D" w:rsidRPr="00EF2CFF">
        <w:rPr>
          <w:rFonts w:asciiTheme="majorBidi" w:hAnsiTheme="majorBidi" w:cstheme="majorBidi"/>
        </w:rPr>
        <w:t xml:space="preserve"> kepribadian</w:t>
      </w:r>
      <w:r w:rsidRPr="00EF2CFF">
        <w:rPr>
          <w:rFonts w:asciiTheme="majorBidi" w:hAnsiTheme="majorBidi" w:cstheme="majorBidi"/>
        </w:rPr>
        <w:t xml:space="preserve"> </w:t>
      </w:r>
      <w:r w:rsidR="00FE6D5D" w:rsidRPr="00EF2CFF">
        <w:rPr>
          <w:rFonts w:asciiTheme="majorBidi" w:hAnsiTheme="majorBidi" w:cstheme="majorBidi"/>
        </w:rPr>
        <w:t>(</w:t>
      </w:r>
      <w:r w:rsidRPr="00EF2CFF">
        <w:rPr>
          <w:rFonts w:asciiTheme="majorBidi" w:hAnsiTheme="majorBidi" w:cstheme="majorBidi"/>
        </w:rPr>
        <w:t>kerohanian Islam</w:t>
      </w:r>
      <w:r w:rsidR="00FE6D5D" w:rsidRPr="00EF2CFF">
        <w:rPr>
          <w:rFonts w:asciiTheme="majorBidi" w:hAnsiTheme="majorBidi" w:cstheme="majorBidi"/>
        </w:rPr>
        <w:t>)</w:t>
      </w:r>
      <w:r w:rsidRPr="00EF2CFF">
        <w:rPr>
          <w:rFonts w:asciiTheme="majorBidi" w:hAnsiTheme="majorBidi" w:cstheme="majorBidi"/>
        </w:rPr>
        <w:t xml:space="preserve"> menjadi fokus peneliti.</w:t>
      </w:r>
    </w:p>
    <w:p w14:paraId="3534F650" w14:textId="701F6C71" w:rsidR="00C24712" w:rsidRPr="00EF2CFF" w:rsidRDefault="00C24712" w:rsidP="006058D6">
      <w:pPr>
        <w:pStyle w:val="BodyText"/>
        <w:spacing w:line="360" w:lineRule="auto"/>
        <w:ind w:left="360" w:firstLine="720"/>
        <w:rPr>
          <w:rFonts w:asciiTheme="majorBidi" w:hAnsiTheme="majorBidi" w:cstheme="majorBidi"/>
        </w:rPr>
      </w:pPr>
      <w:r w:rsidRPr="00EF2CFF">
        <w:rPr>
          <w:rFonts w:asciiTheme="majorBidi" w:hAnsiTheme="majorBidi" w:cstheme="majorBidi"/>
        </w:rPr>
        <w:t>Tertuang pada pasal 7 PP No 31 Tahun 1999 tentang Pembinaan Warga Binaan Pemasyarakatan bahwa Pembinaan Narapidana terdiri dari 3 tahap, yaitu:</w:t>
      </w:r>
    </w:p>
    <w:p w14:paraId="304A4C0C" w14:textId="54108433" w:rsidR="00C24712" w:rsidRPr="00EF2CFF" w:rsidRDefault="00C24712" w:rsidP="00CE7FBE">
      <w:pPr>
        <w:pStyle w:val="ListParagraph"/>
        <w:numPr>
          <w:ilvl w:val="0"/>
          <w:numId w:val="17"/>
        </w:numPr>
        <w:spacing w:line="360" w:lineRule="auto"/>
        <w:rPr>
          <w:rFonts w:asciiTheme="majorBidi" w:hAnsiTheme="majorBidi" w:cstheme="majorBidi"/>
          <w:sz w:val="24"/>
          <w:szCs w:val="24"/>
        </w:rPr>
      </w:pPr>
      <w:r w:rsidRPr="00EF2CFF">
        <w:rPr>
          <w:rFonts w:asciiTheme="majorBidi" w:hAnsiTheme="majorBidi" w:cstheme="majorBidi"/>
          <w:sz w:val="24"/>
          <w:szCs w:val="24"/>
        </w:rPr>
        <w:t>Tahap awal (Pengenalan Lingkungan) Pada tahap awal dimulai sejak Narapidana berstatus sebagai Narapidana sampai 1/3 dari masa pidana. Pada tahap ini, dilakukan masa pengamatan, pengenalan dan penelitian lingkungan paling lama 1 (satu) bulan; perencanaan program pembinaan kepribadian dan kemandirian; pelaksanaan program pembinaan kepribadian dan kemandirian; dan penilaian pelaksanaan program pembinaan tahap awal</w:t>
      </w:r>
    </w:p>
    <w:p w14:paraId="12A73B1C" w14:textId="5FB76B03" w:rsidR="00C24712" w:rsidRPr="00EF2CFF" w:rsidRDefault="00C24712" w:rsidP="00CE7FBE">
      <w:pPr>
        <w:pStyle w:val="ListParagraph"/>
        <w:numPr>
          <w:ilvl w:val="0"/>
          <w:numId w:val="17"/>
        </w:numPr>
        <w:spacing w:line="360" w:lineRule="auto"/>
        <w:rPr>
          <w:rFonts w:asciiTheme="majorBidi" w:hAnsiTheme="majorBidi" w:cstheme="majorBidi"/>
          <w:sz w:val="24"/>
          <w:szCs w:val="24"/>
        </w:rPr>
      </w:pPr>
      <w:r w:rsidRPr="00EF2CFF">
        <w:rPr>
          <w:rFonts w:asciiTheme="majorBidi" w:hAnsiTheme="majorBidi" w:cstheme="majorBidi"/>
          <w:sz w:val="24"/>
          <w:szCs w:val="24"/>
        </w:rPr>
        <w:t>Tahap Lanjutan (Pembinaan kepribadian dan kemandirian) Tahap kedua yang merupakan tahap lanjutan meliputi:</w:t>
      </w:r>
    </w:p>
    <w:p w14:paraId="4FB0AB3A" w14:textId="2A7DC61B" w:rsidR="00C24712" w:rsidRPr="00EF2CFF" w:rsidRDefault="00C24712" w:rsidP="00CE7FBE">
      <w:pPr>
        <w:pStyle w:val="ListParagraph"/>
        <w:numPr>
          <w:ilvl w:val="0"/>
          <w:numId w:val="18"/>
        </w:numPr>
        <w:spacing w:line="360" w:lineRule="auto"/>
        <w:rPr>
          <w:rFonts w:asciiTheme="majorBidi" w:hAnsiTheme="majorBidi" w:cstheme="majorBidi"/>
          <w:sz w:val="24"/>
          <w:szCs w:val="24"/>
        </w:rPr>
      </w:pPr>
      <w:r w:rsidRPr="00EF2CFF">
        <w:rPr>
          <w:rFonts w:asciiTheme="majorBidi" w:hAnsiTheme="majorBidi" w:cstheme="majorBidi"/>
          <w:sz w:val="24"/>
          <w:szCs w:val="24"/>
        </w:rPr>
        <w:lastRenderedPageBreak/>
        <w:t>Tahap lanjutan pertama, sejak berakhirnya pembinaan tahap awal sampai dengan 1/2 dari masa pidana</w:t>
      </w:r>
    </w:p>
    <w:p w14:paraId="243EA5E4" w14:textId="75754858" w:rsidR="00C24712" w:rsidRPr="00EF2CFF" w:rsidRDefault="00C24712" w:rsidP="00CE7FBE">
      <w:pPr>
        <w:pStyle w:val="ListParagraph"/>
        <w:numPr>
          <w:ilvl w:val="0"/>
          <w:numId w:val="18"/>
        </w:numPr>
        <w:spacing w:line="360" w:lineRule="auto"/>
        <w:rPr>
          <w:rFonts w:asciiTheme="majorBidi" w:hAnsiTheme="majorBidi" w:cstheme="majorBidi"/>
          <w:sz w:val="24"/>
          <w:szCs w:val="24"/>
        </w:rPr>
      </w:pPr>
      <w:r w:rsidRPr="00EF2CFF">
        <w:rPr>
          <w:rFonts w:asciiTheme="majorBidi" w:hAnsiTheme="majorBidi" w:cstheme="majorBidi"/>
          <w:sz w:val="24"/>
          <w:szCs w:val="24"/>
        </w:rPr>
        <w:t>Tahap lanjutan kedua, sejak berakhirnya pembinaan tahap lanjutan pertama sampai dengan 2/3 masa pidana.</w:t>
      </w:r>
    </w:p>
    <w:p w14:paraId="342CD3BF" w14:textId="1F1B692F" w:rsidR="00C24712" w:rsidRPr="00EF2CFF" w:rsidRDefault="00C24712" w:rsidP="00CE7FBE">
      <w:pPr>
        <w:pStyle w:val="ListParagraph"/>
        <w:numPr>
          <w:ilvl w:val="0"/>
          <w:numId w:val="18"/>
        </w:numPr>
        <w:spacing w:line="360" w:lineRule="auto"/>
        <w:rPr>
          <w:rFonts w:asciiTheme="majorBidi" w:hAnsiTheme="majorBidi" w:cstheme="majorBidi"/>
          <w:sz w:val="24"/>
          <w:szCs w:val="24"/>
        </w:rPr>
      </w:pPr>
      <w:r w:rsidRPr="00EF2CFF">
        <w:rPr>
          <w:rFonts w:asciiTheme="majorBidi" w:hAnsiTheme="majorBidi" w:cstheme="majorBidi"/>
          <w:sz w:val="24"/>
          <w:szCs w:val="24"/>
        </w:rPr>
        <w:t>Pada tahap lanjutan ini meliputi: perencanaan program pembinaan lanjutan; pelaksanaan program pembinaan lanjutan; penilaian pelaksanaan program pembinaan lanjutan; dan perencanaan dan pelaksanaan program asimilasi.</w:t>
      </w:r>
    </w:p>
    <w:p w14:paraId="3F429DFB" w14:textId="74B7F5CB" w:rsidR="00C24712" w:rsidRPr="00EF2CFF" w:rsidRDefault="00C24712" w:rsidP="00CE7FBE">
      <w:pPr>
        <w:pStyle w:val="ListParagraph"/>
        <w:numPr>
          <w:ilvl w:val="0"/>
          <w:numId w:val="17"/>
        </w:numPr>
        <w:spacing w:line="360" w:lineRule="auto"/>
        <w:rPr>
          <w:rFonts w:asciiTheme="majorBidi" w:hAnsiTheme="majorBidi" w:cstheme="majorBidi"/>
          <w:sz w:val="24"/>
          <w:szCs w:val="24"/>
        </w:rPr>
      </w:pPr>
      <w:r w:rsidRPr="00EF2CFF">
        <w:rPr>
          <w:rFonts w:asciiTheme="majorBidi" w:hAnsiTheme="majorBidi" w:cstheme="majorBidi"/>
          <w:sz w:val="24"/>
          <w:szCs w:val="24"/>
        </w:rPr>
        <w:t>Tahap Akhir (Integrasi dan pembinaan asimilasi) Tahap akhir dilaksanakan sejak berakhirnya tahap lanjutan sampai berakhirnya masa pidana dari Narapidana yanng bersangkutan, meliputi: perencanaan program integrasi; pelaksanaan program integrasi; dan pengakhiran pelaksanaan pembinaan tahap akhir, Pelaksanaan Pembinaan tahap awal dan tahap lanjutan dilaksanakan di Lapas, sedangkan tahap akhir dilaksanakan di luar Lapas oleh Bapas, kecuali jika Narapidana tidak memenuhi syarat-syarat tertentu, maka pembinaan tahap akhir tetap dilaksanakan di Lapas.</w:t>
      </w:r>
    </w:p>
    <w:p w14:paraId="28B8D467" w14:textId="171FEAB2" w:rsidR="001675A5" w:rsidRPr="00EF2CFF" w:rsidRDefault="0083619D" w:rsidP="006058D6">
      <w:pPr>
        <w:pStyle w:val="ListParagraph"/>
        <w:ind w:left="720" w:firstLine="0"/>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7E4844D7" wp14:editId="6862AC88">
            <wp:extent cx="2689891" cy="3358055"/>
            <wp:effectExtent l="0" t="0" r="0" b="0"/>
            <wp:docPr id="135200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006968" name=""/>
                    <pic:cNvPicPr/>
                  </pic:nvPicPr>
                  <pic:blipFill>
                    <a:blip r:embed="rId20"/>
                    <a:stretch>
                      <a:fillRect/>
                    </a:stretch>
                  </pic:blipFill>
                  <pic:spPr>
                    <a:xfrm>
                      <a:off x="0" y="0"/>
                      <a:ext cx="2706229" cy="3378451"/>
                    </a:xfrm>
                    <a:prstGeom prst="rect">
                      <a:avLst/>
                    </a:prstGeom>
                  </pic:spPr>
                </pic:pic>
              </a:graphicData>
            </a:graphic>
          </wp:inline>
        </w:drawing>
      </w:r>
    </w:p>
    <w:p w14:paraId="038F7966" w14:textId="531C41E8" w:rsidR="006058D6" w:rsidRPr="00EF2CFF" w:rsidRDefault="006058D6" w:rsidP="006058D6">
      <w:pPr>
        <w:pStyle w:val="Caption"/>
        <w:ind w:firstLine="360"/>
        <w:jc w:val="center"/>
        <w:rPr>
          <w:rFonts w:asciiTheme="majorBidi" w:hAnsiTheme="majorBidi" w:cstheme="majorBidi"/>
          <w:szCs w:val="24"/>
        </w:rPr>
      </w:pPr>
      <w:bookmarkStart w:id="80" w:name="_Toc199358491"/>
      <w:r w:rsidRPr="00EF2CFF">
        <w:rPr>
          <w:rFonts w:asciiTheme="majorBidi" w:hAnsiTheme="majorBidi" w:cstheme="majorBidi"/>
          <w:szCs w:val="24"/>
        </w:rPr>
        <w:t>Gambar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Gambar_4.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5</w:t>
      </w:r>
      <w:r w:rsidRPr="00EF2CFF">
        <w:rPr>
          <w:rFonts w:asciiTheme="majorBidi" w:hAnsiTheme="majorBidi" w:cstheme="majorBidi"/>
          <w:szCs w:val="24"/>
        </w:rPr>
        <w:fldChar w:fldCharType="end"/>
      </w:r>
      <w:r w:rsidRPr="00EF2CFF">
        <w:rPr>
          <w:rFonts w:asciiTheme="majorBidi" w:hAnsiTheme="majorBidi" w:cstheme="majorBidi"/>
          <w:szCs w:val="24"/>
        </w:rPr>
        <w:t xml:space="preserve"> Maklumat Pelayanan Lapas Kelas 1 Semarang</w:t>
      </w:r>
      <w:bookmarkEnd w:id="80"/>
    </w:p>
    <w:p w14:paraId="01199A79" w14:textId="0734A99E" w:rsidR="00CB437A" w:rsidRPr="00EF2CFF" w:rsidRDefault="00CB437A" w:rsidP="00CE7FBE">
      <w:pPr>
        <w:pStyle w:val="Heading2"/>
        <w:keepNext w:val="0"/>
        <w:keepLines w:val="0"/>
        <w:numPr>
          <w:ilvl w:val="0"/>
          <w:numId w:val="46"/>
        </w:numPr>
        <w:spacing w:line="360" w:lineRule="auto"/>
        <w:rPr>
          <w:rFonts w:asciiTheme="majorBidi" w:hAnsiTheme="majorBidi"/>
          <w:szCs w:val="24"/>
        </w:rPr>
      </w:pPr>
      <w:bookmarkStart w:id="81" w:name="_Toc203129698"/>
      <w:r w:rsidRPr="00EF2CFF">
        <w:rPr>
          <w:rFonts w:asciiTheme="majorBidi" w:hAnsiTheme="majorBidi"/>
          <w:szCs w:val="24"/>
        </w:rPr>
        <w:lastRenderedPageBreak/>
        <w:t>Jumlah Blok di Lapas Kelas 1 Semarang</w:t>
      </w:r>
      <w:bookmarkEnd w:id="81"/>
    </w:p>
    <w:p w14:paraId="075919E9" w14:textId="0C1843BE" w:rsidR="00CB437A" w:rsidRPr="00EF2CFF" w:rsidRDefault="00CB437A" w:rsidP="006058D6">
      <w:pPr>
        <w:pStyle w:val="BodyText"/>
        <w:spacing w:line="360" w:lineRule="auto"/>
        <w:ind w:left="360" w:firstLine="720"/>
        <w:rPr>
          <w:rFonts w:asciiTheme="majorBidi" w:hAnsiTheme="majorBidi" w:cstheme="majorBidi"/>
        </w:rPr>
      </w:pPr>
      <w:r w:rsidRPr="00EF2CFF">
        <w:rPr>
          <w:rFonts w:asciiTheme="majorBidi" w:hAnsiTheme="majorBidi" w:cstheme="majorBidi"/>
        </w:rPr>
        <w:t>Pada tahun 2025, jumlah penghuni Lembaga Pemasyarakatan (Lapas) Kelas I Kedungpane Semarang tercatat mengalami peningkatan yang cukup signifikan dibandingkan tahun-tahun sebelumnya. Data terbaru menunjukkan bahwa populasi warga binaan di lapas tersebut telah melebihi kapasitas ideal, mencerminkan kondisi kelebihan hunian (overcrowding) yang masih menjadi persoalan klasik di berbagai lembaga pemasyarakatan di Indonesia. Berikut data terbaru blok beserta penghuni lapas kelas 1 Semarang.</w:t>
      </w:r>
    </w:p>
    <w:p w14:paraId="7E194C33" w14:textId="48D78B39" w:rsidR="006058D6" w:rsidRPr="00EF2CFF" w:rsidRDefault="006058D6" w:rsidP="006058D6">
      <w:pPr>
        <w:pStyle w:val="Caption"/>
        <w:jc w:val="center"/>
        <w:rPr>
          <w:rFonts w:asciiTheme="majorBidi" w:hAnsiTheme="majorBidi" w:cstheme="majorBidi"/>
          <w:szCs w:val="24"/>
        </w:rPr>
      </w:pPr>
      <w:bookmarkStart w:id="82" w:name="_Toc199358406"/>
      <w:r w:rsidRPr="00EF2CFF">
        <w:rPr>
          <w:rFonts w:asciiTheme="majorBidi" w:hAnsiTheme="majorBidi" w:cstheme="majorBidi"/>
          <w:szCs w:val="24"/>
        </w:rPr>
        <w:t>Tabel 4.</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Tabel_4.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Data Blok Penghuni Lapas Kelas 1 Semarang</w:t>
      </w:r>
      <w:bookmarkEnd w:id="82"/>
    </w:p>
    <w:tbl>
      <w:tblPr>
        <w:tblStyle w:val="TableGrid"/>
        <w:tblW w:w="5000" w:type="pct"/>
        <w:tblLook w:val="04A0" w:firstRow="1" w:lastRow="0" w:firstColumn="1" w:lastColumn="0" w:noHBand="0" w:noVBand="1"/>
      </w:tblPr>
      <w:tblGrid>
        <w:gridCol w:w="1025"/>
        <w:gridCol w:w="3960"/>
        <w:gridCol w:w="3169"/>
      </w:tblGrid>
      <w:tr w:rsidR="001D51DF" w:rsidRPr="00EF2CFF" w14:paraId="776574E0" w14:textId="77777777" w:rsidTr="006058D6">
        <w:tc>
          <w:tcPr>
            <w:tcW w:w="629" w:type="pct"/>
            <w:shd w:val="clear" w:color="auto" w:fill="8DB3E2" w:themeFill="text2" w:themeFillTint="66"/>
          </w:tcPr>
          <w:p w14:paraId="51E16D79" w14:textId="579CDDC1" w:rsidR="001D51DF" w:rsidRPr="00EF2CFF" w:rsidRDefault="001D51DF" w:rsidP="006058D6">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No</w:t>
            </w:r>
          </w:p>
        </w:tc>
        <w:tc>
          <w:tcPr>
            <w:tcW w:w="2428" w:type="pct"/>
            <w:shd w:val="clear" w:color="auto" w:fill="8DB3E2" w:themeFill="text2" w:themeFillTint="66"/>
          </w:tcPr>
          <w:p w14:paraId="50319BC4" w14:textId="066DB017" w:rsidR="001D51DF" w:rsidRPr="00EF2CFF" w:rsidRDefault="001D51DF" w:rsidP="006058D6">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Nama Blok</w:t>
            </w:r>
          </w:p>
        </w:tc>
        <w:tc>
          <w:tcPr>
            <w:tcW w:w="1943" w:type="pct"/>
            <w:shd w:val="clear" w:color="auto" w:fill="8DB3E2" w:themeFill="text2" w:themeFillTint="66"/>
          </w:tcPr>
          <w:p w14:paraId="1A317BC2" w14:textId="5FAD31F5" w:rsidR="001D51DF" w:rsidRPr="00EF2CFF" w:rsidRDefault="001D51DF" w:rsidP="006058D6">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Jumlah Hunian</w:t>
            </w:r>
          </w:p>
        </w:tc>
      </w:tr>
      <w:tr w:rsidR="001D51DF" w:rsidRPr="00EF2CFF" w14:paraId="4C5C886C" w14:textId="77777777" w:rsidTr="006058D6">
        <w:tc>
          <w:tcPr>
            <w:tcW w:w="629" w:type="pct"/>
          </w:tcPr>
          <w:p w14:paraId="0A41A672" w14:textId="0DFCF5B5"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w:t>
            </w:r>
          </w:p>
        </w:tc>
        <w:tc>
          <w:tcPr>
            <w:tcW w:w="2428" w:type="pct"/>
          </w:tcPr>
          <w:p w14:paraId="139B1AA4" w14:textId="6FE14259"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A</w:t>
            </w:r>
          </w:p>
        </w:tc>
        <w:tc>
          <w:tcPr>
            <w:tcW w:w="1943" w:type="pct"/>
          </w:tcPr>
          <w:p w14:paraId="4059B409" w14:textId="37F67BC4"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96</w:t>
            </w:r>
          </w:p>
        </w:tc>
      </w:tr>
      <w:tr w:rsidR="001D51DF" w:rsidRPr="00EF2CFF" w14:paraId="37130C3D" w14:textId="77777777" w:rsidTr="006058D6">
        <w:tc>
          <w:tcPr>
            <w:tcW w:w="629" w:type="pct"/>
          </w:tcPr>
          <w:p w14:paraId="14EA7832" w14:textId="2FBB4AB1"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2</w:t>
            </w:r>
          </w:p>
        </w:tc>
        <w:tc>
          <w:tcPr>
            <w:tcW w:w="2428" w:type="pct"/>
          </w:tcPr>
          <w:p w14:paraId="0211CB4B" w14:textId="08750449"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Bima</w:t>
            </w:r>
          </w:p>
        </w:tc>
        <w:tc>
          <w:tcPr>
            <w:tcW w:w="1943" w:type="pct"/>
          </w:tcPr>
          <w:p w14:paraId="7FB0A767" w14:textId="374CC9F1"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104</w:t>
            </w:r>
          </w:p>
        </w:tc>
      </w:tr>
      <w:tr w:rsidR="001D51DF" w:rsidRPr="00EF2CFF" w14:paraId="4DE5AAFC" w14:textId="77777777" w:rsidTr="006058D6">
        <w:tc>
          <w:tcPr>
            <w:tcW w:w="629" w:type="pct"/>
          </w:tcPr>
          <w:p w14:paraId="70C94744" w14:textId="0C3218E6"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3</w:t>
            </w:r>
          </w:p>
        </w:tc>
        <w:tc>
          <w:tcPr>
            <w:tcW w:w="2428" w:type="pct"/>
          </w:tcPr>
          <w:p w14:paraId="74BFE400" w14:textId="6B779C5B"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Citra</w:t>
            </w:r>
          </w:p>
        </w:tc>
        <w:tc>
          <w:tcPr>
            <w:tcW w:w="1943" w:type="pct"/>
          </w:tcPr>
          <w:p w14:paraId="009ACE36" w14:textId="4987A187"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129</w:t>
            </w:r>
          </w:p>
        </w:tc>
      </w:tr>
      <w:tr w:rsidR="001D51DF" w:rsidRPr="00EF2CFF" w14:paraId="5EA79103" w14:textId="77777777" w:rsidTr="006058D6">
        <w:tc>
          <w:tcPr>
            <w:tcW w:w="629" w:type="pct"/>
          </w:tcPr>
          <w:p w14:paraId="7EDD5651" w14:textId="66B64B23"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4</w:t>
            </w:r>
          </w:p>
        </w:tc>
        <w:tc>
          <w:tcPr>
            <w:tcW w:w="2428" w:type="pct"/>
          </w:tcPr>
          <w:p w14:paraId="0C4565C1" w14:textId="3D832EA4"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Drupada</w:t>
            </w:r>
          </w:p>
        </w:tc>
        <w:tc>
          <w:tcPr>
            <w:tcW w:w="1943" w:type="pct"/>
          </w:tcPr>
          <w:p w14:paraId="5D5D4832" w14:textId="594C3661"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86</w:t>
            </w:r>
          </w:p>
        </w:tc>
      </w:tr>
      <w:tr w:rsidR="001D51DF" w:rsidRPr="00EF2CFF" w14:paraId="44D32F47" w14:textId="77777777" w:rsidTr="006058D6">
        <w:tc>
          <w:tcPr>
            <w:tcW w:w="629" w:type="pct"/>
          </w:tcPr>
          <w:p w14:paraId="5D72FAAD" w14:textId="6CA117A7"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5</w:t>
            </w:r>
          </w:p>
        </w:tc>
        <w:tc>
          <w:tcPr>
            <w:tcW w:w="2428" w:type="pct"/>
          </w:tcPr>
          <w:p w14:paraId="1F07AFD8" w14:textId="287F5434"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Ekalaya</w:t>
            </w:r>
          </w:p>
        </w:tc>
        <w:tc>
          <w:tcPr>
            <w:tcW w:w="1943" w:type="pct"/>
          </w:tcPr>
          <w:p w14:paraId="04F1A1A7" w14:textId="4D62C325"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120</w:t>
            </w:r>
          </w:p>
        </w:tc>
      </w:tr>
      <w:tr w:rsidR="001D51DF" w:rsidRPr="00EF2CFF" w14:paraId="3C49AF40" w14:textId="77777777" w:rsidTr="006058D6">
        <w:tc>
          <w:tcPr>
            <w:tcW w:w="629" w:type="pct"/>
          </w:tcPr>
          <w:p w14:paraId="3397A5C8" w14:textId="71D4F4CD"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6</w:t>
            </w:r>
          </w:p>
        </w:tc>
        <w:tc>
          <w:tcPr>
            <w:tcW w:w="2428" w:type="pct"/>
          </w:tcPr>
          <w:p w14:paraId="5BBFABBE" w14:textId="150BE5CD"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Fatuk</w:t>
            </w:r>
          </w:p>
        </w:tc>
        <w:tc>
          <w:tcPr>
            <w:tcW w:w="1943" w:type="pct"/>
          </w:tcPr>
          <w:p w14:paraId="632C79CE" w14:textId="051D242D"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116</w:t>
            </w:r>
          </w:p>
        </w:tc>
      </w:tr>
      <w:tr w:rsidR="001D51DF" w:rsidRPr="00EF2CFF" w14:paraId="12D9614B" w14:textId="77777777" w:rsidTr="006058D6">
        <w:tc>
          <w:tcPr>
            <w:tcW w:w="629" w:type="pct"/>
          </w:tcPr>
          <w:p w14:paraId="06A16055" w14:textId="387641BA"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7</w:t>
            </w:r>
          </w:p>
        </w:tc>
        <w:tc>
          <w:tcPr>
            <w:tcW w:w="2428" w:type="pct"/>
          </w:tcPr>
          <w:p w14:paraId="77F94F01" w14:textId="31C17E93"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Gatot Kaca</w:t>
            </w:r>
          </w:p>
        </w:tc>
        <w:tc>
          <w:tcPr>
            <w:tcW w:w="1943" w:type="pct"/>
          </w:tcPr>
          <w:p w14:paraId="3258C70F" w14:textId="2FFDCF51"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135</w:t>
            </w:r>
          </w:p>
        </w:tc>
      </w:tr>
      <w:tr w:rsidR="001D51DF" w:rsidRPr="00EF2CFF" w14:paraId="7F9F1668" w14:textId="77777777" w:rsidTr="006058D6">
        <w:tc>
          <w:tcPr>
            <w:tcW w:w="629" w:type="pct"/>
          </w:tcPr>
          <w:p w14:paraId="0A47FA1E" w14:textId="152B83BA"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8</w:t>
            </w:r>
          </w:p>
        </w:tc>
        <w:tc>
          <w:tcPr>
            <w:tcW w:w="2428" w:type="pct"/>
          </w:tcPr>
          <w:p w14:paraId="06530B1F" w14:textId="60DBA390"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Hanoman</w:t>
            </w:r>
          </w:p>
        </w:tc>
        <w:tc>
          <w:tcPr>
            <w:tcW w:w="1943" w:type="pct"/>
          </w:tcPr>
          <w:p w14:paraId="3ADE5CE8" w14:textId="28EA9CDA"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79</w:t>
            </w:r>
          </w:p>
        </w:tc>
      </w:tr>
      <w:tr w:rsidR="001D51DF" w:rsidRPr="00EF2CFF" w14:paraId="4AD30D92" w14:textId="77777777" w:rsidTr="006058D6">
        <w:tc>
          <w:tcPr>
            <w:tcW w:w="629" w:type="pct"/>
          </w:tcPr>
          <w:p w14:paraId="154C724E" w14:textId="1DBC6C76"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9</w:t>
            </w:r>
          </w:p>
        </w:tc>
        <w:tc>
          <w:tcPr>
            <w:tcW w:w="2428" w:type="pct"/>
          </w:tcPr>
          <w:p w14:paraId="30C9DDFF" w14:textId="0FD8DB25"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Indra</w:t>
            </w:r>
          </w:p>
        </w:tc>
        <w:tc>
          <w:tcPr>
            <w:tcW w:w="1943" w:type="pct"/>
          </w:tcPr>
          <w:p w14:paraId="4B565A4D" w14:textId="73ECEC80"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73</w:t>
            </w:r>
          </w:p>
        </w:tc>
      </w:tr>
      <w:tr w:rsidR="001D51DF" w:rsidRPr="00EF2CFF" w14:paraId="1AB96DFE" w14:textId="77777777" w:rsidTr="006058D6">
        <w:tc>
          <w:tcPr>
            <w:tcW w:w="629" w:type="pct"/>
          </w:tcPr>
          <w:p w14:paraId="35512B0E" w14:textId="3AD28C75"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10</w:t>
            </w:r>
          </w:p>
        </w:tc>
        <w:tc>
          <w:tcPr>
            <w:tcW w:w="2428" w:type="pct"/>
          </w:tcPr>
          <w:p w14:paraId="05ED772E" w14:textId="2D1970B0"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Jenaka</w:t>
            </w:r>
          </w:p>
        </w:tc>
        <w:tc>
          <w:tcPr>
            <w:tcW w:w="1943" w:type="pct"/>
          </w:tcPr>
          <w:p w14:paraId="0201D0F1" w14:textId="3486F21E"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105</w:t>
            </w:r>
          </w:p>
        </w:tc>
      </w:tr>
      <w:tr w:rsidR="001D51DF" w:rsidRPr="00EF2CFF" w14:paraId="01821716" w14:textId="77777777" w:rsidTr="006058D6">
        <w:tc>
          <w:tcPr>
            <w:tcW w:w="629" w:type="pct"/>
          </w:tcPr>
          <w:p w14:paraId="0B7D8E21" w14:textId="33A536BB"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11</w:t>
            </w:r>
          </w:p>
        </w:tc>
        <w:tc>
          <w:tcPr>
            <w:tcW w:w="2428" w:type="pct"/>
          </w:tcPr>
          <w:p w14:paraId="6AC24E1E" w14:textId="455849AD"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Krisna</w:t>
            </w:r>
          </w:p>
        </w:tc>
        <w:tc>
          <w:tcPr>
            <w:tcW w:w="1943" w:type="pct"/>
          </w:tcPr>
          <w:p w14:paraId="3B3BD5B3" w14:textId="6F2169F8"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62</w:t>
            </w:r>
          </w:p>
        </w:tc>
      </w:tr>
      <w:tr w:rsidR="001D51DF" w:rsidRPr="00EF2CFF" w14:paraId="71648697" w14:textId="77777777" w:rsidTr="006058D6">
        <w:tc>
          <w:tcPr>
            <w:tcW w:w="629" w:type="pct"/>
          </w:tcPr>
          <w:p w14:paraId="46A2745C" w14:textId="3B55BE5A"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12</w:t>
            </w:r>
          </w:p>
        </w:tc>
        <w:tc>
          <w:tcPr>
            <w:tcW w:w="2428" w:type="pct"/>
          </w:tcPr>
          <w:p w14:paraId="6156CBFB" w14:textId="288353BE"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Blok Lesmana</w:t>
            </w:r>
          </w:p>
        </w:tc>
        <w:tc>
          <w:tcPr>
            <w:tcW w:w="1943" w:type="pct"/>
          </w:tcPr>
          <w:p w14:paraId="59DC3EDD" w14:textId="2F53FF1E"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11</w:t>
            </w:r>
          </w:p>
        </w:tc>
      </w:tr>
      <w:tr w:rsidR="001D51DF" w:rsidRPr="00EF2CFF" w14:paraId="0DD11541" w14:textId="77777777" w:rsidTr="006058D6">
        <w:tc>
          <w:tcPr>
            <w:tcW w:w="629" w:type="pct"/>
          </w:tcPr>
          <w:p w14:paraId="76962466" w14:textId="0E2FCD18"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12</w:t>
            </w:r>
          </w:p>
        </w:tc>
        <w:tc>
          <w:tcPr>
            <w:tcW w:w="2428" w:type="pct"/>
          </w:tcPr>
          <w:p w14:paraId="78FF437B" w14:textId="6BF77E6E" w:rsidR="001D51DF" w:rsidRPr="00EF2CFF" w:rsidRDefault="001D51DF" w:rsidP="006058D6">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Blok Poliklinik</w:t>
            </w:r>
          </w:p>
        </w:tc>
        <w:tc>
          <w:tcPr>
            <w:tcW w:w="1943" w:type="pct"/>
          </w:tcPr>
          <w:p w14:paraId="73CCAB35" w14:textId="712F4E28" w:rsidR="001D51DF" w:rsidRPr="00EF2CFF" w:rsidRDefault="001D51DF" w:rsidP="006058D6">
            <w:pPr>
              <w:pStyle w:val="ListParagraph"/>
              <w:ind w:left="0" w:firstLine="0"/>
              <w:rPr>
                <w:rFonts w:asciiTheme="majorBidi" w:hAnsiTheme="majorBidi" w:cstheme="majorBidi"/>
                <w:sz w:val="24"/>
                <w:szCs w:val="24"/>
              </w:rPr>
            </w:pPr>
            <w:r w:rsidRPr="00EF2CFF">
              <w:rPr>
                <w:rFonts w:asciiTheme="majorBidi" w:hAnsiTheme="majorBidi" w:cstheme="majorBidi"/>
                <w:sz w:val="24"/>
                <w:szCs w:val="24"/>
              </w:rPr>
              <w:t>13</w:t>
            </w:r>
          </w:p>
        </w:tc>
      </w:tr>
    </w:tbl>
    <w:p w14:paraId="79C7A6B0" w14:textId="77777777" w:rsidR="00CB437A" w:rsidRPr="00EF2CFF" w:rsidRDefault="00CB437A" w:rsidP="009C1436">
      <w:pPr>
        <w:pStyle w:val="ListParagraph"/>
        <w:spacing w:line="360" w:lineRule="auto"/>
        <w:ind w:left="720" w:firstLine="720"/>
        <w:rPr>
          <w:rFonts w:asciiTheme="majorBidi" w:hAnsiTheme="majorBidi" w:cstheme="majorBidi"/>
          <w:sz w:val="24"/>
          <w:szCs w:val="24"/>
        </w:rPr>
      </w:pPr>
    </w:p>
    <w:p w14:paraId="013A5E82" w14:textId="77777777" w:rsidR="009F74C8" w:rsidRPr="00EF2CFF" w:rsidRDefault="009F74C8" w:rsidP="009C1436">
      <w:pPr>
        <w:spacing w:line="360" w:lineRule="auto"/>
        <w:rPr>
          <w:rFonts w:asciiTheme="majorBidi" w:hAnsiTheme="majorBidi" w:cstheme="majorBidi"/>
          <w:sz w:val="24"/>
          <w:szCs w:val="24"/>
        </w:rPr>
      </w:pPr>
    </w:p>
    <w:p w14:paraId="32FF2DD8" w14:textId="77777777" w:rsidR="002F7A08" w:rsidRPr="00EF2CFF" w:rsidRDefault="002F7A08" w:rsidP="009C1436">
      <w:pPr>
        <w:pStyle w:val="ListParagraph"/>
        <w:spacing w:line="360" w:lineRule="auto"/>
        <w:ind w:left="720" w:firstLine="720"/>
        <w:rPr>
          <w:rFonts w:asciiTheme="majorBidi" w:hAnsiTheme="majorBidi" w:cstheme="majorBidi"/>
          <w:sz w:val="24"/>
          <w:szCs w:val="24"/>
        </w:rPr>
      </w:pPr>
    </w:p>
    <w:p w14:paraId="5A1D90C1" w14:textId="77777777" w:rsidR="002F7A08" w:rsidRPr="00EF2CFF" w:rsidRDefault="002F7A08" w:rsidP="009C1436">
      <w:pPr>
        <w:pStyle w:val="ListParagraph"/>
        <w:spacing w:line="360" w:lineRule="auto"/>
        <w:ind w:left="720" w:firstLine="0"/>
        <w:rPr>
          <w:rFonts w:asciiTheme="majorBidi" w:hAnsiTheme="majorBidi" w:cstheme="majorBidi"/>
          <w:sz w:val="24"/>
          <w:szCs w:val="24"/>
        </w:rPr>
      </w:pPr>
    </w:p>
    <w:p w14:paraId="342D1548" w14:textId="77777777" w:rsidR="002F7A08" w:rsidRPr="00EF2CFF" w:rsidRDefault="002F7A08" w:rsidP="009C1436">
      <w:pPr>
        <w:pStyle w:val="ListParagraph"/>
        <w:spacing w:line="360" w:lineRule="auto"/>
        <w:ind w:left="720" w:firstLine="0"/>
        <w:rPr>
          <w:rFonts w:asciiTheme="majorBidi" w:hAnsiTheme="majorBidi" w:cstheme="majorBidi"/>
          <w:b/>
          <w:bCs/>
          <w:sz w:val="24"/>
          <w:szCs w:val="24"/>
        </w:rPr>
      </w:pPr>
    </w:p>
    <w:p w14:paraId="34B7C214" w14:textId="77777777" w:rsidR="00AC576A" w:rsidRPr="00EF2CFF" w:rsidRDefault="00AC576A" w:rsidP="009C1436">
      <w:pPr>
        <w:spacing w:line="360" w:lineRule="auto"/>
        <w:ind w:left="1418" w:hanging="698"/>
        <w:rPr>
          <w:rFonts w:asciiTheme="majorBidi" w:hAnsiTheme="majorBidi" w:cstheme="majorBidi"/>
          <w:sz w:val="24"/>
          <w:szCs w:val="24"/>
        </w:rPr>
      </w:pPr>
    </w:p>
    <w:p w14:paraId="01556C36" w14:textId="77777777" w:rsidR="00905416" w:rsidRPr="00EF2CFF" w:rsidRDefault="00905416" w:rsidP="009C1436">
      <w:pPr>
        <w:spacing w:line="360" w:lineRule="auto"/>
        <w:jc w:val="center"/>
        <w:rPr>
          <w:rFonts w:asciiTheme="majorBidi" w:hAnsiTheme="majorBidi" w:cstheme="majorBidi"/>
          <w:sz w:val="24"/>
          <w:szCs w:val="24"/>
        </w:rPr>
      </w:pPr>
    </w:p>
    <w:p w14:paraId="3A168522" w14:textId="1A9435D4" w:rsidR="0093314B" w:rsidRPr="00EF2CFF" w:rsidRDefault="00C936FB" w:rsidP="007036D0">
      <w:pPr>
        <w:pStyle w:val="Heading1"/>
      </w:pPr>
      <w:r w:rsidRPr="00EF2CFF">
        <w:br w:type="page"/>
      </w:r>
      <w:bookmarkStart w:id="83" w:name="_Toc203129699"/>
      <w:r w:rsidR="0093314B" w:rsidRPr="00EF2CFF">
        <w:lastRenderedPageBreak/>
        <w:t>BAB V</w:t>
      </w:r>
      <w:r w:rsidR="00AE7C3B" w:rsidRPr="00EF2CFF">
        <w:br/>
      </w:r>
      <w:r w:rsidR="0093314B" w:rsidRPr="00EF2CFF">
        <w:t>PEMBAHASAN</w:t>
      </w:r>
      <w:bookmarkEnd w:id="83"/>
    </w:p>
    <w:p w14:paraId="09B7452B" w14:textId="31F9923F" w:rsidR="0093314B" w:rsidRPr="00EF2CFF" w:rsidRDefault="0093314B" w:rsidP="00CE7FBE">
      <w:pPr>
        <w:pStyle w:val="Heading2"/>
        <w:keepNext w:val="0"/>
        <w:keepLines w:val="0"/>
        <w:numPr>
          <w:ilvl w:val="0"/>
          <w:numId w:val="50"/>
        </w:numPr>
        <w:spacing w:line="360" w:lineRule="auto"/>
        <w:rPr>
          <w:rFonts w:asciiTheme="majorBidi" w:hAnsiTheme="majorBidi"/>
          <w:szCs w:val="24"/>
        </w:rPr>
      </w:pPr>
      <w:bookmarkStart w:id="84" w:name="_Toc203129700"/>
      <w:r w:rsidRPr="00EF2CFF">
        <w:rPr>
          <w:rFonts w:asciiTheme="majorBidi" w:hAnsiTheme="majorBidi"/>
          <w:szCs w:val="24"/>
        </w:rPr>
        <w:t>Hasil Penelitian</w:t>
      </w:r>
      <w:bookmarkEnd w:id="84"/>
    </w:p>
    <w:p w14:paraId="76E579F7" w14:textId="77777777" w:rsidR="0023478F" w:rsidRPr="00EF2CFF" w:rsidRDefault="0093314B" w:rsidP="00CE7FBE">
      <w:pPr>
        <w:pStyle w:val="Heading3"/>
        <w:keepNext w:val="0"/>
        <w:keepLines w:val="0"/>
        <w:numPr>
          <w:ilvl w:val="0"/>
          <w:numId w:val="51"/>
        </w:numPr>
        <w:spacing w:before="0" w:line="360" w:lineRule="auto"/>
      </w:pPr>
      <w:bookmarkStart w:id="85" w:name="_Toc203129701"/>
      <w:r w:rsidRPr="00EF2CFF">
        <w:t>Statistik Deskriptif</w:t>
      </w:r>
      <w:bookmarkEnd w:id="85"/>
    </w:p>
    <w:p w14:paraId="2155A897" w14:textId="2079DEB6" w:rsidR="0093314B" w:rsidRDefault="0023478F" w:rsidP="00AE7C3B">
      <w:pPr>
        <w:pStyle w:val="BodyText"/>
        <w:spacing w:line="360" w:lineRule="auto"/>
        <w:ind w:left="717" w:firstLine="720"/>
        <w:rPr>
          <w:rFonts w:asciiTheme="majorBidi" w:hAnsiTheme="majorBidi" w:cstheme="majorBidi"/>
        </w:rPr>
      </w:pPr>
      <w:r w:rsidRPr="00EF2CFF">
        <w:rPr>
          <w:rFonts w:asciiTheme="majorBidi" w:hAnsiTheme="majorBidi" w:cstheme="majorBidi"/>
        </w:rPr>
        <w:t xml:space="preserve">Dalam penelitian ini, seluruh responden terdiri dari </w:t>
      </w:r>
      <w:r w:rsidRPr="00EF2CFF">
        <w:rPr>
          <w:rStyle w:val="Strong"/>
          <w:rFonts w:asciiTheme="majorBidi" w:hAnsiTheme="majorBidi" w:cstheme="majorBidi"/>
          <w:b w:val="0"/>
          <w:bCs w:val="0"/>
        </w:rPr>
        <w:t>253 narapidana</w:t>
      </w:r>
      <w:r w:rsidRPr="00EF2CFF">
        <w:rPr>
          <w:rFonts w:asciiTheme="majorBidi" w:hAnsiTheme="majorBidi" w:cstheme="majorBidi"/>
          <w:b/>
          <w:bCs/>
        </w:rPr>
        <w:t xml:space="preserve"> </w:t>
      </w:r>
      <w:r w:rsidRPr="00EF2CFF">
        <w:rPr>
          <w:rFonts w:asciiTheme="majorBidi" w:hAnsiTheme="majorBidi" w:cstheme="majorBidi"/>
        </w:rPr>
        <w:t xml:space="preserve">yang berusia antara </w:t>
      </w:r>
      <w:r w:rsidRPr="00EF2CFF">
        <w:rPr>
          <w:rStyle w:val="Strong"/>
          <w:rFonts w:asciiTheme="majorBidi" w:hAnsiTheme="majorBidi" w:cstheme="majorBidi"/>
          <w:b w:val="0"/>
          <w:bCs w:val="0"/>
        </w:rPr>
        <w:t>20 hingga 70 tahun</w:t>
      </w:r>
      <w:r w:rsidRPr="00EF2CFF">
        <w:rPr>
          <w:rFonts w:asciiTheme="majorBidi" w:hAnsiTheme="majorBidi" w:cstheme="majorBidi"/>
        </w:rPr>
        <w:t xml:space="preserve"> dan merupakan </w:t>
      </w:r>
      <w:r w:rsidRPr="00EF2CFF">
        <w:rPr>
          <w:rStyle w:val="Strong"/>
          <w:rFonts w:asciiTheme="majorBidi" w:hAnsiTheme="majorBidi" w:cstheme="majorBidi"/>
          <w:b w:val="0"/>
          <w:bCs w:val="0"/>
        </w:rPr>
        <w:t>laki-laki</w:t>
      </w:r>
      <w:r w:rsidRPr="00EF2CFF">
        <w:rPr>
          <w:rFonts w:asciiTheme="majorBidi" w:hAnsiTheme="majorBidi" w:cstheme="majorBidi"/>
        </w:rPr>
        <w:t xml:space="preserve">. Mereka semua adalah narapidana kasus narkotika yang beragama </w:t>
      </w:r>
      <w:r w:rsidRPr="00EF2CFF">
        <w:rPr>
          <w:rStyle w:val="Strong"/>
          <w:rFonts w:asciiTheme="majorBidi" w:hAnsiTheme="majorBidi" w:cstheme="majorBidi"/>
          <w:b w:val="0"/>
          <w:bCs w:val="0"/>
        </w:rPr>
        <w:t>Islam</w:t>
      </w:r>
      <w:r w:rsidRPr="00EF2CFF">
        <w:rPr>
          <w:rFonts w:asciiTheme="majorBidi" w:hAnsiTheme="majorBidi" w:cstheme="majorBidi"/>
        </w:rPr>
        <w:t xml:space="preserve"> dan mengikuti </w:t>
      </w:r>
      <w:r w:rsidRPr="00EF2CFF">
        <w:rPr>
          <w:rStyle w:val="Strong"/>
          <w:rFonts w:asciiTheme="majorBidi" w:hAnsiTheme="majorBidi" w:cstheme="majorBidi"/>
          <w:b w:val="0"/>
          <w:bCs w:val="0"/>
        </w:rPr>
        <w:t>intensitas</w:t>
      </w:r>
      <w:r w:rsidRPr="00EF2CFF">
        <w:rPr>
          <w:rStyle w:val="Strong"/>
          <w:rFonts w:asciiTheme="majorBidi" w:hAnsiTheme="majorBidi" w:cstheme="majorBidi"/>
        </w:rPr>
        <w:t xml:space="preserve"> </w:t>
      </w:r>
      <w:r w:rsidRPr="00EF2CFF">
        <w:rPr>
          <w:rStyle w:val="Strong"/>
          <w:rFonts w:asciiTheme="majorBidi" w:hAnsiTheme="majorBidi" w:cstheme="majorBidi"/>
          <w:b w:val="0"/>
          <w:bCs w:val="0"/>
        </w:rPr>
        <w:t>layanan bimbingan rohani Islam</w:t>
      </w:r>
      <w:r w:rsidRPr="00EF2CFF">
        <w:rPr>
          <w:rFonts w:asciiTheme="majorBidi" w:hAnsiTheme="majorBidi" w:cstheme="majorBidi"/>
          <w:b/>
          <w:bCs/>
        </w:rPr>
        <w:t xml:space="preserve"> </w:t>
      </w:r>
      <w:r w:rsidRPr="00EF2CFF">
        <w:rPr>
          <w:rFonts w:asciiTheme="majorBidi" w:hAnsiTheme="majorBidi" w:cstheme="majorBidi"/>
        </w:rPr>
        <w:t>di</w:t>
      </w:r>
      <w:r w:rsidRPr="00EF2CFF">
        <w:rPr>
          <w:rFonts w:asciiTheme="majorBidi" w:hAnsiTheme="majorBidi" w:cstheme="majorBidi"/>
          <w:b/>
          <w:bCs/>
        </w:rPr>
        <w:t xml:space="preserve"> </w:t>
      </w:r>
      <w:r w:rsidRPr="00EF2CFF">
        <w:rPr>
          <w:rStyle w:val="Strong"/>
          <w:rFonts w:asciiTheme="majorBidi" w:hAnsiTheme="majorBidi" w:cstheme="majorBidi"/>
          <w:b w:val="0"/>
          <w:bCs w:val="0"/>
        </w:rPr>
        <w:t>Lapas Kelas 1 Kota Semarang</w:t>
      </w:r>
      <w:r w:rsidRPr="00EF2CFF">
        <w:rPr>
          <w:rFonts w:asciiTheme="majorBidi" w:hAnsiTheme="majorBidi" w:cstheme="majorBidi"/>
          <w:b/>
          <w:bCs/>
        </w:rPr>
        <w:t xml:space="preserve">. </w:t>
      </w:r>
      <w:r w:rsidRPr="00EF2CFF">
        <w:rPr>
          <w:rFonts w:asciiTheme="majorBidi" w:hAnsiTheme="majorBidi" w:cstheme="majorBidi"/>
        </w:rPr>
        <w:t>Karakteristik responden ini mencerminkan populasi yang terlibat dalam program bimbingan rohani Islam di lembaga pemasyarakatan, yang bertujuan untuk memahami pengaruh layanan bimbingan rohani terhadap berbagai aspek psikologis dan perilaku narapidana, khususnya dalam meningkatkan kontrol diri mereka.</w:t>
      </w:r>
    </w:p>
    <w:p w14:paraId="175C191B" w14:textId="77777777" w:rsidR="00E06036" w:rsidRPr="00EF2CFF" w:rsidRDefault="00E06036" w:rsidP="00AE7C3B">
      <w:pPr>
        <w:pStyle w:val="BodyText"/>
        <w:spacing w:line="360" w:lineRule="auto"/>
        <w:ind w:left="717" w:firstLine="720"/>
        <w:rPr>
          <w:rFonts w:asciiTheme="majorBidi" w:hAnsiTheme="majorBidi" w:cstheme="majorBidi"/>
        </w:rPr>
      </w:pPr>
    </w:p>
    <w:p w14:paraId="7A47D12A" w14:textId="3C6B1C08" w:rsidR="0093314B" w:rsidRPr="00EF2CFF" w:rsidRDefault="008D6244" w:rsidP="008D6244">
      <w:pPr>
        <w:pStyle w:val="Caption"/>
        <w:jc w:val="center"/>
        <w:rPr>
          <w:rFonts w:asciiTheme="majorBidi" w:hAnsiTheme="majorBidi" w:cstheme="majorBidi"/>
          <w:szCs w:val="24"/>
        </w:rPr>
      </w:pPr>
      <w:bookmarkStart w:id="86" w:name="_Toc199358407"/>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965F23" w:rsidRPr="00EF2CFF">
        <w:rPr>
          <w:rFonts w:asciiTheme="majorBidi" w:hAnsiTheme="majorBidi" w:cstheme="majorBidi"/>
          <w:szCs w:val="24"/>
        </w:rPr>
        <w:t>Karakteristik Responden Berdasarkan Jenis Kelamin</w:t>
      </w:r>
      <w:bookmarkEnd w:id="86"/>
    </w:p>
    <w:p w14:paraId="42BF71F6" w14:textId="77777777" w:rsidR="0093314B" w:rsidRPr="00EF2CFF" w:rsidRDefault="0093314B" w:rsidP="009C1436">
      <w:pPr>
        <w:ind w:left="1418" w:hanging="698"/>
        <w:rPr>
          <w:rFonts w:asciiTheme="majorBidi" w:hAnsiTheme="majorBidi" w:cstheme="majorBidi"/>
          <w:b/>
          <w:bCs/>
          <w:sz w:val="24"/>
          <w:szCs w:val="24"/>
        </w:rPr>
      </w:pPr>
    </w:p>
    <w:p w14:paraId="6C55880D" w14:textId="5B551EAE" w:rsidR="0093314B" w:rsidRPr="00EF2CFF" w:rsidRDefault="00872561" w:rsidP="009C1436">
      <w:pPr>
        <w:ind w:left="1418" w:hanging="698"/>
        <w:jc w:val="center"/>
        <w:rPr>
          <w:rFonts w:asciiTheme="majorBidi" w:hAnsiTheme="majorBidi" w:cstheme="majorBidi"/>
          <w:b/>
          <w:bCs/>
          <w:sz w:val="24"/>
          <w:szCs w:val="24"/>
        </w:rPr>
      </w:pPr>
      <w:r w:rsidRPr="00EF2CFF">
        <w:rPr>
          <w:rFonts w:asciiTheme="majorBidi" w:hAnsiTheme="majorBidi" w:cstheme="majorBidi"/>
          <w:noProof/>
          <w:sz w:val="24"/>
          <w:szCs w:val="24"/>
          <w:lang w:val="id-ID" w:eastAsia="id-ID"/>
        </w:rPr>
        <mc:AlternateContent>
          <mc:Choic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Requires="cx1">
            <w:drawing>
              <wp:inline distT="0" distB="0" distL="0" distR="0" wp14:anchorId="6B86F07F" wp14:editId="16A3F502">
                <wp:extent cx="4245996" cy="3299460"/>
                <wp:effectExtent l="0" t="0" r="2540" b="15240"/>
                <wp:docPr id="550573266" name="Chart 1">
                  <a:extLst xmlns:a="http://schemas.openxmlformats.org/drawingml/2006/main">
                    <a:ext uri="{FF2B5EF4-FFF2-40B4-BE49-F238E27FC236}">
                      <a16:creationId xmlns:a16="http://schemas.microsoft.com/office/drawing/2014/main" id="{EAC95F17-1A8B-AFC3-4BA8-77CF4122C73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mc:Fallback>
            <w:drawing>
              <wp:inline distT="0" distB="0" distL="0" distR="0" wp14:anchorId="6B86F07F" wp14:editId="16A3F502">
                <wp:extent cx="4245996" cy="3299460"/>
                <wp:effectExtent l="0" t="0" r="2540" b="15240"/>
                <wp:docPr id="55057326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AC95F17-1A8B-AFC3-4BA8-77CF4122C73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50573266" name="Chart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AC95F17-1A8B-AFC3-4BA8-77CF4122C734}"/>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4245610" cy="3299460"/>
                        </a:xfrm>
                        <a:prstGeom prst="rect">
                          <a:avLst/>
                        </a:prstGeom>
                      </pic:spPr>
                    </pic:pic>
                  </a:graphicData>
                </a:graphic>
              </wp:inline>
            </w:drawing>
          </mc:Fallback>
        </mc:AlternateContent>
      </w:r>
    </w:p>
    <w:p w14:paraId="52007FF4" w14:textId="3CEBEC95" w:rsidR="0093314B" w:rsidRPr="00EF2CFF" w:rsidRDefault="0093314B" w:rsidP="009C1436">
      <w:pPr>
        <w:rPr>
          <w:rFonts w:asciiTheme="majorBidi" w:hAnsiTheme="majorBidi" w:cstheme="majorBidi"/>
          <w:b/>
          <w:bCs/>
          <w:sz w:val="24"/>
          <w:szCs w:val="24"/>
        </w:rPr>
      </w:pPr>
    </w:p>
    <w:p w14:paraId="2A19E04F" w14:textId="77777777" w:rsidR="00480AC5" w:rsidRDefault="00480AC5" w:rsidP="009C1436">
      <w:pPr>
        <w:rPr>
          <w:rFonts w:asciiTheme="majorBidi" w:hAnsiTheme="majorBidi" w:cstheme="majorBidi"/>
          <w:b/>
          <w:bCs/>
          <w:sz w:val="24"/>
          <w:szCs w:val="24"/>
        </w:rPr>
      </w:pPr>
    </w:p>
    <w:p w14:paraId="59BCA31F" w14:textId="77777777" w:rsidR="00E24552" w:rsidRPr="00EF2CFF" w:rsidRDefault="00E24552" w:rsidP="009C1436">
      <w:pPr>
        <w:rPr>
          <w:rFonts w:asciiTheme="majorBidi" w:hAnsiTheme="majorBidi" w:cstheme="majorBidi"/>
          <w:b/>
          <w:bCs/>
          <w:sz w:val="24"/>
          <w:szCs w:val="24"/>
        </w:rPr>
      </w:pPr>
    </w:p>
    <w:p w14:paraId="72CFBA44" w14:textId="77777777" w:rsidR="00965F23" w:rsidRPr="00EF2CFF" w:rsidRDefault="00965F23" w:rsidP="009C1436">
      <w:pPr>
        <w:rPr>
          <w:rFonts w:asciiTheme="majorBidi" w:hAnsiTheme="majorBidi" w:cstheme="majorBidi"/>
          <w:b/>
          <w:bCs/>
          <w:sz w:val="24"/>
          <w:szCs w:val="24"/>
        </w:rPr>
      </w:pPr>
    </w:p>
    <w:p w14:paraId="6C69AF40" w14:textId="52917E22" w:rsidR="00480AC5" w:rsidRPr="00EF2CFF" w:rsidRDefault="00480AC5" w:rsidP="00CE7FBE">
      <w:pPr>
        <w:pStyle w:val="Heading3"/>
        <w:keepNext w:val="0"/>
        <w:keepLines w:val="0"/>
        <w:numPr>
          <w:ilvl w:val="0"/>
          <w:numId w:val="51"/>
        </w:numPr>
        <w:spacing w:before="0" w:line="360" w:lineRule="auto"/>
      </w:pPr>
      <w:bookmarkStart w:id="87" w:name="_Toc203129702"/>
      <w:r w:rsidRPr="00EF2CFF">
        <w:lastRenderedPageBreak/>
        <w:t>Statistik Deskriptif Rata-Rata Variabel</w:t>
      </w:r>
      <w:bookmarkEnd w:id="87"/>
    </w:p>
    <w:p w14:paraId="6E569041" w14:textId="69FC3B1F" w:rsidR="00965F23" w:rsidRPr="00EF2CFF" w:rsidRDefault="00965F23" w:rsidP="00AE7C3B">
      <w:pPr>
        <w:pStyle w:val="BodyText"/>
        <w:spacing w:line="360" w:lineRule="auto"/>
        <w:ind w:left="717" w:firstLine="720"/>
        <w:rPr>
          <w:rFonts w:asciiTheme="majorBidi" w:hAnsiTheme="majorBidi" w:cstheme="majorBidi"/>
        </w:rPr>
      </w:pPr>
      <w:r w:rsidRPr="00EF2CFF">
        <w:rPr>
          <w:rFonts w:asciiTheme="majorBidi" w:hAnsiTheme="majorBidi" w:cstheme="majorBidi"/>
        </w:rPr>
        <w:t xml:space="preserve">Karakteristik data dari masing-masing variabel dalam </w:t>
      </w:r>
      <w:r w:rsidRPr="00EF2CFF">
        <w:rPr>
          <w:rFonts w:asciiTheme="majorBidi" w:hAnsiTheme="majorBidi" w:cstheme="majorBidi"/>
          <w:lang w:val="sv-SE"/>
        </w:rPr>
        <w:t>penelitian</w:t>
      </w:r>
      <w:r w:rsidRPr="00EF2CFF">
        <w:rPr>
          <w:rFonts w:asciiTheme="majorBidi" w:hAnsiTheme="majorBidi" w:cstheme="majorBidi"/>
        </w:rPr>
        <w:t xml:space="preserve"> ini akan di jelaskan pada pembahasan berikut. Adapun kedua variabel yang diteliti adalah intensitas mengikuti bimbingan rohani islam dan kontrol diri, yang masing-masing akan diklasifikasikan</w:t>
      </w:r>
      <w:r w:rsidR="0007722F" w:rsidRPr="00EF2CFF">
        <w:rPr>
          <w:rFonts w:asciiTheme="majorBidi" w:hAnsiTheme="majorBidi" w:cstheme="majorBidi"/>
        </w:rPr>
        <w:t xml:space="preserve"> ke dalam emoat kategori yaitu sangat tinggi, tinggi, rendah, dan sangat rendah. Berikut nilai dan keterangannya:</w:t>
      </w:r>
    </w:p>
    <w:p w14:paraId="002C4719" w14:textId="134B21A7" w:rsidR="0007722F" w:rsidRPr="00EF2CFF" w:rsidRDefault="0007722F" w:rsidP="008D6244">
      <w:pPr>
        <w:pStyle w:val="ListParagraph"/>
        <w:spacing w:line="360" w:lineRule="auto"/>
        <w:ind w:left="0" w:firstLine="720"/>
        <w:rPr>
          <w:rFonts w:asciiTheme="majorBidi" w:hAnsiTheme="majorBidi" w:cstheme="majorBidi"/>
          <w:sz w:val="24"/>
          <w:szCs w:val="24"/>
        </w:rPr>
      </w:pPr>
      <w:r w:rsidRPr="00EF2CFF">
        <w:rPr>
          <w:rFonts w:asciiTheme="majorBidi" w:hAnsiTheme="majorBidi" w:cstheme="majorBidi"/>
          <w:sz w:val="24"/>
          <w:szCs w:val="24"/>
        </w:rPr>
        <w:t>0,00</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1,00 : Sangat Rendah</w:t>
      </w:r>
    </w:p>
    <w:p w14:paraId="0D7913AA" w14:textId="69C05A0A" w:rsidR="0007722F" w:rsidRPr="00EF2CFF" w:rsidRDefault="0007722F" w:rsidP="008D6244">
      <w:pPr>
        <w:pStyle w:val="ListParagraph"/>
        <w:spacing w:line="360" w:lineRule="auto"/>
        <w:ind w:left="0" w:firstLine="720"/>
        <w:rPr>
          <w:rFonts w:asciiTheme="majorBidi" w:hAnsiTheme="majorBidi" w:cstheme="majorBidi"/>
          <w:sz w:val="24"/>
          <w:szCs w:val="24"/>
        </w:rPr>
      </w:pPr>
      <w:r w:rsidRPr="00EF2CFF">
        <w:rPr>
          <w:rFonts w:asciiTheme="majorBidi" w:hAnsiTheme="majorBidi" w:cstheme="majorBidi"/>
          <w:sz w:val="24"/>
          <w:szCs w:val="24"/>
        </w:rPr>
        <w:t>1,01</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2,00 : Rendah</w:t>
      </w:r>
    </w:p>
    <w:p w14:paraId="0FCDB7B9" w14:textId="7B78F0F1" w:rsidR="0007722F" w:rsidRPr="00EF2CFF" w:rsidRDefault="0007722F" w:rsidP="008D6244">
      <w:pPr>
        <w:pStyle w:val="ListParagraph"/>
        <w:spacing w:line="360" w:lineRule="auto"/>
        <w:ind w:left="0" w:firstLine="720"/>
        <w:rPr>
          <w:rFonts w:asciiTheme="majorBidi" w:hAnsiTheme="majorBidi" w:cstheme="majorBidi"/>
          <w:sz w:val="24"/>
          <w:szCs w:val="24"/>
        </w:rPr>
      </w:pPr>
      <w:r w:rsidRPr="00EF2CFF">
        <w:rPr>
          <w:rFonts w:asciiTheme="majorBidi" w:hAnsiTheme="majorBidi" w:cstheme="majorBidi"/>
          <w:sz w:val="24"/>
          <w:szCs w:val="24"/>
        </w:rPr>
        <w:t>2,01</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3,00 : Tinggi</w:t>
      </w:r>
    </w:p>
    <w:p w14:paraId="46439ABC" w14:textId="26D95AB1" w:rsidR="0007722F" w:rsidRPr="00EF2CFF" w:rsidRDefault="0007722F" w:rsidP="008D6244">
      <w:pPr>
        <w:pStyle w:val="ListParagraph"/>
        <w:spacing w:line="360" w:lineRule="auto"/>
        <w:ind w:left="0" w:firstLine="720"/>
        <w:rPr>
          <w:rFonts w:asciiTheme="majorBidi" w:hAnsiTheme="majorBidi" w:cstheme="majorBidi"/>
          <w:sz w:val="24"/>
          <w:szCs w:val="24"/>
        </w:rPr>
      </w:pPr>
      <w:r w:rsidRPr="00EF2CFF">
        <w:rPr>
          <w:rFonts w:asciiTheme="majorBidi" w:hAnsiTheme="majorBidi" w:cstheme="majorBidi"/>
          <w:sz w:val="24"/>
          <w:szCs w:val="24"/>
        </w:rPr>
        <w:t>3,01</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w:t>
      </w:r>
      <w:r w:rsidR="00F13B2A" w:rsidRPr="00EF2CFF">
        <w:rPr>
          <w:rFonts w:asciiTheme="majorBidi" w:hAnsiTheme="majorBidi" w:cstheme="majorBidi"/>
          <w:sz w:val="24"/>
          <w:szCs w:val="24"/>
        </w:rPr>
        <w:t xml:space="preserve"> </w:t>
      </w:r>
      <w:r w:rsidRPr="00EF2CFF">
        <w:rPr>
          <w:rFonts w:asciiTheme="majorBidi" w:hAnsiTheme="majorBidi" w:cstheme="majorBidi"/>
          <w:sz w:val="24"/>
          <w:szCs w:val="24"/>
        </w:rPr>
        <w:t>4,00 : Sangat Tinggi</w:t>
      </w:r>
    </w:p>
    <w:p w14:paraId="2159911C" w14:textId="4237EBA0" w:rsidR="0007722F" w:rsidRPr="00EF2CFF" w:rsidRDefault="0007722F" w:rsidP="008D6244">
      <w:pPr>
        <w:pStyle w:val="BodyText"/>
        <w:spacing w:line="360" w:lineRule="auto"/>
        <w:ind w:left="717" w:firstLine="720"/>
        <w:rPr>
          <w:rFonts w:asciiTheme="majorBidi" w:hAnsiTheme="majorBidi" w:cstheme="majorBidi"/>
        </w:rPr>
      </w:pPr>
      <w:r w:rsidRPr="00EF2CFF">
        <w:rPr>
          <w:rFonts w:asciiTheme="majorBidi" w:hAnsiTheme="majorBidi" w:cstheme="majorBidi"/>
        </w:rPr>
        <w:t>Dibawah ini adalah tabel yang menunjukan data deskriptif masing-masing variabel</w:t>
      </w:r>
    </w:p>
    <w:p w14:paraId="7DF5F49D" w14:textId="2B8DF81C" w:rsidR="008D6244" w:rsidRPr="00EF2CFF" w:rsidRDefault="0007722F" w:rsidP="00CE7FBE">
      <w:pPr>
        <w:pStyle w:val="ListParagraph"/>
        <w:numPr>
          <w:ilvl w:val="0"/>
          <w:numId w:val="26"/>
        </w:numPr>
        <w:spacing w:line="360" w:lineRule="auto"/>
        <w:rPr>
          <w:rFonts w:asciiTheme="majorBidi" w:hAnsiTheme="majorBidi" w:cstheme="majorBidi"/>
          <w:sz w:val="24"/>
          <w:szCs w:val="24"/>
        </w:rPr>
      </w:pPr>
      <w:r w:rsidRPr="00EF2CFF">
        <w:rPr>
          <w:rFonts w:asciiTheme="majorBidi" w:hAnsiTheme="majorBidi" w:cstheme="majorBidi"/>
          <w:sz w:val="24"/>
          <w:szCs w:val="24"/>
        </w:rPr>
        <w:t>Kategorisasi variabel intensitas mengikuti bimbingan rohani islam</w:t>
      </w:r>
    </w:p>
    <w:p w14:paraId="7D27AECC" w14:textId="5B88B252" w:rsidR="0007722F" w:rsidRPr="00EF2CFF" w:rsidRDefault="008D6244" w:rsidP="00E06036">
      <w:pPr>
        <w:pStyle w:val="Caption"/>
        <w:ind w:left="1440"/>
        <w:jc w:val="center"/>
        <w:rPr>
          <w:rFonts w:asciiTheme="majorBidi" w:hAnsiTheme="majorBidi" w:cstheme="majorBidi"/>
          <w:szCs w:val="24"/>
        </w:rPr>
      </w:pPr>
      <w:bookmarkStart w:id="88" w:name="_Toc199358408"/>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2</w:t>
      </w:r>
      <w:r w:rsidRPr="00EF2CFF">
        <w:rPr>
          <w:rFonts w:asciiTheme="majorBidi" w:hAnsiTheme="majorBidi" w:cstheme="majorBidi"/>
          <w:szCs w:val="24"/>
        </w:rPr>
        <w:fldChar w:fldCharType="end"/>
      </w:r>
      <w:r w:rsidRPr="00EF2CFF">
        <w:rPr>
          <w:rFonts w:asciiTheme="majorBidi" w:hAnsiTheme="majorBidi" w:cstheme="majorBidi"/>
          <w:szCs w:val="24"/>
        </w:rPr>
        <w:t xml:space="preserve"> Rata-rata Indikator Intensitas</w:t>
      </w:r>
      <w:r w:rsidRPr="00EF2CFF">
        <w:rPr>
          <w:rFonts w:asciiTheme="majorBidi" w:hAnsiTheme="majorBidi" w:cstheme="majorBidi"/>
          <w:szCs w:val="24"/>
        </w:rPr>
        <w:br/>
      </w:r>
      <w:r w:rsidR="0007722F" w:rsidRPr="00EF2CFF">
        <w:rPr>
          <w:rFonts w:asciiTheme="majorBidi" w:hAnsiTheme="majorBidi" w:cstheme="majorBidi"/>
          <w:szCs w:val="24"/>
        </w:rPr>
        <w:t>Mengikuti Bimbingan Rohani Islam</w:t>
      </w:r>
      <w:bookmarkEnd w:id="88"/>
    </w:p>
    <w:tbl>
      <w:tblPr>
        <w:tblStyle w:val="TableGrid"/>
        <w:tblW w:w="0" w:type="auto"/>
        <w:tblInd w:w="1951" w:type="dxa"/>
        <w:tblLook w:val="04A0" w:firstRow="1" w:lastRow="0" w:firstColumn="1" w:lastColumn="0" w:noHBand="0" w:noVBand="1"/>
      </w:tblPr>
      <w:tblGrid>
        <w:gridCol w:w="778"/>
        <w:gridCol w:w="3631"/>
        <w:gridCol w:w="1434"/>
      </w:tblGrid>
      <w:tr w:rsidR="0007722F" w:rsidRPr="00EF2CFF" w14:paraId="21708BA1" w14:textId="77777777" w:rsidTr="00E06036">
        <w:trPr>
          <w:trHeight w:val="601"/>
        </w:trPr>
        <w:tc>
          <w:tcPr>
            <w:tcW w:w="778" w:type="dxa"/>
          </w:tcPr>
          <w:p w14:paraId="60F5D376" w14:textId="3C5140D0" w:rsidR="0007722F" w:rsidRPr="00EF2CFF" w:rsidRDefault="0007722F"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631" w:type="dxa"/>
          </w:tcPr>
          <w:p w14:paraId="51BE4AAE" w14:textId="6E41A78D" w:rsidR="0007722F" w:rsidRPr="00EF2CFF" w:rsidRDefault="0007722F"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Intensitas Mengikuti Bimbingan Rohani</w:t>
            </w:r>
            <w:r w:rsidR="00F13B2A" w:rsidRPr="00EF2CFF">
              <w:rPr>
                <w:rFonts w:asciiTheme="majorBidi" w:hAnsiTheme="majorBidi" w:cstheme="majorBidi"/>
                <w:b/>
                <w:bCs/>
                <w:sz w:val="24"/>
                <w:szCs w:val="24"/>
              </w:rPr>
              <w:t xml:space="preserve"> Islam</w:t>
            </w:r>
          </w:p>
        </w:tc>
        <w:tc>
          <w:tcPr>
            <w:tcW w:w="1434" w:type="dxa"/>
          </w:tcPr>
          <w:p w14:paraId="0C43D5DF" w14:textId="2732D90D" w:rsidR="0007722F" w:rsidRPr="00EF2CFF" w:rsidRDefault="00F13B2A"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F46E83" w:rsidRPr="00EF2CFF" w14:paraId="4862D879" w14:textId="77777777" w:rsidTr="00E06036">
        <w:tc>
          <w:tcPr>
            <w:tcW w:w="778" w:type="dxa"/>
          </w:tcPr>
          <w:p w14:paraId="75A95B21" w14:textId="658EAE48" w:rsidR="00F46E83" w:rsidRPr="00EF2CFF" w:rsidRDefault="00F46E83"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631" w:type="dxa"/>
            <w:vAlign w:val="center"/>
          </w:tcPr>
          <w:p w14:paraId="7D19F14D" w14:textId="64F8BC43" w:rsidR="00F46E83" w:rsidRPr="00EF2CFF" w:rsidRDefault="00F46E83"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lang w:val="sv-SE"/>
              </w:rPr>
              <w:t>Perhatian</w:t>
            </w:r>
          </w:p>
        </w:tc>
        <w:tc>
          <w:tcPr>
            <w:tcW w:w="1434" w:type="dxa"/>
          </w:tcPr>
          <w:p w14:paraId="674B21F6" w14:textId="44D3C878" w:rsidR="00F46E83" w:rsidRPr="00EF2CFF" w:rsidRDefault="00DB4BE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3,30</w:t>
            </w:r>
          </w:p>
        </w:tc>
      </w:tr>
      <w:tr w:rsidR="00F46E83" w:rsidRPr="00EF2CFF" w14:paraId="10A1EF91" w14:textId="77777777" w:rsidTr="00E06036">
        <w:tc>
          <w:tcPr>
            <w:tcW w:w="778" w:type="dxa"/>
          </w:tcPr>
          <w:p w14:paraId="13176856" w14:textId="2DC0EEE7" w:rsidR="00F46E83" w:rsidRPr="00EF2CFF" w:rsidRDefault="00F46E83"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631" w:type="dxa"/>
            <w:vAlign w:val="center"/>
          </w:tcPr>
          <w:p w14:paraId="040A5E92" w14:textId="355B33ED" w:rsidR="00F46E83" w:rsidRPr="00EF2CFF" w:rsidRDefault="00F46E83"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lang w:val="sv-SE"/>
              </w:rPr>
              <w:t>Penghayatan</w:t>
            </w:r>
          </w:p>
        </w:tc>
        <w:tc>
          <w:tcPr>
            <w:tcW w:w="1434" w:type="dxa"/>
          </w:tcPr>
          <w:p w14:paraId="1CDACAC7" w14:textId="3FEF7F9F" w:rsidR="00F46E83" w:rsidRPr="00EF2CFF" w:rsidRDefault="00DB4BE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3,26</w:t>
            </w:r>
          </w:p>
        </w:tc>
      </w:tr>
      <w:tr w:rsidR="00F46E83" w:rsidRPr="00EF2CFF" w14:paraId="5D3A47E7" w14:textId="77777777" w:rsidTr="00E06036">
        <w:tc>
          <w:tcPr>
            <w:tcW w:w="778" w:type="dxa"/>
          </w:tcPr>
          <w:p w14:paraId="2F7034CA" w14:textId="5D99D93A" w:rsidR="00F46E83" w:rsidRPr="00EF2CFF" w:rsidRDefault="00F46E83"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631" w:type="dxa"/>
            <w:vAlign w:val="center"/>
          </w:tcPr>
          <w:p w14:paraId="7EA5FC2D" w14:textId="06E3DFEC" w:rsidR="00F46E83" w:rsidRPr="00EF2CFF" w:rsidRDefault="00F46E83"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lang w:val="sv-SE"/>
              </w:rPr>
              <w:t>Durasi</w:t>
            </w:r>
          </w:p>
        </w:tc>
        <w:tc>
          <w:tcPr>
            <w:tcW w:w="1434" w:type="dxa"/>
          </w:tcPr>
          <w:p w14:paraId="40C83F89" w14:textId="0EAD5098" w:rsidR="00F46E83" w:rsidRPr="00EF2CFF" w:rsidRDefault="00DB4BE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3,14</w:t>
            </w:r>
          </w:p>
        </w:tc>
      </w:tr>
      <w:tr w:rsidR="00F46E83" w:rsidRPr="00EF2CFF" w14:paraId="53A61A4B" w14:textId="77777777" w:rsidTr="00E06036">
        <w:tc>
          <w:tcPr>
            <w:tcW w:w="778" w:type="dxa"/>
          </w:tcPr>
          <w:p w14:paraId="1FE560A8" w14:textId="722F6095" w:rsidR="00F46E83" w:rsidRPr="00EF2CFF" w:rsidRDefault="00F46E83"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631" w:type="dxa"/>
            <w:vAlign w:val="center"/>
          </w:tcPr>
          <w:p w14:paraId="3DB9CA8C" w14:textId="6F120586" w:rsidR="00F46E83" w:rsidRPr="00EF2CFF" w:rsidRDefault="00F46E83"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lang w:val="sv-SE"/>
              </w:rPr>
              <w:t>Frekuensi</w:t>
            </w:r>
          </w:p>
        </w:tc>
        <w:tc>
          <w:tcPr>
            <w:tcW w:w="1434" w:type="dxa"/>
          </w:tcPr>
          <w:p w14:paraId="1B9C3B92" w14:textId="6B0276FD" w:rsidR="00F46E83" w:rsidRPr="00EF2CFF" w:rsidRDefault="00DB4BE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3,12</w:t>
            </w:r>
          </w:p>
        </w:tc>
      </w:tr>
      <w:tr w:rsidR="00AE64E6" w:rsidRPr="00EF2CFF" w14:paraId="0E77EA24" w14:textId="77777777" w:rsidTr="00E06036">
        <w:tc>
          <w:tcPr>
            <w:tcW w:w="4409" w:type="dxa"/>
            <w:gridSpan w:val="2"/>
          </w:tcPr>
          <w:p w14:paraId="45EF45D0" w14:textId="63C81F52" w:rsidR="00AE64E6" w:rsidRPr="00EF2CFF" w:rsidRDefault="00AE64E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434" w:type="dxa"/>
          </w:tcPr>
          <w:p w14:paraId="0756228B" w14:textId="55A793FE" w:rsidR="00AE64E6" w:rsidRPr="00EF2CFF" w:rsidRDefault="00AE64E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3,21</w:t>
            </w:r>
          </w:p>
        </w:tc>
      </w:tr>
    </w:tbl>
    <w:p w14:paraId="43420C7F" w14:textId="77777777" w:rsidR="00B55B09" w:rsidRPr="00EF2CFF" w:rsidRDefault="00B55B09" w:rsidP="009C1436">
      <w:pPr>
        <w:spacing w:line="360" w:lineRule="auto"/>
        <w:ind w:left="2880" w:firstLine="720"/>
        <w:jc w:val="both"/>
        <w:rPr>
          <w:rFonts w:asciiTheme="majorBidi" w:hAnsiTheme="majorBidi" w:cstheme="majorBidi"/>
          <w:sz w:val="24"/>
          <w:szCs w:val="24"/>
          <w:lang w:val="sv-SE"/>
        </w:rPr>
      </w:pPr>
    </w:p>
    <w:p w14:paraId="007418DA" w14:textId="77777777" w:rsidR="008D6244" w:rsidRPr="00EF2CFF" w:rsidRDefault="008D6244" w:rsidP="008D6244">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Kategorisasi variabel intensitas mengikuti bimbingan rohani Islam terhadap kontrol diri narapidana kasus narkotika di Lapas Kelas I Kedung Pane Semarang terbagi menjadi empat indikator, yaitu perhatian dengan skor rata-rata 3,30 (sangattinggi), penghayatan 3,26 (sangat tinggi), durasi 3,14 ( sangat tinggi), dan frekuensi 3,12 (sangat tinggi), dengan rata-rata global seluruh indikator sebesar 3,21.</w:t>
      </w:r>
    </w:p>
    <w:p w14:paraId="46B3F7D5" w14:textId="2DE76648" w:rsidR="00965F23" w:rsidRPr="00EF2CFF" w:rsidRDefault="00965F23" w:rsidP="009C1436">
      <w:pPr>
        <w:spacing w:line="360" w:lineRule="auto"/>
        <w:jc w:val="both"/>
        <w:rPr>
          <w:rFonts w:asciiTheme="majorBidi" w:hAnsiTheme="majorBidi" w:cstheme="majorBidi"/>
          <w:sz w:val="24"/>
          <w:szCs w:val="24"/>
        </w:rPr>
      </w:pPr>
    </w:p>
    <w:p w14:paraId="455DC2A5" w14:textId="77777777" w:rsidR="00B55B09" w:rsidRPr="00EF2CFF" w:rsidRDefault="00B55B09" w:rsidP="009C1436">
      <w:pPr>
        <w:spacing w:line="360" w:lineRule="auto"/>
        <w:ind w:left="2160" w:firstLine="720"/>
        <w:rPr>
          <w:rFonts w:asciiTheme="majorBidi" w:hAnsiTheme="majorBidi" w:cstheme="majorBidi"/>
          <w:sz w:val="24"/>
          <w:szCs w:val="24"/>
        </w:rPr>
      </w:pPr>
    </w:p>
    <w:p w14:paraId="7BA2A4F1" w14:textId="77777777" w:rsidR="008D6244" w:rsidRDefault="008D6244" w:rsidP="009C1436">
      <w:pPr>
        <w:spacing w:line="360" w:lineRule="auto"/>
        <w:ind w:left="2160" w:firstLine="720"/>
        <w:rPr>
          <w:rFonts w:asciiTheme="majorBidi" w:hAnsiTheme="majorBidi" w:cstheme="majorBidi"/>
          <w:sz w:val="24"/>
          <w:szCs w:val="24"/>
        </w:rPr>
      </w:pPr>
    </w:p>
    <w:p w14:paraId="4AA20392" w14:textId="77777777" w:rsidR="00616F5E" w:rsidRPr="00EF2CFF" w:rsidRDefault="00616F5E" w:rsidP="009C1436">
      <w:pPr>
        <w:spacing w:line="360" w:lineRule="auto"/>
        <w:ind w:left="2160" w:firstLine="720"/>
        <w:rPr>
          <w:rFonts w:asciiTheme="majorBidi" w:hAnsiTheme="majorBidi" w:cstheme="majorBidi"/>
          <w:sz w:val="24"/>
          <w:szCs w:val="24"/>
        </w:rPr>
      </w:pPr>
    </w:p>
    <w:p w14:paraId="47D35F8D" w14:textId="0CB799C6" w:rsidR="00F92041" w:rsidRPr="00EF2CFF" w:rsidRDefault="008D6244" w:rsidP="00760246">
      <w:pPr>
        <w:pStyle w:val="Caption"/>
        <w:ind w:left="720" w:firstLine="720"/>
        <w:jc w:val="center"/>
        <w:rPr>
          <w:rFonts w:asciiTheme="majorBidi" w:hAnsiTheme="majorBidi" w:cstheme="majorBidi"/>
          <w:szCs w:val="24"/>
        </w:rPr>
      </w:pPr>
      <w:bookmarkStart w:id="89" w:name="_Toc199358409"/>
      <w:r w:rsidRPr="00EF2CFF">
        <w:rPr>
          <w:rFonts w:asciiTheme="majorBidi" w:hAnsiTheme="majorBidi" w:cstheme="majorBidi"/>
          <w:szCs w:val="24"/>
        </w:rPr>
        <w:lastRenderedPageBreak/>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3</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92041" w:rsidRPr="00EF2CFF">
        <w:rPr>
          <w:rFonts w:asciiTheme="majorBidi" w:hAnsiTheme="majorBidi" w:cstheme="majorBidi"/>
          <w:szCs w:val="24"/>
        </w:rPr>
        <w:t>Rata-rata Indikator Perhatian</w:t>
      </w:r>
      <w:bookmarkEnd w:id="89"/>
    </w:p>
    <w:tbl>
      <w:tblPr>
        <w:tblStyle w:val="TableGrid"/>
        <w:tblW w:w="4238" w:type="pct"/>
        <w:tblInd w:w="1242" w:type="dxa"/>
        <w:tblLook w:val="04A0" w:firstRow="1" w:lastRow="0" w:firstColumn="1" w:lastColumn="0" w:noHBand="0" w:noVBand="1"/>
      </w:tblPr>
      <w:tblGrid>
        <w:gridCol w:w="567"/>
        <w:gridCol w:w="4962"/>
        <w:gridCol w:w="1382"/>
      </w:tblGrid>
      <w:tr w:rsidR="0026211C" w:rsidRPr="00EF2CFF" w14:paraId="09ECF36A" w14:textId="77777777" w:rsidTr="00760246">
        <w:trPr>
          <w:trHeight w:val="601"/>
        </w:trPr>
        <w:tc>
          <w:tcPr>
            <w:tcW w:w="410" w:type="pct"/>
          </w:tcPr>
          <w:p w14:paraId="0C8F0559" w14:textId="77777777" w:rsidR="0026211C" w:rsidRPr="00EF2CFF" w:rsidRDefault="0026211C"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590" w:type="pct"/>
          </w:tcPr>
          <w:p w14:paraId="65CCD1E4" w14:textId="0C25C874" w:rsidR="0026211C" w:rsidRPr="00EF2CFF" w:rsidRDefault="0026211C"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Perhatian</w:t>
            </w:r>
          </w:p>
        </w:tc>
        <w:tc>
          <w:tcPr>
            <w:tcW w:w="1000" w:type="pct"/>
          </w:tcPr>
          <w:p w14:paraId="7D9CF842" w14:textId="77777777" w:rsidR="0026211C" w:rsidRPr="00EF2CFF" w:rsidRDefault="0026211C"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26211C" w:rsidRPr="00EF2CFF" w14:paraId="001AE47D" w14:textId="77777777" w:rsidTr="00760246">
        <w:tc>
          <w:tcPr>
            <w:tcW w:w="410" w:type="pct"/>
          </w:tcPr>
          <w:p w14:paraId="6242F1A9" w14:textId="77777777"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590" w:type="pct"/>
            <w:vAlign w:val="center"/>
          </w:tcPr>
          <w:p w14:paraId="3D3DDD86" w14:textId="0028A4F1" w:rsidR="0026211C" w:rsidRPr="00EF2CFF" w:rsidRDefault="0026211C"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selalu antusias mengikuti setiap sesi bimbingan rohani</w:t>
            </w:r>
          </w:p>
        </w:tc>
        <w:tc>
          <w:tcPr>
            <w:tcW w:w="1000" w:type="pct"/>
          </w:tcPr>
          <w:p w14:paraId="49621277" w14:textId="77777777" w:rsidR="002C6D83" w:rsidRPr="00EF2CFF" w:rsidRDefault="002C6D8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3,31</w:t>
            </w:r>
          </w:p>
          <w:p w14:paraId="0968448F"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26211C" w:rsidRPr="00EF2CFF" w14:paraId="54AC6806" w14:textId="77777777" w:rsidTr="00760246">
        <w:tc>
          <w:tcPr>
            <w:tcW w:w="410" w:type="pct"/>
          </w:tcPr>
          <w:p w14:paraId="22BC4E47" w14:textId="77777777"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590" w:type="pct"/>
            <w:vAlign w:val="center"/>
          </w:tcPr>
          <w:p w14:paraId="2D13BC7B" w14:textId="09897E5F" w:rsidR="0026211C" w:rsidRPr="00EF2CFF" w:rsidRDefault="0026211C"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1000" w:type="pct"/>
          </w:tcPr>
          <w:p w14:paraId="7EDC90CD" w14:textId="77777777" w:rsidR="002C6D83" w:rsidRPr="00EF2CFF" w:rsidRDefault="002C6D8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3,25</w:t>
            </w:r>
          </w:p>
          <w:p w14:paraId="693295DE"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26211C" w:rsidRPr="00EF2CFF" w14:paraId="768C511D" w14:textId="77777777" w:rsidTr="00760246">
        <w:tc>
          <w:tcPr>
            <w:tcW w:w="410" w:type="pct"/>
          </w:tcPr>
          <w:p w14:paraId="751F8A1D" w14:textId="77777777"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590" w:type="pct"/>
          </w:tcPr>
          <w:p w14:paraId="560275DE" w14:textId="049F2F6D" w:rsidR="0026211C" w:rsidRPr="00EF2CFF" w:rsidRDefault="0026211C"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dengan sadar memperhatikan setiap materi yang diberikan dalam bimbingan rohani.</w:t>
            </w:r>
          </w:p>
        </w:tc>
        <w:tc>
          <w:tcPr>
            <w:tcW w:w="1000" w:type="pct"/>
          </w:tcPr>
          <w:p w14:paraId="7A88D339" w14:textId="77777777" w:rsidR="00EC745E" w:rsidRPr="00EF2CFF" w:rsidRDefault="00EC745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3,17</w:t>
            </w:r>
          </w:p>
          <w:p w14:paraId="37709EE4"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26211C" w:rsidRPr="00EF2CFF" w14:paraId="34C9C801" w14:textId="77777777" w:rsidTr="00760246">
        <w:tc>
          <w:tcPr>
            <w:tcW w:w="410" w:type="pct"/>
          </w:tcPr>
          <w:p w14:paraId="0010BFE6" w14:textId="77777777"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590" w:type="pct"/>
            <w:vAlign w:val="center"/>
          </w:tcPr>
          <w:p w14:paraId="1D9E7F7F" w14:textId="7D054689" w:rsidR="0026211C" w:rsidRPr="00EF2CFF" w:rsidRDefault="0026211C"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mengikuti bimbingan rohani hanya karena kewajiban, bukan karena ketertarikan pribadi</w:t>
            </w:r>
          </w:p>
        </w:tc>
        <w:tc>
          <w:tcPr>
            <w:tcW w:w="1000" w:type="pct"/>
          </w:tcPr>
          <w:p w14:paraId="68AC8263" w14:textId="77777777" w:rsidR="00EC745E" w:rsidRPr="00EF2CFF" w:rsidRDefault="00EC745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3,19</w:t>
            </w:r>
          </w:p>
          <w:p w14:paraId="648DF3AB"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26211C" w:rsidRPr="00EF2CFF" w14:paraId="5805AB50" w14:textId="77777777" w:rsidTr="00760246">
        <w:tc>
          <w:tcPr>
            <w:tcW w:w="410" w:type="pct"/>
          </w:tcPr>
          <w:p w14:paraId="159E545C" w14:textId="7C7058E3"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5</w:t>
            </w:r>
          </w:p>
        </w:tc>
        <w:tc>
          <w:tcPr>
            <w:tcW w:w="3590" w:type="pct"/>
            <w:vAlign w:val="center"/>
          </w:tcPr>
          <w:p w14:paraId="761716EC" w14:textId="584280A0" w:rsidR="0026211C" w:rsidRPr="00EF2CFF" w:rsidRDefault="0026211C" w:rsidP="008D6244">
            <w:pPr>
              <w:pStyle w:val="ListParagraph"/>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kehilangan fokus dan tidak menyimak dengan baik materi bimbingan rohani</w:t>
            </w:r>
          </w:p>
        </w:tc>
        <w:tc>
          <w:tcPr>
            <w:tcW w:w="1000" w:type="pct"/>
          </w:tcPr>
          <w:p w14:paraId="7F9FCF70" w14:textId="77777777" w:rsidR="002C6D83" w:rsidRPr="00EF2CFF" w:rsidRDefault="002C6D8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3,45</w:t>
            </w:r>
          </w:p>
          <w:p w14:paraId="6ED76334"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26211C" w:rsidRPr="00EF2CFF" w14:paraId="4086D085" w14:textId="77777777" w:rsidTr="00760246">
        <w:tc>
          <w:tcPr>
            <w:tcW w:w="410" w:type="pct"/>
          </w:tcPr>
          <w:p w14:paraId="217B236A" w14:textId="0EFA56E3" w:rsidR="0026211C" w:rsidRPr="00EF2CFF" w:rsidRDefault="0026211C"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6</w:t>
            </w:r>
          </w:p>
        </w:tc>
        <w:tc>
          <w:tcPr>
            <w:tcW w:w="3590" w:type="pct"/>
            <w:vAlign w:val="center"/>
          </w:tcPr>
          <w:p w14:paraId="0C0A56BA" w14:textId="3E1E117A" w:rsidR="0026211C" w:rsidRPr="00EF2CFF" w:rsidRDefault="0026211C" w:rsidP="008D6244">
            <w:pPr>
              <w:pStyle w:val="ListParagraph"/>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bahwa materi yang disampaikan dalam bimbingan rohani kurang menggugah minat saya</w:t>
            </w:r>
          </w:p>
        </w:tc>
        <w:tc>
          <w:tcPr>
            <w:tcW w:w="1000" w:type="pct"/>
          </w:tcPr>
          <w:p w14:paraId="7C414224" w14:textId="77777777" w:rsidR="00EC745E" w:rsidRPr="00EF2CFF" w:rsidRDefault="00EC745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3,45</w:t>
            </w:r>
          </w:p>
          <w:p w14:paraId="03ADE069" w14:textId="77777777" w:rsidR="0026211C" w:rsidRPr="00EF2CFF" w:rsidRDefault="0026211C" w:rsidP="008D6244">
            <w:pPr>
              <w:pStyle w:val="ListParagraph"/>
              <w:ind w:left="0" w:firstLine="0"/>
              <w:jc w:val="center"/>
              <w:rPr>
                <w:rFonts w:asciiTheme="majorBidi" w:hAnsiTheme="majorBidi" w:cstheme="majorBidi"/>
                <w:sz w:val="24"/>
                <w:szCs w:val="24"/>
              </w:rPr>
            </w:pPr>
          </w:p>
        </w:tc>
      </w:tr>
      <w:tr w:rsidR="00AE64E6" w:rsidRPr="00EF2CFF" w14:paraId="7E7CE65E" w14:textId="77777777" w:rsidTr="00E06036">
        <w:tc>
          <w:tcPr>
            <w:tcW w:w="4000" w:type="pct"/>
            <w:gridSpan w:val="2"/>
          </w:tcPr>
          <w:p w14:paraId="7F178DBE" w14:textId="77777777" w:rsidR="00AE64E6" w:rsidRPr="00EF2CFF" w:rsidRDefault="00AE64E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000" w:type="pct"/>
          </w:tcPr>
          <w:p w14:paraId="45A5A377" w14:textId="7E732A74" w:rsidR="00AE64E6" w:rsidRPr="00EF2CFF" w:rsidRDefault="00AE64E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3,27</w:t>
            </w:r>
          </w:p>
        </w:tc>
      </w:tr>
    </w:tbl>
    <w:p w14:paraId="045143B4" w14:textId="77777777" w:rsidR="00965F23" w:rsidRPr="00EF2CFF" w:rsidRDefault="00965F23" w:rsidP="009C1436">
      <w:pPr>
        <w:rPr>
          <w:rFonts w:asciiTheme="majorBidi" w:hAnsiTheme="majorBidi" w:cstheme="majorBidi"/>
          <w:b/>
          <w:bCs/>
          <w:sz w:val="24"/>
          <w:szCs w:val="24"/>
        </w:rPr>
      </w:pPr>
    </w:p>
    <w:p w14:paraId="6F9AFE43" w14:textId="433BDF60" w:rsidR="008D6244" w:rsidRDefault="00B55B09" w:rsidP="00E06036">
      <w:pPr>
        <w:pStyle w:val="BodyText"/>
        <w:spacing w:line="360" w:lineRule="auto"/>
        <w:ind w:left="1080" w:firstLine="720"/>
        <w:rPr>
          <w:rFonts w:asciiTheme="majorBidi" w:hAnsiTheme="majorBidi" w:cstheme="majorBidi"/>
          <w:lang w:val="sv-SE"/>
        </w:rPr>
      </w:pPr>
      <w:r w:rsidRPr="00EF2CFF">
        <w:rPr>
          <w:rFonts w:asciiTheme="majorBidi" w:hAnsiTheme="majorBidi" w:cstheme="majorBidi"/>
          <w:lang w:val="sv-SE"/>
        </w:rPr>
        <w:t>Berdasarkan tabel di atas, dapat disimpulkan bahwa rata-rata indikator perhatian pada variabel intensitas mengikuti bimbingan rohani Islam terhadap narapidana kasus narkotika di Lapas Kelas I Kedung Pane Semarang termasuk dalam kategori sangat tinggi, dengan nilai sebesar 3,27 yang berada dalam rentang 3,01 hingga 4,00.</w:t>
      </w:r>
    </w:p>
    <w:p w14:paraId="6AF53E8D" w14:textId="77777777" w:rsidR="00E06036" w:rsidRPr="00760246" w:rsidRDefault="00E06036" w:rsidP="00E06036">
      <w:pPr>
        <w:pStyle w:val="BodyText"/>
        <w:spacing w:line="360" w:lineRule="auto"/>
        <w:ind w:left="1080" w:firstLine="720"/>
        <w:rPr>
          <w:rFonts w:asciiTheme="majorBidi" w:hAnsiTheme="majorBidi" w:cstheme="majorBidi"/>
          <w:sz w:val="8"/>
          <w:szCs w:val="8"/>
          <w:lang w:val="sv-SE"/>
        </w:rPr>
      </w:pPr>
    </w:p>
    <w:p w14:paraId="04F03779" w14:textId="4CF230F8" w:rsidR="0026211C" w:rsidRPr="00EF2CFF" w:rsidRDefault="00932E39" w:rsidP="00760246">
      <w:pPr>
        <w:pStyle w:val="Caption"/>
        <w:ind w:left="720" w:hanging="11"/>
        <w:jc w:val="center"/>
        <w:rPr>
          <w:rFonts w:asciiTheme="majorBidi" w:hAnsiTheme="majorBidi" w:cstheme="majorBidi"/>
          <w:szCs w:val="24"/>
        </w:rPr>
      </w:pPr>
      <w:r w:rsidRPr="00EF2CFF">
        <w:rPr>
          <w:rFonts w:asciiTheme="majorBidi" w:hAnsiTheme="majorBidi" w:cstheme="majorBidi"/>
          <w:szCs w:val="24"/>
        </w:rPr>
        <w:tab/>
      </w:r>
      <w:bookmarkStart w:id="90" w:name="_Toc199358410"/>
      <w:r w:rsidR="00760246">
        <w:rPr>
          <w:rFonts w:asciiTheme="majorBidi" w:hAnsiTheme="majorBidi" w:cstheme="majorBidi"/>
          <w:szCs w:val="24"/>
        </w:rPr>
        <w:tab/>
      </w:r>
      <w:r w:rsidR="008D6244" w:rsidRPr="00EF2CFF">
        <w:rPr>
          <w:rFonts w:asciiTheme="majorBidi" w:hAnsiTheme="majorBidi" w:cstheme="majorBidi"/>
          <w:szCs w:val="24"/>
        </w:rPr>
        <w:t>Tabel 5.</w:t>
      </w:r>
      <w:r w:rsidR="008D6244" w:rsidRPr="00EF2CFF">
        <w:rPr>
          <w:rFonts w:asciiTheme="majorBidi" w:hAnsiTheme="majorBidi" w:cstheme="majorBidi"/>
          <w:szCs w:val="24"/>
        </w:rPr>
        <w:fldChar w:fldCharType="begin"/>
      </w:r>
      <w:r w:rsidR="008D6244" w:rsidRPr="00EF2CFF">
        <w:rPr>
          <w:rFonts w:asciiTheme="majorBidi" w:hAnsiTheme="majorBidi" w:cstheme="majorBidi"/>
          <w:szCs w:val="24"/>
        </w:rPr>
        <w:instrText xml:space="preserve"> SEQ Tabel_5. \* ARABIC </w:instrText>
      </w:r>
      <w:r w:rsidR="008D6244" w:rsidRPr="00EF2CFF">
        <w:rPr>
          <w:rFonts w:asciiTheme="majorBidi" w:hAnsiTheme="majorBidi" w:cstheme="majorBidi"/>
          <w:szCs w:val="24"/>
        </w:rPr>
        <w:fldChar w:fldCharType="separate"/>
      </w:r>
      <w:r w:rsidR="00FE140C">
        <w:rPr>
          <w:rFonts w:asciiTheme="majorBidi" w:hAnsiTheme="majorBidi" w:cstheme="majorBidi"/>
          <w:noProof/>
          <w:szCs w:val="24"/>
        </w:rPr>
        <w:t>4</w:t>
      </w:r>
      <w:r w:rsidR="008D6244" w:rsidRPr="00EF2CFF">
        <w:rPr>
          <w:rFonts w:asciiTheme="majorBidi" w:hAnsiTheme="majorBidi" w:cstheme="majorBidi"/>
          <w:szCs w:val="24"/>
        </w:rPr>
        <w:fldChar w:fldCharType="end"/>
      </w:r>
      <w:r w:rsidR="008D6244" w:rsidRPr="00EF2CFF">
        <w:rPr>
          <w:rFonts w:asciiTheme="majorBidi" w:hAnsiTheme="majorBidi" w:cstheme="majorBidi"/>
          <w:szCs w:val="24"/>
        </w:rPr>
        <w:t xml:space="preserve"> </w:t>
      </w:r>
      <w:r w:rsidRPr="00EF2CFF">
        <w:rPr>
          <w:rFonts w:asciiTheme="majorBidi" w:hAnsiTheme="majorBidi" w:cstheme="majorBidi"/>
          <w:szCs w:val="24"/>
        </w:rPr>
        <w:t>Rata-rata Indikator Penghayatan</w:t>
      </w:r>
      <w:bookmarkEnd w:id="90"/>
    </w:p>
    <w:tbl>
      <w:tblPr>
        <w:tblStyle w:val="TableGrid"/>
        <w:tblW w:w="4238" w:type="pct"/>
        <w:tblInd w:w="1242" w:type="dxa"/>
        <w:tblLook w:val="04A0" w:firstRow="1" w:lastRow="0" w:firstColumn="1" w:lastColumn="0" w:noHBand="0" w:noVBand="1"/>
      </w:tblPr>
      <w:tblGrid>
        <w:gridCol w:w="567"/>
        <w:gridCol w:w="4962"/>
        <w:gridCol w:w="1382"/>
      </w:tblGrid>
      <w:tr w:rsidR="00932E39" w:rsidRPr="00EF2CFF" w14:paraId="57EBDA2F" w14:textId="77777777" w:rsidTr="00760246">
        <w:trPr>
          <w:trHeight w:val="601"/>
        </w:trPr>
        <w:tc>
          <w:tcPr>
            <w:tcW w:w="410" w:type="pct"/>
          </w:tcPr>
          <w:p w14:paraId="114EE6C3" w14:textId="77777777" w:rsidR="00932E39" w:rsidRPr="00EF2CFF" w:rsidRDefault="00932E39"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590" w:type="pct"/>
          </w:tcPr>
          <w:p w14:paraId="1AF772FA" w14:textId="028C6B4F" w:rsidR="00932E39" w:rsidRPr="00EF2CFF" w:rsidRDefault="00932E39"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Pnghayatan</w:t>
            </w:r>
          </w:p>
        </w:tc>
        <w:tc>
          <w:tcPr>
            <w:tcW w:w="1000" w:type="pct"/>
          </w:tcPr>
          <w:p w14:paraId="220293C6" w14:textId="77777777" w:rsidR="00932E39" w:rsidRPr="00EF2CFF" w:rsidRDefault="00932E39"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932E39" w:rsidRPr="00EF2CFF" w14:paraId="5B833B04" w14:textId="77777777" w:rsidTr="00760246">
        <w:tc>
          <w:tcPr>
            <w:tcW w:w="410" w:type="pct"/>
          </w:tcPr>
          <w:p w14:paraId="0E1E3350" w14:textId="77777777" w:rsidR="00932E39" w:rsidRPr="00EF2CFF" w:rsidRDefault="00932E39"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590" w:type="pct"/>
            <w:vAlign w:val="center"/>
          </w:tcPr>
          <w:p w14:paraId="37A34FAA" w14:textId="41DF283D" w:rsidR="00932E39" w:rsidRPr="00EF2CFF" w:rsidRDefault="00932E39"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memahami dengan baik ajaran yang disampaikan dalam bimbingan rohani.</w:t>
            </w:r>
          </w:p>
        </w:tc>
        <w:tc>
          <w:tcPr>
            <w:tcW w:w="1000" w:type="pct"/>
          </w:tcPr>
          <w:p w14:paraId="75195672"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3,45</w:t>
            </w:r>
          </w:p>
          <w:p w14:paraId="0F34112A" w14:textId="77777777" w:rsidR="00932E39" w:rsidRPr="00EF2CFF" w:rsidRDefault="00932E39" w:rsidP="008D6244">
            <w:pPr>
              <w:pStyle w:val="ListParagraph"/>
              <w:ind w:left="0" w:firstLine="0"/>
              <w:jc w:val="center"/>
              <w:rPr>
                <w:rFonts w:asciiTheme="majorBidi" w:hAnsiTheme="majorBidi" w:cstheme="majorBidi"/>
                <w:sz w:val="24"/>
                <w:szCs w:val="24"/>
              </w:rPr>
            </w:pPr>
          </w:p>
        </w:tc>
      </w:tr>
      <w:tr w:rsidR="00932E39" w:rsidRPr="00EF2CFF" w14:paraId="5AAF4675" w14:textId="77777777" w:rsidTr="00760246">
        <w:tc>
          <w:tcPr>
            <w:tcW w:w="410" w:type="pct"/>
          </w:tcPr>
          <w:p w14:paraId="547C0296" w14:textId="77777777" w:rsidR="00932E39" w:rsidRPr="00EF2CFF" w:rsidRDefault="00932E39"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590" w:type="pct"/>
            <w:vAlign w:val="center"/>
          </w:tcPr>
          <w:p w14:paraId="347C112E" w14:textId="1C184535" w:rsidR="00932E39" w:rsidRPr="00EF2CFF" w:rsidRDefault="00932E39"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sering merenungkan makna dari materi yang saya pelajari dalam bimbingan rohani</w:t>
            </w:r>
          </w:p>
        </w:tc>
        <w:tc>
          <w:tcPr>
            <w:tcW w:w="1000" w:type="pct"/>
          </w:tcPr>
          <w:p w14:paraId="3DBEB014"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3,25</w:t>
            </w:r>
          </w:p>
          <w:p w14:paraId="16ABDFA4" w14:textId="77777777" w:rsidR="00932E39" w:rsidRPr="00EF2CFF" w:rsidRDefault="00932E39" w:rsidP="008D6244">
            <w:pPr>
              <w:pStyle w:val="ListParagraph"/>
              <w:ind w:left="0" w:firstLine="0"/>
              <w:jc w:val="center"/>
              <w:rPr>
                <w:rFonts w:asciiTheme="majorBidi" w:hAnsiTheme="majorBidi" w:cstheme="majorBidi"/>
                <w:sz w:val="24"/>
                <w:szCs w:val="24"/>
              </w:rPr>
            </w:pPr>
          </w:p>
        </w:tc>
      </w:tr>
      <w:tr w:rsidR="00932E39" w:rsidRPr="00EF2CFF" w14:paraId="0AD3046B" w14:textId="77777777" w:rsidTr="00760246">
        <w:tc>
          <w:tcPr>
            <w:tcW w:w="410" w:type="pct"/>
          </w:tcPr>
          <w:p w14:paraId="112ED2F8" w14:textId="77777777" w:rsidR="00932E39" w:rsidRPr="00EF2CFF" w:rsidRDefault="00932E39"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590" w:type="pct"/>
            <w:vAlign w:val="center"/>
          </w:tcPr>
          <w:p w14:paraId="4C602D1D" w14:textId="50675C87" w:rsidR="00932E39" w:rsidRPr="00EF2CFF" w:rsidRDefault="00563EB4"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terkadang masih mengalami hambatan dalam menjalankan nilai-nilai yang diajarkan dalam bimbingan rohani</w:t>
            </w:r>
          </w:p>
        </w:tc>
        <w:tc>
          <w:tcPr>
            <w:tcW w:w="1000" w:type="pct"/>
          </w:tcPr>
          <w:p w14:paraId="06854B22"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3,06</w:t>
            </w:r>
          </w:p>
          <w:p w14:paraId="20AF9425" w14:textId="77777777" w:rsidR="00932E39" w:rsidRPr="00EF2CFF" w:rsidRDefault="00932E39" w:rsidP="008D6244">
            <w:pPr>
              <w:pStyle w:val="ListParagraph"/>
              <w:ind w:left="0" w:firstLine="0"/>
              <w:jc w:val="center"/>
              <w:rPr>
                <w:rFonts w:asciiTheme="majorBidi" w:hAnsiTheme="majorBidi" w:cstheme="majorBidi"/>
                <w:sz w:val="24"/>
                <w:szCs w:val="24"/>
              </w:rPr>
            </w:pPr>
          </w:p>
        </w:tc>
      </w:tr>
      <w:tr w:rsidR="00AE64E6" w:rsidRPr="00EF2CFF" w14:paraId="2A49B85B" w14:textId="77777777" w:rsidTr="00E06036">
        <w:tc>
          <w:tcPr>
            <w:tcW w:w="4000" w:type="pct"/>
            <w:gridSpan w:val="2"/>
          </w:tcPr>
          <w:p w14:paraId="143C8066" w14:textId="77777777" w:rsidR="00AE64E6" w:rsidRPr="00EF2CFF" w:rsidRDefault="00AE64E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000" w:type="pct"/>
          </w:tcPr>
          <w:p w14:paraId="7016806D" w14:textId="2159F732" w:rsidR="00AE64E6" w:rsidRPr="00EF2CFF" w:rsidRDefault="00AE64E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3,25</w:t>
            </w:r>
          </w:p>
        </w:tc>
      </w:tr>
    </w:tbl>
    <w:p w14:paraId="5D6D931E" w14:textId="77777777" w:rsidR="00E06036" w:rsidRDefault="00E06036" w:rsidP="00E06036">
      <w:pPr>
        <w:pStyle w:val="BodyText"/>
        <w:spacing w:line="360" w:lineRule="auto"/>
        <w:ind w:left="0"/>
        <w:rPr>
          <w:rFonts w:asciiTheme="majorBidi" w:hAnsiTheme="majorBidi" w:cstheme="majorBidi"/>
        </w:rPr>
      </w:pPr>
    </w:p>
    <w:p w14:paraId="1A1CE347" w14:textId="2096A7B4" w:rsidR="00B55B09" w:rsidRPr="00EF2CFF" w:rsidRDefault="00B55B09"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 tabel di atas, dapat disimpulkan bahwa rata-rata indikator penghayatan  pada variabel intensitas mengikuti bimbingan rohani Islam terhadap narapidana kasus narkotika di Lapas Kelas I Kedung Pane Semarang termasuk dalam kategori sangat tinggi, dengan nilai sebesar 3,25 yang berada dalam rentang 3,01 hingga 4,00.</w:t>
      </w:r>
    </w:p>
    <w:p w14:paraId="6D34952D" w14:textId="291F5B7F" w:rsidR="00563EB4" w:rsidRPr="00EF2CFF" w:rsidRDefault="008D6244" w:rsidP="00E06036">
      <w:pPr>
        <w:pStyle w:val="Caption"/>
        <w:ind w:left="360" w:firstLine="720"/>
        <w:jc w:val="center"/>
        <w:rPr>
          <w:rFonts w:asciiTheme="majorBidi" w:hAnsiTheme="majorBidi" w:cstheme="majorBidi"/>
          <w:szCs w:val="24"/>
        </w:rPr>
      </w:pPr>
      <w:bookmarkStart w:id="91" w:name="_Toc199358411"/>
      <w:r w:rsidRPr="00EF2CFF">
        <w:rPr>
          <w:rFonts w:asciiTheme="majorBidi" w:hAnsiTheme="majorBidi" w:cstheme="majorBidi"/>
          <w:szCs w:val="24"/>
        </w:rPr>
        <w:lastRenderedPageBreak/>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5</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563EB4" w:rsidRPr="00EF2CFF">
        <w:rPr>
          <w:rFonts w:asciiTheme="majorBidi" w:hAnsiTheme="majorBidi" w:cstheme="majorBidi"/>
          <w:szCs w:val="24"/>
        </w:rPr>
        <w:t>Rata-rata Indikator Perhatian</w:t>
      </w:r>
      <w:bookmarkEnd w:id="91"/>
    </w:p>
    <w:tbl>
      <w:tblPr>
        <w:tblStyle w:val="TableGrid"/>
        <w:tblW w:w="4238" w:type="pct"/>
        <w:tblInd w:w="1242" w:type="dxa"/>
        <w:tblLook w:val="04A0" w:firstRow="1" w:lastRow="0" w:firstColumn="1" w:lastColumn="0" w:noHBand="0" w:noVBand="1"/>
      </w:tblPr>
      <w:tblGrid>
        <w:gridCol w:w="708"/>
        <w:gridCol w:w="4822"/>
        <w:gridCol w:w="1381"/>
      </w:tblGrid>
      <w:tr w:rsidR="00563EB4" w:rsidRPr="00EF2CFF" w14:paraId="01BCDB70" w14:textId="77777777" w:rsidTr="00E06036">
        <w:trPr>
          <w:trHeight w:val="601"/>
        </w:trPr>
        <w:tc>
          <w:tcPr>
            <w:tcW w:w="512" w:type="pct"/>
          </w:tcPr>
          <w:p w14:paraId="49DC05E8" w14:textId="77777777"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489" w:type="pct"/>
          </w:tcPr>
          <w:p w14:paraId="18DB6EF9" w14:textId="3B4FA083"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Durasi</w:t>
            </w:r>
          </w:p>
        </w:tc>
        <w:tc>
          <w:tcPr>
            <w:tcW w:w="1000" w:type="pct"/>
          </w:tcPr>
          <w:p w14:paraId="353D0A31" w14:textId="77777777"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563EB4" w:rsidRPr="00EF2CFF" w14:paraId="5FEE0A43" w14:textId="77777777" w:rsidTr="00E06036">
        <w:tc>
          <w:tcPr>
            <w:tcW w:w="512" w:type="pct"/>
          </w:tcPr>
          <w:p w14:paraId="453AFECD" w14:textId="77777777" w:rsidR="00563EB4" w:rsidRPr="00EF2CFF" w:rsidRDefault="00563EB4"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489" w:type="pct"/>
            <w:vAlign w:val="center"/>
          </w:tcPr>
          <w:p w14:paraId="034DD146" w14:textId="2B466F06" w:rsidR="00563EB4" w:rsidRPr="00EF2CFF" w:rsidRDefault="00563EB4"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meluangkan waktu yang cukup untuk mengikuti bimbingan rohani</w:t>
            </w:r>
          </w:p>
        </w:tc>
        <w:tc>
          <w:tcPr>
            <w:tcW w:w="1000" w:type="pct"/>
          </w:tcPr>
          <w:p w14:paraId="4DA9559D"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3,68</w:t>
            </w:r>
          </w:p>
          <w:p w14:paraId="5B6229E5" w14:textId="77777777" w:rsidR="00563EB4" w:rsidRPr="00EF2CFF" w:rsidRDefault="00563EB4" w:rsidP="008D6244">
            <w:pPr>
              <w:pStyle w:val="ListParagraph"/>
              <w:ind w:left="0" w:firstLine="0"/>
              <w:jc w:val="center"/>
              <w:rPr>
                <w:rFonts w:asciiTheme="majorBidi" w:hAnsiTheme="majorBidi" w:cstheme="majorBidi"/>
                <w:sz w:val="24"/>
                <w:szCs w:val="24"/>
              </w:rPr>
            </w:pPr>
          </w:p>
        </w:tc>
      </w:tr>
      <w:tr w:rsidR="00563EB4" w:rsidRPr="00EF2CFF" w14:paraId="75460410" w14:textId="77777777" w:rsidTr="00E06036">
        <w:tc>
          <w:tcPr>
            <w:tcW w:w="512" w:type="pct"/>
          </w:tcPr>
          <w:p w14:paraId="4A0C958A" w14:textId="77777777" w:rsidR="00563EB4" w:rsidRPr="00EF2CFF" w:rsidRDefault="00563EB4"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489" w:type="pct"/>
            <w:vAlign w:val="center"/>
          </w:tcPr>
          <w:p w14:paraId="5FD1A9DF" w14:textId="0F86DB73" w:rsidR="00563EB4" w:rsidRPr="00EF2CFF" w:rsidRDefault="00563EB4"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merasa durasi bimbingan rohani sudah seimbang dan sesuai dengan kebutuhan saya</w:t>
            </w:r>
          </w:p>
        </w:tc>
        <w:tc>
          <w:tcPr>
            <w:tcW w:w="1000" w:type="pct"/>
          </w:tcPr>
          <w:p w14:paraId="3417D3EA"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3,10</w:t>
            </w:r>
          </w:p>
          <w:p w14:paraId="096EA895" w14:textId="77777777" w:rsidR="00563EB4" w:rsidRPr="00EF2CFF" w:rsidRDefault="00563EB4" w:rsidP="008D6244">
            <w:pPr>
              <w:pStyle w:val="ListParagraph"/>
              <w:ind w:left="0" w:firstLine="0"/>
              <w:jc w:val="center"/>
              <w:rPr>
                <w:rFonts w:asciiTheme="majorBidi" w:hAnsiTheme="majorBidi" w:cstheme="majorBidi"/>
                <w:sz w:val="24"/>
                <w:szCs w:val="24"/>
              </w:rPr>
            </w:pPr>
          </w:p>
        </w:tc>
      </w:tr>
      <w:tr w:rsidR="00563EB4" w:rsidRPr="00EF2CFF" w14:paraId="5AECDA90" w14:textId="77777777" w:rsidTr="00E06036">
        <w:tc>
          <w:tcPr>
            <w:tcW w:w="512" w:type="pct"/>
          </w:tcPr>
          <w:p w14:paraId="1A16D2E6" w14:textId="77777777" w:rsidR="00563EB4" w:rsidRPr="00EF2CFF" w:rsidRDefault="00563EB4"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489" w:type="pct"/>
            <w:vAlign w:val="center"/>
          </w:tcPr>
          <w:p w14:paraId="78A58968" w14:textId="2B6751B0" w:rsidR="00563EB4" w:rsidRPr="00EF2CFF" w:rsidRDefault="00563EB4"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berusaha menyediakan waktu khusus untuk mengikuti bimbingan rohani secara penuh</w:t>
            </w:r>
          </w:p>
        </w:tc>
        <w:tc>
          <w:tcPr>
            <w:tcW w:w="1000" w:type="pct"/>
          </w:tcPr>
          <w:p w14:paraId="66761B33"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3,20</w:t>
            </w:r>
          </w:p>
          <w:p w14:paraId="01956268" w14:textId="77777777" w:rsidR="00563EB4" w:rsidRPr="00EF2CFF" w:rsidRDefault="00563EB4" w:rsidP="008D6244">
            <w:pPr>
              <w:pStyle w:val="ListParagraph"/>
              <w:ind w:left="0" w:firstLine="0"/>
              <w:jc w:val="center"/>
              <w:rPr>
                <w:rFonts w:asciiTheme="majorBidi" w:hAnsiTheme="majorBidi" w:cstheme="majorBidi"/>
                <w:sz w:val="24"/>
                <w:szCs w:val="24"/>
              </w:rPr>
            </w:pPr>
          </w:p>
        </w:tc>
      </w:tr>
      <w:tr w:rsidR="00563EB4" w:rsidRPr="00EF2CFF" w14:paraId="4B9D1820" w14:textId="77777777" w:rsidTr="00E06036">
        <w:tc>
          <w:tcPr>
            <w:tcW w:w="512" w:type="pct"/>
          </w:tcPr>
          <w:p w14:paraId="4B89BBA7" w14:textId="77777777" w:rsidR="00563EB4" w:rsidRPr="00EF2CFF" w:rsidRDefault="00563EB4"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489" w:type="pct"/>
          </w:tcPr>
          <w:p w14:paraId="7DF0C5D6" w14:textId="2AB8759B" w:rsidR="00563EB4" w:rsidRPr="00EF2CFF" w:rsidRDefault="00563EB4"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 xml:space="preserve">Saya merasa </w:t>
            </w:r>
            <w:r w:rsidR="00D94CDE" w:rsidRPr="00EF2CFF">
              <w:rPr>
                <w:rFonts w:asciiTheme="majorBidi" w:hAnsiTheme="majorBidi" w:cstheme="majorBidi"/>
                <w:noProof/>
                <w:sz w:val="24"/>
                <w:szCs w:val="24"/>
              </w:rPr>
              <w:t>durasi bimbingan rohani sudah seimbang dan sesuai dengan kebutuhan saya</w:t>
            </w:r>
          </w:p>
        </w:tc>
        <w:tc>
          <w:tcPr>
            <w:tcW w:w="1000" w:type="pct"/>
          </w:tcPr>
          <w:p w14:paraId="3DABABDF"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3,10</w:t>
            </w:r>
          </w:p>
          <w:p w14:paraId="18E2B096" w14:textId="77777777" w:rsidR="00563EB4" w:rsidRPr="00EF2CFF" w:rsidRDefault="00563EB4" w:rsidP="008D6244">
            <w:pPr>
              <w:pStyle w:val="ListParagraph"/>
              <w:ind w:left="0" w:firstLine="0"/>
              <w:jc w:val="center"/>
              <w:rPr>
                <w:rFonts w:asciiTheme="majorBidi" w:hAnsiTheme="majorBidi" w:cstheme="majorBidi"/>
                <w:sz w:val="24"/>
                <w:szCs w:val="24"/>
              </w:rPr>
            </w:pPr>
          </w:p>
        </w:tc>
      </w:tr>
      <w:tr w:rsidR="00563EB4" w:rsidRPr="00EF2CFF" w14:paraId="11748B68" w14:textId="77777777" w:rsidTr="00E06036">
        <w:tc>
          <w:tcPr>
            <w:tcW w:w="512" w:type="pct"/>
          </w:tcPr>
          <w:p w14:paraId="67A2ECA1" w14:textId="0EF5263F" w:rsidR="00563EB4" w:rsidRPr="00EF2CFF" w:rsidRDefault="00563EB4"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5</w:t>
            </w:r>
          </w:p>
        </w:tc>
        <w:tc>
          <w:tcPr>
            <w:tcW w:w="3489" w:type="pct"/>
          </w:tcPr>
          <w:p w14:paraId="705CD99E" w14:textId="4F0142BC" w:rsidR="00563EB4" w:rsidRPr="00EF2CFF" w:rsidRDefault="00563EB4" w:rsidP="008D6244">
            <w:pPr>
              <w:pStyle w:val="ListParagraph"/>
              <w:ind w:left="0" w:firstLine="0"/>
              <w:jc w:val="left"/>
              <w:rPr>
                <w:rFonts w:asciiTheme="majorBidi" w:hAnsiTheme="majorBidi" w:cstheme="majorBidi"/>
                <w:noProof/>
                <w:sz w:val="24"/>
                <w:szCs w:val="24"/>
              </w:rPr>
            </w:pPr>
            <w:r w:rsidRPr="00EF2CFF">
              <w:rPr>
                <w:rFonts w:asciiTheme="majorBidi" w:hAnsiTheme="majorBidi" w:cstheme="majorBidi"/>
                <w:noProof/>
                <w:sz w:val="24"/>
                <w:szCs w:val="24"/>
              </w:rPr>
              <w:t>Saya sering terganggu oleh kesibukan lain sehingga tidak bisa menyelesaikan sesi bimbingan rohani</w:t>
            </w:r>
          </w:p>
        </w:tc>
        <w:tc>
          <w:tcPr>
            <w:tcW w:w="1000" w:type="pct"/>
          </w:tcPr>
          <w:p w14:paraId="3C811618" w14:textId="77777777" w:rsidR="00ED3A62" w:rsidRPr="00EF2CFF" w:rsidRDefault="00ED3A6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2,49</w:t>
            </w:r>
          </w:p>
          <w:p w14:paraId="35156947" w14:textId="77777777" w:rsidR="00563EB4" w:rsidRPr="00EF2CFF" w:rsidRDefault="00563EB4" w:rsidP="008D6244">
            <w:pPr>
              <w:pStyle w:val="ListParagraph"/>
              <w:ind w:left="0" w:firstLine="0"/>
              <w:jc w:val="center"/>
              <w:rPr>
                <w:rFonts w:asciiTheme="majorBidi" w:hAnsiTheme="majorBidi" w:cstheme="majorBidi"/>
                <w:sz w:val="24"/>
                <w:szCs w:val="24"/>
              </w:rPr>
            </w:pPr>
          </w:p>
        </w:tc>
      </w:tr>
      <w:tr w:rsidR="00E06036" w:rsidRPr="00EF2CFF" w14:paraId="08A6EF63" w14:textId="77777777" w:rsidTr="00E06036">
        <w:tc>
          <w:tcPr>
            <w:tcW w:w="4000" w:type="pct"/>
            <w:gridSpan w:val="2"/>
          </w:tcPr>
          <w:p w14:paraId="4DE4E91F" w14:textId="77777777" w:rsidR="00E06036" w:rsidRPr="00EF2CFF" w:rsidRDefault="00E0603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000" w:type="pct"/>
          </w:tcPr>
          <w:p w14:paraId="61D021A0" w14:textId="3CBC335A" w:rsidR="00E06036" w:rsidRPr="00EF2CFF" w:rsidRDefault="00E0603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3,11</w:t>
            </w:r>
          </w:p>
        </w:tc>
      </w:tr>
    </w:tbl>
    <w:p w14:paraId="137E35A9" w14:textId="77777777" w:rsidR="0026211C" w:rsidRPr="00EF2CFF" w:rsidRDefault="0026211C" w:rsidP="009C1436">
      <w:pPr>
        <w:rPr>
          <w:rFonts w:asciiTheme="majorBidi" w:hAnsiTheme="majorBidi" w:cstheme="majorBidi"/>
          <w:sz w:val="24"/>
          <w:szCs w:val="24"/>
        </w:rPr>
      </w:pPr>
    </w:p>
    <w:p w14:paraId="485D4FB8" w14:textId="345C5937" w:rsidR="00563EB4" w:rsidRPr="00EF2CFF" w:rsidRDefault="00B55B09"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Berdasarkan tabel di atas, dapat disimpulkan bahwa rata-rata indikator </w:t>
      </w:r>
      <w:r w:rsidR="007011A3" w:rsidRPr="00EF2CFF">
        <w:rPr>
          <w:rFonts w:asciiTheme="majorBidi" w:hAnsiTheme="majorBidi" w:cstheme="majorBidi"/>
        </w:rPr>
        <w:t xml:space="preserve">durasi </w:t>
      </w:r>
      <w:r w:rsidRPr="00EF2CFF">
        <w:rPr>
          <w:rFonts w:asciiTheme="majorBidi" w:hAnsiTheme="majorBidi" w:cstheme="majorBidi"/>
        </w:rPr>
        <w:t>pada variabel intensitas mengikuti bimbingan rohani Islam terhadap narapidana kasus narkotika di Lapas Kelas I Kedung Pane Semarang termasuk dalam kategori sangat tinggi, dengan nilai sebesar 3,</w:t>
      </w:r>
      <w:r w:rsidR="007011A3" w:rsidRPr="00EF2CFF">
        <w:rPr>
          <w:rFonts w:asciiTheme="majorBidi" w:hAnsiTheme="majorBidi" w:cstheme="majorBidi"/>
        </w:rPr>
        <w:t>11</w:t>
      </w:r>
      <w:r w:rsidRPr="00EF2CFF">
        <w:rPr>
          <w:rFonts w:asciiTheme="majorBidi" w:hAnsiTheme="majorBidi" w:cstheme="majorBidi"/>
        </w:rPr>
        <w:t xml:space="preserve"> yang berada dalam rentang 3,01 hingga 4,00.</w:t>
      </w:r>
    </w:p>
    <w:p w14:paraId="23BA8FDB" w14:textId="77777777" w:rsidR="008D6244" w:rsidRPr="00760246" w:rsidRDefault="008D6244" w:rsidP="008D6244">
      <w:pPr>
        <w:pStyle w:val="BodyText"/>
        <w:spacing w:line="360" w:lineRule="auto"/>
        <w:ind w:left="1080" w:firstLine="720"/>
        <w:rPr>
          <w:rFonts w:asciiTheme="majorBidi" w:hAnsiTheme="majorBidi" w:cstheme="majorBidi"/>
          <w:sz w:val="18"/>
          <w:szCs w:val="18"/>
        </w:rPr>
      </w:pPr>
    </w:p>
    <w:p w14:paraId="1E82AD9A" w14:textId="335B2886" w:rsidR="00563EB4" w:rsidRPr="00EF2CFF" w:rsidRDefault="008D6244" w:rsidP="00E06036">
      <w:pPr>
        <w:pStyle w:val="Caption"/>
        <w:ind w:left="360" w:firstLine="720"/>
        <w:jc w:val="center"/>
        <w:rPr>
          <w:rFonts w:asciiTheme="majorBidi" w:hAnsiTheme="majorBidi" w:cstheme="majorBidi"/>
          <w:szCs w:val="24"/>
        </w:rPr>
      </w:pPr>
      <w:bookmarkStart w:id="92" w:name="_Toc199358412"/>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6</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563EB4" w:rsidRPr="00EF2CFF">
        <w:rPr>
          <w:rFonts w:asciiTheme="majorBidi" w:hAnsiTheme="majorBidi" w:cstheme="majorBidi"/>
          <w:szCs w:val="24"/>
        </w:rPr>
        <w:t>Rata-rata Indikator Frekuensi</w:t>
      </w:r>
      <w:bookmarkEnd w:id="92"/>
    </w:p>
    <w:tbl>
      <w:tblPr>
        <w:tblStyle w:val="TableGrid"/>
        <w:tblW w:w="4238" w:type="pct"/>
        <w:tblInd w:w="1242" w:type="dxa"/>
        <w:tblLook w:val="04A0" w:firstRow="1" w:lastRow="0" w:firstColumn="1" w:lastColumn="0" w:noHBand="0" w:noVBand="1"/>
      </w:tblPr>
      <w:tblGrid>
        <w:gridCol w:w="709"/>
        <w:gridCol w:w="4820"/>
        <w:gridCol w:w="1382"/>
      </w:tblGrid>
      <w:tr w:rsidR="00563EB4" w:rsidRPr="00EF2CFF" w14:paraId="6D4E0C82" w14:textId="77777777" w:rsidTr="00E06036">
        <w:trPr>
          <w:trHeight w:val="601"/>
        </w:trPr>
        <w:tc>
          <w:tcPr>
            <w:tcW w:w="513" w:type="pct"/>
          </w:tcPr>
          <w:p w14:paraId="3F819460" w14:textId="77777777"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487" w:type="pct"/>
          </w:tcPr>
          <w:p w14:paraId="6925FEB0" w14:textId="130A08EF"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Frekuensi</w:t>
            </w:r>
          </w:p>
        </w:tc>
        <w:tc>
          <w:tcPr>
            <w:tcW w:w="1000" w:type="pct"/>
          </w:tcPr>
          <w:p w14:paraId="71A8A1A4" w14:textId="77777777" w:rsidR="00563EB4" w:rsidRPr="00EF2CFF" w:rsidRDefault="00563EB4"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996052" w:rsidRPr="00EF2CFF" w14:paraId="7DDF903D" w14:textId="77777777" w:rsidTr="00E06036">
        <w:tc>
          <w:tcPr>
            <w:tcW w:w="513" w:type="pct"/>
          </w:tcPr>
          <w:p w14:paraId="6642C1D9"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487" w:type="pct"/>
          </w:tcPr>
          <w:p w14:paraId="2A138DF5" w14:textId="616ABE8F"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rutin mengikuti bimbingan rohani sesuai jadwal yang ditentukan.</w:t>
            </w:r>
          </w:p>
        </w:tc>
        <w:tc>
          <w:tcPr>
            <w:tcW w:w="1000" w:type="pct"/>
          </w:tcPr>
          <w:p w14:paraId="224D6DB9" w14:textId="77777777" w:rsidR="00D94CDE"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3,57</w:t>
            </w:r>
          </w:p>
          <w:p w14:paraId="4B39A79A" w14:textId="77777777" w:rsidR="00996052" w:rsidRPr="00EF2CFF" w:rsidRDefault="00996052" w:rsidP="008D6244">
            <w:pPr>
              <w:pStyle w:val="ListParagraph"/>
              <w:ind w:left="0" w:firstLine="0"/>
              <w:jc w:val="center"/>
              <w:rPr>
                <w:rFonts w:asciiTheme="majorBidi" w:hAnsiTheme="majorBidi" w:cstheme="majorBidi"/>
                <w:sz w:val="24"/>
                <w:szCs w:val="24"/>
              </w:rPr>
            </w:pPr>
          </w:p>
        </w:tc>
      </w:tr>
      <w:tr w:rsidR="00996052" w:rsidRPr="00EF2CFF" w14:paraId="3C5901BB" w14:textId="77777777" w:rsidTr="00E06036">
        <w:tc>
          <w:tcPr>
            <w:tcW w:w="513" w:type="pct"/>
          </w:tcPr>
          <w:p w14:paraId="04AD7770"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487" w:type="pct"/>
            <w:vAlign w:val="center"/>
          </w:tcPr>
          <w:p w14:paraId="0DCBC028" w14:textId="1BB0DF60"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berusaha mengikuti bimbingan rohani sebanyak mungkin dalam periode tertentu</w:t>
            </w:r>
          </w:p>
        </w:tc>
        <w:tc>
          <w:tcPr>
            <w:tcW w:w="1000" w:type="pct"/>
          </w:tcPr>
          <w:p w14:paraId="4D3B56F8" w14:textId="77777777" w:rsidR="00D94CDE"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3,35</w:t>
            </w:r>
          </w:p>
          <w:p w14:paraId="5C978869" w14:textId="77777777" w:rsidR="00996052" w:rsidRPr="00EF2CFF" w:rsidRDefault="00996052" w:rsidP="008D6244">
            <w:pPr>
              <w:pStyle w:val="ListParagraph"/>
              <w:ind w:left="0" w:firstLine="0"/>
              <w:jc w:val="center"/>
              <w:rPr>
                <w:rFonts w:asciiTheme="majorBidi" w:hAnsiTheme="majorBidi" w:cstheme="majorBidi"/>
                <w:sz w:val="24"/>
                <w:szCs w:val="24"/>
              </w:rPr>
            </w:pPr>
          </w:p>
        </w:tc>
      </w:tr>
      <w:tr w:rsidR="00996052" w:rsidRPr="00EF2CFF" w14:paraId="5C161DE1" w14:textId="77777777" w:rsidTr="00E06036">
        <w:tc>
          <w:tcPr>
            <w:tcW w:w="513" w:type="pct"/>
          </w:tcPr>
          <w:p w14:paraId="3DA437C1"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487" w:type="pct"/>
          </w:tcPr>
          <w:p w14:paraId="5FFBB244" w14:textId="71BCC8A1"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sering melewatkan sesi bimbingan rohani yang dijadwalkan.</w:t>
            </w:r>
          </w:p>
        </w:tc>
        <w:tc>
          <w:tcPr>
            <w:tcW w:w="1000" w:type="pct"/>
          </w:tcPr>
          <w:p w14:paraId="2CB159D2" w14:textId="77777777" w:rsidR="00D94CDE"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3,01</w:t>
            </w:r>
          </w:p>
          <w:p w14:paraId="55F2BBA9" w14:textId="77777777" w:rsidR="00996052" w:rsidRPr="00EF2CFF" w:rsidRDefault="00996052" w:rsidP="008D6244">
            <w:pPr>
              <w:pStyle w:val="ListParagraph"/>
              <w:ind w:left="0" w:firstLine="0"/>
              <w:jc w:val="center"/>
              <w:rPr>
                <w:rFonts w:asciiTheme="majorBidi" w:hAnsiTheme="majorBidi" w:cstheme="majorBidi"/>
                <w:sz w:val="24"/>
                <w:szCs w:val="24"/>
              </w:rPr>
            </w:pPr>
          </w:p>
        </w:tc>
      </w:tr>
      <w:tr w:rsidR="00996052" w:rsidRPr="00EF2CFF" w14:paraId="0B1001CE" w14:textId="77777777" w:rsidTr="00E06036">
        <w:tc>
          <w:tcPr>
            <w:tcW w:w="513" w:type="pct"/>
          </w:tcPr>
          <w:p w14:paraId="5785389F"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487" w:type="pct"/>
            <w:vAlign w:val="center"/>
          </w:tcPr>
          <w:p w14:paraId="2CDA1D94" w14:textId="33684CBF"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 xml:space="preserve">Saya </w:t>
            </w:r>
            <w:r w:rsidR="00D94CDE" w:rsidRPr="00EF2CFF">
              <w:rPr>
                <w:rFonts w:asciiTheme="majorBidi" w:hAnsiTheme="majorBidi" w:cstheme="majorBidi"/>
                <w:noProof/>
                <w:sz w:val="24"/>
                <w:szCs w:val="24"/>
              </w:rPr>
              <w:t xml:space="preserve">terkadang </w:t>
            </w:r>
            <w:r w:rsidRPr="00EF2CFF">
              <w:rPr>
                <w:rFonts w:asciiTheme="majorBidi" w:hAnsiTheme="majorBidi" w:cstheme="majorBidi"/>
                <w:noProof/>
                <w:sz w:val="24"/>
                <w:szCs w:val="24"/>
              </w:rPr>
              <w:t>belum menjadikan bimbingan rohani sebagai bagian dari kebiasaan ritualitas saya</w:t>
            </w:r>
          </w:p>
        </w:tc>
        <w:tc>
          <w:tcPr>
            <w:tcW w:w="1000" w:type="pct"/>
          </w:tcPr>
          <w:p w14:paraId="0E3A41F2" w14:textId="77777777" w:rsidR="00D94CDE"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3,42</w:t>
            </w:r>
          </w:p>
          <w:p w14:paraId="46AD8D3C" w14:textId="77777777" w:rsidR="00996052" w:rsidRPr="00EF2CFF" w:rsidRDefault="00996052" w:rsidP="008D6244">
            <w:pPr>
              <w:pStyle w:val="ListParagraph"/>
              <w:ind w:left="0" w:firstLine="0"/>
              <w:jc w:val="center"/>
              <w:rPr>
                <w:rFonts w:asciiTheme="majorBidi" w:hAnsiTheme="majorBidi" w:cstheme="majorBidi"/>
                <w:sz w:val="24"/>
                <w:szCs w:val="24"/>
              </w:rPr>
            </w:pPr>
          </w:p>
        </w:tc>
      </w:tr>
      <w:tr w:rsidR="00E06036" w:rsidRPr="00EF2CFF" w14:paraId="2C9CF419" w14:textId="77777777" w:rsidTr="00E06036">
        <w:tc>
          <w:tcPr>
            <w:tcW w:w="4000" w:type="pct"/>
            <w:gridSpan w:val="2"/>
          </w:tcPr>
          <w:p w14:paraId="2FE10D81" w14:textId="77777777" w:rsidR="00E06036" w:rsidRPr="00EF2CFF" w:rsidRDefault="00E0603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000" w:type="pct"/>
          </w:tcPr>
          <w:p w14:paraId="67CFDEA3" w14:textId="151696CD" w:rsidR="00E06036" w:rsidRPr="00EF2CFF" w:rsidRDefault="00E0603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3,34</w:t>
            </w:r>
          </w:p>
        </w:tc>
      </w:tr>
    </w:tbl>
    <w:p w14:paraId="02143849" w14:textId="77777777" w:rsidR="00E06036" w:rsidRDefault="00E06036" w:rsidP="00760246">
      <w:pPr>
        <w:pStyle w:val="BodyText"/>
        <w:spacing w:line="360" w:lineRule="auto"/>
        <w:ind w:left="0"/>
        <w:rPr>
          <w:rFonts w:asciiTheme="majorBidi" w:hAnsiTheme="majorBidi" w:cstheme="majorBidi"/>
        </w:rPr>
      </w:pPr>
    </w:p>
    <w:p w14:paraId="75D32A6D" w14:textId="7056579F" w:rsidR="007011A3" w:rsidRPr="00EF2CFF" w:rsidRDefault="007011A3" w:rsidP="008D6244">
      <w:pPr>
        <w:pStyle w:val="BodyText"/>
        <w:spacing w:line="360" w:lineRule="auto"/>
        <w:ind w:left="1080" w:firstLine="720"/>
        <w:rPr>
          <w:rFonts w:asciiTheme="majorBidi" w:hAnsiTheme="majorBidi" w:cstheme="majorBidi"/>
          <w:b/>
          <w:bCs/>
        </w:rPr>
      </w:pPr>
      <w:r w:rsidRPr="00EF2CFF">
        <w:rPr>
          <w:rFonts w:asciiTheme="majorBidi" w:hAnsiTheme="majorBidi" w:cstheme="majorBidi"/>
        </w:rPr>
        <w:t xml:space="preserve">Berdasarkan tabel di atas, dapat disimpulkan bahwa rata-rata indikator perhatian pada variabel intensitas mengikuti bimbingan rohani Islam terhadap narapidana kasus narkotika di Lapas Kelas I Kedung Pane Semarang termasuk dalam kategori sangat tinggi, dengan </w:t>
      </w:r>
      <w:r w:rsidRPr="00EF2CFF">
        <w:rPr>
          <w:rFonts w:asciiTheme="majorBidi" w:hAnsiTheme="majorBidi" w:cstheme="majorBidi"/>
        </w:rPr>
        <w:lastRenderedPageBreak/>
        <w:t>nilai sebesar 3,34 yang berada dalam rentang 3,01 hingga 4,00.</w:t>
      </w:r>
    </w:p>
    <w:p w14:paraId="55611FFC" w14:textId="59824078" w:rsidR="00996052" w:rsidRPr="00EF2CFF" w:rsidRDefault="00996052" w:rsidP="00CE7FBE">
      <w:pPr>
        <w:pStyle w:val="ListParagraph"/>
        <w:numPr>
          <w:ilvl w:val="0"/>
          <w:numId w:val="26"/>
        </w:numPr>
        <w:rPr>
          <w:rFonts w:asciiTheme="majorBidi" w:hAnsiTheme="majorBidi" w:cstheme="majorBidi"/>
          <w:sz w:val="24"/>
          <w:szCs w:val="24"/>
        </w:rPr>
      </w:pPr>
      <w:r w:rsidRPr="00EF2CFF">
        <w:rPr>
          <w:rFonts w:asciiTheme="majorBidi" w:hAnsiTheme="majorBidi" w:cstheme="majorBidi"/>
          <w:sz w:val="24"/>
          <w:szCs w:val="24"/>
        </w:rPr>
        <w:t>Kategorisasi Variabel Kontrol Diri</w:t>
      </w:r>
    </w:p>
    <w:p w14:paraId="472D811A" w14:textId="77777777" w:rsidR="008D6244" w:rsidRPr="00EF2CFF" w:rsidRDefault="008D6244" w:rsidP="008D6244">
      <w:pPr>
        <w:pStyle w:val="ListParagraph"/>
        <w:ind w:left="1080" w:firstLine="0"/>
        <w:rPr>
          <w:rFonts w:asciiTheme="majorBidi" w:hAnsiTheme="majorBidi" w:cstheme="majorBidi"/>
          <w:sz w:val="24"/>
          <w:szCs w:val="24"/>
        </w:rPr>
      </w:pPr>
    </w:p>
    <w:p w14:paraId="4142E3F7" w14:textId="2702188D" w:rsidR="00563EB4" w:rsidRPr="00EF2CFF" w:rsidRDefault="008D6244" w:rsidP="003B5CBD">
      <w:pPr>
        <w:pStyle w:val="Caption"/>
        <w:ind w:left="360" w:firstLine="720"/>
        <w:jc w:val="center"/>
        <w:rPr>
          <w:rFonts w:asciiTheme="majorBidi" w:hAnsiTheme="majorBidi" w:cstheme="majorBidi"/>
          <w:szCs w:val="24"/>
        </w:rPr>
      </w:pPr>
      <w:bookmarkStart w:id="93" w:name="_Toc199358413"/>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7</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3B5CBD">
        <w:rPr>
          <w:rFonts w:asciiTheme="majorBidi" w:hAnsiTheme="majorBidi" w:cstheme="majorBidi"/>
          <w:szCs w:val="24"/>
        </w:rPr>
        <w:t>Indikator</w:t>
      </w:r>
      <w:r w:rsidR="00996052" w:rsidRPr="00EF2CFF">
        <w:rPr>
          <w:rFonts w:asciiTheme="majorBidi" w:hAnsiTheme="majorBidi" w:cstheme="majorBidi"/>
          <w:szCs w:val="24"/>
        </w:rPr>
        <w:t xml:space="preserve"> Kontrol Diri</w:t>
      </w:r>
      <w:bookmarkEnd w:id="93"/>
    </w:p>
    <w:tbl>
      <w:tblPr>
        <w:tblStyle w:val="TableGrid"/>
        <w:tblW w:w="4238" w:type="pct"/>
        <w:tblInd w:w="1242" w:type="dxa"/>
        <w:tblLook w:val="04A0" w:firstRow="1" w:lastRow="0" w:firstColumn="1" w:lastColumn="0" w:noHBand="0" w:noVBand="1"/>
      </w:tblPr>
      <w:tblGrid>
        <w:gridCol w:w="708"/>
        <w:gridCol w:w="4536"/>
        <w:gridCol w:w="1667"/>
      </w:tblGrid>
      <w:tr w:rsidR="00996052" w:rsidRPr="00EF2CFF" w14:paraId="0462D707" w14:textId="77777777" w:rsidTr="00E06036">
        <w:trPr>
          <w:trHeight w:val="601"/>
        </w:trPr>
        <w:tc>
          <w:tcPr>
            <w:tcW w:w="512" w:type="pct"/>
          </w:tcPr>
          <w:p w14:paraId="2B724790" w14:textId="77777777" w:rsidR="00996052" w:rsidRPr="00EF2CFF" w:rsidRDefault="00996052"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282" w:type="pct"/>
          </w:tcPr>
          <w:p w14:paraId="5A301735" w14:textId="77777777" w:rsidR="00996052" w:rsidRPr="00EF2CFF" w:rsidRDefault="00996052"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Intensitas Mengikuti Bimbingan Rohani Islam</w:t>
            </w:r>
          </w:p>
        </w:tc>
        <w:tc>
          <w:tcPr>
            <w:tcW w:w="1206" w:type="pct"/>
          </w:tcPr>
          <w:p w14:paraId="01F7396E" w14:textId="77777777" w:rsidR="00996052" w:rsidRPr="00EF2CFF" w:rsidRDefault="00996052"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996052" w:rsidRPr="00EF2CFF" w14:paraId="532A6254" w14:textId="77777777" w:rsidTr="00E06036">
        <w:tc>
          <w:tcPr>
            <w:tcW w:w="512" w:type="pct"/>
          </w:tcPr>
          <w:p w14:paraId="5EDFE582"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282" w:type="pct"/>
            <w:vAlign w:val="center"/>
          </w:tcPr>
          <w:p w14:paraId="4E74A560" w14:textId="2696014E"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 xml:space="preserve">Pengendalian </w:t>
            </w:r>
            <w:r w:rsidR="008818A9" w:rsidRPr="008818A9">
              <w:rPr>
                <w:rFonts w:asciiTheme="majorBidi" w:hAnsiTheme="majorBidi" w:cstheme="majorBidi"/>
                <w:sz w:val="24"/>
                <w:szCs w:val="24"/>
              </w:rPr>
              <w:t>Impuls</w:t>
            </w:r>
          </w:p>
        </w:tc>
        <w:tc>
          <w:tcPr>
            <w:tcW w:w="1206" w:type="pct"/>
          </w:tcPr>
          <w:p w14:paraId="6BF939C6" w14:textId="5E7EF914" w:rsidR="00996052"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3,08</w:t>
            </w:r>
          </w:p>
        </w:tc>
      </w:tr>
      <w:tr w:rsidR="00996052" w:rsidRPr="00EF2CFF" w14:paraId="659C0FA3" w14:textId="77777777" w:rsidTr="00E06036">
        <w:tc>
          <w:tcPr>
            <w:tcW w:w="512" w:type="pct"/>
          </w:tcPr>
          <w:p w14:paraId="1C0B2508"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282" w:type="pct"/>
            <w:vAlign w:val="center"/>
          </w:tcPr>
          <w:p w14:paraId="729868B0" w14:textId="3CB6D3B3"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Disiplin Diri</w:t>
            </w:r>
          </w:p>
        </w:tc>
        <w:tc>
          <w:tcPr>
            <w:tcW w:w="1206" w:type="pct"/>
          </w:tcPr>
          <w:p w14:paraId="5BF51E66" w14:textId="2C4857BB" w:rsidR="00996052"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2,87</w:t>
            </w:r>
          </w:p>
        </w:tc>
      </w:tr>
      <w:tr w:rsidR="00996052" w:rsidRPr="00EF2CFF" w14:paraId="37F76BDE" w14:textId="77777777" w:rsidTr="00E06036">
        <w:tc>
          <w:tcPr>
            <w:tcW w:w="512" w:type="pct"/>
          </w:tcPr>
          <w:p w14:paraId="2F10BF3A"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282" w:type="pct"/>
            <w:vAlign w:val="center"/>
          </w:tcPr>
          <w:p w14:paraId="3084D3D6" w14:textId="12C1C1D7"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Tanggung Jawab</w:t>
            </w:r>
          </w:p>
        </w:tc>
        <w:tc>
          <w:tcPr>
            <w:tcW w:w="1206" w:type="pct"/>
          </w:tcPr>
          <w:p w14:paraId="72BF8252" w14:textId="2A5255A7" w:rsidR="00996052"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2,92</w:t>
            </w:r>
          </w:p>
        </w:tc>
      </w:tr>
      <w:tr w:rsidR="00996052" w:rsidRPr="00EF2CFF" w14:paraId="633FAE73" w14:textId="77777777" w:rsidTr="00E06036">
        <w:tc>
          <w:tcPr>
            <w:tcW w:w="512" w:type="pct"/>
          </w:tcPr>
          <w:p w14:paraId="29F1E2AA" w14:textId="77777777" w:rsidR="00996052" w:rsidRPr="00EF2CFF" w:rsidRDefault="0099605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282" w:type="pct"/>
            <w:vAlign w:val="center"/>
          </w:tcPr>
          <w:p w14:paraId="3F916462" w14:textId="5F5E1B0D" w:rsidR="00996052" w:rsidRPr="00EF2CFF" w:rsidRDefault="00996052"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Ke</w:t>
            </w:r>
            <w:r w:rsidR="00F4539D" w:rsidRPr="00EF2CFF">
              <w:rPr>
                <w:rFonts w:asciiTheme="majorBidi" w:hAnsiTheme="majorBidi" w:cstheme="majorBidi"/>
                <w:sz w:val="24"/>
                <w:szCs w:val="24"/>
              </w:rPr>
              <w:t>tekunan</w:t>
            </w:r>
          </w:p>
        </w:tc>
        <w:tc>
          <w:tcPr>
            <w:tcW w:w="1206" w:type="pct"/>
          </w:tcPr>
          <w:p w14:paraId="47C4C829" w14:textId="33ACBBE3" w:rsidR="00996052"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3,12</w:t>
            </w:r>
          </w:p>
        </w:tc>
      </w:tr>
      <w:tr w:rsidR="00F4539D" w:rsidRPr="00EF2CFF" w14:paraId="43CF929D" w14:textId="77777777" w:rsidTr="00E06036">
        <w:tc>
          <w:tcPr>
            <w:tcW w:w="512" w:type="pct"/>
          </w:tcPr>
          <w:p w14:paraId="7DE0B116" w14:textId="0D386F39"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5</w:t>
            </w:r>
          </w:p>
        </w:tc>
        <w:tc>
          <w:tcPr>
            <w:tcW w:w="3282" w:type="pct"/>
            <w:vAlign w:val="center"/>
          </w:tcPr>
          <w:p w14:paraId="2FF6A5B5" w14:textId="682D32BA" w:rsidR="00F4539D" w:rsidRPr="00EF2CFF" w:rsidRDefault="00F4539D"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Regulasi Emosi</w:t>
            </w:r>
          </w:p>
        </w:tc>
        <w:tc>
          <w:tcPr>
            <w:tcW w:w="1206" w:type="pct"/>
          </w:tcPr>
          <w:p w14:paraId="243FEF64" w14:textId="4281BF71" w:rsidR="00F4539D" w:rsidRPr="00EF2CFF" w:rsidRDefault="00D94CDE"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3,12</w:t>
            </w:r>
            <w:r w:rsidR="00890C23" w:rsidRPr="00EF2CFF">
              <w:rPr>
                <w:rFonts w:asciiTheme="majorBidi" w:hAnsiTheme="majorBidi" w:cstheme="majorBidi"/>
                <w:color w:val="000000"/>
                <w:sz w:val="24"/>
                <w:szCs w:val="24"/>
              </w:rPr>
              <w:t xml:space="preserve"> </w:t>
            </w:r>
          </w:p>
        </w:tc>
      </w:tr>
      <w:tr w:rsidR="00E06036" w:rsidRPr="00EF2CFF" w14:paraId="4397B930" w14:textId="77777777" w:rsidTr="00E06036">
        <w:tc>
          <w:tcPr>
            <w:tcW w:w="3794" w:type="pct"/>
            <w:gridSpan w:val="2"/>
          </w:tcPr>
          <w:p w14:paraId="317FDD39" w14:textId="77777777" w:rsidR="00E06036" w:rsidRPr="00EF2CFF" w:rsidRDefault="00E0603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206" w:type="pct"/>
          </w:tcPr>
          <w:p w14:paraId="1156A229" w14:textId="3A71649C" w:rsidR="00E06036" w:rsidRPr="00EF2CFF" w:rsidRDefault="00E0603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3,00</w:t>
            </w:r>
          </w:p>
        </w:tc>
      </w:tr>
    </w:tbl>
    <w:p w14:paraId="7C8C24A0" w14:textId="02626856" w:rsidR="00F4539D" w:rsidRPr="00EF2CFF" w:rsidRDefault="00F4539D" w:rsidP="008D6244">
      <w:pPr>
        <w:rPr>
          <w:rFonts w:asciiTheme="majorBidi" w:hAnsiTheme="majorBidi" w:cstheme="majorBidi"/>
          <w:b/>
          <w:bCs/>
          <w:sz w:val="24"/>
          <w:szCs w:val="24"/>
        </w:rPr>
      </w:pPr>
    </w:p>
    <w:p w14:paraId="27661A2B" w14:textId="5E00DD6B" w:rsidR="00F4539D" w:rsidRPr="00EF2CFF" w:rsidRDefault="00F4539D"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Kategorisasi variabel kontrol diri</w:t>
      </w:r>
      <w:r w:rsidR="007011A3" w:rsidRPr="00EF2CFF">
        <w:rPr>
          <w:rFonts w:asciiTheme="majorBidi" w:hAnsiTheme="majorBidi" w:cstheme="majorBidi"/>
        </w:rPr>
        <w:t xml:space="preserve">twrbagi menjadi 5 indikator dengan perolehan nilai rata-rata sistem nilai pengendalian </w:t>
      </w:r>
      <w:r w:rsidR="008818A9" w:rsidRPr="008818A9">
        <w:rPr>
          <w:rFonts w:asciiTheme="majorBidi" w:hAnsiTheme="majorBidi" w:cstheme="majorBidi"/>
        </w:rPr>
        <w:t>impuls</w:t>
      </w:r>
      <w:r w:rsidR="007011A3" w:rsidRPr="00EF2CFF">
        <w:rPr>
          <w:rFonts w:asciiTheme="majorBidi" w:hAnsiTheme="majorBidi" w:cstheme="majorBidi"/>
        </w:rPr>
        <w:t xml:space="preserve"> 3,08 (sangat tinggi), disiplin diri 2,87 (tinggi), tanggung jawab 2,92 (timggi), ketekunan 3,12 (sangat tinggi) dan regulasi emosi 3,12 (sangat tinggi). Dengan rata-rata global sebesar</w:t>
      </w:r>
      <w:r w:rsidR="008D6617" w:rsidRPr="00EF2CFF">
        <w:rPr>
          <w:rFonts w:asciiTheme="majorBidi" w:hAnsiTheme="majorBidi" w:cstheme="majorBidi"/>
        </w:rPr>
        <w:t xml:space="preserve"> 3,00</w:t>
      </w:r>
      <w:r w:rsidR="007011A3" w:rsidRPr="00EF2CFF">
        <w:rPr>
          <w:rFonts w:asciiTheme="majorBidi" w:hAnsiTheme="majorBidi" w:cstheme="majorBidi"/>
        </w:rPr>
        <w:t xml:space="preserve"> </w:t>
      </w:r>
    </w:p>
    <w:p w14:paraId="7CAD8E5D" w14:textId="77777777" w:rsidR="008D6244" w:rsidRPr="00EF2CFF" w:rsidRDefault="008D6244" w:rsidP="008D6244">
      <w:pPr>
        <w:pStyle w:val="BodyText"/>
        <w:spacing w:line="360" w:lineRule="auto"/>
        <w:ind w:left="1080" w:firstLine="720"/>
        <w:rPr>
          <w:rFonts w:asciiTheme="majorBidi" w:hAnsiTheme="majorBidi" w:cstheme="majorBidi"/>
        </w:rPr>
      </w:pPr>
    </w:p>
    <w:p w14:paraId="6A6F7244" w14:textId="1644918C" w:rsidR="00563EB4" w:rsidRPr="00EF2CFF" w:rsidRDefault="008D6244" w:rsidP="008A1724">
      <w:pPr>
        <w:pStyle w:val="Caption"/>
        <w:ind w:left="720" w:firstLine="720"/>
        <w:jc w:val="center"/>
        <w:rPr>
          <w:rFonts w:asciiTheme="majorBidi" w:hAnsiTheme="majorBidi" w:cstheme="majorBidi"/>
          <w:szCs w:val="24"/>
        </w:rPr>
      </w:pPr>
      <w:bookmarkStart w:id="94" w:name="_Toc199358414"/>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8</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4539D" w:rsidRPr="00EF2CFF">
        <w:rPr>
          <w:rFonts w:asciiTheme="majorBidi" w:hAnsiTheme="majorBidi" w:cstheme="majorBidi"/>
          <w:szCs w:val="24"/>
        </w:rPr>
        <w:t xml:space="preserve">Rata-Rata Indikator Pengendalian </w:t>
      </w:r>
      <w:r w:rsidR="008818A9" w:rsidRPr="008818A9">
        <w:rPr>
          <w:rFonts w:asciiTheme="majorBidi" w:hAnsiTheme="majorBidi" w:cstheme="majorBidi"/>
          <w:szCs w:val="24"/>
        </w:rPr>
        <w:t>Impuls</w:t>
      </w:r>
      <w:bookmarkEnd w:id="94"/>
    </w:p>
    <w:tbl>
      <w:tblPr>
        <w:tblStyle w:val="TableGrid"/>
        <w:tblW w:w="4238" w:type="pct"/>
        <w:tblInd w:w="1242" w:type="dxa"/>
        <w:tblLook w:val="04A0" w:firstRow="1" w:lastRow="0" w:firstColumn="1" w:lastColumn="0" w:noHBand="0" w:noVBand="1"/>
      </w:tblPr>
      <w:tblGrid>
        <w:gridCol w:w="567"/>
        <w:gridCol w:w="5245"/>
        <w:gridCol w:w="1099"/>
      </w:tblGrid>
      <w:tr w:rsidR="00F4539D" w:rsidRPr="00EF2CFF" w14:paraId="10BF9D90" w14:textId="77777777" w:rsidTr="003E639D">
        <w:trPr>
          <w:trHeight w:val="601"/>
        </w:trPr>
        <w:tc>
          <w:tcPr>
            <w:tcW w:w="410" w:type="pct"/>
          </w:tcPr>
          <w:p w14:paraId="4776B611" w14:textId="77777777"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795" w:type="pct"/>
          </w:tcPr>
          <w:p w14:paraId="30337ED9" w14:textId="4057808D"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 xml:space="preserve">Pengendalian </w:t>
            </w:r>
            <w:r w:rsidR="008818A9" w:rsidRPr="008818A9">
              <w:rPr>
                <w:rFonts w:asciiTheme="majorBidi" w:hAnsiTheme="majorBidi" w:cstheme="majorBidi"/>
                <w:b/>
                <w:bCs/>
                <w:sz w:val="24"/>
                <w:szCs w:val="24"/>
              </w:rPr>
              <w:t>Impuls</w:t>
            </w:r>
          </w:p>
        </w:tc>
        <w:tc>
          <w:tcPr>
            <w:tcW w:w="795" w:type="pct"/>
          </w:tcPr>
          <w:p w14:paraId="4296080C" w14:textId="77777777"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F4539D" w:rsidRPr="00EF2CFF" w14:paraId="559A61FA" w14:textId="77777777" w:rsidTr="003E639D">
        <w:tc>
          <w:tcPr>
            <w:tcW w:w="410" w:type="pct"/>
          </w:tcPr>
          <w:p w14:paraId="220C51B1"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795" w:type="pct"/>
            <w:vAlign w:val="center"/>
          </w:tcPr>
          <w:p w14:paraId="4DA6A581" w14:textId="4FEF205E" w:rsidR="00F4539D" w:rsidRPr="00EF2CFF" w:rsidRDefault="00F4539D"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mampu menahan diri untuk tidak melakukan tindakan yang dapat merugikan diri sendiri setelah mengikuti bimbingan rohani Islam.</w:t>
            </w:r>
          </w:p>
        </w:tc>
        <w:tc>
          <w:tcPr>
            <w:tcW w:w="795" w:type="pct"/>
          </w:tcPr>
          <w:p w14:paraId="760E0EA6"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3,05</w:t>
            </w:r>
          </w:p>
          <w:p w14:paraId="0D28142B"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F4539D" w:rsidRPr="00EF2CFF" w14:paraId="359D3F0E" w14:textId="77777777" w:rsidTr="003E639D">
        <w:tc>
          <w:tcPr>
            <w:tcW w:w="410" w:type="pct"/>
          </w:tcPr>
          <w:p w14:paraId="1EADA20B"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795" w:type="pct"/>
            <w:vAlign w:val="center"/>
          </w:tcPr>
          <w:p w14:paraId="062E3AE5" w14:textId="133556F9" w:rsidR="00F4539D" w:rsidRPr="00EF2CFF" w:rsidRDefault="00F4539D"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795" w:type="pct"/>
          </w:tcPr>
          <w:p w14:paraId="3CFBA1EA"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3,00</w:t>
            </w:r>
          </w:p>
          <w:p w14:paraId="36960DD4"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F4539D" w:rsidRPr="00EF2CFF" w14:paraId="13116E19" w14:textId="77777777" w:rsidTr="003E639D">
        <w:tc>
          <w:tcPr>
            <w:tcW w:w="410" w:type="pct"/>
          </w:tcPr>
          <w:p w14:paraId="6C88C909"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795" w:type="pct"/>
          </w:tcPr>
          <w:p w14:paraId="56954D03" w14:textId="3CD9C976" w:rsidR="00F4539D" w:rsidRPr="00EF2CFF" w:rsidRDefault="00F4539D"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selalu berusaha memahami makna dan hikmah dari materi yang diajarkan dalam bimbingan rohani</w:t>
            </w:r>
          </w:p>
        </w:tc>
        <w:tc>
          <w:tcPr>
            <w:tcW w:w="795" w:type="pct"/>
          </w:tcPr>
          <w:p w14:paraId="2EA87628"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3,09</w:t>
            </w:r>
          </w:p>
          <w:p w14:paraId="38B857EA"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F72FB8" w:rsidRPr="00EF2CFF" w14:paraId="73D6DFEB" w14:textId="77777777" w:rsidTr="003E639D">
        <w:tc>
          <w:tcPr>
            <w:tcW w:w="410" w:type="pct"/>
          </w:tcPr>
          <w:p w14:paraId="5475792B" w14:textId="15591E8E" w:rsidR="00F72FB8" w:rsidRPr="00EF2CFF" w:rsidRDefault="00F72FB8"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795" w:type="pct"/>
          </w:tcPr>
          <w:p w14:paraId="39B64C86" w14:textId="37E62F23" w:rsidR="00F72FB8" w:rsidRPr="00EF2CFF" w:rsidRDefault="00F72FB8" w:rsidP="008D6244">
            <w:pPr>
              <w:pStyle w:val="ListParagraph"/>
              <w:ind w:left="0" w:firstLine="0"/>
              <w:jc w:val="left"/>
              <w:rPr>
                <w:rFonts w:asciiTheme="majorBidi" w:hAnsiTheme="majorBidi" w:cstheme="majorBidi"/>
                <w:noProof/>
                <w:sz w:val="24"/>
                <w:szCs w:val="24"/>
              </w:rPr>
            </w:pPr>
            <w:r w:rsidRPr="00EF2CFF">
              <w:rPr>
                <w:rFonts w:asciiTheme="majorBidi" w:hAnsiTheme="majorBidi" w:cstheme="majorBidi"/>
                <w:noProof/>
                <w:sz w:val="24"/>
                <w:szCs w:val="24"/>
              </w:rPr>
              <w:t xml:space="preserve">Saya </w:t>
            </w:r>
            <w:r w:rsidR="00860973" w:rsidRPr="00EF2CFF">
              <w:rPr>
                <w:rFonts w:asciiTheme="majorBidi" w:hAnsiTheme="majorBidi" w:cstheme="majorBidi"/>
                <w:noProof/>
                <w:sz w:val="24"/>
                <w:szCs w:val="24"/>
              </w:rPr>
              <w:t>terkadang</w:t>
            </w:r>
            <w:r w:rsidRPr="00EF2CFF">
              <w:rPr>
                <w:rFonts w:asciiTheme="majorBidi" w:hAnsiTheme="majorBidi" w:cstheme="majorBidi"/>
                <w:noProof/>
                <w:sz w:val="24"/>
                <w:szCs w:val="24"/>
              </w:rPr>
              <w:t xml:space="preserve"> sulit menahan keinginan untuk melakukan sesuatu yang dilarang meskipun telah mendapatkan bimbingan rohani Islam</w:t>
            </w:r>
          </w:p>
        </w:tc>
        <w:tc>
          <w:tcPr>
            <w:tcW w:w="795" w:type="pct"/>
          </w:tcPr>
          <w:p w14:paraId="17EB8E3F"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3,17</w:t>
            </w:r>
          </w:p>
          <w:p w14:paraId="21A28BB8" w14:textId="77777777" w:rsidR="00F72FB8" w:rsidRPr="00EF2CFF" w:rsidRDefault="00F72FB8" w:rsidP="008D6244">
            <w:pPr>
              <w:pStyle w:val="ListParagraph"/>
              <w:ind w:left="0" w:firstLine="0"/>
              <w:jc w:val="center"/>
              <w:rPr>
                <w:rFonts w:asciiTheme="majorBidi" w:hAnsiTheme="majorBidi" w:cstheme="majorBidi"/>
                <w:sz w:val="24"/>
                <w:szCs w:val="24"/>
              </w:rPr>
            </w:pPr>
          </w:p>
        </w:tc>
      </w:tr>
      <w:tr w:rsidR="00E06036" w:rsidRPr="00EF2CFF" w14:paraId="3DACC8A6" w14:textId="77777777" w:rsidTr="003E639D">
        <w:tc>
          <w:tcPr>
            <w:tcW w:w="4205" w:type="pct"/>
            <w:gridSpan w:val="2"/>
          </w:tcPr>
          <w:p w14:paraId="5E22F4E4" w14:textId="77777777" w:rsidR="00E06036" w:rsidRPr="00EF2CFF" w:rsidRDefault="00E0603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795" w:type="pct"/>
          </w:tcPr>
          <w:p w14:paraId="7E19C523" w14:textId="03405E69" w:rsidR="00E06036" w:rsidRPr="00EF2CFF" w:rsidRDefault="00E0603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3,08</w:t>
            </w:r>
          </w:p>
        </w:tc>
      </w:tr>
    </w:tbl>
    <w:p w14:paraId="4C77E5C7" w14:textId="77777777" w:rsidR="007011A3" w:rsidRPr="00EF2CFF" w:rsidRDefault="007011A3" w:rsidP="009C1436">
      <w:pPr>
        <w:ind w:left="2880" w:firstLine="720"/>
        <w:rPr>
          <w:rFonts w:asciiTheme="majorBidi" w:hAnsiTheme="majorBidi" w:cstheme="majorBidi"/>
          <w:b/>
          <w:bCs/>
          <w:sz w:val="24"/>
          <w:szCs w:val="24"/>
        </w:rPr>
      </w:pPr>
    </w:p>
    <w:p w14:paraId="5A8D40C0" w14:textId="20FC598E" w:rsidR="00563EB4" w:rsidRPr="00EF2CFF" w:rsidRDefault="007011A3"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Berdasarkan tabel di atas, dapat disimpulkan bahwa rata-rata indikator </w:t>
      </w:r>
      <w:r w:rsidR="008D6617" w:rsidRPr="00EF2CFF">
        <w:rPr>
          <w:rFonts w:asciiTheme="majorBidi" w:hAnsiTheme="majorBidi" w:cstheme="majorBidi"/>
        </w:rPr>
        <w:t xml:space="preserve">pengendalian </w:t>
      </w:r>
      <w:r w:rsidR="008818A9" w:rsidRPr="008818A9">
        <w:rPr>
          <w:rFonts w:asciiTheme="majorBidi" w:hAnsiTheme="majorBidi" w:cstheme="majorBidi"/>
        </w:rPr>
        <w:t>impuls</w:t>
      </w:r>
      <w:r w:rsidRPr="00EF2CFF">
        <w:rPr>
          <w:rFonts w:asciiTheme="majorBidi" w:hAnsiTheme="majorBidi" w:cstheme="majorBidi"/>
        </w:rPr>
        <w:t xml:space="preserve"> pada variabel </w:t>
      </w:r>
      <w:r w:rsidR="008D6617" w:rsidRPr="00EF2CFF">
        <w:rPr>
          <w:rFonts w:asciiTheme="majorBidi" w:hAnsiTheme="majorBidi" w:cstheme="majorBidi"/>
        </w:rPr>
        <w:t>kontrol diri narapidana</w:t>
      </w:r>
      <w:r w:rsidRPr="00EF2CFF">
        <w:rPr>
          <w:rFonts w:asciiTheme="majorBidi" w:hAnsiTheme="majorBidi" w:cstheme="majorBidi"/>
        </w:rPr>
        <w:t xml:space="preserve">  kasus narkotika di Lapas Kelas I Kedung Pane Semarang termasuk dalam kategori sangat tinggi, dengan nilai sebesar 3,</w:t>
      </w:r>
      <w:r w:rsidR="008D6617" w:rsidRPr="00EF2CFF">
        <w:rPr>
          <w:rFonts w:asciiTheme="majorBidi" w:hAnsiTheme="majorBidi" w:cstheme="majorBidi"/>
        </w:rPr>
        <w:t>08</w:t>
      </w:r>
      <w:r w:rsidRPr="00EF2CFF">
        <w:rPr>
          <w:rFonts w:asciiTheme="majorBidi" w:hAnsiTheme="majorBidi" w:cstheme="majorBidi"/>
        </w:rPr>
        <w:t xml:space="preserve"> yang berada dalam rentang 3,01 hingga 4,00</w:t>
      </w:r>
    </w:p>
    <w:p w14:paraId="68AB7A99" w14:textId="2B9FF407" w:rsidR="00F4539D" w:rsidRPr="00EF2CFF" w:rsidRDefault="008D6244" w:rsidP="00E06036">
      <w:pPr>
        <w:pStyle w:val="Caption"/>
        <w:spacing w:before="240"/>
        <w:ind w:left="360" w:firstLine="720"/>
        <w:jc w:val="center"/>
        <w:rPr>
          <w:rFonts w:asciiTheme="majorBidi" w:hAnsiTheme="majorBidi" w:cstheme="majorBidi"/>
          <w:szCs w:val="24"/>
        </w:rPr>
      </w:pPr>
      <w:bookmarkStart w:id="95" w:name="_Toc199358415"/>
      <w:r w:rsidRPr="00EF2CFF">
        <w:rPr>
          <w:rFonts w:asciiTheme="majorBidi" w:hAnsiTheme="majorBidi" w:cstheme="majorBidi"/>
          <w:szCs w:val="24"/>
        </w:rPr>
        <w:lastRenderedPageBreak/>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9</w:t>
      </w:r>
      <w:r w:rsidRPr="00EF2CFF">
        <w:rPr>
          <w:rFonts w:asciiTheme="majorBidi" w:hAnsiTheme="majorBidi" w:cstheme="majorBidi"/>
          <w:szCs w:val="24"/>
        </w:rPr>
        <w:fldChar w:fldCharType="end"/>
      </w:r>
      <w:r w:rsidRPr="00EF2CFF">
        <w:rPr>
          <w:rFonts w:asciiTheme="majorBidi" w:hAnsiTheme="majorBidi" w:cstheme="majorBidi"/>
          <w:szCs w:val="24"/>
        </w:rPr>
        <w:t xml:space="preserve"> Rata-R</w:t>
      </w:r>
      <w:r w:rsidR="00F4539D" w:rsidRPr="00EF2CFF">
        <w:rPr>
          <w:rFonts w:asciiTheme="majorBidi" w:hAnsiTheme="majorBidi" w:cstheme="majorBidi"/>
          <w:szCs w:val="24"/>
        </w:rPr>
        <w:t>ata Indikator Disiplin Diri</w:t>
      </w:r>
      <w:bookmarkEnd w:id="95"/>
    </w:p>
    <w:tbl>
      <w:tblPr>
        <w:tblStyle w:val="TableGrid"/>
        <w:tblW w:w="4325" w:type="pct"/>
        <w:tblInd w:w="1101" w:type="dxa"/>
        <w:tblLook w:val="04A0" w:firstRow="1" w:lastRow="0" w:firstColumn="1" w:lastColumn="0" w:noHBand="0" w:noVBand="1"/>
      </w:tblPr>
      <w:tblGrid>
        <w:gridCol w:w="567"/>
        <w:gridCol w:w="5386"/>
        <w:gridCol w:w="1100"/>
      </w:tblGrid>
      <w:tr w:rsidR="00F4539D" w:rsidRPr="00EF2CFF" w14:paraId="13775882" w14:textId="77777777" w:rsidTr="003E639D">
        <w:trPr>
          <w:trHeight w:val="289"/>
        </w:trPr>
        <w:tc>
          <w:tcPr>
            <w:tcW w:w="402" w:type="pct"/>
          </w:tcPr>
          <w:p w14:paraId="249F2374" w14:textId="77777777"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818" w:type="pct"/>
          </w:tcPr>
          <w:p w14:paraId="081FE9B1" w14:textId="250AC71F"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Disiplin Diri</w:t>
            </w:r>
          </w:p>
        </w:tc>
        <w:tc>
          <w:tcPr>
            <w:tcW w:w="780" w:type="pct"/>
          </w:tcPr>
          <w:p w14:paraId="4B54E8E4" w14:textId="77777777" w:rsidR="00F4539D" w:rsidRPr="00EF2CFF" w:rsidRDefault="00F4539D"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F4539D" w:rsidRPr="00EF2CFF" w14:paraId="0EB79F9C" w14:textId="77777777" w:rsidTr="003E639D">
        <w:tc>
          <w:tcPr>
            <w:tcW w:w="402" w:type="pct"/>
          </w:tcPr>
          <w:p w14:paraId="648B395C"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818" w:type="pct"/>
            <w:vAlign w:val="center"/>
          </w:tcPr>
          <w:p w14:paraId="4C2458DC" w14:textId="778AB167" w:rsidR="00F4539D" w:rsidRPr="00EF2CFF" w:rsidRDefault="00B67BB0"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semakin konsisten dalam menjalankan aturan setelah mengikuti bimbingan rohani Islam</w:t>
            </w:r>
          </w:p>
        </w:tc>
        <w:tc>
          <w:tcPr>
            <w:tcW w:w="780" w:type="pct"/>
          </w:tcPr>
          <w:p w14:paraId="2DAB2594"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3,12</w:t>
            </w:r>
          </w:p>
          <w:p w14:paraId="2971D2FB"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F4539D" w:rsidRPr="00EF2CFF" w14:paraId="3A8B1806" w14:textId="77777777" w:rsidTr="003E639D">
        <w:tc>
          <w:tcPr>
            <w:tcW w:w="402" w:type="pct"/>
          </w:tcPr>
          <w:p w14:paraId="3572CE88"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818" w:type="pct"/>
            <w:vAlign w:val="center"/>
          </w:tcPr>
          <w:p w14:paraId="106A0D5A" w14:textId="5414B95F" w:rsidR="00F4539D" w:rsidRPr="00EF2CFF" w:rsidRDefault="00B67BB0"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berusaha untuk mempertahankan kebiasaan positif yang diajarkan dalam bimbingan rohani Islam.</w:t>
            </w:r>
          </w:p>
        </w:tc>
        <w:tc>
          <w:tcPr>
            <w:tcW w:w="780" w:type="pct"/>
          </w:tcPr>
          <w:p w14:paraId="3BC012FB"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3,13</w:t>
            </w:r>
          </w:p>
          <w:p w14:paraId="4F8EF648"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F4539D" w:rsidRPr="00EF2CFF" w14:paraId="1DB5DF5E" w14:textId="77777777" w:rsidTr="003E639D">
        <w:tc>
          <w:tcPr>
            <w:tcW w:w="402" w:type="pct"/>
          </w:tcPr>
          <w:p w14:paraId="05257F4A" w14:textId="77777777" w:rsidR="00F4539D" w:rsidRPr="00EF2CFF" w:rsidRDefault="00F4539D"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818" w:type="pct"/>
            <w:vAlign w:val="center"/>
          </w:tcPr>
          <w:p w14:paraId="0A90FCF2" w14:textId="00854365" w:rsidR="00F4539D" w:rsidRPr="00EF2CFF" w:rsidRDefault="00B67BB0"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kesulitan menjaga kebiasaan baik yang diajarkan dalam bimbingan rohani Islam</w:t>
            </w:r>
          </w:p>
        </w:tc>
        <w:tc>
          <w:tcPr>
            <w:tcW w:w="780" w:type="pct"/>
          </w:tcPr>
          <w:p w14:paraId="27BC991F"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2,37</w:t>
            </w:r>
          </w:p>
          <w:p w14:paraId="77449931" w14:textId="77777777" w:rsidR="00F4539D" w:rsidRPr="00EF2CFF" w:rsidRDefault="00F4539D" w:rsidP="008D6244">
            <w:pPr>
              <w:pStyle w:val="ListParagraph"/>
              <w:ind w:left="0" w:firstLine="0"/>
              <w:jc w:val="center"/>
              <w:rPr>
                <w:rFonts w:asciiTheme="majorBidi" w:hAnsiTheme="majorBidi" w:cstheme="majorBidi"/>
                <w:sz w:val="24"/>
                <w:szCs w:val="24"/>
              </w:rPr>
            </w:pPr>
          </w:p>
        </w:tc>
      </w:tr>
      <w:tr w:rsidR="00B67BB0" w:rsidRPr="00EF2CFF" w14:paraId="19C966A3" w14:textId="77777777" w:rsidTr="003E639D">
        <w:tc>
          <w:tcPr>
            <w:tcW w:w="402" w:type="pct"/>
          </w:tcPr>
          <w:p w14:paraId="6546E8A5"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818" w:type="pct"/>
          </w:tcPr>
          <w:p w14:paraId="6C57F76D" w14:textId="13F83A8E" w:rsidR="00B67BB0" w:rsidRPr="00EF2CFF" w:rsidRDefault="00B67BB0"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terkadang masih mengabaikan tanggung jawab harian meskipun memahami pentingnya disiplin</w:t>
            </w:r>
          </w:p>
        </w:tc>
        <w:tc>
          <w:tcPr>
            <w:tcW w:w="780" w:type="pct"/>
          </w:tcPr>
          <w:p w14:paraId="73EED8A0"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2,51</w:t>
            </w:r>
          </w:p>
          <w:p w14:paraId="05BC099C"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B67BB0" w:rsidRPr="00EF2CFF" w14:paraId="216BCF25" w14:textId="77777777" w:rsidTr="003E639D">
        <w:tc>
          <w:tcPr>
            <w:tcW w:w="402" w:type="pct"/>
          </w:tcPr>
          <w:p w14:paraId="5E734132"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5</w:t>
            </w:r>
          </w:p>
        </w:tc>
        <w:tc>
          <w:tcPr>
            <w:tcW w:w="3818" w:type="pct"/>
          </w:tcPr>
          <w:p w14:paraId="06990E08" w14:textId="7BFA8531" w:rsidR="00B67BB0" w:rsidRPr="00EF2CFF" w:rsidRDefault="00B67BB0"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lebih disiplin dalam menjalani aktivitas sehari-hari setelah mengikuti bimbingan rohani Islam</w:t>
            </w:r>
          </w:p>
        </w:tc>
        <w:tc>
          <w:tcPr>
            <w:tcW w:w="780" w:type="pct"/>
          </w:tcPr>
          <w:p w14:paraId="217EAF6F" w14:textId="77777777" w:rsidR="00860973" w:rsidRPr="00EF2CFF" w:rsidRDefault="00860973"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3,22</w:t>
            </w:r>
          </w:p>
          <w:p w14:paraId="38BC0DD7"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E06036" w:rsidRPr="00EF2CFF" w14:paraId="426B78EF" w14:textId="77777777" w:rsidTr="003E639D">
        <w:tc>
          <w:tcPr>
            <w:tcW w:w="4220" w:type="pct"/>
            <w:gridSpan w:val="2"/>
          </w:tcPr>
          <w:p w14:paraId="6C40B8C2" w14:textId="77777777" w:rsidR="00E06036" w:rsidRPr="00EF2CFF" w:rsidRDefault="00E0603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780" w:type="pct"/>
          </w:tcPr>
          <w:p w14:paraId="09FCCDAF" w14:textId="4FC63231" w:rsidR="00E06036" w:rsidRPr="00EF2CFF" w:rsidRDefault="00E06036"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2,87</w:t>
            </w:r>
          </w:p>
        </w:tc>
      </w:tr>
    </w:tbl>
    <w:p w14:paraId="75D85E45" w14:textId="08A57182" w:rsidR="008D6244" w:rsidRPr="00EF2CFF" w:rsidRDefault="008D6617" w:rsidP="008D6244">
      <w:pPr>
        <w:pStyle w:val="BodyText"/>
        <w:spacing w:before="240" w:after="240" w:line="360" w:lineRule="auto"/>
        <w:ind w:left="1080" w:firstLine="720"/>
        <w:rPr>
          <w:rFonts w:asciiTheme="majorBidi" w:hAnsiTheme="majorBidi" w:cstheme="majorBidi"/>
        </w:rPr>
      </w:pPr>
      <w:r w:rsidRPr="00EF2CFF">
        <w:rPr>
          <w:rFonts w:asciiTheme="majorBidi" w:hAnsiTheme="majorBidi" w:cstheme="majorBidi"/>
        </w:rPr>
        <w:t>Berdasarkan tabel di atas, dapat disimpulkan bahwa rata-rata indikator disiplin diri pada variabel kontrol diri narapidana  kasus narkotika di Lapas Kelas I Kedung Pane Semarang termasuk dalam kategori tinggi, dengan nilai sebesar 2,87 yang berada dalam rentang 2,01 hingga 3,00</w:t>
      </w:r>
    </w:p>
    <w:p w14:paraId="6B2BB059" w14:textId="2FBB7EC9" w:rsidR="00563EB4" w:rsidRPr="00EF2CFF" w:rsidRDefault="008D6244" w:rsidP="00760246">
      <w:pPr>
        <w:pStyle w:val="Caption"/>
        <w:ind w:firstLine="720"/>
        <w:jc w:val="center"/>
        <w:rPr>
          <w:rFonts w:asciiTheme="majorBidi" w:hAnsiTheme="majorBidi" w:cstheme="majorBidi"/>
          <w:szCs w:val="24"/>
        </w:rPr>
      </w:pPr>
      <w:bookmarkStart w:id="96" w:name="_Toc199358416"/>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10</w:t>
      </w:r>
      <w:r w:rsidRPr="00EF2CFF">
        <w:rPr>
          <w:rFonts w:asciiTheme="majorBidi" w:hAnsiTheme="majorBidi" w:cstheme="majorBidi"/>
          <w:szCs w:val="24"/>
        </w:rPr>
        <w:fldChar w:fldCharType="end"/>
      </w:r>
      <w:r w:rsidRPr="00EF2CFF">
        <w:rPr>
          <w:rFonts w:asciiTheme="majorBidi" w:hAnsiTheme="majorBidi" w:cstheme="majorBidi"/>
          <w:szCs w:val="24"/>
        </w:rPr>
        <w:t xml:space="preserve"> Rata-R</w:t>
      </w:r>
      <w:r w:rsidR="00B67BB0" w:rsidRPr="00EF2CFF">
        <w:rPr>
          <w:rFonts w:asciiTheme="majorBidi" w:hAnsiTheme="majorBidi" w:cstheme="majorBidi"/>
          <w:szCs w:val="24"/>
        </w:rPr>
        <w:t>ata Indikator Tanggung jawab</w:t>
      </w:r>
      <w:bookmarkEnd w:id="96"/>
    </w:p>
    <w:tbl>
      <w:tblPr>
        <w:tblStyle w:val="TableGrid"/>
        <w:tblW w:w="4412" w:type="pct"/>
        <w:tblInd w:w="959" w:type="dxa"/>
        <w:tblLayout w:type="fixed"/>
        <w:tblLook w:val="04A0" w:firstRow="1" w:lastRow="0" w:firstColumn="1" w:lastColumn="0" w:noHBand="0" w:noVBand="1"/>
      </w:tblPr>
      <w:tblGrid>
        <w:gridCol w:w="567"/>
        <w:gridCol w:w="5529"/>
        <w:gridCol w:w="1099"/>
      </w:tblGrid>
      <w:tr w:rsidR="00B67BB0" w:rsidRPr="00EF2CFF" w14:paraId="741B0566" w14:textId="77777777" w:rsidTr="00760246">
        <w:trPr>
          <w:trHeight w:val="382"/>
        </w:trPr>
        <w:tc>
          <w:tcPr>
            <w:tcW w:w="394" w:type="pct"/>
          </w:tcPr>
          <w:p w14:paraId="4C1CC55D" w14:textId="77777777"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842" w:type="pct"/>
          </w:tcPr>
          <w:p w14:paraId="06CC51C9" w14:textId="3B7B12BB" w:rsidR="00B67BB0" w:rsidRPr="00EF2CFF" w:rsidRDefault="00F72FB8"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Tanggung Jawab</w:t>
            </w:r>
          </w:p>
        </w:tc>
        <w:tc>
          <w:tcPr>
            <w:tcW w:w="764" w:type="pct"/>
          </w:tcPr>
          <w:p w14:paraId="676A4D0E" w14:textId="77777777"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B67BB0" w:rsidRPr="00EF2CFF" w14:paraId="15862394" w14:textId="77777777" w:rsidTr="00760246">
        <w:tc>
          <w:tcPr>
            <w:tcW w:w="394" w:type="pct"/>
          </w:tcPr>
          <w:p w14:paraId="4BAB08CC"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842" w:type="pct"/>
            <w:vAlign w:val="center"/>
          </w:tcPr>
          <w:p w14:paraId="7B7D65EE" w14:textId="7B6E98BA" w:rsidR="00B67BB0" w:rsidRPr="00EF2CFF" w:rsidRDefault="00B67BB0"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 xml:space="preserve">Saya </w:t>
            </w:r>
            <w:r w:rsidR="00CB14F2" w:rsidRPr="00EF2CFF">
              <w:rPr>
                <w:rFonts w:asciiTheme="majorBidi" w:hAnsiTheme="majorBidi" w:cstheme="majorBidi"/>
                <w:noProof/>
                <w:sz w:val="24"/>
                <w:szCs w:val="24"/>
              </w:rPr>
              <w:t>lebih bertanggung jawab atas setiap tindakan yang saya lakukan setelah megikuti bimbingan rohani islam</w:t>
            </w:r>
          </w:p>
        </w:tc>
        <w:tc>
          <w:tcPr>
            <w:tcW w:w="764" w:type="pct"/>
          </w:tcPr>
          <w:p w14:paraId="2ABF6C04"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3,17</w:t>
            </w:r>
          </w:p>
          <w:p w14:paraId="14BC43EA"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B67BB0" w:rsidRPr="00EF2CFF" w14:paraId="413A7EC9" w14:textId="77777777" w:rsidTr="00760246">
        <w:tc>
          <w:tcPr>
            <w:tcW w:w="394" w:type="pct"/>
          </w:tcPr>
          <w:p w14:paraId="560FA7C0"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842" w:type="pct"/>
            <w:vAlign w:val="center"/>
          </w:tcPr>
          <w:p w14:paraId="31A3596D" w14:textId="2AACBF1B" w:rsidR="00B67BB0" w:rsidRPr="00EF2CFF" w:rsidRDefault="00B67BB0"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semakin menyadari pentingnya bertanggung jawab atas konsekuensi dari pilihan yang saya ambil</w:t>
            </w:r>
          </w:p>
        </w:tc>
        <w:tc>
          <w:tcPr>
            <w:tcW w:w="764" w:type="pct"/>
          </w:tcPr>
          <w:p w14:paraId="41526A63"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3,08</w:t>
            </w:r>
          </w:p>
          <w:p w14:paraId="62AA7AEB"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B67BB0" w:rsidRPr="00EF2CFF" w14:paraId="77E27F71" w14:textId="77777777" w:rsidTr="00760246">
        <w:tc>
          <w:tcPr>
            <w:tcW w:w="394" w:type="pct"/>
          </w:tcPr>
          <w:p w14:paraId="7C1EB0B2"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842" w:type="pct"/>
            <w:vAlign w:val="center"/>
          </w:tcPr>
          <w:p w14:paraId="406D8809" w14:textId="38408A59" w:rsidR="00B67BB0" w:rsidRPr="00EF2CFF" w:rsidRDefault="00B67BB0" w:rsidP="008D6244">
            <w:pPr>
              <w:pStyle w:val="ListParagraph"/>
              <w:ind w:left="0" w:firstLine="0"/>
              <w:rPr>
                <w:rFonts w:asciiTheme="majorBidi" w:hAnsiTheme="majorBidi" w:cstheme="majorBidi"/>
                <w:sz w:val="24"/>
                <w:szCs w:val="24"/>
              </w:rPr>
            </w:pPr>
            <w:r w:rsidRPr="00EF2CFF">
              <w:rPr>
                <w:rFonts w:asciiTheme="majorBidi" w:hAnsiTheme="majorBidi" w:cstheme="majorBidi"/>
                <w:noProof/>
                <w:sz w:val="24"/>
                <w:szCs w:val="24"/>
              </w:rPr>
              <w:t>Saya berusaha untuk tidak mengulangi kesalahan yang sama setelah memahami nilai-nilai yang diajarkan dalam bimbingan rohani Islam.</w:t>
            </w:r>
          </w:p>
        </w:tc>
        <w:tc>
          <w:tcPr>
            <w:tcW w:w="764" w:type="pct"/>
          </w:tcPr>
          <w:p w14:paraId="77958BFC"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3,13</w:t>
            </w:r>
          </w:p>
          <w:p w14:paraId="4508A659"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CB14F2" w:rsidRPr="00EF2CFF" w14:paraId="1EAED0F1" w14:textId="77777777" w:rsidTr="00760246">
        <w:tc>
          <w:tcPr>
            <w:tcW w:w="394" w:type="pct"/>
          </w:tcPr>
          <w:p w14:paraId="022FA2BF" w14:textId="66DCEE42" w:rsidR="00CB14F2" w:rsidRPr="00EF2CFF" w:rsidRDefault="00CB14F2"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842" w:type="pct"/>
            <w:vAlign w:val="center"/>
          </w:tcPr>
          <w:p w14:paraId="78832DE9" w14:textId="01C278B6" w:rsidR="00CB14F2" w:rsidRPr="00EF2CFF" w:rsidRDefault="00CB14F2" w:rsidP="008D6244">
            <w:pPr>
              <w:pStyle w:val="ListParagraph"/>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terkadang menghindari tanggung jawab atas tindakan saya meskipun telah mengikuti bimbingan rohaniislam</w:t>
            </w:r>
          </w:p>
        </w:tc>
        <w:tc>
          <w:tcPr>
            <w:tcW w:w="764" w:type="pct"/>
          </w:tcPr>
          <w:p w14:paraId="2A3FBCA5" w14:textId="77777777" w:rsidR="00CB14F2" w:rsidRPr="00EF2CFF" w:rsidRDefault="00CB14F2"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2,33</w:t>
            </w:r>
          </w:p>
          <w:p w14:paraId="5B852A26" w14:textId="77777777" w:rsidR="00CB14F2" w:rsidRPr="00EF2CFF" w:rsidRDefault="00CB14F2" w:rsidP="008D6244">
            <w:pPr>
              <w:pStyle w:val="ListParagraph"/>
              <w:ind w:left="0" w:firstLine="0"/>
              <w:jc w:val="center"/>
              <w:rPr>
                <w:rFonts w:asciiTheme="majorBidi" w:hAnsiTheme="majorBidi" w:cstheme="majorBidi"/>
                <w:sz w:val="24"/>
                <w:szCs w:val="24"/>
              </w:rPr>
            </w:pPr>
          </w:p>
        </w:tc>
      </w:tr>
      <w:tr w:rsidR="00B67BB0" w:rsidRPr="00EF2CFF" w14:paraId="2175DB8A" w14:textId="77777777" w:rsidTr="00760246">
        <w:tc>
          <w:tcPr>
            <w:tcW w:w="394" w:type="pct"/>
          </w:tcPr>
          <w:p w14:paraId="3DD7E147" w14:textId="77777777" w:rsidR="00B67BB0" w:rsidRPr="00EF2CFF" w:rsidRDefault="00B67BB0" w:rsidP="008D6244">
            <w:pPr>
              <w:pStyle w:val="ListParagraph"/>
              <w:ind w:left="0" w:firstLine="0"/>
              <w:jc w:val="center"/>
              <w:rPr>
                <w:rFonts w:asciiTheme="majorBidi" w:hAnsiTheme="majorBidi" w:cstheme="majorBidi"/>
                <w:sz w:val="24"/>
                <w:szCs w:val="24"/>
              </w:rPr>
            </w:pPr>
          </w:p>
        </w:tc>
        <w:tc>
          <w:tcPr>
            <w:tcW w:w="3842" w:type="pct"/>
          </w:tcPr>
          <w:p w14:paraId="1DEA288A" w14:textId="77777777"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764" w:type="pct"/>
          </w:tcPr>
          <w:p w14:paraId="3B21F9B8" w14:textId="4680439B" w:rsidR="00B67BB0" w:rsidRPr="00EF2CFF" w:rsidRDefault="008D6617" w:rsidP="008D6244">
            <w:pPr>
              <w:jc w:val="center"/>
              <w:rPr>
                <w:rFonts w:asciiTheme="majorBidi" w:hAnsiTheme="majorBidi" w:cstheme="majorBidi"/>
                <w:b/>
                <w:bCs/>
                <w:color w:val="000000"/>
                <w:sz w:val="24"/>
                <w:szCs w:val="24"/>
                <w:lang w:val="en-ID"/>
              </w:rPr>
            </w:pPr>
            <w:r w:rsidRPr="00EF2CFF">
              <w:rPr>
                <w:rFonts w:asciiTheme="majorBidi" w:hAnsiTheme="majorBidi" w:cstheme="majorBidi"/>
                <w:b/>
                <w:bCs/>
                <w:color w:val="000000"/>
                <w:sz w:val="24"/>
                <w:szCs w:val="24"/>
              </w:rPr>
              <w:t>2,92</w:t>
            </w:r>
          </w:p>
        </w:tc>
      </w:tr>
    </w:tbl>
    <w:p w14:paraId="0F04F1F0" w14:textId="77777777" w:rsidR="00563EB4" w:rsidRPr="00760246" w:rsidRDefault="00563EB4" w:rsidP="009C1436">
      <w:pPr>
        <w:rPr>
          <w:rFonts w:asciiTheme="majorBidi" w:hAnsiTheme="majorBidi" w:cstheme="majorBidi"/>
          <w:b/>
          <w:bCs/>
          <w:sz w:val="20"/>
          <w:szCs w:val="20"/>
        </w:rPr>
      </w:pPr>
    </w:p>
    <w:p w14:paraId="7EF35DB9" w14:textId="3B6C74A9" w:rsidR="00CB14F2" w:rsidRPr="00EF2CFF" w:rsidRDefault="008D6617"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 tabel di atas, dapat disimpulkan bahwa rata-rata indikator tanggung jawab pada variabel kontrol diri narapidana  kasus narkotika di Lapas Kelas I Kedung Pane Semarang termasuk dalam kategori tinggi, dengan nilai sebesar 2,92 yang berada dalam rentang 2,01 hingga 3,00</w:t>
      </w:r>
    </w:p>
    <w:p w14:paraId="1047FBE5" w14:textId="34A64CC1" w:rsidR="00563EB4" w:rsidRPr="00EF2CFF" w:rsidRDefault="008D6244" w:rsidP="008A1724">
      <w:pPr>
        <w:pStyle w:val="Caption"/>
        <w:ind w:left="360" w:firstLine="720"/>
        <w:jc w:val="center"/>
        <w:rPr>
          <w:rFonts w:asciiTheme="majorBidi" w:hAnsiTheme="majorBidi" w:cstheme="majorBidi"/>
          <w:szCs w:val="24"/>
        </w:rPr>
      </w:pPr>
      <w:bookmarkStart w:id="97" w:name="_Toc199358417"/>
      <w:r w:rsidRPr="00EF2CFF">
        <w:rPr>
          <w:rFonts w:asciiTheme="majorBidi" w:hAnsiTheme="majorBidi" w:cstheme="majorBidi"/>
          <w:szCs w:val="24"/>
        </w:rPr>
        <w:lastRenderedPageBreak/>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11</w:t>
      </w:r>
      <w:r w:rsidRPr="00EF2CFF">
        <w:rPr>
          <w:rFonts w:asciiTheme="majorBidi" w:hAnsiTheme="majorBidi" w:cstheme="majorBidi"/>
          <w:szCs w:val="24"/>
        </w:rPr>
        <w:fldChar w:fldCharType="end"/>
      </w:r>
      <w:r w:rsidRPr="00EF2CFF">
        <w:rPr>
          <w:rFonts w:asciiTheme="majorBidi" w:hAnsiTheme="majorBidi" w:cstheme="majorBidi"/>
          <w:szCs w:val="24"/>
        </w:rPr>
        <w:t xml:space="preserve"> Rata-R</w:t>
      </w:r>
      <w:r w:rsidR="00F72FB8" w:rsidRPr="00EF2CFF">
        <w:rPr>
          <w:rFonts w:asciiTheme="majorBidi" w:hAnsiTheme="majorBidi" w:cstheme="majorBidi"/>
          <w:szCs w:val="24"/>
        </w:rPr>
        <w:t>ata Indikator Ketekunan</w:t>
      </w:r>
      <w:bookmarkEnd w:id="97"/>
    </w:p>
    <w:tbl>
      <w:tblPr>
        <w:tblStyle w:val="TableGrid"/>
        <w:tblW w:w="4238" w:type="pct"/>
        <w:tblInd w:w="1242" w:type="dxa"/>
        <w:tblLook w:val="04A0" w:firstRow="1" w:lastRow="0" w:firstColumn="1" w:lastColumn="0" w:noHBand="0" w:noVBand="1"/>
      </w:tblPr>
      <w:tblGrid>
        <w:gridCol w:w="709"/>
        <w:gridCol w:w="4677"/>
        <w:gridCol w:w="1525"/>
      </w:tblGrid>
      <w:tr w:rsidR="00B67BB0" w:rsidRPr="00EF2CFF" w14:paraId="6E2C62FF" w14:textId="77777777" w:rsidTr="00095F2C">
        <w:trPr>
          <w:trHeight w:val="601"/>
        </w:trPr>
        <w:tc>
          <w:tcPr>
            <w:tcW w:w="513" w:type="pct"/>
          </w:tcPr>
          <w:p w14:paraId="4E6D497F" w14:textId="77777777"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384" w:type="pct"/>
          </w:tcPr>
          <w:p w14:paraId="51A97789" w14:textId="25B1916B"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Ketekunan</w:t>
            </w:r>
          </w:p>
        </w:tc>
        <w:tc>
          <w:tcPr>
            <w:tcW w:w="1103" w:type="pct"/>
          </w:tcPr>
          <w:p w14:paraId="6D5B99E9" w14:textId="77777777" w:rsidR="00B67BB0" w:rsidRPr="00EF2CFF" w:rsidRDefault="00B67BB0"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B67BB0" w:rsidRPr="00EF2CFF" w14:paraId="36B4233E" w14:textId="77777777" w:rsidTr="00095F2C">
        <w:tc>
          <w:tcPr>
            <w:tcW w:w="513" w:type="pct"/>
          </w:tcPr>
          <w:p w14:paraId="37DECB72"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384" w:type="pct"/>
            <w:vAlign w:val="center"/>
          </w:tcPr>
          <w:p w14:paraId="792FA329" w14:textId="7AF4088A" w:rsidR="00B67BB0"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tetap berusaha mencapai tujuan hidup saya meskipun menghadapi berbagai hambatan setelah mengikuti bimbingan rohani Islam.</w:t>
            </w:r>
          </w:p>
        </w:tc>
        <w:tc>
          <w:tcPr>
            <w:tcW w:w="1103" w:type="pct"/>
          </w:tcPr>
          <w:p w14:paraId="73965339"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3,10</w:t>
            </w:r>
          </w:p>
          <w:p w14:paraId="3393586D"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B67BB0" w:rsidRPr="00EF2CFF" w14:paraId="78177478" w14:textId="77777777" w:rsidTr="00095F2C">
        <w:tc>
          <w:tcPr>
            <w:tcW w:w="513" w:type="pct"/>
          </w:tcPr>
          <w:p w14:paraId="37B8CC9A"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384" w:type="pct"/>
            <w:vAlign w:val="center"/>
          </w:tcPr>
          <w:p w14:paraId="478E09EF" w14:textId="0A46769B" w:rsidR="00B67BB0"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semakin gigih dalam menjalani perubahan positif setelah mendapatkan bimbingan rohani Islam.</w:t>
            </w:r>
          </w:p>
        </w:tc>
        <w:tc>
          <w:tcPr>
            <w:tcW w:w="1103" w:type="pct"/>
          </w:tcPr>
          <w:p w14:paraId="485E317D"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3,13</w:t>
            </w:r>
          </w:p>
          <w:p w14:paraId="2F1FF56F"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B67BB0" w:rsidRPr="00EF2CFF" w14:paraId="24C8A0F7" w14:textId="77777777" w:rsidTr="00095F2C">
        <w:tc>
          <w:tcPr>
            <w:tcW w:w="513" w:type="pct"/>
          </w:tcPr>
          <w:p w14:paraId="36DC14EF" w14:textId="77777777" w:rsidR="00B67BB0" w:rsidRPr="00EF2CFF" w:rsidRDefault="00B67BB0"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384" w:type="pct"/>
            <w:vAlign w:val="center"/>
          </w:tcPr>
          <w:p w14:paraId="341BD9AF" w14:textId="27422279" w:rsidR="00B67BB0"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semakin yakin bahwa setiap tantangan memiliki hikmah, sehingga saya tidak mudah menyerah</w:t>
            </w:r>
          </w:p>
        </w:tc>
        <w:tc>
          <w:tcPr>
            <w:tcW w:w="1103" w:type="pct"/>
          </w:tcPr>
          <w:p w14:paraId="4B84A4C0"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3,15</w:t>
            </w:r>
          </w:p>
          <w:p w14:paraId="2B7AE5A4" w14:textId="77777777" w:rsidR="00B67BB0" w:rsidRPr="00EF2CFF" w:rsidRDefault="00B67BB0" w:rsidP="008D6244">
            <w:pPr>
              <w:pStyle w:val="ListParagraph"/>
              <w:ind w:left="0" w:firstLine="0"/>
              <w:jc w:val="center"/>
              <w:rPr>
                <w:rFonts w:asciiTheme="majorBidi" w:hAnsiTheme="majorBidi" w:cstheme="majorBidi"/>
                <w:sz w:val="24"/>
                <w:szCs w:val="24"/>
              </w:rPr>
            </w:pPr>
          </w:p>
        </w:tc>
      </w:tr>
      <w:tr w:rsidR="00760246" w:rsidRPr="00EF2CFF" w14:paraId="1A6A32D9" w14:textId="77777777" w:rsidTr="00095F2C">
        <w:tc>
          <w:tcPr>
            <w:tcW w:w="3897" w:type="pct"/>
            <w:gridSpan w:val="2"/>
          </w:tcPr>
          <w:p w14:paraId="2E79F5F3" w14:textId="77777777" w:rsidR="00760246" w:rsidRPr="00EF2CFF" w:rsidRDefault="0076024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103" w:type="pct"/>
          </w:tcPr>
          <w:p w14:paraId="17DD2892" w14:textId="4D0D5126" w:rsidR="00760246" w:rsidRPr="00EF2CFF" w:rsidRDefault="00760246"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3,13</w:t>
            </w:r>
          </w:p>
        </w:tc>
      </w:tr>
    </w:tbl>
    <w:p w14:paraId="4C688762" w14:textId="77777777" w:rsidR="00B67BB0" w:rsidRPr="00EF2CFF" w:rsidRDefault="00B67BB0" w:rsidP="009C1436">
      <w:pPr>
        <w:rPr>
          <w:rFonts w:asciiTheme="majorBidi" w:hAnsiTheme="majorBidi" w:cstheme="majorBidi"/>
          <w:b/>
          <w:bCs/>
          <w:sz w:val="24"/>
          <w:szCs w:val="24"/>
        </w:rPr>
      </w:pPr>
    </w:p>
    <w:p w14:paraId="024D8000" w14:textId="20AD1C37" w:rsidR="00760246" w:rsidRDefault="008D6617" w:rsidP="008818A9">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 tabel di atas, dapat disimpulkan bahwa rata-rata indikator ketekunan pada variabel kontrol diri narapidana  kasus narkotika di Lapas Kelas I Kedung Pane Semarang termasuk dalam kategori sangat tinggi, dengan nilai sebesar 3,13 yang berada dalam rentang 3,01 hingga 4,0</w:t>
      </w:r>
      <w:r w:rsidR="00FD17AA" w:rsidRPr="00EF2CFF">
        <w:rPr>
          <w:rFonts w:asciiTheme="majorBidi" w:hAnsiTheme="majorBidi" w:cstheme="majorBidi"/>
        </w:rPr>
        <w:t>0</w:t>
      </w:r>
    </w:p>
    <w:p w14:paraId="2C2025A0" w14:textId="77777777" w:rsidR="008818A9" w:rsidRPr="00EF2CFF" w:rsidRDefault="008818A9" w:rsidP="008818A9">
      <w:pPr>
        <w:pStyle w:val="BodyText"/>
        <w:spacing w:line="360" w:lineRule="auto"/>
        <w:ind w:left="1080" w:firstLine="720"/>
        <w:rPr>
          <w:rFonts w:asciiTheme="majorBidi" w:hAnsiTheme="majorBidi" w:cstheme="majorBidi"/>
        </w:rPr>
      </w:pPr>
    </w:p>
    <w:p w14:paraId="5CDE441A" w14:textId="1CD40BAE" w:rsidR="00B67BB0" w:rsidRPr="00EF2CFF" w:rsidRDefault="008D6244" w:rsidP="008A1724">
      <w:pPr>
        <w:pStyle w:val="Caption"/>
        <w:ind w:left="720" w:firstLine="720"/>
        <w:jc w:val="center"/>
        <w:rPr>
          <w:rFonts w:asciiTheme="majorBidi" w:hAnsiTheme="majorBidi" w:cstheme="majorBidi"/>
          <w:szCs w:val="24"/>
        </w:rPr>
      </w:pPr>
      <w:bookmarkStart w:id="98" w:name="_Toc199358418"/>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72FB8" w:rsidRPr="00EF2CFF">
        <w:rPr>
          <w:rFonts w:asciiTheme="majorBidi" w:hAnsiTheme="majorBidi" w:cstheme="majorBidi"/>
          <w:szCs w:val="24"/>
        </w:rPr>
        <w:t>Rata-rata Indikator Regulasi Emosi</w:t>
      </w:r>
      <w:bookmarkEnd w:id="98"/>
    </w:p>
    <w:tbl>
      <w:tblPr>
        <w:tblStyle w:val="TableGrid"/>
        <w:tblW w:w="4238" w:type="pct"/>
        <w:tblInd w:w="1242" w:type="dxa"/>
        <w:tblLook w:val="04A0" w:firstRow="1" w:lastRow="0" w:firstColumn="1" w:lastColumn="0" w:noHBand="0" w:noVBand="1"/>
      </w:tblPr>
      <w:tblGrid>
        <w:gridCol w:w="707"/>
        <w:gridCol w:w="4679"/>
        <w:gridCol w:w="1525"/>
      </w:tblGrid>
      <w:tr w:rsidR="00F72FB8" w:rsidRPr="00EF2CFF" w14:paraId="2F06E15F" w14:textId="77777777" w:rsidTr="00E06036">
        <w:trPr>
          <w:trHeight w:val="601"/>
        </w:trPr>
        <w:tc>
          <w:tcPr>
            <w:tcW w:w="512" w:type="pct"/>
          </w:tcPr>
          <w:p w14:paraId="5C7CB0C0" w14:textId="77777777" w:rsidR="00F72FB8" w:rsidRPr="00EF2CFF" w:rsidRDefault="00F72FB8"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No</w:t>
            </w:r>
          </w:p>
        </w:tc>
        <w:tc>
          <w:tcPr>
            <w:tcW w:w="3385" w:type="pct"/>
          </w:tcPr>
          <w:p w14:paraId="36958CE4" w14:textId="5008F396" w:rsidR="00F72FB8" w:rsidRPr="00EF2CFF" w:rsidRDefault="00F72FB8"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Regulasi Emosi</w:t>
            </w:r>
          </w:p>
        </w:tc>
        <w:tc>
          <w:tcPr>
            <w:tcW w:w="1103" w:type="pct"/>
          </w:tcPr>
          <w:p w14:paraId="224AEA2F" w14:textId="77777777" w:rsidR="00F72FB8" w:rsidRPr="00EF2CFF" w:rsidRDefault="00F72FB8"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w:t>
            </w:r>
          </w:p>
        </w:tc>
      </w:tr>
      <w:tr w:rsidR="00F72FB8" w:rsidRPr="00EF2CFF" w14:paraId="23A0B86F" w14:textId="77777777" w:rsidTr="00E06036">
        <w:tc>
          <w:tcPr>
            <w:tcW w:w="512" w:type="pct"/>
          </w:tcPr>
          <w:p w14:paraId="3600BA40" w14:textId="77777777" w:rsidR="00F72FB8" w:rsidRPr="00EF2CFF" w:rsidRDefault="00F72FB8"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w:t>
            </w:r>
          </w:p>
        </w:tc>
        <w:tc>
          <w:tcPr>
            <w:tcW w:w="3385" w:type="pct"/>
            <w:vAlign w:val="center"/>
          </w:tcPr>
          <w:p w14:paraId="54F600B1" w14:textId="2E2895B8" w:rsidR="00F72FB8"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merasa masih perlu banyak belajar untuk lebih sabar dalam menghadapi berbagai situasi</w:t>
            </w:r>
          </w:p>
        </w:tc>
        <w:tc>
          <w:tcPr>
            <w:tcW w:w="1103" w:type="pct"/>
          </w:tcPr>
          <w:p w14:paraId="23EB9B8C"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3,16</w:t>
            </w:r>
          </w:p>
          <w:p w14:paraId="7C855F2A" w14:textId="77777777" w:rsidR="00F72FB8" w:rsidRPr="00EF2CFF" w:rsidRDefault="00F72FB8" w:rsidP="008D6244">
            <w:pPr>
              <w:pStyle w:val="ListParagraph"/>
              <w:ind w:left="0" w:firstLine="0"/>
              <w:jc w:val="center"/>
              <w:rPr>
                <w:rFonts w:asciiTheme="majorBidi" w:hAnsiTheme="majorBidi" w:cstheme="majorBidi"/>
                <w:sz w:val="24"/>
                <w:szCs w:val="24"/>
              </w:rPr>
            </w:pPr>
          </w:p>
        </w:tc>
      </w:tr>
      <w:tr w:rsidR="00F72FB8" w:rsidRPr="00EF2CFF" w14:paraId="6A0350C0" w14:textId="77777777" w:rsidTr="00E06036">
        <w:tc>
          <w:tcPr>
            <w:tcW w:w="512" w:type="pct"/>
          </w:tcPr>
          <w:p w14:paraId="67D03CA2" w14:textId="77777777" w:rsidR="00F72FB8" w:rsidRPr="00EF2CFF" w:rsidRDefault="00F72FB8"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2</w:t>
            </w:r>
          </w:p>
        </w:tc>
        <w:tc>
          <w:tcPr>
            <w:tcW w:w="3385" w:type="pct"/>
            <w:vAlign w:val="center"/>
          </w:tcPr>
          <w:p w14:paraId="3AB3098A" w14:textId="503FC034" w:rsidR="00F72FB8"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merasakan perubahan positif dalam cara  menghadapi emosi setelah rutin mengikuti bimbingan rohani Islam</w:t>
            </w:r>
          </w:p>
        </w:tc>
        <w:tc>
          <w:tcPr>
            <w:tcW w:w="1103" w:type="pct"/>
          </w:tcPr>
          <w:p w14:paraId="2DD1F1F5"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3,15</w:t>
            </w:r>
          </w:p>
          <w:p w14:paraId="0181C230" w14:textId="77777777" w:rsidR="00F72FB8" w:rsidRPr="00EF2CFF" w:rsidRDefault="00F72FB8" w:rsidP="008D6244">
            <w:pPr>
              <w:pStyle w:val="ListParagraph"/>
              <w:ind w:left="0" w:firstLine="0"/>
              <w:jc w:val="center"/>
              <w:rPr>
                <w:rFonts w:asciiTheme="majorBidi" w:hAnsiTheme="majorBidi" w:cstheme="majorBidi"/>
                <w:sz w:val="24"/>
                <w:szCs w:val="24"/>
              </w:rPr>
            </w:pPr>
          </w:p>
        </w:tc>
      </w:tr>
      <w:tr w:rsidR="00F72FB8" w:rsidRPr="00EF2CFF" w14:paraId="4DDB3A45" w14:textId="77777777" w:rsidTr="00E06036">
        <w:tc>
          <w:tcPr>
            <w:tcW w:w="512" w:type="pct"/>
          </w:tcPr>
          <w:p w14:paraId="1C3DC120" w14:textId="77777777" w:rsidR="00F72FB8" w:rsidRPr="00EF2CFF" w:rsidRDefault="00F72FB8"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3</w:t>
            </w:r>
          </w:p>
        </w:tc>
        <w:tc>
          <w:tcPr>
            <w:tcW w:w="3385" w:type="pct"/>
          </w:tcPr>
          <w:p w14:paraId="0826B2BC" w14:textId="7B15B34D" w:rsidR="00F72FB8"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dapat tetap tenang dalam menghadapi situasi yang menekan setelah mendapatkan bimbingan rohani Islam.</w:t>
            </w:r>
          </w:p>
        </w:tc>
        <w:tc>
          <w:tcPr>
            <w:tcW w:w="1103" w:type="pct"/>
          </w:tcPr>
          <w:p w14:paraId="2DAFDB2A"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3,12</w:t>
            </w:r>
          </w:p>
          <w:p w14:paraId="4FA37C0F" w14:textId="77777777" w:rsidR="00F72FB8" w:rsidRPr="00EF2CFF" w:rsidRDefault="00F72FB8" w:rsidP="008D6244">
            <w:pPr>
              <w:pStyle w:val="ListParagraph"/>
              <w:ind w:left="0" w:firstLine="0"/>
              <w:jc w:val="center"/>
              <w:rPr>
                <w:rFonts w:asciiTheme="majorBidi" w:hAnsiTheme="majorBidi" w:cstheme="majorBidi"/>
                <w:sz w:val="24"/>
                <w:szCs w:val="24"/>
              </w:rPr>
            </w:pPr>
          </w:p>
        </w:tc>
      </w:tr>
      <w:tr w:rsidR="00F72FB8" w:rsidRPr="00EF2CFF" w14:paraId="5A6CF54D" w14:textId="77777777" w:rsidTr="00E06036">
        <w:tc>
          <w:tcPr>
            <w:tcW w:w="512" w:type="pct"/>
          </w:tcPr>
          <w:p w14:paraId="6E573557" w14:textId="77777777" w:rsidR="00F72FB8" w:rsidRPr="00EF2CFF" w:rsidRDefault="00F72FB8" w:rsidP="008D624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4</w:t>
            </w:r>
          </w:p>
        </w:tc>
        <w:tc>
          <w:tcPr>
            <w:tcW w:w="3385" w:type="pct"/>
            <w:vAlign w:val="center"/>
          </w:tcPr>
          <w:p w14:paraId="22A6475D" w14:textId="49F887B8" w:rsidR="00F72FB8" w:rsidRPr="00EF2CFF" w:rsidRDefault="00F72FB8" w:rsidP="008D6244">
            <w:pPr>
              <w:pStyle w:val="ListParagraph"/>
              <w:ind w:left="0" w:firstLine="0"/>
              <w:jc w:val="left"/>
              <w:rPr>
                <w:rFonts w:asciiTheme="majorBidi" w:hAnsiTheme="majorBidi" w:cstheme="majorBidi"/>
                <w:sz w:val="24"/>
                <w:szCs w:val="24"/>
              </w:rPr>
            </w:pPr>
            <w:r w:rsidRPr="00EF2CFF">
              <w:rPr>
                <w:rFonts w:asciiTheme="majorBidi" w:hAnsiTheme="majorBidi" w:cstheme="majorBidi"/>
                <w:noProof/>
                <w:sz w:val="24"/>
                <w:szCs w:val="24"/>
              </w:rPr>
              <w:t>Saya lebih bijak dalam mengekspresikan emosi setelah mengikuti bimbingan rohani Islam</w:t>
            </w:r>
          </w:p>
        </w:tc>
        <w:tc>
          <w:tcPr>
            <w:tcW w:w="1103" w:type="pct"/>
          </w:tcPr>
          <w:p w14:paraId="171AE26C" w14:textId="77777777" w:rsidR="00267A25" w:rsidRPr="00EF2CFF" w:rsidRDefault="00267A25" w:rsidP="008D6244">
            <w:pPr>
              <w:jc w:val="center"/>
              <w:rPr>
                <w:rFonts w:asciiTheme="majorBidi" w:hAnsiTheme="majorBidi" w:cstheme="majorBidi"/>
                <w:color w:val="000000"/>
                <w:sz w:val="24"/>
                <w:szCs w:val="24"/>
                <w:lang w:val="en-ID"/>
              </w:rPr>
            </w:pPr>
            <w:r w:rsidRPr="00EF2CFF">
              <w:rPr>
                <w:rFonts w:asciiTheme="majorBidi" w:hAnsiTheme="majorBidi" w:cstheme="majorBidi"/>
                <w:color w:val="000000"/>
                <w:sz w:val="24"/>
                <w:szCs w:val="24"/>
              </w:rPr>
              <w:t>3,04</w:t>
            </w:r>
          </w:p>
          <w:p w14:paraId="600C7EE5" w14:textId="77777777" w:rsidR="00F72FB8" w:rsidRPr="00EF2CFF" w:rsidRDefault="00F72FB8" w:rsidP="008D6244">
            <w:pPr>
              <w:pStyle w:val="ListParagraph"/>
              <w:ind w:left="0" w:firstLine="0"/>
              <w:jc w:val="center"/>
              <w:rPr>
                <w:rFonts w:asciiTheme="majorBidi" w:hAnsiTheme="majorBidi" w:cstheme="majorBidi"/>
                <w:sz w:val="24"/>
                <w:szCs w:val="24"/>
              </w:rPr>
            </w:pPr>
          </w:p>
        </w:tc>
      </w:tr>
      <w:tr w:rsidR="00F72FB8" w:rsidRPr="00EF2CFF" w14:paraId="686444EE" w14:textId="77777777" w:rsidTr="00E06036">
        <w:tc>
          <w:tcPr>
            <w:tcW w:w="512" w:type="pct"/>
          </w:tcPr>
          <w:p w14:paraId="0F6DDF15" w14:textId="77777777" w:rsidR="00F72FB8" w:rsidRPr="00EF2CFF" w:rsidRDefault="00F72FB8" w:rsidP="008D6244">
            <w:pPr>
              <w:pStyle w:val="ListParagraph"/>
              <w:ind w:left="0" w:firstLine="0"/>
              <w:jc w:val="center"/>
              <w:rPr>
                <w:rFonts w:asciiTheme="majorBidi" w:hAnsiTheme="majorBidi" w:cstheme="majorBidi"/>
                <w:b/>
                <w:bCs/>
                <w:sz w:val="24"/>
                <w:szCs w:val="24"/>
              </w:rPr>
            </w:pPr>
          </w:p>
        </w:tc>
        <w:tc>
          <w:tcPr>
            <w:tcW w:w="3385" w:type="pct"/>
          </w:tcPr>
          <w:p w14:paraId="0513DAD6" w14:textId="77777777" w:rsidR="00F72FB8" w:rsidRPr="00EF2CFF" w:rsidRDefault="00F72FB8"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Rata-Rata Global</w:t>
            </w:r>
          </w:p>
        </w:tc>
        <w:tc>
          <w:tcPr>
            <w:tcW w:w="1103" w:type="pct"/>
          </w:tcPr>
          <w:p w14:paraId="65BEEBAD" w14:textId="5C95D09D" w:rsidR="00F72FB8" w:rsidRPr="00EF2CFF" w:rsidRDefault="00267A25" w:rsidP="008D624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3,12</w:t>
            </w:r>
          </w:p>
        </w:tc>
      </w:tr>
    </w:tbl>
    <w:p w14:paraId="45DF27B6" w14:textId="77777777" w:rsidR="008D6244" w:rsidRPr="00EF2CFF" w:rsidRDefault="008D6244" w:rsidP="00036B6B">
      <w:pPr>
        <w:pStyle w:val="BodyText"/>
        <w:ind w:left="1080" w:firstLine="720"/>
        <w:rPr>
          <w:rFonts w:asciiTheme="majorBidi" w:hAnsiTheme="majorBidi" w:cstheme="majorBidi"/>
        </w:rPr>
      </w:pPr>
    </w:p>
    <w:p w14:paraId="07374298" w14:textId="3987A8E0" w:rsidR="008D6617" w:rsidRPr="00EF2CFF" w:rsidRDefault="008D6617" w:rsidP="008D6244">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Berdasarkan tabel di atas, dapat disimpulkan bahwa rata-rata indikator </w:t>
      </w:r>
      <w:r w:rsidR="00FD17AA" w:rsidRPr="00EF2CFF">
        <w:rPr>
          <w:rFonts w:asciiTheme="majorBidi" w:hAnsiTheme="majorBidi" w:cstheme="majorBidi"/>
        </w:rPr>
        <w:t>regulasi emosi</w:t>
      </w:r>
      <w:r w:rsidRPr="00EF2CFF">
        <w:rPr>
          <w:rFonts w:asciiTheme="majorBidi" w:hAnsiTheme="majorBidi" w:cstheme="majorBidi"/>
        </w:rPr>
        <w:t xml:space="preserve"> pada variabel kontrol diri narapidana  kasus narkotika di Lapas Kelas I Kedung Pane Semarang termasuk dalam </w:t>
      </w:r>
      <w:r w:rsidRPr="00EF2CFF">
        <w:rPr>
          <w:rFonts w:asciiTheme="majorBidi" w:hAnsiTheme="majorBidi" w:cstheme="majorBidi"/>
        </w:rPr>
        <w:lastRenderedPageBreak/>
        <w:t>kategori sangat tinggi, dengan nilai sebesar 3,1</w:t>
      </w:r>
      <w:r w:rsidR="00FD17AA" w:rsidRPr="00EF2CFF">
        <w:rPr>
          <w:rFonts w:asciiTheme="majorBidi" w:hAnsiTheme="majorBidi" w:cstheme="majorBidi"/>
        </w:rPr>
        <w:t>2</w:t>
      </w:r>
      <w:r w:rsidRPr="00EF2CFF">
        <w:rPr>
          <w:rFonts w:asciiTheme="majorBidi" w:hAnsiTheme="majorBidi" w:cstheme="majorBidi"/>
        </w:rPr>
        <w:t xml:space="preserve"> yang berada dalam rentang 3,01 hingga 4,00</w:t>
      </w:r>
      <w:r w:rsidR="008D6244" w:rsidRPr="00EF2CFF">
        <w:rPr>
          <w:rFonts w:asciiTheme="majorBidi" w:hAnsiTheme="majorBidi" w:cstheme="majorBidi"/>
        </w:rPr>
        <w:t>.</w:t>
      </w:r>
    </w:p>
    <w:p w14:paraId="2AD3C20B" w14:textId="6D0AB673" w:rsidR="00267A25" w:rsidRPr="00EF2CFF" w:rsidRDefault="00267A25" w:rsidP="00CE7FBE">
      <w:pPr>
        <w:pStyle w:val="Heading2"/>
        <w:keepNext w:val="0"/>
        <w:keepLines w:val="0"/>
        <w:numPr>
          <w:ilvl w:val="0"/>
          <w:numId w:val="50"/>
        </w:numPr>
        <w:spacing w:line="360" w:lineRule="auto"/>
        <w:rPr>
          <w:rFonts w:asciiTheme="majorBidi" w:hAnsiTheme="majorBidi"/>
          <w:szCs w:val="24"/>
        </w:rPr>
      </w:pPr>
      <w:bookmarkStart w:id="99" w:name="_Toc203129703"/>
      <w:r w:rsidRPr="00EF2CFF">
        <w:rPr>
          <w:rFonts w:asciiTheme="majorBidi" w:hAnsiTheme="majorBidi"/>
          <w:szCs w:val="24"/>
        </w:rPr>
        <w:t>Hasil Analisis Data</w:t>
      </w:r>
      <w:bookmarkEnd w:id="99"/>
    </w:p>
    <w:p w14:paraId="420FDFFF" w14:textId="795AA327" w:rsidR="00267A25" w:rsidRPr="00EF2CFF" w:rsidRDefault="00267A25" w:rsidP="00CE7FBE">
      <w:pPr>
        <w:pStyle w:val="Heading3"/>
        <w:keepNext w:val="0"/>
        <w:keepLines w:val="0"/>
        <w:numPr>
          <w:ilvl w:val="0"/>
          <w:numId w:val="52"/>
        </w:numPr>
        <w:spacing w:before="0" w:line="360" w:lineRule="auto"/>
      </w:pPr>
      <w:bookmarkStart w:id="100" w:name="_Toc203129704"/>
      <w:r w:rsidRPr="00EF2CFF">
        <w:t>Uji Asumsi Klasik</w:t>
      </w:r>
      <w:bookmarkEnd w:id="100"/>
    </w:p>
    <w:p w14:paraId="0D5377F3" w14:textId="6EE4178F" w:rsidR="00267A25" w:rsidRPr="00EF2CFF" w:rsidRDefault="00267A25" w:rsidP="00CE7FBE">
      <w:pPr>
        <w:pStyle w:val="ListParagraph"/>
        <w:numPr>
          <w:ilvl w:val="0"/>
          <w:numId w:val="27"/>
        </w:numPr>
        <w:rPr>
          <w:rFonts w:asciiTheme="majorBidi" w:hAnsiTheme="majorBidi" w:cstheme="majorBidi"/>
          <w:sz w:val="24"/>
          <w:szCs w:val="24"/>
        </w:rPr>
      </w:pPr>
      <w:r w:rsidRPr="00EF2CFF">
        <w:rPr>
          <w:rFonts w:asciiTheme="majorBidi" w:hAnsiTheme="majorBidi" w:cstheme="majorBidi"/>
          <w:sz w:val="24"/>
          <w:szCs w:val="24"/>
        </w:rPr>
        <w:t>Hasil uji normalitas</w:t>
      </w:r>
    </w:p>
    <w:p w14:paraId="2517244C" w14:textId="7321473C" w:rsidR="00007A60" w:rsidRPr="00EF2CFF" w:rsidRDefault="00865B24" w:rsidP="008A1724">
      <w:pPr>
        <w:pStyle w:val="Caption"/>
        <w:ind w:left="360" w:firstLine="720"/>
        <w:jc w:val="center"/>
        <w:rPr>
          <w:rFonts w:asciiTheme="majorBidi" w:hAnsiTheme="majorBidi" w:cstheme="majorBidi"/>
          <w:szCs w:val="24"/>
        </w:rPr>
      </w:pPr>
      <w:bookmarkStart w:id="101" w:name="_Toc199358419"/>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13</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007A60" w:rsidRPr="00EF2CFF">
        <w:rPr>
          <w:rFonts w:asciiTheme="majorBidi" w:hAnsiTheme="majorBidi" w:cstheme="majorBidi"/>
          <w:szCs w:val="24"/>
        </w:rPr>
        <w:t>Hasil Uji Normalitas</w:t>
      </w:r>
      <w:bookmarkEnd w:id="101"/>
    </w:p>
    <w:tbl>
      <w:tblPr>
        <w:tblStyle w:val="TableGrid"/>
        <w:tblW w:w="4238" w:type="pct"/>
        <w:tblInd w:w="1242" w:type="dxa"/>
        <w:tblLook w:val="04A0" w:firstRow="1" w:lastRow="0" w:firstColumn="1" w:lastColumn="0" w:noHBand="0" w:noVBand="1"/>
      </w:tblPr>
      <w:tblGrid>
        <w:gridCol w:w="1390"/>
        <w:gridCol w:w="3287"/>
        <w:gridCol w:w="2234"/>
      </w:tblGrid>
      <w:tr w:rsidR="00430259" w:rsidRPr="00EF2CFF" w14:paraId="541523CC" w14:textId="77777777" w:rsidTr="00E06036">
        <w:tc>
          <w:tcPr>
            <w:tcW w:w="1006" w:type="pct"/>
          </w:tcPr>
          <w:p w14:paraId="6F8655AA" w14:textId="2308D4A7" w:rsidR="00430259" w:rsidRPr="00EF2CFF" w:rsidRDefault="00430259"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Asumsi</w:t>
            </w:r>
          </w:p>
        </w:tc>
        <w:tc>
          <w:tcPr>
            <w:tcW w:w="2378" w:type="pct"/>
          </w:tcPr>
          <w:p w14:paraId="0F914502" w14:textId="32AC6DE8" w:rsidR="00430259" w:rsidRPr="00EF2CFF" w:rsidRDefault="00007A60"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Kriteria</w:t>
            </w:r>
          </w:p>
        </w:tc>
        <w:tc>
          <w:tcPr>
            <w:tcW w:w="1616" w:type="pct"/>
          </w:tcPr>
          <w:p w14:paraId="53112715" w14:textId="1531F04F" w:rsidR="00430259" w:rsidRPr="00EF2CFF" w:rsidRDefault="00007A60"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Keputusan</w:t>
            </w:r>
          </w:p>
        </w:tc>
      </w:tr>
      <w:tr w:rsidR="00007A60" w:rsidRPr="00EF2CFF" w14:paraId="7DBB7305" w14:textId="77777777" w:rsidTr="00E06036">
        <w:tc>
          <w:tcPr>
            <w:tcW w:w="1006" w:type="pct"/>
          </w:tcPr>
          <w:p w14:paraId="4B2B3CBA" w14:textId="51A73F9C"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Uji Normalitas</w:t>
            </w:r>
          </w:p>
        </w:tc>
        <w:tc>
          <w:tcPr>
            <w:tcW w:w="2378" w:type="pct"/>
          </w:tcPr>
          <w:p w14:paraId="54C59093" w14:textId="32A8B03F"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Sig&gt; a Lebih dari 0,05</w:t>
            </w:r>
          </w:p>
        </w:tc>
        <w:tc>
          <w:tcPr>
            <w:tcW w:w="1616" w:type="pct"/>
          </w:tcPr>
          <w:p w14:paraId="3A482B8C" w14:textId="0CA5D9B4"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Normal</w:t>
            </w:r>
          </w:p>
        </w:tc>
      </w:tr>
      <w:tr w:rsidR="00007A60" w:rsidRPr="00EF2CFF" w14:paraId="767DA204" w14:textId="77777777" w:rsidTr="00E06036">
        <w:tc>
          <w:tcPr>
            <w:tcW w:w="1006" w:type="pct"/>
          </w:tcPr>
          <w:p w14:paraId="3407DADB" w14:textId="77777777" w:rsidR="00007A60" w:rsidRPr="00EF2CFF" w:rsidRDefault="00007A60" w:rsidP="00865B24">
            <w:pPr>
              <w:pStyle w:val="ListParagraph"/>
              <w:ind w:left="0" w:firstLine="0"/>
              <w:rPr>
                <w:rFonts w:asciiTheme="majorBidi" w:hAnsiTheme="majorBidi" w:cstheme="majorBidi"/>
                <w:sz w:val="24"/>
                <w:szCs w:val="24"/>
              </w:rPr>
            </w:pPr>
          </w:p>
        </w:tc>
        <w:tc>
          <w:tcPr>
            <w:tcW w:w="2378" w:type="pct"/>
          </w:tcPr>
          <w:p w14:paraId="2C63D681" w14:textId="180AE0DE"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Monte Carlos sig. (2</w:t>
            </w:r>
            <w:r w:rsidRPr="00EF2CFF">
              <w:rPr>
                <w:rFonts w:asciiTheme="majorBidi" w:hAnsiTheme="majorBidi" w:cstheme="majorBidi"/>
                <w:i/>
                <w:iCs/>
                <w:sz w:val="24"/>
                <w:szCs w:val="24"/>
              </w:rPr>
              <w:t>-tailed)</w:t>
            </w:r>
            <w:r w:rsidRPr="00EF2CFF">
              <w:rPr>
                <w:rFonts w:asciiTheme="majorBidi" w:hAnsiTheme="majorBidi" w:cstheme="majorBidi"/>
                <w:sz w:val="24"/>
                <w:szCs w:val="24"/>
              </w:rPr>
              <w:t>=</w:t>
            </w:r>
            <w:r w:rsidR="003C7EA6" w:rsidRPr="00EF2CFF">
              <w:rPr>
                <w:rFonts w:asciiTheme="majorBidi" w:hAnsiTheme="majorBidi" w:cstheme="majorBidi"/>
                <w:sz w:val="24"/>
                <w:szCs w:val="24"/>
              </w:rPr>
              <w:t>0,</w:t>
            </w:r>
            <w:r w:rsidR="00B23DF1" w:rsidRPr="00EF2CFF">
              <w:rPr>
                <w:rFonts w:asciiTheme="majorBidi" w:hAnsiTheme="majorBidi" w:cstheme="majorBidi"/>
                <w:sz w:val="24"/>
                <w:szCs w:val="24"/>
              </w:rPr>
              <w:t>300</w:t>
            </w:r>
            <w:r w:rsidR="003C7EA6" w:rsidRPr="00EF2CFF">
              <w:rPr>
                <w:rFonts w:asciiTheme="majorBidi" w:hAnsiTheme="majorBidi" w:cstheme="majorBidi"/>
                <w:sz w:val="24"/>
                <w:szCs w:val="24"/>
              </w:rPr>
              <w:t xml:space="preserve"> (Variabel X)</w:t>
            </w:r>
          </w:p>
        </w:tc>
        <w:tc>
          <w:tcPr>
            <w:tcW w:w="1616" w:type="pct"/>
          </w:tcPr>
          <w:p w14:paraId="0D28EFA1" w14:textId="16772635"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Normal</w:t>
            </w:r>
          </w:p>
        </w:tc>
      </w:tr>
      <w:tr w:rsidR="00007A60" w:rsidRPr="00EF2CFF" w14:paraId="093A83BF" w14:textId="77777777" w:rsidTr="00E06036">
        <w:tc>
          <w:tcPr>
            <w:tcW w:w="1006" w:type="pct"/>
          </w:tcPr>
          <w:p w14:paraId="37FF78FF" w14:textId="77777777" w:rsidR="00007A60" w:rsidRPr="00EF2CFF" w:rsidRDefault="00007A60" w:rsidP="00865B24">
            <w:pPr>
              <w:pStyle w:val="ListParagraph"/>
              <w:ind w:left="0" w:firstLine="0"/>
              <w:rPr>
                <w:rFonts w:asciiTheme="majorBidi" w:hAnsiTheme="majorBidi" w:cstheme="majorBidi"/>
                <w:sz w:val="24"/>
                <w:szCs w:val="24"/>
              </w:rPr>
            </w:pPr>
          </w:p>
        </w:tc>
        <w:tc>
          <w:tcPr>
            <w:tcW w:w="2378" w:type="pct"/>
          </w:tcPr>
          <w:p w14:paraId="5ED1ABD9" w14:textId="60774B8F" w:rsidR="00007A60" w:rsidRPr="00EF2CFF" w:rsidRDefault="003C7EA6"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Monte Carlos sig. (2-tailed) = (Variabel Y)</w:t>
            </w:r>
          </w:p>
        </w:tc>
        <w:tc>
          <w:tcPr>
            <w:tcW w:w="1616" w:type="pct"/>
          </w:tcPr>
          <w:p w14:paraId="2CBA7C2D" w14:textId="35BBBAD1" w:rsidR="00007A60" w:rsidRPr="00EF2CFF" w:rsidRDefault="00007A6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Normal</w:t>
            </w:r>
          </w:p>
        </w:tc>
      </w:tr>
    </w:tbl>
    <w:p w14:paraId="7447FB37" w14:textId="77777777" w:rsidR="00267A25" w:rsidRPr="00EF2CFF" w:rsidRDefault="00267A25" w:rsidP="00036B6B">
      <w:pPr>
        <w:pStyle w:val="ListParagraph"/>
        <w:ind w:left="2160" w:firstLine="0"/>
        <w:rPr>
          <w:rFonts w:asciiTheme="majorBidi" w:hAnsiTheme="majorBidi" w:cstheme="majorBidi"/>
          <w:sz w:val="24"/>
          <w:szCs w:val="24"/>
        </w:rPr>
      </w:pPr>
    </w:p>
    <w:p w14:paraId="538E196F" w14:textId="4FE1B36C" w:rsidR="00865B24" w:rsidRDefault="00F048AF" w:rsidP="008818A9">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w:t>
      </w:r>
      <w:r w:rsidR="00B23DF1" w:rsidRPr="00EF2CFF">
        <w:rPr>
          <w:rFonts w:asciiTheme="majorBidi" w:hAnsiTheme="majorBidi" w:cstheme="majorBidi"/>
        </w:rPr>
        <w:t xml:space="preserve"> Berdasarkan hasil uji Normalitas K-S/ </w:t>
      </w:r>
      <w:r w:rsidR="00B23DF1" w:rsidRPr="00EF2CFF">
        <w:rPr>
          <w:rFonts w:asciiTheme="majorBidi" w:hAnsiTheme="majorBidi" w:cstheme="majorBidi"/>
          <w:i/>
          <w:iCs/>
        </w:rPr>
        <w:t>Kolomogorov Smirnov</w:t>
      </w:r>
      <w:r w:rsidR="00B23DF1" w:rsidRPr="00EF2CFF">
        <w:rPr>
          <w:rFonts w:asciiTheme="majorBidi" w:hAnsiTheme="majorBidi" w:cstheme="majorBidi"/>
        </w:rPr>
        <w:t xml:space="preserve"> diketahui nilai Asymp. Sig. (2-tailed) variabel Intensitas Mengikuti Bimbingan Rohani Islam (X) 0,300&gt; 0,05 dan variabel Kontrol diri (Y)    .0,05. Maka dapat disimpulkan variabel  dan Y Berdistribusi Normal</w:t>
      </w:r>
      <w:r w:rsidR="004031AF" w:rsidRPr="00EF2CFF">
        <w:rPr>
          <w:rFonts w:asciiTheme="majorBidi" w:hAnsiTheme="majorBidi" w:cstheme="majorBidi"/>
        </w:rPr>
        <w:t>.</w:t>
      </w:r>
    </w:p>
    <w:p w14:paraId="68503514" w14:textId="77777777" w:rsidR="008818A9" w:rsidRPr="00EF2CFF" w:rsidRDefault="008818A9" w:rsidP="008818A9">
      <w:pPr>
        <w:pStyle w:val="BodyText"/>
        <w:ind w:left="1080" w:firstLine="720"/>
        <w:rPr>
          <w:rFonts w:asciiTheme="majorBidi" w:hAnsiTheme="majorBidi" w:cstheme="majorBidi"/>
        </w:rPr>
      </w:pPr>
    </w:p>
    <w:p w14:paraId="4DB40CF6" w14:textId="492ACA9A" w:rsidR="00F048AF" w:rsidRPr="00EF2CFF" w:rsidRDefault="00F048AF" w:rsidP="00CE7FBE">
      <w:pPr>
        <w:pStyle w:val="ListParagraph"/>
        <w:numPr>
          <w:ilvl w:val="0"/>
          <w:numId w:val="27"/>
        </w:numPr>
        <w:rPr>
          <w:rFonts w:asciiTheme="majorBidi" w:hAnsiTheme="majorBidi" w:cstheme="majorBidi"/>
          <w:sz w:val="24"/>
          <w:szCs w:val="24"/>
        </w:rPr>
      </w:pPr>
      <w:r w:rsidRPr="00EF2CFF">
        <w:rPr>
          <w:rFonts w:asciiTheme="majorBidi" w:hAnsiTheme="majorBidi" w:cstheme="majorBidi"/>
          <w:sz w:val="24"/>
          <w:szCs w:val="24"/>
        </w:rPr>
        <w:t>Hasil uji autokorelasi</w:t>
      </w:r>
    </w:p>
    <w:p w14:paraId="73BF08B0" w14:textId="31A48ACE" w:rsidR="00F72FB8" w:rsidRPr="00EF2CFF" w:rsidRDefault="00F048AF" w:rsidP="009C1436">
      <w:pPr>
        <w:rPr>
          <w:rFonts w:asciiTheme="majorBidi" w:hAnsiTheme="majorBidi" w:cstheme="majorBidi"/>
          <w:b/>
          <w:bCs/>
          <w:sz w:val="24"/>
          <w:szCs w:val="24"/>
        </w:rPr>
      </w:pPr>
      <w:r w:rsidRPr="00EF2CFF">
        <w:rPr>
          <w:rFonts w:asciiTheme="majorBidi" w:hAnsiTheme="majorBidi" w:cstheme="majorBidi"/>
          <w:b/>
          <w:bCs/>
          <w:sz w:val="24"/>
          <w:szCs w:val="24"/>
        </w:rPr>
        <w:t xml:space="preserve">                                             </w:t>
      </w:r>
    </w:p>
    <w:p w14:paraId="5DEF7C89" w14:textId="29F91457" w:rsidR="00865B24" w:rsidRPr="00EF2CFF" w:rsidRDefault="00865B24" w:rsidP="00E06036">
      <w:pPr>
        <w:pStyle w:val="Caption"/>
        <w:ind w:left="360" w:firstLine="720"/>
        <w:jc w:val="center"/>
        <w:rPr>
          <w:rFonts w:asciiTheme="majorBidi" w:hAnsiTheme="majorBidi" w:cstheme="majorBidi"/>
          <w:szCs w:val="24"/>
        </w:rPr>
      </w:pPr>
      <w:bookmarkStart w:id="102" w:name="_Toc199358420"/>
      <w:r w:rsidRPr="00EF2CFF">
        <w:rPr>
          <w:rFonts w:asciiTheme="majorBidi" w:hAnsiTheme="majorBidi" w:cstheme="majorBidi"/>
          <w:szCs w:val="24"/>
        </w:rPr>
        <w:t xml:space="preserve">Tabel 5.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14</w:t>
      </w:r>
      <w:r w:rsidRPr="00EF2CFF">
        <w:rPr>
          <w:rFonts w:asciiTheme="majorBidi" w:hAnsiTheme="majorBidi" w:cstheme="majorBidi"/>
          <w:szCs w:val="24"/>
        </w:rPr>
        <w:fldChar w:fldCharType="end"/>
      </w:r>
      <w:r w:rsidRPr="00EF2CFF">
        <w:rPr>
          <w:rFonts w:asciiTheme="majorBidi" w:hAnsiTheme="majorBidi" w:cstheme="majorBidi"/>
          <w:szCs w:val="24"/>
        </w:rPr>
        <w:t xml:space="preserve"> Uji Autokorelasi</w:t>
      </w:r>
      <w:bookmarkEnd w:id="102"/>
    </w:p>
    <w:tbl>
      <w:tblPr>
        <w:tblStyle w:val="TableGrid"/>
        <w:tblW w:w="4238" w:type="pct"/>
        <w:tblInd w:w="1242" w:type="dxa"/>
        <w:tblLook w:val="04A0" w:firstRow="1" w:lastRow="0" w:firstColumn="1" w:lastColumn="0" w:noHBand="0" w:noVBand="1"/>
      </w:tblPr>
      <w:tblGrid>
        <w:gridCol w:w="1843"/>
        <w:gridCol w:w="2977"/>
        <w:gridCol w:w="2091"/>
      </w:tblGrid>
      <w:tr w:rsidR="00F048AF" w:rsidRPr="00EF2CFF" w14:paraId="61A5CF92" w14:textId="77777777" w:rsidTr="00E06036">
        <w:tc>
          <w:tcPr>
            <w:tcW w:w="1333" w:type="pct"/>
          </w:tcPr>
          <w:p w14:paraId="069AB22D" w14:textId="444E5FA1" w:rsidR="00F048AF" w:rsidRPr="00EF2CFF" w:rsidRDefault="00F048AF" w:rsidP="00865B24">
            <w:pPr>
              <w:pStyle w:val="ListParagraph"/>
              <w:ind w:left="0" w:firstLine="0"/>
              <w:rPr>
                <w:rFonts w:asciiTheme="majorBidi" w:hAnsiTheme="majorBidi" w:cstheme="majorBidi"/>
                <w:b/>
                <w:bCs/>
                <w:sz w:val="24"/>
                <w:szCs w:val="24"/>
              </w:rPr>
            </w:pPr>
            <w:r w:rsidRPr="00EF2CFF">
              <w:rPr>
                <w:rFonts w:asciiTheme="majorBidi" w:hAnsiTheme="majorBidi" w:cstheme="majorBidi"/>
                <w:b/>
                <w:bCs/>
                <w:sz w:val="24"/>
                <w:szCs w:val="24"/>
              </w:rPr>
              <w:t>Asumsi</w:t>
            </w:r>
          </w:p>
        </w:tc>
        <w:tc>
          <w:tcPr>
            <w:tcW w:w="2154" w:type="pct"/>
          </w:tcPr>
          <w:p w14:paraId="77B224D0" w14:textId="77777777" w:rsidR="00F048AF" w:rsidRPr="00EF2CFF" w:rsidRDefault="00F048AF"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Kriteria</w:t>
            </w:r>
          </w:p>
        </w:tc>
        <w:tc>
          <w:tcPr>
            <w:tcW w:w="1513" w:type="pct"/>
          </w:tcPr>
          <w:p w14:paraId="083B2FCF" w14:textId="77777777" w:rsidR="00F048AF" w:rsidRPr="00EF2CFF" w:rsidRDefault="00F048AF"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Keputusan</w:t>
            </w:r>
          </w:p>
        </w:tc>
      </w:tr>
      <w:tr w:rsidR="00F048AF" w:rsidRPr="00EF2CFF" w14:paraId="6A6DF11F" w14:textId="77777777" w:rsidTr="00E06036">
        <w:tc>
          <w:tcPr>
            <w:tcW w:w="1333" w:type="pct"/>
          </w:tcPr>
          <w:p w14:paraId="3118F6CC" w14:textId="1A7F5EE0" w:rsidR="00F048AF" w:rsidRPr="00EF2CFF" w:rsidRDefault="00F048AF"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Uji Autokorelasi</w:t>
            </w:r>
          </w:p>
        </w:tc>
        <w:tc>
          <w:tcPr>
            <w:tcW w:w="2154" w:type="pct"/>
          </w:tcPr>
          <w:p w14:paraId="25C0B306" w14:textId="391B63FD" w:rsidR="00F048AF" w:rsidRPr="00EF2CFF" w:rsidRDefault="00B23DF1"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dU&lt;d&lt;4-dU</w:t>
            </w:r>
          </w:p>
        </w:tc>
        <w:tc>
          <w:tcPr>
            <w:tcW w:w="1513" w:type="pct"/>
          </w:tcPr>
          <w:p w14:paraId="6CA0A885" w14:textId="32BCA660" w:rsidR="00F048AF" w:rsidRPr="00EF2CFF" w:rsidRDefault="00F048AF"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r w:rsidR="00F048AF" w:rsidRPr="00EF2CFF" w14:paraId="7379D1EA" w14:textId="77777777" w:rsidTr="00E06036">
        <w:tc>
          <w:tcPr>
            <w:tcW w:w="1333" w:type="pct"/>
          </w:tcPr>
          <w:p w14:paraId="16C82761" w14:textId="77777777" w:rsidR="00F048AF" w:rsidRPr="00EF2CFF" w:rsidRDefault="00F048AF" w:rsidP="00865B24">
            <w:pPr>
              <w:pStyle w:val="ListParagraph"/>
              <w:ind w:left="0" w:firstLine="0"/>
              <w:jc w:val="center"/>
              <w:rPr>
                <w:rFonts w:asciiTheme="majorBidi" w:hAnsiTheme="majorBidi" w:cstheme="majorBidi"/>
                <w:sz w:val="24"/>
                <w:szCs w:val="24"/>
              </w:rPr>
            </w:pPr>
          </w:p>
        </w:tc>
        <w:tc>
          <w:tcPr>
            <w:tcW w:w="2154" w:type="pct"/>
          </w:tcPr>
          <w:p w14:paraId="179B640C" w14:textId="2472CC91" w:rsidR="00F048AF" w:rsidRPr="00EF2CFF" w:rsidRDefault="00A42AB9"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1,7</w:t>
            </w:r>
            <w:r w:rsidR="0046742E" w:rsidRPr="00EF2CFF">
              <w:rPr>
                <w:rFonts w:asciiTheme="majorBidi" w:hAnsiTheme="majorBidi" w:cstheme="majorBidi"/>
                <w:sz w:val="24"/>
                <w:szCs w:val="24"/>
              </w:rPr>
              <w:t>584</w:t>
            </w:r>
            <w:r w:rsidRPr="00EF2CFF">
              <w:rPr>
                <w:rFonts w:asciiTheme="majorBidi" w:hAnsiTheme="majorBidi" w:cstheme="majorBidi"/>
                <w:sz w:val="24"/>
                <w:szCs w:val="24"/>
              </w:rPr>
              <w:t>&lt;1.479&lt;</w:t>
            </w:r>
            <w:r w:rsidR="0046742E" w:rsidRPr="00EF2CFF">
              <w:rPr>
                <w:rFonts w:asciiTheme="majorBidi" w:hAnsiTheme="majorBidi" w:cstheme="majorBidi"/>
                <w:sz w:val="24"/>
                <w:szCs w:val="24"/>
              </w:rPr>
              <w:t>1,7785</w:t>
            </w:r>
          </w:p>
        </w:tc>
        <w:tc>
          <w:tcPr>
            <w:tcW w:w="1513" w:type="pct"/>
          </w:tcPr>
          <w:p w14:paraId="3F59CF7D" w14:textId="22C3CA4A" w:rsidR="00F048AF" w:rsidRPr="00EF2CFF" w:rsidRDefault="00F048AF"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bl>
    <w:p w14:paraId="6ABB3E9E" w14:textId="77777777" w:rsidR="00CA4949" w:rsidRPr="00EF2CFF" w:rsidRDefault="00CA4949" w:rsidP="00036B6B">
      <w:pPr>
        <w:rPr>
          <w:rFonts w:asciiTheme="majorBidi" w:hAnsiTheme="majorBidi" w:cstheme="majorBidi"/>
          <w:sz w:val="24"/>
          <w:szCs w:val="24"/>
        </w:rPr>
      </w:pPr>
    </w:p>
    <w:p w14:paraId="3915432D" w14:textId="44025B15" w:rsidR="00504DD7" w:rsidRPr="00EF2CFF" w:rsidRDefault="003603C2"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t xml:space="preserve">Berdasarkan hasil uji autokorelasi , diketahui bahwa nilai Durbin-Watson yang diperoleh adalah sebesar 1.479. Uji ini dilakukan untuk mengetahui apakah terdapat autokorelasi dalam model regresi, yaitu korelasi antara residual pada satu observasi dengan residual pada observasi lainnya. Dengan jumlah sampel (N) sebanyak 253 dan satu variabel independen (k = 1), maka merujuk pada tabel Durbin-Watson pada tingkat signifikansi 5%, diperoleh nilai batas bawah (dL) sebesar 1.7584 dan batas atas (dU) sebesar 1.7785. Karena nilai Durbin-Watson yang diperoleh berada di bawah batas bawah (1.479 &lt; 1.7584), </w:t>
      </w:r>
      <w:r w:rsidRPr="00EF2CFF">
        <w:rPr>
          <w:rFonts w:asciiTheme="majorBidi" w:hAnsiTheme="majorBidi" w:cstheme="majorBidi"/>
        </w:rPr>
        <w:lastRenderedPageBreak/>
        <w:t>maka hal ini menunjukkan bahwa terdapat autokorelasi positif dalam model regresi yang digunakan. Keberadaan autokorelasi ini mengindikasikan bahwa asumsi klasik mengenai independensi residual belum terpenuhi secara sempurna, sehingga perlu menjadi perhatian lebih lanjut dalam interpretasi hasil regresi maupun pengambilan keputusan berdasarkan model tersebut.</w:t>
      </w:r>
    </w:p>
    <w:p w14:paraId="584FF41D" w14:textId="77777777" w:rsidR="00504DD7" w:rsidRPr="00EF2CFF" w:rsidRDefault="00504DD7" w:rsidP="009C1436">
      <w:pPr>
        <w:ind w:left="2160" w:firstLine="720"/>
        <w:rPr>
          <w:rFonts w:asciiTheme="majorBidi" w:hAnsiTheme="majorBidi" w:cstheme="majorBidi"/>
          <w:sz w:val="24"/>
          <w:szCs w:val="24"/>
        </w:rPr>
      </w:pPr>
    </w:p>
    <w:p w14:paraId="6732783C" w14:textId="3D1BE334" w:rsidR="00504DD7" w:rsidRPr="00EF2CFF" w:rsidRDefault="00504DD7" w:rsidP="00CE7FBE">
      <w:pPr>
        <w:pStyle w:val="ListParagraph"/>
        <w:numPr>
          <w:ilvl w:val="0"/>
          <w:numId w:val="27"/>
        </w:numPr>
        <w:spacing w:line="360" w:lineRule="auto"/>
        <w:rPr>
          <w:rFonts w:asciiTheme="majorBidi" w:hAnsiTheme="majorBidi" w:cstheme="majorBidi"/>
          <w:sz w:val="24"/>
          <w:szCs w:val="24"/>
        </w:rPr>
      </w:pPr>
      <w:r w:rsidRPr="00EF2CFF">
        <w:rPr>
          <w:rFonts w:asciiTheme="majorBidi" w:hAnsiTheme="majorBidi" w:cstheme="majorBidi"/>
          <w:sz w:val="24"/>
          <w:szCs w:val="24"/>
        </w:rPr>
        <w:t>Hasil uji heteroskedastisitas</w:t>
      </w:r>
    </w:p>
    <w:p w14:paraId="367A8D01" w14:textId="070C2394" w:rsidR="00504DD7" w:rsidRPr="00EF2CFF" w:rsidRDefault="00865B24" w:rsidP="00E06036">
      <w:pPr>
        <w:pStyle w:val="Caption"/>
        <w:ind w:left="360" w:firstLine="720"/>
        <w:jc w:val="center"/>
        <w:rPr>
          <w:rFonts w:asciiTheme="majorBidi" w:hAnsiTheme="majorBidi" w:cstheme="majorBidi"/>
          <w:szCs w:val="24"/>
        </w:rPr>
      </w:pPr>
      <w:bookmarkStart w:id="103" w:name="_Toc199358421"/>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15</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504DD7" w:rsidRPr="00EF2CFF">
        <w:rPr>
          <w:rFonts w:asciiTheme="majorBidi" w:hAnsiTheme="majorBidi" w:cstheme="majorBidi"/>
          <w:szCs w:val="24"/>
        </w:rPr>
        <w:t>Hasil Uji heteroskedastisitas</w:t>
      </w:r>
      <w:bookmarkEnd w:id="103"/>
    </w:p>
    <w:tbl>
      <w:tblPr>
        <w:tblStyle w:val="TableGrid"/>
        <w:tblW w:w="4238" w:type="pct"/>
        <w:tblInd w:w="1242" w:type="dxa"/>
        <w:tblLook w:val="04A0" w:firstRow="1" w:lastRow="0" w:firstColumn="1" w:lastColumn="0" w:noHBand="0" w:noVBand="1"/>
      </w:tblPr>
      <w:tblGrid>
        <w:gridCol w:w="2268"/>
        <w:gridCol w:w="2552"/>
        <w:gridCol w:w="2091"/>
      </w:tblGrid>
      <w:tr w:rsidR="00504DD7" w:rsidRPr="00EF2CFF" w14:paraId="1A2313D6" w14:textId="77777777" w:rsidTr="00E06036">
        <w:tc>
          <w:tcPr>
            <w:tcW w:w="1641" w:type="pct"/>
          </w:tcPr>
          <w:p w14:paraId="66BDC6EF" w14:textId="4EEDAAEA" w:rsidR="00504DD7" w:rsidRPr="00EF2CFF" w:rsidRDefault="00504DD7"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Asumsi</w:t>
            </w:r>
          </w:p>
        </w:tc>
        <w:tc>
          <w:tcPr>
            <w:tcW w:w="1846" w:type="pct"/>
          </w:tcPr>
          <w:p w14:paraId="1985B1B1" w14:textId="72128A4B" w:rsidR="00504DD7" w:rsidRPr="00EF2CFF" w:rsidRDefault="00504DD7"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Kriteria</w:t>
            </w:r>
          </w:p>
        </w:tc>
        <w:tc>
          <w:tcPr>
            <w:tcW w:w="1513" w:type="pct"/>
          </w:tcPr>
          <w:p w14:paraId="38FE983C" w14:textId="08CA3ACD" w:rsidR="00504DD7" w:rsidRPr="00EF2CFF" w:rsidRDefault="00504DD7"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Keputusan</w:t>
            </w:r>
          </w:p>
        </w:tc>
      </w:tr>
      <w:tr w:rsidR="00504DD7" w:rsidRPr="00EF2CFF" w14:paraId="134DC470" w14:textId="77777777" w:rsidTr="00E06036">
        <w:tc>
          <w:tcPr>
            <w:tcW w:w="1641" w:type="pct"/>
          </w:tcPr>
          <w:p w14:paraId="4EBCAAA5" w14:textId="139F9796" w:rsidR="00504DD7" w:rsidRPr="00EF2CFF" w:rsidRDefault="00504DD7" w:rsidP="00865B24">
            <w:pPr>
              <w:jc w:val="center"/>
              <w:rPr>
                <w:rFonts w:asciiTheme="majorBidi" w:hAnsiTheme="majorBidi" w:cstheme="majorBidi"/>
                <w:sz w:val="24"/>
                <w:szCs w:val="24"/>
              </w:rPr>
            </w:pPr>
            <w:r w:rsidRPr="00EF2CFF">
              <w:rPr>
                <w:rFonts w:asciiTheme="majorBidi" w:hAnsiTheme="majorBidi" w:cstheme="majorBidi"/>
                <w:sz w:val="24"/>
                <w:szCs w:val="24"/>
              </w:rPr>
              <w:t>Uji Heteroskedastisitas</w:t>
            </w:r>
          </w:p>
        </w:tc>
        <w:tc>
          <w:tcPr>
            <w:tcW w:w="1846" w:type="pct"/>
          </w:tcPr>
          <w:p w14:paraId="36EB54BB" w14:textId="7B5BC0FB" w:rsidR="00504DD7" w:rsidRPr="00EF2CFF" w:rsidRDefault="00C0773D"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Si</w:t>
            </w:r>
            <w:r w:rsidR="00504DD7" w:rsidRPr="00EF2CFF">
              <w:rPr>
                <w:rFonts w:asciiTheme="majorBidi" w:hAnsiTheme="majorBidi" w:cstheme="majorBidi"/>
                <w:sz w:val="24"/>
                <w:szCs w:val="24"/>
              </w:rPr>
              <w:t>g&gt; a Lebih dari 0,05</w:t>
            </w:r>
          </w:p>
        </w:tc>
        <w:tc>
          <w:tcPr>
            <w:tcW w:w="1513" w:type="pct"/>
          </w:tcPr>
          <w:p w14:paraId="7D1E6D23" w14:textId="09E7E5CA" w:rsidR="00504DD7" w:rsidRPr="00EF2CFF" w:rsidRDefault="00504DD7"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r w:rsidR="00504DD7" w:rsidRPr="00EF2CFF" w14:paraId="7792B6D0" w14:textId="77777777" w:rsidTr="00E06036">
        <w:tc>
          <w:tcPr>
            <w:tcW w:w="1641" w:type="pct"/>
          </w:tcPr>
          <w:p w14:paraId="2975C5BF" w14:textId="77777777" w:rsidR="00504DD7" w:rsidRPr="00EF2CFF" w:rsidRDefault="00504DD7" w:rsidP="00865B24">
            <w:pPr>
              <w:pStyle w:val="ListParagraph"/>
              <w:ind w:left="0" w:firstLine="0"/>
              <w:jc w:val="center"/>
              <w:rPr>
                <w:rFonts w:asciiTheme="majorBidi" w:hAnsiTheme="majorBidi" w:cstheme="majorBidi"/>
                <w:sz w:val="24"/>
                <w:szCs w:val="24"/>
              </w:rPr>
            </w:pPr>
          </w:p>
        </w:tc>
        <w:tc>
          <w:tcPr>
            <w:tcW w:w="1846" w:type="pct"/>
          </w:tcPr>
          <w:p w14:paraId="262FE7B0" w14:textId="5B4003C5" w:rsidR="00504DD7" w:rsidRPr="00EF2CFF" w:rsidRDefault="00504DD7"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0,082</w:t>
            </w:r>
          </w:p>
        </w:tc>
        <w:tc>
          <w:tcPr>
            <w:tcW w:w="1513" w:type="pct"/>
          </w:tcPr>
          <w:p w14:paraId="16D8005D" w14:textId="74FB3851" w:rsidR="00504DD7" w:rsidRPr="00EF2CFF" w:rsidRDefault="00504DD7"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bl>
    <w:p w14:paraId="37DFB20F" w14:textId="731A211B" w:rsidR="00F72FB8" w:rsidRPr="00EF2CFF" w:rsidRDefault="00504DD7" w:rsidP="009C1436">
      <w:pPr>
        <w:rPr>
          <w:rFonts w:asciiTheme="majorBidi" w:hAnsiTheme="majorBidi" w:cstheme="majorBidi"/>
          <w:b/>
          <w:bCs/>
          <w:sz w:val="24"/>
          <w:szCs w:val="24"/>
        </w:rPr>
      </w:pPr>
      <w:r w:rsidRPr="00EF2CFF">
        <w:rPr>
          <w:rFonts w:asciiTheme="majorBidi" w:hAnsiTheme="majorBidi" w:cstheme="majorBidi"/>
          <w:b/>
          <w:bCs/>
          <w:sz w:val="24"/>
          <w:szCs w:val="24"/>
        </w:rPr>
        <w:tab/>
      </w:r>
      <w:r w:rsidRPr="00EF2CFF">
        <w:rPr>
          <w:rFonts w:asciiTheme="majorBidi" w:hAnsiTheme="majorBidi" w:cstheme="majorBidi"/>
          <w:b/>
          <w:bCs/>
          <w:sz w:val="24"/>
          <w:szCs w:val="24"/>
        </w:rPr>
        <w:tab/>
      </w:r>
      <w:r w:rsidRPr="00EF2CFF">
        <w:rPr>
          <w:rFonts w:asciiTheme="majorBidi" w:hAnsiTheme="majorBidi" w:cstheme="majorBidi"/>
          <w:b/>
          <w:bCs/>
          <w:sz w:val="24"/>
          <w:szCs w:val="24"/>
        </w:rPr>
        <w:tab/>
      </w:r>
    </w:p>
    <w:p w14:paraId="63590052" w14:textId="7039927B" w:rsidR="00F45A9B" w:rsidRPr="00EF2CFF" w:rsidRDefault="00504DD7"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 hasil uji heteroskedastisitas</w:t>
      </w:r>
      <w:r w:rsidR="00645150" w:rsidRPr="00EF2CFF">
        <w:rPr>
          <w:rFonts w:asciiTheme="majorBidi" w:hAnsiTheme="majorBidi" w:cstheme="majorBidi"/>
        </w:rPr>
        <w:t xml:space="preserve"> menggunakan uji </w:t>
      </w:r>
      <w:r w:rsidR="00645150" w:rsidRPr="00EF2CFF">
        <w:rPr>
          <w:rFonts w:asciiTheme="majorBidi" w:hAnsiTheme="majorBidi" w:cstheme="majorBidi"/>
          <w:i/>
          <w:iCs/>
        </w:rPr>
        <w:t>Glejser</w:t>
      </w:r>
      <w:r w:rsidR="00645150" w:rsidRPr="00EF2CFF">
        <w:rPr>
          <w:rFonts w:asciiTheme="majorBidi" w:hAnsiTheme="majorBidi" w:cstheme="majorBidi"/>
        </w:rPr>
        <w:t xml:space="preserve"> ditemukan nilai signifikasi (Sig.) sebesar 0,082 atau lebih besar dari 0,05. Oleh karena itu, berdasarkan kriteria pengambilan keputusan dalam uji </w:t>
      </w:r>
      <w:r w:rsidR="00645150" w:rsidRPr="00EF2CFF">
        <w:rPr>
          <w:rFonts w:asciiTheme="majorBidi" w:hAnsiTheme="majorBidi" w:cstheme="majorBidi"/>
          <w:i/>
          <w:iCs/>
        </w:rPr>
        <w:t>Glejser</w:t>
      </w:r>
      <w:r w:rsidR="00645150" w:rsidRPr="00EF2CFF">
        <w:rPr>
          <w:rFonts w:asciiTheme="majorBidi" w:hAnsiTheme="majorBidi" w:cstheme="majorBidi"/>
        </w:rPr>
        <w:t>, dapat disimpulkan bahwa tidak ada gejala heteroskedastisitas dalam model regresi, sehingga Ho dapat diterima.</w:t>
      </w:r>
    </w:p>
    <w:p w14:paraId="4812D6A5" w14:textId="36F002F6" w:rsidR="00645150" w:rsidRPr="00EF2CFF" w:rsidRDefault="00645150" w:rsidP="00CE7FBE">
      <w:pPr>
        <w:pStyle w:val="Heading3"/>
        <w:keepNext w:val="0"/>
        <w:keepLines w:val="0"/>
        <w:numPr>
          <w:ilvl w:val="0"/>
          <w:numId w:val="52"/>
        </w:numPr>
        <w:spacing w:before="0" w:line="360" w:lineRule="auto"/>
      </w:pPr>
      <w:bookmarkStart w:id="104" w:name="_Toc203129705"/>
      <w:r w:rsidRPr="00EF2CFF">
        <w:t>Uji Hipotesis</w:t>
      </w:r>
      <w:bookmarkEnd w:id="104"/>
    </w:p>
    <w:p w14:paraId="07327035" w14:textId="04DCC95A" w:rsidR="00645150" w:rsidRPr="00EF2CFF" w:rsidRDefault="00645150" w:rsidP="00CE7FBE">
      <w:pPr>
        <w:pStyle w:val="ListParagraph"/>
        <w:numPr>
          <w:ilvl w:val="0"/>
          <w:numId w:val="28"/>
        </w:numPr>
        <w:spacing w:line="360" w:lineRule="auto"/>
        <w:rPr>
          <w:rFonts w:asciiTheme="majorBidi" w:hAnsiTheme="majorBidi" w:cstheme="majorBidi"/>
          <w:sz w:val="24"/>
          <w:szCs w:val="24"/>
        </w:rPr>
      </w:pPr>
      <w:r w:rsidRPr="00EF2CFF">
        <w:rPr>
          <w:rFonts w:asciiTheme="majorBidi" w:hAnsiTheme="majorBidi" w:cstheme="majorBidi"/>
          <w:sz w:val="24"/>
          <w:szCs w:val="24"/>
        </w:rPr>
        <w:t>Hasil uji regresi linier sederhana</w:t>
      </w:r>
    </w:p>
    <w:p w14:paraId="356BAD0D" w14:textId="12A5056A" w:rsidR="00645150" w:rsidRPr="00EF2CFF" w:rsidRDefault="00865B24" w:rsidP="00760246">
      <w:pPr>
        <w:pStyle w:val="Caption"/>
        <w:ind w:left="360" w:firstLine="720"/>
        <w:jc w:val="center"/>
        <w:rPr>
          <w:rFonts w:asciiTheme="majorBidi" w:hAnsiTheme="majorBidi" w:cstheme="majorBidi"/>
          <w:szCs w:val="24"/>
        </w:rPr>
      </w:pPr>
      <w:bookmarkStart w:id="105" w:name="_Toc199358422"/>
      <w:r w:rsidRPr="00EF2CFF">
        <w:rPr>
          <w:rFonts w:asciiTheme="majorBidi" w:hAnsiTheme="majorBidi" w:cstheme="majorBidi"/>
          <w:szCs w:val="24"/>
        </w:rPr>
        <w:t>Tabel 5.</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Tabel_5.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16</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3B5CBD">
        <w:rPr>
          <w:rFonts w:asciiTheme="majorBidi" w:hAnsiTheme="majorBidi" w:cstheme="majorBidi"/>
          <w:szCs w:val="24"/>
        </w:rPr>
        <w:t>Ha</w:t>
      </w:r>
      <w:r w:rsidR="00645150" w:rsidRPr="00EF2CFF">
        <w:rPr>
          <w:rFonts w:asciiTheme="majorBidi" w:hAnsiTheme="majorBidi" w:cstheme="majorBidi"/>
          <w:szCs w:val="24"/>
        </w:rPr>
        <w:t>sil Uji Regresi Linier Sederhana</w:t>
      </w:r>
      <w:bookmarkEnd w:id="105"/>
    </w:p>
    <w:tbl>
      <w:tblPr>
        <w:tblStyle w:val="TableGrid"/>
        <w:tblW w:w="4238" w:type="pct"/>
        <w:tblInd w:w="1242" w:type="dxa"/>
        <w:tblLook w:val="04A0" w:firstRow="1" w:lastRow="0" w:firstColumn="1" w:lastColumn="0" w:noHBand="0" w:noVBand="1"/>
      </w:tblPr>
      <w:tblGrid>
        <w:gridCol w:w="1986"/>
        <w:gridCol w:w="2691"/>
        <w:gridCol w:w="2234"/>
      </w:tblGrid>
      <w:tr w:rsidR="00645150" w:rsidRPr="00EF2CFF" w14:paraId="3B55475F" w14:textId="77777777" w:rsidTr="00E06036">
        <w:tc>
          <w:tcPr>
            <w:tcW w:w="1437" w:type="pct"/>
          </w:tcPr>
          <w:p w14:paraId="6913EE57" w14:textId="7A5A3631" w:rsidR="00645150" w:rsidRPr="00EF2CFF" w:rsidRDefault="00645150"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Uji Hipotesis</w:t>
            </w:r>
          </w:p>
        </w:tc>
        <w:tc>
          <w:tcPr>
            <w:tcW w:w="1947" w:type="pct"/>
          </w:tcPr>
          <w:p w14:paraId="3CAB7E76" w14:textId="3F1E6BD8" w:rsidR="00645150" w:rsidRPr="00EF2CFF" w:rsidRDefault="00645150"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Kriteria</w:t>
            </w:r>
          </w:p>
        </w:tc>
        <w:tc>
          <w:tcPr>
            <w:tcW w:w="1616" w:type="pct"/>
          </w:tcPr>
          <w:p w14:paraId="1A1F3C34" w14:textId="516E465C" w:rsidR="00645150" w:rsidRPr="00EF2CFF" w:rsidRDefault="00645150" w:rsidP="00865B24">
            <w:pPr>
              <w:pStyle w:val="ListParagraph"/>
              <w:ind w:left="0" w:firstLine="0"/>
              <w:jc w:val="center"/>
              <w:rPr>
                <w:rFonts w:asciiTheme="majorBidi" w:hAnsiTheme="majorBidi" w:cstheme="majorBidi"/>
                <w:b/>
                <w:bCs/>
                <w:sz w:val="24"/>
                <w:szCs w:val="24"/>
              </w:rPr>
            </w:pPr>
            <w:r w:rsidRPr="00EF2CFF">
              <w:rPr>
                <w:rFonts w:asciiTheme="majorBidi" w:hAnsiTheme="majorBidi" w:cstheme="majorBidi"/>
                <w:b/>
                <w:bCs/>
                <w:sz w:val="24"/>
                <w:szCs w:val="24"/>
              </w:rPr>
              <w:t>Keputusan</w:t>
            </w:r>
          </w:p>
        </w:tc>
      </w:tr>
      <w:tr w:rsidR="00645150" w:rsidRPr="00EF2CFF" w14:paraId="238030AF" w14:textId="77777777" w:rsidTr="00E06036">
        <w:trPr>
          <w:trHeight w:val="556"/>
        </w:trPr>
        <w:tc>
          <w:tcPr>
            <w:tcW w:w="1437" w:type="pct"/>
          </w:tcPr>
          <w:p w14:paraId="519FCEFE" w14:textId="4A83CF55" w:rsidR="00645150" w:rsidRPr="00EF2CFF" w:rsidRDefault="0064515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Uji Regresi Linier Sederhana</w:t>
            </w:r>
          </w:p>
        </w:tc>
        <w:tc>
          <w:tcPr>
            <w:tcW w:w="1947" w:type="pct"/>
          </w:tcPr>
          <w:p w14:paraId="7AD4CB0C" w14:textId="5F00BE05" w:rsidR="00645150" w:rsidRPr="00EF2CFF" w:rsidRDefault="0064515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y=</w:t>
            </w:r>
            <m:oMath>
              <m:r>
                <w:rPr>
                  <w:rFonts w:ascii="Cambria Math" w:hAnsi="Cambria Math" w:cstheme="majorBidi"/>
                  <w:sz w:val="24"/>
                  <w:szCs w:val="24"/>
                </w:rPr>
                <m:t>Ba+B1x+ε</m:t>
              </m:r>
            </m:oMath>
          </w:p>
        </w:tc>
        <w:tc>
          <w:tcPr>
            <w:tcW w:w="1616" w:type="pct"/>
          </w:tcPr>
          <w:p w14:paraId="507E9753" w14:textId="4E519A72" w:rsidR="00645150" w:rsidRPr="00EF2CFF" w:rsidRDefault="0064515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r w:rsidR="00645150" w:rsidRPr="00EF2CFF" w14:paraId="2397F1A1" w14:textId="77777777" w:rsidTr="00E06036">
        <w:tc>
          <w:tcPr>
            <w:tcW w:w="1437" w:type="pct"/>
          </w:tcPr>
          <w:p w14:paraId="07D861C6" w14:textId="77777777" w:rsidR="00645150" w:rsidRPr="00EF2CFF" w:rsidRDefault="00645150" w:rsidP="00865B24">
            <w:pPr>
              <w:pStyle w:val="ListParagraph"/>
              <w:ind w:left="0" w:firstLine="0"/>
              <w:jc w:val="center"/>
              <w:rPr>
                <w:rFonts w:asciiTheme="majorBidi" w:hAnsiTheme="majorBidi" w:cstheme="majorBidi"/>
                <w:sz w:val="24"/>
                <w:szCs w:val="24"/>
              </w:rPr>
            </w:pPr>
          </w:p>
        </w:tc>
        <w:tc>
          <w:tcPr>
            <w:tcW w:w="1947" w:type="pct"/>
          </w:tcPr>
          <w:p w14:paraId="168E5BE8" w14:textId="112261AE" w:rsidR="00B5195C" w:rsidRPr="00EF2CFF" w:rsidRDefault="00B5195C" w:rsidP="00865B24">
            <w:pPr>
              <w:pStyle w:val="ListParagraph"/>
              <w:ind w:left="0" w:firstLine="0"/>
              <w:jc w:val="center"/>
              <w:rPr>
                <w:rFonts w:asciiTheme="majorBidi" w:hAnsiTheme="majorBidi" w:cstheme="majorBidi"/>
                <w:color w:val="010205"/>
                <w:sz w:val="24"/>
                <w:szCs w:val="24"/>
              </w:rPr>
            </w:pPr>
            <m:oMathPara>
              <m:oMath>
                <m:r>
                  <w:rPr>
                    <w:rFonts w:ascii="Cambria Math" w:hAnsi="Cambria Math" w:cstheme="majorBidi"/>
                    <w:color w:val="010205"/>
                    <w:sz w:val="24"/>
                    <w:szCs w:val="24"/>
                  </w:rPr>
                  <m:t>y=</m:t>
                </m:r>
              </m:oMath>
            </m:oMathPara>
          </w:p>
          <w:p w14:paraId="132BA540" w14:textId="3D0F3951" w:rsidR="00645150" w:rsidRPr="00EF2CFF" w:rsidRDefault="00B5195C"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color w:val="010205"/>
                <w:sz w:val="24"/>
                <w:szCs w:val="24"/>
              </w:rPr>
              <w:t>51.219+ 0,153</w:t>
            </w:r>
            <m:oMath>
              <m:r>
                <w:rPr>
                  <w:rFonts w:ascii="Cambria Math" w:hAnsi="Cambria Math" w:cstheme="majorBidi"/>
                  <w:color w:val="010205"/>
                  <w:sz w:val="24"/>
                  <w:szCs w:val="24"/>
                </w:rPr>
                <m:t>x+ε</m:t>
              </m:r>
            </m:oMath>
          </w:p>
        </w:tc>
        <w:tc>
          <w:tcPr>
            <w:tcW w:w="1616" w:type="pct"/>
          </w:tcPr>
          <w:p w14:paraId="0C6F4432" w14:textId="407E9B0D" w:rsidR="00645150" w:rsidRPr="00EF2CFF" w:rsidRDefault="00645150" w:rsidP="00865B24">
            <w:pPr>
              <w:pStyle w:val="ListParagraph"/>
              <w:ind w:left="0" w:firstLine="0"/>
              <w:jc w:val="center"/>
              <w:rPr>
                <w:rFonts w:asciiTheme="majorBidi" w:hAnsiTheme="majorBidi" w:cstheme="majorBidi"/>
                <w:sz w:val="24"/>
                <w:szCs w:val="24"/>
              </w:rPr>
            </w:pPr>
            <w:r w:rsidRPr="00EF2CFF">
              <w:rPr>
                <w:rFonts w:asciiTheme="majorBidi" w:hAnsiTheme="majorBidi" w:cstheme="majorBidi"/>
                <w:sz w:val="24"/>
                <w:szCs w:val="24"/>
              </w:rPr>
              <w:t>Memenuhi</w:t>
            </w:r>
          </w:p>
        </w:tc>
      </w:tr>
    </w:tbl>
    <w:p w14:paraId="4297C3C0" w14:textId="77777777" w:rsidR="00F72FB8" w:rsidRPr="00EF2CFF" w:rsidRDefault="00F72FB8" w:rsidP="009C1436">
      <w:pPr>
        <w:rPr>
          <w:rFonts w:asciiTheme="majorBidi" w:hAnsiTheme="majorBidi" w:cstheme="majorBidi"/>
          <w:b/>
          <w:bCs/>
          <w:sz w:val="24"/>
          <w:szCs w:val="24"/>
        </w:rPr>
      </w:pPr>
    </w:p>
    <w:p w14:paraId="33D88D07" w14:textId="7EA536D9" w:rsidR="004B4159" w:rsidRPr="00EF2CFF" w:rsidRDefault="004B4159"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t>Berdasarkan hasil analaisis regresi linier sederhana pada tabel di atas, nilai constanta (</w:t>
      </w:r>
      <m:oMath>
        <m:sSub>
          <m:sSubPr>
            <m:ctrlPr>
              <w:rPr>
                <w:rFonts w:ascii="Cambria Math" w:hAnsi="Cambria Math" w:cstheme="majorBidi"/>
                <w:i/>
              </w:rPr>
            </m:ctrlPr>
          </m:sSubPr>
          <m:e>
            <m:r>
              <w:rPr>
                <w:rFonts w:ascii="Cambria Math" w:hAnsi="Cambria Math" w:cstheme="majorBidi"/>
              </w:rPr>
              <m:t>B</m:t>
            </m:r>
          </m:e>
          <m:sub>
            <m:r>
              <w:rPr>
                <w:rFonts w:ascii="Cambria Math" w:hAnsi="Cambria Math" w:cstheme="majorBidi"/>
              </w:rPr>
              <m:t>0</m:t>
            </m:r>
          </m:sub>
        </m:sSub>
      </m:oMath>
      <w:r w:rsidRPr="00EF2CFF">
        <w:rPr>
          <w:rFonts w:asciiTheme="majorBidi" w:hAnsiTheme="majorBidi" w:cstheme="majorBidi"/>
        </w:rPr>
        <w:t>) adalah 51,219 dan nilai koefisien regresi untuk intensitas mengikuti bimbingan rohani islam (</w:t>
      </w:r>
      <m:oMath>
        <m:sSub>
          <m:sSubPr>
            <m:ctrlPr>
              <w:rPr>
                <w:rFonts w:ascii="Cambria Math" w:hAnsi="Cambria Math" w:cstheme="majorBidi"/>
                <w:i/>
              </w:rPr>
            </m:ctrlPr>
          </m:sSubPr>
          <m:e>
            <m:r>
              <w:rPr>
                <w:rFonts w:ascii="Cambria Math" w:hAnsi="Cambria Math" w:cstheme="majorBidi"/>
              </w:rPr>
              <m:t>B</m:t>
            </m:r>
          </m:e>
          <m:sub>
            <m:r>
              <w:rPr>
                <w:rFonts w:ascii="Cambria Math" w:hAnsi="Cambria Math" w:cstheme="majorBidi"/>
              </w:rPr>
              <m:t>1</m:t>
            </m:r>
          </m:sub>
        </m:sSub>
      </m:oMath>
      <w:r w:rsidRPr="00EF2CFF">
        <w:rPr>
          <w:rFonts w:asciiTheme="majorBidi" w:hAnsiTheme="majorBidi" w:cstheme="majorBidi"/>
        </w:rPr>
        <w:t>) adalah 0,153. Persaamaan regresi yang diperoleh adalah sebagai berikut:</w:t>
      </w:r>
    </w:p>
    <w:p w14:paraId="31A605CA" w14:textId="77777777" w:rsidR="00865B24" w:rsidRPr="00EF2CFF" w:rsidRDefault="004B4159" w:rsidP="00865B24">
      <w:pPr>
        <w:pStyle w:val="BodyText"/>
        <w:spacing w:line="360" w:lineRule="auto"/>
        <w:ind w:left="1080" w:firstLine="720"/>
        <w:jc w:val="center"/>
        <w:rPr>
          <w:rFonts w:asciiTheme="majorBidi" w:hAnsiTheme="majorBidi" w:cstheme="majorBidi"/>
        </w:rPr>
      </w:pPr>
      <m:oMath>
        <m:r>
          <w:rPr>
            <w:rFonts w:ascii="Cambria Math" w:hAnsi="Cambria Math" w:cstheme="majorBidi"/>
          </w:rPr>
          <m:t>y=</m:t>
        </m:r>
        <m:sSub>
          <m:sSubPr>
            <m:ctrlPr>
              <w:rPr>
                <w:rFonts w:ascii="Cambria Math" w:hAnsi="Cambria Math" w:cstheme="majorBidi"/>
                <w:i/>
              </w:rPr>
            </m:ctrlPr>
          </m:sSubPr>
          <m:e>
            <m:r>
              <w:rPr>
                <w:rFonts w:ascii="Cambria Math" w:hAnsi="Cambria Math" w:cstheme="majorBidi"/>
              </w:rPr>
              <m:t>B</m:t>
            </m:r>
          </m:e>
          <m:sub>
            <m:r>
              <w:rPr>
                <w:rFonts w:ascii="Cambria Math" w:hAnsi="Cambria Math" w:cstheme="majorBidi"/>
              </w:rPr>
              <m:t>0</m:t>
            </m:r>
          </m:sub>
        </m:sSub>
      </m:oMath>
      <w:r w:rsidRPr="00EF2CFF">
        <w:rPr>
          <w:rFonts w:asciiTheme="majorBidi" w:hAnsiTheme="majorBidi" w:cstheme="majorBidi"/>
        </w:rPr>
        <w:t xml:space="preserve"> + </w:t>
      </w:r>
      <m:oMath>
        <m:r>
          <w:rPr>
            <w:rFonts w:ascii="Cambria Math" w:hAnsi="Cambria Math" w:cstheme="majorBidi"/>
          </w:rPr>
          <m:t>B1x+ε</m:t>
        </m:r>
      </m:oMath>
    </w:p>
    <w:p w14:paraId="370D1E5E" w14:textId="4938EF19" w:rsidR="004B4159" w:rsidRPr="00EF2CFF" w:rsidRDefault="004B4159" w:rsidP="00865B24">
      <w:pPr>
        <w:pStyle w:val="BodyText"/>
        <w:spacing w:line="360" w:lineRule="auto"/>
        <w:jc w:val="center"/>
        <w:rPr>
          <w:rFonts w:asciiTheme="majorBidi" w:hAnsiTheme="majorBidi" w:cstheme="majorBidi"/>
        </w:rPr>
      </w:pPr>
      <m:oMathPara>
        <m:oMath>
          <m:r>
            <w:rPr>
              <w:rFonts w:ascii="Cambria Math" w:hAnsi="Cambria Math" w:cstheme="majorBidi"/>
            </w:rPr>
            <m:t>y=51,219+0,153x+ε</m:t>
          </m:r>
        </m:oMath>
      </m:oMathPara>
    </w:p>
    <w:p w14:paraId="723434AC" w14:textId="77777777" w:rsidR="00760246" w:rsidRDefault="00760246" w:rsidP="00865B24">
      <w:pPr>
        <w:pStyle w:val="BodyText"/>
        <w:spacing w:line="360" w:lineRule="auto"/>
        <w:ind w:left="1080" w:firstLine="720"/>
        <w:rPr>
          <w:rFonts w:asciiTheme="majorBidi" w:hAnsiTheme="majorBidi" w:cstheme="majorBidi"/>
        </w:rPr>
      </w:pPr>
    </w:p>
    <w:p w14:paraId="018E7146" w14:textId="148E7199" w:rsidR="00FF1D5D" w:rsidRPr="00EF2CFF" w:rsidRDefault="00FF1D5D"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lastRenderedPageBreak/>
        <w:t>Keterangan:</w:t>
      </w:r>
    </w:p>
    <w:p w14:paraId="5F356F95" w14:textId="63884673" w:rsidR="00FF1D5D" w:rsidRPr="00EF2CFF" w:rsidRDefault="00FF1D5D" w:rsidP="00865B24">
      <w:pPr>
        <w:pStyle w:val="BodyText"/>
        <w:spacing w:line="360" w:lineRule="auto"/>
        <w:ind w:left="1080" w:firstLine="720"/>
        <w:rPr>
          <w:rFonts w:asciiTheme="majorBidi" w:hAnsiTheme="majorBidi" w:cstheme="majorBidi"/>
        </w:rPr>
      </w:pPr>
      <m:oMath>
        <m:r>
          <w:rPr>
            <w:rFonts w:ascii="Cambria Math" w:hAnsi="Cambria Math" w:cstheme="majorBidi"/>
          </w:rPr>
          <m:t>y       :</m:t>
        </m:r>
      </m:oMath>
      <w:r w:rsidRPr="00EF2CFF">
        <w:rPr>
          <w:rFonts w:asciiTheme="majorBidi" w:hAnsiTheme="majorBidi" w:cstheme="majorBidi"/>
        </w:rPr>
        <w:t xml:space="preserve"> Nilai variabel terikat (kontrol diri)</w:t>
      </w:r>
    </w:p>
    <w:p w14:paraId="12E11456" w14:textId="77777777" w:rsidR="0057378E" w:rsidRPr="00EF2CFF" w:rsidRDefault="00D648B2" w:rsidP="00865B24">
      <w:pPr>
        <w:pStyle w:val="BodyText"/>
        <w:spacing w:line="360" w:lineRule="auto"/>
        <w:ind w:left="1080" w:firstLine="720"/>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B</m:t>
            </m:r>
          </m:e>
          <m:sub>
            <m:r>
              <w:rPr>
                <w:rFonts w:ascii="Cambria Math" w:hAnsi="Cambria Math" w:cstheme="majorBidi"/>
              </w:rPr>
              <m:t>0</m:t>
            </m:r>
          </m:sub>
        </m:sSub>
      </m:oMath>
      <w:r w:rsidR="00FF1D5D" w:rsidRPr="00EF2CFF">
        <w:rPr>
          <w:rFonts w:asciiTheme="majorBidi" w:hAnsiTheme="majorBidi" w:cstheme="majorBidi"/>
        </w:rPr>
        <w:t xml:space="preserve">     : Bilangan Konstanta</w:t>
      </w:r>
    </w:p>
    <w:p w14:paraId="477139B2" w14:textId="2D47D2E9" w:rsidR="0057378E" w:rsidRPr="00EF2CFF" w:rsidRDefault="00D648B2" w:rsidP="00865B24">
      <w:pPr>
        <w:pStyle w:val="BodyText"/>
        <w:spacing w:line="360" w:lineRule="auto"/>
        <w:ind w:left="1080" w:firstLine="720"/>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B</m:t>
            </m:r>
          </m:e>
          <m:sub>
            <m:r>
              <w:rPr>
                <w:rFonts w:ascii="Cambria Math" w:hAnsi="Cambria Math" w:cstheme="majorBidi"/>
              </w:rPr>
              <m:t>1</m:t>
            </m:r>
          </m:sub>
        </m:sSub>
      </m:oMath>
      <w:r w:rsidR="0057378E" w:rsidRPr="00EF2CFF">
        <w:rPr>
          <w:rFonts w:asciiTheme="majorBidi" w:hAnsiTheme="majorBidi" w:cstheme="majorBidi"/>
        </w:rPr>
        <w:t xml:space="preserve">    : Koefisien Regresi</w:t>
      </w:r>
    </w:p>
    <w:p w14:paraId="7E002043" w14:textId="379C4072" w:rsidR="0057378E" w:rsidRPr="00EF2CFF" w:rsidRDefault="0057378E" w:rsidP="00865B24">
      <w:pPr>
        <w:pStyle w:val="BodyText"/>
        <w:spacing w:line="360" w:lineRule="auto"/>
        <w:ind w:left="2552" w:hanging="752"/>
        <w:rPr>
          <w:rFonts w:asciiTheme="majorBidi" w:hAnsiTheme="majorBidi" w:cstheme="majorBidi"/>
        </w:rPr>
      </w:pPr>
      <w:r w:rsidRPr="00EF2CFF">
        <w:rPr>
          <w:rFonts w:asciiTheme="majorBidi" w:hAnsiTheme="majorBidi" w:cstheme="majorBidi"/>
        </w:rPr>
        <w:t xml:space="preserve">  </w:t>
      </w:r>
      <m:oMath>
        <m:r>
          <w:rPr>
            <w:rFonts w:ascii="Cambria Math" w:hAnsi="Cambria Math" w:cstheme="majorBidi"/>
          </w:rPr>
          <m:t xml:space="preserve">x  </m:t>
        </m:r>
      </m:oMath>
      <w:r w:rsidRPr="00EF2CFF">
        <w:rPr>
          <w:rFonts w:asciiTheme="majorBidi" w:hAnsiTheme="majorBidi" w:cstheme="majorBidi"/>
        </w:rPr>
        <w:t xml:space="preserve">   : Nilai Variabel Bebas (intensitas mengikuti    bimbingsn rohani islam </w:t>
      </w:r>
    </w:p>
    <w:p w14:paraId="2B1105C7" w14:textId="4EFC1A46" w:rsidR="0057378E" w:rsidRPr="00EF2CFF" w:rsidRDefault="0057378E" w:rsidP="00865B24">
      <w:pPr>
        <w:pStyle w:val="BodyText"/>
        <w:spacing w:line="360" w:lineRule="auto"/>
        <w:ind w:left="1080" w:firstLine="720"/>
        <w:rPr>
          <w:rFonts w:asciiTheme="majorBidi" w:hAnsiTheme="majorBidi" w:cstheme="majorBidi"/>
        </w:rPr>
      </w:pPr>
      <m:oMath>
        <m:r>
          <w:rPr>
            <w:rFonts w:ascii="Cambria Math" w:hAnsi="Cambria Math" w:cstheme="majorBidi"/>
          </w:rPr>
          <m:t>ε    :</m:t>
        </m:r>
      </m:oMath>
      <w:r w:rsidRPr="00EF2CFF">
        <w:rPr>
          <w:rFonts w:asciiTheme="majorBidi" w:hAnsiTheme="majorBidi" w:cstheme="majorBidi"/>
        </w:rPr>
        <w:t xml:space="preserve"> Error / residual / Sisa</w:t>
      </w:r>
    </w:p>
    <w:p w14:paraId="7655A2EE" w14:textId="4D9B25D0" w:rsidR="0057378E" w:rsidRPr="00EF2CFF" w:rsidRDefault="0057378E"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t>Persamaan regresi linier sederhana tersebut dapat diinterpretasikan sebagai berikut:</w:t>
      </w:r>
    </w:p>
    <w:p w14:paraId="42AEB12E" w14:textId="206710D6" w:rsidR="00FF1D5D" w:rsidRPr="00EF2CFF" w:rsidRDefault="0057378E" w:rsidP="00CE7FBE">
      <w:pPr>
        <w:pStyle w:val="ListParagraph"/>
        <w:numPr>
          <w:ilvl w:val="0"/>
          <w:numId w:val="29"/>
        </w:numPr>
        <w:spacing w:line="360" w:lineRule="auto"/>
        <w:rPr>
          <w:rFonts w:asciiTheme="majorBidi" w:hAnsiTheme="majorBidi" w:cstheme="majorBidi"/>
          <w:sz w:val="24"/>
          <w:szCs w:val="24"/>
        </w:rPr>
      </w:pPr>
      <w:r w:rsidRPr="00EF2CFF">
        <w:rPr>
          <w:rFonts w:asciiTheme="majorBidi" w:hAnsiTheme="majorBidi" w:cstheme="majorBidi"/>
          <w:sz w:val="24"/>
          <w:szCs w:val="24"/>
        </w:rPr>
        <w:t>Nilai konstanta (</w:t>
      </w:r>
      <m:oMath>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0</m:t>
            </m:r>
          </m:sub>
        </m:sSub>
      </m:oMath>
      <w:r w:rsidRPr="00EF2CFF">
        <w:rPr>
          <w:rFonts w:asciiTheme="majorBidi" w:hAnsiTheme="majorBidi" w:cstheme="majorBidi"/>
          <w:sz w:val="24"/>
          <w:szCs w:val="24"/>
        </w:rPr>
        <w:t xml:space="preserve">) sebesar </w:t>
      </w:r>
      <w:r w:rsidRPr="00EF2CFF">
        <w:rPr>
          <w:rFonts w:asciiTheme="majorBidi" w:hAnsiTheme="majorBidi" w:cstheme="majorBidi"/>
          <w:color w:val="010205"/>
          <w:sz w:val="24"/>
          <w:szCs w:val="24"/>
        </w:rPr>
        <w:t>51</w:t>
      </w:r>
      <w:r w:rsidR="00E55431" w:rsidRPr="00EF2CFF">
        <w:rPr>
          <w:rFonts w:asciiTheme="majorBidi" w:hAnsiTheme="majorBidi" w:cstheme="majorBidi"/>
          <w:color w:val="010205"/>
          <w:sz w:val="24"/>
          <w:szCs w:val="24"/>
        </w:rPr>
        <w:t>,</w:t>
      </w:r>
      <w:r w:rsidRPr="00EF2CFF">
        <w:rPr>
          <w:rFonts w:asciiTheme="majorBidi" w:hAnsiTheme="majorBidi" w:cstheme="majorBidi"/>
          <w:color w:val="010205"/>
          <w:sz w:val="24"/>
          <w:szCs w:val="24"/>
        </w:rPr>
        <w:t>219</w:t>
      </w:r>
      <w:r w:rsidR="00E55431" w:rsidRPr="00EF2CFF">
        <w:rPr>
          <w:rFonts w:asciiTheme="majorBidi" w:hAnsiTheme="majorBidi" w:cstheme="majorBidi"/>
          <w:color w:val="010205"/>
          <w:sz w:val="24"/>
          <w:szCs w:val="24"/>
        </w:rPr>
        <w:t xml:space="preserve"> </w:t>
      </w:r>
      <w:r w:rsidRPr="00EF2CFF">
        <w:rPr>
          <w:rFonts w:asciiTheme="majorBidi" w:hAnsiTheme="majorBidi" w:cstheme="majorBidi"/>
          <w:color w:val="010205"/>
          <w:sz w:val="24"/>
          <w:szCs w:val="24"/>
        </w:rPr>
        <w:t>mengindisikan bahwa jika intensitas mengikuti bimbingan rohani islam</w:t>
      </w:r>
      <w:r w:rsidR="00E55431" w:rsidRPr="00EF2CFF">
        <w:rPr>
          <w:rFonts w:asciiTheme="majorBidi" w:hAnsiTheme="majorBidi" w:cstheme="majorBidi"/>
          <w:color w:val="010205"/>
          <w:sz w:val="24"/>
          <w:szCs w:val="24"/>
        </w:rPr>
        <w:t xml:space="preserve"> dianggap konstanta (0) maka kontrol diri akan memiliki nilai sebesar 51,219</w:t>
      </w:r>
    </w:p>
    <w:p w14:paraId="4CE56A6B" w14:textId="27839D3B" w:rsidR="00E55431" w:rsidRPr="00EF2CFF" w:rsidRDefault="00E55431" w:rsidP="00CE7FBE">
      <w:pPr>
        <w:pStyle w:val="ListParagraph"/>
        <w:numPr>
          <w:ilvl w:val="0"/>
          <w:numId w:val="29"/>
        </w:numPr>
        <w:spacing w:line="360" w:lineRule="auto"/>
        <w:rPr>
          <w:rFonts w:asciiTheme="majorBidi" w:hAnsiTheme="majorBidi" w:cstheme="majorBidi"/>
          <w:sz w:val="24"/>
          <w:szCs w:val="24"/>
        </w:rPr>
      </w:pPr>
      <w:r w:rsidRPr="00EF2CFF">
        <w:rPr>
          <w:rFonts w:asciiTheme="majorBidi" w:hAnsiTheme="majorBidi" w:cstheme="majorBidi"/>
          <w:color w:val="010205"/>
          <w:sz w:val="24"/>
          <w:szCs w:val="24"/>
        </w:rPr>
        <w:t>Koefisien regresi intensitas mengikuti bimbingan rohani islam (X) sebesar 0,153 menunjukan bahwaintensitas mengikuti bimbingan rohani islam memiliki dampak positif terhadap kontrol diri. Setiap peningkatan satu persen intensitas mengikuti bimbingan rohani islam akan mengakibatkan peningkatan  sebesar 0,153</w:t>
      </w:r>
    </w:p>
    <w:p w14:paraId="5E6CA6C4" w14:textId="77777777" w:rsidR="00602210" w:rsidRPr="00EF2CFF" w:rsidRDefault="00E55431" w:rsidP="00CE7FBE">
      <w:pPr>
        <w:pStyle w:val="ListParagraph"/>
        <w:numPr>
          <w:ilvl w:val="0"/>
          <w:numId w:val="28"/>
        </w:numPr>
        <w:spacing w:line="360" w:lineRule="auto"/>
        <w:rPr>
          <w:rFonts w:asciiTheme="majorBidi" w:hAnsiTheme="majorBidi" w:cstheme="majorBidi"/>
          <w:sz w:val="24"/>
          <w:szCs w:val="24"/>
        </w:rPr>
      </w:pPr>
      <w:r w:rsidRPr="00EF2CFF">
        <w:rPr>
          <w:rFonts w:asciiTheme="majorBidi" w:hAnsiTheme="majorBidi" w:cstheme="majorBidi"/>
          <w:sz w:val="24"/>
          <w:szCs w:val="24"/>
        </w:rPr>
        <w:t>Hasil uji parsial (uji t)</w:t>
      </w:r>
    </w:p>
    <w:p w14:paraId="39E3C8C3" w14:textId="73DC89F7" w:rsidR="00602210" w:rsidRPr="00EF2CFF" w:rsidRDefault="00602210" w:rsidP="00865B24">
      <w:pPr>
        <w:pStyle w:val="BodyText"/>
        <w:spacing w:line="360" w:lineRule="auto"/>
        <w:ind w:left="1080" w:firstLine="720"/>
        <w:rPr>
          <w:rFonts w:asciiTheme="majorBidi" w:hAnsiTheme="majorBidi" w:cstheme="majorBidi"/>
        </w:rPr>
      </w:pPr>
      <w:r w:rsidRPr="00EF2CFF">
        <w:rPr>
          <w:rFonts w:asciiTheme="majorBidi" w:hAnsiTheme="majorBidi" w:cstheme="majorBidi"/>
        </w:rPr>
        <w:t>Uji parsial (uji t) digunakan untuk menilai pengaruh masing-masing variabel independen secara terpisah terhadap variabel dependen. Suatu variabel dikatakan berpengaruh secara signifikan apabila nilai signifikansinya (Sig.) kurang dari 0,05. Berdasarkan hasil output, diperoleh nilai signifikansi sebesar 0,00 &lt; 0,05, yang menunjukkan bahwa intensitas mengikuti bimbingan rohani Islam berpengaruh positif dan signifikan terhadap kontrol diri.</w:t>
      </w:r>
    </w:p>
    <w:p w14:paraId="660F4D8B" w14:textId="48C6E551" w:rsidR="00602210" w:rsidRPr="00EF2CFF" w:rsidRDefault="00602210" w:rsidP="00CE7FBE">
      <w:pPr>
        <w:pStyle w:val="ListParagraph"/>
        <w:numPr>
          <w:ilvl w:val="0"/>
          <w:numId w:val="28"/>
        </w:numPr>
        <w:spacing w:line="360" w:lineRule="auto"/>
        <w:rPr>
          <w:rFonts w:asciiTheme="majorBidi" w:hAnsiTheme="majorBidi" w:cstheme="majorBidi"/>
          <w:sz w:val="24"/>
          <w:szCs w:val="24"/>
        </w:rPr>
      </w:pPr>
      <w:r w:rsidRPr="00EF2CFF">
        <w:rPr>
          <w:rFonts w:asciiTheme="majorBidi" w:hAnsiTheme="majorBidi" w:cstheme="majorBidi"/>
          <w:sz w:val="24"/>
          <w:szCs w:val="24"/>
        </w:rPr>
        <w:t>Hasil uji koefisien determinasi (</w:t>
      </w:r>
      <m:oMath>
        <m:sSup>
          <m:sSupPr>
            <m:ctrlPr>
              <w:rPr>
                <w:rFonts w:ascii="Cambria Math" w:hAnsi="Cambria Math" w:cstheme="majorBidi"/>
                <w:i/>
                <w:sz w:val="24"/>
                <w:szCs w:val="24"/>
              </w:rPr>
            </m:ctrlPr>
          </m:sSupPr>
          <m:e>
            <m:r>
              <w:rPr>
                <w:rFonts w:ascii="Cambria Math" w:hAnsi="Cambria Math" w:cstheme="majorBidi"/>
                <w:sz w:val="24"/>
                <w:szCs w:val="24"/>
              </w:rPr>
              <m:t>R</m:t>
            </m:r>
          </m:e>
          <m:sup>
            <m:r>
              <w:rPr>
                <w:rFonts w:ascii="Cambria Math" w:hAnsi="Cambria Math" w:cstheme="majorBidi"/>
                <w:sz w:val="24"/>
                <w:szCs w:val="24"/>
              </w:rPr>
              <m:t>2</m:t>
            </m:r>
          </m:sup>
        </m:sSup>
      </m:oMath>
      <w:r w:rsidRPr="00EF2CFF">
        <w:rPr>
          <w:rFonts w:asciiTheme="majorBidi" w:hAnsiTheme="majorBidi" w:cstheme="majorBidi"/>
          <w:sz w:val="24"/>
          <w:szCs w:val="24"/>
        </w:rPr>
        <w:t>)</w:t>
      </w:r>
    </w:p>
    <w:p w14:paraId="1483D4BB" w14:textId="695AA79F" w:rsidR="001512E3" w:rsidRPr="00E06036" w:rsidRDefault="00602210" w:rsidP="00E06036">
      <w:pPr>
        <w:pStyle w:val="BodyText"/>
        <w:spacing w:line="360" w:lineRule="auto"/>
        <w:ind w:left="1080" w:firstLine="720"/>
        <w:rPr>
          <w:rFonts w:asciiTheme="majorBidi" w:hAnsiTheme="majorBidi" w:cstheme="majorBidi"/>
        </w:rPr>
      </w:pPr>
      <w:r w:rsidRPr="00EF2CFF">
        <w:rPr>
          <w:rFonts w:asciiTheme="majorBidi" w:hAnsiTheme="majorBidi" w:cstheme="majorBidi"/>
        </w:rPr>
        <w:t>Uji koefisien determinasi (</w:t>
      </w:r>
      <m:oMath>
        <m:sSup>
          <m:sSupPr>
            <m:ctrlPr>
              <w:rPr>
                <w:rFonts w:ascii="Cambria Math" w:hAnsi="Cambria Math" w:cstheme="majorBidi"/>
                <w:i/>
              </w:rPr>
            </m:ctrlPr>
          </m:sSupPr>
          <m:e>
            <m:r>
              <w:rPr>
                <w:rFonts w:ascii="Cambria Math" w:hAnsi="Cambria Math" w:cstheme="majorBidi"/>
              </w:rPr>
              <m:t>R</m:t>
            </m:r>
          </m:e>
          <m:sup>
            <m:r>
              <w:rPr>
                <w:rFonts w:ascii="Cambria Math" w:hAnsi="Cambria Math" w:cstheme="majorBidi"/>
              </w:rPr>
              <m:t>2</m:t>
            </m:r>
          </m:sup>
        </m:sSup>
      </m:oMath>
      <w:r w:rsidRPr="00EF2CFF">
        <w:rPr>
          <w:rFonts w:asciiTheme="majorBidi" w:hAnsiTheme="majorBidi" w:cstheme="majorBidi"/>
        </w:rPr>
        <w:t xml:space="preserve">) digunakan dalam penelitian ini digunakan untuk mengevaluasi sejauh mana variabel independen menjelaskan variabel dependen  dan variabel dependen memiliki nilai </w:t>
      </w:r>
      <w:r w:rsidR="00A06073" w:rsidRPr="00EF2CFF">
        <w:rPr>
          <w:rFonts w:asciiTheme="majorBidi" w:hAnsiTheme="majorBidi" w:cstheme="majorBidi"/>
        </w:rPr>
        <w:t xml:space="preserve">0,459. Slanjutnya, kebaikan model diperoleh seesar 0,280. Dengan demikian dapat disimpulkan bahwa variabel intensitas mengikuti </w:t>
      </w:r>
      <w:r w:rsidR="00A06073" w:rsidRPr="00EF2CFF">
        <w:rPr>
          <w:rFonts w:asciiTheme="majorBidi" w:hAnsiTheme="majorBidi" w:cstheme="majorBidi"/>
        </w:rPr>
        <w:lastRenderedPageBreak/>
        <w:t xml:space="preserve">bimbingan rohani (X) menjelaskan sebesar 28,0%  tearhadap variabel kontrol diri (Y), Sementara </w:t>
      </w:r>
      <w:r w:rsidR="001512E3" w:rsidRPr="00EF2CFF">
        <w:rPr>
          <w:rFonts w:asciiTheme="majorBidi" w:hAnsiTheme="majorBidi" w:cstheme="majorBidi"/>
        </w:rPr>
        <w:t>72,0 % sisanya dipengaruhi oleh variabel lain.</w:t>
      </w:r>
    </w:p>
    <w:p w14:paraId="43CBA565" w14:textId="77777777" w:rsidR="0041400F" w:rsidRPr="00EF2CFF" w:rsidRDefault="001512E3" w:rsidP="00CE7FBE">
      <w:pPr>
        <w:pStyle w:val="Heading2"/>
        <w:keepNext w:val="0"/>
        <w:keepLines w:val="0"/>
        <w:numPr>
          <w:ilvl w:val="0"/>
          <w:numId w:val="50"/>
        </w:numPr>
        <w:spacing w:line="360" w:lineRule="auto"/>
        <w:rPr>
          <w:rFonts w:asciiTheme="majorBidi" w:hAnsiTheme="majorBidi"/>
          <w:szCs w:val="24"/>
        </w:rPr>
      </w:pPr>
      <w:bookmarkStart w:id="106" w:name="_Toc203129706"/>
      <w:r w:rsidRPr="00EF2CFF">
        <w:rPr>
          <w:rFonts w:asciiTheme="majorBidi" w:hAnsiTheme="majorBidi"/>
          <w:szCs w:val="24"/>
        </w:rPr>
        <w:t>Pembahasan</w:t>
      </w:r>
      <w:bookmarkEnd w:id="106"/>
    </w:p>
    <w:p w14:paraId="0C5D6BFE" w14:textId="1096A8F6" w:rsidR="0041400F" w:rsidRPr="00EF2CFF" w:rsidRDefault="0041400F" w:rsidP="00865B24">
      <w:pPr>
        <w:pStyle w:val="BodyText"/>
        <w:spacing w:line="360" w:lineRule="auto"/>
        <w:ind w:left="357" w:firstLine="720"/>
        <w:rPr>
          <w:rFonts w:asciiTheme="majorBidi" w:hAnsiTheme="majorBidi" w:cstheme="majorBidi"/>
          <w:b/>
          <w:bCs/>
        </w:rPr>
      </w:pPr>
      <w:r w:rsidRPr="00EF2CFF">
        <w:rPr>
          <w:rFonts w:asciiTheme="majorBidi" w:hAnsiTheme="majorBidi" w:cstheme="majorBidi"/>
        </w:rPr>
        <w:t>Penelitian ini difokuskan pada narapidana kasus narkotika beragama Islam yang mengikuti program pembinaan rohani Islam di Lapas Kelas I Kedung Pane Semarang. Pengambilan sampel dilakukan dengan metode Simple Random Sampling menggunakan analisis korelasi bivariat, di mana seluruh narapidana beragama Islam yang aktif dalam kegiatan pembinaan rohani dijadikan sebagai responden. Tujuan dari penelitian ini adalah untuk mengetahui sejauh mana intensitas partisipasi dalam program pembinaan rohani Islam memengaruhi tingkat kontrol diri narapidana kasus narkotika di Lapas tersebut.</w:t>
      </w:r>
    </w:p>
    <w:p w14:paraId="523EE273" w14:textId="7EDC9192" w:rsidR="00256044" w:rsidRPr="00EF2CFF" w:rsidRDefault="00256044"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Uji validitas pada penelitin ini dilakukan dengan 30 responden yang terdiri dari laki-laki dengan jumlah </w:t>
      </w:r>
      <w:r w:rsidR="00E31768" w:rsidRPr="00EF2CFF">
        <w:rPr>
          <w:rFonts w:asciiTheme="majorBidi" w:hAnsiTheme="majorBidi" w:cstheme="majorBidi"/>
        </w:rPr>
        <w:t>50</w:t>
      </w:r>
      <w:r w:rsidRPr="00EF2CFF">
        <w:rPr>
          <w:rFonts w:asciiTheme="majorBidi" w:hAnsiTheme="majorBidi" w:cstheme="majorBidi"/>
        </w:rPr>
        <w:t xml:space="preserve"> item pernyataan. Hasilnya menunjukan </w:t>
      </w:r>
      <w:r w:rsidR="00E31768" w:rsidRPr="00EF2CFF">
        <w:rPr>
          <w:rFonts w:asciiTheme="majorBidi" w:hAnsiTheme="majorBidi" w:cstheme="majorBidi"/>
        </w:rPr>
        <w:t xml:space="preserve">bahwaterdapat 38 pertanyaan yang valid dan 18 pertanyaan yang tidak valid. Dari jumlah tersebut, variabel Intensitas Mengikuti Bimbingan Rohani Islam (X) memiliki 18 item pertanyaan, sementara variabel Kesadaran Beragama (Y) memiliki 20 item pernyataan. Kemudian pada uji reliabilitas dilakukan pada variabel X yang terdiri dari 18 item, dengan </w:t>
      </w:r>
      <w:r w:rsidR="00E31768" w:rsidRPr="00EF2CFF">
        <w:rPr>
          <w:rFonts w:asciiTheme="majorBidi" w:hAnsiTheme="majorBidi" w:cstheme="majorBidi"/>
          <w:i/>
          <w:iCs/>
        </w:rPr>
        <w:t xml:space="preserve">cronbach’s alpha </w:t>
      </w:r>
      <w:r w:rsidR="00E31768" w:rsidRPr="00EF2CFF">
        <w:rPr>
          <w:rFonts w:asciiTheme="majorBidi" w:hAnsiTheme="majorBidi" w:cstheme="majorBidi"/>
        </w:rPr>
        <w:t xml:space="preserve">sebesar 0,794 yang menunjukan tingkat relibilitas atau konsistensi yang baik karena nilainya lebih besar dari 0,60. </w:t>
      </w:r>
      <w:r w:rsidR="00985F62" w:rsidRPr="00EF2CFF">
        <w:rPr>
          <w:rFonts w:asciiTheme="majorBidi" w:hAnsiTheme="majorBidi" w:cstheme="majorBidi"/>
        </w:rPr>
        <w:t xml:space="preserve">Sedangkan variabel Y terdiri dari 20 item pernyataan, memiliki </w:t>
      </w:r>
      <w:r w:rsidR="00985F62" w:rsidRPr="00EF2CFF">
        <w:rPr>
          <w:rFonts w:asciiTheme="majorBidi" w:hAnsiTheme="majorBidi" w:cstheme="majorBidi"/>
          <w:i/>
          <w:iCs/>
        </w:rPr>
        <w:t xml:space="preserve">cronbach’s alpha  </w:t>
      </w:r>
      <w:r w:rsidR="00985F62" w:rsidRPr="00EF2CFF">
        <w:rPr>
          <w:rFonts w:asciiTheme="majorBidi" w:hAnsiTheme="majorBidi" w:cstheme="majorBidi"/>
        </w:rPr>
        <w:t>sebesar 0,798 yang juga menunjukan tingkat reiabilitas atau konsistensi yang baik karena niainya lebih besar dari 0,60</w:t>
      </w:r>
      <w:r w:rsidR="00865B24" w:rsidRPr="00EF2CFF">
        <w:rPr>
          <w:rFonts w:asciiTheme="majorBidi" w:hAnsiTheme="majorBidi" w:cstheme="majorBidi"/>
        </w:rPr>
        <w:t>.</w:t>
      </w:r>
    </w:p>
    <w:p w14:paraId="24A7F987" w14:textId="2D7431D1" w:rsidR="00422233" w:rsidRPr="00EF2CFF" w:rsidRDefault="00985F62" w:rsidP="00865B24">
      <w:pPr>
        <w:pStyle w:val="BodyText"/>
        <w:spacing w:line="360" w:lineRule="auto"/>
        <w:ind w:left="357" w:firstLine="720"/>
        <w:rPr>
          <w:rFonts w:asciiTheme="majorBidi" w:hAnsiTheme="majorBidi" w:cstheme="majorBidi"/>
          <w:lang w:val="sv-SE"/>
        </w:rPr>
      </w:pPr>
      <w:r w:rsidRPr="00EF2CFF">
        <w:rPr>
          <w:rFonts w:asciiTheme="majorBidi" w:hAnsiTheme="majorBidi" w:cstheme="majorBidi"/>
        </w:rPr>
        <w:t>Hasil analisis dari uji asumsi klasik untuk pengujian normalitas ini dilakukan dengan menggunakan</w:t>
      </w:r>
      <w:r w:rsidRPr="00EF2CFF">
        <w:rPr>
          <w:rFonts w:asciiTheme="majorBidi" w:hAnsiTheme="majorBidi" w:cstheme="majorBidi"/>
          <w:i/>
          <w:iCs/>
        </w:rPr>
        <w:t xml:space="preserve"> Kolmogorof-Smirnov. </w:t>
      </w:r>
      <w:r w:rsidRPr="00EF2CFF">
        <w:rPr>
          <w:rFonts w:asciiTheme="majorBidi" w:hAnsiTheme="majorBidi" w:cstheme="majorBidi"/>
        </w:rPr>
        <w:t xml:space="preserve">Hasil pengujian normalitas </w:t>
      </w:r>
      <w:r w:rsidR="00CA4949" w:rsidRPr="00EF2CFF">
        <w:rPr>
          <w:rFonts w:asciiTheme="majorBidi" w:hAnsiTheme="majorBidi" w:cstheme="majorBidi"/>
        </w:rPr>
        <w:t xml:space="preserve">Berdasarkan hasil uji autokorelasi yang ditunjukkan pada output model summary, nilai Durbin-Watson yang diperoleh adalah sebesar 1.479 dengan jumlah sampel (N) sebanyak 253 dan satu variabel independen (k = 1). </w:t>
      </w:r>
      <w:r w:rsidR="00CA4949" w:rsidRPr="00EF2CFF">
        <w:rPr>
          <w:rFonts w:asciiTheme="majorBidi" w:hAnsiTheme="majorBidi" w:cstheme="majorBidi"/>
          <w:lang w:val="sv-SE"/>
        </w:rPr>
        <w:lastRenderedPageBreak/>
        <w:t>Jika dibandingkan dengan nilai pada tabel Durbin-Watson pada tingkat signifikansi 5%, diperoleh nilai batas bawah (dL) sebesar 1.7</w:t>
      </w:r>
      <w:r w:rsidR="0046742E" w:rsidRPr="00EF2CFF">
        <w:rPr>
          <w:rFonts w:asciiTheme="majorBidi" w:hAnsiTheme="majorBidi" w:cstheme="majorBidi"/>
          <w:lang w:val="sv-SE"/>
        </w:rPr>
        <w:t>584</w:t>
      </w:r>
      <w:r w:rsidR="00CA4949" w:rsidRPr="00EF2CFF">
        <w:rPr>
          <w:rFonts w:asciiTheme="majorBidi" w:hAnsiTheme="majorBidi" w:cstheme="majorBidi"/>
          <w:lang w:val="sv-SE"/>
        </w:rPr>
        <w:t xml:space="preserve"> dan batas atas (dU) sebesar 1.7</w:t>
      </w:r>
      <w:r w:rsidR="0046742E" w:rsidRPr="00EF2CFF">
        <w:rPr>
          <w:rFonts w:asciiTheme="majorBidi" w:hAnsiTheme="majorBidi" w:cstheme="majorBidi"/>
          <w:lang w:val="sv-SE"/>
        </w:rPr>
        <w:t>785</w:t>
      </w:r>
      <w:r w:rsidR="00CA4949" w:rsidRPr="00EF2CFF">
        <w:rPr>
          <w:rFonts w:asciiTheme="majorBidi" w:hAnsiTheme="majorBidi" w:cstheme="majorBidi"/>
          <w:lang w:val="sv-SE"/>
        </w:rPr>
        <w:t xml:space="preserve">. Karena nilai Durbin-Watson yang diperoleh (1.479) berada di bawah batas bawah (d &lt; dL), maka dapat disimpulkan bahwa dalam model regresi ini terdapat autokorelasi positif maka </w:t>
      </w:r>
      <m:oMath>
        <m:sSub>
          <m:sSubPr>
            <m:ctrlPr>
              <w:rPr>
                <w:rFonts w:ascii="Cambria Math" w:hAnsi="Cambria Math" w:cstheme="majorBidi"/>
                <w:iCs/>
              </w:rPr>
            </m:ctrlPr>
          </m:sSubPr>
          <m:e>
            <m:r>
              <m:rPr>
                <m:sty m:val="p"/>
              </m:rPr>
              <w:rPr>
                <w:rFonts w:ascii="Cambria Math" w:hAnsi="Cambria Math" w:cstheme="majorBidi"/>
              </w:rPr>
              <m:t>H</m:t>
            </m:r>
          </m:e>
          <m:sub>
            <m:r>
              <m:rPr>
                <m:sty m:val="p"/>
              </m:rPr>
              <w:rPr>
                <w:rFonts w:ascii="Cambria Math" w:hAnsi="Cambria Math" w:cstheme="majorBidi"/>
              </w:rPr>
              <m:t>0</m:t>
            </m:r>
          </m:sub>
        </m:sSub>
      </m:oMath>
      <w:r w:rsidR="00CA4949" w:rsidRPr="00EF2CFF">
        <w:rPr>
          <w:rFonts w:asciiTheme="majorBidi" w:hAnsiTheme="majorBidi" w:cstheme="majorBidi"/>
          <w:lang w:val="sv-SE"/>
        </w:rPr>
        <w:t xml:space="preserve"> diterima. </w:t>
      </w:r>
    </w:p>
    <w:p w14:paraId="7CB17776" w14:textId="77777777" w:rsidR="00523CF8" w:rsidRDefault="00422233" w:rsidP="00523CF8">
      <w:pPr>
        <w:pStyle w:val="BodyText"/>
        <w:spacing w:line="360" w:lineRule="auto"/>
        <w:ind w:left="357" w:firstLine="720"/>
        <w:rPr>
          <w:rFonts w:asciiTheme="majorBidi" w:hAnsiTheme="majorBidi" w:cstheme="majorBidi"/>
          <w:lang w:val="sv-SE"/>
        </w:rPr>
      </w:pPr>
      <w:r w:rsidRPr="00EF2CFF">
        <w:rPr>
          <w:rFonts w:asciiTheme="majorBidi" w:hAnsiTheme="majorBidi" w:cstheme="majorBidi"/>
        </w:rPr>
        <w:t xml:space="preserve">Semantara, hasil analisis data dari pengujian hipotesis dengan menggunakan analisis regresi linier sederhana </w:t>
      </w:r>
      <w:r w:rsidR="00C0773D" w:rsidRPr="00EF2CFF">
        <w:rPr>
          <w:rFonts w:asciiTheme="majorBidi" w:hAnsiTheme="majorBidi" w:cstheme="majorBidi"/>
        </w:rPr>
        <w:t xml:space="preserve">Berdasarkan hasil analisis regresi linier sederhana, diperoleh persamaan regresi: y = 51,219 + 0,153x + </w:t>
      </w:r>
      <w:r w:rsidR="00C0773D" w:rsidRPr="00EF2CFF">
        <w:rPr>
          <w:rFonts w:asciiTheme="majorBidi" w:hAnsiTheme="majorBidi" w:cstheme="majorBidi"/>
          <w:lang w:val="en-ID"/>
        </w:rPr>
        <w:t>ε</w:t>
      </w:r>
      <w:r w:rsidR="00C0773D" w:rsidRPr="00EF2CFF">
        <w:rPr>
          <w:rFonts w:asciiTheme="majorBidi" w:hAnsiTheme="majorBidi" w:cstheme="majorBidi"/>
        </w:rPr>
        <w:t xml:space="preserve">, di mana y merupakan nilai kontrol diri dan x adalah intensitas mengikuti bimbingan rohani Islam. </w:t>
      </w:r>
      <w:r w:rsidR="00C0773D" w:rsidRPr="00EF2CFF">
        <w:rPr>
          <w:rFonts w:asciiTheme="majorBidi" w:hAnsiTheme="majorBidi" w:cstheme="majorBidi"/>
          <w:lang w:val="sv-SE"/>
        </w:rPr>
        <w:t>Nilai konstanta sebesar 51,219 menunjukkan bahwa jika intensitas mengikuti bimbingan rohani Islam bernilai nol, maka kontrol diri berada pada angka 51,219. Sementara itu, koefisien regresi sebesar 0,153 menunjukkan bahwa setiap peningkatan satu persen dalam intensitas mengikuti bimbingan rohani Islam akan meningkatkan kontrol diri sebesar 0,153, yang berarti terdapat hubungan positif antara kedua variabel tersebut.</w:t>
      </w:r>
    </w:p>
    <w:p w14:paraId="3888C47A" w14:textId="77777777" w:rsidR="00523CF8" w:rsidRDefault="00523CF8" w:rsidP="00523CF8">
      <w:pPr>
        <w:pStyle w:val="BodyText"/>
        <w:spacing w:line="360" w:lineRule="auto"/>
        <w:ind w:left="357" w:firstLine="720"/>
      </w:pPr>
      <w:r w:rsidRPr="00435762">
        <w:rPr>
          <w:lang w:val="sv-SE"/>
        </w:rPr>
        <w:t xml:space="preserve">Semakin tinggi intensitas narapidana dalam mengikuti bimbingan rohani Islam, maka semakin tinggi pula tingkat kontrol diri mereka. Hal ini dibuktikan melalui hasil uji koefisien determinasi (R²) yang menunjukkan nilai </w:t>
      </w:r>
      <w:r w:rsidRPr="00435762">
        <w:rPr>
          <w:i/>
          <w:iCs/>
          <w:lang w:val="sv-SE"/>
        </w:rPr>
        <w:t>goodness of fit</w:t>
      </w:r>
      <w:r w:rsidRPr="00435762">
        <w:rPr>
          <w:lang w:val="sv-SE"/>
        </w:rPr>
        <w:t xml:space="preserve"> model sebesar 28,7%</w:t>
      </w:r>
      <w:r>
        <w:rPr>
          <w:lang w:val="sv-SE"/>
        </w:rPr>
        <w:t xml:space="preserve"> </w:t>
      </w:r>
      <w:r w:rsidRPr="006A68FE">
        <w:t>Meskipun nilai pengaruh sebesar 28,7% yang ditunjukkan oleh hasil uji koefisien determinasi (R²) tergolong tidak terlalu besar, namun hal ini tetap menunjukkan bahwa intensitas mengikuti bimbingan rohani Islam memberikan kontribusi yang cukup berarti terhadap kontrol diri narapidana.</w:t>
      </w:r>
    </w:p>
    <w:p w14:paraId="47E441BD" w14:textId="3F40EB1E" w:rsidR="00523CF8" w:rsidRDefault="00523CF8" w:rsidP="00523CF8">
      <w:pPr>
        <w:pStyle w:val="BodyText"/>
        <w:spacing w:line="360" w:lineRule="auto"/>
        <w:ind w:left="357" w:firstLine="720"/>
        <w:rPr>
          <w:lang w:val="sv-SE"/>
        </w:rPr>
      </w:pPr>
      <w:r w:rsidRPr="006A68FE">
        <w:t xml:space="preserve"> Persentase ini mencerminkan bahwa program bimbingan rohani Islam mampu menjadi salah satu bentuk intervensi positif dalam proses rehabilitasi, di mana hampir sepertiga kemampuan kontrol diri narapidana dapat dijelaskan oleh keterlibatan mereka dalam kegiatan tersebut. Artinya, meskipun masih terdapat faktor-faktor lain yang memengaruhi kontrol diri, seperti kepribadian dan lingkungan sosial, peran bimbingan rohani Islam tetap tidak dapat diabaikan dan dapat menjadi bagian penting dari strategi pembinaan narapidana secara holistik</w:t>
      </w:r>
      <w:r w:rsidRPr="00435762">
        <w:rPr>
          <w:lang w:val="sv-SE"/>
        </w:rPr>
        <w:t xml:space="preserve">, artinya intensitas mengikuti bimbingan rohani </w:t>
      </w:r>
      <w:r w:rsidRPr="00435762">
        <w:rPr>
          <w:lang w:val="sv-SE"/>
        </w:rPr>
        <w:lastRenderedPageBreak/>
        <w:t>Islam memberikan pengaruh sebesar 28,7% terhadap variabel kontrol diri. Sementara itu, sisanya sebesar 71,3% dipengaruhi oleh faktor-faktor lain di luar variabel yang diteliti, seperti faktor kepribadian dan lingkungan sosial (keluarga, sekolah, masyarakat).</w:t>
      </w:r>
    </w:p>
    <w:p w14:paraId="3ED13F99" w14:textId="77777777" w:rsidR="00523CF8" w:rsidRDefault="00523CF8" w:rsidP="00523CF8">
      <w:pPr>
        <w:pStyle w:val="BodyText"/>
        <w:spacing w:before="1" w:line="360" w:lineRule="auto"/>
        <w:ind w:left="357" w:right="279" w:firstLine="720"/>
        <w:rPr>
          <w:lang w:val="sv-SE"/>
        </w:rPr>
      </w:pPr>
      <w:r w:rsidRPr="00435762">
        <w:rPr>
          <w:lang w:val="sv-SE"/>
        </w:rPr>
        <w:t>Hal ini sejalan dengan pendapat Ghufron dan Risnawati (2010) yang menyatakan bahwa kontrol diri dipengaruhi oleh dua faktor utama, yaitu faktor internal dan faktor eksternal. Faktor internal mencakup usia, di mana semakin bertambahnya usia seseorang maka kemampuan untuk mengontrol diri cenderung semakin baik. Sementara faktor eksternal meliputi lingkungan sosial, salah satunya adalah lingkungan keluarga, yang melalui pola asuh, komunikasi, dan interaksi antar anggota keluarga turut membentuk kepribadian serta perkembangan mental dan emosional seseorang.</w:t>
      </w:r>
    </w:p>
    <w:p w14:paraId="0D5CA659" w14:textId="36666CA4" w:rsidR="00523CF8" w:rsidRPr="00523CF8" w:rsidRDefault="00523CF8" w:rsidP="00523CF8">
      <w:pPr>
        <w:pStyle w:val="BodyText"/>
        <w:spacing w:line="360" w:lineRule="auto"/>
        <w:ind w:left="357" w:right="280" w:firstLine="720"/>
        <w:rPr>
          <w:lang w:val="sv-SE"/>
        </w:rPr>
      </w:pPr>
      <w:r w:rsidRPr="006A68FE">
        <w:rPr>
          <w:lang w:val="sv-SE"/>
        </w:rPr>
        <w:t>Dengan demikian, bimbingan rohani Islam memang memberikan kontribusi positif dalam meningkatkan kontrol diri narapidana, karena melalui kegiatan tersebut, narapidana diberikan pemahaman nilai-nilai moral, spiritual, dan ajaran agama yang dapat menuntun perilaku mereka ke arah yang lebih baik. Proses internalisasi nilai-nilai keagamaan ini mampu menjadi dasar bagi narapidana dalam menahan diri dari perilaku negatif, mengendalikan emosi, serta mengambil keputusan yang lebih bijak</w:t>
      </w:r>
      <w:r>
        <w:rPr>
          <w:lang w:val="sv-SE"/>
        </w:rPr>
        <w:t xml:space="preserve"> </w:t>
      </w:r>
      <w:r w:rsidRPr="00435762">
        <w:rPr>
          <w:lang w:val="sv-SE"/>
        </w:rPr>
        <w:t>Ghufron dan Risnawati (2010)</w:t>
      </w:r>
      <w:r w:rsidRPr="006A68FE">
        <w:rPr>
          <w:lang w:val="sv-SE"/>
        </w:rPr>
        <w:t>.</w:t>
      </w:r>
    </w:p>
    <w:p w14:paraId="2D13BBE1" w14:textId="02B24DBB" w:rsidR="0080757E" w:rsidRPr="00EF2CFF" w:rsidRDefault="0080757E"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Berdasarkan uraian di atas, intensitas partisipasi dalam kegiatan bimbingan rohani memiliki hubungan dengan kontrol diri narapidana kasus narkotika, sebagaimana dijelaskan dalam teori yang dikemukakan oleh Ajzen. Frekuensi keikutsertaan dalam bimbingan agama dalam kurun waktu tertentu, perhatian, frekuensi, kesungguhan dalam penerapan, serta minat ketertarikan terhadap kegiatan tersebut merupakan indikator dari intensitas mengikuti bimbingan agama. Dengan demikian, semakin tinggi intensitas seseorang dalam mengikuti bimbingan keagamaan, maka semakin tinggi pula tingkat kontrol diri narapidana kasus narkotika dilapas kelas 1 kedung pane semarang. Sebaliknya, apabila intensitas mengikuti bimbingan </w:t>
      </w:r>
      <w:r w:rsidR="00581631" w:rsidRPr="00EF2CFF">
        <w:rPr>
          <w:rFonts w:asciiTheme="majorBidi" w:hAnsiTheme="majorBidi" w:cstheme="majorBidi"/>
        </w:rPr>
        <w:t>rohani</w:t>
      </w:r>
      <w:r w:rsidRPr="00EF2CFF">
        <w:rPr>
          <w:rFonts w:asciiTheme="majorBidi" w:hAnsiTheme="majorBidi" w:cstheme="majorBidi"/>
        </w:rPr>
        <w:t xml:space="preserve"> rendah, maka </w:t>
      </w:r>
      <w:r w:rsidRPr="00EF2CFF">
        <w:rPr>
          <w:rFonts w:asciiTheme="majorBidi" w:hAnsiTheme="majorBidi" w:cstheme="majorBidi"/>
        </w:rPr>
        <w:lastRenderedPageBreak/>
        <w:t>tingkat kesadaran beragamanya juga cenderung rendah.</w:t>
      </w:r>
    </w:p>
    <w:p w14:paraId="56F12793" w14:textId="3AD5E4EF" w:rsidR="00D0061A" w:rsidRPr="00EF2CFF" w:rsidRDefault="00581631"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Hasil pengolahan data yang telah diperoleh dalam penelitian ini memiliki kesesuaian dengan penelitian yang dilakukan oleh Astuti Maimunah Siregar yang berjudul “Pengaruh Pembinaan Rohani Islam Terhadap Kesadaran Diri (Self Awareness) Warga Binaan Pemasyarakatan di Lapas Narkotika Kelas III Rumbai” menunjukkan bahwa pembinaan rohani Islam memiliki pengaruh positif dan signifikan terhadap kesadaran diri warga binaan. Hasil analisis membuktikan bahwa semakin sering mengikuti pembinaan rohani, semakin baik pula kesadaran diri mereka. Penelitian ini memiliki kesamaan dengan skripsi penulis dalam hal sampel, yaitu pengguna narkotika, serta variabel pertama yang dikaji.</w:t>
      </w:r>
    </w:p>
    <w:p w14:paraId="7A5B6A85" w14:textId="1E380DE6" w:rsidR="00D0061A" w:rsidRDefault="00D0061A" w:rsidP="00865B24">
      <w:pPr>
        <w:pStyle w:val="BodyText"/>
        <w:spacing w:line="360" w:lineRule="auto"/>
        <w:ind w:left="357" w:firstLine="720"/>
        <w:rPr>
          <w:rFonts w:asciiTheme="majorBidi" w:hAnsiTheme="majorBidi" w:cstheme="majorBidi"/>
          <w:lang w:val="sv-SE"/>
        </w:rPr>
      </w:pPr>
      <w:r w:rsidRPr="00EF2CFF">
        <w:rPr>
          <w:rFonts w:asciiTheme="majorBidi" w:hAnsiTheme="majorBidi" w:cstheme="majorBidi"/>
        </w:rPr>
        <w:t xml:space="preserve">Penelitian berjudul “Pengaruh Intensitas Bimbingan Rohani Islam Terhadap Motivasi Belajar Santri di Pondok Pesantren Nurul Huda Simbang Kulon Buaran Pekalongan” menunjukkan bahwa semakin sering santri mengikuti bimbingan rohani Islam, semakin tinggi pula motivasi belajar mereka. </w:t>
      </w:r>
      <w:r w:rsidRPr="00EF2CFF">
        <w:rPr>
          <w:rFonts w:asciiTheme="majorBidi" w:hAnsiTheme="majorBidi" w:cstheme="majorBidi"/>
          <w:lang w:val="sv-SE"/>
        </w:rPr>
        <w:t xml:space="preserve">Motivasi belajar diukur melalui angket dan mayoritas santri berada dalam kategori tinggi hingga sangat tinggi. Demikian pula, intensitas mengikuti bimbingan rohani juga didominasi oleh kategori tinggi. Hasil analisis menunjukkan adanya pengaruh signifikan dan positif antara intensitas bimbingan rohani Islam terhadap motivasi belajar, yang menandakan bahwa kegiatan pembinaan rohani berperan penting dalam mendorong semangat belajar santri </w:t>
      </w:r>
      <w:r w:rsidRPr="00EF2CFF">
        <w:rPr>
          <w:rFonts w:asciiTheme="majorBidi" w:hAnsiTheme="majorBidi" w:cstheme="majorBidi"/>
          <w:lang w:val="sv-SE"/>
        </w:rPr>
        <w:fldChar w:fldCharType="begin" w:fldLock="1"/>
      </w:r>
      <w:r w:rsidR="009E67B1" w:rsidRPr="00EF2CFF">
        <w:rPr>
          <w:rFonts w:asciiTheme="majorBidi" w:hAnsiTheme="majorBidi" w:cstheme="majorBidi"/>
          <w:lang w:val="sv-SE"/>
        </w:rPr>
        <w:instrText>ADDIN CSL_CITATION {"citationItems":[{"id":"ITEM-1","itemData":{"author":[{"dropping-particle":"","family":"Munir","given":"P M.","non-dropping-particle":"","parse-names":false,"suffix":""}],"id":"ITEM-1","issued":{"date-parts":[["2022"]]},"title":"Metode Dakwah (Jakarta: Kencana, 2009), hlm. 195","type":"article-journal"},"uris":["http://www.mendeley.com/documents/?uuid=8f53d9dd-c883-4187-bfae-8ffe90f6eea6"]}],"mendeley":{"formattedCitation":"(Munir 2022)","plainTextFormattedCitation":"(Munir 2022)","previouslyFormattedCitation":"(Munir 2022)"},"properties":{"noteIndex":0},"schema":"https://github.com/citation-style-language/schema/raw/master/csl-citation.json"}</w:instrText>
      </w:r>
      <w:r w:rsidRPr="00EF2CFF">
        <w:rPr>
          <w:rFonts w:asciiTheme="majorBidi" w:hAnsiTheme="majorBidi" w:cstheme="majorBidi"/>
          <w:lang w:val="sv-SE"/>
        </w:rPr>
        <w:fldChar w:fldCharType="separate"/>
      </w:r>
      <w:r w:rsidRPr="00EF2CFF">
        <w:rPr>
          <w:rFonts w:asciiTheme="majorBidi" w:hAnsiTheme="majorBidi" w:cstheme="majorBidi"/>
          <w:noProof/>
          <w:lang w:val="sv-SE"/>
        </w:rPr>
        <w:t>(Munir 2022)</w:t>
      </w:r>
      <w:r w:rsidRPr="00EF2CFF">
        <w:rPr>
          <w:rFonts w:asciiTheme="majorBidi" w:hAnsiTheme="majorBidi" w:cstheme="majorBidi"/>
          <w:lang w:val="sv-SE"/>
        </w:rPr>
        <w:fldChar w:fldCharType="end"/>
      </w:r>
      <w:r w:rsidRPr="00EF2CFF">
        <w:rPr>
          <w:rFonts w:asciiTheme="majorBidi" w:hAnsiTheme="majorBidi" w:cstheme="majorBidi"/>
          <w:lang w:val="sv-SE"/>
        </w:rPr>
        <w:t>.</w:t>
      </w:r>
    </w:p>
    <w:p w14:paraId="6E1101C5" w14:textId="5BF9CBBF" w:rsidR="00402BCF" w:rsidRPr="00402BCF" w:rsidRDefault="00402BCF" w:rsidP="00402BCF">
      <w:pPr>
        <w:pStyle w:val="BodyText"/>
        <w:spacing w:line="360" w:lineRule="auto"/>
        <w:ind w:left="357" w:firstLine="720"/>
        <w:rPr>
          <w:rFonts w:asciiTheme="majorBidi" w:hAnsiTheme="majorBidi" w:cstheme="majorBidi"/>
        </w:rPr>
      </w:pPr>
      <w:r w:rsidRPr="00402BCF">
        <w:rPr>
          <w:rFonts w:asciiTheme="majorBidi" w:hAnsiTheme="majorBidi" w:cstheme="majorBidi"/>
        </w:rPr>
        <w:t xml:space="preserve">Hal ini diperkuat oleh teori yang dikemukakan oleh Elison (1983) yang menyatakan bahwa </w:t>
      </w:r>
      <w:r w:rsidRPr="00402BCF">
        <w:rPr>
          <w:rFonts w:asciiTheme="majorBidi" w:hAnsiTheme="majorBidi" w:cstheme="majorBidi"/>
          <w:i/>
          <w:iCs/>
        </w:rPr>
        <w:t>spiritual well-being</w:t>
      </w:r>
      <w:r w:rsidRPr="00402BCF">
        <w:rPr>
          <w:rFonts w:asciiTheme="majorBidi" w:hAnsiTheme="majorBidi" w:cstheme="majorBidi"/>
        </w:rPr>
        <w:t xml:space="preserve"> merupakan kondisi hubungan yang mendalam antara individu dengan Tuhan, yang sejalan dengan rasa kepuasan, makna, dan arah hidup. Dalam konteks ini, bimbingan rohani Islam berperan penting dalam membentuk spiritualitas narapidana melalui kegiatan keagamaan seperti salat berjamaah, pengajian, dan pembinaan akhlak yang dapat menumbuhkan kesadaran diri dan nilai-nilai keislaman. Spiritualitas yang kuat akan mendorong individu untuk memiliki kontrol diri yang lebih baik, yakni kemampuan menahan dorongan negatif, mengelola emosi, serta </w:t>
      </w:r>
      <w:r w:rsidRPr="00402BCF">
        <w:rPr>
          <w:rFonts w:asciiTheme="majorBidi" w:hAnsiTheme="majorBidi" w:cstheme="majorBidi"/>
        </w:rPr>
        <w:lastRenderedPageBreak/>
        <w:t>memilih tindakan yang sesuai dengan ajaran agama. Oleh karena itu, melalui pendekatan spiritual dalam bimbingan rohani Islam, narapidana tidak hanya dibimbing secara keagamaan, tetapi juga diarahkan untuk memperbaiki perilaku dan membangun kontrol diri dalam menjalani kehidupan di lembaga pemasyarakatan</w:t>
      </w:r>
      <w:r>
        <w:rPr>
          <w:rFonts w:asciiTheme="majorBidi" w:hAnsiTheme="majorBidi" w:cstheme="majorBidi"/>
        </w:rPr>
        <w:t xml:space="preserve"> </w:t>
      </w:r>
      <w:r>
        <w:rPr>
          <w:rFonts w:asciiTheme="majorBidi" w:hAnsiTheme="majorBidi" w:cstheme="majorBidi"/>
        </w:rPr>
        <w:fldChar w:fldCharType="begin" w:fldLock="1"/>
      </w:r>
      <w:r w:rsidR="00000760">
        <w:rPr>
          <w:rFonts w:asciiTheme="majorBidi" w:hAnsiTheme="majorBidi" w:cstheme="majorBidi"/>
        </w:rPr>
        <w:instrText>ADDIN CSL_CITATION {"citationItems":[{"id":"ITEM-1","itemData":{"author":[{"dropping-particle":"","family":"Nihayah","given":"Ulin","non-dropping-particle":"","parse-names":false,"suffix":""},{"dropping-particle":"","family":"Manggarani","given":"Mustika","non-dropping-particle":"","parse-names":false,"suffix":""},{"dropping-particle":"","family":"Mintarsih","given":"Widayat","non-dropping-particle":"","parse-names":false,"suffix":""},{"dropping-particle":"","family":"Kibtiyah","given":"Maryatul","non-dropping-particle":"","parse-names":false,"suffix":""}],"id":"ITEM-1","issue":"1","issued":{"date-parts":[["2024"]]},"title":"Bimbingan rohani Islam sebagai solusi untuk masalah kesejahteraan spiritual","type":"article-journal","volume":"5"},"uris":["http://www.mendeley.com/documents/?uuid=02a1cdf6-1a06-4fde-9112-99a9c0c91e54"]}],"mendeley":{"formattedCitation":"(Nihayah et al. 2024)","plainTextFormattedCitation":"(Nihayah et al. 2024)","previouslyFormattedCitation":"(Nihayah et al. 2024)"},"properties":{"noteIndex":0},"schema":"https://github.com/citation-style-language/schema/raw/master/csl-citation.json"}</w:instrText>
      </w:r>
      <w:r>
        <w:rPr>
          <w:rFonts w:asciiTheme="majorBidi" w:hAnsiTheme="majorBidi" w:cstheme="majorBidi"/>
        </w:rPr>
        <w:fldChar w:fldCharType="separate"/>
      </w:r>
      <w:r w:rsidRPr="00402BCF">
        <w:rPr>
          <w:rFonts w:asciiTheme="majorBidi" w:hAnsiTheme="majorBidi" w:cstheme="majorBidi"/>
          <w:noProof/>
        </w:rPr>
        <w:t>(Nihayah et al. 2024)</w:t>
      </w:r>
      <w:r>
        <w:rPr>
          <w:rFonts w:asciiTheme="majorBidi" w:hAnsiTheme="majorBidi" w:cstheme="majorBidi"/>
        </w:rPr>
        <w:fldChar w:fldCharType="end"/>
      </w:r>
      <w:r w:rsidRPr="00402BCF">
        <w:rPr>
          <w:rFonts w:asciiTheme="majorBidi" w:hAnsiTheme="majorBidi" w:cstheme="majorBidi"/>
        </w:rPr>
        <w:t>.</w:t>
      </w:r>
    </w:p>
    <w:p w14:paraId="1A2B32B6" w14:textId="6F30EFD9" w:rsidR="004031AF" w:rsidRPr="00EF2CFF" w:rsidRDefault="00101D56" w:rsidP="00101D56">
      <w:pPr>
        <w:pStyle w:val="BodyText"/>
        <w:spacing w:line="360" w:lineRule="auto"/>
        <w:ind w:left="357" w:firstLine="720"/>
        <w:rPr>
          <w:rFonts w:asciiTheme="majorBidi" w:hAnsiTheme="majorBidi" w:cstheme="majorBidi"/>
          <w:lang w:val="sv-SE"/>
        </w:rPr>
      </w:pPr>
      <w:r w:rsidRPr="00101D56">
        <w:rPr>
          <w:rFonts w:asciiTheme="majorBidi" w:hAnsiTheme="majorBidi" w:cstheme="majorBidi"/>
        </w:rPr>
        <w:t>Berdasarkan hasil berbagai penelitian terdahulu serta teori-teori yang telah dipaparkan sebelumnya</w:t>
      </w:r>
      <w:r w:rsidR="00B86D32" w:rsidRPr="00101D56">
        <w:rPr>
          <w:rFonts w:asciiTheme="majorBidi" w:hAnsiTheme="majorBidi" w:cstheme="majorBidi"/>
        </w:rPr>
        <w:t xml:space="preserve">, dapat disimpulkan bahwa Program pembinaan rohani Islam memiliki peranan penting dalam membentuk dan meningkatkan kontrol diri pada narapidana, khususnya mereka yang terlibat dalam kasus penyalahgunaan narkotika. </w:t>
      </w:r>
      <w:r w:rsidR="00B86D32" w:rsidRPr="00EF2CFF">
        <w:rPr>
          <w:rFonts w:asciiTheme="majorBidi" w:hAnsiTheme="majorBidi" w:cstheme="majorBidi"/>
          <w:lang w:val="sv-SE"/>
        </w:rPr>
        <w:t>Pembinaan rohani yang dilaksanakan secara konsisten, berkesinambungan, dan dengan kesungguhan hati mampu memberikan dampak positif yang nyata terhadap perubahan perilaku individu. Proses internalisasi nilai-nilai keagamaan yang terjadi selama kegiatan tersebut membantu narapidana dalam mengelola emosi, menahan dorongan negatif, serta membentuk kesadaran diri yang lebih kuat. Temuan ini tidak hanya diperoleh melalui data kuantitatif, tetapi juga didukung oleh informasi kualitatif yang berasal dari wawancara langsung dengan narapidana. Salah satu narapidana kasus narkotika berinisial ASAR mengatakan bahwa:</w:t>
      </w:r>
    </w:p>
    <w:p w14:paraId="171A9EC4" w14:textId="77777777" w:rsidR="005F4FC6" w:rsidRPr="00EF2CFF" w:rsidRDefault="004031AF" w:rsidP="00865B24">
      <w:pPr>
        <w:pStyle w:val="ListParagraph"/>
        <w:ind w:left="1440" w:firstLine="0"/>
        <w:rPr>
          <w:rFonts w:asciiTheme="majorBidi" w:hAnsiTheme="majorBidi" w:cstheme="majorBidi"/>
          <w:sz w:val="24"/>
          <w:szCs w:val="24"/>
          <w:lang w:val="sv-SE"/>
        </w:rPr>
      </w:pPr>
      <w:r w:rsidRPr="00EF2CFF">
        <w:rPr>
          <w:rFonts w:asciiTheme="majorBidi" w:hAnsiTheme="majorBidi" w:cstheme="majorBidi"/>
          <w:i/>
          <w:iCs/>
          <w:sz w:val="24"/>
          <w:szCs w:val="24"/>
          <w:lang w:val="sv-SE"/>
        </w:rPr>
        <w:t>Sebelum saya menjalani masa tahanan di lembaga pemasyarakatan, saya menyadari bahwa selama ini saya banyak melakukan kesalahan dan kurang menjalin kedekatan dengan Sang Pencipta, bahkan bisa dikatakan saya jauh dari-Nya. Kesadaran itu semakin kuat ketika saya memahami bahwa masa hukuman yang harus saya jalani mungkin merupakan bentuk teguran dan pembelajaran dari Tuhan atas perbuatan salah yang pernah saya lakukan. Dua tahun di dalam lapas bukanlah waktu yang singkat; selama masa itu, saya banyak merenung dan mulai merasakan perubahan yang signifikan dalam diri saya. Proses pembinaan rohani yang saya ikuti membuka mata hati saya, membuat saya lebih memahami arti kehidupan dan mengajarkan saya untuk lebih ikhlas dalam menerima segala konsekuensi atas kesalahan saya. Perlahan-lahan, saya belajar untuk bersyukur, memaafkan diri sendiri, dan memperbaiki hubungan spiritual dengan Sang Pencipta. Masa pembinaan ini tidak hanya mengubah cara pandang saya terhadap hukuman, tetapi juga memberi saya harapan baru dan semangat untuk menjadi pribadi yang lebih baik setelah bebas nanti</w:t>
      </w:r>
      <w:r w:rsidRPr="00EF2CFF">
        <w:rPr>
          <w:rFonts w:asciiTheme="majorBidi" w:hAnsiTheme="majorBidi" w:cstheme="majorBidi"/>
          <w:sz w:val="24"/>
          <w:szCs w:val="24"/>
          <w:lang w:val="sv-SE"/>
        </w:rPr>
        <w:t>.</w:t>
      </w:r>
    </w:p>
    <w:p w14:paraId="4B5DD3B6" w14:textId="77777777" w:rsidR="005F4FC6" w:rsidRPr="00EF2CFF" w:rsidRDefault="005F4FC6"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lastRenderedPageBreak/>
        <w:t xml:space="preserve">Di sini peneliti menanyakan dan mendalami kondisi keberagamaan narasumber sebelum dan setelah mengikuti program pembinaan rohani Islam dengan tujuan untuk memahami perubahan yang terjadi dalam aspek spiritual dan mental mereka. Disini juga menggali lebih dalam apakah ada perubahan bagaimana pembinaan rohani tersebut mampu memberikan dampak positif dalam memperkuat keimanan, membentuk sikap yang lebih baik, serta membantu narasumber untuk lebih ikhlas dan sabar dalam menerima segala konsekuensi atas kesalahan yang pernah dilakukan. </w:t>
      </w:r>
    </w:p>
    <w:p w14:paraId="62A69893" w14:textId="1DF036EF" w:rsidR="009E67B1" w:rsidRPr="00EF2CFF" w:rsidRDefault="00241700"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Hasil dari pembinaan rohani Islam menunjukkan adanya perubahan positif pada narapidana yang secara rutin mengikuti proses pembinaan tersebut. </w:t>
      </w:r>
      <w:r w:rsidRPr="00EF2CFF">
        <w:rPr>
          <w:rFonts w:asciiTheme="majorBidi" w:hAnsiTheme="majorBidi" w:cstheme="majorBidi"/>
          <w:lang w:val="sv-SE"/>
        </w:rPr>
        <w:t xml:space="preserve">Hal ini terbukti dari hasil analisis kategorisasi nilai pada setiap variabel yang diukur. Salah satu variabel penting yang diamati adalah intensitas keikutsertaan narapidana kasus narkotika di Lapas Kelas 1 Kedungpane Semarang dalam pembinaan rohani Islam terbagi menjadi 4 indikator Kategorisasi variabel intensitas mengikuti bimbingan rohani Islam terhadap kontrol diri narapidana kasus narkotika di Lapas Kelas I Kedung Pane Semarang terbagi menjadi empat indikator, yaitu perhatian dengan skor rata-rata 3,30 (sangat tinggi), penghayatan 3,26 (sangat tinggi), durasi 3,14 ( sangat tinggi), dan frekuensi 3,12 (sangat tinggi), dengan rata-rata global seluruh indikator sebesar 3,21. Sedangakan kategorisasi nilai variabel kontrol diri dibagi menjadi 5 </w:t>
      </w:r>
      <w:r w:rsidRPr="00EF2CFF">
        <w:rPr>
          <w:rFonts w:asciiTheme="majorBidi" w:hAnsiTheme="majorBidi" w:cstheme="majorBidi"/>
        </w:rPr>
        <w:t xml:space="preserve">Kategorisasi variabel kontrol diritwrbagi menjadi 5 indikator dengan perolehan nilai rata-rata sistem nilai pengendalian </w:t>
      </w:r>
      <w:r w:rsidR="008818A9" w:rsidRPr="008818A9">
        <w:rPr>
          <w:rFonts w:asciiTheme="majorBidi" w:hAnsiTheme="majorBidi" w:cstheme="majorBidi"/>
        </w:rPr>
        <w:t>impuls</w:t>
      </w:r>
      <w:r w:rsidRPr="00EF2CFF">
        <w:rPr>
          <w:rFonts w:asciiTheme="majorBidi" w:hAnsiTheme="majorBidi" w:cstheme="majorBidi"/>
        </w:rPr>
        <w:t xml:space="preserve"> 3,08 (sangat tinggi), disiplin diri 2,87 (tinggi), tanggung jawab 2,92 (timggi), ketekunan 3,12 (sangat tinggi) dan regulasi emosi 3,12 (sangat tinggi). Dengan rata-rata global sebesar 3,00.</w:t>
      </w:r>
    </w:p>
    <w:p w14:paraId="3EE84648" w14:textId="0F58839D" w:rsidR="009E67B1" w:rsidRPr="00EF2CFF" w:rsidRDefault="009E67B1"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Untuk lebih jelas dalam membahas hal-hal yang berkaitan dengan masalah Bimbingan Rohani Islam peneliti dapat mengambil dan menjelaskan beberapa hal yang berkaitan dengan bimbingan dan keRohanian Islam, yang sesuai dengan firman Allah SWT surat Ar-Raad ayat </w:t>
      </w:r>
      <w:r w:rsidR="00EA03B6" w:rsidRPr="00EF2CFF">
        <w:rPr>
          <w:rFonts w:asciiTheme="majorBidi" w:hAnsiTheme="majorBidi" w:cstheme="majorBidi"/>
        </w:rPr>
        <w:t>28</w:t>
      </w:r>
      <w:r w:rsidRPr="00EF2CFF">
        <w:rPr>
          <w:rFonts w:asciiTheme="majorBidi" w:hAnsiTheme="majorBidi" w:cstheme="majorBidi"/>
        </w:rPr>
        <w:t xml:space="preserve">, yang dimaksudkan agar manusia senantiasa melaksanakan dan memberikan nasehat atau bimbingan kepada orang lain dengan berpedoman kepada Al-Qur’an, karena </w:t>
      </w:r>
      <w:r w:rsidRPr="00EF2CFF">
        <w:rPr>
          <w:rFonts w:asciiTheme="majorBidi" w:hAnsiTheme="majorBidi" w:cstheme="majorBidi"/>
        </w:rPr>
        <w:lastRenderedPageBreak/>
        <w:t xml:space="preserve">itu merupakan pedoman yang di berikan Allah SWT untuk manusia. Nilai-nilai ajaran Islam yang memiliki keimanan dan ketakwaan sebagai acuan bimbingan Rohani yang bersifat universal, di lakukan secara terus menerus dan sistematis oleh pembimbing agar individu atau kelompok dapat mengerti tentang ajaran islam dan memiliki kualitas kemandirian yang islami </w:t>
      </w:r>
      <w:r w:rsidRPr="00EF2CFF">
        <w:rPr>
          <w:rFonts w:asciiTheme="majorBidi" w:hAnsiTheme="majorBidi" w:cstheme="majorBidi"/>
        </w:rPr>
        <w:fldChar w:fldCharType="begin" w:fldLock="1"/>
      </w:r>
      <w:r w:rsidR="00C54BF6">
        <w:rPr>
          <w:rFonts w:asciiTheme="majorBidi" w:hAnsiTheme="majorBidi" w:cstheme="majorBidi"/>
        </w:rPr>
        <w:instrText>ADDIN CSL_CITATION {"citationItems":[{"id":"ITEM-1","itemData":{"ISBN":"978-623-94066-1-5","author":[{"dropping-particle":"","family":"Tentri Sepyani, S.Kom.l.","given":"M.M","non-dropping-particle":"","parse-names":false,"suffix":""},{"dropping-particle":"","family":"Iyan Taryana","given":"Amd.Kep","non-dropping-particle":"","parse-names":false,"suffix":""}],"chapter-number":"2","container-title":"BIMBINGAN ROHANI ISLAM BAGI ORANG SAKIT (Dalam Rangka Memelihara Kesadaran Beribadah)","edition":"Cetakan Pe","id":"ITEM-1","issued":{"date-parts":[["0"]]},"publisher":"Widina","title":"Bagi Orang Sakit","type":"chapter"},"uris":["http://www.mendeley.com/documents/?uuid=19679ae6-5a2e-4f5d-aa55-ab978e151635"]}],"mendeley":{"formattedCitation":"(Tentri Sepyani, S.Kom.l. dan Iyan Taryana n.d.)","plainTextFormattedCitation":"(Tentri Sepyani, S.Kom.l. dan Iyan Taryana n.d.)","previouslyFormattedCitation":"(Tentri Sepyani, S.Kom.l. dan Iyan Taryana n.d.)"},"properties":{"noteIndex":0},"schema":"https://github.com/citation-style-language/schema/raw/master/csl-citation.json"}</w:instrText>
      </w:r>
      <w:r w:rsidRPr="00EF2CFF">
        <w:rPr>
          <w:rFonts w:asciiTheme="majorBidi" w:hAnsiTheme="majorBidi" w:cstheme="majorBidi"/>
        </w:rPr>
        <w:fldChar w:fldCharType="separate"/>
      </w:r>
      <w:r w:rsidRPr="00EF2CFF">
        <w:rPr>
          <w:rFonts w:asciiTheme="majorBidi" w:hAnsiTheme="majorBidi" w:cstheme="majorBidi"/>
          <w:noProof/>
        </w:rPr>
        <w:t>(Tentri Sepyani, S.Kom.l. dan Iyan Taryana n.d.)</w:t>
      </w:r>
      <w:r w:rsidRPr="00EF2CFF">
        <w:rPr>
          <w:rFonts w:asciiTheme="majorBidi" w:hAnsiTheme="majorBidi" w:cstheme="majorBidi"/>
        </w:rPr>
        <w:fldChar w:fldCharType="end"/>
      </w:r>
      <w:r w:rsidRPr="00EF2CFF">
        <w:rPr>
          <w:rFonts w:asciiTheme="majorBidi" w:hAnsiTheme="majorBidi" w:cstheme="majorBidi"/>
        </w:rPr>
        <w:t xml:space="preserve">.  Sebagaimana dijelaskan dalam Al- Qur’an Surat Ar- Rad Ayat </w:t>
      </w:r>
      <w:r w:rsidR="00EA03B6" w:rsidRPr="00EF2CFF">
        <w:rPr>
          <w:rFonts w:asciiTheme="majorBidi" w:hAnsiTheme="majorBidi" w:cstheme="majorBidi"/>
        </w:rPr>
        <w:t>28</w:t>
      </w:r>
      <w:r w:rsidRPr="00EF2CFF">
        <w:rPr>
          <w:rFonts w:asciiTheme="majorBidi" w:hAnsiTheme="majorBidi" w:cstheme="majorBidi"/>
        </w:rPr>
        <w:t xml:space="preserve"> yang Berbunyi :</w:t>
      </w:r>
    </w:p>
    <w:p w14:paraId="504DF991" w14:textId="77777777" w:rsidR="00EA03B6" w:rsidRPr="00760246" w:rsidRDefault="00EA03B6" w:rsidP="009C1436">
      <w:pPr>
        <w:spacing w:line="360" w:lineRule="auto"/>
        <w:ind w:left="720" w:firstLine="720"/>
        <w:jc w:val="right"/>
        <w:rPr>
          <w:rFonts w:asciiTheme="majorBidi" w:hAnsiTheme="majorBidi" w:cstheme="majorBidi"/>
          <w:sz w:val="10"/>
          <w:szCs w:val="10"/>
        </w:rPr>
      </w:pPr>
    </w:p>
    <w:p w14:paraId="217B3C7C" w14:textId="11C38280" w:rsidR="009E67B1" w:rsidRPr="00EF2CFF" w:rsidRDefault="00EA03B6" w:rsidP="00865B24">
      <w:pPr>
        <w:spacing w:line="360" w:lineRule="auto"/>
        <w:ind w:left="720" w:firstLine="720"/>
        <w:jc w:val="right"/>
        <w:rPr>
          <w:rFonts w:asciiTheme="majorBidi" w:hAnsiTheme="majorBidi" w:cstheme="majorBidi"/>
          <w:sz w:val="24"/>
          <w:szCs w:val="24"/>
        </w:rPr>
      </w:pPr>
      <w:r w:rsidRPr="00EF2CFF">
        <w:rPr>
          <w:rFonts w:asciiTheme="majorBidi" w:hAnsiTheme="majorBidi" w:cstheme="majorBidi"/>
          <w:sz w:val="24"/>
          <w:szCs w:val="24"/>
          <w:rtl/>
        </w:rPr>
        <w:t>لَّذِينَ ءَامَنُوا۟ وَتَطْمَئِنُّ قُلُوبُهُم بِذِكْرِ ٱللَّهِ ۗ أَلَا بِذِكْرِ ٱللَّهِ تَطْمَئِنُّ ٱلْقُلُوبُ</w:t>
      </w:r>
    </w:p>
    <w:p w14:paraId="680A5B6C" w14:textId="77777777" w:rsidR="00EA03B6" w:rsidRDefault="00EA03B6" w:rsidP="009C1436">
      <w:pPr>
        <w:spacing w:line="360" w:lineRule="auto"/>
        <w:ind w:left="1440"/>
        <w:jc w:val="both"/>
        <w:rPr>
          <w:rFonts w:asciiTheme="majorBidi" w:hAnsiTheme="majorBidi" w:cstheme="majorBidi"/>
          <w:i/>
          <w:iCs/>
          <w:sz w:val="24"/>
          <w:szCs w:val="24"/>
          <w:lang w:val="sv-SE"/>
        </w:rPr>
      </w:pPr>
      <w:r w:rsidRPr="00EF2CFF">
        <w:rPr>
          <w:rFonts w:asciiTheme="majorBidi" w:hAnsiTheme="majorBidi" w:cstheme="majorBidi"/>
          <w:i/>
          <w:iCs/>
          <w:sz w:val="24"/>
          <w:szCs w:val="24"/>
          <w:lang w:val="sv-SE"/>
        </w:rPr>
        <w:t>Yaitu orang-orang yang beriman dan hati mereka menjadi tenteram dengan mengingat Allah. Ingatlah, hanya dengan mengingat Allah-lah hati menjadi tenteram."</w:t>
      </w:r>
    </w:p>
    <w:p w14:paraId="728F16C6" w14:textId="5FED9416" w:rsidR="0014506E" w:rsidRDefault="00523CF8" w:rsidP="00402BCF">
      <w:pPr>
        <w:pStyle w:val="BodyText"/>
        <w:spacing w:before="45" w:line="360" w:lineRule="auto"/>
        <w:ind w:left="357" w:firstLine="720"/>
        <w:rPr>
          <w:iCs/>
        </w:rPr>
      </w:pPr>
      <w:r w:rsidRPr="00073FBA">
        <w:rPr>
          <w:iCs/>
        </w:rPr>
        <w:t>Menurut Gibson dan Mitchell, para pecandu narkoba merupakan bagian dari populasi yang spesifik dan memerlukan pendekatan konseling yang bersifat khusus, mengingat mereka adalah korban dari penyalahgunaan zat yang berdampak pada fisik, mental, dan sosial. Dalam konteks ini, konselor memiliki peran penting tidak hanya dalam upaya pemulihan, tetapi juga dalam aspek pencegahan agar individu tidak kembali terjerumus dalam perilaku adiktif. Sejalan dengan hal tersebut, bimbingan rohani Islam dapat menjadi salah satu bentuk intervensi yang relevan, karena tidak hanya memberikan pendampingan secara psikologis, tetapi juga membina spiritualitas individu. Melalui bimbingan rohani, narapidana kasus narkoba dapat diarahkan untuk membangun kesadaran diri, memperkuat nilai-nilai keimanan, dan meningkatkan kontrol diri sebagai bagian dari proses rehabilitasi yang menyeluruh</w:t>
      </w:r>
      <w:r>
        <w:rPr>
          <w:iCs/>
        </w:rPr>
        <w:t xml:space="preserve"> </w:t>
      </w:r>
      <w:r>
        <w:rPr>
          <w:iCs/>
        </w:rPr>
        <w:fldChar w:fldCharType="begin" w:fldLock="1"/>
      </w:r>
      <w:r w:rsidR="004E412E">
        <w:rPr>
          <w:iCs/>
        </w:rPr>
        <w:instrText>ADDIN CSL_CITATION {"citationItems":[{"id":"ITEM-1","itemData":{"DOI":"10.21580/jid.v35.1.1252","ISSN":"1693-8054","abstract":"Islamic guidance and counseling very required to encounter the complectivity of society problems. Islamic counselor required to have knowledge of Islam, knowledge dan counseling skill to combined in couseling implementation. So, client can helped with counseling from counselor. One of many problems in our society is about drug abuse. Drug users just try to use drug because their friend, but as long as possible they became addicted and want to consume it more and more. The users, actually didn’t know about impact from abuse drug, both in long or short time, so thet just use it, even they invite their friend to join with them. The impact of abuse drug is can decrease the awareness, immunity, damage liver, brain, and the worse is death and social dessease such us criminal activity, fighting, and many other.***Peran bimbingan dan konseling Islam sangat dibutuhkan dalam menghadapi permasalahan masyarakat yang semakin kompleks. Seorang konselor Islam dituntut memiliki pengetahuan tentang agama Islam, pengetahuan dan ketrampilan konseling umum untuk dipadukan ke dalam pelaksanaan konseling, sehingga klien bisa merasa terbantu dengan konseling yang diberikan oleh seorang konselor. Salah satu permasalahan yang sering dihadapi oleh masyarakat kita dan ini menimbulkan dampak yang luas terhadap munculnya permasalahan-permasalahn lain adalah penggunaan dan pemakaian narkoba.Para pemakai semula hanya coba-coba karena ajakan teman, namun akhirnya menjadi ketagihan dan ingin mengkonsumsi terus. Para pemakai pada dasarnya tidak mengetahui dampak dari pemakaian narkoba, baik jangka panjang maupun jangka pendek, sehingga secara terus menerus mereka memakainya, bahkan mengajak teman-teman sebayanya untuk juga memakai narkoba. Efek dari pemakaian narkoba secara berkelanjutan akan menurunkan kesadaran, kekebalan tubuh, merusak hati, pikiran, bahkan bisa lebih parah lagi menyebabkan kematian dan penyakit sosial seperti tindak kriminal, perkelahian, perampasan dan tindak kekerasan lainnya.","author":[{"dropping-particle":"","family":"Kibtyah","given":"Maryatul","non-dropping-particle":"","parse-names":false,"suffix":""}],"container-title":"Jurnal Ilmu Dakwah","id":"ITEM-1","issue":"1","issued":{"date-parts":[["2017"]]},"page":"52-77","title":"Pendekatan Bimbingan Dan Konseling Bagi Korban Pengguna Narkoba","type":"article-journal","volume":"35"},"uris":["http://www.mendeley.com/documents/?uuid=ea659250-48b4-4abe-b26d-119c5c8843e6"]}],"mendeley":{"formattedCitation":"(Kibtyah 2017)","plainTextFormattedCitation":"(Kibtyah 2017)","previouslyFormattedCitation":"(Kibtyah 2017)"},"properties":{"noteIndex":0},"schema":"https://github.com/citation-style-language/schema/raw/master/csl-citation.json"}</w:instrText>
      </w:r>
      <w:r>
        <w:rPr>
          <w:iCs/>
        </w:rPr>
        <w:fldChar w:fldCharType="separate"/>
      </w:r>
      <w:r w:rsidRPr="004E412E">
        <w:rPr>
          <w:iCs/>
          <w:noProof/>
        </w:rPr>
        <w:t>(Kibtyah 2017)</w:t>
      </w:r>
      <w:r>
        <w:rPr>
          <w:iCs/>
        </w:rPr>
        <w:fldChar w:fldCharType="end"/>
      </w:r>
      <w:r w:rsidRPr="00073FBA">
        <w:rPr>
          <w:iCs/>
        </w:rPr>
        <w:t>.</w:t>
      </w:r>
    </w:p>
    <w:p w14:paraId="5B9EB749" w14:textId="7D2EA0C1" w:rsidR="00D27640" w:rsidRDefault="00D27640" w:rsidP="00402BCF">
      <w:pPr>
        <w:pStyle w:val="BodyText"/>
        <w:spacing w:before="45" w:line="360" w:lineRule="auto"/>
        <w:ind w:left="357" w:firstLine="720"/>
        <w:rPr>
          <w:iCs/>
        </w:rPr>
      </w:pPr>
      <w:r w:rsidRPr="00D27640">
        <w:rPr>
          <w:iCs/>
        </w:rPr>
        <w:t xml:space="preserve">Bimbingan rohani Islam yang diberikan kepada narapidana kasus narkotika di Lapas Kelas I Kedungpane dapat dikaitkan dengan pendekatan konseling sufistik. Menurut Sutoyo (2017), konseling sufistik merupakan salah satu terapi yang bertujuan mengoptimalkan potensi individu dalam menghadapi permasalahan hidup dengan pendekatan spiritual Islam. Dalam konteks narapidana, bimbingan rohani tidak hanya berfungsi sebagai sarana </w:t>
      </w:r>
      <w:r w:rsidRPr="00D27640">
        <w:rPr>
          <w:iCs/>
        </w:rPr>
        <w:lastRenderedPageBreak/>
        <w:t>pembinaan keagamaan, tetapi juga menjadi metode untuk membantu individu mengendalikan emosi, menahan dorongan negatif, serta memperoleh ketenangan batin melalui nilai-nilai sufistik seperti dzikir, introspeksi diri (muhasabah), dan penguatan hubungan dengan Allah SWT. Hal ini sejalan dengan hasil penelitian yang menunjukkan bahwa intensitas mengikuti bimbingan rohani Islam berpengaruh signifikan terhadap tingkat kontrol diri narapidana</w:t>
      </w:r>
      <w:r>
        <w:rPr>
          <w:iCs/>
        </w:rPr>
        <w:t xml:space="preserve"> </w:t>
      </w:r>
      <w:r>
        <w:rPr>
          <w:iCs/>
        </w:rPr>
        <w:fldChar w:fldCharType="begin" w:fldLock="1"/>
      </w:r>
      <w:r w:rsidR="00253B4C">
        <w:rPr>
          <w:iCs/>
        </w:rPr>
        <w:instrText>ADDIN CSL_CITATION {"citationItems":[{"id":"ITEM-1","itemData":{"DOI":"10.21580/jagc.2020.1.1.5773","ISSN":"2746-1513","abstract":"&lt;p class=\"AbstrakAGC\"&gt;This paper was aimed to provide knowledge that Dzikir can be used as an alternative therapy in sufistic counseling. Sufis have the view that all the problems faced by all individuals come from an uneasy heart or mind, so the first process of giving assistance to be done is to organize the heart or mind. Dzikir as a therapy in sufistic counseling is interesting to be studied further by using a grounded theory in qualitative research method. The results show that dhikr therapy is one of the sufistic counseling techniques that can be used to heal an uneasy heart or mind. Dzikir will make the counselee closer to the creator, namely Allah. In addition, dhikr makes the counselee aware of the essence of himself as a creature of God so that the powers of the soul emerge that will help the counselee overcome problems at hand.&lt;/p&gt;","author":[{"dropping-particle":"","family":"Sucipto","given":"Ade","non-dropping-particle":"","parse-names":false,"suffix":""}],"container-title":"Journal of Advanced Guidance and Counseling","id":"ITEM-1","issue":"1","issued":{"date-parts":[["2020"]]},"page":"58","title":"Dzikir as a therapy in sufistic counseling","type":"article-journal","volume":"1"},"uris":["http://www.mendeley.com/documents/?uuid=5c3f0d55-e418-4700-887e-43e0db8c19fa"]}],"mendeley":{"formattedCitation":"(Sucipto 2020)","plainTextFormattedCitation":"(Sucipto 2020)","previouslyFormattedCitation":"(Sucipto 2020)"},"properties":{"noteIndex":0},"schema":"https://github.com/citation-style-language/schema/raw/master/csl-citation.json"}</w:instrText>
      </w:r>
      <w:r>
        <w:rPr>
          <w:iCs/>
        </w:rPr>
        <w:fldChar w:fldCharType="separate"/>
      </w:r>
      <w:r w:rsidRPr="00D27640">
        <w:rPr>
          <w:iCs/>
          <w:noProof/>
        </w:rPr>
        <w:t>(Sucipto 2020)</w:t>
      </w:r>
      <w:r>
        <w:rPr>
          <w:iCs/>
        </w:rPr>
        <w:fldChar w:fldCharType="end"/>
      </w:r>
      <w:r w:rsidRPr="00D27640">
        <w:rPr>
          <w:iCs/>
        </w:rPr>
        <w:t>.</w:t>
      </w:r>
    </w:p>
    <w:p w14:paraId="75B9787A" w14:textId="7D908FFE" w:rsidR="0091085C" w:rsidRPr="0091085C" w:rsidRDefault="0091085C" w:rsidP="0091085C">
      <w:pPr>
        <w:pStyle w:val="BodyText"/>
        <w:spacing w:before="45" w:line="360" w:lineRule="auto"/>
        <w:ind w:left="357" w:firstLine="720"/>
        <w:rPr>
          <w:iCs/>
        </w:rPr>
      </w:pPr>
      <w:r w:rsidRPr="0091085C">
        <w:rPr>
          <w:iCs/>
        </w:rPr>
        <w:t>Nilai-nilai sufistik yang digunakan dalam layanan konseling di pesantren, sebagaimana dikaji oleh Umriana, Murtadho, dan Fahmi (2022), menekankan pendekatan spiritual yang berlandaskan ketaatan kepada tokoh agama, penerapan wirid, serta pemberian solusi melalui nasihat keagamaan. Hal ini sejalan dengan bimbingan rohani Islam yang dilaksanakan di Lapas Kelas I Kedungpane Semarang, di mana para narapidana mendapatkan penguatan spiritual melalui pengajian, ceramah, dzikir, dan pendekatan religius yang mengarah pada pembentukan kontrol diri.</w:t>
      </w:r>
    </w:p>
    <w:p w14:paraId="07A7845A" w14:textId="5BD43511" w:rsidR="0091085C" w:rsidRPr="0091085C" w:rsidRDefault="0091085C" w:rsidP="0091085C">
      <w:pPr>
        <w:pStyle w:val="BodyText"/>
        <w:spacing w:before="45" w:line="360" w:lineRule="auto"/>
        <w:ind w:left="357" w:firstLine="720"/>
        <w:rPr>
          <w:iCs/>
        </w:rPr>
      </w:pPr>
      <w:r w:rsidRPr="0091085C">
        <w:rPr>
          <w:iCs/>
        </w:rPr>
        <w:t>Seperti halnya santri yang dibimbing untuk tunduk dan taat kepada kyai, narapidana pun diarahkan untuk menghargai otoritas spiritual sebagai bagian dari proses pemulihan moral dan psikologis. Dengan demikian, nilai-nilai sufistik dalam konseling pesantren dapat dianggap relevan dan aplikatif dalam setting pemasyarakatan, khususnya untuk meningkatkan kontrol diri narapidana kasus narkotika. Penelitian ini memperkuat argumen bahwa pendekatan bimbingan rohani berbasis sufistik berpotensi signifikan dalam memperbaiki aspek kepribadian dan perilaku individu yang bermasalah</w:t>
      </w:r>
      <w:r>
        <w:rPr>
          <w:iCs/>
        </w:rPr>
        <w:t xml:space="preserve"> </w:t>
      </w:r>
      <w:r w:rsidR="0086167A">
        <w:rPr>
          <w:iCs/>
        </w:rPr>
        <w:fldChar w:fldCharType="begin" w:fldLock="1"/>
      </w:r>
      <w:r w:rsidR="0086167A">
        <w:rPr>
          <w:iCs/>
        </w:rPr>
        <w:instrText>ADDIN CSL_CITATION {"citationItems":[{"id":"ITEM-1","itemData":{"DOI":"10.21580/ihya.25.2.16022","ISSN":"1411-3708","abstract":"One problem in the implementation of counseling in Indonesia is related to cultural bias. This is because counseling theories originally derive from theories based on Western cultural values. Indigenous counseling with a Sufistic approach is one way to address this cultural bias. This research aims to deeply explore counseling practices in Islamic boarding schools (pesantren) and the Sufistic values in their counseling services. The study is a qualitative-exploratory descriptive-research using a qualitative-ethnographic-interpretive approach. Data collection techniques involve participant observation, in-depth interviews, and documentation. The findings of this research indicate significant differences in characteristics between professional counseling (western) and counseling in pesantren, including inequality between counselors and clients (unequal relationship). Moreover, their relationship is likened to that of a father and son, appearing as a superior-inferior relationship. The Sufistic values applied in counseling services include humility (tawadu), obedience to the advice of the kyai as a counselor, limiting the principle of client confidentiality, and providing solutions directly through advice and religious prayers (wirid). Further research can be conducted to measure the effectiveness of Sufistic values in counseling services in pesantren.","author":[{"dropping-particle":"","family":"Umriana","given":"Anila","non-dropping-particle":"","parse-names":false,"suffix":""},{"dropping-particle":"","family":"Murtadho","given":"Ali","non-dropping-particle":"","parse-names":false,"suffix":""},{"dropping-particle":"","family":"Fahmi","given":"Mohammad","non-dropping-particle":"","parse-names":false,"suffix":""}],"container-title":"International Journal Ihya' 'Ulum al-Din","id":"ITEM-1","issue":"2","issued":{"date-parts":[["2023"]]},"page":"97-111","title":"Indigenous Counseling: Suphistic Counseling Practices in Pesantren","type":"article-journal","volume":"25"},"uris":["http://www.mendeley.com/documents/?uuid=30c2bf0f-bea0-42db-85fe-78678b9747f9"]}],"mendeley":{"formattedCitation":"(Umriana, Murtadho, dan Fahmi 2023)","plainTextFormattedCitation":"(Umriana, Murtadho, dan Fahmi 2023)"},"properties":{"noteIndex":0},"schema":"https://github.com/citation-style-language/schema/raw/master/csl-citation.json"}</w:instrText>
      </w:r>
      <w:r w:rsidR="0086167A">
        <w:rPr>
          <w:iCs/>
        </w:rPr>
        <w:fldChar w:fldCharType="separate"/>
      </w:r>
      <w:r w:rsidR="0086167A" w:rsidRPr="0086167A">
        <w:rPr>
          <w:iCs/>
          <w:noProof/>
        </w:rPr>
        <w:t>(Umriana, Murtadho, dan Fahmi 2023)</w:t>
      </w:r>
      <w:r w:rsidR="0086167A">
        <w:rPr>
          <w:iCs/>
        </w:rPr>
        <w:fldChar w:fldCharType="end"/>
      </w:r>
      <w:r w:rsidRPr="0091085C">
        <w:rPr>
          <w:iCs/>
        </w:rPr>
        <w:t>.</w:t>
      </w:r>
    </w:p>
    <w:p w14:paraId="422902AE" w14:textId="736EB654" w:rsidR="0091085C" w:rsidRDefault="001B5E24" w:rsidP="0091085C">
      <w:pPr>
        <w:pStyle w:val="BodyText"/>
        <w:spacing w:line="360" w:lineRule="auto"/>
        <w:ind w:left="357" w:firstLine="720"/>
        <w:rPr>
          <w:rFonts w:asciiTheme="majorBidi" w:hAnsiTheme="majorBidi" w:cstheme="majorBidi"/>
          <w:lang w:val="sv-SE"/>
        </w:rPr>
      </w:pPr>
      <w:r w:rsidRPr="00EF2CFF">
        <w:rPr>
          <w:rFonts w:asciiTheme="majorBidi" w:hAnsiTheme="majorBidi" w:cstheme="majorBidi"/>
          <w:lang w:val="sv-SE"/>
        </w:rPr>
        <w:t xml:space="preserve">Berdasarkan penjelasan sebelumnya, intensitas mengikuti bimbingan rohani Islam memiliki peran penting dalam membentuk pribadi narapidana, khususnya yang terjerat kasus narkotika. Hal ini selaras dengan teori yang dikemukakan oleh Adz-Dzaky (2006), bahwa bimbingan rohani Islam bertujuan untuk menciptakan perubahan positif dalam diri seseorang, baik dari segi mental, spiritual, maupun sosial. Melalui penguatan kecerdasan emosional dan spiritual, individu diarahkan untuk mencapai ketenangan batin, </w:t>
      </w:r>
      <w:r w:rsidRPr="00EF2CFF">
        <w:rPr>
          <w:rFonts w:asciiTheme="majorBidi" w:hAnsiTheme="majorBidi" w:cstheme="majorBidi"/>
          <w:lang w:val="sv-SE"/>
        </w:rPr>
        <w:lastRenderedPageBreak/>
        <w:t>memiliki empati terhadap sesama, serta bersikap sabar dan taat dalam menghadapi berbagai tantangan hidup.</w:t>
      </w:r>
    </w:p>
    <w:p w14:paraId="62C4D165" w14:textId="77777777" w:rsidR="0091085C" w:rsidRPr="0091085C" w:rsidRDefault="00523CF8" w:rsidP="0091085C">
      <w:pPr>
        <w:pStyle w:val="BodyText"/>
        <w:spacing w:line="360" w:lineRule="auto"/>
        <w:ind w:left="357" w:firstLine="720"/>
        <w:rPr>
          <w:rFonts w:asciiTheme="majorBidi" w:hAnsiTheme="majorBidi" w:cstheme="majorBidi"/>
        </w:rPr>
      </w:pPr>
      <w:r w:rsidRPr="006A68FE">
        <w:t>semakin tinggi intensitas narapidana dalam mengikuti bimbingan rohani Islam, maka semakin besar pula peluang terbentuknya kontrol diri yang baik. Hal ini disebabkan karena bimbingan rohani tidak hanya memberikan pengetahuan keagamaan, tetapi juga menanamkan nilai-nilai moral, etika, dan spiritualitas yang dapat memperkuat kesadaran diri narapidana dalam mengatur perilaku dan mengendalikan emosi. Dalam prosesnya, narapidana dibimbing untuk memahami hakikat hidup, menyesali perbuatannya, dan berkomitmen untuk berubah menjadi pribadi yang lebih baik.  Melalui kegiatan keagamaan seperti ceramah, diskusi, membaca Al-Qur’an, serta bimbingan dari rohaniawan, narapidana memperoleh ruang refleksi dan pemaknaan atas kesalahan yang telah dilakukan.</w:t>
      </w:r>
    </w:p>
    <w:p w14:paraId="76FE2910" w14:textId="77777777" w:rsidR="0091085C" w:rsidRDefault="00523CF8" w:rsidP="0091085C">
      <w:pPr>
        <w:pStyle w:val="BodyText"/>
        <w:spacing w:line="360" w:lineRule="auto"/>
        <w:ind w:left="357" w:firstLine="720"/>
        <w:rPr>
          <w:rFonts w:asciiTheme="majorBidi" w:hAnsiTheme="majorBidi" w:cstheme="majorBidi"/>
          <w:lang w:val="sv-SE"/>
        </w:rPr>
      </w:pPr>
      <w:r w:rsidRPr="006A68FE">
        <w:t xml:space="preserve">Hal ini mendorong mereka untuk lebih mampu mengendalikan dorongan negatif, seperti amarah, keinginan untuk melanggar aturan, atau keinginan balas dendam, serta menahan diri dari tindakan destruktif, baik terhadap diri sendiri maupun orang lain. Narapidana yang aktif mengikuti bimbingan rohani umumnya juga lebih menunjukkan perilaku yang positif, seperti disiplin, saling menghormati, dan bersikap kooperatif dalam kehidupan sehari-hari di dalam lembaga pemasyarakatan.  </w:t>
      </w:r>
    </w:p>
    <w:p w14:paraId="6B9D5B8D" w14:textId="66B98A5E" w:rsidR="00523CF8" w:rsidRPr="0091085C" w:rsidRDefault="00523CF8" w:rsidP="0091085C">
      <w:pPr>
        <w:pStyle w:val="BodyText"/>
        <w:spacing w:line="360" w:lineRule="auto"/>
        <w:ind w:left="357" w:firstLine="720"/>
        <w:rPr>
          <w:rFonts w:asciiTheme="majorBidi" w:hAnsiTheme="majorBidi" w:cstheme="majorBidi"/>
          <w:lang w:val="sv-SE"/>
        </w:rPr>
      </w:pPr>
      <w:r w:rsidRPr="006A68FE">
        <w:t xml:space="preserve">Sebaliknya, ketika intensitas mengikuti bimbingan rohani rendah atau tidak konsisten, narapidana cenderung memiliki kontrol diri yang lemah. Mereka mungkin kesulitan mengatur emosi, lebih mudah terpengaruh oleh lingkungan negatif, dan kurang memiliki motivasi untuk berubah. Keadaan ini dapat menghambat proses rehabilitasi, meningkatkan risiko pelanggaran aturan di dalam lapas, bahkan dapat berdampak pada kemungkinan residivisme (pengulangan tindak pidana) setelah bebas.  Oleh karena itu, keberadaan dan kesinambungan bimbingan rohani Islam di lembaga pemasyarakatan memiliki peran strategis dalam membantu pembentukan karakter narapidana. Namun, untuk mencapai hasil yang lebih maksimal, bimbingan rohani juga perlu didukung oleh pendekatan lain yang mencakup </w:t>
      </w:r>
      <w:r w:rsidRPr="006A68FE">
        <w:lastRenderedPageBreak/>
        <w:t>pembinaan kepribadian, dukungan sosial, dan lingkungan yang mendukung proses pemulihan narapidana secara menyeluruh</w:t>
      </w:r>
      <w:r>
        <w:t>.</w:t>
      </w:r>
    </w:p>
    <w:p w14:paraId="0ECE2E41" w14:textId="77777777" w:rsidR="00523CF8" w:rsidRDefault="00523CF8" w:rsidP="00523CF8">
      <w:pPr>
        <w:ind w:left="2729"/>
        <w:rPr>
          <w:sz w:val="24"/>
        </w:rPr>
      </w:pPr>
      <w:r>
        <w:rPr>
          <w:spacing w:val="-10"/>
          <w:sz w:val="24"/>
        </w:rPr>
        <w:t>.</w:t>
      </w:r>
    </w:p>
    <w:p w14:paraId="694D2882" w14:textId="520F2241" w:rsidR="00EA03B6" w:rsidRPr="00EF2CFF" w:rsidRDefault="00EA03B6" w:rsidP="009C1436">
      <w:pPr>
        <w:spacing w:line="360" w:lineRule="auto"/>
        <w:ind w:left="720" w:firstLine="720"/>
        <w:jc w:val="both"/>
        <w:rPr>
          <w:rFonts w:asciiTheme="majorBidi" w:hAnsiTheme="majorBidi" w:cstheme="majorBidi"/>
          <w:sz w:val="24"/>
          <w:szCs w:val="24"/>
        </w:rPr>
      </w:pPr>
    </w:p>
    <w:p w14:paraId="00D069CE" w14:textId="2012710C" w:rsidR="00D0061A" w:rsidRPr="00EF2CFF" w:rsidRDefault="00D0061A" w:rsidP="009C1436">
      <w:pPr>
        <w:pStyle w:val="ListParagraph"/>
        <w:spacing w:line="360" w:lineRule="auto"/>
        <w:ind w:left="1440" w:firstLine="720"/>
        <w:rPr>
          <w:rFonts w:asciiTheme="majorBidi" w:hAnsiTheme="majorBidi" w:cstheme="majorBidi"/>
          <w:sz w:val="24"/>
          <w:szCs w:val="24"/>
          <w:lang w:val="sv-SE"/>
        </w:rPr>
      </w:pPr>
      <w:r w:rsidRPr="00EF2CFF">
        <w:rPr>
          <w:rFonts w:asciiTheme="majorBidi" w:hAnsiTheme="majorBidi" w:cstheme="majorBidi"/>
          <w:sz w:val="24"/>
          <w:szCs w:val="24"/>
          <w:lang w:val="sv-SE"/>
        </w:rPr>
        <w:t>.</w:t>
      </w:r>
    </w:p>
    <w:p w14:paraId="2FA1B3FC" w14:textId="77777777" w:rsidR="001B5E24" w:rsidRPr="00EF2CFF" w:rsidRDefault="001B5E24" w:rsidP="009C1436">
      <w:pPr>
        <w:pStyle w:val="ListParagraph"/>
        <w:spacing w:line="360" w:lineRule="auto"/>
        <w:ind w:left="1440" w:firstLine="720"/>
        <w:rPr>
          <w:rFonts w:asciiTheme="majorBidi" w:hAnsiTheme="majorBidi" w:cstheme="majorBidi"/>
          <w:sz w:val="24"/>
          <w:szCs w:val="24"/>
          <w:lang w:val="sv-SE"/>
        </w:rPr>
      </w:pPr>
    </w:p>
    <w:p w14:paraId="517977B3" w14:textId="77777777" w:rsidR="001B5E24" w:rsidRPr="00EF2CFF" w:rsidRDefault="001B5E24" w:rsidP="009C1436">
      <w:pPr>
        <w:pStyle w:val="ListParagraph"/>
        <w:spacing w:line="360" w:lineRule="auto"/>
        <w:ind w:left="1440" w:firstLine="720"/>
        <w:rPr>
          <w:rFonts w:asciiTheme="majorBidi" w:hAnsiTheme="majorBidi" w:cstheme="majorBidi"/>
          <w:sz w:val="24"/>
          <w:szCs w:val="24"/>
          <w:lang w:val="sv-SE"/>
        </w:rPr>
      </w:pPr>
    </w:p>
    <w:p w14:paraId="28FCF9B4" w14:textId="77777777" w:rsidR="001B5E24" w:rsidRDefault="001B5E24" w:rsidP="0014506E">
      <w:pPr>
        <w:spacing w:line="360" w:lineRule="auto"/>
        <w:rPr>
          <w:rFonts w:asciiTheme="majorBidi" w:hAnsiTheme="majorBidi" w:cstheme="majorBidi"/>
          <w:sz w:val="24"/>
          <w:szCs w:val="24"/>
          <w:lang w:val="sv-SE"/>
        </w:rPr>
      </w:pPr>
    </w:p>
    <w:p w14:paraId="3EC8EBA7" w14:textId="77777777" w:rsidR="0014506E" w:rsidRPr="0014506E" w:rsidRDefault="0014506E" w:rsidP="0014506E">
      <w:pPr>
        <w:spacing w:line="360" w:lineRule="auto"/>
        <w:rPr>
          <w:rFonts w:asciiTheme="majorBidi" w:hAnsiTheme="majorBidi" w:cstheme="majorBidi"/>
          <w:sz w:val="24"/>
          <w:szCs w:val="24"/>
          <w:lang w:val="sv-SE"/>
        </w:rPr>
      </w:pPr>
    </w:p>
    <w:p w14:paraId="15E48FB4" w14:textId="77777777" w:rsidR="001B5E24" w:rsidRDefault="001B5E24" w:rsidP="009C1436">
      <w:pPr>
        <w:pStyle w:val="ListParagraph"/>
        <w:spacing w:line="360" w:lineRule="auto"/>
        <w:ind w:left="1440" w:firstLine="720"/>
        <w:rPr>
          <w:rFonts w:asciiTheme="majorBidi" w:hAnsiTheme="majorBidi" w:cstheme="majorBidi"/>
          <w:sz w:val="24"/>
          <w:szCs w:val="24"/>
          <w:lang w:val="sv-SE"/>
        </w:rPr>
      </w:pPr>
    </w:p>
    <w:p w14:paraId="7059B91D"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7E8D5D67"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4B941255"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564CA420"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461A8FCD"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4B142811"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670AAB44"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3F66F3F2"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5D3A69E5"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2777F79C"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2F04392D"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698F7774"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082184D7"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0483C983" w14:textId="77777777" w:rsidR="008818A9" w:rsidRDefault="008818A9" w:rsidP="009C1436">
      <w:pPr>
        <w:pStyle w:val="ListParagraph"/>
        <w:spacing w:line="360" w:lineRule="auto"/>
        <w:ind w:left="1440" w:firstLine="720"/>
        <w:rPr>
          <w:rFonts w:asciiTheme="majorBidi" w:hAnsiTheme="majorBidi" w:cstheme="majorBidi"/>
          <w:sz w:val="24"/>
          <w:szCs w:val="24"/>
          <w:lang w:val="sv-SE"/>
        </w:rPr>
      </w:pPr>
    </w:p>
    <w:p w14:paraId="43FE1313"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6776A393" w14:textId="77777777" w:rsidR="00101D56" w:rsidRDefault="00101D56" w:rsidP="009C1436">
      <w:pPr>
        <w:pStyle w:val="ListParagraph"/>
        <w:spacing w:line="360" w:lineRule="auto"/>
        <w:ind w:left="1440" w:firstLine="720"/>
        <w:rPr>
          <w:rFonts w:asciiTheme="majorBidi" w:hAnsiTheme="majorBidi" w:cstheme="majorBidi"/>
          <w:sz w:val="24"/>
          <w:szCs w:val="24"/>
          <w:lang w:val="sv-SE"/>
        </w:rPr>
      </w:pPr>
    </w:p>
    <w:p w14:paraId="14DB463B" w14:textId="77777777" w:rsidR="00101D56" w:rsidRPr="00EF2CFF" w:rsidRDefault="00101D56" w:rsidP="009C1436">
      <w:pPr>
        <w:pStyle w:val="ListParagraph"/>
        <w:spacing w:line="360" w:lineRule="auto"/>
        <w:ind w:left="1440" w:firstLine="720"/>
        <w:rPr>
          <w:rFonts w:asciiTheme="majorBidi" w:hAnsiTheme="majorBidi" w:cstheme="majorBidi"/>
          <w:sz w:val="24"/>
          <w:szCs w:val="24"/>
          <w:lang w:val="sv-SE"/>
        </w:rPr>
      </w:pPr>
    </w:p>
    <w:p w14:paraId="3DB7CA5B" w14:textId="77777777" w:rsidR="001B5E24" w:rsidRDefault="001B5E24" w:rsidP="00760246">
      <w:pPr>
        <w:spacing w:line="360" w:lineRule="auto"/>
        <w:rPr>
          <w:rFonts w:asciiTheme="majorBidi" w:hAnsiTheme="majorBidi" w:cstheme="majorBidi"/>
          <w:sz w:val="24"/>
          <w:szCs w:val="24"/>
          <w:lang w:val="sv-SE"/>
        </w:rPr>
      </w:pPr>
    </w:p>
    <w:p w14:paraId="032763F6" w14:textId="77777777" w:rsidR="00E24552" w:rsidRDefault="00E24552" w:rsidP="00760246">
      <w:pPr>
        <w:spacing w:line="360" w:lineRule="auto"/>
        <w:rPr>
          <w:rFonts w:asciiTheme="majorBidi" w:hAnsiTheme="majorBidi" w:cstheme="majorBidi"/>
          <w:sz w:val="24"/>
          <w:szCs w:val="24"/>
          <w:lang w:val="sv-SE"/>
        </w:rPr>
      </w:pPr>
    </w:p>
    <w:p w14:paraId="193288BF" w14:textId="77777777" w:rsidR="00E24552" w:rsidRDefault="00E24552" w:rsidP="00760246">
      <w:pPr>
        <w:spacing w:line="360" w:lineRule="auto"/>
        <w:rPr>
          <w:rFonts w:asciiTheme="majorBidi" w:hAnsiTheme="majorBidi" w:cstheme="majorBidi"/>
          <w:sz w:val="24"/>
          <w:szCs w:val="24"/>
          <w:lang w:val="sv-SE"/>
        </w:rPr>
      </w:pPr>
    </w:p>
    <w:p w14:paraId="42B4B997" w14:textId="77777777" w:rsidR="00E24552" w:rsidRPr="00760246" w:rsidRDefault="00E24552" w:rsidP="00760246">
      <w:pPr>
        <w:spacing w:line="360" w:lineRule="auto"/>
        <w:rPr>
          <w:rFonts w:asciiTheme="majorBidi" w:hAnsiTheme="majorBidi" w:cstheme="majorBidi"/>
          <w:sz w:val="24"/>
          <w:szCs w:val="24"/>
          <w:lang w:val="sv-SE"/>
        </w:rPr>
      </w:pPr>
    </w:p>
    <w:p w14:paraId="646545CB" w14:textId="1FFA5EB9" w:rsidR="00947409" w:rsidRPr="00EF2CFF" w:rsidRDefault="00947409" w:rsidP="007036D0">
      <w:pPr>
        <w:pStyle w:val="Heading1"/>
      </w:pPr>
      <w:bookmarkStart w:id="107" w:name="_Toc203129707"/>
      <w:r w:rsidRPr="00EF2CFF">
        <w:lastRenderedPageBreak/>
        <w:t>BAB VI</w:t>
      </w:r>
      <w:r w:rsidR="00865B24" w:rsidRPr="00EF2CFF">
        <w:br/>
      </w:r>
      <w:r w:rsidRPr="00EF2CFF">
        <w:t>PENUTUP</w:t>
      </w:r>
      <w:bookmarkEnd w:id="107"/>
      <w:r w:rsidRPr="00EF2CFF">
        <w:t xml:space="preserve">  </w:t>
      </w:r>
    </w:p>
    <w:p w14:paraId="11A9A823" w14:textId="7E85F866" w:rsidR="00947409" w:rsidRPr="00EF2CFF" w:rsidRDefault="00947409" w:rsidP="00CE7FBE">
      <w:pPr>
        <w:pStyle w:val="Heading2"/>
        <w:keepNext w:val="0"/>
        <w:keepLines w:val="0"/>
        <w:numPr>
          <w:ilvl w:val="0"/>
          <w:numId w:val="53"/>
        </w:numPr>
        <w:spacing w:line="360" w:lineRule="auto"/>
        <w:rPr>
          <w:rFonts w:asciiTheme="majorBidi" w:hAnsiTheme="majorBidi"/>
          <w:szCs w:val="24"/>
        </w:rPr>
      </w:pPr>
      <w:bookmarkStart w:id="108" w:name="_Toc203129708"/>
      <w:r w:rsidRPr="00EF2CFF">
        <w:rPr>
          <w:rFonts w:asciiTheme="majorBidi" w:hAnsiTheme="majorBidi"/>
          <w:szCs w:val="24"/>
        </w:rPr>
        <w:t>Kesimpulan</w:t>
      </w:r>
      <w:bookmarkEnd w:id="108"/>
    </w:p>
    <w:p w14:paraId="1FFB371C" w14:textId="55A0AE78" w:rsidR="00947409" w:rsidRPr="00EF2CFF" w:rsidRDefault="00AA292B"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Pengaruh Intensitas Mengikuti Pembinaan Rohani Islam terhadap Kontrol Diri Narapidana Kasus Narkotika di Lapas Kelas 1 Kedungpane Semarang, dapat disimpulkan bahwa terdapat pengaruh yang positif dan signifikan antara intensitas mengikuti pembinaan rohani Islam (variabel X) terhadap kontrol diri narapidana (variabel Y). Hal ini dibuktikan melalui hasil uji regresi linier sederhana, di mana koefisien regresi sebesar 0,082 menunjukkan arah hubungan yang positif. Artinya, semakin tinggi intensitas keikutsertaan narapidana dalam pembinaan rohani Islam, maka semakin baik pula tingkat kontrol diri yang mereka miliki.  Selanjutnya, hasil uji parsial (uji t) menunjukkan nilai signifikansi sebesar 0,03 yang lebih kecil dari 0,05 (0,03 &lt; 0,05), sehingga dapat disimpulkan bahwa intensitas pembinaan rohani Islam berpengaruh secara signifikan terhadap kontrol diri narapidana. Hasil ini diperkuat dengan nilai koefisien determinasi (R²) sebesar 0,280 atau 28,0%, yang menunjukkan bahwa 28% variasi dalam kontrol diri narapidana dapat dijelaskan oleh intensitas mengikuti pembinaan rohani Islam. Sementara itu, sisanya sebesar 72% dipengaruhi oleh faktor lain di luar penelitian ini, seperti lingkungan sosial, latar belakang keluarga, pengalaman pribadi, dan faktor psikologis lainnya.  Secara keseluruhan, temuan ini menunjukkan bahwa pembinaan rohani Islam berperan penting dalam membentuk dan memperkuat kontrol diri narapidana kasus narkotika di Lapas Kelas 1 Kedungpane Semarang. Oleh karena itu, program pembinaan rohani ini layak untuk terus dikembangkan dan dijadikan bagian penting dalam proses rehabilitasi narapidana.  </w:t>
      </w:r>
    </w:p>
    <w:p w14:paraId="6F5848B0" w14:textId="3C161B28" w:rsidR="00947409" w:rsidRPr="00EF2CFF" w:rsidRDefault="00947409" w:rsidP="00CE7FBE">
      <w:pPr>
        <w:pStyle w:val="Heading2"/>
        <w:keepNext w:val="0"/>
        <w:keepLines w:val="0"/>
        <w:numPr>
          <w:ilvl w:val="0"/>
          <w:numId w:val="53"/>
        </w:numPr>
        <w:spacing w:line="360" w:lineRule="auto"/>
        <w:rPr>
          <w:rFonts w:asciiTheme="majorBidi" w:hAnsiTheme="majorBidi"/>
          <w:b w:val="0"/>
          <w:bCs w:val="0"/>
          <w:szCs w:val="24"/>
        </w:rPr>
      </w:pPr>
      <w:bookmarkStart w:id="109" w:name="_Toc203129709"/>
      <w:r w:rsidRPr="00EF2CFF">
        <w:rPr>
          <w:rFonts w:asciiTheme="majorBidi" w:hAnsiTheme="majorBidi"/>
          <w:szCs w:val="24"/>
        </w:rPr>
        <w:t>Saran</w:t>
      </w:r>
      <w:bookmarkEnd w:id="109"/>
    </w:p>
    <w:p w14:paraId="60ACC06D" w14:textId="79000944" w:rsidR="00947409" w:rsidRPr="00EF2CFF" w:rsidRDefault="00947409" w:rsidP="00865B24">
      <w:pPr>
        <w:pStyle w:val="BodyText"/>
        <w:spacing w:line="360" w:lineRule="auto"/>
        <w:ind w:left="357" w:firstLine="720"/>
        <w:rPr>
          <w:rFonts w:asciiTheme="majorBidi" w:hAnsiTheme="majorBidi" w:cstheme="majorBidi"/>
        </w:rPr>
      </w:pPr>
      <w:r w:rsidRPr="00EF2CFF">
        <w:rPr>
          <w:rFonts w:asciiTheme="majorBidi" w:hAnsiTheme="majorBidi" w:cstheme="majorBidi"/>
        </w:rPr>
        <w:t xml:space="preserve">Peneliti menyadari bahwa meskipun telah berupaya secara maksimal dalam menyusun dan menyelesaikan penelitian ini, masih terdapat berbagai kekurangan dan keterbatasan. Oleh karena itu, peneliti sangat mengharapkan </w:t>
      </w:r>
      <w:r w:rsidRPr="00EF2CFF">
        <w:rPr>
          <w:rFonts w:asciiTheme="majorBidi" w:hAnsiTheme="majorBidi" w:cstheme="majorBidi"/>
        </w:rPr>
        <w:lastRenderedPageBreak/>
        <w:t>kritik dan saran dari para pembaca demi perbaikan di masa mendatang. Peneliti juga ingin memberikan beberapa saran kepada pihak-pihak terkait, yaitu:</w:t>
      </w:r>
    </w:p>
    <w:p w14:paraId="332B3DCD" w14:textId="65C2B539" w:rsidR="00947409" w:rsidRPr="00EF2CFF" w:rsidRDefault="00947409" w:rsidP="00CE7FBE">
      <w:pPr>
        <w:pStyle w:val="ListParagraph"/>
        <w:numPr>
          <w:ilvl w:val="0"/>
          <w:numId w:val="30"/>
        </w:numPr>
        <w:spacing w:line="360" w:lineRule="auto"/>
        <w:rPr>
          <w:rFonts w:asciiTheme="majorBidi" w:hAnsiTheme="majorBidi" w:cstheme="majorBidi"/>
          <w:sz w:val="24"/>
          <w:szCs w:val="24"/>
        </w:rPr>
      </w:pPr>
      <w:r w:rsidRPr="00EF2CFF">
        <w:rPr>
          <w:rFonts w:asciiTheme="majorBidi" w:hAnsiTheme="majorBidi" w:cstheme="majorBidi"/>
          <w:sz w:val="24"/>
          <w:szCs w:val="24"/>
        </w:rPr>
        <w:t>Bagi mahasiswa atau akademisi yang ingin melakukan penelitian sejenis, disarankan untuk menggali lebih dalam mengenai pengaruh intensitas mengikuti bimbingan rohani Islam di lembaga pemasyarakatan, serta mempertimbangkan penambahan variabel lain yang relevan, agar hasil penelitian menjadi lebih komprehensif dan bermakna.</w:t>
      </w:r>
    </w:p>
    <w:p w14:paraId="50C44C12" w14:textId="6676202F" w:rsidR="00947409" w:rsidRPr="00EF2CFF" w:rsidRDefault="00947409" w:rsidP="00CE7FBE">
      <w:pPr>
        <w:pStyle w:val="ListParagraph"/>
        <w:numPr>
          <w:ilvl w:val="0"/>
          <w:numId w:val="30"/>
        </w:numPr>
        <w:spacing w:line="360" w:lineRule="auto"/>
        <w:rPr>
          <w:rFonts w:asciiTheme="majorBidi" w:hAnsiTheme="majorBidi" w:cstheme="majorBidi"/>
          <w:sz w:val="24"/>
          <w:szCs w:val="24"/>
        </w:rPr>
      </w:pPr>
      <w:r w:rsidRPr="00EF2CFF">
        <w:rPr>
          <w:rFonts w:asciiTheme="majorBidi" w:hAnsiTheme="majorBidi" w:cstheme="majorBidi"/>
          <w:sz w:val="24"/>
          <w:szCs w:val="24"/>
        </w:rPr>
        <w:t>Bagi pihak pengelola Lapas Kelas 1 Kedung Pane Semarang, diharapkan agar terus menyelenggarakan kegiatan bimbingan rohani Islam secara konsisten dan inovatif, dengan pendekatan yang sesuai kebutuhan narapidana, sehingga mampu menumbuhkan kesadaran spiritual dan motivasi untuk berubah menjadi pribadi yang lebih baik.</w:t>
      </w:r>
    </w:p>
    <w:p w14:paraId="6830450B" w14:textId="55A03302" w:rsidR="00AA292B" w:rsidRDefault="00947409" w:rsidP="00253B4C">
      <w:pPr>
        <w:pStyle w:val="ListParagraph"/>
        <w:numPr>
          <w:ilvl w:val="0"/>
          <w:numId w:val="30"/>
        </w:numPr>
        <w:spacing w:line="360" w:lineRule="auto"/>
        <w:rPr>
          <w:rFonts w:asciiTheme="majorBidi" w:hAnsiTheme="majorBidi" w:cstheme="majorBidi"/>
          <w:sz w:val="24"/>
          <w:szCs w:val="24"/>
        </w:rPr>
      </w:pPr>
      <w:r w:rsidRPr="00EF2CFF">
        <w:rPr>
          <w:rFonts w:asciiTheme="majorBidi" w:hAnsiTheme="majorBidi" w:cstheme="majorBidi"/>
          <w:sz w:val="24"/>
          <w:szCs w:val="24"/>
        </w:rPr>
        <w:t>Bagi warga binaan pemasyarakatan, diharapkan agar dapat mengikuti kegiatan bimbingan rohani Islam secara aktif dan penuh semangat. Dengan demikian, nilai-nilai keagamaan yang diperoleh dapat dihayati dan diterapkan dalam kehidupan sehari-hari, baik selama menjalani masa pembinaan maupun setelah kembali ke masyaraka</w:t>
      </w:r>
      <w:r w:rsidR="00253B4C">
        <w:rPr>
          <w:rFonts w:asciiTheme="majorBidi" w:hAnsiTheme="majorBidi" w:cstheme="majorBidi"/>
          <w:sz w:val="24"/>
          <w:szCs w:val="24"/>
        </w:rPr>
        <w:t>t.</w:t>
      </w:r>
    </w:p>
    <w:p w14:paraId="2A40BB29" w14:textId="77777777" w:rsidR="00E24552" w:rsidRDefault="00E24552" w:rsidP="00E24552">
      <w:pPr>
        <w:spacing w:line="360" w:lineRule="auto"/>
        <w:rPr>
          <w:rFonts w:asciiTheme="majorBidi" w:hAnsiTheme="majorBidi" w:cstheme="majorBidi"/>
          <w:sz w:val="24"/>
          <w:szCs w:val="24"/>
        </w:rPr>
      </w:pPr>
    </w:p>
    <w:p w14:paraId="09C5A844" w14:textId="77777777" w:rsidR="00E24552" w:rsidRDefault="00E24552" w:rsidP="00E24552">
      <w:pPr>
        <w:spacing w:line="360" w:lineRule="auto"/>
        <w:rPr>
          <w:rFonts w:asciiTheme="majorBidi" w:hAnsiTheme="majorBidi" w:cstheme="majorBidi"/>
          <w:sz w:val="24"/>
          <w:szCs w:val="24"/>
        </w:rPr>
      </w:pPr>
    </w:p>
    <w:p w14:paraId="7ED4DE3D" w14:textId="77777777" w:rsidR="00E24552" w:rsidRDefault="00E24552" w:rsidP="00E24552">
      <w:pPr>
        <w:spacing w:line="360" w:lineRule="auto"/>
        <w:rPr>
          <w:rFonts w:asciiTheme="majorBidi" w:hAnsiTheme="majorBidi" w:cstheme="majorBidi"/>
          <w:sz w:val="24"/>
          <w:szCs w:val="24"/>
        </w:rPr>
      </w:pPr>
    </w:p>
    <w:p w14:paraId="475ECA70" w14:textId="77777777" w:rsidR="00E24552" w:rsidRDefault="00E24552" w:rsidP="00E24552">
      <w:pPr>
        <w:spacing w:line="360" w:lineRule="auto"/>
        <w:rPr>
          <w:rFonts w:asciiTheme="majorBidi" w:hAnsiTheme="majorBidi" w:cstheme="majorBidi"/>
          <w:sz w:val="24"/>
          <w:szCs w:val="24"/>
        </w:rPr>
      </w:pPr>
    </w:p>
    <w:p w14:paraId="1A890355" w14:textId="77777777" w:rsidR="00E24552" w:rsidRDefault="00E24552" w:rsidP="00E24552">
      <w:pPr>
        <w:spacing w:line="360" w:lineRule="auto"/>
        <w:rPr>
          <w:rFonts w:asciiTheme="majorBidi" w:hAnsiTheme="majorBidi" w:cstheme="majorBidi"/>
          <w:sz w:val="24"/>
          <w:szCs w:val="24"/>
        </w:rPr>
      </w:pPr>
    </w:p>
    <w:p w14:paraId="155182C9" w14:textId="77777777" w:rsidR="00E24552" w:rsidRDefault="00E24552" w:rsidP="00E24552">
      <w:pPr>
        <w:spacing w:line="360" w:lineRule="auto"/>
        <w:rPr>
          <w:rFonts w:asciiTheme="majorBidi" w:hAnsiTheme="majorBidi" w:cstheme="majorBidi"/>
          <w:sz w:val="24"/>
          <w:szCs w:val="24"/>
        </w:rPr>
      </w:pPr>
    </w:p>
    <w:p w14:paraId="7313279E" w14:textId="77777777" w:rsidR="00E24552" w:rsidRDefault="00E24552" w:rsidP="00E24552">
      <w:pPr>
        <w:spacing w:line="360" w:lineRule="auto"/>
        <w:rPr>
          <w:rFonts w:asciiTheme="majorBidi" w:hAnsiTheme="majorBidi" w:cstheme="majorBidi"/>
          <w:sz w:val="24"/>
          <w:szCs w:val="24"/>
        </w:rPr>
      </w:pPr>
    </w:p>
    <w:p w14:paraId="40E3C6FE" w14:textId="77777777" w:rsidR="00E24552" w:rsidRDefault="00E24552" w:rsidP="00E24552">
      <w:pPr>
        <w:spacing w:line="360" w:lineRule="auto"/>
        <w:rPr>
          <w:rFonts w:asciiTheme="majorBidi" w:hAnsiTheme="majorBidi" w:cstheme="majorBidi"/>
          <w:sz w:val="24"/>
          <w:szCs w:val="24"/>
        </w:rPr>
      </w:pPr>
    </w:p>
    <w:p w14:paraId="7D55DC01" w14:textId="77777777" w:rsidR="00E24552" w:rsidRDefault="00E24552" w:rsidP="00E24552">
      <w:pPr>
        <w:spacing w:line="360" w:lineRule="auto"/>
        <w:rPr>
          <w:rFonts w:asciiTheme="majorBidi" w:hAnsiTheme="majorBidi" w:cstheme="majorBidi"/>
          <w:sz w:val="24"/>
          <w:szCs w:val="24"/>
        </w:rPr>
      </w:pPr>
    </w:p>
    <w:p w14:paraId="61E61B7B" w14:textId="77777777" w:rsidR="00E24552" w:rsidRDefault="00E24552" w:rsidP="00E24552">
      <w:pPr>
        <w:spacing w:line="360" w:lineRule="auto"/>
        <w:rPr>
          <w:rFonts w:asciiTheme="majorBidi" w:hAnsiTheme="majorBidi" w:cstheme="majorBidi"/>
          <w:sz w:val="24"/>
          <w:szCs w:val="24"/>
        </w:rPr>
      </w:pPr>
    </w:p>
    <w:p w14:paraId="53B926F5" w14:textId="77777777" w:rsidR="00E24552" w:rsidRDefault="00E24552" w:rsidP="00E24552">
      <w:pPr>
        <w:spacing w:line="360" w:lineRule="auto"/>
        <w:rPr>
          <w:rFonts w:asciiTheme="majorBidi" w:hAnsiTheme="majorBidi" w:cstheme="majorBidi"/>
          <w:sz w:val="24"/>
          <w:szCs w:val="24"/>
        </w:rPr>
      </w:pPr>
    </w:p>
    <w:p w14:paraId="011866B7" w14:textId="77777777" w:rsidR="00E24552" w:rsidRDefault="00E24552" w:rsidP="00E24552">
      <w:pPr>
        <w:spacing w:line="360" w:lineRule="auto"/>
        <w:rPr>
          <w:rFonts w:asciiTheme="majorBidi" w:hAnsiTheme="majorBidi" w:cstheme="majorBidi"/>
          <w:sz w:val="24"/>
          <w:szCs w:val="24"/>
        </w:rPr>
      </w:pPr>
    </w:p>
    <w:p w14:paraId="20292890" w14:textId="77777777" w:rsidR="00E24552" w:rsidRPr="00E24552" w:rsidRDefault="00E24552" w:rsidP="00E24552">
      <w:pPr>
        <w:spacing w:line="360" w:lineRule="auto"/>
        <w:rPr>
          <w:rFonts w:asciiTheme="majorBidi" w:hAnsiTheme="majorBidi" w:cstheme="majorBidi"/>
          <w:sz w:val="24"/>
          <w:szCs w:val="24"/>
        </w:rPr>
      </w:pPr>
    </w:p>
    <w:p w14:paraId="0AC1A7C6" w14:textId="7363FCAD" w:rsidR="003D5A5B" w:rsidRPr="00EF2CFF" w:rsidRDefault="003D5A5B" w:rsidP="007036D0">
      <w:pPr>
        <w:pStyle w:val="Heading1"/>
      </w:pPr>
      <w:bookmarkStart w:id="110" w:name="_Toc203129710"/>
      <w:r w:rsidRPr="00EF2CFF">
        <w:lastRenderedPageBreak/>
        <w:t>D</w:t>
      </w:r>
      <w:r w:rsidR="009E025E" w:rsidRPr="00EF2CFF">
        <w:t xml:space="preserve">AFTAR </w:t>
      </w:r>
      <w:r w:rsidR="00970F01" w:rsidRPr="00EF2CFF">
        <w:t>P</w:t>
      </w:r>
      <w:r w:rsidR="009E025E" w:rsidRPr="00EF2CFF">
        <w:t>USTAKA</w:t>
      </w:r>
      <w:bookmarkEnd w:id="110"/>
    </w:p>
    <w:p w14:paraId="329700DC" w14:textId="2BA414E5" w:rsidR="0086167A" w:rsidRPr="0086167A" w:rsidRDefault="0027139C" w:rsidP="00E24552">
      <w:pPr>
        <w:adjustRightInd w:val="0"/>
        <w:spacing w:after="200"/>
        <w:ind w:left="480" w:hanging="480"/>
        <w:jc w:val="both"/>
        <w:rPr>
          <w:noProof/>
          <w:sz w:val="24"/>
        </w:rPr>
      </w:pPr>
      <w:r w:rsidRPr="00EF2CFF">
        <w:rPr>
          <w:rFonts w:asciiTheme="majorBidi" w:hAnsiTheme="majorBidi" w:cstheme="majorBidi"/>
          <w:sz w:val="24"/>
          <w:szCs w:val="24"/>
        </w:rPr>
        <w:fldChar w:fldCharType="begin" w:fldLock="1"/>
      </w:r>
      <w:r w:rsidRPr="00EF2CFF">
        <w:rPr>
          <w:rFonts w:asciiTheme="majorBidi" w:hAnsiTheme="majorBidi" w:cstheme="majorBidi"/>
          <w:sz w:val="24"/>
          <w:szCs w:val="24"/>
        </w:rPr>
        <w:instrText xml:space="preserve">ADDIN Mendeley Bibliography CSL_BIBLIOGRAPHY </w:instrText>
      </w:r>
      <w:r w:rsidRPr="00EF2CFF">
        <w:rPr>
          <w:rFonts w:asciiTheme="majorBidi" w:hAnsiTheme="majorBidi" w:cstheme="majorBidi"/>
          <w:sz w:val="24"/>
          <w:szCs w:val="24"/>
        </w:rPr>
        <w:fldChar w:fldCharType="separate"/>
      </w:r>
      <w:r w:rsidR="0086167A" w:rsidRPr="0086167A">
        <w:rPr>
          <w:noProof/>
          <w:sz w:val="24"/>
        </w:rPr>
        <w:t xml:space="preserve">.Ati, M. (2009). 2020. “Peran Bimbingan Rohani Islam Dalam Memelihara Kesabaran Pasien Rawat Inap DI RSI Tegal. semarang: IAIN Walisongo.” </w:t>
      </w:r>
      <w:r w:rsidR="0086167A" w:rsidRPr="0086167A">
        <w:rPr>
          <w:i/>
          <w:iCs/>
          <w:noProof/>
          <w:sz w:val="24"/>
        </w:rPr>
        <w:t>Kaos GL Dergisi</w:t>
      </w:r>
      <w:r w:rsidR="0086167A" w:rsidRPr="0086167A">
        <w:rPr>
          <w:noProof/>
          <w:sz w:val="24"/>
        </w:rPr>
        <w:t xml:space="preserve"> 8(75):147–54.</w:t>
      </w:r>
    </w:p>
    <w:p w14:paraId="6608B36A" w14:textId="77777777" w:rsidR="0086167A" w:rsidRPr="0086167A" w:rsidRDefault="0086167A" w:rsidP="00E24552">
      <w:pPr>
        <w:adjustRightInd w:val="0"/>
        <w:spacing w:after="200"/>
        <w:ind w:left="480" w:hanging="480"/>
        <w:jc w:val="both"/>
        <w:rPr>
          <w:noProof/>
          <w:sz w:val="24"/>
        </w:rPr>
      </w:pPr>
      <w:r w:rsidRPr="0086167A">
        <w:rPr>
          <w:noProof/>
          <w:sz w:val="24"/>
        </w:rPr>
        <w:t xml:space="preserve">Acocella, Jamese Calhoun&amp;Joan Rose. n.d. </w:t>
      </w:r>
      <w:r w:rsidRPr="0086167A">
        <w:rPr>
          <w:i/>
          <w:iCs/>
          <w:noProof/>
          <w:sz w:val="24"/>
        </w:rPr>
        <w:t>Psychology of adjustment and human relationships</w:t>
      </w:r>
      <w:r w:rsidRPr="0086167A">
        <w:rPr>
          <w:noProof/>
          <w:sz w:val="24"/>
        </w:rPr>
        <w:t>. 3rd ed. New York.</w:t>
      </w:r>
    </w:p>
    <w:p w14:paraId="76D7CBE3" w14:textId="77777777" w:rsidR="0086167A" w:rsidRPr="0086167A" w:rsidRDefault="0086167A" w:rsidP="00E24552">
      <w:pPr>
        <w:adjustRightInd w:val="0"/>
        <w:spacing w:after="200"/>
        <w:ind w:left="480" w:hanging="480"/>
        <w:jc w:val="both"/>
        <w:rPr>
          <w:noProof/>
          <w:sz w:val="24"/>
        </w:rPr>
      </w:pPr>
      <w:r w:rsidRPr="0086167A">
        <w:rPr>
          <w:noProof/>
          <w:sz w:val="24"/>
        </w:rPr>
        <w:t>Adji, Solimun Rinaldo, Fernandes Nurjannah Lusiy Asa Akhrani. n.d. “Rencana Pengukuran Variabel Angket Dan Kuisioner (Pemanfaatan R).” diedit oleh T. U. Press. UB Press.</w:t>
      </w:r>
    </w:p>
    <w:p w14:paraId="4FB5B043" w14:textId="77777777" w:rsidR="0086167A" w:rsidRPr="0086167A" w:rsidRDefault="0086167A" w:rsidP="00E24552">
      <w:pPr>
        <w:adjustRightInd w:val="0"/>
        <w:spacing w:after="200"/>
        <w:ind w:left="480" w:hanging="480"/>
        <w:jc w:val="both"/>
        <w:rPr>
          <w:noProof/>
          <w:sz w:val="24"/>
        </w:rPr>
      </w:pPr>
      <w:r w:rsidRPr="0086167A">
        <w:rPr>
          <w:noProof/>
          <w:sz w:val="24"/>
        </w:rPr>
        <w:t xml:space="preserve">Adz-Dzaky, Hamdani Bakran. 2006. </w:t>
      </w:r>
      <w:r w:rsidRPr="0086167A">
        <w:rPr>
          <w:i/>
          <w:iCs/>
          <w:noProof/>
          <w:sz w:val="24"/>
        </w:rPr>
        <w:t>Konseling dan psikoterapi Islam</w:t>
      </w:r>
      <w:r w:rsidRPr="0086167A">
        <w:rPr>
          <w:noProof/>
          <w:sz w:val="24"/>
        </w:rPr>
        <w:t>. ind: Fajar Pustaka Baru , 2006 hlm.168.</w:t>
      </w:r>
    </w:p>
    <w:p w14:paraId="0837CA4B" w14:textId="77777777" w:rsidR="0086167A" w:rsidRPr="0086167A" w:rsidRDefault="0086167A" w:rsidP="00E24552">
      <w:pPr>
        <w:adjustRightInd w:val="0"/>
        <w:spacing w:after="200"/>
        <w:ind w:left="480" w:hanging="480"/>
        <w:jc w:val="both"/>
        <w:rPr>
          <w:noProof/>
          <w:sz w:val="24"/>
        </w:rPr>
      </w:pPr>
      <w:r w:rsidRPr="0086167A">
        <w:rPr>
          <w:noProof/>
          <w:sz w:val="24"/>
        </w:rPr>
        <w:t xml:space="preserve">Aeniyatul. 2019. “Bab iii metoda penelitian.” </w:t>
      </w:r>
      <w:r w:rsidRPr="0086167A">
        <w:rPr>
          <w:i/>
          <w:iCs/>
          <w:noProof/>
          <w:sz w:val="24"/>
        </w:rPr>
        <w:t>Jurnal Akuntansi dan Keuangan</w:t>
      </w:r>
      <w:r w:rsidRPr="0086167A">
        <w:rPr>
          <w:noProof/>
          <w:sz w:val="24"/>
        </w:rPr>
        <w:t xml:space="preserve"> 3:1–9.</w:t>
      </w:r>
    </w:p>
    <w:p w14:paraId="5F584B74" w14:textId="77777777" w:rsidR="0086167A" w:rsidRPr="0086167A" w:rsidRDefault="0086167A" w:rsidP="00E24552">
      <w:pPr>
        <w:adjustRightInd w:val="0"/>
        <w:spacing w:after="200"/>
        <w:ind w:left="480" w:hanging="480"/>
        <w:jc w:val="both"/>
        <w:rPr>
          <w:noProof/>
          <w:sz w:val="24"/>
        </w:rPr>
      </w:pPr>
      <w:r w:rsidRPr="0086167A">
        <w:rPr>
          <w:noProof/>
          <w:sz w:val="24"/>
        </w:rPr>
        <w:t>Ahmadi, Abu 1991:1. 1991. “Bimbingan dan konseling di sekolah.” PT Rineka Cipta, 1991.</w:t>
      </w:r>
    </w:p>
    <w:p w14:paraId="5953816C" w14:textId="77777777" w:rsidR="0086167A" w:rsidRPr="0086167A" w:rsidRDefault="0086167A" w:rsidP="00E24552">
      <w:pPr>
        <w:adjustRightInd w:val="0"/>
        <w:spacing w:after="200"/>
        <w:ind w:left="480" w:hanging="480"/>
        <w:jc w:val="both"/>
        <w:rPr>
          <w:noProof/>
          <w:sz w:val="24"/>
        </w:rPr>
      </w:pPr>
      <w:r w:rsidRPr="0086167A">
        <w:rPr>
          <w:noProof/>
          <w:sz w:val="24"/>
        </w:rPr>
        <w:t xml:space="preserve">Ajzen, I. 2005. </w:t>
      </w:r>
      <w:r w:rsidRPr="0086167A">
        <w:rPr>
          <w:i/>
          <w:iCs/>
          <w:noProof/>
          <w:sz w:val="24"/>
        </w:rPr>
        <w:t>Attitudes, Personality and Behaviour</w:t>
      </w:r>
      <w:r w:rsidRPr="0086167A">
        <w:rPr>
          <w:noProof/>
          <w:sz w:val="24"/>
        </w:rPr>
        <w:t>. Secound Ed. New York: McGraw-Hill Education (UK).</w:t>
      </w:r>
    </w:p>
    <w:p w14:paraId="7398F5BB" w14:textId="77777777" w:rsidR="0086167A" w:rsidRPr="0086167A" w:rsidRDefault="0086167A" w:rsidP="00E24552">
      <w:pPr>
        <w:adjustRightInd w:val="0"/>
        <w:spacing w:after="200"/>
        <w:ind w:left="480" w:hanging="480"/>
        <w:jc w:val="both"/>
        <w:rPr>
          <w:noProof/>
          <w:sz w:val="24"/>
        </w:rPr>
      </w:pPr>
      <w:r w:rsidRPr="0086167A">
        <w:rPr>
          <w:noProof/>
          <w:sz w:val="24"/>
        </w:rPr>
        <w:t xml:space="preserve">Anon. 2001. </w:t>
      </w:r>
      <w:r w:rsidRPr="0086167A">
        <w:rPr>
          <w:i/>
          <w:iCs/>
          <w:noProof/>
          <w:sz w:val="24"/>
        </w:rPr>
        <w:t>“Kamus besar Bahasa Indonesia.”</w:t>
      </w:r>
      <w:r w:rsidRPr="0086167A">
        <w:rPr>
          <w:noProof/>
          <w:sz w:val="24"/>
        </w:rPr>
        <w:t xml:space="preserve"> Ed. 3. Indonesia: Departemen Pendidikan Nasional : Balai Pustaka hlm.25.</w:t>
      </w:r>
    </w:p>
    <w:p w14:paraId="4E17FD8B" w14:textId="77777777" w:rsidR="0086167A" w:rsidRPr="0086167A" w:rsidRDefault="0086167A" w:rsidP="00E24552">
      <w:pPr>
        <w:adjustRightInd w:val="0"/>
        <w:spacing w:after="200"/>
        <w:ind w:left="480" w:hanging="480"/>
        <w:jc w:val="both"/>
        <w:rPr>
          <w:noProof/>
          <w:sz w:val="24"/>
        </w:rPr>
      </w:pPr>
      <w:r w:rsidRPr="0086167A">
        <w:rPr>
          <w:noProof/>
          <w:sz w:val="24"/>
        </w:rPr>
        <w:t>Assoc. Prof. Dr. Jufrizen, SE., M. S. Vativa Gita Azmi. n.d. “Penerapan Organizational Commitment dan Cyberloafing Behavior.”</w:t>
      </w:r>
    </w:p>
    <w:p w14:paraId="0966AC05" w14:textId="77777777" w:rsidR="0086167A" w:rsidRPr="0086167A" w:rsidRDefault="0086167A" w:rsidP="00E24552">
      <w:pPr>
        <w:adjustRightInd w:val="0"/>
        <w:spacing w:after="200"/>
        <w:ind w:left="480" w:hanging="480"/>
        <w:jc w:val="both"/>
        <w:rPr>
          <w:noProof/>
          <w:sz w:val="24"/>
        </w:rPr>
      </w:pPr>
      <w:r w:rsidRPr="0086167A">
        <w:rPr>
          <w:noProof/>
          <w:sz w:val="24"/>
        </w:rPr>
        <w:t xml:space="preserve">Basri, Hasan. 2019. “Pemodelan Regresi Berganda Untuk Data Dalam Studi Kecerdasan Emosional.” </w:t>
      </w:r>
      <w:r w:rsidRPr="0086167A">
        <w:rPr>
          <w:i/>
          <w:iCs/>
          <w:noProof/>
          <w:sz w:val="24"/>
        </w:rPr>
        <w:t>DIDAKTIKA : Jurnal Kependidikan</w:t>
      </w:r>
      <w:r w:rsidRPr="0086167A">
        <w:rPr>
          <w:noProof/>
          <w:sz w:val="24"/>
        </w:rPr>
        <w:t xml:space="preserve"> 12(2):103–16. doi: 10.30863/didaktika.v12i2.179.</w:t>
      </w:r>
    </w:p>
    <w:p w14:paraId="42E1EC38" w14:textId="77777777" w:rsidR="0086167A" w:rsidRPr="0086167A" w:rsidRDefault="0086167A" w:rsidP="00E24552">
      <w:pPr>
        <w:adjustRightInd w:val="0"/>
        <w:spacing w:after="200"/>
        <w:ind w:left="480" w:hanging="480"/>
        <w:jc w:val="both"/>
        <w:rPr>
          <w:noProof/>
          <w:sz w:val="24"/>
        </w:rPr>
      </w:pPr>
      <w:r w:rsidRPr="0086167A">
        <w:rPr>
          <w:noProof/>
          <w:sz w:val="24"/>
        </w:rPr>
        <w:t xml:space="preserve">Baumeister, ByRoy. 2018. </w:t>
      </w:r>
      <w:r w:rsidRPr="0086167A">
        <w:rPr>
          <w:i/>
          <w:iCs/>
          <w:noProof/>
          <w:sz w:val="24"/>
        </w:rPr>
        <w:t>Self-Regulation and Self-Control</w:t>
      </w:r>
      <w:r w:rsidRPr="0086167A">
        <w:rPr>
          <w:noProof/>
          <w:sz w:val="24"/>
        </w:rPr>
        <w:t>. 1st Editio. London.</w:t>
      </w:r>
    </w:p>
    <w:p w14:paraId="70300738" w14:textId="77777777" w:rsidR="0086167A" w:rsidRPr="0086167A" w:rsidRDefault="0086167A" w:rsidP="00E24552">
      <w:pPr>
        <w:adjustRightInd w:val="0"/>
        <w:spacing w:after="200"/>
        <w:ind w:left="480" w:hanging="480"/>
        <w:jc w:val="both"/>
        <w:rPr>
          <w:noProof/>
          <w:sz w:val="24"/>
        </w:rPr>
      </w:pPr>
      <w:r w:rsidRPr="0086167A">
        <w:rPr>
          <w:noProof/>
          <w:sz w:val="24"/>
        </w:rPr>
        <w:t xml:space="preserve">Baumeister, Roy F., Kathleen D. Vohs, dan Dianne M. Tice. 2007. “The strength model of self-control.” </w:t>
      </w:r>
      <w:r w:rsidRPr="0086167A">
        <w:rPr>
          <w:i/>
          <w:iCs/>
          <w:noProof/>
          <w:sz w:val="24"/>
        </w:rPr>
        <w:t>Current Directions in Psychological Science</w:t>
      </w:r>
      <w:r w:rsidRPr="0086167A">
        <w:rPr>
          <w:noProof/>
          <w:sz w:val="24"/>
        </w:rPr>
        <w:t xml:space="preserve"> 16(6):351–55. doi: 10.1111/j.1467-8721.2007.00534.x.</w:t>
      </w:r>
    </w:p>
    <w:p w14:paraId="7D91D83D" w14:textId="77777777" w:rsidR="0086167A" w:rsidRPr="0086167A" w:rsidRDefault="0086167A" w:rsidP="00E24552">
      <w:pPr>
        <w:adjustRightInd w:val="0"/>
        <w:spacing w:after="200"/>
        <w:ind w:left="480" w:hanging="480"/>
        <w:jc w:val="both"/>
        <w:rPr>
          <w:noProof/>
          <w:sz w:val="24"/>
        </w:rPr>
      </w:pPr>
      <w:r w:rsidRPr="0086167A">
        <w:rPr>
          <w:noProof/>
          <w:sz w:val="24"/>
        </w:rPr>
        <w:t>Bsharat, Tahani R. K., Fariza Puteh Behak, Suzanah Binti Selamat, A. A. Enas, Yousef A. Y. Almadhoun, Mosaddaq Y. Barahmeh, Islam Asim Ismail, Munther Zyoud, Khaled Abdul-jaleel Dweikat, dan Nidal Jayousi. 2022. “Kesulitan yang Dihadapi Guru Bahasa Inggris dalam Pembelajaran Elektronik : Sebuah Studi Perbandingan antara Guru-guru di Sekolah- sekolah Palestina dan Wilayah Palestina yang Diduduki.” (2020):1–9.</w:t>
      </w:r>
    </w:p>
    <w:p w14:paraId="5F21A7C0" w14:textId="77777777" w:rsidR="0086167A" w:rsidRPr="0086167A" w:rsidRDefault="0086167A" w:rsidP="00E24552">
      <w:pPr>
        <w:adjustRightInd w:val="0"/>
        <w:spacing w:after="200"/>
        <w:ind w:left="480" w:hanging="480"/>
        <w:jc w:val="both"/>
        <w:rPr>
          <w:noProof/>
          <w:sz w:val="24"/>
        </w:rPr>
      </w:pPr>
      <w:r w:rsidRPr="0086167A">
        <w:rPr>
          <w:noProof/>
          <w:sz w:val="24"/>
        </w:rPr>
        <w:t xml:space="preserve">Chaplin, J. .. 2004. </w:t>
      </w:r>
      <w:r w:rsidRPr="0086167A">
        <w:rPr>
          <w:i/>
          <w:iCs/>
          <w:noProof/>
          <w:sz w:val="24"/>
        </w:rPr>
        <w:t>Kamus lengkap psikologi J.P. Chaplin ; penerjemah Kartini Kartono</w:t>
      </w:r>
      <w:r w:rsidRPr="0086167A">
        <w:rPr>
          <w:noProof/>
          <w:sz w:val="24"/>
        </w:rPr>
        <w:t>. diedit oleh K. Kartono. Jakarta Raja Grafindo Persada 2004,hlm.16.</w:t>
      </w:r>
    </w:p>
    <w:p w14:paraId="292D59E0" w14:textId="77777777" w:rsidR="0086167A" w:rsidRPr="0086167A" w:rsidRDefault="0086167A" w:rsidP="00E24552">
      <w:pPr>
        <w:adjustRightInd w:val="0"/>
        <w:spacing w:after="200"/>
        <w:ind w:left="480" w:hanging="480"/>
        <w:jc w:val="both"/>
        <w:rPr>
          <w:noProof/>
          <w:sz w:val="24"/>
        </w:rPr>
      </w:pPr>
      <w:r w:rsidRPr="0086167A">
        <w:rPr>
          <w:noProof/>
          <w:sz w:val="24"/>
        </w:rPr>
        <w:lastRenderedPageBreak/>
        <w:t xml:space="preserve">Chaplin, J. P. :44. 1981. “Dictionary of Psychology.” Hal. 528 halaman in </w:t>
      </w:r>
      <w:r w:rsidRPr="0086167A">
        <w:rPr>
          <w:i/>
          <w:iCs/>
          <w:noProof/>
          <w:sz w:val="24"/>
        </w:rPr>
        <w:t>Dictionary of Psychology</w:t>
      </w:r>
      <w:r w:rsidRPr="0086167A">
        <w:rPr>
          <w:noProof/>
          <w:sz w:val="24"/>
        </w:rPr>
        <w:t>. Random House Publishing Group, 2010.</w:t>
      </w:r>
    </w:p>
    <w:p w14:paraId="4BDDBA25" w14:textId="77777777" w:rsidR="0086167A" w:rsidRPr="0086167A" w:rsidRDefault="0086167A" w:rsidP="00E24552">
      <w:pPr>
        <w:adjustRightInd w:val="0"/>
        <w:spacing w:after="200"/>
        <w:ind w:left="480" w:hanging="480"/>
        <w:jc w:val="both"/>
        <w:rPr>
          <w:noProof/>
          <w:sz w:val="24"/>
        </w:rPr>
      </w:pPr>
      <w:r w:rsidRPr="0086167A">
        <w:rPr>
          <w:noProof/>
          <w:sz w:val="24"/>
        </w:rPr>
        <w:t>Crystallography, X-ray Diffraction. 2016. “Pengertian metode wawancara.” 1–23.</w:t>
      </w:r>
    </w:p>
    <w:p w14:paraId="143AFA21" w14:textId="77777777" w:rsidR="0086167A" w:rsidRPr="0086167A" w:rsidRDefault="0086167A" w:rsidP="00E24552">
      <w:pPr>
        <w:adjustRightInd w:val="0"/>
        <w:spacing w:after="200"/>
        <w:ind w:left="480" w:hanging="480"/>
        <w:jc w:val="both"/>
        <w:rPr>
          <w:noProof/>
          <w:sz w:val="24"/>
        </w:rPr>
      </w:pPr>
      <w:r w:rsidRPr="0086167A">
        <w:rPr>
          <w:noProof/>
          <w:sz w:val="24"/>
        </w:rPr>
        <w:t xml:space="preserve">Dr. Tarmizi, M. P. 2016. </w:t>
      </w:r>
      <w:r w:rsidRPr="0086167A">
        <w:rPr>
          <w:i/>
          <w:iCs/>
          <w:noProof/>
          <w:sz w:val="24"/>
        </w:rPr>
        <w:t>Bimbingan Konseling Islam</w:t>
      </w:r>
      <w:r w:rsidRPr="0086167A">
        <w:rPr>
          <w:noProof/>
          <w:sz w:val="24"/>
        </w:rPr>
        <w:t>. (Medan Perdana Publishing:2018,) hlm 17.</w:t>
      </w:r>
    </w:p>
    <w:p w14:paraId="359A91EA" w14:textId="77777777" w:rsidR="0086167A" w:rsidRPr="0086167A" w:rsidRDefault="0086167A" w:rsidP="00E24552">
      <w:pPr>
        <w:adjustRightInd w:val="0"/>
        <w:spacing w:after="200"/>
        <w:ind w:left="480" w:hanging="480"/>
        <w:jc w:val="both"/>
        <w:rPr>
          <w:noProof/>
          <w:sz w:val="24"/>
        </w:rPr>
      </w:pPr>
      <w:r w:rsidRPr="0086167A">
        <w:rPr>
          <w:noProof/>
          <w:sz w:val="24"/>
        </w:rPr>
        <w:t>Ekonomi, Fakultas, Universitas Semarang, dan Diyah Ayu Cahyaningrum. 2024. “Fakultas ekonomi universitas semarang 2024.”</w:t>
      </w:r>
    </w:p>
    <w:p w14:paraId="05DC9441" w14:textId="77777777" w:rsidR="0086167A" w:rsidRPr="0086167A" w:rsidRDefault="0086167A" w:rsidP="00E24552">
      <w:pPr>
        <w:adjustRightInd w:val="0"/>
        <w:spacing w:after="200"/>
        <w:ind w:left="480" w:hanging="480"/>
        <w:jc w:val="both"/>
        <w:rPr>
          <w:noProof/>
          <w:sz w:val="24"/>
        </w:rPr>
      </w:pPr>
      <w:r w:rsidRPr="0086167A">
        <w:rPr>
          <w:noProof/>
          <w:sz w:val="24"/>
        </w:rPr>
        <w:t xml:space="preserve">Fajrin, F. A., &amp; Kusmiyanti, K. (2021). 2023. “Pengaruh Self-Control terhadap Kepatuhan Narapidana. Jurnal Psikologi: Jurnal Ilmiah Fakultas Psikologi Universitas Yudharta Pasuruan, 8(2), 102-115.” </w:t>
      </w:r>
      <w:r w:rsidRPr="0086167A">
        <w:rPr>
          <w:i/>
          <w:iCs/>
          <w:noProof/>
          <w:sz w:val="24"/>
        </w:rPr>
        <w:t>Socius: Jurnal Penelitian Ilmu-Ilmu Sosial</w:t>
      </w:r>
      <w:r w:rsidRPr="0086167A">
        <w:rPr>
          <w:noProof/>
          <w:sz w:val="24"/>
        </w:rPr>
        <w:t xml:space="preserve"> 1(8):21–25.</w:t>
      </w:r>
    </w:p>
    <w:p w14:paraId="7A3037B5" w14:textId="77777777" w:rsidR="0086167A" w:rsidRPr="0086167A" w:rsidRDefault="0086167A" w:rsidP="00E24552">
      <w:pPr>
        <w:adjustRightInd w:val="0"/>
        <w:spacing w:after="200"/>
        <w:ind w:left="480" w:hanging="480"/>
        <w:jc w:val="both"/>
        <w:rPr>
          <w:noProof/>
          <w:sz w:val="24"/>
        </w:rPr>
      </w:pPr>
      <w:r w:rsidRPr="0086167A">
        <w:rPr>
          <w:noProof/>
          <w:sz w:val="24"/>
        </w:rPr>
        <w:t>Faqih (2001:35). 1994. “Bimbingan rohani islam (theory).” (Suppan):1–16.</w:t>
      </w:r>
    </w:p>
    <w:p w14:paraId="26D62081" w14:textId="77777777" w:rsidR="0086167A" w:rsidRPr="0086167A" w:rsidRDefault="0086167A" w:rsidP="00E24552">
      <w:pPr>
        <w:adjustRightInd w:val="0"/>
        <w:spacing w:after="200"/>
        <w:ind w:left="480" w:hanging="480"/>
        <w:jc w:val="both"/>
        <w:rPr>
          <w:noProof/>
          <w:sz w:val="24"/>
        </w:rPr>
      </w:pPr>
      <w:r w:rsidRPr="0086167A">
        <w:rPr>
          <w:noProof/>
          <w:sz w:val="24"/>
        </w:rPr>
        <w:t xml:space="preserve">Fatmawati, Annisa. n.d. </w:t>
      </w:r>
      <w:r w:rsidRPr="0086167A">
        <w:rPr>
          <w:i/>
          <w:iCs/>
          <w:noProof/>
          <w:sz w:val="24"/>
        </w:rPr>
        <w:t>Pengantar Analisis Regresi Linier Sederhana dalam Penelitian Farmasi</w:t>
      </w:r>
      <w:r w:rsidRPr="0086167A">
        <w:rPr>
          <w:noProof/>
          <w:sz w:val="24"/>
        </w:rPr>
        <w:t>.</w:t>
      </w:r>
    </w:p>
    <w:p w14:paraId="7FA9B12D" w14:textId="77777777" w:rsidR="0086167A" w:rsidRPr="0086167A" w:rsidRDefault="0086167A" w:rsidP="00E24552">
      <w:pPr>
        <w:adjustRightInd w:val="0"/>
        <w:spacing w:after="200"/>
        <w:ind w:left="480" w:hanging="480"/>
        <w:jc w:val="both"/>
        <w:rPr>
          <w:noProof/>
          <w:sz w:val="24"/>
        </w:rPr>
      </w:pPr>
      <w:r w:rsidRPr="0086167A">
        <w:rPr>
          <w:noProof/>
          <w:sz w:val="24"/>
        </w:rPr>
        <w:t>Ghufron, M. Nur, Prof. Dr. Bimo Walgito. 2011. “" Hubungan Kontrol Diridan Persepsi Remaja Terhadap Penerapan Disisplin Orang Tua terhadap Prokrastinasi Akademik " (tesis tidak diterbitkan), ( Jogjakarta: Fakutas Psikologi Universitas Gajah Mada, 2003).”</w:t>
      </w:r>
    </w:p>
    <w:p w14:paraId="2BFF1405" w14:textId="77777777" w:rsidR="0086167A" w:rsidRPr="0086167A" w:rsidRDefault="0086167A" w:rsidP="00E24552">
      <w:pPr>
        <w:adjustRightInd w:val="0"/>
        <w:spacing w:after="200"/>
        <w:ind w:left="480" w:hanging="480"/>
        <w:jc w:val="both"/>
        <w:rPr>
          <w:noProof/>
          <w:sz w:val="24"/>
        </w:rPr>
      </w:pPr>
      <w:r w:rsidRPr="0086167A">
        <w:rPr>
          <w:noProof/>
          <w:sz w:val="24"/>
        </w:rPr>
        <w:t xml:space="preserve">Goldfried dan Merbaum. 2019. “Behavior Change Through Self-Control (Oxford: APA, 1973).” </w:t>
      </w:r>
      <w:r w:rsidRPr="0086167A">
        <w:rPr>
          <w:i/>
          <w:iCs/>
          <w:noProof/>
          <w:sz w:val="24"/>
        </w:rPr>
        <w:t>Goldfried dan Merbaum</w:t>
      </w:r>
      <w:r w:rsidRPr="0086167A">
        <w:rPr>
          <w:noProof/>
          <w:sz w:val="24"/>
        </w:rPr>
        <w:t xml:space="preserve"> 13–35.</w:t>
      </w:r>
    </w:p>
    <w:p w14:paraId="73AFC347" w14:textId="77777777" w:rsidR="0086167A" w:rsidRPr="0086167A" w:rsidRDefault="0086167A" w:rsidP="00E24552">
      <w:pPr>
        <w:adjustRightInd w:val="0"/>
        <w:spacing w:after="200"/>
        <w:ind w:left="480" w:hanging="480"/>
        <w:jc w:val="both"/>
        <w:rPr>
          <w:noProof/>
          <w:sz w:val="24"/>
        </w:rPr>
      </w:pPr>
      <w:r w:rsidRPr="0086167A">
        <w:rPr>
          <w:noProof/>
          <w:sz w:val="24"/>
        </w:rPr>
        <w:t xml:space="preserve">Hajar, Ibnu. n.d. </w:t>
      </w:r>
      <w:r w:rsidRPr="0086167A">
        <w:rPr>
          <w:i/>
          <w:iCs/>
          <w:noProof/>
          <w:sz w:val="24"/>
        </w:rPr>
        <w:t>Dasar-Dasar Metodologi Penelitian Kuantitatif Dalam Pendidikan /Ibnu Haja</w:t>
      </w:r>
      <w:r w:rsidRPr="0086167A">
        <w:rPr>
          <w:noProof/>
          <w:sz w:val="24"/>
        </w:rPr>
        <w:t>. edisi 1. Jakarta :Raja Grafindo Persada,1996.</w:t>
      </w:r>
    </w:p>
    <w:p w14:paraId="38E3753A" w14:textId="77777777" w:rsidR="0086167A" w:rsidRPr="0086167A" w:rsidRDefault="0086167A" w:rsidP="00E24552">
      <w:pPr>
        <w:adjustRightInd w:val="0"/>
        <w:spacing w:after="200"/>
        <w:ind w:left="480" w:hanging="480"/>
        <w:jc w:val="both"/>
        <w:rPr>
          <w:noProof/>
          <w:sz w:val="24"/>
        </w:rPr>
      </w:pPr>
      <w:r w:rsidRPr="0086167A">
        <w:rPr>
          <w:noProof/>
          <w:sz w:val="24"/>
        </w:rPr>
        <w:t xml:space="preserve">Handayani. 2020. “Bab Iii Metode Penelitian.” </w:t>
      </w:r>
      <w:r w:rsidRPr="0086167A">
        <w:rPr>
          <w:i/>
          <w:iCs/>
          <w:noProof/>
          <w:sz w:val="24"/>
        </w:rPr>
        <w:t>Suparyanto dan Rosad (2015</w:t>
      </w:r>
      <w:r w:rsidRPr="0086167A">
        <w:rPr>
          <w:noProof/>
          <w:sz w:val="24"/>
        </w:rPr>
        <w:t xml:space="preserve"> 5(3):248–53.</w:t>
      </w:r>
    </w:p>
    <w:p w14:paraId="0915046C" w14:textId="77777777" w:rsidR="0086167A" w:rsidRPr="0086167A" w:rsidRDefault="0086167A" w:rsidP="00E24552">
      <w:pPr>
        <w:adjustRightInd w:val="0"/>
        <w:spacing w:after="200"/>
        <w:ind w:left="480" w:hanging="480"/>
        <w:jc w:val="both"/>
        <w:rPr>
          <w:noProof/>
          <w:sz w:val="24"/>
        </w:rPr>
      </w:pPr>
      <w:r w:rsidRPr="0086167A">
        <w:rPr>
          <w:noProof/>
          <w:sz w:val="24"/>
        </w:rPr>
        <w:t xml:space="preserve">Hidayanti, Ema :. 24. 2015. </w:t>
      </w:r>
      <w:r w:rsidRPr="0086167A">
        <w:rPr>
          <w:i/>
          <w:iCs/>
          <w:noProof/>
          <w:sz w:val="24"/>
        </w:rPr>
        <w:t>Dasar-Dasar Bimbingan Rohani Islam</w:t>
      </w:r>
      <w:r w:rsidRPr="0086167A">
        <w:rPr>
          <w:noProof/>
          <w:sz w:val="24"/>
        </w:rPr>
        <w:t>. CV. Karya Abadi Jaya Semarang.</w:t>
      </w:r>
    </w:p>
    <w:p w14:paraId="06574841" w14:textId="77777777" w:rsidR="0086167A" w:rsidRPr="0086167A" w:rsidRDefault="0086167A" w:rsidP="00E24552">
      <w:pPr>
        <w:adjustRightInd w:val="0"/>
        <w:spacing w:after="200"/>
        <w:ind w:left="480" w:hanging="480"/>
        <w:jc w:val="both"/>
        <w:rPr>
          <w:noProof/>
          <w:sz w:val="24"/>
        </w:rPr>
      </w:pPr>
      <w:r w:rsidRPr="0086167A">
        <w:rPr>
          <w:noProof/>
          <w:sz w:val="24"/>
        </w:rPr>
        <w:t xml:space="preserve">Hidayanti, Ema. 2014. “Reformulasi Model Bimbingan Dan Penyuluhan Agama Bagi Penyandang Masalah Kesejahteraan Sosial (Pmks).” </w:t>
      </w:r>
      <w:r w:rsidRPr="0086167A">
        <w:rPr>
          <w:i/>
          <w:iCs/>
          <w:noProof/>
          <w:sz w:val="24"/>
        </w:rPr>
        <w:t>Jurnal Dakwah</w:t>
      </w:r>
      <w:r w:rsidRPr="0086167A">
        <w:rPr>
          <w:noProof/>
          <w:sz w:val="24"/>
        </w:rPr>
        <w:t xml:space="preserve"> XV(1):83–109.</w:t>
      </w:r>
    </w:p>
    <w:p w14:paraId="5D7B8EBF" w14:textId="77777777" w:rsidR="0086167A" w:rsidRPr="0086167A" w:rsidRDefault="0086167A" w:rsidP="00E24552">
      <w:pPr>
        <w:adjustRightInd w:val="0"/>
        <w:spacing w:after="200"/>
        <w:ind w:left="480" w:hanging="480"/>
        <w:jc w:val="both"/>
        <w:rPr>
          <w:noProof/>
          <w:sz w:val="24"/>
        </w:rPr>
      </w:pPr>
      <w:r w:rsidRPr="0086167A">
        <w:rPr>
          <w:noProof/>
          <w:sz w:val="24"/>
        </w:rPr>
        <w:t xml:space="preserve">Hidayati, Nurul. 2014. “Metode Bimbingan Rohani Islam Di Rumah Sakit.” </w:t>
      </w:r>
      <w:r w:rsidRPr="0086167A">
        <w:rPr>
          <w:i/>
          <w:iCs/>
          <w:noProof/>
          <w:sz w:val="24"/>
        </w:rPr>
        <w:t>KONSELING RELIGI Jurnal Bimbingan Konseling</w:t>
      </w:r>
      <w:r w:rsidRPr="0086167A">
        <w:rPr>
          <w:noProof/>
          <w:sz w:val="24"/>
        </w:rPr>
        <w:t xml:space="preserve"> Vol. 5, No(2477–2100).</w:t>
      </w:r>
    </w:p>
    <w:p w14:paraId="68202ADF" w14:textId="77777777" w:rsidR="0086167A" w:rsidRPr="0086167A" w:rsidRDefault="0086167A" w:rsidP="00E24552">
      <w:pPr>
        <w:adjustRightInd w:val="0"/>
        <w:spacing w:after="200"/>
        <w:ind w:left="480" w:hanging="480"/>
        <w:jc w:val="both"/>
        <w:rPr>
          <w:noProof/>
          <w:sz w:val="24"/>
        </w:rPr>
      </w:pPr>
      <w:r w:rsidRPr="0086167A">
        <w:rPr>
          <w:noProof/>
          <w:sz w:val="24"/>
        </w:rPr>
        <w:t>Hukum, Menteri, D. A. N. Hak, Asasi Manusia, dan Republik Indonesia. 2024. “BERITA NEGARA.” (108):1–32.</w:t>
      </w:r>
    </w:p>
    <w:p w14:paraId="3519A606" w14:textId="77777777" w:rsidR="0086167A" w:rsidRPr="0086167A" w:rsidRDefault="0086167A" w:rsidP="00E24552">
      <w:pPr>
        <w:adjustRightInd w:val="0"/>
        <w:spacing w:after="200"/>
        <w:ind w:left="480" w:hanging="480"/>
        <w:jc w:val="both"/>
        <w:rPr>
          <w:noProof/>
          <w:sz w:val="24"/>
        </w:rPr>
      </w:pPr>
      <w:r w:rsidRPr="0086167A">
        <w:rPr>
          <w:noProof/>
          <w:sz w:val="24"/>
        </w:rPr>
        <w:t xml:space="preserve">Informasi, Copyright ©. 2025 Pusat Data dan Teknologi. 2025. “Kanwil Kementrian Hukum RI.” </w:t>
      </w:r>
      <w:r w:rsidRPr="0086167A">
        <w:rPr>
          <w:i/>
          <w:iCs/>
          <w:noProof/>
          <w:sz w:val="24"/>
        </w:rPr>
        <w:t xml:space="preserve">Laman Resmi Kantor Wilayah Kementerian Hukum </w:t>
      </w:r>
      <w:r w:rsidRPr="0086167A">
        <w:rPr>
          <w:i/>
          <w:iCs/>
          <w:noProof/>
          <w:sz w:val="24"/>
        </w:rPr>
        <w:lastRenderedPageBreak/>
        <w:t>Republik Indonesia Provinsi Jawa Tengah</w:t>
      </w:r>
      <w:r w:rsidRPr="0086167A">
        <w:rPr>
          <w:noProof/>
          <w:sz w:val="24"/>
        </w:rPr>
        <w:t>. Diambil 6 Februari 2025 (https://jateng.kemenkum.go.id/pemasyarakatan/pembinaan-narapidana-dan-pelayanan-tahanan).</w:t>
      </w:r>
    </w:p>
    <w:p w14:paraId="3402F512" w14:textId="77777777" w:rsidR="0086167A" w:rsidRPr="0086167A" w:rsidRDefault="0086167A" w:rsidP="00E24552">
      <w:pPr>
        <w:adjustRightInd w:val="0"/>
        <w:spacing w:after="200"/>
        <w:ind w:left="480" w:hanging="480"/>
        <w:jc w:val="both"/>
        <w:rPr>
          <w:noProof/>
          <w:sz w:val="24"/>
        </w:rPr>
      </w:pPr>
      <w:r w:rsidRPr="0086167A">
        <w:rPr>
          <w:noProof/>
          <w:sz w:val="24"/>
        </w:rPr>
        <w:t xml:space="preserve">Karim, Abdul, Adeni Adeni, Fitri Fitri, Alifa Nur Fitri, Mustofa Hilmi, Silvia Riskha Fabriar, dan Farida Rachmawati. 2021. “Pemetaan untuk Strategi Dakwah di Kota Semarang Menggunakan Pendekatan Data Mining (Mapping for Da’wah Strategy in Semarang City Using Data Mining Approach).” </w:t>
      </w:r>
      <w:r w:rsidRPr="0086167A">
        <w:rPr>
          <w:i/>
          <w:iCs/>
          <w:noProof/>
          <w:sz w:val="24"/>
        </w:rPr>
        <w:t>Jurnal Dakwah Risalah</w:t>
      </w:r>
      <w:r w:rsidRPr="0086167A">
        <w:rPr>
          <w:noProof/>
          <w:sz w:val="24"/>
        </w:rPr>
        <w:t xml:space="preserve"> 32(1):40. doi: 10.24014/jdr.v32i1.12549.</w:t>
      </w:r>
    </w:p>
    <w:p w14:paraId="7080728D" w14:textId="77777777" w:rsidR="0086167A" w:rsidRPr="0086167A" w:rsidRDefault="0086167A" w:rsidP="00E24552">
      <w:pPr>
        <w:adjustRightInd w:val="0"/>
        <w:spacing w:after="200"/>
        <w:ind w:left="480" w:hanging="480"/>
        <w:jc w:val="both"/>
        <w:rPr>
          <w:noProof/>
          <w:sz w:val="24"/>
        </w:rPr>
      </w:pPr>
      <w:r w:rsidRPr="0086167A">
        <w:rPr>
          <w:noProof/>
          <w:sz w:val="24"/>
        </w:rPr>
        <w:t xml:space="preserve">Kartono, Dr. Kartin. n.d. </w:t>
      </w:r>
      <w:r w:rsidRPr="0086167A">
        <w:rPr>
          <w:i/>
          <w:iCs/>
          <w:noProof/>
          <w:sz w:val="24"/>
        </w:rPr>
        <w:t>Patologi Sosial 2 Kenakalan Remaja</w:t>
      </w:r>
      <w:r w:rsidRPr="0086167A">
        <w:rPr>
          <w:noProof/>
          <w:sz w:val="24"/>
        </w:rPr>
        <w:t>.</w:t>
      </w:r>
    </w:p>
    <w:p w14:paraId="0AB78236" w14:textId="77777777" w:rsidR="0086167A" w:rsidRPr="0086167A" w:rsidRDefault="0086167A" w:rsidP="00E24552">
      <w:pPr>
        <w:adjustRightInd w:val="0"/>
        <w:spacing w:after="200"/>
        <w:ind w:left="480" w:hanging="480"/>
        <w:jc w:val="both"/>
        <w:rPr>
          <w:noProof/>
          <w:sz w:val="24"/>
        </w:rPr>
      </w:pPr>
      <w:r w:rsidRPr="0086167A">
        <w:rPr>
          <w:noProof/>
          <w:sz w:val="24"/>
        </w:rPr>
        <w:t xml:space="preserve">Kibtyah, Maryatul. 2017. “Pendekatan Bimbingan Dan Konseling Bagi Korban Pengguna Narkoba.” </w:t>
      </w:r>
      <w:r w:rsidRPr="0086167A">
        <w:rPr>
          <w:i/>
          <w:iCs/>
          <w:noProof/>
          <w:sz w:val="24"/>
        </w:rPr>
        <w:t>Jurnal Ilmu Dakwah</w:t>
      </w:r>
      <w:r w:rsidRPr="0086167A">
        <w:rPr>
          <w:noProof/>
          <w:sz w:val="24"/>
        </w:rPr>
        <w:t xml:space="preserve"> 35(1):52–77. doi: 10.21580/jid.v35.1.1252.</w:t>
      </w:r>
    </w:p>
    <w:p w14:paraId="3D0B162D" w14:textId="77777777" w:rsidR="0086167A" w:rsidRPr="0086167A" w:rsidRDefault="0086167A" w:rsidP="00E24552">
      <w:pPr>
        <w:adjustRightInd w:val="0"/>
        <w:spacing w:after="200"/>
        <w:ind w:left="480" w:hanging="480"/>
        <w:jc w:val="both"/>
        <w:rPr>
          <w:noProof/>
          <w:sz w:val="24"/>
        </w:rPr>
      </w:pPr>
      <w:r w:rsidRPr="0086167A">
        <w:rPr>
          <w:noProof/>
          <w:sz w:val="24"/>
        </w:rPr>
        <w:t>Kuntjojo:33. 2009. “Metodologi Penelitian.” 51.</w:t>
      </w:r>
    </w:p>
    <w:p w14:paraId="6D5E9DE7" w14:textId="77777777" w:rsidR="0086167A" w:rsidRPr="0086167A" w:rsidRDefault="0086167A" w:rsidP="00E24552">
      <w:pPr>
        <w:adjustRightInd w:val="0"/>
        <w:spacing w:after="200"/>
        <w:ind w:left="480" w:hanging="480"/>
        <w:jc w:val="both"/>
        <w:rPr>
          <w:noProof/>
          <w:sz w:val="24"/>
        </w:rPr>
      </w:pPr>
      <w:r w:rsidRPr="0086167A">
        <w:rPr>
          <w:noProof/>
          <w:sz w:val="24"/>
        </w:rPr>
        <w:t xml:space="preserve">Mubarok, Muhammad Fahmi, dan Abdul Karim. 2022. “Assessing the impact of Islamic spiritual guidance on mental health.” </w:t>
      </w:r>
      <w:r w:rsidRPr="0086167A">
        <w:rPr>
          <w:i/>
          <w:iCs/>
          <w:noProof/>
          <w:sz w:val="24"/>
        </w:rPr>
        <w:t>Journal of Advanced Guidance and Counseling</w:t>
      </w:r>
      <w:r w:rsidRPr="0086167A">
        <w:rPr>
          <w:noProof/>
          <w:sz w:val="24"/>
        </w:rPr>
        <w:t xml:space="preserve"> 3(2):149–61. doi: 10.21580/jagc.0.0.0.14249.</w:t>
      </w:r>
    </w:p>
    <w:p w14:paraId="61DC93C9" w14:textId="77777777" w:rsidR="0086167A" w:rsidRPr="0086167A" w:rsidRDefault="0086167A" w:rsidP="00E24552">
      <w:pPr>
        <w:adjustRightInd w:val="0"/>
        <w:spacing w:after="200"/>
        <w:ind w:left="480" w:hanging="480"/>
        <w:jc w:val="both"/>
        <w:rPr>
          <w:noProof/>
          <w:sz w:val="24"/>
        </w:rPr>
      </w:pPr>
      <w:r w:rsidRPr="0086167A">
        <w:rPr>
          <w:noProof/>
          <w:sz w:val="24"/>
        </w:rPr>
        <w:t>Munir, P. M. 2022. “Metode Dakwah (Jakarta: Kencana, 2009), hlm. 195.”</w:t>
      </w:r>
    </w:p>
    <w:p w14:paraId="661E835F" w14:textId="77777777" w:rsidR="0086167A" w:rsidRPr="0086167A" w:rsidRDefault="0086167A" w:rsidP="00E24552">
      <w:pPr>
        <w:adjustRightInd w:val="0"/>
        <w:spacing w:after="200"/>
        <w:ind w:left="480" w:hanging="480"/>
        <w:jc w:val="both"/>
        <w:rPr>
          <w:noProof/>
          <w:sz w:val="24"/>
        </w:rPr>
      </w:pPr>
      <w:r w:rsidRPr="0086167A">
        <w:rPr>
          <w:noProof/>
          <w:sz w:val="24"/>
        </w:rPr>
        <w:t xml:space="preserve">N.A., Kautsar Julia Jasmine. 2024. “Hubungan Antara Rehulasi Emosi Dan Efikasi Diri Dengan Resiliensi Pada Narapidna Kasus Narkoba Dilapas Perempuan Kelas II A Kota Semarang.” </w:t>
      </w:r>
      <w:r w:rsidRPr="0086167A">
        <w:rPr>
          <w:i/>
          <w:iCs/>
          <w:noProof/>
          <w:sz w:val="24"/>
        </w:rPr>
        <w:t>Αγαη</w:t>
      </w:r>
      <w:r w:rsidRPr="0086167A">
        <w:rPr>
          <w:noProof/>
          <w:sz w:val="24"/>
        </w:rPr>
        <w:t xml:space="preserve"> 15(1):37–48.</w:t>
      </w:r>
    </w:p>
    <w:p w14:paraId="3BA2CF4B" w14:textId="77777777" w:rsidR="0086167A" w:rsidRPr="0086167A" w:rsidRDefault="0086167A" w:rsidP="00E24552">
      <w:pPr>
        <w:adjustRightInd w:val="0"/>
        <w:spacing w:after="200"/>
        <w:ind w:left="480" w:hanging="480"/>
        <w:jc w:val="both"/>
        <w:rPr>
          <w:noProof/>
          <w:sz w:val="24"/>
        </w:rPr>
      </w:pPr>
      <w:r w:rsidRPr="0086167A">
        <w:rPr>
          <w:noProof/>
          <w:sz w:val="24"/>
        </w:rPr>
        <w:t xml:space="preserve">Naan, Olvia Nursaadah, dkk. 2019. </w:t>
      </w:r>
      <w:r w:rsidRPr="0086167A">
        <w:rPr>
          <w:i/>
          <w:iCs/>
          <w:noProof/>
          <w:sz w:val="24"/>
        </w:rPr>
        <w:t>Pembinaan Rohani Islam di Rumah Sakit</w:t>
      </w:r>
      <w:r w:rsidRPr="0086167A">
        <w:rPr>
          <w:noProof/>
          <w:sz w:val="24"/>
        </w:rPr>
        <w:t>.</w:t>
      </w:r>
    </w:p>
    <w:p w14:paraId="6FF74CC8" w14:textId="77777777" w:rsidR="0086167A" w:rsidRPr="0086167A" w:rsidRDefault="0086167A" w:rsidP="00E24552">
      <w:pPr>
        <w:adjustRightInd w:val="0"/>
        <w:spacing w:after="200"/>
        <w:ind w:left="480" w:hanging="480"/>
        <w:jc w:val="both"/>
        <w:rPr>
          <w:noProof/>
          <w:sz w:val="24"/>
        </w:rPr>
      </w:pPr>
      <w:r w:rsidRPr="0086167A">
        <w:rPr>
          <w:noProof/>
          <w:sz w:val="24"/>
        </w:rPr>
        <w:t>Nihayah, Ulin, Mustika Manggarani, Widayat Mintarsih, dan Maryatul Kibtiyah. 2024. “Bimbingan rohani Islam sebagai solusi untuk masalah kesejahteraan spiritual.” 5(1).</w:t>
      </w:r>
    </w:p>
    <w:p w14:paraId="7D497B01" w14:textId="77777777" w:rsidR="0086167A" w:rsidRPr="0086167A" w:rsidRDefault="0086167A" w:rsidP="00E24552">
      <w:pPr>
        <w:adjustRightInd w:val="0"/>
        <w:spacing w:after="200"/>
        <w:ind w:left="480" w:hanging="480"/>
        <w:jc w:val="both"/>
        <w:rPr>
          <w:noProof/>
          <w:sz w:val="24"/>
        </w:rPr>
      </w:pPr>
      <w:r w:rsidRPr="0086167A">
        <w:rPr>
          <w:noProof/>
          <w:sz w:val="24"/>
        </w:rPr>
        <w:t xml:space="preserve">Nisa, Latifatun, dan Widayat Mintarsih. 2024. “Bimbingan Individu Untuk Mengembangkan Penyesuaian Diri Istri Kepada Suami Tunanetra Non Bawaan di ITMI Kota Semarang.” </w:t>
      </w:r>
      <w:r w:rsidRPr="0086167A">
        <w:rPr>
          <w:i/>
          <w:iCs/>
          <w:noProof/>
          <w:sz w:val="24"/>
        </w:rPr>
        <w:t>Lentera</w:t>
      </w:r>
      <w:r w:rsidRPr="0086167A">
        <w:rPr>
          <w:noProof/>
          <w:sz w:val="24"/>
        </w:rPr>
        <w:t xml:space="preserve"> 6(1):62–78. doi: 10.32505/lentera.v6i1.8416.</w:t>
      </w:r>
    </w:p>
    <w:p w14:paraId="0700DA5D" w14:textId="77777777" w:rsidR="0086167A" w:rsidRPr="0086167A" w:rsidRDefault="0086167A" w:rsidP="00E24552">
      <w:pPr>
        <w:adjustRightInd w:val="0"/>
        <w:spacing w:after="200"/>
        <w:ind w:left="480" w:hanging="480"/>
        <w:jc w:val="both"/>
        <w:rPr>
          <w:noProof/>
          <w:sz w:val="24"/>
        </w:rPr>
      </w:pPr>
      <w:r w:rsidRPr="0086167A">
        <w:rPr>
          <w:noProof/>
          <w:sz w:val="24"/>
        </w:rPr>
        <w:t>Nurani, Meisha Alfa. 2017. “BOOK_Tritjahjo Danny_Asesmen Non-tes dalam Bimbingan dan Konseling_Bab 10.pdf.” 64–100.</w:t>
      </w:r>
    </w:p>
    <w:p w14:paraId="46C5E525" w14:textId="77777777" w:rsidR="0086167A" w:rsidRPr="0086167A" w:rsidRDefault="0086167A" w:rsidP="00E24552">
      <w:pPr>
        <w:adjustRightInd w:val="0"/>
        <w:spacing w:after="200"/>
        <w:ind w:left="480" w:hanging="480"/>
        <w:jc w:val="both"/>
        <w:rPr>
          <w:noProof/>
          <w:sz w:val="24"/>
        </w:rPr>
      </w:pPr>
      <w:r w:rsidRPr="0086167A">
        <w:rPr>
          <w:noProof/>
          <w:sz w:val="24"/>
        </w:rPr>
        <w:t xml:space="preserve">Nurulita Imansari, Umi Kholifah :. 109. 2023. </w:t>
      </w:r>
      <w:r w:rsidRPr="0086167A">
        <w:rPr>
          <w:i/>
          <w:iCs/>
          <w:noProof/>
          <w:sz w:val="24"/>
        </w:rPr>
        <w:t>Buku Ajar Metodologi Penelitian Untuk Pendidikan kejuruan</w:t>
      </w:r>
      <w:r w:rsidRPr="0086167A">
        <w:rPr>
          <w:noProof/>
          <w:sz w:val="24"/>
        </w:rPr>
        <w:t>.</w:t>
      </w:r>
    </w:p>
    <w:p w14:paraId="30F4A199" w14:textId="77777777" w:rsidR="0086167A" w:rsidRPr="0086167A" w:rsidRDefault="0086167A" w:rsidP="00E24552">
      <w:pPr>
        <w:adjustRightInd w:val="0"/>
        <w:spacing w:after="200"/>
        <w:ind w:left="480" w:hanging="480"/>
        <w:jc w:val="both"/>
        <w:rPr>
          <w:noProof/>
          <w:sz w:val="24"/>
        </w:rPr>
      </w:pPr>
      <w:r w:rsidRPr="0086167A">
        <w:rPr>
          <w:noProof/>
          <w:sz w:val="24"/>
        </w:rPr>
        <w:t xml:space="preserve">Nuryadi, Tutut Dewi Astuti, Endang Sri Utami, dan M. Budiantara. 2017. </w:t>
      </w:r>
      <w:r w:rsidRPr="0086167A">
        <w:rPr>
          <w:i/>
          <w:iCs/>
          <w:noProof/>
          <w:sz w:val="24"/>
        </w:rPr>
        <w:t>Buku Ajar Dasar-dasar Statistik Penelitian</w:t>
      </w:r>
      <w:r w:rsidRPr="0086167A">
        <w:rPr>
          <w:noProof/>
          <w:sz w:val="24"/>
        </w:rPr>
        <w:t>.</w:t>
      </w:r>
    </w:p>
    <w:p w14:paraId="33E8264D" w14:textId="77777777" w:rsidR="0086167A" w:rsidRPr="0086167A" w:rsidRDefault="0086167A" w:rsidP="00E24552">
      <w:pPr>
        <w:adjustRightInd w:val="0"/>
        <w:spacing w:after="200"/>
        <w:ind w:left="480" w:hanging="480"/>
        <w:jc w:val="both"/>
        <w:rPr>
          <w:noProof/>
          <w:sz w:val="24"/>
        </w:rPr>
      </w:pPr>
      <w:r w:rsidRPr="0086167A">
        <w:rPr>
          <w:noProof/>
          <w:sz w:val="24"/>
        </w:rPr>
        <w:t xml:space="preserve">Partanto, Pius A. 2021. “Kamus Ilmiah Populer. Arloka, Surabaya, 2011, hlm. </w:t>
      </w:r>
      <w:r w:rsidRPr="0086167A">
        <w:rPr>
          <w:noProof/>
          <w:sz w:val="24"/>
        </w:rPr>
        <w:lastRenderedPageBreak/>
        <w:t xml:space="preserve">265.” </w:t>
      </w:r>
      <w:r w:rsidRPr="0086167A">
        <w:rPr>
          <w:i/>
          <w:iCs/>
          <w:noProof/>
          <w:sz w:val="24"/>
        </w:rPr>
        <w:t>Galang Tanjung</w:t>
      </w:r>
      <w:r w:rsidRPr="0086167A">
        <w:rPr>
          <w:noProof/>
          <w:sz w:val="24"/>
        </w:rPr>
        <w:t xml:space="preserve"> (2504):1–9.</w:t>
      </w:r>
    </w:p>
    <w:p w14:paraId="6C1228E5" w14:textId="77777777" w:rsidR="0086167A" w:rsidRPr="0086167A" w:rsidRDefault="0086167A" w:rsidP="00E24552">
      <w:pPr>
        <w:adjustRightInd w:val="0"/>
        <w:spacing w:after="200"/>
        <w:ind w:left="480" w:hanging="480"/>
        <w:jc w:val="both"/>
        <w:rPr>
          <w:noProof/>
          <w:sz w:val="24"/>
        </w:rPr>
      </w:pPr>
      <w:r w:rsidRPr="0086167A">
        <w:rPr>
          <w:noProof/>
          <w:sz w:val="24"/>
        </w:rPr>
        <w:t xml:space="preserve">Prof.H.M. Arifin, M. E. 1982. </w:t>
      </w:r>
      <w:r w:rsidRPr="0086167A">
        <w:rPr>
          <w:i/>
          <w:iCs/>
          <w:noProof/>
          <w:sz w:val="24"/>
        </w:rPr>
        <w:t>Pedoman pelaksanaan bimbingan dan penyuluhan agama / Prof.H.M. Arifin,M.Ed</w:t>
      </w:r>
      <w:r w:rsidRPr="0086167A">
        <w:rPr>
          <w:noProof/>
          <w:sz w:val="24"/>
        </w:rPr>
        <w:t>. Cet.1. Indonesia: Jakarta : Golden Terayon Press, 1982.</w:t>
      </w:r>
    </w:p>
    <w:p w14:paraId="0FB7B9A1" w14:textId="77777777" w:rsidR="0086167A" w:rsidRPr="0086167A" w:rsidRDefault="0086167A" w:rsidP="00E24552">
      <w:pPr>
        <w:adjustRightInd w:val="0"/>
        <w:spacing w:after="200"/>
        <w:ind w:left="480" w:hanging="480"/>
        <w:jc w:val="both"/>
        <w:rPr>
          <w:noProof/>
          <w:sz w:val="24"/>
        </w:rPr>
      </w:pPr>
      <w:r w:rsidRPr="0086167A">
        <w:rPr>
          <w:noProof/>
          <w:sz w:val="24"/>
        </w:rPr>
        <w:t xml:space="preserve">Rahayuningsih, Yulia, D. 2011). 2020. “Jurnal Hubungan Antara Kontrol Diri dengan Perilaku Konsumtif Pada Mahasiswa. Surakarta : Fakultas Psikologi UMS.” </w:t>
      </w:r>
      <w:r w:rsidRPr="0086167A">
        <w:rPr>
          <w:i/>
          <w:iCs/>
          <w:noProof/>
          <w:sz w:val="24"/>
        </w:rPr>
        <w:t>Jurnal EMPATI</w:t>
      </w:r>
      <w:r w:rsidRPr="0086167A">
        <w:rPr>
          <w:noProof/>
          <w:sz w:val="24"/>
        </w:rPr>
        <w:t xml:space="preserve"> 7(2):597–603. doi: 10.14710/empati.2018.21683.</w:t>
      </w:r>
    </w:p>
    <w:p w14:paraId="16590046" w14:textId="77777777" w:rsidR="0086167A" w:rsidRPr="0086167A" w:rsidRDefault="0086167A" w:rsidP="00E24552">
      <w:pPr>
        <w:adjustRightInd w:val="0"/>
        <w:spacing w:after="200"/>
        <w:ind w:left="480" w:hanging="480"/>
        <w:jc w:val="both"/>
        <w:rPr>
          <w:noProof/>
          <w:sz w:val="24"/>
        </w:rPr>
      </w:pPr>
      <w:r w:rsidRPr="0086167A">
        <w:rPr>
          <w:noProof/>
          <w:sz w:val="24"/>
        </w:rPr>
        <w:t xml:space="preserve">RI, Departemen Pendidikan Agama. 2018. “Pedoman Sertifikasi Bagi Guru Pesantren Muadalah Dalam Jabatan,.” </w:t>
      </w:r>
      <w:r w:rsidRPr="0086167A">
        <w:rPr>
          <w:i/>
          <w:iCs/>
          <w:noProof/>
          <w:sz w:val="24"/>
        </w:rPr>
        <w:t>Komplek Percetakan Al Qur’anul Karim Kepunyaan Raja Fahd</w:t>
      </w:r>
      <w:r w:rsidRPr="0086167A">
        <w:rPr>
          <w:noProof/>
          <w:sz w:val="24"/>
        </w:rPr>
        <w:t xml:space="preserve"> 1281.</w:t>
      </w:r>
    </w:p>
    <w:p w14:paraId="6F6C4C67" w14:textId="77777777" w:rsidR="0086167A" w:rsidRPr="0086167A" w:rsidRDefault="0086167A" w:rsidP="00E24552">
      <w:pPr>
        <w:adjustRightInd w:val="0"/>
        <w:spacing w:after="200"/>
        <w:ind w:left="480" w:hanging="480"/>
        <w:jc w:val="both"/>
        <w:rPr>
          <w:noProof/>
          <w:sz w:val="24"/>
        </w:rPr>
      </w:pPr>
      <w:r w:rsidRPr="0086167A">
        <w:rPr>
          <w:noProof/>
          <w:sz w:val="24"/>
        </w:rPr>
        <w:t xml:space="preserve">Risnawati, Ghufron dan (32). 2010. </w:t>
      </w:r>
      <w:r w:rsidRPr="0086167A">
        <w:rPr>
          <w:i/>
          <w:iCs/>
          <w:noProof/>
          <w:sz w:val="24"/>
        </w:rPr>
        <w:t>TEORI-TEORI PSIKOLGI</w:t>
      </w:r>
      <w:r w:rsidRPr="0086167A">
        <w:rPr>
          <w:noProof/>
          <w:sz w:val="24"/>
        </w:rPr>
        <w:t>. AR-RUZZMEDIA GROUP.</w:t>
      </w:r>
    </w:p>
    <w:p w14:paraId="28BBF67E" w14:textId="77777777" w:rsidR="0086167A" w:rsidRPr="0086167A" w:rsidRDefault="0086167A" w:rsidP="00E24552">
      <w:pPr>
        <w:adjustRightInd w:val="0"/>
        <w:spacing w:after="200"/>
        <w:ind w:left="480" w:hanging="480"/>
        <w:jc w:val="both"/>
        <w:rPr>
          <w:noProof/>
          <w:sz w:val="24"/>
        </w:rPr>
      </w:pPr>
      <w:r w:rsidRPr="0086167A">
        <w:rPr>
          <w:noProof/>
          <w:sz w:val="24"/>
        </w:rPr>
        <w:t xml:space="preserve">Sanaky, Musrifah Mardiani. 2021. “Analisis Faktor-Faktor Keterlambatan Pada Proyek Pembangunan Gedung Asrama Man 1 Tulehu Maluku Tengah.” </w:t>
      </w:r>
      <w:r w:rsidRPr="0086167A">
        <w:rPr>
          <w:i/>
          <w:iCs/>
          <w:noProof/>
          <w:sz w:val="24"/>
        </w:rPr>
        <w:t>Jurnal Simetrik</w:t>
      </w:r>
      <w:r w:rsidRPr="0086167A">
        <w:rPr>
          <w:noProof/>
          <w:sz w:val="24"/>
        </w:rPr>
        <w:t xml:space="preserve"> 11(1):432–39. doi: 10.31959/js.v11i1.615.</w:t>
      </w:r>
    </w:p>
    <w:p w14:paraId="4DEC08FA" w14:textId="77777777" w:rsidR="0086167A" w:rsidRPr="0086167A" w:rsidRDefault="0086167A" w:rsidP="00E24552">
      <w:pPr>
        <w:adjustRightInd w:val="0"/>
        <w:spacing w:after="200"/>
        <w:ind w:left="480" w:hanging="480"/>
        <w:jc w:val="both"/>
        <w:rPr>
          <w:noProof/>
          <w:sz w:val="24"/>
        </w:rPr>
      </w:pPr>
      <w:r w:rsidRPr="0086167A">
        <w:rPr>
          <w:noProof/>
          <w:sz w:val="24"/>
        </w:rPr>
        <w:t xml:space="preserve">SIREGAR, ASTUTI MAIMUNAH. 2024. “Pengaruh Pembinaan Rohani Islam Terhadap Kesadaran Diri (Self Awareness) Warga Binaan Pemasyarakatan Di Lapas Narkotika Kelas Iib Rumbai.” </w:t>
      </w:r>
      <w:r w:rsidRPr="0086167A">
        <w:rPr>
          <w:i/>
          <w:iCs/>
          <w:noProof/>
          <w:sz w:val="24"/>
        </w:rPr>
        <w:t>Uin Suska Riau Repository</w:t>
      </w:r>
      <w:r w:rsidRPr="0086167A">
        <w:rPr>
          <w:noProof/>
          <w:sz w:val="24"/>
        </w:rPr>
        <w:t xml:space="preserve"> (6518):65.</w:t>
      </w:r>
    </w:p>
    <w:p w14:paraId="73214A6A" w14:textId="77777777" w:rsidR="0086167A" w:rsidRPr="0086167A" w:rsidRDefault="0086167A" w:rsidP="00E24552">
      <w:pPr>
        <w:adjustRightInd w:val="0"/>
        <w:spacing w:after="200"/>
        <w:ind w:left="480" w:hanging="480"/>
        <w:jc w:val="both"/>
        <w:rPr>
          <w:noProof/>
          <w:sz w:val="24"/>
        </w:rPr>
      </w:pPr>
      <w:r w:rsidRPr="0086167A">
        <w:rPr>
          <w:noProof/>
          <w:sz w:val="24"/>
        </w:rPr>
        <w:t xml:space="preserve">Smet, Bart. 1994. </w:t>
      </w:r>
      <w:r w:rsidRPr="0086167A">
        <w:rPr>
          <w:i/>
          <w:iCs/>
          <w:noProof/>
          <w:sz w:val="24"/>
        </w:rPr>
        <w:t>Psikologi kesehatan</w:t>
      </w:r>
      <w:r w:rsidRPr="0086167A">
        <w:rPr>
          <w:noProof/>
          <w:sz w:val="24"/>
        </w:rPr>
        <w:t>. Jakarta : Grasindo, 1994.</w:t>
      </w:r>
    </w:p>
    <w:p w14:paraId="5F30BE6A" w14:textId="77777777" w:rsidR="0086167A" w:rsidRPr="0086167A" w:rsidRDefault="0086167A" w:rsidP="00E24552">
      <w:pPr>
        <w:adjustRightInd w:val="0"/>
        <w:spacing w:after="200"/>
        <w:ind w:left="480" w:hanging="480"/>
        <w:jc w:val="both"/>
        <w:rPr>
          <w:noProof/>
          <w:sz w:val="24"/>
        </w:rPr>
      </w:pPr>
      <w:r w:rsidRPr="0086167A">
        <w:rPr>
          <w:noProof/>
          <w:sz w:val="24"/>
        </w:rPr>
        <w:t xml:space="preserve">Snyder, Mark, dan Steve Gangestad. 1986. “On the Nature of Self-Monitoring. Matters of Assessment, Matters of Validity.” </w:t>
      </w:r>
      <w:r w:rsidRPr="0086167A">
        <w:rPr>
          <w:i/>
          <w:iCs/>
          <w:noProof/>
          <w:sz w:val="24"/>
        </w:rPr>
        <w:t>Journal of Personality and Social Psychology</w:t>
      </w:r>
      <w:r w:rsidRPr="0086167A">
        <w:rPr>
          <w:noProof/>
          <w:sz w:val="24"/>
        </w:rPr>
        <w:t xml:space="preserve"> 51(1):125-133. doi: 10.1037/0022-3514.51.1.125.</w:t>
      </w:r>
    </w:p>
    <w:p w14:paraId="6C05D6BA" w14:textId="77777777" w:rsidR="0086167A" w:rsidRPr="0086167A" w:rsidRDefault="0086167A" w:rsidP="00E24552">
      <w:pPr>
        <w:adjustRightInd w:val="0"/>
        <w:spacing w:after="200"/>
        <w:ind w:left="480" w:hanging="480"/>
        <w:jc w:val="both"/>
        <w:rPr>
          <w:noProof/>
          <w:sz w:val="24"/>
        </w:rPr>
      </w:pPr>
      <w:r w:rsidRPr="0086167A">
        <w:rPr>
          <w:noProof/>
          <w:sz w:val="24"/>
        </w:rPr>
        <w:t>Sri Rejeki. 2023. “Pemaknaan Agama bagi Lanjut Usia dalam Perspektif Logoterapi Viktor E. Frankel, Semarang: 2008 hlm 40.”</w:t>
      </w:r>
    </w:p>
    <w:p w14:paraId="370B7ED4" w14:textId="77777777" w:rsidR="0086167A" w:rsidRPr="0086167A" w:rsidRDefault="0086167A" w:rsidP="00E24552">
      <w:pPr>
        <w:adjustRightInd w:val="0"/>
        <w:spacing w:after="200"/>
        <w:ind w:left="480" w:hanging="480"/>
        <w:jc w:val="both"/>
        <w:rPr>
          <w:noProof/>
          <w:sz w:val="24"/>
        </w:rPr>
      </w:pPr>
      <w:r w:rsidRPr="0086167A">
        <w:rPr>
          <w:noProof/>
          <w:sz w:val="24"/>
        </w:rPr>
        <w:t xml:space="preserve">Sucipto, Ade. 2020. “Dzikir as a therapy in sufistic counseling.” </w:t>
      </w:r>
      <w:r w:rsidRPr="0086167A">
        <w:rPr>
          <w:i/>
          <w:iCs/>
          <w:noProof/>
          <w:sz w:val="24"/>
        </w:rPr>
        <w:t>Journal of Advanced Guidance and Counseling</w:t>
      </w:r>
      <w:r w:rsidRPr="0086167A">
        <w:rPr>
          <w:noProof/>
          <w:sz w:val="24"/>
        </w:rPr>
        <w:t xml:space="preserve"> 1(1):58. doi: 10.21580/jagc.2020.1.1.5773.</w:t>
      </w:r>
    </w:p>
    <w:p w14:paraId="4F0D5C2A" w14:textId="77777777" w:rsidR="0086167A" w:rsidRPr="0086167A" w:rsidRDefault="0086167A" w:rsidP="00E24552">
      <w:pPr>
        <w:adjustRightInd w:val="0"/>
        <w:spacing w:after="200"/>
        <w:ind w:left="480" w:hanging="480"/>
        <w:jc w:val="both"/>
        <w:rPr>
          <w:noProof/>
          <w:sz w:val="24"/>
        </w:rPr>
      </w:pPr>
      <w:r w:rsidRPr="0086167A">
        <w:rPr>
          <w:noProof/>
          <w:sz w:val="24"/>
        </w:rPr>
        <w:t>Supriyanto, Zuhro Nur Maftuha dan Agus. 2023. “Modul ‘pelatihan self control penyalahgunnaan narkoba pada mahasiswa’, (Yogyakarta: K-media, 2021), 4.”</w:t>
      </w:r>
    </w:p>
    <w:p w14:paraId="4E95863B" w14:textId="77777777" w:rsidR="0086167A" w:rsidRPr="0086167A" w:rsidRDefault="0086167A" w:rsidP="00E24552">
      <w:pPr>
        <w:adjustRightInd w:val="0"/>
        <w:spacing w:after="200"/>
        <w:ind w:left="480" w:hanging="480"/>
        <w:jc w:val="both"/>
        <w:rPr>
          <w:noProof/>
          <w:sz w:val="24"/>
        </w:rPr>
      </w:pPr>
      <w:r w:rsidRPr="0086167A">
        <w:rPr>
          <w:noProof/>
          <w:sz w:val="24"/>
        </w:rPr>
        <w:t>Tania Qamar, Saralah Devi Mariamdaran Chethiyar, dan Muhammad Ali Equatora. 2021. “―Perceived Stress, Emotional Intelligence and Psychological Wellbeing of Mental Health Professionals Puring Covid-19 in Pakistan,‖ Journal of Advanced Guidance and Counseling 3, no. 1 (29 Juni 2022): h. 22, https://doi.org/10.21580/jagc.2022.3.1.9320.” 2019.</w:t>
      </w:r>
    </w:p>
    <w:p w14:paraId="594B7081" w14:textId="77777777" w:rsidR="0086167A" w:rsidRPr="0086167A" w:rsidRDefault="0086167A" w:rsidP="00E24552">
      <w:pPr>
        <w:adjustRightInd w:val="0"/>
        <w:spacing w:after="200"/>
        <w:ind w:left="480" w:hanging="480"/>
        <w:jc w:val="both"/>
        <w:rPr>
          <w:noProof/>
          <w:sz w:val="24"/>
        </w:rPr>
      </w:pPr>
      <w:r w:rsidRPr="0086167A">
        <w:rPr>
          <w:noProof/>
          <w:sz w:val="24"/>
        </w:rPr>
        <w:t xml:space="preserve">Tentri Sepyani, S.Kom.l., M. .., dan Amd. Ke. Iyan Taryana. n.d. “Bagi Orang </w:t>
      </w:r>
      <w:r w:rsidRPr="0086167A">
        <w:rPr>
          <w:noProof/>
          <w:sz w:val="24"/>
        </w:rPr>
        <w:lastRenderedPageBreak/>
        <w:t xml:space="preserve">Sakit.” in </w:t>
      </w:r>
      <w:r w:rsidRPr="0086167A">
        <w:rPr>
          <w:i/>
          <w:iCs/>
          <w:noProof/>
          <w:sz w:val="24"/>
        </w:rPr>
        <w:t>BIMBINGAN ROHANI ISLAM BAGI ORANG SAKIT (Dalam Rangka Memelihara Kesadaran Beribadah)</w:t>
      </w:r>
      <w:r w:rsidRPr="0086167A">
        <w:rPr>
          <w:noProof/>
          <w:sz w:val="24"/>
        </w:rPr>
        <w:t>. Widina.</w:t>
      </w:r>
    </w:p>
    <w:p w14:paraId="3E27F45B" w14:textId="77777777" w:rsidR="0086167A" w:rsidRPr="0086167A" w:rsidRDefault="0086167A" w:rsidP="00E24552">
      <w:pPr>
        <w:adjustRightInd w:val="0"/>
        <w:spacing w:after="200"/>
        <w:ind w:left="480" w:hanging="480"/>
        <w:jc w:val="both"/>
        <w:rPr>
          <w:noProof/>
          <w:sz w:val="24"/>
        </w:rPr>
      </w:pPr>
      <w:r w:rsidRPr="0086167A">
        <w:rPr>
          <w:noProof/>
          <w:sz w:val="24"/>
        </w:rPr>
        <w:t>Ulul, H. Miftachul. 2018. “S t a t i s t i k.” 2–127.</w:t>
      </w:r>
    </w:p>
    <w:p w14:paraId="1DD62BB1" w14:textId="77777777" w:rsidR="0086167A" w:rsidRPr="0086167A" w:rsidRDefault="0086167A" w:rsidP="00E24552">
      <w:pPr>
        <w:adjustRightInd w:val="0"/>
        <w:spacing w:after="200"/>
        <w:ind w:left="480" w:hanging="480"/>
        <w:jc w:val="both"/>
        <w:rPr>
          <w:noProof/>
          <w:sz w:val="24"/>
        </w:rPr>
      </w:pPr>
      <w:r w:rsidRPr="0086167A">
        <w:rPr>
          <w:noProof/>
          <w:sz w:val="24"/>
        </w:rPr>
        <w:t xml:space="preserve">Umar, Husein. 2013. </w:t>
      </w:r>
      <w:r w:rsidRPr="0086167A">
        <w:rPr>
          <w:i/>
          <w:iCs/>
          <w:noProof/>
          <w:sz w:val="24"/>
        </w:rPr>
        <w:t>Metode Penelitian Untuk Skripsi dan Tesis Bisnis</w:t>
      </w:r>
      <w:r w:rsidRPr="0086167A">
        <w:rPr>
          <w:noProof/>
          <w:sz w:val="24"/>
        </w:rPr>
        <w:t>. 2 ed. PT RajaGrafindo Persada.</w:t>
      </w:r>
    </w:p>
    <w:p w14:paraId="3C56D69B" w14:textId="77777777" w:rsidR="0086167A" w:rsidRPr="0086167A" w:rsidRDefault="0086167A" w:rsidP="00E24552">
      <w:pPr>
        <w:adjustRightInd w:val="0"/>
        <w:spacing w:after="200"/>
        <w:ind w:left="480" w:hanging="480"/>
        <w:jc w:val="both"/>
        <w:rPr>
          <w:noProof/>
          <w:sz w:val="24"/>
        </w:rPr>
      </w:pPr>
      <w:r w:rsidRPr="0086167A">
        <w:rPr>
          <w:noProof/>
          <w:sz w:val="24"/>
        </w:rPr>
        <w:t xml:space="preserve">Umriana, Anila, Ali Murtadho, dan Mohammad Fahmi. 2023. “Indigenous Counseling: Suphistic Counseling Practices in Pesantren.” </w:t>
      </w:r>
      <w:r w:rsidRPr="0086167A">
        <w:rPr>
          <w:i/>
          <w:iCs/>
          <w:noProof/>
          <w:sz w:val="24"/>
        </w:rPr>
        <w:t>International Journal Ihya’ ’Ulum al-Din</w:t>
      </w:r>
      <w:r w:rsidRPr="0086167A">
        <w:rPr>
          <w:noProof/>
          <w:sz w:val="24"/>
        </w:rPr>
        <w:t xml:space="preserve"> 25(2):97–111. doi: 10.21580/ihya.25.2.16022.</w:t>
      </w:r>
    </w:p>
    <w:p w14:paraId="6A73BFB7" w14:textId="77777777" w:rsidR="0086167A" w:rsidRPr="0086167A" w:rsidRDefault="0086167A" w:rsidP="00E24552">
      <w:pPr>
        <w:adjustRightInd w:val="0"/>
        <w:spacing w:after="200"/>
        <w:ind w:left="480" w:hanging="480"/>
        <w:jc w:val="both"/>
        <w:rPr>
          <w:noProof/>
          <w:sz w:val="24"/>
        </w:rPr>
      </w:pPr>
      <w:r w:rsidRPr="0086167A">
        <w:rPr>
          <w:noProof/>
          <w:sz w:val="24"/>
        </w:rPr>
        <w:t>Widyarto, Wikan Galuh, Lutvia Rahmawati, dan M. Ramli. 2024. “Efektivitas konseling kelompok realitas dalam mengurangi kecemasan komunikasi di kalangan mahasiswa bimbingan dan konseling Islam.” 5(1).</w:t>
      </w:r>
    </w:p>
    <w:p w14:paraId="758EAD4A" w14:textId="77777777" w:rsidR="0086167A" w:rsidRPr="0086167A" w:rsidRDefault="0086167A" w:rsidP="00E24552">
      <w:pPr>
        <w:adjustRightInd w:val="0"/>
        <w:spacing w:after="200"/>
        <w:ind w:left="480" w:hanging="480"/>
        <w:jc w:val="both"/>
        <w:rPr>
          <w:noProof/>
          <w:sz w:val="24"/>
        </w:rPr>
      </w:pPr>
      <w:r w:rsidRPr="0086167A">
        <w:rPr>
          <w:noProof/>
          <w:sz w:val="24"/>
        </w:rPr>
        <w:t xml:space="preserve">Wijayanti et al., 2020). 2020. </w:t>
      </w:r>
      <w:r w:rsidRPr="0086167A">
        <w:rPr>
          <w:i/>
          <w:iCs/>
          <w:noProof/>
          <w:sz w:val="24"/>
        </w:rPr>
        <w:t>Metode Penelitian Kuantitatif</w:t>
      </w:r>
      <w:r w:rsidRPr="0086167A">
        <w:rPr>
          <w:noProof/>
          <w:sz w:val="24"/>
        </w:rPr>
        <w:t>. 3 ed. (Widya Agama Press) hlm.37.</w:t>
      </w:r>
    </w:p>
    <w:p w14:paraId="0DDE2881" w14:textId="4DA42495" w:rsidR="002554D7" w:rsidRPr="00EF2CFF" w:rsidRDefault="0027139C" w:rsidP="00E24552">
      <w:pPr>
        <w:adjustRightInd w:val="0"/>
        <w:spacing w:after="200"/>
        <w:ind w:left="785" w:hangingChars="327" w:hanging="785"/>
        <w:jc w:val="both"/>
        <w:rPr>
          <w:rFonts w:asciiTheme="majorBidi" w:hAnsiTheme="majorBidi" w:cstheme="majorBidi"/>
          <w:sz w:val="24"/>
          <w:szCs w:val="24"/>
        </w:rPr>
      </w:pPr>
      <w:r w:rsidRPr="00EF2CFF">
        <w:rPr>
          <w:rFonts w:asciiTheme="majorBidi" w:hAnsiTheme="majorBidi" w:cstheme="majorBidi"/>
          <w:sz w:val="24"/>
          <w:szCs w:val="24"/>
        </w:rPr>
        <w:fldChar w:fldCharType="end"/>
      </w:r>
    </w:p>
    <w:p w14:paraId="7785D865" w14:textId="77777777" w:rsidR="002554D7" w:rsidRPr="00EF2CFF" w:rsidRDefault="002554D7" w:rsidP="00E24552">
      <w:pPr>
        <w:adjustRightInd w:val="0"/>
        <w:spacing w:after="200"/>
        <w:ind w:left="480" w:hanging="480"/>
        <w:jc w:val="both"/>
        <w:rPr>
          <w:rFonts w:asciiTheme="majorBidi" w:hAnsiTheme="majorBidi" w:cstheme="majorBidi"/>
          <w:sz w:val="24"/>
          <w:szCs w:val="24"/>
        </w:rPr>
      </w:pPr>
    </w:p>
    <w:p w14:paraId="7EC2DE38" w14:textId="77777777" w:rsidR="00B062F1" w:rsidRPr="00EF2CFF" w:rsidRDefault="00B062F1" w:rsidP="00E24552">
      <w:pPr>
        <w:adjustRightInd w:val="0"/>
        <w:spacing w:after="200"/>
        <w:jc w:val="both"/>
        <w:rPr>
          <w:rFonts w:asciiTheme="majorBidi" w:hAnsiTheme="majorBidi" w:cstheme="majorBidi"/>
          <w:sz w:val="24"/>
          <w:szCs w:val="24"/>
        </w:rPr>
      </w:pPr>
    </w:p>
    <w:p w14:paraId="775A156A" w14:textId="77777777" w:rsidR="00865B24" w:rsidRDefault="00865B24" w:rsidP="00E24552">
      <w:pPr>
        <w:adjustRightInd w:val="0"/>
        <w:spacing w:after="200"/>
        <w:jc w:val="both"/>
        <w:rPr>
          <w:rFonts w:asciiTheme="majorBidi" w:hAnsiTheme="majorBidi" w:cstheme="majorBidi"/>
          <w:sz w:val="24"/>
          <w:szCs w:val="24"/>
        </w:rPr>
      </w:pPr>
    </w:p>
    <w:p w14:paraId="402F725E" w14:textId="77777777" w:rsidR="001471DB" w:rsidRDefault="001471DB" w:rsidP="00E24552">
      <w:pPr>
        <w:adjustRightInd w:val="0"/>
        <w:spacing w:after="200"/>
        <w:jc w:val="both"/>
        <w:rPr>
          <w:rFonts w:asciiTheme="majorBidi" w:hAnsiTheme="majorBidi" w:cstheme="majorBidi"/>
          <w:sz w:val="24"/>
          <w:szCs w:val="24"/>
        </w:rPr>
      </w:pPr>
    </w:p>
    <w:p w14:paraId="6DF42FAD" w14:textId="77777777" w:rsidR="001471DB" w:rsidRDefault="001471DB" w:rsidP="00E24552">
      <w:pPr>
        <w:adjustRightInd w:val="0"/>
        <w:spacing w:after="200"/>
        <w:jc w:val="both"/>
        <w:rPr>
          <w:rFonts w:asciiTheme="majorBidi" w:hAnsiTheme="majorBidi" w:cstheme="majorBidi"/>
          <w:sz w:val="24"/>
          <w:szCs w:val="24"/>
        </w:rPr>
      </w:pPr>
    </w:p>
    <w:p w14:paraId="4E73CA9B" w14:textId="77777777" w:rsidR="001471DB" w:rsidRDefault="001471DB" w:rsidP="00865B24">
      <w:pPr>
        <w:adjustRightInd w:val="0"/>
        <w:spacing w:after="200"/>
        <w:jc w:val="both"/>
        <w:rPr>
          <w:rFonts w:asciiTheme="majorBidi" w:hAnsiTheme="majorBidi" w:cstheme="majorBidi"/>
          <w:sz w:val="24"/>
          <w:szCs w:val="24"/>
        </w:rPr>
      </w:pPr>
    </w:p>
    <w:p w14:paraId="2C76776A" w14:textId="77777777" w:rsidR="001471DB" w:rsidRDefault="001471DB" w:rsidP="00865B24">
      <w:pPr>
        <w:adjustRightInd w:val="0"/>
        <w:spacing w:after="200"/>
        <w:jc w:val="both"/>
        <w:rPr>
          <w:rFonts w:asciiTheme="majorBidi" w:hAnsiTheme="majorBidi" w:cstheme="majorBidi"/>
          <w:sz w:val="24"/>
          <w:szCs w:val="24"/>
        </w:rPr>
      </w:pPr>
    </w:p>
    <w:p w14:paraId="4ED6539F" w14:textId="77777777" w:rsidR="008818A9" w:rsidRDefault="008818A9" w:rsidP="00865B24">
      <w:pPr>
        <w:adjustRightInd w:val="0"/>
        <w:spacing w:after="200"/>
        <w:jc w:val="both"/>
        <w:rPr>
          <w:rFonts w:asciiTheme="majorBidi" w:hAnsiTheme="majorBidi" w:cstheme="majorBidi"/>
          <w:sz w:val="24"/>
          <w:szCs w:val="24"/>
        </w:rPr>
      </w:pPr>
    </w:p>
    <w:p w14:paraId="0F52DAF9" w14:textId="77777777" w:rsidR="008818A9" w:rsidRDefault="008818A9" w:rsidP="00865B24">
      <w:pPr>
        <w:adjustRightInd w:val="0"/>
        <w:spacing w:after="200"/>
        <w:jc w:val="both"/>
        <w:rPr>
          <w:rFonts w:asciiTheme="majorBidi" w:hAnsiTheme="majorBidi" w:cstheme="majorBidi"/>
          <w:sz w:val="24"/>
          <w:szCs w:val="24"/>
        </w:rPr>
      </w:pPr>
    </w:p>
    <w:p w14:paraId="78A73E9F" w14:textId="77777777" w:rsidR="008818A9" w:rsidRDefault="008818A9" w:rsidP="00865B24">
      <w:pPr>
        <w:adjustRightInd w:val="0"/>
        <w:spacing w:after="200"/>
        <w:jc w:val="both"/>
        <w:rPr>
          <w:rFonts w:asciiTheme="majorBidi" w:hAnsiTheme="majorBidi" w:cstheme="majorBidi"/>
          <w:sz w:val="24"/>
          <w:szCs w:val="24"/>
        </w:rPr>
      </w:pPr>
    </w:p>
    <w:p w14:paraId="431A547F" w14:textId="77777777" w:rsidR="008818A9" w:rsidRDefault="008818A9" w:rsidP="00865B24">
      <w:pPr>
        <w:adjustRightInd w:val="0"/>
        <w:spacing w:after="200"/>
        <w:jc w:val="both"/>
        <w:rPr>
          <w:rFonts w:asciiTheme="majorBidi" w:hAnsiTheme="majorBidi" w:cstheme="majorBidi"/>
          <w:sz w:val="24"/>
          <w:szCs w:val="24"/>
        </w:rPr>
      </w:pPr>
    </w:p>
    <w:p w14:paraId="642853FE" w14:textId="77777777" w:rsidR="008818A9" w:rsidRDefault="008818A9" w:rsidP="00865B24">
      <w:pPr>
        <w:adjustRightInd w:val="0"/>
        <w:spacing w:after="200"/>
        <w:jc w:val="both"/>
        <w:rPr>
          <w:rFonts w:asciiTheme="majorBidi" w:hAnsiTheme="majorBidi" w:cstheme="majorBidi"/>
          <w:sz w:val="24"/>
          <w:szCs w:val="24"/>
        </w:rPr>
      </w:pPr>
    </w:p>
    <w:p w14:paraId="7A2B1887" w14:textId="77777777" w:rsidR="008818A9" w:rsidRDefault="008818A9" w:rsidP="00865B24">
      <w:pPr>
        <w:adjustRightInd w:val="0"/>
        <w:spacing w:after="200"/>
        <w:jc w:val="both"/>
        <w:rPr>
          <w:rFonts w:asciiTheme="majorBidi" w:hAnsiTheme="majorBidi" w:cstheme="majorBidi"/>
          <w:sz w:val="24"/>
          <w:szCs w:val="24"/>
        </w:rPr>
      </w:pPr>
    </w:p>
    <w:p w14:paraId="6258EA67" w14:textId="77777777" w:rsidR="008818A9" w:rsidRDefault="008818A9" w:rsidP="00865B24">
      <w:pPr>
        <w:adjustRightInd w:val="0"/>
        <w:spacing w:after="200"/>
        <w:jc w:val="both"/>
        <w:rPr>
          <w:rFonts w:asciiTheme="majorBidi" w:hAnsiTheme="majorBidi" w:cstheme="majorBidi"/>
          <w:sz w:val="24"/>
          <w:szCs w:val="24"/>
        </w:rPr>
      </w:pPr>
    </w:p>
    <w:p w14:paraId="082558E6" w14:textId="77777777" w:rsidR="008818A9" w:rsidRDefault="008818A9" w:rsidP="00865B24">
      <w:pPr>
        <w:adjustRightInd w:val="0"/>
        <w:spacing w:after="200"/>
        <w:jc w:val="both"/>
        <w:rPr>
          <w:rFonts w:asciiTheme="majorBidi" w:hAnsiTheme="majorBidi" w:cstheme="majorBidi"/>
          <w:sz w:val="24"/>
          <w:szCs w:val="24"/>
        </w:rPr>
      </w:pPr>
    </w:p>
    <w:p w14:paraId="1BD01D1D" w14:textId="77777777" w:rsidR="008818A9" w:rsidRDefault="008818A9" w:rsidP="00865B24">
      <w:pPr>
        <w:adjustRightInd w:val="0"/>
        <w:spacing w:after="200"/>
        <w:jc w:val="both"/>
        <w:rPr>
          <w:rFonts w:asciiTheme="majorBidi" w:hAnsiTheme="majorBidi" w:cstheme="majorBidi"/>
          <w:sz w:val="24"/>
          <w:szCs w:val="24"/>
        </w:rPr>
      </w:pPr>
    </w:p>
    <w:p w14:paraId="658AF63D" w14:textId="2236F91D" w:rsidR="009A1B17" w:rsidRPr="00EF2CFF" w:rsidRDefault="00480AC5" w:rsidP="007036D0">
      <w:pPr>
        <w:pStyle w:val="Heading1"/>
      </w:pPr>
      <w:bookmarkStart w:id="111" w:name="_Toc203129711"/>
      <w:r w:rsidRPr="00EF2CFF">
        <w:lastRenderedPageBreak/>
        <w:t>LAMPIRAN</w:t>
      </w:r>
      <w:bookmarkEnd w:id="111"/>
    </w:p>
    <w:p w14:paraId="57B858FE" w14:textId="750E2AB3" w:rsidR="0048788C" w:rsidRPr="00EF2CFF" w:rsidRDefault="00865B24" w:rsidP="00865B24">
      <w:pPr>
        <w:pStyle w:val="Caption"/>
        <w:spacing w:line="360" w:lineRule="auto"/>
        <w:rPr>
          <w:rFonts w:asciiTheme="majorBidi" w:hAnsiTheme="majorBidi" w:cstheme="majorBidi"/>
          <w:i/>
          <w:iCs/>
          <w:szCs w:val="24"/>
        </w:rPr>
      </w:pPr>
      <w:bookmarkStart w:id="112" w:name="_Toc199358514"/>
      <w:r w:rsidRPr="00EF2CFF">
        <w:rPr>
          <w:rFonts w:asciiTheme="majorBidi" w:hAnsiTheme="majorBidi" w:cstheme="majorBidi"/>
          <w:szCs w:val="24"/>
        </w:rPr>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48788C" w:rsidRPr="00EF2CFF">
        <w:rPr>
          <w:rFonts w:asciiTheme="majorBidi" w:hAnsiTheme="majorBidi" w:cstheme="majorBidi"/>
          <w:szCs w:val="24"/>
        </w:rPr>
        <w:t>Blue Print Skala Intensitas Mengikuti Bimbingan Rohani Islam dan Kontrol Diri (</w:t>
      </w:r>
      <w:r w:rsidR="0048788C" w:rsidRPr="00EF2CFF">
        <w:rPr>
          <w:rFonts w:asciiTheme="majorBidi" w:hAnsiTheme="majorBidi" w:cstheme="majorBidi"/>
          <w:i/>
          <w:iCs/>
          <w:szCs w:val="24"/>
        </w:rPr>
        <w:t>Self Kontrol)</w:t>
      </w:r>
      <w:bookmarkEnd w:id="112"/>
    </w:p>
    <w:p w14:paraId="67923D8F" w14:textId="7B63346D" w:rsidR="009A1B17" w:rsidRPr="00EF2CFF" w:rsidRDefault="0048788C" w:rsidP="00CE7FBE">
      <w:pPr>
        <w:pStyle w:val="ListParagraph"/>
        <w:numPr>
          <w:ilvl w:val="0"/>
          <w:numId w:val="23"/>
        </w:numPr>
        <w:adjustRightInd w:val="0"/>
        <w:spacing w:after="200"/>
        <w:rPr>
          <w:rFonts w:asciiTheme="majorBidi" w:hAnsiTheme="majorBidi" w:cstheme="majorBidi"/>
          <w:sz w:val="24"/>
          <w:szCs w:val="24"/>
        </w:rPr>
      </w:pPr>
      <w:r w:rsidRPr="00EF2CFF">
        <w:rPr>
          <w:rFonts w:asciiTheme="majorBidi" w:hAnsiTheme="majorBidi" w:cstheme="majorBidi"/>
          <w:i/>
          <w:iCs/>
          <w:sz w:val="24"/>
          <w:szCs w:val="24"/>
        </w:rPr>
        <w:t xml:space="preserve">Blue Print </w:t>
      </w:r>
      <w:r w:rsidRPr="00EF2CFF">
        <w:rPr>
          <w:rFonts w:asciiTheme="majorBidi" w:hAnsiTheme="majorBidi" w:cstheme="majorBidi"/>
          <w:sz w:val="24"/>
          <w:szCs w:val="24"/>
        </w:rPr>
        <w:t xml:space="preserve">Skala Intensitas Mengikuti Bimbingan Rohani Islam </w:t>
      </w:r>
    </w:p>
    <w:tbl>
      <w:tblPr>
        <w:tblStyle w:val="TableGrid"/>
        <w:tblW w:w="5000" w:type="pct"/>
        <w:jc w:val="center"/>
        <w:tblLook w:val="04A0" w:firstRow="1" w:lastRow="0" w:firstColumn="1" w:lastColumn="0" w:noHBand="0" w:noVBand="1"/>
      </w:tblPr>
      <w:tblGrid>
        <w:gridCol w:w="510"/>
        <w:gridCol w:w="1443"/>
        <w:gridCol w:w="2459"/>
        <w:gridCol w:w="1256"/>
        <w:gridCol w:w="1496"/>
        <w:gridCol w:w="990"/>
      </w:tblGrid>
      <w:tr w:rsidR="0048788C" w:rsidRPr="00EF2CFF" w14:paraId="624F9875" w14:textId="77777777" w:rsidTr="00EF1530">
        <w:trPr>
          <w:trHeight w:val="454"/>
          <w:jc w:val="center"/>
        </w:trPr>
        <w:tc>
          <w:tcPr>
            <w:tcW w:w="391" w:type="pct"/>
            <w:vAlign w:val="center"/>
          </w:tcPr>
          <w:p w14:paraId="40D3CBC3" w14:textId="77777777" w:rsidR="0048788C" w:rsidRPr="00EF2CFF" w:rsidRDefault="0048788C" w:rsidP="00EF1530">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1057" w:type="pct"/>
            <w:vAlign w:val="center"/>
          </w:tcPr>
          <w:p w14:paraId="183CD0A2" w14:textId="77777777" w:rsidR="0048788C" w:rsidRPr="00EF2CFF" w:rsidRDefault="0048788C" w:rsidP="00EF1530">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1683" w:type="pct"/>
            <w:vAlign w:val="center"/>
          </w:tcPr>
          <w:p w14:paraId="701C93B1" w14:textId="77777777" w:rsidR="0048788C" w:rsidRPr="00EF2CFF" w:rsidRDefault="0048788C" w:rsidP="00EF1530">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1228" w:type="pct"/>
            <w:gridSpan w:val="2"/>
            <w:vAlign w:val="center"/>
          </w:tcPr>
          <w:p w14:paraId="135ADA06" w14:textId="77777777" w:rsidR="0048788C" w:rsidRPr="00EF2CFF" w:rsidRDefault="0048788C" w:rsidP="00EF1530">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c>
          <w:tcPr>
            <w:tcW w:w="640" w:type="pct"/>
            <w:vAlign w:val="center"/>
          </w:tcPr>
          <w:p w14:paraId="1F6AE13D" w14:textId="77777777" w:rsidR="0048788C" w:rsidRPr="00EF2CFF" w:rsidRDefault="0048788C" w:rsidP="00EF1530">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Jumlah Item</w:t>
            </w:r>
          </w:p>
        </w:tc>
      </w:tr>
      <w:tr w:rsidR="0086167A" w:rsidRPr="00EF2CFF" w14:paraId="59F51EDB" w14:textId="77777777" w:rsidTr="0086167A">
        <w:trPr>
          <w:trHeight w:val="297"/>
          <w:jc w:val="center"/>
        </w:trPr>
        <w:tc>
          <w:tcPr>
            <w:tcW w:w="391" w:type="pct"/>
            <w:vAlign w:val="center"/>
          </w:tcPr>
          <w:p w14:paraId="22989C4B"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p>
        </w:tc>
        <w:tc>
          <w:tcPr>
            <w:tcW w:w="1057" w:type="pct"/>
            <w:vAlign w:val="center"/>
          </w:tcPr>
          <w:p w14:paraId="53B0B047"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p>
        </w:tc>
        <w:tc>
          <w:tcPr>
            <w:tcW w:w="1683" w:type="pct"/>
            <w:vAlign w:val="center"/>
          </w:tcPr>
          <w:p w14:paraId="3C677520"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p>
        </w:tc>
        <w:tc>
          <w:tcPr>
            <w:tcW w:w="605" w:type="pct"/>
            <w:vAlign w:val="center"/>
          </w:tcPr>
          <w:p w14:paraId="68052497" w14:textId="64419E10" w:rsidR="0086167A" w:rsidRPr="00EF2CFF" w:rsidRDefault="0086167A" w:rsidP="0086167A">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Favorable</w:t>
            </w:r>
          </w:p>
        </w:tc>
        <w:tc>
          <w:tcPr>
            <w:tcW w:w="623" w:type="pct"/>
            <w:vAlign w:val="center"/>
          </w:tcPr>
          <w:p w14:paraId="28599823" w14:textId="4459A979" w:rsidR="0086167A" w:rsidRPr="00EF2CFF" w:rsidRDefault="0086167A" w:rsidP="0086167A">
            <w:pPr>
              <w:pStyle w:val="ListParagraph"/>
              <w:ind w:left="0" w:firstLine="0"/>
              <w:rPr>
                <w:rFonts w:asciiTheme="majorBidi" w:hAnsiTheme="majorBidi" w:cstheme="majorBidi"/>
                <w:b/>
                <w:bCs/>
                <w:sz w:val="24"/>
                <w:szCs w:val="24"/>
                <w:lang w:val="sv-SE"/>
              </w:rPr>
            </w:pPr>
            <w:r>
              <w:rPr>
                <w:rFonts w:asciiTheme="majorBidi" w:hAnsiTheme="majorBidi" w:cstheme="majorBidi"/>
                <w:b/>
                <w:bCs/>
                <w:sz w:val="24"/>
                <w:szCs w:val="24"/>
                <w:lang w:val="sv-SE"/>
              </w:rPr>
              <w:t>Unfavorable</w:t>
            </w:r>
          </w:p>
        </w:tc>
        <w:tc>
          <w:tcPr>
            <w:tcW w:w="640" w:type="pct"/>
            <w:vAlign w:val="center"/>
          </w:tcPr>
          <w:p w14:paraId="102E440B"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p>
        </w:tc>
      </w:tr>
      <w:tr w:rsidR="0086167A" w:rsidRPr="00EF2CFF" w14:paraId="7DED153B" w14:textId="77777777" w:rsidTr="0086167A">
        <w:trPr>
          <w:trHeight w:val="1478"/>
          <w:jc w:val="center"/>
        </w:trPr>
        <w:tc>
          <w:tcPr>
            <w:tcW w:w="391" w:type="pct"/>
            <w:vAlign w:val="center"/>
          </w:tcPr>
          <w:p w14:paraId="2BAD8EA0" w14:textId="77777777" w:rsidR="0086167A" w:rsidRPr="00EF2CFF" w:rsidRDefault="0086167A" w:rsidP="0086167A">
            <w:pPr>
              <w:pStyle w:val="ListParagraph"/>
              <w:ind w:left="0" w:firstLine="0"/>
              <w:rPr>
                <w:rFonts w:asciiTheme="majorBidi" w:hAnsiTheme="majorBidi" w:cstheme="majorBidi"/>
                <w:b/>
                <w:bCs/>
                <w:sz w:val="24"/>
                <w:szCs w:val="24"/>
                <w:lang w:val="sv-SE"/>
              </w:rPr>
            </w:pPr>
            <w:r w:rsidRPr="00EF2CFF">
              <w:rPr>
                <w:rFonts w:asciiTheme="majorBidi" w:hAnsiTheme="majorBidi" w:cstheme="majorBidi"/>
                <w:b/>
                <w:bCs/>
                <w:sz w:val="24"/>
                <w:szCs w:val="24"/>
                <w:lang w:val="sv-SE"/>
              </w:rPr>
              <w:t xml:space="preserve">1. </w:t>
            </w:r>
          </w:p>
        </w:tc>
        <w:tc>
          <w:tcPr>
            <w:tcW w:w="1057" w:type="pct"/>
            <w:vAlign w:val="center"/>
          </w:tcPr>
          <w:p w14:paraId="3C456C83"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Perhatian</w:t>
            </w:r>
          </w:p>
        </w:tc>
        <w:tc>
          <w:tcPr>
            <w:tcW w:w="1683" w:type="pct"/>
            <w:vAlign w:val="center"/>
          </w:tcPr>
          <w:p w14:paraId="4E60B601"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Tingkat ketertarikan individu dalam mengikuti bimbingan rohani</w:t>
            </w:r>
          </w:p>
        </w:tc>
        <w:tc>
          <w:tcPr>
            <w:tcW w:w="605" w:type="pct"/>
            <w:vAlign w:val="center"/>
          </w:tcPr>
          <w:p w14:paraId="6F332B16"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6,12,19</w:t>
            </w:r>
          </w:p>
        </w:tc>
        <w:tc>
          <w:tcPr>
            <w:tcW w:w="623" w:type="pct"/>
            <w:vAlign w:val="center"/>
          </w:tcPr>
          <w:p w14:paraId="1908EC52"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5,16,24</w:t>
            </w:r>
          </w:p>
        </w:tc>
        <w:tc>
          <w:tcPr>
            <w:tcW w:w="640" w:type="pct"/>
            <w:vAlign w:val="center"/>
          </w:tcPr>
          <w:p w14:paraId="065ECD0D"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570C4F9D" w14:textId="77777777" w:rsidTr="0086167A">
        <w:trPr>
          <w:trHeight w:val="1478"/>
          <w:jc w:val="center"/>
        </w:trPr>
        <w:tc>
          <w:tcPr>
            <w:tcW w:w="391" w:type="pct"/>
            <w:vAlign w:val="center"/>
          </w:tcPr>
          <w:p w14:paraId="0B546A67"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2</w:t>
            </w:r>
          </w:p>
        </w:tc>
        <w:tc>
          <w:tcPr>
            <w:tcW w:w="1057" w:type="pct"/>
            <w:vAlign w:val="center"/>
          </w:tcPr>
          <w:p w14:paraId="4082AF89"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Penghayatan</w:t>
            </w:r>
          </w:p>
        </w:tc>
        <w:tc>
          <w:tcPr>
            <w:tcW w:w="1683" w:type="pct"/>
            <w:vAlign w:val="center"/>
          </w:tcPr>
          <w:p w14:paraId="7094E47F"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Sejauh mana individu memahami, merenungkan, dan mengaplikasikan ajaran yang diperoleh.</w:t>
            </w:r>
          </w:p>
        </w:tc>
        <w:tc>
          <w:tcPr>
            <w:tcW w:w="605" w:type="pct"/>
            <w:vAlign w:val="center"/>
          </w:tcPr>
          <w:p w14:paraId="1B0ED227"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3,10,17</w:t>
            </w:r>
          </w:p>
        </w:tc>
        <w:tc>
          <w:tcPr>
            <w:tcW w:w="623" w:type="pct"/>
            <w:vAlign w:val="center"/>
          </w:tcPr>
          <w:p w14:paraId="22A0D8F1"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7,11,18</w:t>
            </w:r>
          </w:p>
        </w:tc>
        <w:tc>
          <w:tcPr>
            <w:tcW w:w="640" w:type="pct"/>
            <w:vAlign w:val="center"/>
          </w:tcPr>
          <w:p w14:paraId="0FAF66ED"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661EC33C" w14:textId="77777777" w:rsidTr="0086167A">
        <w:trPr>
          <w:trHeight w:val="1189"/>
          <w:jc w:val="center"/>
        </w:trPr>
        <w:tc>
          <w:tcPr>
            <w:tcW w:w="391" w:type="pct"/>
            <w:vAlign w:val="center"/>
          </w:tcPr>
          <w:p w14:paraId="0E5718BF"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3</w:t>
            </w:r>
          </w:p>
        </w:tc>
        <w:tc>
          <w:tcPr>
            <w:tcW w:w="1057" w:type="pct"/>
            <w:vAlign w:val="center"/>
          </w:tcPr>
          <w:p w14:paraId="3E5D21A4"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Durasi</w:t>
            </w:r>
          </w:p>
        </w:tc>
        <w:tc>
          <w:tcPr>
            <w:tcW w:w="1683" w:type="pct"/>
            <w:vAlign w:val="center"/>
          </w:tcPr>
          <w:p w14:paraId="15E06AA5"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Lamanya waktu yang dihabiskan dalam mengikuti bimbingan rohani.</w:t>
            </w:r>
          </w:p>
        </w:tc>
        <w:tc>
          <w:tcPr>
            <w:tcW w:w="605" w:type="pct"/>
            <w:vAlign w:val="center"/>
          </w:tcPr>
          <w:p w14:paraId="5D67FC27"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4,13,20</w:t>
            </w:r>
          </w:p>
        </w:tc>
        <w:tc>
          <w:tcPr>
            <w:tcW w:w="623" w:type="pct"/>
            <w:vAlign w:val="center"/>
          </w:tcPr>
          <w:p w14:paraId="7941578E"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2,15,21</w:t>
            </w:r>
          </w:p>
        </w:tc>
        <w:tc>
          <w:tcPr>
            <w:tcW w:w="640" w:type="pct"/>
            <w:vAlign w:val="center"/>
          </w:tcPr>
          <w:p w14:paraId="5AC8D84C"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4C37D6B1" w14:textId="77777777" w:rsidTr="0086167A">
        <w:trPr>
          <w:trHeight w:val="134"/>
          <w:jc w:val="center"/>
        </w:trPr>
        <w:tc>
          <w:tcPr>
            <w:tcW w:w="391" w:type="pct"/>
            <w:vAlign w:val="center"/>
          </w:tcPr>
          <w:p w14:paraId="4534B6A7"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4</w:t>
            </w:r>
          </w:p>
        </w:tc>
        <w:tc>
          <w:tcPr>
            <w:tcW w:w="1057" w:type="pct"/>
            <w:vAlign w:val="center"/>
          </w:tcPr>
          <w:p w14:paraId="1250070D"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Frekuensi</w:t>
            </w:r>
          </w:p>
        </w:tc>
        <w:tc>
          <w:tcPr>
            <w:tcW w:w="1683" w:type="pct"/>
            <w:vAlign w:val="center"/>
          </w:tcPr>
          <w:p w14:paraId="232B4428"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lang w:val="sv-SE"/>
              </w:rPr>
              <w:t>S</w:t>
            </w:r>
            <w:r w:rsidRPr="00EF2CFF">
              <w:rPr>
                <w:rFonts w:asciiTheme="majorBidi" w:hAnsiTheme="majorBidi" w:cstheme="majorBidi"/>
                <w:sz w:val="24"/>
                <w:szCs w:val="24"/>
              </w:rPr>
              <w:t>eberapa sering individu mengikuti bimbingan rohani dalam periode tertentu.</w:t>
            </w:r>
          </w:p>
        </w:tc>
        <w:tc>
          <w:tcPr>
            <w:tcW w:w="605" w:type="pct"/>
            <w:vAlign w:val="center"/>
          </w:tcPr>
          <w:p w14:paraId="4DE2827B"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1,9,22</w:t>
            </w:r>
          </w:p>
        </w:tc>
        <w:tc>
          <w:tcPr>
            <w:tcW w:w="623" w:type="pct"/>
            <w:vAlign w:val="center"/>
          </w:tcPr>
          <w:p w14:paraId="05B47B42"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8,14,23</w:t>
            </w:r>
          </w:p>
        </w:tc>
        <w:tc>
          <w:tcPr>
            <w:tcW w:w="640" w:type="pct"/>
            <w:vAlign w:val="center"/>
          </w:tcPr>
          <w:p w14:paraId="77E94CE5"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64BB25FD" w14:textId="77777777" w:rsidTr="0086167A">
        <w:trPr>
          <w:trHeight w:val="297"/>
          <w:jc w:val="center"/>
        </w:trPr>
        <w:tc>
          <w:tcPr>
            <w:tcW w:w="4360" w:type="pct"/>
            <w:gridSpan w:val="5"/>
            <w:vAlign w:val="center"/>
          </w:tcPr>
          <w:p w14:paraId="4E15B6DB" w14:textId="52ECD144"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b/>
                <w:bCs/>
                <w:sz w:val="24"/>
                <w:szCs w:val="24"/>
                <w:lang w:val="sv-SE"/>
              </w:rPr>
              <w:t>Jumlah</w:t>
            </w:r>
          </w:p>
        </w:tc>
        <w:tc>
          <w:tcPr>
            <w:tcW w:w="640" w:type="pct"/>
            <w:vAlign w:val="center"/>
          </w:tcPr>
          <w:p w14:paraId="3214D84F"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24</w:t>
            </w:r>
          </w:p>
        </w:tc>
      </w:tr>
    </w:tbl>
    <w:p w14:paraId="0E3BE241" w14:textId="77777777" w:rsidR="00EF1530" w:rsidRPr="00EF1530" w:rsidRDefault="00EF1530" w:rsidP="00EF1530">
      <w:pPr>
        <w:pStyle w:val="ListParagraph"/>
        <w:adjustRightInd w:val="0"/>
        <w:spacing w:after="200"/>
        <w:ind w:left="360" w:firstLine="0"/>
        <w:rPr>
          <w:rFonts w:asciiTheme="majorBidi" w:hAnsiTheme="majorBidi" w:cstheme="majorBidi"/>
          <w:sz w:val="24"/>
          <w:szCs w:val="24"/>
        </w:rPr>
      </w:pPr>
    </w:p>
    <w:p w14:paraId="2316BEAF" w14:textId="28216011" w:rsidR="009A1B17" w:rsidRPr="00EF2CFF" w:rsidRDefault="0048788C" w:rsidP="00EF1530">
      <w:pPr>
        <w:pStyle w:val="ListParagraph"/>
        <w:numPr>
          <w:ilvl w:val="0"/>
          <w:numId w:val="23"/>
        </w:numPr>
        <w:adjustRightInd w:val="0"/>
        <w:spacing w:after="200"/>
        <w:rPr>
          <w:rFonts w:asciiTheme="majorBidi" w:hAnsiTheme="majorBidi" w:cstheme="majorBidi"/>
          <w:sz w:val="24"/>
          <w:szCs w:val="24"/>
        </w:rPr>
      </w:pPr>
      <w:r w:rsidRPr="00EF2CFF">
        <w:rPr>
          <w:rFonts w:asciiTheme="majorBidi" w:hAnsiTheme="majorBidi" w:cstheme="majorBidi"/>
          <w:i/>
          <w:iCs/>
          <w:sz w:val="24"/>
          <w:szCs w:val="24"/>
        </w:rPr>
        <w:t xml:space="preserve">Blue Print </w:t>
      </w:r>
      <w:r w:rsidRPr="00EF2CFF">
        <w:rPr>
          <w:rFonts w:asciiTheme="majorBidi" w:hAnsiTheme="majorBidi" w:cstheme="majorBidi"/>
          <w:sz w:val="24"/>
          <w:szCs w:val="24"/>
        </w:rPr>
        <w:t>Skala Kontrol Diri (</w:t>
      </w:r>
      <w:r w:rsidRPr="00EF2CFF">
        <w:rPr>
          <w:rFonts w:asciiTheme="majorBidi" w:hAnsiTheme="majorBidi" w:cstheme="majorBidi"/>
          <w:i/>
          <w:iCs/>
          <w:sz w:val="24"/>
          <w:szCs w:val="24"/>
        </w:rPr>
        <w:t>Self Kontrol)</w:t>
      </w:r>
    </w:p>
    <w:tbl>
      <w:tblPr>
        <w:tblStyle w:val="TableGrid"/>
        <w:tblW w:w="5000" w:type="pct"/>
        <w:jc w:val="center"/>
        <w:tblLook w:val="04A0" w:firstRow="1" w:lastRow="0" w:firstColumn="1" w:lastColumn="0" w:noHBand="0" w:noVBand="1"/>
      </w:tblPr>
      <w:tblGrid>
        <w:gridCol w:w="510"/>
        <w:gridCol w:w="1509"/>
        <w:gridCol w:w="2393"/>
        <w:gridCol w:w="1256"/>
        <w:gridCol w:w="1496"/>
        <w:gridCol w:w="990"/>
      </w:tblGrid>
      <w:tr w:rsidR="0048788C" w:rsidRPr="00EF2CFF" w14:paraId="35806BAE" w14:textId="77777777" w:rsidTr="0086167A">
        <w:trPr>
          <w:jc w:val="center"/>
        </w:trPr>
        <w:tc>
          <w:tcPr>
            <w:tcW w:w="353" w:type="pct"/>
            <w:vAlign w:val="center"/>
          </w:tcPr>
          <w:p w14:paraId="17841309" w14:textId="77777777" w:rsidR="0048788C" w:rsidRPr="00EF2CFF" w:rsidRDefault="0048788C" w:rsidP="00865B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w:t>
            </w:r>
          </w:p>
        </w:tc>
        <w:tc>
          <w:tcPr>
            <w:tcW w:w="970" w:type="pct"/>
            <w:vAlign w:val="center"/>
          </w:tcPr>
          <w:p w14:paraId="40DAF325" w14:textId="77777777" w:rsidR="0048788C" w:rsidRPr="00EF2CFF" w:rsidRDefault="0048788C" w:rsidP="00865B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Indikator</w:t>
            </w:r>
          </w:p>
        </w:tc>
        <w:tc>
          <w:tcPr>
            <w:tcW w:w="1816" w:type="pct"/>
            <w:vAlign w:val="center"/>
          </w:tcPr>
          <w:p w14:paraId="2AAEB918" w14:textId="77777777" w:rsidR="0048788C" w:rsidRPr="00EF2CFF" w:rsidRDefault="0048788C" w:rsidP="00865B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Keterangan</w:t>
            </w:r>
          </w:p>
        </w:tc>
        <w:tc>
          <w:tcPr>
            <w:tcW w:w="1254" w:type="pct"/>
            <w:gridSpan w:val="2"/>
            <w:vAlign w:val="center"/>
          </w:tcPr>
          <w:p w14:paraId="0BFFA1B8" w14:textId="77777777" w:rsidR="0048788C" w:rsidRPr="00EF2CFF" w:rsidRDefault="0048788C" w:rsidP="00865B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Nomor Item</w:t>
            </w:r>
          </w:p>
        </w:tc>
        <w:tc>
          <w:tcPr>
            <w:tcW w:w="607" w:type="pct"/>
            <w:vAlign w:val="center"/>
          </w:tcPr>
          <w:p w14:paraId="68EBB4B5" w14:textId="77777777" w:rsidR="0048788C" w:rsidRPr="00EF2CFF" w:rsidRDefault="0048788C" w:rsidP="00865B24">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Jumlah</w:t>
            </w:r>
          </w:p>
        </w:tc>
      </w:tr>
      <w:tr w:rsidR="0086167A" w:rsidRPr="00EF2CFF" w14:paraId="1DDCC06C" w14:textId="77777777" w:rsidTr="0086167A">
        <w:trPr>
          <w:jc w:val="center"/>
        </w:trPr>
        <w:tc>
          <w:tcPr>
            <w:tcW w:w="353" w:type="pct"/>
            <w:vAlign w:val="center"/>
          </w:tcPr>
          <w:p w14:paraId="1AAFC994"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p>
        </w:tc>
        <w:tc>
          <w:tcPr>
            <w:tcW w:w="970" w:type="pct"/>
            <w:vAlign w:val="center"/>
          </w:tcPr>
          <w:p w14:paraId="64D504A9"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p>
        </w:tc>
        <w:tc>
          <w:tcPr>
            <w:tcW w:w="1816" w:type="pct"/>
            <w:vAlign w:val="center"/>
          </w:tcPr>
          <w:p w14:paraId="5B20B5B0"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p>
        </w:tc>
        <w:tc>
          <w:tcPr>
            <w:tcW w:w="574" w:type="pct"/>
            <w:vAlign w:val="center"/>
          </w:tcPr>
          <w:p w14:paraId="10E7092A" w14:textId="19D3E19E" w:rsidR="0086167A" w:rsidRPr="00EF2CFF" w:rsidRDefault="0086167A" w:rsidP="0086167A">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Favorable</w:t>
            </w:r>
          </w:p>
        </w:tc>
        <w:tc>
          <w:tcPr>
            <w:tcW w:w="680" w:type="pct"/>
            <w:vAlign w:val="center"/>
          </w:tcPr>
          <w:p w14:paraId="0A575D23" w14:textId="70832E95" w:rsidR="0086167A" w:rsidRPr="00EF2CFF" w:rsidRDefault="0086167A" w:rsidP="0086167A">
            <w:pPr>
              <w:pStyle w:val="ListParagraph"/>
              <w:ind w:left="0" w:firstLine="0"/>
              <w:jc w:val="center"/>
              <w:rPr>
                <w:rFonts w:asciiTheme="majorBidi" w:hAnsiTheme="majorBidi" w:cstheme="majorBidi"/>
                <w:b/>
                <w:bCs/>
                <w:sz w:val="24"/>
                <w:szCs w:val="24"/>
                <w:lang w:val="sv-SE"/>
              </w:rPr>
            </w:pPr>
            <w:r>
              <w:rPr>
                <w:rFonts w:asciiTheme="majorBidi" w:hAnsiTheme="majorBidi" w:cstheme="majorBidi"/>
                <w:b/>
                <w:bCs/>
                <w:sz w:val="24"/>
                <w:szCs w:val="24"/>
                <w:lang w:val="sv-SE"/>
              </w:rPr>
              <w:t>Unfavorable</w:t>
            </w:r>
          </w:p>
        </w:tc>
        <w:tc>
          <w:tcPr>
            <w:tcW w:w="607" w:type="pct"/>
            <w:vAlign w:val="center"/>
          </w:tcPr>
          <w:p w14:paraId="549CC920" w14:textId="77777777" w:rsidR="0086167A" w:rsidRPr="00EF2CFF" w:rsidRDefault="0086167A" w:rsidP="0086167A">
            <w:pPr>
              <w:pStyle w:val="ListParagraph"/>
              <w:ind w:left="0" w:firstLine="0"/>
              <w:jc w:val="center"/>
              <w:rPr>
                <w:rFonts w:asciiTheme="majorBidi" w:hAnsiTheme="majorBidi" w:cstheme="majorBidi"/>
                <w:b/>
                <w:bCs/>
                <w:sz w:val="24"/>
                <w:szCs w:val="24"/>
                <w:lang w:val="sv-SE"/>
              </w:rPr>
            </w:pPr>
            <w:r w:rsidRPr="00EF2CFF">
              <w:rPr>
                <w:rFonts w:asciiTheme="majorBidi" w:hAnsiTheme="majorBidi" w:cstheme="majorBidi"/>
                <w:b/>
                <w:bCs/>
                <w:sz w:val="24"/>
                <w:szCs w:val="24"/>
                <w:lang w:val="sv-SE"/>
              </w:rPr>
              <w:t>Item</w:t>
            </w:r>
          </w:p>
        </w:tc>
      </w:tr>
      <w:tr w:rsidR="0086167A" w:rsidRPr="00EF2CFF" w14:paraId="1915CCA4" w14:textId="77777777" w:rsidTr="0086167A">
        <w:trPr>
          <w:jc w:val="center"/>
        </w:trPr>
        <w:tc>
          <w:tcPr>
            <w:tcW w:w="353" w:type="pct"/>
            <w:vAlign w:val="center"/>
          </w:tcPr>
          <w:p w14:paraId="38CEA303"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w:t>
            </w:r>
          </w:p>
        </w:tc>
        <w:tc>
          <w:tcPr>
            <w:tcW w:w="970" w:type="pct"/>
            <w:vAlign w:val="center"/>
          </w:tcPr>
          <w:p w14:paraId="6A507145"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Pengendalian Impuls</w:t>
            </w:r>
          </w:p>
        </w:tc>
        <w:tc>
          <w:tcPr>
            <w:tcW w:w="1816" w:type="pct"/>
            <w:vAlign w:val="center"/>
          </w:tcPr>
          <w:p w14:paraId="2B165356"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menahan dorongan untuk bertindak spontan.</w:t>
            </w:r>
          </w:p>
        </w:tc>
        <w:tc>
          <w:tcPr>
            <w:tcW w:w="574" w:type="pct"/>
            <w:vAlign w:val="center"/>
          </w:tcPr>
          <w:p w14:paraId="1287D9F8"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5,21,26</w:t>
            </w:r>
          </w:p>
        </w:tc>
        <w:tc>
          <w:tcPr>
            <w:tcW w:w="680" w:type="pct"/>
            <w:vAlign w:val="center"/>
          </w:tcPr>
          <w:p w14:paraId="00C1BCC4"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11,19,30</w:t>
            </w:r>
          </w:p>
        </w:tc>
        <w:tc>
          <w:tcPr>
            <w:tcW w:w="607" w:type="pct"/>
            <w:vAlign w:val="center"/>
          </w:tcPr>
          <w:p w14:paraId="23734B20"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1172A197" w14:textId="77777777" w:rsidTr="0086167A">
        <w:trPr>
          <w:jc w:val="center"/>
        </w:trPr>
        <w:tc>
          <w:tcPr>
            <w:tcW w:w="353" w:type="pct"/>
            <w:vAlign w:val="center"/>
          </w:tcPr>
          <w:p w14:paraId="74586F87"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w:t>
            </w:r>
          </w:p>
        </w:tc>
        <w:tc>
          <w:tcPr>
            <w:tcW w:w="970" w:type="pct"/>
            <w:vAlign w:val="center"/>
          </w:tcPr>
          <w:p w14:paraId="7FBB7C39"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Disiplin Diri</w:t>
            </w:r>
          </w:p>
        </w:tc>
        <w:tc>
          <w:tcPr>
            <w:tcW w:w="1816" w:type="pct"/>
            <w:vAlign w:val="center"/>
          </w:tcPr>
          <w:p w14:paraId="569987C6"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Konsistensi dalam menjalankan aturan dan kebiasaan.</w:t>
            </w:r>
          </w:p>
        </w:tc>
        <w:tc>
          <w:tcPr>
            <w:tcW w:w="574" w:type="pct"/>
            <w:vAlign w:val="center"/>
          </w:tcPr>
          <w:p w14:paraId="5AFA9484"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1,18,27</w:t>
            </w:r>
          </w:p>
        </w:tc>
        <w:tc>
          <w:tcPr>
            <w:tcW w:w="680" w:type="pct"/>
            <w:vAlign w:val="center"/>
          </w:tcPr>
          <w:p w14:paraId="5A2060C5"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8,2025</w:t>
            </w:r>
          </w:p>
        </w:tc>
        <w:tc>
          <w:tcPr>
            <w:tcW w:w="607" w:type="pct"/>
            <w:vAlign w:val="center"/>
          </w:tcPr>
          <w:p w14:paraId="272D5716"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74D30CF1" w14:textId="77777777" w:rsidTr="0086167A">
        <w:trPr>
          <w:jc w:val="center"/>
        </w:trPr>
        <w:tc>
          <w:tcPr>
            <w:tcW w:w="353" w:type="pct"/>
            <w:vAlign w:val="center"/>
          </w:tcPr>
          <w:p w14:paraId="75ADD2FA"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w:t>
            </w:r>
          </w:p>
        </w:tc>
        <w:tc>
          <w:tcPr>
            <w:tcW w:w="970" w:type="pct"/>
            <w:vAlign w:val="center"/>
          </w:tcPr>
          <w:p w14:paraId="2883B8B5"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Tanggung Jawab</w:t>
            </w:r>
          </w:p>
        </w:tc>
        <w:tc>
          <w:tcPr>
            <w:tcW w:w="1816" w:type="pct"/>
            <w:vAlign w:val="center"/>
          </w:tcPr>
          <w:p w14:paraId="6051C334"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Kesediaan menerima konsekuensi dari tindakan.</w:t>
            </w:r>
          </w:p>
        </w:tc>
        <w:tc>
          <w:tcPr>
            <w:tcW w:w="574" w:type="pct"/>
            <w:vAlign w:val="center"/>
          </w:tcPr>
          <w:p w14:paraId="3BBA9EB9" w14:textId="77777777" w:rsidR="0086167A" w:rsidRPr="00EF2CFF" w:rsidRDefault="0086167A" w:rsidP="0086167A">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4,15,23</w:t>
            </w:r>
          </w:p>
        </w:tc>
        <w:tc>
          <w:tcPr>
            <w:tcW w:w="680" w:type="pct"/>
            <w:vAlign w:val="center"/>
          </w:tcPr>
          <w:p w14:paraId="0167EA37" w14:textId="77777777" w:rsidR="0086167A" w:rsidRPr="00EF2CFF" w:rsidRDefault="0086167A" w:rsidP="0086167A">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10,12,28</w:t>
            </w:r>
          </w:p>
        </w:tc>
        <w:tc>
          <w:tcPr>
            <w:tcW w:w="607" w:type="pct"/>
            <w:vAlign w:val="center"/>
          </w:tcPr>
          <w:p w14:paraId="0A90ECA4"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65B38C53" w14:textId="77777777" w:rsidTr="0086167A">
        <w:trPr>
          <w:jc w:val="center"/>
        </w:trPr>
        <w:tc>
          <w:tcPr>
            <w:tcW w:w="353" w:type="pct"/>
            <w:vAlign w:val="center"/>
          </w:tcPr>
          <w:p w14:paraId="5FA47C30"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4.</w:t>
            </w:r>
          </w:p>
        </w:tc>
        <w:tc>
          <w:tcPr>
            <w:tcW w:w="970" w:type="pct"/>
            <w:vAlign w:val="center"/>
          </w:tcPr>
          <w:p w14:paraId="443D1E9F"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Ketekunan</w:t>
            </w:r>
          </w:p>
        </w:tc>
        <w:tc>
          <w:tcPr>
            <w:tcW w:w="1816" w:type="pct"/>
            <w:vAlign w:val="center"/>
          </w:tcPr>
          <w:p w14:paraId="77CC83CA"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 xml:space="preserve">Kegigihan dalam </w:t>
            </w:r>
            <w:r w:rsidRPr="00EF2CFF">
              <w:rPr>
                <w:rFonts w:asciiTheme="majorBidi" w:hAnsiTheme="majorBidi" w:cstheme="majorBidi"/>
                <w:sz w:val="24"/>
                <w:szCs w:val="24"/>
              </w:rPr>
              <w:lastRenderedPageBreak/>
              <w:t>mencapai tujuan meskipun menghadapi hambatan.</w:t>
            </w:r>
          </w:p>
        </w:tc>
        <w:tc>
          <w:tcPr>
            <w:tcW w:w="574" w:type="pct"/>
            <w:vAlign w:val="center"/>
          </w:tcPr>
          <w:p w14:paraId="7BE8C7E7" w14:textId="77777777" w:rsidR="0086167A" w:rsidRPr="00EF2CFF" w:rsidRDefault="0086167A" w:rsidP="0086167A">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lastRenderedPageBreak/>
              <w:t>7,14,22</w:t>
            </w:r>
          </w:p>
        </w:tc>
        <w:tc>
          <w:tcPr>
            <w:tcW w:w="680" w:type="pct"/>
            <w:vAlign w:val="center"/>
          </w:tcPr>
          <w:p w14:paraId="2C49DBEF"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3,1624</w:t>
            </w:r>
          </w:p>
        </w:tc>
        <w:tc>
          <w:tcPr>
            <w:tcW w:w="607" w:type="pct"/>
            <w:vAlign w:val="center"/>
          </w:tcPr>
          <w:p w14:paraId="288732C6"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6474E2F0" w14:textId="77777777" w:rsidTr="0086167A">
        <w:trPr>
          <w:jc w:val="center"/>
        </w:trPr>
        <w:tc>
          <w:tcPr>
            <w:tcW w:w="353" w:type="pct"/>
            <w:vAlign w:val="center"/>
          </w:tcPr>
          <w:p w14:paraId="341B4769"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lastRenderedPageBreak/>
              <w:t>5</w:t>
            </w:r>
          </w:p>
        </w:tc>
        <w:tc>
          <w:tcPr>
            <w:tcW w:w="970" w:type="pct"/>
            <w:vAlign w:val="center"/>
          </w:tcPr>
          <w:p w14:paraId="158F5945" w14:textId="77777777" w:rsidR="0086167A" w:rsidRPr="00EF2CFF" w:rsidRDefault="0086167A" w:rsidP="0086167A">
            <w:pPr>
              <w:pStyle w:val="ListParagraph"/>
              <w:ind w:left="0" w:firstLine="0"/>
              <w:jc w:val="left"/>
              <w:rPr>
                <w:rFonts w:asciiTheme="majorBidi" w:hAnsiTheme="majorBidi" w:cstheme="majorBidi"/>
                <w:sz w:val="24"/>
                <w:szCs w:val="24"/>
              </w:rPr>
            </w:pPr>
            <w:r w:rsidRPr="00EF2CFF">
              <w:rPr>
                <w:rFonts w:asciiTheme="majorBidi" w:hAnsiTheme="majorBidi" w:cstheme="majorBidi"/>
                <w:sz w:val="24"/>
                <w:szCs w:val="24"/>
              </w:rPr>
              <w:t>Regulasi Emosi</w:t>
            </w:r>
          </w:p>
        </w:tc>
        <w:tc>
          <w:tcPr>
            <w:tcW w:w="1816" w:type="pct"/>
            <w:vAlign w:val="center"/>
          </w:tcPr>
          <w:p w14:paraId="3760628A" w14:textId="77777777" w:rsidR="0086167A" w:rsidRPr="00EF2CFF" w:rsidRDefault="0086167A" w:rsidP="0086167A">
            <w:pPr>
              <w:pStyle w:val="ListParagraph"/>
              <w:ind w:left="0" w:firstLine="0"/>
              <w:jc w:val="left"/>
              <w:rPr>
                <w:rFonts w:asciiTheme="majorBidi" w:hAnsiTheme="majorBidi" w:cstheme="majorBidi"/>
                <w:sz w:val="24"/>
                <w:szCs w:val="24"/>
                <w:lang w:val="sv-SE"/>
              </w:rPr>
            </w:pPr>
            <w:r w:rsidRPr="00EF2CFF">
              <w:rPr>
                <w:rFonts w:asciiTheme="majorBidi" w:hAnsiTheme="majorBidi" w:cstheme="majorBidi"/>
                <w:sz w:val="24"/>
                <w:szCs w:val="24"/>
              </w:rPr>
              <w:t>Kemampuan mengelola dan menyesuaikan emosi dalam berbagai situasi.</w:t>
            </w:r>
          </w:p>
        </w:tc>
        <w:tc>
          <w:tcPr>
            <w:tcW w:w="574" w:type="pct"/>
            <w:vAlign w:val="center"/>
          </w:tcPr>
          <w:p w14:paraId="07B12400" w14:textId="77777777" w:rsidR="0086167A" w:rsidRPr="00EF2CFF" w:rsidRDefault="0086167A" w:rsidP="0086167A">
            <w:pPr>
              <w:pStyle w:val="ListParagraph"/>
              <w:ind w:left="0" w:firstLine="0"/>
              <w:rPr>
                <w:rFonts w:asciiTheme="majorBidi" w:hAnsiTheme="majorBidi" w:cstheme="majorBidi"/>
                <w:sz w:val="24"/>
                <w:szCs w:val="24"/>
                <w:lang w:val="sv-SE"/>
              </w:rPr>
            </w:pPr>
            <w:r w:rsidRPr="00EF2CFF">
              <w:rPr>
                <w:rFonts w:asciiTheme="majorBidi" w:hAnsiTheme="majorBidi" w:cstheme="majorBidi"/>
                <w:sz w:val="24"/>
                <w:szCs w:val="24"/>
                <w:lang w:val="sv-SE"/>
              </w:rPr>
              <w:t>6,9,13</w:t>
            </w:r>
          </w:p>
        </w:tc>
        <w:tc>
          <w:tcPr>
            <w:tcW w:w="680" w:type="pct"/>
            <w:vAlign w:val="center"/>
          </w:tcPr>
          <w:p w14:paraId="31BEBBA3"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2,17,29</w:t>
            </w:r>
          </w:p>
        </w:tc>
        <w:tc>
          <w:tcPr>
            <w:tcW w:w="607" w:type="pct"/>
            <w:vAlign w:val="center"/>
          </w:tcPr>
          <w:p w14:paraId="7D31396C"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6</w:t>
            </w:r>
          </w:p>
        </w:tc>
      </w:tr>
      <w:tr w:rsidR="0086167A" w:rsidRPr="00EF2CFF" w14:paraId="7D2546E4" w14:textId="77777777" w:rsidTr="0086167A">
        <w:trPr>
          <w:jc w:val="center"/>
        </w:trPr>
        <w:tc>
          <w:tcPr>
            <w:tcW w:w="4393" w:type="pct"/>
            <w:gridSpan w:val="5"/>
            <w:vAlign w:val="center"/>
          </w:tcPr>
          <w:p w14:paraId="24A621B7" w14:textId="483D326A"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rPr>
              <w:t>Jumlah</w:t>
            </w:r>
          </w:p>
        </w:tc>
        <w:tc>
          <w:tcPr>
            <w:tcW w:w="607" w:type="pct"/>
            <w:vAlign w:val="center"/>
          </w:tcPr>
          <w:p w14:paraId="1468377C" w14:textId="77777777" w:rsidR="0086167A" w:rsidRPr="00EF2CFF" w:rsidRDefault="0086167A" w:rsidP="0086167A">
            <w:pPr>
              <w:pStyle w:val="ListParagraph"/>
              <w:ind w:left="0" w:firstLine="0"/>
              <w:jc w:val="center"/>
              <w:rPr>
                <w:rFonts w:asciiTheme="majorBidi" w:hAnsiTheme="majorBidi" w:cstheme="majorBidi"/>
                <w:sz w:val="24"/>
                <w:szCs w:val="24"/>
                <w:lang w:val="sv-SE"/>
              </w:rPr>
            </w:pPr>
            <w:r w:rsidRPr="00EF2CFF">
              <w:rPr>
                <w:rFonts w:asciiTheme="majorBidi" w:hAnsiTheme="majorBidi" w:cstheme="majorBidi"/>
                <w:sz w:val="24"/>
                <w:szCs w:val="24"/>
                <w:lang w:val="sv-SE"/>
              </w:rPr>
              <w:t>30</w:t>
            </w:r>
          </w:p>
        </w:tc>
      </w:tr>
    </w:tbl>
    <w:p w14:paraId="586B0C6E" w14:textId="5C27A1EC" w:rsidR="009A1B17" w:rsidRPr="00EF2CFF" w:rsidRDefault="00FD6E9A" w:rsidP="00865B24">
      <w:pPr>
        <w:adjustRightInd w:val="0"/>
        <w:spacing w:line="360" w:lineRule="auto"/>
        <w:ind w:left="480" w:hanging="480"/>
        <w:jc w:val="both"/>
        <w:rPr>
          <w:rFonts w:asciiTheme="majorBidi" w:hAnsiTheme="majorBidi" w:cstheme="majorBidi"/>
          <w:sz w:val="24"/>
          <w:szCs w:val="24"/>
        </w:rPr>
      </w:pPr>
      <w:r w:rsidRPr="00EF2CFF">
        <w:rPr>
          <w:rFonts w:asciiTheme="majorBidi" w:hAnsiTheme="majorBidi" w:cstheme="majorBidi"/>
          <w:sz w:val="24"/>
          <w:szCs w:val="24"/>
        </w:rPr>
        <w:t>*Fav: positif</w:t>
      </w:r>
    </w:p>
    <w:p w14:paraId="7BC0C80D" w14:textId="3736DB30" w:rsidR="00FD6E9A" w:rsidRPr="00EF2CFF" w:rsidRDefault="00FD6E9A" w:rsidP="00865B24">
      <w:pPr>
        <w:adjustRightInd w:val="0"/>
        <w:spacing w:line="360" w:lineRule="auto"/>
        <w:ind w:left="480" w:hanging="480"/>
        <w:jc w:val="both"/>
        <w:rPr>
          <w:rFonts w:asciiTheme="majorBidi" w:hAnsiTheme="majorBidi" w:cstheme="majorBidi"/>
          <w:sz w:val="24"/>
          <w:szCs w:val="24"/>
        </w:rPr>
      </w:pPr>
      <w:r w:rsidRPr="00EF2CFF">
        <w:rPr>
          <w:rFonts w:asciiTheme="majorBidi" w:hAnsiTheme="majorBidi" w:cstheme="majorBidi"/>
          <w:sz w:val="24"/>
          <w:szCs w:val="24"/>
        </w:rPr>
        <w:t>*Unfav : Negari</w:t>
      </w:r>
      <w:r w:rsidR="00625A0C" w:rsidRPr="00EF2CFF">
        <w:rPr>
          <w:rFonts w:asciiTheme="majorBidi" w:hAnsiTheme="majorBidi" w:cstheme="majorBidi"/>
          <w:sz w:val="24"/>
          <w:szCs w:val="24"/>
        </w:rPr>
        <w:t>f</w:t>
      </w:r>
    </w:p>
    <w:p w14:paraId="0F3D188E"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7DA963D7"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451CC4C2"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6E18BB6F"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0F20AB32"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05D447AD"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774EB3F6"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3658CE4A" w14:textId="77777777" w:rsidR="00FD17AA" w:rsidRPr="00EF2CFF" w:rsidRDefault="00FD17AA" w:rsidP="009C1436">
      <w:pPr>
        <w:adjustRightInd w:val="0"/>
        <w:spacing w:after="200" w:line="360" w:lineRule="auto"/>
        <w:ind w:left="480" w:hanging="480"/>
        <w:jc w:val="both"/>
        <w:rPr>
          <w:rFonts w:asciiTheme="majorBidi" w:hAnsiTheme="majorBidi" w:cstheme="majorBidi"/>
          <w:sz w:val="24"/>
          <w:szCs w:val="24"/>
        </w:rPr>
      </w:pPr>
    </w:p>
    <w:p w14:paraId="2CE98A73"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16713B71"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1102137A"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17B1F65B"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2144BC08"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64EE3082"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20C7CE82"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2C4A1E8E" w14:textId="77777777" w:rsidR="00865B24" w:rsidRPr="00EF2CFF" w:rsidRDefault="00865B24" w:rsidP="009C1436">
      <w:pPr>
        <w:adjustRightInd w:val="0"/>
        <w:spacing w:after="200" w:line="360" w:lineRule="auto"/>
        <w:ind w:left="480" w:hanging="480"/>
        <w:jc w:val="both"/>
        <w:rPr>
          <w:rFonts w:asciiTheme="majorBidi" w:hAnsiTheme="majorBidi" w:cstheme="majorBidi"/>
          <w:sz w:val="24"/>
          <w:szCs w:val="24"/>
        </w:rPr>
      </w:pPr>
    </w:p>
    <w:p w14:paraId="4B3C2718" w14:textId="670F4E66" w:rsidR="00D548CA" w:rsidRPr="00EF2CFF" w:rsidRDefault="00865B24" w:rsidP="00865B24">
      <w:pPr>
        <w:pStyle w:val="Caption"/>
        <w:spacing w:line="360" w:lineRule="auto"/>
        <w:rPr>
          <w:rFonts w:asciiTheme="majorBidi" w:hAnsiTheme="majorBidi" w:cstheme="majorBidi"/>
          <w:b/>
          <w:bCs w:val="0"/>
          <w:szCs w:val="24"/>
        </w:rPr>
      </w:pPr>
      <w:bookmarkStart w:id="113" w:name="_Toc199358515"/>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D6E9A" w:rsidRPr="00EF2CFF">
        <w:rPr>
          <w:rFonts w:asciiTheme="majorBidi" w:hAnsiTheme="majorBidi" w:cstheme="majorBidi"/>
          <w:szCs w:val="24"/>
        </w:rPr>
        <w:t xml:space="preserve">Lembar </w:t>
      </w:r>
      <w:r w:rsidR="008818A9" w:rsidRPr="008818A9">
        <w:rPr>
          <w:rFonts w:asciiTheme="majorBidi" w:hAnsiTheme="majorBidi" w:cstheme="majorBidi"/>
          <w:szCs w:val="24"/>
        </w:rPr>
        <w:t>Kuesuioner</w:t>
      </w:r>
      <w:r w:rsidR="00FD6E9A" w:rsidRPr="00EF2CFF">
        <w:rPr>
          <w:rFonts w:asciiTheme="majorBidi" w:hAnsiTheme="majorBidi" w:cstheme="majorBidi"/>
          <w:szCs w:val="24"/>
        </w:rPr>
        <w:t xml:space="preserve"> Uji Validitas dan Reliabilitas</w:t>
      </w:r>
      <w:bookmarkEnd w:id="113"/>
    </w:p>
    <w:p w14:paraId="7862A632" w14:textId="2F79D7DE" w:rsidR="00D548CA" w:rsidRPr="00EF2CFF" w:rsidRDefault="00D548CA" w:rsidP="00865B24">
      <w:pPr>
        <w:pStyle w:val="ListParagraph"/>
        <w:adjustRightInd w:val="0"/>
        <w:spacing w:after="200"/>
        <w:ind w:left="0" w:firstLine="0"/>
        <w:rPr>
          <w:rFonts w:asciiTheme="majorBidi" w:hAnsiTheme="majorBidi" w:cstheme="majorBidi"/>
          <w:b/>
          <w:bCs/>
          <w:sz w:val="24"/>
          <w:szCs w:val="24"/>
        </w:rPr>
      </w:pPr>
      <w:r w:rsidRPr="00EF2CFF">
        <w:rPr>
          <w:rFonts w:asciiTheme="majorBidi" w:hAnsiTheme="majorBidi" w:cstheme="majorBidi"/>
          <w:b/>
          <w:bCs/>
          <w:sz w:val="24"/>
          <w:szCs w:val="24"/>
        </w:rPr>
        <w:t xml:space="preserve">Identitas </w:t>
      </w:r>
      <w:r w:rsidR="004970C0" w:rsidRPr="00EF2CFF">
        <w:rPr>
          <w:rFonts w:asciiTheme="majorBidi" w:hAnsiTheme="majorBidi" w:cstheme="majorBidi"/>
          <w:b/>
          <w:bCs/>
          <w:sz w:val="24"/>
          <w:szCs w:val="24"/>
        </w:rPr>
        <w:t>Responden</w:t>
      </w:r>
    </w:p>
    <w:p w14:paraId="3F8B8A62" w14:textId="46D2BD52" w:rsidR="00D548CA" w:rsidRPr="00EF2CFF" w:rsidRDefault="00D548C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Nama    :..............................................</w:t>
      </w:r>
    </w:p>
    <w:p w14:paraId="2714003E" w14:textId="5A11BF91" w:rsidR="00D548CA" w:rsidRPr="00EF2CFF" w:rsidRDefault="00D548C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Usia       :................tahun.....................</w:t>
      </w:r>
    </w:p>
    <w:p w14:paraId="4EB43957" w14:textId="6E75ACB4" w:rsidR="00FD6E9A" w:rsidRPr="00EF2CFF" w:rsidRDefault="00FD6E9A" w:rsidP="00865B24">
      <w:pPr>
        <w:pStyle w:val="ListParagraph"/>
        <w:adjustRightInd w:val="0"/>
        <w:spacing w:after="200"/>
        <w:ind w:left="0" w:firstLine="0"/>
        <w:rPr>
          <w:rFonts w:asciiTheme="majorBidi" w:hAnsiTheme="majorBidi" w:cstheme="majorBidi"/>
          <w:b/>
          <w:bCs/>
          <w:sz w:val="24"/>
          <w:szCs w:val="24"/>
        </w:rPr>
      </w:pPr>
      <w:r w:rsidRPr="00EF2CFF">
        <w:rPr>
          <w:rFonts w:asciiTheme="majorBidi" w:hAnsiTheme="majorBidi" w:cstheme="majorBidi"/>
          <w:b/>
          <w:bCs/>
          <w:sz w:val="24"/>
          <w:szCs w:val="24"/>
        </w:rPr>
        <w:t>Petunjuk Pegisian</w:t>
      </w:r>
    </w:p>
    <w:p w14:paraId="313A15CA" w14:textId="353288AB" w:rsidR="00FD6E9A" w:rsidRPr="00EF2CFF" w:rsidRDefault="00FD6E9A" w:rsidP="00865B24">
      <w:pPr>
        <w:pStyle w:val="ListParagraph"/>
        <w:adjustRightInd w:val="0"/>
        <w:spacing w:after="200" w:line="360" w:lineRule="auto"/>
        <w:ind w:left="0" w:firstLine="0"/>
        <w:rPr>
          <w:rFonts w:asciiTheme="majorBidi" w:hAnsiTheme="majorBidi" w:cstheme="majorBidi"/>
          <w:sz w:val="24"/>
          <w:szCs w:val="24"/>
        </w:rPr>
      </w:pPr>
      <w:r w:rsidRPr="00EF2CFF">
        <w:rPr>
          <w:rFonts w:asciiTheme="majorBidi" w:hAnsiTheme="majorBidi" w:cstheme="majorBidi"/>
          <w:sz w:val="24"/>
          <w:szCs w:val="24"/>
        </w:rPr>
        <w:t>Di bawah ini terdapat sejumlah pertanyaan. Bacalah dan pahami setiap pertanyaan dengan saksama. Pilihlah jawaban yang tersedia dari skala 4 hingga 1, sesuai dengan kondisi yang  terjadi pada diri anda.</w:t>
      </w:r>
    </w:p>
    <w:p w14:paraId="60E5A044" w14:textId="01BF1DFB" w:rsidR="00D548CA" w:rsidRPr="00EF2CFF" w:rsidRDefault="00FD6E9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4</w:t>
      </w:r>
      <w:r w:rsidRPr="00EF2CFF">
        <w:rPr>
          <w:rFonts w:asciiTheme="majorBidi" w:hAnsiTheme="majorBidi" w:cstheme="majorBidi"/>
          <w:b/>
          <w:bCs/>
          <w:sz w:val="24"/>
          <w:szCs w:val="24"/>
        </w:rPr>
        <w:t xml:space="preserve">   =</w:t>
      </w:r>
      <w:r w:rsidR="00D548CA" w:rsidRPr="00EF2CFF">
        <w:rPr>
          <w:rFonts w:asciiTheme="majorBidi" w:hAnsiTheme="majorBidi" w:cstheme="majorBidi"/>
          <w:sz w:val="24"/>
          <w:szCs w:val="24"/>
        </w:rPr>
        <w:t xml:space="preserve"> Sangat Setuju</w:t>
      </w:r>
      <w:r w:rsidRPr="00EF2CFF">
        <w:rPr>
          <w:rFonts w:asciiTheme="majorBidi" w:hAnsiTheme="majorBidi" w:cstheme="majorBidi"/>
          <w:sz w:val="24"/>
          <w:szCs w:val="24"/>
        </w:rPr>
        <w:t xml:space="preserve"> (SS)</w:t>
      </w:r>
    </w:p>
    <w:p w14:paraId="1301EC40" w14:textId="563A9AB9" w:rsidR="00D548CA" w:rsidRPr="00EF2CFF" w:rsidRDefault="00FD6E9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 xml:space="preserve">3   = </w:t>
      </w:r>
      <w:r w:rsidR="00D548CA" w:rsidRPr="00EF2CFF">
        <w:rPr>
          <w:rFonts w:asciiTheme="majorBidi" w:hAnsiTheme="majorBidi" w:cstheme="majorBidi"/>
          <w:sz w:val="24"/>
          <w:szCs w:val="24"/>
        </w:rPr>
        <w:t>Setuju</w:t>
      </w:r>
      <w:r w:rsidRPr="00EF2CFF">
        <w:rPr>
          <w:rFonts w:asciiTheme="majorBidi" w:hAnsiTheme="majorBidi" w:cstheme="majorBidi"/>
          <w:sz w:val="24"/>
          <w:szCs w:val="24"/>
        </w:rPr>
        <w:t xml:space="preserve"> </w:t>
      </w:r>
      <w:r w:rsidR="004970C0" w:rsidRPr="00EF2CFF">
        <w:rPr>
          <w:rFonts w:asciiTheme="majorBidi" w:hAnsiTheme="majorBidi" w:cstheme="majorBidi"/>
          <w:sz w:val="24"/>
          <w:szCs w:val="24"/>
        </w:rPr>
        <w:t>(</w:t>
      </w:r>
      <w:r w:rsidRPr="00EF2CFF">
        <w:rPr>
          <w:rFonts w:asciiTheme="majorBidi" w:hAnsiTheme="majorBidi" w:cstheme="majorBidi"/>
          <w:sz w:val="24"/>
          <w:szCs w:val="24"/>
        </w:rPr>
        <w:t>S</w:t>
      </w:r>
      <w:r w:rsidR="004970C0" w:rsidRPr="00EF2CFF">
        <w:rPr>
          <w:rFonts w:asciiTheme="majorBidi" w:hAnsiTheme="majorBidi" w:cstheme="majorBidi"/>
          <w:sz w:val="24"/>
          <w:szCs w:val="24"/>
        </w:rPr>
        <w:t>)</w:t>
      </w:r>
    </w:p>
    <w:p w14:paraId="4DFB2A0D" w14:textId="29F9DF26" w:rsidR="00D548CA" w:rsidRPr="00EF2CFF" w:rsidRDefault="00FD6E9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2    =</w:t>
      </w:r>
      <w:r w:rsidR="004970C0" w:rsidRPr="00EF2CFF">
        <w:rPr>
          <w:rFonts w:asciiTheme="majorBidi" w:hAnsiTheme="majorBidi" w:cstheme="majorBidi"/>
          <w:sz w:val="24"/>
          <w:szCs w:val="24"/>
        </w:rPr>
        <w:t xml:space="preserve"> </w:t>
      </w:r>
      <w:r w:rsidR="00D548CA" w:rsidRPr="00EF2CFF">
        <w:rPr>
          <w:rFonts w:asciiTheme="majorBidi" w:hAnsiTheme="majorBidi" w:cstheme="majorBidi"/>
          <w:sz w:val="24"/>
          <w:szCs w:val="24"/>
        </w:rPr>
        <w:t>Tidak Setuju</w:t>
      </w:r>
      <w:r w:rsidRPr="00EF2CFF">
        <w:rPr>
          <w:rFonts w:asciiTheme="majorBidi" w:hAnsiTheme="majorBidi" w:cstheme="majorBidi"/>
          <w:sz w:val="24"/>
          <w:szCs w:val="24"/>
        </w:rPr>
        <w:t xml:space="preserve"> </w:t>
      </w:r>
      <w:r w:rsidR="004970C0" w:rsidRPr="00EF2CFF">
        <w:rPr>
          <w:rFonts w:asciiTheme="majorBidi" w:hAnsiTheme="majorBidi" w:cstheme="majorBidi"/>
          <w:sz w:val="24"/>
          <w:szCs w:val="24"/>
        </w:rPr>
        <w:t>(</w:t>
      </w:r>
      <w:r w:rsidRPr="00EF2CFF">
        <w:rPr>
          <w:rFonts w:asciiTheme="majorBidi" w:hAnsiTheme="majorBidi" w:cstheme="majorBidi"/>
          <w:sz w:val="24"/>
          <w:szCs w:val="24"/>
        </w:rPr>
        <w:t>Ts</w:t>
      </w:r>
      <w:r w:rsidR="004970C0" w:rsidRPr="00EF2CFF">
        <w:rPr>
          <w:rFonts w:asciiTheme="majorBidi" w:hAnsiTheme="majorBidi" w:cstheme="majorBidi"/>
          <w:sz w:val="24"/>
          <w:szCs w:val="24"/>
        </w:rPr>
        <w:t>)</w:t>
      </w:r>
    </w:p>
    <w:p w14:paraId="32635722" w14:textId="055BB34A" w:rsidR="00D548CA" w:rsidRPr="00EF2CFF" w:rsidRDefault="00FD6E9A"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 xml:space="preserve">1    = </w:t>
      </w:r>
      <w:r w:rsidR="00D548CA" w:rsidRPr="00EF2CFF">
        <w:rPr>
          <w:rFonts w:asciiTheme="majorBidi" w:hAnsiTheme="majorBidi" w:cstheme="majorBidi"/>
          <w:sz w:val="24"/>
          <w:szCs w:val="24"/>
        </w:rPr>
        <w:t>Sangat Tidak Setuju</w:t>
      </w:r>
      <w:r w:rsidRPr="00EF2CFF">
        <w:rPr>
          <w:rFonts w:asciiTheme="majorBidi" w:hAnsiTheme="majorBidi" w:cstheme="majorBidi"/>
          <w:sz w:val="24"/>
          <w:szCs w:val="24"/>
        </w:rPr>
        <w:t xml:space="preserve">  </w:t>
      </w:r>
      <w:r w:rsidR="004970C0" w:rsidRPr="00EF2CFF">
        <w:rPr>
          <w:rFonts w:asciiTheme="majorBidi" w:hAnsiTheme="majorBidi" w:cstheme="majorBidi"/>
          <w:sz w:val="24"/>
          <w:szCs w:val="24"/>
        </w:rPr>
        <w:t>(</w:t>
      </w:r>
      <w:r w:rsidRPr="00EF2CFF">
        <w:rPr>
          <w:rFonts w:asciiTheme="majorBidi" w:hAnsiTheme="majorBidi" w:cstheme="majorBidi"/>
          <w:sz w:val="24"/>
          <w:szCs w:val="24"/>
        </w:rPr>
        <w:t>Sts</w:t>
      </w:r>
      <w:r w:rsidR="004970C0" w:rsidRPr="00EF2CFF">
        <w:rPr>
          <w:rFonts w:asciiTheme="majorBidi" w:hAnsiTheme="majorBidi" w:cstheme="majorBidi"/>
          <w:sz w:val="24"/>
          <w:szCs w:val="24"/>
        </w:rPr>
        <w:t>)</w:t>
      </w:r>
    </w:p>
    <w:p w14:paraId="69A95168" w14:textId="4C8756C9" w:rsidR="00D548CA" w:rsidRPr="00EF2CFF" w:rsidRDefault="00563758"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 xml:space="preserve">Harap centang </w:t>
      </w:r>
      <w:r w:rsidRPr="00EF2CFF">
        <w:rPr>
          <w:rFonts w:ascii="MS Gothic" w:eastAsia="MS Gothic" w:hAnsi="MS Gothic" w:cs="MS Gothic" w:hint="eastAsia"/>
          <w:sz w:val="24"/>
          <w:szCs w:val="24"/>
        </w:rPr>
        <w:t>✔</w:t>
      </w:r>
      <w:r w:rsidRPr="00EF2CFF">
        <w:rPr>
          <w:rFonts w:asciiTheme="majorBidi" w:hAnsiTheme="majorBidi" w:cstheme="majorBidi"/>
          <w:sz w:val="24"/>
          <w:szCs w:val="24"/>
        </w:rPr>
        <w:t xml:space="preserve"> Pada kolom sesuai dengan yang ada pada diri anda.</w:t>
      </w:r>
    </w:p>
    <w:p w14:paraId="13FB2290" w14:textId="1B886704" w:rsidR="00D548CA" w:rsidRPr="00EF2CFF" w:rsidRDefault="00860A85" w:rsidP="00865B24">
      <w:pPr>
        <w:adjustRightInd w:val="0"/>
        <w:spacing w:after="200"/>
        <w:jc w:val="center"/>
        <w:rPr>
          <w:rFonts w:asciiTheme="majorBidi" w:hAnsiTheme="majorBidi" w:cstheme="majorBidi"/>
          <w:sz w:val="24"/>
          <w:szCs w:val="24"/>
        </w:rPr>
      </w:pPr>
      <w:r w:rsidRPr="00EF2CFF">
        <w:rPr>
          <w:rFonts w:asciiTheme="majorBidi" w:hAnsiTheme="majorBidi" w:cstheme="majorBidi"/>
          <w:sz w:val="24"/>
          <w:szCs w:val="24"/>
        </w:rPr>
        <w:t>Skala Intensitas Mengikuti Layanan Bimbingan Rohani Islam</w:t>
      </w:r>
    </w:p>
    <w:tbl>
      <w:tblPr>
        <w:tblStyle w:val="TableGrid"/>
        <w:tblW w:w="5000" w:type="pct"/>
        <w:tblLook w:val="04A0" w:firstRow="1" w:lastRow="0" w:firstColumn="1" w:lastColumn="0" w:noHBand="0" w:noVBand="1"/>
      </w:tblPr>
      <w:tblGrid>
        <w:gridCol w:w="560"/>
        <w:gridCol w:w="5416"/>
        <w:gridCol w:w="530"/>
        <w:gridCol w:w="383"/>
        <w:gridCol w:w="559"/>
        <w:gridCol w:w="706"/>
      </w:tblGrid>
      <w:tr w:rsidR="00D548CA" w:rsidRPr="00EF2CFF" w14:paraId="1825B0C3" w14:textId="77777777" w:rsidTr="00865B24">
        <w:tc>
          <w:tcPr>
            <w:tcW w:w="343" w:type="pct"/>
          </w:tcPr>
          <w:p w14:paraId="105124F2"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No</w:t>
            </w:r>
          </w:p>
        </w:tc>
        <w:tc>
          <w:tcPr>
            <w:tcW w:w="3321" w:type="pct"/>
          </w:tcPr>
          <w:p w14:paraId="14030673"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Pertanyaan</w:t>
            </w:r>
          </w:p>
        </w:tc>
        <w:tc>
          <w:tcPr>
            <w:tcW w:w="325" w:type="pct"/>
          </w:tcPr>
          <w:p w14:paraId="531B1589"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SS</w:t>
            </w:r>
          </w:p>
        </w:tc>
        <w:tc>
          <w:tcPr>
            <w:tcW w:w="235" w:type="pct"/>
          </w:tcPr>
          <w:p w14:paraId="5116059B"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w:t>
            </w:r>
          </w:p>
        </w:tc>
        <w:tc>
          <w:tcPr>
            <w:tcW w:w="343" w:type="pct"/>
          </w:tcPr>
          <w:p w14:paraId="54E1E72B"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TS</w:t>
            </w:r>
          </w:p>
        </w:tc>
        <w:tc>
          <w:tcPr>
            <w:tcW w:w="433" w:type="pct"/>
          </w:tcPr>
          <w:p w14:paraId="796E50FB" w14:textId="77777777" w:rsidR="00D548CA" w:rsidRPr="00EF2CFF" w:rsidRDefault="00D548CA"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STS</w:t>
            </w:r>
          </w:p>
        </w:tc>
      </w:tr>
      <w:tr w:rsidR="00D548CA" w:rsidRPr="00EF2CFF" w14:paraId="410C07CE" w14:textId="77777777" w:rsidTr="00865B24">
        <w:tc>
          <w:tcPr>
            <w:tcW w:w="343" w:type="pct"/>
          </w:tcPr>
          <w:p w14:paraId="78FADAD0"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w:t>
            </w:r>
          </w:p>
        </w:tc>
        <w:tc>
          <w:tcPr>
            <w:tcW w:w="3321" w:type="pct"/>
          </w:tcPr>
          <w:p w14:paraId="4AA963AF" w14:textId="0ECCD62C"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rutin mengikuti bimbingan rohani sesuai jadwal yang ditentukan.</w:t>
            </w:r>
          </w:p>
        </w:tc>
        <w:tc>
          <w:tcPr>
            <w:tcW w:w="325" w:type="pct"/>
          </w:tcPr>
          <w:p w14:paraId="5F620FC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0054CD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662C43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60ECE4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06D03142" w14:textId="77777777" w:rsidTr="00865B24">
        <w:tc>
          <w:tcPr>
            <w:tcW w:w="343" w:type="pct"/>
          </w:tcPr>
          <w:p w14:paraId="05944268"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w:t>
            </w:r>
          </w:p>
        </w:tc>
        <w:tc>
          <w:tcPr>
            <w:tcW w:w="3321" w:type="pct"/>
          </w:tcPr>
          <w:p w14:paraId="23C437B8" w14:textId="3894CD04" w:rsidR="00D548CA" w:rsidRPr="00EF2CFF" w:rsidRDefault="00DC636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durasi bimbingan rohani sebaiknya diperpanjang agar manfaatnya lebih maksimal</w:t>
            </w:r>
          </w:p>
        </w:tc>
        <w:tc>
          <w:tcPr>
            <w:tcW w:w="325" w:type="pct"/>
          </w:tcPr>
          <w:p w14:paraId="399A6091"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2776287"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90BDCA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071D36E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317E0B4E" w14:textId="77777777" w:rsidTr="00865B24">
        <w:tc>
          <w:tcPr>
            <w:tcW w:w="343" w:type="pct"/>
          </w:tcPr>
          <w:p w14:paraId="7BFE75AF"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w:t>
            </w:r>
          </w:p>
        </w:tc>
        <w:tc>
          <w:tcPr>
            <w:tcW w:w="3321" w:type="pct"/>
          </w:tcPr>
          <w:p w14:paraId="6BF5AA11" w14:textId="4CA2C5D9"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memahami dengan baik ajaran yang disampaikan dalam bimbingan rohani.</w:t>
            </w:r>
          </w:p>
        </w:tc>
        <w:tc>
          <w:tcPr>
            <w:tcW w:w="325" w:type="pct"/>
          </w:tcPr>
          <w:p w14:paraId="4A8A32C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2CBE09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52735C2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EA2AAC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3287BEC6" w14:textId="77777777" w:rsidTr="00865B24">
        <w:tc>
          <w:tcPr>
            <w:tcW w:w="343" w:type="pct"/>
          </w:tcPr>
          <w:p w14:paraId="4B846A9B"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4</w:t>
            </w:r>
          </w:p>
        </w:tc>
        <w:tc>
          <w:tcPr>
            <w:tcW w:w="3321" w:type="pct"/>
          </w:tcPr>
          <w:p w14:paraId="31FA89C9" w14:textId="3142B438"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meluangkan waktu yang cukup untuk mengikuti bimbingan rohani</w:t>
            </w:r>
          </w:p>
        </w:tc>
        <w:tc>
          <w:tcPr>
            <w:tcW w:w="325" w:type="pct"/>
          </w:tcPr>
          <w:p w14:paraId="7384B6D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5663EC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E8228E2"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2675DD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55E6400F" w14:textId="77777777" w:rsidTr="00865B24">
        <w:tc>
          <w:tcPr>
            <w:tcW w:w="343" w:type="pct"/>
          </w:tcPr>
          <w:p w14:paraId="1CAE7837"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5</w:t>
            </w:r>
          </w:p>
        </w:tc>
        <w:tc>
          <w:tcPr>
            <w:tcW w:w="3321" w:type="pct"/>
          </w:tcPr>
          <w:p w14:paraId="6C4697FD" w14:textId="6F6A33B9" w:rsidR="00D548CA" w:rsidRPr="00EF2CFF" w:rsidRDefault="00DC636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mengikuti bimbingan rohani hanya karena kewajiban, bukan karena ketertarikan pribadi</w:t>
            </w:r>
          </w:p>
        </w:tc>
        <w:tc>
          <w:tcPr>
            <w:tcW w:w="325" w:type="pct"/>
          </w:tcPr>
          <w:p w14:paraId="6B41C61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559198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56351A4C"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E3EAFAC"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4332AC83" w14:textId="77777777" w:rsidTr="00865B24">
        <w:tc>
          <w:tcPr>
            <w:tcW w:w="343" w:type="pct"/>
          </w:tcPr>
          <w:p w14:paraId="7D3472D6"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6</w:t>
            </w:r>
          </w:p>
        </w:tc>
        <w:tc>
          <w:tcPr>
            <w:tcW w:w="3321" w:type="pct"/>
          </w:tcPr>
          <w:p w14:paraId="60267174" w14:textId="357CE458"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antusias mengikuti setiap sesi bimbingan rohani</w:t>
            </w:r>
          </w:p>
        </w:tc>
        <w:tc>
          <w:tcPr>
            <w:tcW w:w="325" w:type="pct"/>
          </w:tcPr>
          <w:p w14:paraId="3DDB56C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29C7F1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8C344D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63465D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01CDC302" w14:textId="77777777" w:rsidTr="00865B24">
        <w:tc>
          <w:tcPr>
            <w:tcW w:w="343" w:type="pct"/>
          </w:tcPr>
          <w:p w14:paraId="0A10F02A"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7</w:t>
            </w:r>
          </w:p>
        </w:tc>
        <w:tc>
          <w:tcPr>
            <w:tcW w:w="3321" w:type="pct"/>
          </w:tcPr>
          <w:p w14:paraId="46DA352D" w14:textId="090D3E50" w:rsidR="00D548CA" w:rsidRPr="00EF2CFF" w:rsidRDefault="00DC636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membutuhkan penjelasan tambahan agar bisa memahami ajaran dalam bimbingan rohani dengan lebih baik</w:t>
            </w:r>
          </w:p>
        </w:tc>
        <w:tc>
          <w:tcPr>
            <w:tcW w:w="325" w:type="pct"/>
          </w:tcPr>
          <w:p w14:paraId="3C36E8D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18F9D1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D89F6B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0CA73E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3F19B0E1" w14:textId="77777777" w:rsidTr="00865B24">
        <w:tc>
          <w:tcPr>
            <w:tcW w:w="343" w:type="pct"/>
          </w:tcPr>
          <w:p w14:paraId="4DBEE5E3"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8</w:t>
            </w:r>
          </w:p>
        </w:tc>
        <w:tc>
          <w:tcPr>
            <w:tcW w:w="3321" w:type="pct"/>
          </w:tcPr>
          <w:p w14:paraId="2F861E38" w14:textId="3F4E0E93" w:rsidR="00D548CA" w:rsidRPr="00EF2CFF" w:rsidRDefault="00123517"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sepenuhnya menyadari pentingnya menjadikan bimbingan rohani sebagai prioritas utama</w:t>
            </w:r>
          </w:p>
        </w:tc>
        <w:tc>
          <w:tcPr>
            <w:tcW w:w="325" w:type="pct"/>
          </w:tcPr>
          <w:p w14:paraId="4742124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CC3EFA8"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3CDCCE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93AC80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4249F077" w14:textId="77777777" w:rsidTr="00865B24">
        <w:tc>
          <w:tcPr>
            <w:tcW w:w="343" w:type="pct"/>
          </w:tcPr>
          <w:p w14:paraId="57A381E0"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9</w:t>
            </w:r>
          </w:p>
        </w:tc>
        <w:tc>
          <w:tcPr>
            <w:tcW w:w="3321" w:type="pct"/>
          </w:tcPr>
          <w:p w14:paraId="36BA5BEC" w14:textId="12C4D5BE" w:rsidR="00D548CA" w:rsidRPr="00EF2CFF" w:rsidRDefault="00DC636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kurang konsisten dalam menghadiri bimbingan rohani sesuai jadwal yang telah ditetapkan</w:t>
            </w:r>
          </w:p>
        </w:tc>
        <w:tc>
          <w:tcPr>
            <w:tcW w:w="325" w:type="pct"/>
          </w:tcPr>
          <w:p w14:paraId="266535A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3C7A44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CF7020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B14A6A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7AACCFBD" w14:textId="77777777" w:rsidTr="00865B24">
        <w:tc>
          <w:tcPr>
            <w:tcW w:w="343" w:type="pct"/>
          </w:tcPr>
          <w:p w14:paraId="299AEDFB"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10</w:t>
            </w:r>
          </w:p>
        </w:tc>
        <w:tc>
          <w:tcPr>
            <w:tcW w:w="3321" w:type="pct"/>
          </w:tcPr>
          <w:p w14:paraId="37A88D7A" w14:textId="43F83607"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merenungkan makna dari materi yang saya pelajari dalam bimbingan rohani</w:t>
            </w:r>
          </w:p>
        </w:tc>
        <w:tc>
          <w:tcPr>
            <w:tcW w:w="325" w:type="pct"/>
          </w:tcPr>
          <w:p w14:paraId="58484C3F"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68A1FF4D"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9CC14D3"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1547B30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72466873" w14:textId="77777777" w:rsidTr="00865B24">
        <w:tc>
          <w:tcPr>
            <w:tcW w:w="343" w:type="pct"/>
          </w:tcPr>
          <w:p w14:paraId="52AA7394"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11</w:t>
            </w:r>
          </w:p>
        </w:tc>
        <w:tc>
          <w:tcPr>
            <w:tcW w:w="3321" w:type="pct"/>
          </w:tcPr>
          <w:p w14:paraId="7020E096" w14:textId="714C15DB" w:rsidR="00D548CA" w:rsidRPr="00EF2CFF" w:rsidRDefault="00123517"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cukup hanya dengan mendengar materi bimbingan rohani tanpa perlu memperdalamnya lebih lanjut</w:t>
            </w:r>
          </w:p>
        </w:tc>
        <w:tc>
          <w:tcPr>
            <w:tcW w:w="325" w:type="pct"/>
          </w:tcPr>
          <w:p w14:paraId="3854C2F1"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6C7797C"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4D8C4D08"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1A74149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3682887F" w14:textId="77777777" w:rsidTr="00865B24">
        <w:tc>
          <w:tcPr>
            <w:tcW w:w="343" w:type="pct"/>
          </w:tcPr>
          <w:p w14:paraId="1221F931"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12</w:t>
            </w:r>
          </w:p>
        </w:tc>
        <w:tc>
          <w:tcPr>
            <w:tcW w:w="3321" w:type="pct"/>
          </w:tcPr>
          <w:p w14:paraId="3C61988E" w14:textId="6603E82C"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325" w:type="pct"/>
          </w:tcPr>
          <w:p w14:paraId="07264B91"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632DB431"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B66B6A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E7B2D37"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45D37026" w14:textId="77777777" w:rsidTr="00865B24">
        <w:tc>
          <w:tcPr>
            <w:tcW w:w="343" w:type="pct"/>
          </w:tcPr>
          <w:p w14:paraId="48BB5118"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13</w:t>
            </w:r>
          </w:p>
        </w:tc>
        <w:tc>
          <w:tcPr>
            <w:tcW w:w="3321" w:type="pct"/>
          </w:tcPr>
          <w:p w14:paraId="5522E135" w14:textId="063FF425" w:rsidR="00D548CA" w:rsidRPr="00EF2CFF" w:rsidRDefault="006A33B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durasi bimbingan rohani sudah seimbang dan sesuai dengan kebutuhan saya</w:t>
            </w:r>
          </w:p>
        </w:tc>
        <w:tc>
          <w:tcPr>
            <w:tcW w:w="325" w:type="pct"/>
          </w:tcPr>
          <w:p w14:paraId="36267FC7"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E00C0B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DEF35D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CF1DDB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2F0C3D33" w14:textId="77777777" w:rsidTr="00865B24">
        <w:tc>
          <w:tcPr>
            <w:tcW w:w="343" w:type="pct"/>
          </w:tcPr>
          <w:p w14:paraId="5B824442"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14</w:t>
            </w:r>
          </w:p>
        </w:tc>
        <w:tc>
          <w:tcPr>
            <w:tcW w:w="3321" w:type="pct"/>
          </w:tcPr>
          <w:p w14:paraId="2F818BBE" w14:textId="00136A2C"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melewatkan sesi bimbingan rohani yang dijadwalkan.</w:t>
            </w:r>
          </w:p>
        </w:tc>
        <w:tc>
          <w:tcPr>
            <w:tcW w:w="325" w:type="pct"/>
          </w:tcPr>
          <w:p w14:paraId="17DAC3DB"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E98552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50722D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DD0670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7809FD4B" w14:textId="77777777" w:rsidTr="00865B24">
        <w:tc>
          <w:tcPr>
            <w:tcW w:w="343" w:type="pct"/>
          </w:tcPr>
          <w:p w14:paraId="03948AF9"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15</w:t>
            </w:r>
          </w:p>
        </w:tc>
        <w:tc>
          <w:tcPr>
            <w:tcW w:w="3321" w:type="pct"/>
          </w:tcPr>
          <w:p w14:paraId="74A423D5" w14:textId="500B2C47" w:rsidR="00D548CA" w:rsidRPr="00EF2CFF" w:rsidRDefault="0015035B"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sulit untuk bertahan dalam sesi bimbingan rohani yang berlangsung lama</w:t>
            </w:r>
          </w:p>
        </w:tc>
        <w:tc>
          <w:tcPr>
            <w:tcW w:w="325" w:type="pct"/>
          </w:tcPr>
          <w:p w14:paraId="57FF971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035533B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6AEAB5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5EFB54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091B6FF9" w14:textId="77777777" w:rsidTr="00865B24">
        <w:tc>
          <w:tcPr>
            <w:tcW w:w="343" w:type="pct"/>
          </w:tcPr>
          <w:p w14:paraId="32470F4C"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16</w:t>
            </w:r>
          </w:p>
        </w:tc>
        <w:tc>
          <w:tcPr>
            <w:tcW w:w="3321" w:type="pct"/>
          </w:tcPr>
          <w:p w14:paraId="6B22A38F" w14:textId="21CA37C0" w:rsidR="00D548CA" w:rsidRPr="00EF2CFF" w:rsidRDefault="0015035B"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kehilangan fokus dan tidak menyimak dengan baik materi bimbingan rohani</w:t>
            </w:r>
          </w:p>
        </w:tc>
        <w:tc>
          <w:tcPr>
            <w:tcW w:w="325" w:type="pct"/>
          </w:tcPr>
          <w:p w14:paraId="2AE993B2"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DD3D91F"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33D62B7"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0500C1E7"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01D918C0" w14:textId="77777777" w:rsidTr="00865B24">
        <w:tc>
          <w:tcPr>
            <w:tcW w:w="343" w:type="pct"/>
          </w:tcPr>
          <w:p w14:paraId="7CA347A5"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17</w:t>
            </w:r>
          </w:p>
        </w:tc>
        <w:tc>
          <w:tcPr>
            <w:tcW w:w="3321" w:type="pct"/>
          </w:tcPr>
          <w:p w14:paraId="1F007AE2" w14:textId="588F0C25" w:rsidR="00D548CA" w:rsidRPr="00EF2CFF" w:rsidRDefault="00486E55"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mengalami hambatan dalam menjalankan nilai-nilai yang diajarkan dalam bimbingan rohani</w:t>
            </w:r>
          </w:p>
        </w:tc>
        <w:tc>
          <w:tcPr>
            <w:tcW w:w="325" w:type="pct"/>
          </w:tcPr>
          <w:p w14:paraId="7076DFF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B7B7CA6"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B69A57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EFE038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5FCBE1CF" w14:textId="77777777" w:rsidTr="00865B24">
        <w:tc>
          <w:tcPr>
            <w:tcW w:w="343" w:type="pct"/>
          </w:tcPr>
          <w:p w14:paraId="009729AA"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18</w:t>
            </w:r>
          </w:p>
        </w:tc>
        <w:tc>
          <w:tcPr>
            <w:tcW w:w="3321" w:type="pct"/>
          </w:tcPr>
          <w:p w14:paraId="4225FCCE" w14:textId="32529708" w:rsidR="00D548CA" w:rsidRPr="00EF2CFF" w:rsidRDefault="006A33B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menjadikan ajaran dari bimbingan rohani sebagai pedoman utama dalam hidup saya</w:t>
            </w:r>
          </w:p>
        </w:tc>
        <w:tc>
          <w:tcPr>
            <w:tcW w:w="325" w:type="pct"/>
          </w:tcPr>
          <w:p w14:paraId="4660557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8BB1C1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3D311C68"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01BA66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7A3E0E4E" w14:textId="77777777" w:rsidTr="00865B24">
        <w:tc>
          <w:tcPr>
            <w:tcW w:w="343" w:type="pct"/>
          </w:tcPr>
          <w:p w14:paraId="2BA2AFF9"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19</w:t>
            </w:r>
          </w:p>
        </w:tc>
        <w:tc>
          <w:tcPr>
            <w:tcW w:w="3321" w:type="pct"/>
          </w:tcPr>
          <w:p w14:paraId="1B459AE8" w14:textId="371B9BEF" w:rsidR="00D548CA" w:rsidRPr="00EF2CFF" w:rsidRDefault="00563758"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dengan sadar memperhatikan setiap materi yang diberikan dalam bimbingan rohani.</w:t>
            </w:r>
          </w:p>
        </w:tc>
        <w:tc>
          <w:tcPr>
            <w:tcW w:w="325" w:type="pct"/>
          </w:tcPr>
          <w:p w14:paraId="585479A4"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BCB6DBB"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63D810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008B4761"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0ACFF93F" w14:textId="77777777" w:rsidTr="00865B24">
        <w:tc>
          <w:tcPr>
            <w:tcW w:w="343" w:type="pct"/>
          </w:tcPr>
          <w:p w14:paraId="39B7BDC6"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20</w:t>
            </w:r>
          </w:p>
        </w:tc>
        <w:tc>
          <w:tcPr>
            <w:tcW w:w="3321" w:type="pct"/>
          </w:tcPr>
          <w:p w14:paraId="58F82879" w14:textId="05EEC2ED" w:rsidR="00D548CA" w:rsidRPr="00EF2CFF" w:rsidRDefault="00497B74"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menyediakan waktu khusus untuk mengikuti bimbingan rohani secara penuh.</w:t>
            </w:r>
          </w:p>
        </w:tc>
        <w:tc>
          <w:tcPr>
            <w:tcW w:w="325" w:type="pct"/>
          </w:tcPr>
          <w:p w14:paraId="4335981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A18F7BB"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AE4BC6B"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41D158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112718D1" w14:textId="77777777" w:rsidTr="00865B24">
        <w:tc>
          <w:tcPr>
            <w:tcW w:w="343" w:type="pct"/>
          </w:tcPr>
          <w:p w14:paraId="67999C82"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21</w:t>
            </w:r>
          </w:p>
        </w:tc>
        <w:tc>
          <w:tcPr>
            <w:tcW w:w="3321" w:type="pct"/>
          </w:tcPr>
          <w:p w14:paraId="0B161107" w14:textId="217329EB" w:rsidR="00D548CA" w:rsidRPr="00EF2CFF" w:rsidRDefault="006A33B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terganggu oleh kesibukan lain sehingga tidak bisa menyelesaikan sesi bimbingan rohani</w:t>
            </w:r>
          </w:p>
        </w:tc>
        <w:tc>
          <w:tcPr>
            <w:tcW w:w="325" w:type="pct"/>
          </w:tcPr>
          <w:p w14:paraId="6897FF4D"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A2A0AEF"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9F24420"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E2C362C"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33DFA57D" w14:textId="77777777" w:rsidTr="00865B24">
        <w:tc>
          <w:tcPr>
            <w:tcW w:w="343" w:type="pct"/>
          </w:tcPr>
          <w:p w14:paraId="23EFD3CF"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22</w:t>
            </w:r>
          </w:p>
        </w:tc>
        <w:tc>
          <w:tcPr>
            <w:tcW w:w="3321" w:type="pct"/>
          </w:tcPr>
          <w:p w14:paraId="429D636C" w14:textId="127AC8C5" w:rsidR="00D548CA" w:rsidRPr="00EF2CFF" w:rsidRDefault="00497B74"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mengikuti bimbingan rohani sebanyak mungkin dalam periode tertentu</w:t>
            </w:r>
          </w:p>
        </w:tc>
        <w:tc>
          <w:tcPr>
            <w:tcW w:w="325" w:type="pct"/>
          </w:tcPr>
          <w:p w14:paraId="2AFBFB0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FDB133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327DEC1E"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3D81663"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7B2006D6" w14:textId="77777777" w:rsidTr="00865B24">
        <w:tc>
          <w:tcPr>
            <w:tcW w:w="343" w:type="pct"/>
          </w:tcPr>
          <w:p w14:paraId="25DC77DD"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23</w:t>
            </w:r>
          </w:p>
        </w:tc>
        <w:tc>
          <w:tcPr>
            <w:tcW w:w="3321" w:type="pct"/>
          </w:tcPr>
          <w:p w14:paraId="15EF2FC1" w14:textId="6D779C00" w:rsidR="00D548CA" w:rsidRPr="00EF2CFF" w:rsidRDefault="00E4738D"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menjadikan bimbingan rohani sebagai bagian dari kebiasaan ritualitas saya</w:t>
            </w:r>
          </w:p>
        </w:tc>
        <w:tc>
          <w:tcPr>
            <w:tcW w:w="325" w:type="pct"/>
          </w:tcPr>
          <w:p w14:paraId="1407CA1F"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09E1B3EC"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32C0221A"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0FE91039"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r w:rsidR="00D548CA" w:rsidRPr="00EF2CFF" w14:paraId="410A4634" w14:textId="77777777" w:rsidTr="00865B24">
        <w:tc>
          <w:tcPr>
            <w:tcW w:w="343" w:type="pct"/>
          </w:tcPr>
          <w:p w14:paraId="16B33F6C" w14:textId="77777777" w:rsidR="00D548CA" w:rsidRPr="00EF2CFF" w:rsidRDefault="00D548CA"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24</w:t>
            </w:r>
          </w:p>
        </w:tc>
        <w:tc>
          <w:tcPr>
            <w:tcW w:w="3321" w:type="pct"/>
          </w:tcPr>
          <w:p w14:paraId="7594D97D" w14:textId="7088B350" w:rsidR="00D548CA" w:rsidRPr="00EF2CFF" w:rsidRDefault="00E4738D"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bahwa materi yang disampaikan dalam bimbingan rohani kurang menggugah minat saya</w:t>
            </w:r>
          </w:p>
        </w:tc>
        <w:tc>
          <w:tcPr>
            <w:tcW w:w="325" w:type="pct"/>
          </w:tcPr>
          <w:p w14:paraId="6A6886A5"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7025A0F"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4045BD6D"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E80DF7B" w14:textId="77777777" w:rsidR="00D548CA" w:rsidRPr="00EF2CFF" w:rsidRDefault="00D548CA" w:rsidP="00865B24">
            <w:pPr>
              <w:pStyle w:val="ListParagraph"/>
              <w:adjustRightInd w:val="0"/>
              <w:spacing w:after="200"/>
              <w:ind w:left="0" w:firstLine="0"/>
              <w:rPr>
                <w:rFonts w:asciiTheme="majorBidi" w:hAnsiTheme="majorBidi" w:cstheme="majorBidi"/>
                <w:b/>
                <w:bCs/>
                <w:noProof/>
                <w:sz w:val="24"/>
                <w:szCs w:val="24"/>
              </w:rPr>
            </w:pPr>
          </w:p>
        </w:tc>
      </w:tr>
    </w:tbl>
    <w:p w14:paraId="1636F731" w14:textId="77777777" w:rsidR="00865B24" w:rsidRPr="00EF2CFF" w:rsidRDefault="00865B24" w:rsidP="00865B24">
      <w:pPr>
        <w:adjustRightInd w:val="0"/>
        <w:spacing w:line="360" w:lineRule="auto"/>
        <w:jc w:val="center"/>
        <w:rPr>
          <w:rFonts w:asciiTheme="majorBidi" w:hAnsiTheme="majorBidi" w:cstheme="majorBidi"/>
          <w:b/>
          <w:bCs/>
          <w:sz w:val="24"/>
          <w:szCs w:val="24"/>
        </w:rPr>
      </w:pPr>
    </w:p>
    <w:p w14:paraId="0E70299A" w14:textId="5AE4CA6F" w:rsidR="001C450C" w:rsidRPr="00EF2CFF" w:rsidRDefault="00860A85" w:rsidP="00865B24">
      <w:pPr>
        <w:adjustRightInd w:val="0"/>
        <w:spacing w:line="360" w:lineRule="auto"/>
        <w:jc w:val="center"/>
        <w:rPr>
          <w:rFonts w:asciiTheme="majorBidi" w:hAnsiTheme="majorBidi" w:cstheme="majorBidi"/>
          <w:sz w:val="24"/>
          <w:szCs w:val="24"/>
        </w:rPr>
      </w:pPr>
      <w:r w:rsidRPr="00EF2CFF">
        <w:rPr>
          <w:rFonts w:asciiTheme="majorBidi" w:hAnsiTheme="majorBidi" w:cstheme="majorBidi"/>
          <w:sz w:val="24"/>
          <w:szCs w:val="24"/>
        </w:rPr>
        <w:t>Skala Kontrol Diri</w:t>
      </w:r>
    </w:p>
    <w:tbl>
      <w:tblPr>
        <w:tblStyle w:val="TableGrid"/>
        <w:tblW w:w="5000" w:type="pct"/>
        <w:tblLook w:val="04A0" w:firstRow="1" w:lastRow="0" w:firstColumn="1" w:lastColumn="0" w:noHBand="0" w:noVBand="1"/>
      </w:tblPr>
      <w:tblGrid>
        <w:gridCol w:w="560"/>
        <w:gridCol w:w="5416"/>
        <w:gridCol w:w="530"/>
        <w:gridCol w:w="383"/>
        <w:gridCol w:w="559"/>
        <w:gridCol w:w="706"/>
      </w:tblGrid>
      <w:tr w:rsidR="001C450C" w:rsidRPr="00EF2CFF" w14:paraId="25AA60F6" w14:textId="77777777" w:rsidTr="00865B24">
        <w:tc>
          <w:tcPr>
            <w:tcW w:w="343" w:type="pct"/>
          </w:tcPr>
          <w:p w14:paraId="7FF8A8F9"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No</w:t>
            </w:r>
          </w:p>
        </w:tc>
        <w:tc>
          <w:tcPr>
            <w:tcW w:w="3321" w:type="pct"/>
          </w:tcPr>
          <w:p w14:paraId="017742DC"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Pertanyaan</w:t>
            </w:r>
          </w:p>
        </w:tc>
        <w:tc>
          <w:tcPr>
            <w:tcW w:w="325" w:type="pct"/>
          </w:tcPr>
          <w:p w14:paraId="574CA2B3"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SS</w:t>
            </w:r>
          </w:p>
        </w:tc>
        <w:tc>
          <w:tcPr>
            <w:tcW w:w="235" w:type="pct"/>
          </w:tcPr>
          <w:p w14:paraId="320A9062"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w:t>
            </w:r>
          </w:p>
        </w:tc>
        <w:tc>
          <w:tcPr>
            <w:tcW w:w="343" w:type="pct"/>
          </w:tcPr>
          <w:p w14:paraId="5A51DF5C"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TS</w:t>
            </w:r>
          </w:p>
        </w:tc>
        <w:tc>
          <w:tcPr>
            <w:tcW w:w="433" w:type="pct"/>
          </w:tcPr>
          <w:p w14:paraId="11F2AB82" w14:textId="77777777" w:rsidR="001C450C" w:rsidRPr="00EF2CFF" w:rsidRDefault="001C450C" w:rsidP="00865B24">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STS</w:t>
            </w:r>
          </w:p>
        </w:tc>
      </w:tr>
      <w:tr w:rsidR="001C450C" w:rsidRPr="00EF2CFF" w14:paraId="07A29249" w14:textId="77777777" w:rsidTr="00865B24">
        <w:tc>
          <w:tcPr>
            <w:tcW w:w="343" w:type="pct"/>
          </w:tcPr>
          <w:p w14:paraId="145682D4" w14:textId="77777777" w:rsidR="001C450C" w:rsidRPr="00EF2CFF" w:rsidRDefault="001C450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w:t>
            </w:r>
          </w:p>
        </w:tc>
        <w:tc>
          <w:tcPr>
            <w:tcW w:w="3321" w:type="pct"/>
          </w:tcPr>
          <w:p w14:paraId="55E5C11A" w14:textId="67088C3A" w:rsidR="001C450C" w:rsidRPr="00EF2CFF" w:rsidRDefault="00F35606"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konsisten dalam menjalankan aturan setelah mengikuti bimbingan rohani Islam</w:t>
            </w:r>
          </w:p>
        </w:tc>
        <w:tc>
          <w:tcPr>
            <w:tcW w:w="325" w:type="pct"/>
          </w:tcPr>
          <w:p w14:paraId="6A2DE439"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D99607B"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0173F9B"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16EFC699"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r>
      <w:tr w:rsidR="001C450C" w:rsidRPr="00EF2CFF" w14:paraId="21C47CD5" w14:textId="77777777" w:rsidTr="00865B24">
        <w:tc>
          <w:tcPr>
            <w:tcW w:w="343" w:type="pct"/>
          </w:tcPr>
          <w:p w14:paraId="02D2AC38" w14:textId="77777777" w:rsidR="001C450C" w:rsidRPr="00EF2CFF" w:rsidRDefault="001C450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w:t>
            </w:r>
          </w:p>
        </w:tc>
        <w:tc>
          <w:tcPr>
            <w:tcW w:w="3321" w:type="pct"/>
          </w:tcPr>
          <w:p w14:paraId="67259C61" w14:textId="551B1437" w:rsidR="001C450C"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masih perlu banyak belajar untuk lebih sabar dalam menghadapi berbagai situasi</w:t>
            </w:r>
          </w:p>
        </w:tc>
        <w:tc>
          <w:tcPr>
            <w:tcW w:w="325" w:type="pct"/>
          </w:tcPr>
          <w:p w14:paraId="28ED1A31"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B127FC0"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FBBBA32"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FE2FB03"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r>
      <w:tr w:rsidR="001C450C" w:rsidRPr="00EF2CFF" w14:paraId="494F4F0C" w14:textId="77777777" w:rsidTr="00865B24">
        <w:tc>
          <w:tcPr>
            <w:tcW w:w="343" w:type="pct"/>
          </w:tcPr>
          <w:p w14:paraId="09F5A996" w14:textId="77777777" w:rsidR="001C450C" w:rsidRPr="00EF2CFF" w:rsidRDefault="001C450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w:t>
            </w:r>
          </w:p>
        </w:tc>
        <w:tc>
          <w:tcPr>
            <w:tcW w:w="3321" w:type="pct"/>
          </w:tcPr>
          <w:p w14:paraId="3077876E" w14:textId="0969D30F" w:rsidR="001C450C"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terkadang merasa kurang percaya diri dalam menghadapi tantangan hidup, meskipun telah belajar dari bimbingan rohani</w:t>
            </w:r>
          </w:p>
        </w:tc>
        <w:tc>
          <w:tcPr>
            <w:tcW w:w="325" w:type="pct"/>
          </w:tcPr>
          <w:p w14:paraId="749359AE"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3E4566E"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9D49B4A"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C566436"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r>
      <w:tr w:rsidR="001C450C" w:rsidRPr="00EF2CFF" w14:paraId="4641D7DD" w14:textId="77777777" w:rsidTr="00865B24">
        <w:tc>
          <w:tcPr>
            <w:tcW w:w="343" w:type="pct"/>
          </w:tcPr>
          <w:p w14:paraId="02985AB3" w14:textId="77777777" w:rsidR="001C450C" w:rsidRPr="00EF2CFF" w:rsidRDefault="001C450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4</w:t>
            </w:r>
          </w:p>
        </w:tc>
        <w:tc>
          <w:tcPr>
            <w:tcW w:w="3321" w:type="pct"/>
          </w:tcPr>
          <w:p w14:paraId="29DC489D" w14:textId="7F4E7F64" w:rsidR="001C450C" w:rsidRPr="00EF2CFF" w:rsidRDefault="00F35606"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bertanggung jawab atas setiap tindakan yang saya lakukan setelah mengikuti bimbingan rohani Islam</w:t>
            </w:r>
          </w:p>
        </w:tc>
        <w:tc>
          <w:tcPr>
            <w:tcW w:w="325" w:type="pct"/>
          </w:tcPr>
          <w:p w14:paraId="02DA82BD"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3D62CA8"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A7BF204"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0004ACA"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r>
      <w:tr w:rsidR="001C450C" w:rsidRPr="00EF2CFF" w14:paraId="5F6E0087" w14:textId="77777777" w:rsidTr="00865B24">
        <w:tc>
          <w:tcPr>
            <w:tcW w:w="343" w:type="pct"/>
          </w:tcPr>
          <w:p w14:paraId="670300C4" w14:textId="77777777" w:rsidR="001C450C" w:rsidRPr="00EF2CFF" w:rsidRDefault="001C450C"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5</w:t>
            </w:r>
          </w:p>
        </w:tc>
        <w:tc>
          <w:tcPr>
            <w:tcW w:w="3321" w:type="pct"/>
          </w:tcPr>
          <w:p w14:paraId="794143FA" w14:textId="194EA2FC" w:rsidR="001C450C" w:rsidRPr="00EF2CFF" w:rsidRDefault="00F35606"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mampu menahan diri untuk tidak melakukan tindakan yang dapat merugikan diri sendiri setelah mengikuti bimbingan rohani Islam.</w:t>
            </w:r>
          </w:p>
        </w:tc>
        <w:tc>
          <w:tcPr>
            <w:tcW w:w="325" w:type="pct"/>
          </w:tcPr>
          <w:p w14:paraId="57D9D9C9"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B84D98C"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29AAE6C"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322218D" w14:textId="77777777" w:rsidR="001C450C" w:rsidRPr="00EF2CFF" w:rsidRDefault="001C450C"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576DCB07" w14:textId="77777777" w:rsidTr="00865B24">
        <w:tc>
          <w:tcPr>
            <w:tcW w:w="343" w:type="pct"/>
          </w:tcPr>
          <w:p w14:paraId="1A1720E0"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6</w:t>
            </w:r>
          </w:p>
        </w:tc>
        <w:tc>
          <w:tcPr>
            <w:tcW w:w="3321" w:type="pct"/>
          </w:tcPr>
          <w:p w14:paraId="0454DF16" w14:textId="58803B7F"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merasakan perubahan positif dalam cara  menghadapi emosi setelah rutin mengikuti bimbingan rohani Islam</w:t>
            </w:r>
          </w:p>
        </w:tc>
        <w:tc>
          <w:tcPr>
            <w:tcW w:w="325" w:type="pct"/>
          </w:tcPr>
          <w:p w14:paraId="46FEFAD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EE9547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859E43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B96134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4685B055" w14:textId="77777777" w:rsidTr="00865B24">
        <w:tc>
          <w:tcPr>
            <w:tcW w:w="343" w:type="pct"/>
          </w:tcPr>
          <w:p w14:paraId="2A12B5A5"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7</w:t>
            </w:r>
          </w:p>
        </w:tc>
        <w:tc>
          <w:tcPr>
            <w:tcW w:w="3321" w:type="pct"/>
          </w:tcPr>
          <w:p w14:paraId="2ACF3636" w14:textId="4363C3CC"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tetap berusaha mencapai tujuan hidup saya meskipun menghadapi berbagai hambatan setelah mengikuti bimbingan rohani Islam.</w:t>
            </w:r>
          </w:p>
        </w:tc>
        <w:tc>
          <w:tcPr>
            <w:tcW w:w="325" w:type="pct"/>
          </w:tcPr>
          <w:p w14:paraId="6A5F831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6D35028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5AE50C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B5DBF6E"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008444EA" w14:textId="77777777" w:rsidTr="00865B24">
        <w:tc>
          <w:tcPr>
            <w:tcW w:w="343" w:type="pct"/>
          </w:tcPr>
          <w:p w14:paraId="11CA90C3"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8</w:t>
            </w:r>
          </w:p>
        </w:tc>
        <w:tc>
          <w:tcPr>
            <w:tcW w:w="3321" w:type="pct"/>
          </w:tcPr>
          <w:p w14:paraId="23204130" w14:textId="34E6F801"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sepenuhnya menerapkan nilai-nilai kepatuhan terhadap aturan dalam kehidupan sehari-hari</w:t>
            </w:r>
          </w:p>
        </w:tc>
        <w:tc>
          <w:tcPr>
            <w:tcW w:w="325" w:type="pct"/>
          </w:tcPr>
          <w:p w14:paraId="277198B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BFB985D"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E110E5E"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3F60D2D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629E2EAF" w14:textId="77777777" w:rsidTr="00865B24">
        <w:tc>
          <w:tcPr>
            <w:tcW w:w="343" w:type="pct"/>
          </w:tcPr>
          <w:p w14:paraId="6D548631"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9</w:t>
            </w:r>
          </w:p>
        </w:tc>
        <w:tc>
          <w:tcPr>
            <w:tcW w:w="3321" w:type="pct"/>
          </w:tcPr>
          <w:p w14:paraId="5EAD070D" w14:textId="6C7E4069"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dapat tetap tenang dalam menghadapi situasi yang menekan setelah mendapatkan bimbingan rohani Islam.</w:t>
            </w:r>
          </w:p>
        </w:tc>
        <w:tc>
          <w:tcPr>
            <w:tcW w:w="325" w:type="pct"/>
          </w:tcPr>
          <w:p w14:paraId="2EF46FD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2735714"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4DE0A18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3DA0F32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08BAFBC2" w14:textId="77777777" w:rsidTr="00865B24">
        <w:tc>
          <w:tcPr>
            <w:tcW w:w="343" w:type="pct"/>
          </w:tcPr>
          <w:p w14:paraId="6971DCE4"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10</w:t>
            </w:r>
          </w:p>
        </w:tc>
        <w:tc>
          <w:tcPr>
            <w:tcW w:w="3321" w:type="pct"/>
          </w:tcPr>
          <w:p w14:paraId="5034178E" w14:textId="7E8F62AE"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masih sering menghindari tanggung jawab atas tindakan saya meskipun telah mengikuti bimbingan rohani Islam.</w:t>
            </w:r>
          </w:p>
        </w:tc>
        <w:tc>
          <w:tcPr>
            <w:tcW w:w="325" w:type="pct"/>
          </w:tcPr>
          <w:p w14:paraId="79787EA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EA06F64"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BDE202E"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38537C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39618784" w14:textId="77777777" w:rsidTr="00865B24">
        <w:tc>
          <w:tcPr>
            <w:tcW w:w="343" w:type="pct"/>
          </w:tcPr>
          <w:p w14:paraId="0859091D"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11</w:t>
            </w:r>
          </w:p>
        </w:tc>
        <w:tc>
          <w:tcPr>
            <w:tcW w:w="3321" w:type="pct"/>
          </w:tcPr>
          <w:p w14:paraId="5ABF4386" w14:textId="3CF095D1"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 xml:space="preserve">Saya masih sering bertindak spontan tanpa memikirkan konsekuensinya meskipun telah </w:t>
            </w:r>
            <w:r w:rsidRPr="00EF2CFF">
              <w:rPr>
                <w:rFonts w:asciiTheme="majorBidi" w:hAnsiTheme="majorBidi" w:cstheme="majorBidi"/>
                <w:noProof/>
                <w:sz w:val="24"/>
                <w:szCs w:val="24"/>
              </w:rPr>
              <w:lastRenderedPageBreak/>
              <w:t>mengikuti bimbingan rohani Islam.</w:t>
            </w:r>
          </w:p>
        </w:tc>
        <w:tc>
          <w:tcPr>
            <w:tcW w:w="325" w:type="pct"/>
          </w:tcPr>
          <w:p w14:paraId="768E490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B94EAE9"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B04C43D"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70E91899"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5A3557DA" w14:textId="77777777" w:rsidTr="00865B24">
        <w:tc>
          <w:tcPr>
            <w:tcW w:w="343" w:type="pct"/>
          </w:tcPr>
          <w:p w14:paraId="6D989603"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12</w:t>
            </w:r>
          </w:p>
        </w:tc>
        <w:tc>
          <w:tcPr>
            <w:tcW w:w="3321" w:type="pct"/>
          </w:tcPr>
          <w:p w14:paraId="11BFE0BC" w14:textId="6AE2BEC9"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sulit menerima konsekuensi dari keputusan yang saya buat</w:t>
            </w:r>
          </w:p>
        </w:tc>
        <w:tc>
          <w:tcPr>
            <w:tcW w:w="325" w:type="pct"/>
          </w:tcPr>
          <w:p w14:paraId="091D58A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45DEB5A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BEC210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7CBC2DC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4E8D9274" w14:textId="77777777" w:rsidTr="00865B24">
        <w:tc>
          <w:tcPr>
            <w:tcW w:w="343" w:type="pct"/>
          </w:tcPr>
          <w:p w14:paraId="4B782C52"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13</w:t>
            </w:r>
          </w:p>
        </w:tc>
        <w:tc>
          <w:tcPr>
            <w:tcW w:w="3321" w:type="pct"/>
          </w:tcPr>
          <w:p w14:paraId="5C4935BB" w14:textId="247CB200"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bijak dalam mengekspresikan emosi setelah mengikuti bimbingan rohani Islam</w:t>
            </w:r>
          </w:p>
        </w:tc>
        <w:tc>
          <w:tcPr>
            <w:tcW w:w="325" w:type="pct"/>
          </w:tcPr>
          <w:p w14:paraId="7F9F2F0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8DB450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EF40D9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3B915FE"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68FABC3F" w14:textId="77777777" w:rsidTr="00865B24">
        <w:tc>
          <w:tcPr>
            <w:tcW w:w="343" w:type="pct"/>
          </w:tcPr>
          <w:p w14:paraId="28385C89"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14</w:t>
            </w:r>
          </w:p>
        </w:tc>
        <w:tc>
          <w:tcPr>
            <w:tcW w:w="3321" w:type="pct"/>
          </w:tcPr>
          <w:p w14:paraId="1542B8EE" w14:textId="03A38E8D"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gigih dalam menjalani perubahan positif setelah mendapatkan bimbingan rohani Islam.</w:t>
            </w:r>
          </w:p>
        </w:tc>
        <w:tc>
          <w:tcPr>
            <w:tcW w:w="325" w:type="pct"/>
          </w:tcPr>
          <w:p w14:paraId="3BBD4F0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688DFE8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A6AA7A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8AFBD3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00469854" w14:textId="77777777" w:rsidTr="00865B24">
        <w:tc>
          <w:tcPr>
            <w:tcW w:w="343" w:type="pct"/>
          </w:tcPr>
          <w:p w14:paraId="7614B1D9"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15</w:t>
            </w:r>
          </w:p>
        </w:tc>
        <w:tc>
          <w:tcPr>
            <w:tcW w:w="3321" w:type="pct"/>
          </w:tcPr>
          <w:p w14:paraId="12F7C06E" w14:textId="1EC768D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menyadari pentingnya bertanggung jawab atas konsekuensi dari pilihan yang saya ambil</w:t>
            </w:r>
          </w:p>
        </w:tc>
        <w:tc>
          <w:tcPr>
            <w:tcW w:w="325" w:type="pct"/>
          </w:tcPr>
          <w:p w14:paraId="459DF35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78CE6A2"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5378BE2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A22B35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5A9FC9E2" w14:textId="77777777" w:rsidTr="00865B24">
        <w:tc>
          <w:tcPr>
            <w:tcW w:w="343" w:type="pct"/>
          </w:tcPr>
          <w:p w14:paraId="2F4E76D4"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16</w:t>
            </w:r>
          </w:p>
        </w:tc>
        <w:tc>
          <w:tcPr>
            <w:tcW w:w="3321" w:type="pct"/>
          </w:tcPr>
          <w:p w14:paraId="70317237" w14:textId="034C49D1"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 xml:space="preserve">Saya merasa sulit untuk terus berusaha mencapai tujuan setelah menghadapi hambatan </w:t>
            </w:r>
          </w:p>
        </w:tc>
        <w:tc>
          <w:tcPr>
            <w:tcW w:w="325" w:type="pct"/>
          </w:tcPr>
          <w:p w14:paraId="33F78FF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B5B6E8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3DABB21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7EDC0B0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3EBCE8B3" w14:textId="77777777" w:rsidTr="00865B24">
        <w:tc>
          <w:tcPr>
            <w:tcW w:w="343" w:type="pct"/>
          </w:tcPr>
          <w:p w14:paraId="3F10C1BD"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17</w:t>
            </w:r>
          </w:p>
        </w:tc>
        <w:tc>
          <w:tcPr>
            <w:tcW w:w="3321" w:type="pct"/>
          </w:tcPr>
          <w:p w14:paraId="00E532F3" w14:textId="20B881B6"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merasa sulit mengontrol kemarahan dalam situasi tertentu</w:t>
            </w:r>
          </w:p>
        </w:tc>
        <w:tc>
          <w:tcPr>
            <w:tcW w:w="325" w:type="pct"/>
          </w:tcPr>
          <w:p w14:paraId="73E04C19"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7ED4414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FD9699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2B5424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4885CB54" w14:textId="77777777" w:rsidTr="00865B24">
        <w:tc>
          <w:tcPr>
            <w:tcW w:w="343" w:type="pct"/>
          </w:tcPr>
          <w:p w14:paraId="7037F05E" w14:textId="77777777"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18</w:t>
            </w:r>
          </w:p>
        </w:tc>
        <w:tc>
          <w:tcPr>
            <w:tcW w:w="3321" w:type="pct"/>
          </w:tcPr>
          <w:p w14:paraId="2D0D4215" w14:textId="0C98A168"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untuk mempertahankan kebiasaan positif yang diajarkan dalam bimbingan rohani Islam.</w:t>
            </w:r>
          </w:p>
        </w:tc>
        <w:tc>
          <w:tcPr>
            <w:tcW w:w="325" w:type="pct"/>
          </w:tcPr>
          <w:p w14:paraId="70ACE3E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3AF678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6B22E3B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3487604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487CDB67" w14:textId="77777777" w:rsidTr="00865B24">
        <w:tc>
          <w:tcPr>
            <w:tcW w:w="343" w:type="pct"/>
          </w:tcPr>
          <w:p w14:paraId="5F7F0078" w14:textId="08AE18A9"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19</w:t>
            </w:r>
          </w:p>
        </w:tc>
        <w:tc>
          <w:tcPr>
            <w:tcW w:w="3321" w:type="pct"/>
          </w:tcPr>
          <w:p w14:paraId="2641F1C2" w14:textId="3D691019"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sulit menahan keinginan untuk melakukan sesuatu yang dilarang meskipun telah mendapatkan bimbingan rohani Islam</w:t>
            </w:r>
          </w:p>
        </w:tc>
        <w:tc>
          <w:tcPr>
            <w:tcW w:w="325" w:type="pct"/>
          </w:tcPr>
          <w:p w14:paraId="4AE4641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6E16EB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1608B6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FD138C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7AF90F19" w14:textId="77777777" w:rsidTr="00865B24">
        <w:tc>
          <w:tcPr>
            <w:tcW w:w="343" w:type="pct"/>
          </w:tcPr>
          <w:p w14:paraId="5E5715FD" w14:textId="5AE6FE3B"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20</w:t>
            </w:r>
          </w:p>
        </w:tc>
        <w:tc>
          <w:tcPr>
            <w:tcW w:w="3321" w:type="pct"/>
          </w:tcPr>
          <w:p w14:paraId="4DF36546" w14:textId="42687FEF"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kesulitan menjaga kebiasaan baik yang diajarkan dalam bimbingan rohani Islam</w:t>
            </w:r>
          </w:p>
        </w:tc>
        <w:tc>
          <w:tcPr>
            <w:tcW w:w="325" w:type="pct"/>
          </w:tcPr>
          <w:p w14:paraId="0D810A85"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A7D4CD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3FA64C6"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7F8B30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7A31B46B" w14:textId="77777777" w:rsidTr="00865B24">
        <w:tc>
          <w:tcPr>
            <w:tcW w:w="343" w:type="pct"/>
          </w:tcPr>
          <w:p w14:paraId="162ADBD9" w14:textId="146172C5"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21</w:t>
            </w:r>
          </w:p>
        </w:tc>
        <w:tc>
          <w:tcPr>
            <w:tcW w:w="3321" w:type="pct"/>
          </w:tcPr>
          <w:p w14:paraId="0540C716" w14:textId="69389883"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325" w:type="pct"/>
          </w:tcPr>
          <w:p w14:paraId="212253C3"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CF41F3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C5EE78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FE54916"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753F419F" w14:textId="77777777" w:rsidTr="00865B24">
        <w:tc>
          <w:tcPr>
            <w:tcW w:w="343" w:type="pct"/>
          </w:tcPr>
          <w:p w14:paraId="422451BD" w14:textId="3E98C262"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22</w:t>
            </w:r>
          </w:p>
        </w:tc>
        <w:tc>
          <w:tcPr>
            <w:tcW w:w="3321" w:type="pct"/>
          </w:tcPr>
          <w:p w14:paraId="0660A305" w14:textId="210777B4" w:rsidR="00B45E32" w:rsidRPr="00EF2CFF" w:rsidRDefault="00F534C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yakin bahwa setiap tantangan memiliki hikmah, sehingga saya tidak mudah menyerah</w:t>
            </w:r>
          </w:p>
        </w:tc>
        <w:tc>
          <w:tcPr>
            <w:tcW w:w="325" w:type="pct"/>
          </w:tcPr>
          <w:p w14:paraId="445AA4B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646F1A7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155804D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6CBEF80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0A3012C8" w14:textId="77777777" w:rsidTr="00865B24">
        <w:tc>
          <w:tcPr>
            <w:tcW w:w="343" w:type="pct"/>
          </w:tcPr>
          <w:p w14:paraId="262952C7" w14:textId="0F07EB62"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23</w:t>
            </w:r>
          </w:p>
        </w:tc>
        <w:tc>
          <w:tcPr>
            <w:tcW w:w="3321" w:type="pct"/>
          </w:tcPr>
          <w:p w14:paraId="1A5950F8" w14:textId="19E4C2EF"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untuk tidak mengulangi kesalahan yang sama setelah memahami nilai-nilai yang diajarkan dalam bimbingan rohani Islam.</w:t>
            </w:r>
          </w:p>
        </w:tc>
        <w:tc>
          <w:tcPr>
            <w:tcW w:w="325" w:type="pct"/>
          </w:tcPr>
          <w:p w14:paraId="6F84082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373A3DCD"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5061B5C4"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F87074E"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15970375" w14:textId="77777777" w:rsidTr="00865B24">
        <w:tc>
          <w:tcPr>
            <w:tcW w:w="343" w:type="pct"/>
          </w:tcPr>
          <w:p w14:paraId="769606ED" w14:textId="0040015F"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24</w:t>
            </w:r>
          </w:p>
        </w:tc>
        <w:tc>
          <w:tcPr>
            <w:tcW w:w="3321" w:type="pct"/>
          </w:tcPr>
          <w:p w14:paraId="74949719" w14:textId="5B22699F"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kehilangan motivasi dalam menjalani perubahan meskipun telah mengikuti bimbingan rohani Islam.</w:t>
            </w:r>
          </w:p>
        </w:tc>
        <w:tc>
          <w:tcPr>
            <w:tcW w:w="325" w:type="pct"/>
          </w:tcPr>
          <w:p w14:paraId="0375949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0D23E1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CA5055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51CBE18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5957B375" w14:textId="77777777" w:rsidTr="00865B24">
        <w:tc>
          <w:tcPr>
            <w:tcW w:w="343" w:type="pct"/>
          </w:tcPr>
          <w:p w14:paraId="52772FCB" w14:textId="45C9685D"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25</w:t>
            </w:r>
          </w:p>
        </w:tc>
        <w:tc>
          <w:tcPr>
            <w:tcW w:w="3321" w:type="pct"/>
          </w:tcPr>
          <w:p w14:paraId="41716E8A" w14:textId="49ACA6CD" w:rsidR="00B45E32" w:rsidRPr="00EF2CFF" w:rsidRDefault="00F534C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terkadang masih mengabaikan tanggung jawab harian meskipun memahami pentingnya disiplin</w:t>
            </w:r>
          </w:p>
        </w:tc>
        <w:tc>
          <w:tcPr>
            <w:tcW w:w="325" w:type="pct"/>
          </w:tcPr>
          <w:p w14:paraId="37AA7E46"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2BB0A9D"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C92F1F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C587A4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79AA39D9" w14:textId="77777777" w:rsidTr="00865B24">
        <w:tc>
          <w:tcPr>
            <w:tcW w:w="343" w:type="pct"/>
          </w:tcPr>
          <w:p w14:paraId="4B3138AF" w14:textId="6B7E8FC4"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26</w:t>
            </w:r>
          </w:p>
        </w:tc>
        <w:tc>
          <w:tcPr>
            <w:tcW w:w="3321" w:type="pct"/>
          </w:tcPr>
          <w:p w14:paraId="3A586545" w14:textId="6DF4B83B" w:rsidR="00B45E32" w:rsidRPr="00EF2CFF" w:rsidRDefault="00F534C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berusaha memahami makna dan hikmah dari materi yang diajarkan dalam bimbingan rohani</w:t>
            </w:r>
          </w:p>
        </w:tc>
        <w:tc>
          <w:tcPr>
            <w:tcW w:w="325" w:type="pct"/>
          </w:tcPr>
          <w:p w14:paraId="6C31DDC8"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0163A1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7FBE741D"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487989D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422FFBFA" w14:textId="77777777" w:rsidTr="00865B24">
        <w:tc>
          <w:tcPr>
            <w:tcW w:w="343" w:type="pct"/>
          </w:tcPr>
          <w:p w14:paraId="196C45FA" w14:textId="01028B6D"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27</w:t>
            </w:r>
          </w:p>
        </w:tc>
        <w:tc>
          <w:tcPr>
            <w:tcW w:w="3321" w:type="pct"/>
          </w:tcPr>
          <w:p w14:paraId="69C536CC" w14:textId="34708A4B"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disiplin dalam menjalani aktivitas sehari-hari setelah mengikuti bimbingan rohani Islam</w:t>
            </w:r>
          </w:p>
        </w:tc>
        <w:tc>
          <w:tcPr>
            <w:tcW w:w="325" w:type="pct"/>
          </w:tcPr>
          <w:p w14:paraId="4DD42C0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FAA661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271BF7E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7702D19A"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538D9700" w14:textId="77777777" w:rsidTr="00865B24">
        <w:tc>
          <w:tcPr>
            <w:tcW w:w="343" w:type="pct"/>
          </w:tcPr>
          <w:p w14:paraId="7C2DC401" w14:textId="2170F688"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28</w:t>
            </w:r>
          </w:p>
        </w:tc>
        <w:tc>
          <w:tcPr>
            <w:tcW w:w="3321" w:type="pct"/>
          </w:tcPr>
          <w:p w14:paraId="02C56103" w14:textId="1008BB71"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cenderung menyalahkan orang lain atas kesalahan yang saya lakukan meskipun telah mendapatkan bimbingan rohani Islam.</w:t>
            </w:r>
          </w:p>
        </w:tc>
        <w:tc>
          <w:tcPr>
            <w:tcW w:w="325" w:type="pct"/>
          </w:tcPr>
          <w:p w14:paraId="6927734C"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297F283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0E35BAC4"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3E4AB84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0425FFF9" w14:textId="77777777" w:rsidTr="00865B24">
        <w:tc>
          <w:tcPr>
            <w:tcW w:w="343" w:type="pct"/>
          </w:tcPr>
          <w:p w14:paraId="64C2039F" w14:textId="11576FD2"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29</w:t>
            </w:r>
          </w:p>
        </w:tc>
        <w:tc>
          <w:tcPr>
            <w:tcW w:w="3321" w:type="pct"/>
          </w:tcPr>
          <w:p w14:paraId="0211D803" w14:textId="256E49C2" w:rsidR="00B45E32" w:rsidRPr="00EF2CFF" w:rsidRDefault="00F534C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masih mudah terpancing emosi saat menghadapi situasi yang tidak sesuai harapan</w:t>
            </w:r>
          </w:p>
        </w:tc>
        <w:tc>
          <w:tcPr>
            <w:tcW w:w="325" w:type="pct"/>
          </w:tcPr>
          <w:p w14:paraId="0198982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5610BD79"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5B419E1F"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7F5BE9D1"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r w:rsidR="00B45E32" w:rsidRPr="00EF2CFF" w14:paraId="1BAFAE79" w14:textId="77777777" w:rsidTr="00865B24">
        <w:tc>
          <w:tcPr>
            <w:tcW w:w="343" w:type="pct"/>
          </w:tcPr>
          <w:p w14:paraId="596B6765" w14:textId="029029A2" w:rsidR="00B45E32" w:rsidRPr="00EF2CFF" w:rsidRDefault="00B45E32"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30</w:t>
            </w:r>
          </w:p>
        </w:tc>
        <w:tc>
          <w:tcPr>
            <w:tcW w:w="3321" w:type="pct"/>
          </w:tcPr>
          <w:p w14:paraId="086A789E" w14:textId="5CC79D10" w:rsidR="00B45E32" w:rsidRPr="00EF2CFF" w:rsidRDefault="00F534C3" w:rsidP="00865B24">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menyadari bahwa saya masih perlu meningkatkan kemampuan dalam menahan diri dari godaan sesaat</w:t>
            </w:r>
          </w:p>
        </w:tc>
        <w:tc>
          <w:tcPr>
            <w:tcW w:w="325" w:type="pct"/>
          </w:tcPr>
          <w:p w14:paraId="77A20097"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235" w:type="pct"/>
          </w:tcPr>
          <w:p w14:paraId="1CFD8DB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343" w:type="pct"/>
          </w:tcPr>
          <w:p w14:paraId="4632EF90"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c>
          <w:tcPr>
            <w:tcW w:w="433" w:type="pct"/>
          </w:tcPr>
          <w:p w14:paraId="2B1D3CBB" w14:textId="77777777" w:rsidR="00B45E32" w:rsidRPr="00EF2CFF" w:rsidRDefault="00B45E32" w:rsidP="00865B24">
            <w:pPr>
              <w:pStyle w:val="ListParagraph"/>
              <w:adjustRightInd w:val="0"/>
              <w:spacing w:after="200"/>
              <w:ind w:left="0" w:firstLine="0"/>
              <w:rPr>
                <w:rFonts w:asciiTheme="majorBidi" w:hAnsiTheme="majorBidi" w:cstheme="majorBidi"/>
                <w:b/>
                <w:bCs/>
                <w:noProof/>
                <w:sz w:val="24"/>
                <w:szCs w:val="24"/>
              </w:rPr>
            </w:pPr>
          </w:p>
        </w:tc>
      </w:tr>
    </w:tbl>
    <w:p w14:paraId="66FEE9E3" w14:textId="77777777" w:rsidR="00965F23" w:rsidRPr="00EF2CFF" w:rsidRDefault="00965F23" w:rsidP="009C1436">
      <w:pPr>
        <w:adjustRightInd w:val="0"/>
        <w:spacing w:line="360" w:lineRule="auto"/>
        <w:jc w:val="center"/>
        <w:rPr>
          <w:rFonts w:asciiTheme="majorBidi" w:hAnsiTheme="majorBidi" w:cstheme="majorBidi"/>
          <w:sz w:val="24"/>
          <w:szCs w:val="24"/>
        </w:rPr>
      </w:pPr>
    </w:p>
    <w:p w14:paraId="5AC97024" w14:textId="77777777" w:rsidR="00965F23" w:rsidRPr="00EF2CFF" w:rsidRDefault="00965F23" w:rsidP="009C1436">
      <w:pPr>
        <w:adjustRightInd w:val="0"/>
        <w:spacing w:line="360" w:lineRule="auto"/>
        <w:jc w:val="center"/>
        <w:rPr>
          <w:rFonts w:asciiTheme="majorBidi" w:hAnsiTheme="majorBidi" w:cstheme="majorBidi"/>
          <w:sz w:val="24"/>
          <w:szCs w:val="24"/>
        </w:rPr>
      </w:pPr>
    </w:p>
    <w:p w14:paraId="145861BF" w14:textId="77777777" w:rsidR="00F7182F" w:rsidRPr="00EF2CFF" w:rsidRDefault="00F7182F" w:rsidP="009C1436">
      <w:pPr>
        <w:adjustRightInd w:val="0"/>
        <w:spacing w:line="360" w:lineRule="auto"/>
        <w:jc w:val="center"/>
        <w:rPr>
          <w:rFonts w:asciiTheme="majorBidi" w:hAnsiTheme="majorBidi" w:cstheme="majorBidi"/>
          <w:sz w:val="24"/>
          <w:szCs w:val="24"/>
        </w:rPr>
      </w:pPr>
    </w:p>
    <w:p w14:paraId="36717F86" w14:textId="77777777" w:rsidR="00F7182F" w:rsidRPr="00EF2CFF" w:rsidRDefault="00F7182F" w:rsidP="009C1436">
      <w:pPr>
        <w:adjustRightInd w:val="0"/>
        <w:spacing w:line="360" w:lineRule="auto"/>
        <w:jc w:val="center"/>
        <w:rPr>
          <w:rFonts w:asciiTheme="majorBidi" w:hAnsiTheme="majorBidi" w:cstheme="majorBidi"/>
          <w:sz w:val="24"/>
          <w:szCs w:val="24"/>
        </w:rPr>
      </w:pPr>
    </w:p>
    <w:p w14:paraId="21BB8A7A" w14:textId="77777777" w:rsidR="00F7182F" w:rsidRPr="00EF2CFF" w:rsidRDefault="00F7182F" w:rsidP="009C1436">
      <w:pPr>
        <w:adjustRightInd w:val="0"/>
        <w:spacing w:line="360" w:lineRule="auto"/>
        <w:jc w:val="center"/>
        <w:rPr>
          <w:rFonts w:asciiTheme="majorBidi" w:hAnsiTheme="majorBidi" w:cstheme="majorBidi"/>
          <w:sz w:val="24"/>
          <w:szCs w:val="24"/>
        </w:rPr>
      </w:pPr>
    </w:p>
    <w:p w14:paraId="78930CF7" w14:textId="77777777" w:rsidR="00F7182F" w:rsidRPr="00EF2CFF" w:rsidRDefault="00F7182F" w:rsidP="009C1436">
      <w:pPr>
        <w:adjustRightInd w:val="0"/>
        <w:spacing w:line="360" w:lineRule="auto"/>
        <w:jc w:val="center"/>
        <w:rPr>
          <w:rFonts w:asciiTheme="majorBidi" w:hAnsiTheme="majorBidi" w:cstheme="majorBidi"/>
          <w:sz w:val="24"/>
          <w:szCs w:val="24"/>
        </w:rPr>
      </w:pPr>
    </w:p>
    <w:p w14:paraId="4A419598" w14:textId="77777777" w:rsidR="00F7182F" w:rsidRPr="00EF2CFF" w:rsidRDefault="00F7182F" w:rsidP="009C1436">
      <w:pPr>
        <w:adjustRightInd w:val="0"/>
        <w:spacing w:line="360" w:lineRule="auto"/>
        <w:jc w:val="center"/>
        <w:rPr>
          <w:rFonts w:asciiTheme="majorBidi" w:hAnsiTheme="majorBidi" w:cstheme="majorBidi"/>
          <w:sz w:val="24"/>
          <w:szCs w:val="24"/>
        </w:rPr>
      </w:pPr>
    </w:p>
    <w:p w14:paraId="55B5D7BC"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3C222555"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04FF0626"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469B923B"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5945C4A3"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64958DEF"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5872F92B"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4DCDBD50"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68E485F8"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21F4681E"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384B0564"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311A938A"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639AD02D"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45312D48" w14:textId="77777777" w:rsidR="00865B24" w:rsidRPr="00EF2CFF" w:rsidRDefault="00865B24" w:rsidP="009C1436">
      <w:pPr>
        <w:adjustRightInd w:val="0"/>
        <w:spacing w:line="360" w:lineRule="auto"/>
        <w:jc w:val="center"/>
        <w:rPr>
          <w:rFonts w:asciiTheme="majorBidi" w:hAnsiTheme="majorBidi" w:cstheme="majorBidi"/>
          <w:sz w:val="24"/>
          <w:szCs w:val="24"/>
        </w:rPr>
      </w:pPr>
    </w:p>
    <w:p w14:paraId="575DD253" w14:textId="77777777" w:rsidR="00865B24" w:rsidRPr="00EF2CFF" w:rsidRDefault="00865B24" w:rsidP="00865B24">
      <w:pPr>
        <w:adjustRightInd w:val="0"/>
        <w:spacing w:line="360" w:lineRule="auto"/>
        <w:rPr>
          <w:rFonts w:asciiTheme="majorBidi" w:hAnsiTheme="majorBidi" w:cstheme="majorBidi"/>
          <w:sz w:val="24"/>
          <w:szCs w:val="24"/>
        </w:rPr>
      </w:pPr>
    </w:p>
    <w:p w14:paraId="6710A518" w14:textId="10631D70" w:rsidR="004970C0" w:rsidRPr="00EF2CFF" w:rsidRDefault="00865B24" w:rsidP="00865B24">
      <w:pPr>
        <w:pStyle w:val="Caption"/>
        <w:spacing w:line="360" w:lineRule="auto"/>
        <w:rPr>
          <w:rFonts w:asciiTheme="majorBidi" w:hAnsiTheme="majorBidi" w:cstheme="majorBidi"/>
          <w:szCs w:val="24"/>
        </w:rPr>
      </w:pPr>
      <w:bookmarkStart w:id="114" w:name="_Toc199358516"/>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3</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4970C0" w:rsidRPr="00EF2CFF">
        <w:rPr>
          <w:rFonts w:asciiTheme="majorBidi" w:hAnsiTheme="majorBidi" w:cstheme="majorBidi"/>
          <w:szCs w:val="24"/>
        </w:rPr>
        <w:t xml:space="preserve">Lembar </w:t>
      </w:r>
      <w:r w:rsidR="008818A9" w:rsidRPr="008818A9">
        <w:rPr>
          <w:rFonts w:asciiTheme="majorBidi" w:hAnsiTheme="majorBidi" w:cstheme="majorBidi"/>
          <w:szCs w:val="24"/>
        </w:rPr>
        <w:t>Kuesuioner</w:t>
      </w:r>
      <w:r w:rsidR="004970C0" w:rsidRPr="00EF2CFF">
        <w:rPr>
          <w:rFonts w:asciiTheme="majorBidi" w:hAnsiTheme="majorBidi" w:cstheme="majorBidi"/>
          <w:szCs w:val="24"/>
        </w:rPr>
        <w:t xml:space="preserve"> Peenelitian</w:t>
      </w:r>
      <w:bookmarkEnd w:id="114"/>
    </w:p>
    <w:p w14:paraId="5A31A13E" w14:textId="77777777" w:rsidR="00865B24" w:rsidRPr="00EF2CFF" w:rsidRDefault="004970C0" w:rsidP="00865B24">
      <w:pPr>
        <w:adjustRightInd w:val="0"/>
        <w:spacing w:line="360" w:lineRule="auto"/>
        <w:jc w:val="center"/>
        <w:rPr>
          <w:rFonts w:asciiTheme="majorBidi" w:hAnsiTheme="majorBidi" w:cstheme="majorBidi"/>
          <w:b/>
          <w:bCs/>
          <w:sz w:val="24"/>
          <w:szCs w:val="24"/>
        </w:rPr>
      </w:pPr>
      <w:r w:rsidRPr="00EF2CFF">
        <w:rPr>
          <w:rFonts w:asciiTheme="majorBidi" w:hAnsiTheme="majorBidi" w:cstheme="majorBidi"/>
          <w:b/>
          <w:bCs/>
          <w:sz w:val="24"/>
          <w:szCs w:val="24"/>
        </w:rPr>
        <w:t>KUSIONER</w:t>
      </w:r>
    </w:p>
    <w:p w14:paraId="0B743871" w14:textId="3D03B884" w:rsidR="004970C0" w:rsidRPr="00EF2CFF" w:rsidRDefault="004970C0" w:rsidP="00865B24">
      <w:pPr>
        <w:adjustRightInd w:val="0"/>
        <w:spacing w:line="360" w:lineRule="auto"/>
        <w:jc w:val="center"/>
        <w:rPr>
          <w:rFonts w:asciiTheme="majorBidi" w:hAnsiTheme="majorBidi" w:cstheme="majorBidi"/>
          <w:b/>
          <w:bCs/>
          <w:i/>
          <w:iCs/>
          <w:sz w:val="24"/>
          <w:szCs w:val="24"/>
        </w:rPr>
      </w:pPr>
      <w:r w:rsidRPr="00EF2CFF">
        <w:rPr>
          <w:rFonts w:asciiTheme="majorBidi" w:hAnsiTheme="majorBidi" w:cstheme="majorBidi"/>
          <w:b/>
          <w:bCs/>
          <w:sz w:val="24"/>
          <w:szCs w:val="24"/>
        </w:rPr>
        <w:t>Intensitas Meengikuti Bimbingan Rohani Islam Terhadap Kontrol Diri (</w:t>
      </w:r>
      <w:r w:rsidRPr="00EF2CFF">
        <w:rPr>
          <w:rFonts w:asciiTheme="majorBidi" w:hAnsiTheme="majorBidi" w:cstheme="majorBidi"/>
          <w:b/>
          <w:bCs/>
          <w:i/>
          <w:iCs/>
          <w:sz w:val="24"/>
          <w:szCs w:val="24"/>
        </w:rPr>
        <w:t>Self Kontrol)</w:t>
      </w:r>
    </w:p>
    <w:p w14:paraId="39449D4A" w14:textId="77777777" w:rsidR="004970C0" w:rsidRPr="00EF2CFF" w:rsidRDefault="004970C0" w:rsidP="00865B24">
      <w:pPr>
        <w:adjustRightInd w:val="0"/>
        <w:spacing w:line="360" w:lineRule="auto"/>
        <w:jc w:val="center"/>
        <w:rPr>
          <w:rFonts w:asciiTheme="majorBidi" w:hAnsiTheme="majorBidi" w:cstheme="majorBidi"/>
          <w:b/>
          <w:bCs/>
          <w:i/>
          <w:iCs/>
          <w:sz w:val="24"/>
          <w:szCs w:val="24"/>
        </w:rPr>
      </w:pPr>
    </w:p>
    <w:p w14:paraId="2D0D279D" w14:textId="77777777" w:rsidR="004970C0" w:rsidRPr="00EF2CFF" w:rsidRDefault="004970C0" w:rsidP="00865B24">
      <w:pPr>
        <w:pStyle w:val="ListParagraph"/>
        <w:adjustRightInd w:val="0"/>
        <w:spacing w:after="200"/>
        <w:ind w:left="0" w:firstLine="0"/>
        <w:rPr>
          <w:rFonts w:asciiTheme="majorBidi" w:hAnsiTheme="majorBidi" w:cstheme="majorBidi"/>
          <w:b/>
          <w:bCs/>
          <w:sz w:val="24"/>
          <w:szCs w:val="24"/>
        </w:rPr>
      </w:pPr>
      <w:r w:rsidRPr="00EF2CFF">
        <w:rPr>
          <w:rFonts w:asciiTheme="majorBidi" w:hAnsiTheme="majorBidi" w:cstheme="majorBidi"/>
          <w:b/>
          <w:bCs/>
          <w:sz w:val="24"/>
          <w:szCs w:val="24"/>
        </w:rPr>
        <w:t>Identitas Responden</w:t>
      </w:r>
    </w:p>
    <w:p w14:paraId="6CB58461" w14:textId="293CDD53"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Nama    :  ..............................................</w:t>
      </w:r>
    </w:p>
    <w:p w14:paraId="0AA46EFC" w14:textId="51B3C483"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Usia       : ................tahun.....................</w:t>
      </w:r>
    </w:p>
    <w:p w14:paraId="614262D5" w14:textId="77777777" w:rsidR="004970C0" w:rsidRPr="00EF2CFF" w:rsidRDefault="004970C0" w:rsidP="00865B24">
      <w:pPr>
        <w:pStyle w:val="ListParagraph"/>
        <w:adjustRightInd w:val="0"/>
        <w:spacing w:after="200"/>
        <w:ind w:left="0" w:firstLine="0"/>
        <w:rPr>
          <w:rFonts w:asciiTheme="majorBidi" w:hAnsiTheme="majorBidi" w:cstheme="majorBidi"/>
          <w:b/>
          <w:bCs/>
          <w:sz w:val="24"/>
          <w:szCs w:val="24"/>
        </w:rPr>
      </w:pPr>
      <w:r w:rsidRPr="00EF2CFF">
        <w:rPr>
          <w:rFonts w:asciiTheme="majorBidi" w:hAnsiTheme="majorBidi" w:cstheme="majorBidi"/>
          <w:b/>
          <w:bCs/>
          <w:sz w:val="24"/>
          <w:szCs w:val="24"/>
        </w:rPr>
        <w:t>Petunjuk Pegisian</w:t>
      </w:r>
    </w:p>
    <w:p w14:paraId="4AD66271" w14:textId="77777777" w:rsidR="004970C0" w:rsidRPr="00EF2CFF" w:rsidRDefault="004970C0" w:rsidP="00865B24">
      <w:pPr>
        <w:pStyle w:val="ListParagraph"/>
        <w:adjustRightInd w:val="0"/>
        <w:spacing w:after="200" w:line="360" w:lineRule="auto"/>
        <w:ind w:left="0" w:firstLine="0"/>
        <w:rPr>
          <w:rFonts w:asciiTheme="majorBidi" w:hAnsiTheme="majorBidi" w:cstheme="majorBidi"/>
          <w:sz w:val="24"/>
          <w:szCs w:val="24"/>
        </w:rPr>
      </w:pPr>
      <w:r w:rsidRPr="00EF2CFF">
        <w:rPr>
          <w:rFonts w:asciiTheme="majorBidi" w:hAnsiTheme="majorBidi" w:cstheme="majorBidi"/>
          <w:sz w:val="24"/>
          <w:szCs w:val="24"/>
        </w:rPr>
        <w:t>Di bawah ini terdapat sejumlah pertanyaan. Bacalah dan pahami setiap pertanyaan dengan saksama. Pilihlah jawaban yang tersedia dari skala 4 hingga 1, sesuai dengan kondisi yang  terjadi pada diri anda.</w:t>
      </w:r>
    </w:p>
    <w:p w14:paraId="1D8B5375" w14:textId="77777777"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4</w:t>
      </w:r>
      <w:r w:rsidRPr="00EF2CFF">
        <w:rPr>
          <w:rFonts w:asciiTheme="majorBidi" w:hAnsiTheme="majorBidi" w:cstheme="majorBidi"/>
          <w:b/>
          <w:bCs/>
          <w:sz w:val="24"/>
          <w:szCs w:val="24"/>
        </w:rPr>
        <w:t xml:space="preserve">   =</w:t>
      </w:r>
      <w:r w:rsidRPr="00EF2CFF">
        <w:rPr>
          <w:rFonts w:asciiTheme="majorBidi" w:hAnsiTheme="majorBidi" w:cstheme="majorBidi"/>
          <w:sz w:val="24"/>
          <w:szCs w:val="24"/>
        </w:rPr>
        <w:t xml:space="preserve"> Sangat Setuju (SS)</w:t>
      </w:r>
    </w:p>
    <w:p w14:paraId="050D7125" w14:textId="77777777"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3   = Setuju (S)</w:t>
      </w:r>
    </w:p>
    <w:p w14:paraId="6FBA5069" w14:textId="77777777"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2    = Tidak Setuju (Ts)</w:t>
      </w:r>
    </w:p>
    <w:p w14:paraId="59ABC048" w14:textId="77777777" w:rsidR="004970C0" w:rsidRPr="00EF2CFF" w:rsidRDefault="004970C0" w:rsidP="00865B24">
      <w:pPr>
        <w:pStyle w:val="ListParagraph"/>
        <w:adjustRightInd w:val="0"/>
        <w:spacing w:after="200"/>
        <w:ind w:left="0" w:firstLine="0"/>
        <w:rPr>
          <w:rFonts w:asciiTheme="majorBidi" w:hAnsiTheme="majorBidi" w:cstheme="majorBidi"/>
          <w:sz w:val="24"/>
          <w:szCs w:val="24"/>
        </w:rPr>
      </w:pPr>
      <w:r w:rsidRPr="00EF2CFF">
        <w:rPr>
          <w:rFonts w:asciiTheme="majorBidi" w:hAnsiTheme="majorBidi" w:cstheme="majorBidi"/>
          <w:sz w:val="24"/>
          <w:szCs w:val="24"/>
        </w:rPr>
        <w:t>1    = Sangat Tidak Setuju  (Sts)</w:t>
      </w:r>
    </w:p>
    <w:p w14:paraId="3F12A49C" w14:textId="436B427F" w:rsidR="004970C0" w:rsidRPr="00EF2CFF" w:rsidRDefault="004970C0" w:rsidP="00865B24">
      <w:pPr>
        <w:adjustRightInd w:val="0"/>
        <w:spacing w:line="360" w:lineRule="auto"/>
        <w:rPr>
          <w:rFonts w:asciiTheme="majorBidi" w:hAnsiTheme="majorBidi" w:cstheme="majorBidi"/>
          <w:sz w:val="24"/>
          <w:szCs w:val="24"/>
        </w:rPr>
      </w:pPr>
      <w:r w:rsidRPr="00EF2CFF">
        <w:rPr>
          <w:rFonts w:asciiTheme="majorBidi" w:hAnsiTheme="majorBidi" w:cstheme="majorBidi"/>
          <w:b/>
          <w:bCs/>
          <w:sz w:val="24"/>
          <w:szCs w:val="24"/>
        </w:rPr>
        <w:t xml:space="preserve">Tidak ada jawaban benar atau salah untuk setiap pertanyaan. </w:t>
      </w:r>
      <w:r w:rsidRPr="00EF2CFF">
        <w:rPr>
          <w:rFonts w:asciiTheme="majorBidi" w:hAnsiTheme="majorBidi" w:cstheme="majorBidi"/>
          <w:sz w:val="24"/>
          <w:szCs w:val="24"/>
        </w:rPr>
        <w:t>Sluruh jawaban benar, selama itu sesuai dengan kenyataan yang terjadi pada diri anda</w:t>
      </w:r>
    </w:p>
    <w:p w14:paraId="630A74DD" w14:textId="125189B6" w:rsidR="004970C0" w:rsidRPr="00EF2CFF" w:rsidRDefault="004970C0" w:rsidP="00865B24">
      <w:pPr>
        <w:adjustRightInd w:val="0"/>
        <w:spacing w:line="360" w:lineRule="auto"/>
        <w:ind w:left="709"/>
        <w:jc w:val="center"/>
        <w:rPr>
          <w:rFonts w:asciiTheme="majorBidi" w:hAnsiTheme="majorBidi" w:cstheme="majorBidi"/>
          <w:b/>
          <w:bCs/>
          <w:sz w:val="24"/>
          <w:szCs w:val="24"/>
        </w:rPr>
      </w:pPr>
      <w:r w:rsidRPr="00EF2CFF">
        <w:rPr>
          <w:rFonts w:asciiTheme="majorBidi" w:hAnsiTheme="majorBidi" w:cstheme="majorBidi"/>
          <w:b/>
          <w:bCs/>
          <w:sz w:val="24"/>
          <w:szCs w:val="24"/>
        </w:rPr>
        <w:t>Skala Intensitas Mengikuti Bimbingan Rohani</w:t>
      </w:r>
    </w:p>
    <w:tbl>
      <w:tblPr>
        <w:tblStyle w:val="TableGrid"/>
        <w:tblW w:w="5000" w:type="pct"/>
        <w:tblLook w:val="04A0" w:firstRow="1" w:lastRow="0" w:firstColumn="1" w:lastColumn="0" w:noHBand="0" w:noVBand="1"/>
      </w:tblPr>
      <w:tblGrid>
        <w:gridCol w:w="560"/>
        <w:gridCol w:w="5416"/>
        <w:gridCol w:w="530"/>
        <w:gridCol w:w="383"/>
        <w:gridCol w:w="559"/>
        <w:gridCol w:w="706"/>
      </w:tblGrid>
      <w:tr w:rsidR="00FF7DE2" w:rsidRPr="00EF2CFF" w14:paraId="008F00F3" w14:textId="77777777" w:rsidTr="00865B24">
        <w:tc>
          <w:tcPr>
            <w:tcW w:w="343" w:type="pct"/>
          </w:tcPr>
          <w:p w14:paraId="0CC0964D"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No</w:t>
            </w:r>
          </w:p>
        </w:tc>
        <w:tc>
          <w:tcPr>
            <w:tcW w:w="3321" w:type="pct"/>
          </w:tcPr>
          <w:p w14:paraId="5352BD78"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Pertanyaan</w:t>
            </w:r>
          </w:p>
        </w:tc>
        <w:tc>
          <w:tcPr>
            <w:tcW w:w="325" w:type="pct"/>
          </w:tcPr>
          <w:p w14:paraId="283B98F6"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SS</w:t>
            </w:r>
          </w:p>
        </w:tc>
        <w:tc>
          <w:tcPr>
            <w:tcW w:w="235" w:type="pct"/>
          </w:tcPr>
          <w:p w14:paraId="1167CC38"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w:t>
            </w:r>
          </w:p>
        </w:tc>
        <w:tc>
          <w:tcPr>
            <w:tcW w:w="343" w:type="pct"/>
          </w:tcPr>
          <w:p w14:paraId="56123252"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TS</w:t>
            </w:r>
          </w:p>
        </w:tc>
        <w:tc>
          <w:tcPr>
            <w:tcW w:w="433" w:type="pct"/>
          </w:tcPr>
          <w:p w14:paraId="1321538D"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STS</w:t>
            </w:r>
          </w:p>
        </w:tc>
      </w:tr>
      <w:tr w:rsidR="00FF7DE2" w:rsidRPr="00EF2CFF" w14:paraId="47EB53BF" w14:textId="77777777" w:rsidTr="00865B24">
        <w:tc>
          <w:tcPr>
            <w:tcW w:w="343" w:type="pct"/>
          </w:tcPr>
          <w:p w14:paraId="09240AA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w:t>
            </w:r>
          </w:p>
        </w:tc>
        <w:tc>
          <w:tcPr>
            <w:tcW w:w="3321" w:type="pct"/>
          </w:tcPr>
          <w:p w14:paraId="46B947C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rutin mengikuti bimbingan rohani sesuai jadwal yang ditentukan.</w:t>
            </w:r>
          </w:p>
        </w:tc>
        <w:tc>
          <w:tcPr>
            <w:tcW w:w="325" w:type="pct"/>
          </w:tcPr>
          <w:p w14:paraId="4D02F7C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5E8F0C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469C77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91579B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33954E38" w14:textId="77777777" w:rsidTr="00865B24">
        <w:tc>
          <w:tcPr>
            <w:tcW w:w="343" w:type="pct"/>
          </w:tcPr>
          <w:p w14:paraId="29F8A06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w:t>
            </w:r>
          </w:p>
        </w:tc>
        <w:tc>
          <w:tcPr>
            <w:tcW w:w="3321" w:type="pct"/>
          </w:tcPr>
          <w:p w14:paraId="422D627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durasi bimbingan rohani sebaiknya diperpanjang agar manfaatnya lebih maksimal</w:t>
            </w:r>
          </w:p>
        </w:tc>
        <w:tc>
          <w:tcPr>
            <w:tcW w:w="325" w:type="pct"/>
          </w:tcPr>
          <w:p w14:paraId="6228003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39C4D2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E4822C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06B688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03B0AD1" w14:textId="77777777" w:rsidTr="00865B24">
        <w:tc>
          <w:tcPr>
            <w:tcW w:w="343" w:type="pct"/>
          </w:tcPr>
          <w:p w14:paraId="01E6920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w:t>
            </w:r>
          </w:p>
        </w:tc>
        <w:tc>
          <w:tcPr>
            <w:tcW w:w="3321" w:type="pct"/>
          </w:tcPr>
          <w:p w14:paraId="057C500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memahami dengan baik ajaran yang disampaikan dalam bimbingan rohani.</w:t>
            </w:r>
          </w:p>
        </w:tc>
        <w:tc>
          <w:tcPr>
            <w:tcW w:w="325" w:type="pct"/>
          </w:tcPr>
          <w:p w14:paraId="0D15D61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9C357D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60DFFC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21B669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6C4A040" w14:textId="77777777" w:rsidTr="00865B24">
        <w:tc>
          <w:tcPr>
            <w:tcW w:w="343" w:type="pct"/>
          </w:tcPr>
          <w:p w14:paraId="341ABF9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4</w:t>
            </w:r>
          </w:p>
        </w:tc>
        <w:tc>
          <w:tcPr>
            <w:tcW w:w="3321" w:type="pct"/>
          </w:tcPr>
          <w:p w14:paraId="0135625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meluangkan waktu yang cukup untuk mengikuti bimbingan rohani</w:t>
            </w:r>
          </w:p>
        </w:tc>
        <w:tc>
          <w:tcPr>
            <w:tcW w:w="325" w:type="pct"/>
          </w:tcPr>
          <w:p w14:paraId="7809A26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24A92A1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8C1329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6BE8A1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90A9E71" w14:textId="77777777" w:rsidTr="00865B24">
        <w:tc>
          <w:tcPr>
            <w:tcW w:w="343" w:type="pct"/>
          </w:tcPr>
          <w:p w14:paraId="40446F8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5</w:t>
            </w:r>
          </w:p>
        </w:tc>
        <w:tc>
          <w:tcPr>
            <w:tcW w:w="3321" w:type="pct"/>
          </w:tcPr>
          <w:p w14:paraId="1C772AF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mengikuti bimbingan rohani hanya karena kewajiban, bukan karena ketertarikan pribadi</w:t>
            </w:r>
          </w:p>
        </w:tc>
        <w:tc>
          <w:tcPr>
            <w:tcW w:w="325" w:type="pct"/>
          </w:tcPr>
          <w:p w14:paraId="22B823E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D46AE3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6B961E2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910153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FC762C3" w14:textId="77777777" w:rsidTr="00865B24">
        <w:tc>
          <w:tcPr>
            <w:tcW w:w="343" w:type="pct"/>
          </w:tcPr>
          <w:p w14:paraId="276D4F8F"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6</w:t>
            </w:r>
          </w:p>
        </w:tc>
        <w:tc>
          <w:tcPr>
            <w:tcW w:w="3321" w:type="pct"/>
          </w:tcPr>
          <w:p w14:paraId="2791FA3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antusias mengikuti setiap sesi bimbingan rohani</w:t>
            </w:r>
          </w:p>
        </w:tc>
        <w:tc>
          <w:tcPr>
            <w:tcW w:w="325" w:type="pct"/>
          </w:tcPr>
          <w:p w14:paraId="2637EA1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A1C485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A106FE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3A298A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5A83B4DD" w14:textId="77777777" w:rsidTr="00865B24">
        <w:tc>
          <w:tcPr>
            <w:tcW w:w="343" w:type="pct"/>
          </w:tcPr>
          <w:p w14:paraId="0F24A4BD"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7</w:t>
            </w:r>
          </w:p>
        </w:tc>
        <w:tc>
          <w:tcPr>
            <w:tcW w:w="3321" w:type="pct"/>
          </w:tcPr>
          <w:p w14:paraId="0BD0AE9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membutuhkan penjelasan tambahan agar bisa memahami ajaran dalam bimbingan rohani dengan lebih baik</w:t>
            </w:r>
          </w:p>
        </w:tc>
        <w:tc>
          <w:tcPr>
            <w:tcW w:w="325" w:type="pct"/>
          </w:tcPr>
          <w:p w14:paraId="5FC6BF1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69D558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CE61DA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630BE60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19356FFF" w14:textId="77777777" w:rsidTr="00865B24">
        <w:tc>
          <w:tcPr>
            <w:tcW w:w="343" w:type="pct"/>
          </w:tcPr>
          <w:p w14:paraId="09BE6FD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8</w:t>
            </w:r>
          </w:p>
        </w:tc>
        <w:tc>
          <w:tcPr>
            <w:tcW w:w="3321" w:type="pct"/>
          </w:tcPr>
          <w:p w14:paraId="69D5074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sepenuhnya menyadari pentingnya menjadikan bimbingan rohani sebagai prioritas utama</w:t>
            </w:r>
          </w:p>
        </w:tc>
        <w:tc>
          <w:tcPr>
            <w:tcW w:w="325" w:type="pct"/>
          </w:tcPr>
          <w:p w14:paraId="2C854B3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0A46D8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F0BA6D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D0D7B0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7E09BD2" w14:textId="77777777" w:rsidTr="00865B24">
        <w:tc>
          <w:tcPr>
            <w:tcW w:w="343" w:type="pct"/>
          </w:tcPr>
          <w:p w14:paraId="321642CF"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9</w:t>
            </w:r>
          </w:p>
        </w:tc>
        <w:tc>
          <w:tcPr>
            <w:tcW w:w="3321" w:type="pct"/>
          </w:tcPr>
          <w:p w14:paraId="1B0DC96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kurang konsisten dalam menghadiri bimbingan rohani sesuai jadwal yang telah ditetapkan</w:t>
            </w:r>
          </w:p>
        </w:tc>
        <w:tc>
          <w:tcPr>
            <w:tcW w:w="325" w:type="pct"/>
          </w:tcPr>
          <w:p w14:paraId="7AF3615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5E9E49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8F2CE6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5E5B1B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9F8C3D7" w14:textId="77777777" w:rsidTr="00865B24">
        <w:tc>
          <w:tcPr>
            <w:tcW w:w="343" w:type="pct"/>
          </w:tcPr>
          <w:p w14:paraId="4EC67A0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10</w:t>
            </w:r>
          </w:p>
        </w:tc>
        <w:tc>
          <w:tcPr>
            <w:tcW w:w="3321" w:type="pct"/>
          </w:tcPr>
          <w:p w14:paraId="2F43C42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merenungkan makna dari materi yang saya pelajari dalam bimbingan rohani</w:t>
            </w:r>
          </w:p>
        </w:tc>
        <w:tc>
          <w:tcPr>
            <w:tcW w:w="325" w:type="pct"/>
          </w:tcPr>
          <w:p w14:paraId="55C981D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2E879F6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23FAFB0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6E7CEF6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05E0403" w14:textId="77777777" w:rsidTr="00865B24">
        <w:tc>
          <w:tcPr>
            <w:tcW w:w="343" w:type="pct"/>
          </w:tcPr>
          <w:p w14:paraId="677DFA5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11</w:t>
            </w:r>
          </w:p>
        </w:tc>
        <w:tc>
          <w:tcPr>
            <w:tcW w:w="3321" w:type="pct"/>
          </w:tcPr>
          <w:p w14:paraId="66F93F9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cukup hanya dengan mendengar materi bimbingan rohani tanpa perlu memperdalamnya lebih lanjut</w:t>
            </w:r>
          </w:p>
        </w:tc>
        <w:tc>
          <w:tcPr>
            <w:tcW w:w="325" w:type="pct"/>
          </w:tcPr>
          <w:p w14:paraId="0309138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E3E875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FDC07E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7270E5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CE676A2" w14:textId="77777777" w:rsidTr="00865B24">
        <w:tc>
          <w:tcPr>
            <w:tcW w:w="343" w:type="pct"/>
          </w:tcPr>
          <w:p w14:paraId="31CCA9DA"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12</w:t>
            </w:r>
          </w:p>
        </w:tc>
        <w:tc>
          <w:tcPr>
            <w:tcW w:w="3321" w:type="pct"/>
          </w:tcPr>
          <w:p w14:paraId="139CE3F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325" w:type="pct"/>
          </w:tcPr>
          <w:p w14:paraId="04E265C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C6858F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A29E05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391012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5C203738" w14:textId="77777777" w:rsidTr="00865B24">
        <w:tc>
          <w:tcPr>
            <w:tcW w:w="343" w:type="pct"/>
          </w:tcPr>
          <w:p w14:paraId="2061FE8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13</w:t>
            </w:r>
          </w:p>
        </w:tc>
        <w:tc>
          <w:tcPr>
            <w:tcW w:w="3321" w:type="pct"/>
          </w:tcPr>
          <w:p w14:paraId="6A6EDE3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durasi bimbingan rohani sudah seimbang dan sesuai dengan kebutuhan saya</w:t>
            </w:r>
          </w:p>
        </w:tc>
        <w:tc>
          <w:tcPr>
            <w:tcW w:w="325" w:type="pct"/>
          </w:tcPr>
          <w:p w14:paraId="3A505F1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85BDCA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72CC57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BA0350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ACC4B77" w14:textId="77777777" w:rsidTr="00865B24">
        <w:tc>
          <w:tcPr>
            <w:tcW w:w="343" w:type="pct"/>
          </w:tcPr>
          <w:p w14:paraId="5AF3571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14</w:t>
            </w:r>
          </w:p>
        </w:tc>
        <w:tc>
          <w:tcPr>
            <w:tcW w:w="3321" w:type="pct"/>
          </w:tcPr>
          <w:p w14:paraId="44607E2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melewatkan sesi bimbingan rohani yang dijadwalkan.</w:t>
            </w:r>
          </w:p>
        </w:tc>
        <w:tc>
          <w:tcPr>
            <w:tcW w:w="325" w:type="pct"/>
          </w:tcPr>
          <w:p w14:paraId="44D4302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B48126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6F7934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2DAB12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583A811E" w14:textId="77777777" w:rsidTr="00865B24">
        <w:tc>
          <w:tcPr>
            <w:tcW w:w="343" w:type="pct"/>
          </w:tcPr>
          <w:p w14:paraId="7A77E39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15</w:t>
            </w:r>
          </w:p>
        </w:tc>
        <w:tc>
          <w:tcPr>
            <w:tcW w:w="3321" w:type="pct"/>
          </w:tcPr>
          <w:p w14:paraId="64628C5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sulit untuk bertahan dalam sesi bimbingan rohani yang berlangsung lama</w:t>
            </w:r>
          </w:p>
        </w:tc>
        <w:tc>
          <w:tcPr>
            <w:tcW w:w="325" w:type="pct"/>
          </w:tcPr>
          <w:p w14:paraId="33ADDA7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2FA2D54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14DDF58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2209D2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68E8525" w14:textId="77777777" w:rsidTr="00865B24">
        <w:tc>
          <w:tcPr>
            <w:tcW w:w="343" w:type="pct"/>
          </w:tcPr>
          <w:p w14:paraId="5778377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16</w:t>
            </w:r>
          </w:p>
        </w:tc>
        <w:tc>
          <w:tcPr>
            <w:tcW w:w="3321" w:type="pct"/>
          </w:tcPr>
          <w:p w14:paraId="39F4825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kehilangan fokus dan tidak menyimak dengan baik materi bimbingan rohani</w:t>
            </w:r>
          </w:p>
        </w:tc>
        <w:tc>
          <w:tcPr>
            <w:tcW w:w="325" w:type="pct"/>
          </w:tcPr>
          <w:p w14:paraId="7439CAC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82424F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DAA928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3C563B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C609808" w14:textId="77777777" w:rsidTr="00865B24">
        <w:tc>
          <w:tcPr>
            <w:tcW w:w="343" w:type="pct"/>
          </w:tcPr>
          <w:p w14:paraId="0496C259"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17</w:t>
            </w:r>
          </w:p>
        </w:tc>
        <w:tc>
          <w:tcPr>
            <w:tcW w:w="3321" w:type="pct"/>
          </w:tcPr>
          <w:p w14:paraId="26AA850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mengalami hambatan dalam menjalankan nilai-nilai yang diajarkan dalam bimbingan rohani</w:t>
            </w:r>
          </w:p>
        </w:tc>
        <w:tc>
          <w:tcPr>
            <w:tcW w:w="325" w:type="pct"/>
          </w:tcPr>
          <w:p w14:paraId="76BD6BC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5BDD7BA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ADD89F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002897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145C18A6" w14:textId="77777777" w:rsidTr="00865B24">
        <w:tc>
          <w:tcPr>
            <w:tcW w:w="343" w:type="pct"/>
          </w:tcPr>
          <w:p w14:paraId="20B56A2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18</w:t>
            </w:r>
          </w:p>
        </w:tc>
        <w:tc>
          <w:tcPr>
            <w:tcW w:w="3321" w:type="pct"/>
          </w:tcPr>
          <w:p w14:paraId="6AB5927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menjadikan ajaran dari bimbingan rohani sebagai pedoman utama dalam hidup saya</w:t>
            </w:r>
          </w:p>
        </w:tc>
        <w:tc>
          <w:tcPr>
            <w:tcW w:w="325" w:type="pct"/>
          </w:tcPr>
          <w:p w14:paraId="52C0993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1C3102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3505A7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6CABC2C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F9F4665" w14:textId="77777777" w:rsidTr="00865B24">
        <w:tc>
          <w:tcPr>
            <w:tcW w:w="343" w:type="pct"/>
          </w:tcPr>
          <w:p w14:paraId="2C2A4F6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19</w:t>
            </w:r>
          </w:p>
        </w:tc>
        <w:tc>
          <w:tcPr>
            <w:tcW w:w="3321" w:type="pct"/>
          </w:tcPr>
          <w:p w14:paraId="6E34031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dengan sadar memperhatikan setiap materi yang diberikan dalam bimbingan rohani.</w:t>
            </w:r>
          </w:p>
        </w:tc>
        <w:tc>
          <w:tcPr>
            <w:tcW w:w="325" w:type="pct"/>
          </w:tcPr>
          <w:p w14:paraId="5C688FA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25C005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E84E69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B8DF29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3335AD4" w14:textId="77777777" w:rsidTr="00865B24">
        <w:tc>
          <w:tcPr>
            <w:tcW w:w="343" w:type="pct"/>
          </w:tcPr>
          <w:p w14:paraId="0C5C607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20</w:t>
            </w:r>
          </w:p>
        </w:tc>
        <w:tc>
          <w:tcPr>
            <w:tcW w:w="3321" w:type="pct"/>
          </w:tcPr>
          <w:p w14:paraId="4EEE866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menyediakan waktu khusus untuk mengikuti bimbingan rohani secara penuh.</w:t>
            </w:r>
          </w:p>
        </w:tc>
        <w:tc>
          <w:tcPr>
            <w:tcW w:w="325" w:type="pct"/>
          </w:tcPr>
          <w:p w14:paraId="2FA72C4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B5B951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373444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380F6F7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42C3A84" w14:textId="77777777" w:rsidTr="00865B24">
        <w:tc>
          <w:tcPr>
            <w:tcW w:w="343" w:type="pct"/>
          </w:tcPr>
          <w:p w14:paraId="24305ED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21</w:t>
            </w:r>
          </w:p>
        </w:tc>
        <w:tc>
          <w:tcPr>
            <w:tcW w:w="3321" w:type="pct"/>
          </w:tcPr>
          <w:p w14:paraId="6EB43B0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terganggu oleh kesibukan lain sehingga tidak bisa menyelesaikan sesi bimbingan rohani</w:t>
            </w:r>
          </w:p>
        </w:tc>
        <w:tc>
          <w:tcPr>
            <w:tcW w:w="325" w:type="pct"/>
          </w:tcPr>
          <w:p w14:paraId="134A116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B897DC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4ABC07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C04834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36C1898B" w14:textId="77777777" w:rsidTr="00865B24">
        <w:tc>
          <w:tcPr>
            <w:tcW w:w="343" w:type="pct"/>
          </w:tcPr>
          <w:p w14:paraId="0FCDB4FF"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22</w:t>
            </w:r>
          </w:p>
        </w:tc>
        <w:tc>
          <w:tcPr>
            <w:tcW w:w="3321" w:type="pct"/>
          </w:tcPr>
          <w:p w14:paraId="61A54259"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mengikuti bimbingan rohani sebanyak mungkin dalam periode tertentu</w:t>
            </w:r>
          </w:p>
        </w:tc>
        <w:tc>
          <w:tcPr>
            <w:tcW w:w="325" w:type="pct"/>
          </w:tcPr>
          <w:p w14:paraId="1BEF348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2BE59C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1B883A5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432AA7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092C57E" w14:textId="77777777" w:rsidTr="00865B24">
        <w:tc>
          <w:tcPr>
            <w:tcW w:w="343" w:type="pct"/>
          </w:tcPr>
          <w:p w14:paraId="39C660D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23</w:t>
            </w:r>
          </w:p>
        </w:tc>
        <w:tc>
          <w:tcPr>
            <w:tcW w:w="3321" w:type="pct"/>
          </w:tcPr>
          <w:p w14:paraId="0A7D7BD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menjadikan bimbingan rohani sebagai bagian dari kebiasaan ritualitas saya</w:t>
            </w:r>
          </w:p>
        </w:tc>
        <w:tc>
          <w:tcPr>
            <w:tcW w:w="325" w:type="pct"/>
          </w:tcPr>
          <w:p w14:paraId="0B056E6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A694A3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645045C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69155B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77C261C" w14:textId="77777777" w:rsidTr="00865B24">
        <w:tc>
          <w:tcPr>
            <w:tcW w:w="343" w:type="pct"/>
          </w:tcPr>
          <w:p w14:paraId="59AF559A"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24</w:t>
            </w:r>
          </w:p>
        </w:tc>
        <w:tc>
          <w:tcPr>
            <w:tcW w:w="3321" w:type="pct"/>
          </w:tcPr>
          <w:p w14:paraId="3673E53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bahwa materi yang disampaikan dalam bimbingan rohani kurang menggugah minat saya</w:t>
            </w:r>
          </w:p>
        </w:tc>
        <w:tc>
          <w:tcPr>
            <w:tcW w:w="325" w:type="pct"/>
          </w:tcPr>
          <w:p w14:paraId="172C400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7A0FB0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15C9FA2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08E8B2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bl>
    <w:p w14:paraId="3694332E" w14:textId="77777777" w:rsidR="004970C0" w:rsidRPr="00EF2CFF" w:rsidRDefault="004970C0" w:rsidP="009C1436">
      <w:pPr>
        <w:adjustRightInd w:val="0"/>
        <w:spacing w:line="360" w:lineRule="auto"/>
        <w:ind w:left="709"/>
        <w:rPr>
          <w:rFonts w:asciiTheme="majorBidi" w:hAnsiTheme="majorBidi" w:cstheme="majorBidi"/>
          <w:sz w:val="24"/>
          <w:szCs w:val="24"/>
        </w:rPr>
      </w:pPr>
    </w:p>
    <w:p w14:paraId="28785915" w14:textId="52CA767F" w:rsidR="00FF7DE2" w:rsidRPr="00EF2CFF" w:rsidRDefault="00FF7DE2" w:rsidP="008818A9">
      <w:pPr>
        <w:adjustRightInd w:val="0"/>
        <w:spacing w:line="360" w:lineRule="auto"/>
        <w:jc w:val="center"/>
        <w:rPr>
          <w:rFonts w:asciiTheme="majorBidi" w:hAnsiTheme="majorBidi" w:cstheme="majorBidi"/>
          <w:sz w:val="24"/>
          <w:szCs w:val="24"/>
        </w:rPr>
      </w:pPr>
      <w:r w:rsidRPr="00EF2CFF">
        <w:rPr>
          <w:rFonts w:asciiTheme="majorBidi" w:hAnsiTheme="majorBidi" w:cstheme="majorBidi"/>
          <w:sz w:val="24"/>
          <w:szCs w:val="24"/>
        </w:rPr>
        <w:t>Skala Kontrol Diri</w:t>
      </w:r>
    </w:p>
    <w:tbl>
      <w:tblPr>
        <w:tblStyle w:val="TableGrid"/>
        <w:tblW w:w="5000" w:type="pct"/>
        <w:tblLook w:val="04A0" w:firstRow="1" w:lastRow="0" w:firstColumn="1" w:lastColumn="0" w:noHBand="0" w:noVBand="1"/>
      </w:tblPr>
      <w:tblGrid>
        <w:gridCol w:w="560"/>
        <w:gridCol w:w="5416"/>
        <w:gridCol w:w="530"/>
        <w:gridCol w:w="383"/>
        <w:gridCol w:w="559"/>
        <w:gridCol w:w="706"/>
      </w:tblGrid>
      <w:tr w:rsidR="00FF7DE2" w:rsidRPr="00EF2CFF" w14:paraId="495CF61F" w14:textId="77777777" w:rsidTr="00865B24">
        <w:tc>
          <w:tcPr>
            <w:tcW w:w="343" w:type="pct"/>
          </w:tcPr>
          <w:p w14:paraId="1682F135"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No</w:t>
            </w:r>
          </w:p>
        </w:tc>
        <w:tc>
          <w:tcPr>
            <w:tcW w:w="3321" w:type="pct"/>
          </w:tcPr>
          <w:p w14:paraId="386C2F55"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Pertanyaan</w:t>
            </w:r>
          </w:p>
        </w:tc>
        <w:tc>
          <w:tcPr>
            <w:tcW w:w="325" w:type="pct"/>
          </w:tcPr>
          <w:p w14:paraId="2960A8BF"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SS</w:t>
            </w:r>
          </w:p>
        </w:tc>
        <w:tc>
          <w:tcPr>
            <w:tcW w:w="235" w:type="pct"/>
          </w:tcPr>
          <w:p w14:paraId="7C366B32"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w:t>
            </w:r>
          </w:p>
        </w:tc>
        <w:tc>
          <w:tcPr>
            <w:tcW w:w="343" w:type="pct"/>
          </w:tcPr>
          <w:p w14:paraId="4EBB45C3"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TS</w:t>
            </w:r>
          </w:p>
        </w:tc>
        <w:tc>
          <w:tcPr>
            <w:tcW w:w="433" w:type="pct"/>
          </w:tcPr>
          <w:p w14:paraId="01703990" w14:textId="77777777" w:rsidR="00FF7DE2" w:rsidRPr="00EF2CFF" w:rsidRDefault="00FF7DE2" w:rsidP="009C1436">
            <w:pPr>
              <w:pStyle w:val="ListParagraph"/>
              <w:adjustRightInd w:val="0"/>
              <w:spacing w:after="200"/>
              <w:ind w:left="0" w:firstLine="0"/>
              <w:jc w:val="center"/>
              <w:rPr>
                <w:rFonts w:asciiTheme="majorBidi" w:hAnsiTheme="majorBidi" w:cstheme="majorBidi"/>
                <w:b/>
                <w:bCs/>
                <w:noProof/>
                <w:sz w:val="24"/>
                <w:szCs w:val="24"/>
              </w:rPr>
            </w:pPr>
            <w:r w:rsidRPr="00EF2CFF">
              <w:rPr>
                <w:rFonts w:asciiTheme="majorBidi" w:hAnsiTheme="majorBidi" w:cstheme="majorBidi"/>
                <w:b/>
                <w:bCs/>
                <w:noProof/>
                <w:sz w:val="24"/>
                <w:szCs w:val="24"/>
              </w:rPr>
              <w:t>STS</w:t>
            </w:r>
          </w:p>
        </w:tc>
      </w:tr>
      <w:tr w:rsidR="00FF7DE2" w:rsidRPr="00EF2CFF" w14:paraId="7C43DE51" w14:textId="77777777" w:rsidTr="00865B24">
        <w:tc>
          <w:tcPr>
            <w:tcW w:w="343" w:type="pct"/>
          </w:tcPr>
          <w:p w14:paraId="0E5ACE9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w:t>
            </w:r>
          </w:p>
        </w:tc>
        <w:tc>
          <w:tcPr>
            <w:tcW w:w="3321" w:type="pct"/>
          </w:tcPr>
          <w:p w14:paraId="4CB364A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konsisten dalam menjalankan aturan setelah mengikuti bimbingan rohani Islam</w:t>
            </w:r>
          </w:p>
        </w:tc>
        <w:tc>
          <w:tcPr>
            <w:tcW w:w="325" w:type="pct"/>
          </w:tcPr>
          <w:p w14:paraId="1929E5B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75E5F0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A71005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C27C1D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A870A37" w14:textId="77777777" w:rsidTr="00865B24">
        <w:tc>
          <w:tcPr>
            <w:tcW w:w="343" w:type="pct"/>
          </w:tcPr>
          <w:p w14:paraId="52B4D6BD"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w:t>
            </w:r>
          </w:p>
        </w:tc>
        <w:tc>
          <w:tcPr>
            <w:tcW w:w="3321" w:type="pct"/>
          </w:tcPr>
          <w:p w14:paraId="7E9F00AD"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masih perlu banyak belajar untuk lebih sabar dalam menghadapi berbagai situasi</w:t>
            </w:r>
          </w:p>
        </w:tc>
        <w:tc>
          <w:tcPr>
            <w:tcW w:w="325" w:type="pct"/>
          </w:tcPr>
          <w:p w14:paraId="34E9DBE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AA59B2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0E3E4BD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6F11A3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04EF197" w14:textId="77777777" w:rsidTr="00865B24">
        <w:tc>
          <w:tcPr>
            <w:tcW w:w="343" w:type="pct"/>
          </w:tcPr>
          <w:p w14:paraId="599FCB3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w:t>
            </w:r>
          </w:p>
        </w:tc>
        <w:tc>
          <w:tcPr>
            <w:tcW w:w="3321" w:type="pct"/>
          </w:tcPr>
          <w:p w14:paraId="624360F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terkadang merasa kurang percaya diri dalam menghadapi tantangan hidup, meskipun telah belajar dari bimbingan rohani</w:t>
            </w:r>
          </w:p>
        </w:tc>
        <w:tc>
          <w:tcPr>
            <w:tcW w:w="325" w:type="pct"/>
          </w:tcPr>
          <w:p w14:paraId="4DEB736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5CB69BB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6481AEC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E19D6B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071F75B" w14:textId="77777777" w:rsidTr="00865B24">
        <w:tc>
          <w:tcPr>
            <w:tcW w:w="343" w:type="pct"/>
          </w:tcPr>
          <w:p w14:paraId="0F96EFC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4</w:t>
            </w:r>
          </w:p>
        </w:tc>
        <w:tc>
          <w:tcPr>
            <w:tcW w:w="3321" w:type="pct"/>
          </w:tcPr>
          <w:p w14:paraId="2C7A129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bertanggung jawab atas setiap tindakan yang saya lakukan setelah mengikuti bimbingan rohani Islam</w:t>
            </w:r>
          </w:p>
        </w:tc>
        <w:tc>
          <w:tcPr>
            <w:tcW w:w="325" w:type="pct"/>
          </w:tcPr>
          <w:p w14:paraId="62280E8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5C1816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B8DD64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6B636DA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52A073F3" w14:textId="77777777" w:rsidTr="00865B24">
        <w:tc>
          <w:tcPr>
            <w:tcW w:w="343" w:type="pct"/>
          </w:tcPr>
          <w:p w14:paraId="0F2B42B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5</w:t>
            </w:r>
          </w:p>
        </w:tc>
        <w:tc>
          <w:tcPr>
            <w:tcW w:w="3321" w:type="pct"/>
          </w:tcPr>
          <w:p w14:paraId="09AA319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mampu menahan diri untuk tidak melakukan tindakan yang dapat merugikan diri sendiri setelah mengikuti bimbingan rohani Islam.</w:t>
            </w:r>
          </w:p>
        </w:tc>
        <w:tc>
          <w:tcPr>
            <w:tcW w:w="325" w:type="pct"/>
          </w:tcPr>
          <w:p w14:paraId="613DCEB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B30204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2053A09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3453F7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32C5BD42" w14:textId="77777777" w:rsidTr="00865B24">
        <w:tc>
          <w:tcPr>
            <w:tcW w:w="343" w:type="pct"/>
          </w:tcPr>
          <w:p w14:paraId="708D023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6</w:t>
            </w:r>
          </w:p>
        </w:tc>
        <w:tc>
          <w:tcPr>
            <w:tcW w:w="3321" w:type="pct"/>
          </w:tcPr>
          <w:p w14:paraId="6C9A3EF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merasakan perubahan positif dalam cara  menghadapi emosi setelah rutin mengikuti bimbingan rohani Islam</w:t>
            </w:r>
          </w:p>
        </w:tc>
        <w:tc>
          <w:tcPr>
            <w:tcW w:w="325" w:type="pct"/>
          </w:tcPr>
          <w:p w14:paraId="746E348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2E17B0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F38A11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A89C7E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1A497C5" w14:textId="77777777" w:rsidTr="00865B24">
        <w:tc>
          <w:tcPr>
            <w:tcW w:w="343" w:type="pct"/>
          </w:tcPr>
          <w:p w14:paraId="66FA617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7</w:t>
            </w:r>
          </w:p>
        </w:tc>
        <w:tc>
          <w:tcPr>
            <w:tcW w:w="3321" w:type="pct"/>
          </w:tcPr>
          <w:p w14:paraId="2E7B1AC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tetap berusaha mencapai tujuan hidup saya meskipun menghadapi berbagai hambatan setelah mengikuti bimbingan rohani Islam.</w:t>
            </w:r>
          </w:p>
        </w:tc>
        <w:tc>
          <w:tcPr>
            <w:tcW w:w="325" w:type="pct"/>
          </w:tcPr>
          <w:p w14:paraId="43BF35B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97D474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6249B2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560122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B51635D" w14:textId="77777777" w:rsidTr="00865B24">
        <w:tc>
          <w:tcPr>
            <w:tcW w:w="343" w:type="pct"/>
          </w:tcPr>
          <w:p w14:paraId="225F05F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8</w:t>
            </w:r>
          </w:p>
        </w:tc>
        <w:tc>
          <w:tcPr>
            <w:tcW w:w="3321" w:type="pct"/>
          </w:tcPr>
          <w:p w14:paraId="327453F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belum sepenuhnya menerapkan nilai-nilai kepatuhan terhadap aturan dalam kehidupan sehari-hari</w:t>
            </w:r>
          </w:p>
        </w:tc>
        <w:tc>
          <w:tcPr>
            <w:tcW w:w="325" w:type="pct"/>
          </w:tcPr>
          <w:p w14:paraId="33C6B09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8708DD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0FE6D8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BBC8BF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2B1CD2B" w14:textId="77777777" w:rsidTr="00865B24">
        <w:tc>
          <w:tcPr>
            <w:tcW w:w="343" w:type="pct"/>
          </w:tcPr>
          <w:p w14:paraId="4C5D8CE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9</w:t>
            </w:r>
          </w:p>
        </w:tc>
        <w:tc>
          <w:tcPr>
            <w:tcW w:w="3321" w:type="pct"/>
          </w:tcPr>
          <w:p w14:paraId="3BF4250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dapat tetap tenang dalam menghadapi situasi yang menekan setelah mendapatkan bimbingan rohani Islam.</w:t>
            </w:r>
          </w:p>
        </w:tc>
        <w:tc>
          <w:tcPr>
            <w:tcW w:w="325" w:type="pct"/>
          </w:tcPr>
          <w:p w14:paraId="203D81F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2AED2D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7DA74B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2BC73C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5279ECAC" w14:textId="77777777" w:rsidTr="00865B24">
        <w:tc>
          <w:tcPr>
            <w:tcW w:w="343" w:type="pct"/>
          </w:tcPr>
          <w:p w14:paraId="1A18AF7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10</w:t>
            </w:r>
          </w:p>
        </w:tc>
        <w:tc>
          <w:tcPr>
            <w:tcW w:w="3321" w:type="pct"/>
          </w:tcPr>
          <w:p w14:paraId="4010D8C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masih sering menghindari tanggung jawab atas tindakan saya meskipun telah mengikuti bimbingan rohani Islam.</w:t>
            </w:r>
          </w:p>
        </w:tc>
        <w:tc>
          <w:tcPr>
            <w:tcW w:w="325" w:type="pct"/>
          </w:tcPr>
          <w:p w14:paraId="61581A2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BEF892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F6C9DB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4EB507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44E11B4" w14:textId="77777777" w:rsidTr="00865B24">
        <w:tc>
          <w:tcPr>
            <w:tcW w:w="343" w:type="pct"/>
          </w:tcPr>
          <w:p w14:paraId="2A79525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11</w:t>
            </w:r>
          </w:p>
        </w:tc>
        <w:tc>
          <w:tcPr>
            <w:tcW w:w="3321" w:type="pct"/>
          </w:tcPr>
          <w:p w14:paraId="0B595F07"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masih sering bertindak spontan tanpa memikirkan konsekuensinya meskipun telah mengikuti bimbingan rohani Islam.</w:t>
            </w:r>
          </w:p>
        </w:tc>
        <w:tc>
          <w:tcPr>
            <w:tcW w:w="325" w:type="pct"/>
          </w:tcPr>
          <w:p w14:paraId="7E9F4D9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070364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2BDE2F7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5CF7F2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BA7684A" w14:textId="77777777" w:rsidTr="00865B24">
        <w:tc>
          <w:tcPr>
            <w:tcW w:w="343" w:type="pct"/>
          </w:tcPr>
          <w:p w14:paraId="4209D6A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12</w:t>
            </w:r>
          </w:p>
        </w:tc>
        <w:tc>
          <w:tcPr>
            <w:tcW w:w="3321" w:type="pct"/>
          </w:tcPr>
          <w:p w14:paraId="0E7C50E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sulit menerima konsekuensi dari keputusan yang saya buat</w:t>
            </w:r>
          </w:p>
        </w:tc>
        <w:tc>
          <w:tcPr>
            <w:tcW w:w="325" w:type="pct"/>
          </w:tcPr>
          <w:p w14:paraId="5237B8E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EBC743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EC3521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630728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70A4759" w14:textId="77777777" w:rsidTr="00865B24">
        <w:tc>
          <w:tcPr>
            <w:tcW w:w="343" w:type="pct"/>
          </w:tcPr>
          <w:p w14:paraId="305882ED"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13</w:t>
            </w:r>
          </w:p>
        </w:tc>
        <w:tc>
          <w:tcPr>
            <w:tcW w:w="3321" w:type="pct"/>
          </w:tcPr>
          <w:p w14:paraId="4EA37FBC"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bijak dalam mengekspresikan emosi setelah mengikuti bimbingan rohani Islam</w:t>
            </w:r>
          </w:p>
        </w:tc>
        <w:tc>
          <w:tcPr>
            <w:tcW w:w="325" w:type="pct"/>
          </w:tcPr>
          <w:p w14:paraId="71682DA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4AB6DA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F9981F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3F1AED3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A1F303E" w14:textId="77777777" w:rsidTr="00865B24">
        <w:tc>
          <w:tcPr>
            <w:tcW w:w="343" w:type="pct"/>
          </w:tcPr>
          <w:p w14:paraId="305FCCF1"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14</w:t>
            </w:r>
          </w:p>
        </w:tc>
        <w:tc>
          <w:tcPr>
            <w:tcW w:w="3321" w:type="pct"/>
          </w:tcPr>
          <w:p w14:paraId="6646087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gigih dalam menjalani perubahan positif setelah mendapatkan bimbingan rohani Islam.</w:t>
            </w:r>
          </w:p>
        </w:tc>
        <w:tc>
          <w:tcPr>
            <w:tcW w:w="325" w:type="pct"/>
          </w:tcPr>
          <w:p w14:paraId="27BF07E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69E365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E97FEF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81C8B7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97FF998" w14:textId="77777777" w:rsidTr="00865B24">
        <w:tc>
          <w:tcPr>
            <w:tcW w:w="343" w:type="pct"/>
          </w:tcPr>
          <w:p w14:paraId="298A967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15</w:t>
            </w:r>
          </w:p>
        </w:tc>
        <w:tc>
          <w:tcPr>
            <w:tcW w:w="3321" w:type="pct"/>
          </w:tcPr>
          <w:p w14:paraId="44BB01D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menyadari pentingnya bertanggung jawab atas konsekuensi dari pilihan yang saya ambil</w:t>
            </w:r>
          </w:p>
        </w:tc>
        <w:tc>
          <w:tcPr>
            <w:tcW w:w="325" w:type="pct"/>
          </w:tcPr>
          <w:p w14:paraId="554247D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6ACA8F1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7E067F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700EC8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9A202CA" w14:textId="77777777" w:rsidTr="00865B24">
        <w:tc>
          <w:tcPr>
            <w:tcW w:w="343" w:type="pct"/>
          </w:tcPr>
          <w:p w14:paraId="3D973FB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16</w:t>
            </w:r>
          </w:p>
        </w:tc>
        <w:tc>
          <w:tcPr>
            <w:tcW w:w="3321" w:type="pct"/>
          </w:tcPr>
          <w:p w14:paraId="6E74474A"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 xml:space="preserve">Saya merasa sulit untuk terus berusaha mencapai tujuan setelah menghadapi hambatan </w:t>
            </w:r>
          </w:p>
        </w:tc>
        <w:tc>
          <w:tcPr>
            <w:tcW w:w="325" w:type="pct"/>
          </w:tcPr>
          <w:p w14:paraId="7DDFCCB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DBDFCA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C932B2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44EA3FE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16B924C" w14:textId="77777777" w:rsidTr="00865B24">
        <w:tc>
          <w:tcPr>
            <w:tcW w:w="343" w:type="pct"/>
          </w:tcPr>
          <w:p w14:paraId="0751EDFB"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17</w:t>
            </w:r>
          </w:p>
        </w:tc>
        <w:tc>
          <w:tcPr>
            <w:tcW w:w="3321" w:type="pct"/>
          </w:tcPr>
          <w:p w14:paraId="6D236D8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merasa sulit mengontrol kemarahan dalam situasi tertentu</w:t>
            </w:r>
          </w:p>
        </w:tc>
        <w:tc>
          <w:tcPr>
            <w:tcW w:w="325" w:type="pct"/>
          </w:tcPr>
          <w:p w14:paraId="032EC35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408CA0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03B5E3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0993AA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85BF25C" w14:textId="77777777" w:rsidTr="00865B24">
        <w:tc>
          <w:tcPr>
            <w:tcW w:w="343" w:type="pct"/>
          </w:tcPr>
          <w:p w14:paraId="76D85CF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18</w:t>
            </w:r>
          </w:p>
        </w:tc>
        <w:tc>
          <w:tcPr>
            <w:tcW w:w="3321" w:type="pct"/>
          </w:tcPr>
          <w:p w14:paraId="6572D35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untuk mempertahankan kebiasaan positif yang diajarkan dalam bimbingan rohani Islam.</w:t>
            </w:r>
          </w:p>
        </w:tc>
        <w:tc>
          <w:tcPr>
            <w:tcW w:w="325" w:type="pct"/>
          </w:tcPr>
          <w:p w14:paraId="012243D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1A9242E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81DC56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929EC5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A4B2141" w14:textId="77777777" w:rsidTr="00865B24">
        <w:tc>
          <w:tcPr>
            <w:tcW w:w="343" w:type="pct"/>
          </w:tcPr>
          <w:p w14:paraId="0A6D94D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19</w:t>
            </w:r>
          </w:p>
        </w:tc>
        <w:tc>
          <w:tcPr>
            <w:tcW w:w="3321" w:type="pct"/>
          </w:tcPr>
          <w:p w14:paraId="28F367F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sulit menahan keinginan untuk melakukan sesuatu yang dilarang meskipun telah mendapatkan bimbingan rohani Islam</w:t>
            </w:r>
          </w:p>
        </w:tc>
        <w:tc>
          <w:tcPr>
            <w:tcW w:w="325" w:type="pct"/>
          </w:tcPr>
          <w:p w14:paraId="1CE7B47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001FA6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66EF8FA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0F67559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2494E890" w14:textId="77777777" w:rsidTr="00865B24">
        <w:tc>
          <w:tcPr>
            <w:tcW w:w="343" w:type="pct"/>
          </w:tcPr>
          <w:p w14:paraId="7F47723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20</w:t>
            </w:r>
          </w:p>
        </w:tc>
        <w:tc>
          <w:tcPr>
            <w:tcW w:w="3321" w:type="pct"/>
          </w:tcPr>
          <w:p w14:paraId="72F552E9"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kesulitan menjaga kebiasaan baik yang diajarkan dalam bimbingan rohani Islam</w:t>
            </w:r>
          </w:p>
        </w:tc>
        <w:tc>
          <w:tcPr>
            <w:tcW w:w="325" w:type="pct"/>
          </w:tcPr>
          <w:p w14:paraId="487AB7F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26F1752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1827FF8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182DE3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01C791EC" w14:textId="77777777" w:rsidTr="00865B24">
        <w:tc>
          <w:tcPr>
            <w:tcW w:w="343" w:type="pct"/>
          </w:tcPr>
          <w:p w14:paraId="7FAA8F5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21</w:t>
            </w:r>
          </w:p>
        </w:tc>
        <w:tc>
          <w:tcPr>
            <w:tcW w:w="3321" w:type="pct"/>
          </w:tcPr>
          <w:p w14:paraId="4D49CAD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tertarik untuk mendalami materi yang disampaikan dalam bimbingan rohani.</w:t>
            </w:r>
          </w:p>
        </w:tc>
        <w:tc>
          <w:tcPr>
            <w:tcW w:w="325" w:type="pct"/>
          </w:tcPr>
          <w:p w14:paraId="22F7192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C8BF95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20E8EC6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2C1D9A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E6804EB" w14:textId="77777777" w:rsidTr="00865B24">
        <w:tc>
          <w:tcPr>
            <w:tcW w:w="343" w:type="pct"/>
          </w:tcPr>
          <w:p w14:paraId="6035AB5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22</w:t>
            </w:r>
          </w:p>
        </w:tc>
        <w:tc>
          <w:tcPr>
            <w:tcW w:w="3321" w:type="pct"/>
          </w:tcPr>
          <w:p w14:paraId="05FA8FE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semakin yakin bahwa setiap tantangan memiliki hikmah, sehingga saya tidak mudah menyerah</w:t>
            </w:r>
          </w:p>
        </w:tc>
        <w:tc>
          <w:tcPr>
            <w:tcW w:w="325" w:type="pct"/>
          </w:tcPr>
          <w:p w14:paraId="786E9DD3"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6A9A7D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5994E4D"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55DE6B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1D794E0" w14:textId="77777777" w:rsidTr="00865B24">
        <w:tc>
          <w:tcPr>
            <w:tcW w:w="343" w:type="pct"/>
          </w:tcPr>
          <w:p w14:paraId="0791857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23</w:t>
            </w:r>
          </w:p>
        </w:tc>
        <w:tc>
          <w:tcPr>
            <w:tcW w:w="3321" w:type="pct"/>
          </w:tcPr>
          <w:p w14:paraId="74B8D9E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berusaha untuk tidak mengulangi kesalahan yang sama setelah memahami nilai-nilai yang diajarkan dalam bimbingan rohani Islam.</w:t>
            </w:r>
          </w:p>
        </w:tc>
        <w:tc>
          <w:tcPr>
            <w:tcW w:w="325" w:type="pct"/>
          </w:tcPr>
          <w:p w14:paraId="728C3FF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097DF64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405D4FF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6D1989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967EC9C" w14:textId="77777777" w:rsidTr="00865B24">
        <w:tc>
          <w:tcPr>
            <w:tcW w:w="343" w:type="pct"/>
          </w:tcPr>
          <w:p w14:paraId="06771BD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24</w:t>
            </w:r>
          </w:p>
        </w:tc>
        <w:tc>
          <w:tcPr>
            <w:tcW w:w="3321" w:type="pct"/>
          </w:tcPr>
          <w:p w14:paraId="2272A42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sering kehilangan motivasi dalam menjalani perubahan meskipun telah mengikuti bimbingan rohani Islam.</w:t>
            </w:r>
          </w:p>
        </w:tc>
        <w:tc>
          <w:tcPr>
            <w:tcW w:w="325" w:type="pct"/>
          </w:tcPr>
          <w:p w14:paraId="2310186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B83FB2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147170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2F4B5E28"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1BCD00A1" w14:textId="77777777" w:rsidTr="00865B24">
        <w:tc>
          <w:tcPr>
            <w:tcW w:w="343" w:type="pct"/>
          </w:tcPr>
          <w:p w14:paraId="22ED12D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lastRenderedPageBreak/>
              <w:t>25</w:t>
            </w:r>
          </w:p>
        </w:tc>
        <w:tc>
          <w:tcPr>
            <w:tcW w:w="3321" w:type="pct"/>
          </w:tcPr>
          <w:p w14:paraId="7BF86073"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terkadang masih mengabaikan tanggung jawab harian meskipun memahami pentingnya disiplin</w:t>
            </w:r>
          </w:p>
        </w:tc>
        <w:tc>
          <w:tcPr>
            <w:tcW w:w="325" w:type="pct"/>
          </w:tcPr>
          <w:p w14:paraId="02990B4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44523AB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21A2965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56E194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6EF36DD5" w14:textId="77777777" w:rsidTr="00865B24">
        <w:tc>
          <w:tcPr>
            <w:tcW w:w="343" w:type="pct"/>
          </w:tcPr>
          <w:p w14:paraId="229DE4C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26</w:t>
            </w:r>
          </w:p>
        </w:tc>
        <w:tc>
          <w:tcPr>
            <w:tcW w:w="3321" w:type="pct"/>
          </w:tcPr>
          <w:p w14:paraId="1E5D5F70"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selalu berusaha memahami makna dan hikmah dari materi yang diajarkan dalam bimbingan rohani</w:t>
            </w:r>
          </w:p>
        </w:tc>
        <w:tc>
          <w:tcPr>
            <w:tcW w:w="325" w:type="pct"/>
          </w:tcPr>
          <w:p w14:paraId="7F22FC5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C3684D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2932F0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737F1FCA"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7DC44973" w14:textId="77777777" w:rsidTr="00865B24">
        <w:tc>
          <w:tcPr>
            <w:tcW w:w="343" w:type="pct"/>
          </w:tcPr>
          <w:p w14:paraId="0BC9827D"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27</w:t>
            </w:r>
          </w:p>
        </w:tc>
        <w:tc>
          <w:tcPr>
            <w:tcW w:w="3321" w:type="pct"/>
          </w:tcPr>
          <w:p w14:paraId="4C9F9D7F"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lebih disiplin dalam menjalani aktivitas sehari-hari setelah mengikuti bimbingan rohani Islam</w:t>
            </w:r>
          </w:p>
        </w:tc>
        <w:tc>
          <w:tcPr>
            <w:tcW w:w="325" w:type="pct"/>
          </w:tcPr>
          <w:p w14:paraId="2269F1C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556DDEB9"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7306413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5200A4EF"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19A14955" w14:textId="77777777" w:rsidTr="00865B24">
        <w:tc>
          <w:tcPr>
            <w:tcW w:w="343" w:type="pct"/>
          </w:tcPr>
          <w:p w14:paraId="6E42BECE"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28</w:t>
            </w:r>
          </w:p>
        </w:tc>
        <w:tc>
          <w:tcPr>
            <w:tcW w:w="3321" w:type="pct"/>
          </w:tcPr>
          <w:p w14:paraId="119ED2C2"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cenderung menyalahkan orang lain atas kesalahan yang saya lakukan meskipun telah mendapatkan bimbingan rohani Islam.</w:t>
            </w:r>
          </w:p>
        </w:tc>
        <w:tc>
          <w:tcPr>
            <w:tcW w:w="325" w:type="pct"/>
          </w:tcPr>
          <w:p w14:paraId="150821F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740AB645"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9FF7D36"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39735C1B"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19921F90" w14:textId="77777777" w:rsidTr="00865B24">
        <w:tc>
          <w:tcPr>
            <w:tcW w:w="343" w:type="pct"/>
          </w:tcPr>
          <w:p w14:paraId="5B870D55"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29</w:t>
            </w:r>
          </w:p>
        </w:tc>
        <w:tc>
          <w:tcPr>
            <w:tcW w:w="3321" w:type="pct"/>
          </w:tcPr>
          <w:p w14:paraId="67174C58"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merasa masih mudah terpancing emosi saat menghadapi situasi yang tidak sesuai harapan</w:t>
            </w:r>
          </w:p>
        </w:tc>
        <w:tc>
          <w:tcPr>
            <w:tcW w:w="325" w:type="pct"/>
          </w:tcPr>
          <w:p w14:paraId="03D8BD5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2CE45F44"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50277112"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4299051"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r w:rsidR="00FF7DE2" w:rsidRPr="00EF2CFF" w14:paraId="436E74E4" w14:textId="77777777" w:rsidTr="00865B24">
        <w:tc>
          <w:tcPr>
            <w:tcW w:w="343" w:type="pct"/>
          </w:tcPr>
          <w:p w14:paraId="15D18A44"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30</w:t>
            </w:r>
          </w:p>
        </w:tc>
        <w:tc>
          <w:tcPr>
            <w:tcW w:w="3321" w:type="pct"/>
          </w:tcPr>
          <w:p w14:paraId="22B219F6" w14:textId="77777777" w:rsidR="00FF7DE2" w:rsidRPr="00EF2CFF" w:rsidRDefault="00FF7DE2" w:rsidP="009C1436">
            <w:pPr>
              <w:pStyle w:val="ListParagraph"/>
              <w:adjustRightInd w:val="0"/>
              <w:spacing w:after="200"/>
              <w:ind w:left="0" w:firstLine="0"/>
              <w:rPr>
                <w:rFonts w:asciiTheme="majorBidi" w:hAnsiTheme="majorBidi" w:cstheme="majorBidi"/>
                <w:noProof/>
                <w:sz w:val="24"/>
                <w:szCs w:val="24"/>
              </w:rPr>
            </w:pPr>
            <w:r w:rsidRPr="00EF2CFF">
              <w:rPr>
                <w:rFonts w:asciiTheme="majorBidi" w:hAnsiTheme="majorBidi" w:cstheme="majorBidi"/>
                <w:noProof/>
                <w:sz w:val="24"/>
                <w:szCs w:val="24"/>
              </w:rPr>
              <w:t>Saya menyadari bahwa saya masih perlu meningkatkan kemampuan dalam menahan diri dari godaan sesaat</w:t>
            </w:r>
          </w:p>
        </w:tc>
        <w:tc>
          <w:tcPr>
            <w:tcW w:w="325" w:type="pct"/>
          </w:tcPr>
          <w:p w14:paraId="259AC23E"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235" w:type="pct"/>
          </w:tcPr>
          <w:p w14:paraId="3D1A9020"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343" w:type="pct"/>
          </w:tcPr>
          <w:p w14:paraId="3F180007"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c>
          <w:tcPr>
            <w:tcW w:w="433" w:type="pct"/>
          </w:tcPr>
          <w:p w14:paraId="16C5F5AC" w14:textId="77777777" w:rsidR="00FF7DE2" w:rsidRPr="00EF2CFF" w:rsidRDefault="00FF7DE2" w:rsidP="009C1436">
            <w:pPr>
              <w:pStyle w:val="ListParagraph"/>
              <w:adjustRightInd w:val="0"/>
              <w:spacing w:after="200"/>
              <w:ind w:left="0" w:firstLine="0"/>
              <w:rPr>
                <w:rFonts w:asciiTheme="majorBidi" w:hAnsiTheme="majorBidi" w:cstheme="majorBidi"/>
                <w:b/>
                <w:bCs/>
                <w:noProof/>
                <w:sz w:val="24"/>
                <w:szCs w:val="24"/>
              </w:rPr>
            </w:pPr>
          </w:p>
        </w:tc>
      </w:tr>
    </w:tbl>
    <w:p w14:paraId="0AFE6FC4" w14:textId="710D118B" w:rsidR="00FD17AA" w:rsidRPr="00EF2CFF" w:rsidRDefault="00FD17AA" w:rsidP="009C1436">
      <w:pPr>
        <w:adjustRightInd w:val="0"/>
        <w:spacing w:line="360" w:lineRule="auto"/>
        <w:rPr>
          <w:rFonts w:asciiTheme="majorBidi" w:hAnsiTheme="majorBidi" w:cstheme="majorBidi"/>
          <w:sz w:val="24"/>
          <w:szCs w:val="24"/>
        </w:rPr>
      </w:pPr>
    </w:p>
    <w:p w14:paraId="13B06217" w14:textId="77777777" w:rsidR="002064A5" w:rsidRPr="00EF2CFF" w:rsidRDefault="002064A5" w:rsidP="009C1436">
      <w:pPr>
        <w:adjustRightInd w:val="0"/>
        <w:spacing w:line="360" w:lineRule="auto"/>
        <w:rPr>
          <w:rFonts w:asciiTheme="majorBidi" w:hAnsiTheme="majorBidi" w:cstheme="majorBidi"/>
          <w:sz w:val="24"/>
          <w:szCs w:val="24"/>
        </w:rPr>
      </w:pPr>
    </w:p>
    <w:p w14:paraId="03BF4B48" w14:textId="77777777" w:rsidR="00FD17AA" w:rsidRPr="00EF2CFF" w:rsidRDefault="00FD17AA" w:rsidP="009C1436">
      <w:pPr>
        <w:adjustRightInd w:val="0"/>
        <w:spacing w:line="360" w:lineRule="auto"/>
        <w:ind w:left="709"/>
        <w:rPr>
          <w:rFonts w:asciiTheme="majorBidi" w:hAnsiTheme="majorBidi" w:cstheme="majorBidi"/>
          <w:sz w:val="24"/>
          <w:szCs w:val="24"/>
        </w:rPr>
      </w:pPr>
    </w:p>
    <w:p w14:paraId="10D4D8A1" w14:textId="77777777" w:rsidR="00FD17AA" w:rsidRPr="00EF2CFF" w:rsidRDefault="00FD17AA" w:rsidP="009C1436">
      <w:pPr>
        <w:adjustRightInd w:val="0"/>
        <w:spacing w:line="360" w:lineRule="auto"/>
        <w:ind w:left="709"/>
        <w:rPr>
          <w:rFonts w:asciiTheme="majorBidi" w:hAnsiTheme="majorBidi" w:cstheme="majorBidi"/>
          <w:sz w:val="24"/>
          <w:szCs w:val="24"/>
        </w:rPr>
      </w:pPr>
    </w:p>
    <w:p w14:paraId="3C30B81C"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3413D913"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787B6BA4"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31DD6632"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15A64A22"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2776B625"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10368156"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160C7632"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771F073F"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7C65E6BB"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6C5194E2"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10C9932C"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201FB635" w14:textId="77777777" w:rsidR="00865B24" w:rsidRPr="00EF2CFF" w:rsidRDefault="00865B24" w:rsidP="009C1436">
      <w:pPr>
        <w:adjustRightInd w:val="0"/>
        <w:spacing w:line="360" w:lineRule="auto"/>
        <w:ind w:left="709"/>
        <w:rPr>
          <w:rFonts w:asciiTheme="majorBidi" w:hAnsiTheme="majorBidi" w:cstheme="majorBidi"/>
          <w:sz w:val="24"/>
          <w:szCs w:val="24"/>
        </w:rPr>
      </w:pPr>
    </w:p>
    <w:p w14:paraId="07188779" w14:textId="77777777" w:rsidR="00FF7DE2" w:rsidRPr="00EF2CFF" w:rsidRDefault="00FF7DE2" w:rsidP="009C1436">
      <w:pPr>
        <w:adjustRightInd w:val="0"/>
        <w:spacing w:line="360" w:lineRule="auto"/>
        <w:ind w:left="709"/>
        <w:jc w:val="center"/>
        <w:rPr>
          <w:rFonts w:asciiTheme="majorBidi" w:hAnsiTheme="majorBidi" w:cstheme="majorBidi"/>
          <w:sz w:val="24"/>
          <w:szCs w:val="24"/>
        </w:rPr>
      </w:pPr>
    </w:p>
    <w:p w14:paraId="7343780D" w14:textId="77777777" w:rsidR="00865B24" w:rsidRPr="00EF2CFF" w:rsidRDefault="00865B24" w:rsidP="009C1436">
      <w:pPr>
        <w:adjustRightInd w:val="0"/>
        <w:spacing w:line="360" w:lineRule="auto"/>
        <w:ind w:left="709"/>
        <w:jc w:val="center"/>
        <w:rPr>
          <w:rFonts w:asciiTheme="majorBidi" w:hAnsiTheme="majorBidi" w:cstheme="majorBidi"/>
          <w:sz w:val="24"/>
          <w:szCs w:val="24"/>
        </w:rPr>
      </w:pPr>
    </w:p>
    <w:p w14:paraId="312E286E" w14:textId="179C3BFF" w:rsidR="00FF7DE2" w:rsidRPr="00EF2CFF" w:rsidRDefault="00865B24" w:rsidP="00865B24">
      <w:pPr>
        <w:pStyle w:val="Caption"/>
        <w:spacing w:line="360" w:lineRule="auto"/>
        <w:rPr>
          <w:rFonts w:asciiTheme="majorBidi" w:hAnsiTheme="majorBidi" w:cstheme="majorBidi"/>
          <w:szCs w:val="24"/>
        </w:rPr>
      </w:pPr>
      <w:bookmarkStart w:id="115" w:name="_Toc199358517"/>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4</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F7DE2" w:rsidRPr="00EF2CFF">
        <w:rPr>
          <w:rFonts w:asciiTheme="majorBidi" w:hAnsiTheme="majorBidi" w:cstheme="majorBidi"/>
          <w:szCs w:val="24"/>
        </w:rPr>
        <w:t>Hasil Uji Validitas dan Reliabilitas</w:t>
      </w:r>
      <w:bookmarkEnd w:id="115"/>
    </w:p>
    <w:p w14:paraId="292BC753" w14:textId="12330706" w:rsidR="00C664C9" w:rsidRPr="00EF2CFF" w:rsidRDefault="00FF7DE2" w:rsidP="00CE7FBE">
      <w:pPr>
        <w:pStyle w:val="ListParagraph"/>
        <w:numPr>
          <w:ilvl w:val="0"/>
          <w:numId w:val="24"/>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Hasil Uji Validitas Variabel Intensitas Mengikuti Bimbingan Rohani</w:t>
      </w:r>
    </w:p>
    <w:tbl>
      <w:tblPr>
        <w:tblStyle w:val="TableGrid"/>
        <w:tblW w:w="5000" w:type="pct"/>
        <w:tblLook w:val="04A0" w:firstRow="1" w:lastRow="0" w:firstColumn="1" w:lastColumn="0" w:noHBand="0" w:noVBand="1"/>
      </w:tblPr>
      <w:tblGrid>
        <w:gridCol w:w="1433"/>
        <w:gridCol w:w="2630"/>
        <w:gridCol w:w="1955"/>
        <w:gridCol w:w="2136"/>
      </w:tblGrid>
      <w:tr w:rsidR="00FF7DE2" w:rsidRPr="00EF2CFF" w14:paraId="05AE836E" w14:textId="77777777" w:rsidTr="007F59CA">
        <w:tc>
          <w:tcPr>
            <w:tcW w:w="878" w:type="pct"/>
          </w:tcPr>
          <w:p w14:paraId="06DB3057" w14:textId="3C532809" w:rsidR="00FF7DE2" w:rsidRPr="00EF2CFF" w:rsidRDefault="00FF7DE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No Item</w:t>
            </w:r>
          </w:p>
        </w:tc>
        <w:tc>
          <w:tcPr>
            <w:tcW w:w="1612" w:type="pct"/>
          </w:tcPr>
          <w:p w14:paraId="21DA3853" w14:textId="33254108" w:rsidR="00FF7DE2" w:rsidRPr="00EF2CFF" w:rsidRDefault="00FF7DE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Pearson Correllation</w:t>
            </w:r>
          </w:p>
        </w:tc>
        <w:tc>
          <w:tcPr>
            <w:tcW w:w="1199" w:type="pct"/>
          </w:tcPr>
          <w:p w14:paraId="4BAF7CE7" w14:textId="6142E0C0" w:rsidR="00FF7DE2" w:rsidRPr="00EF2CFF" w:rsidRDefault="00FF7DE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Sig (2-tailed)</w:t>
            </w:r>
          </w:p>
        </w:tc>
        <w:tc>
          <w:tcPr>
            <w:tcW w:w="1310" w:type="pct"/>
          </w:tcPr>
          <w:p w14:paraId="26577EF7" w14:textId="005A596E" w:rsidR="00FF7DE2" w:rsidRPr="00EF2CFF" w:rsidRDefault="00FF7DE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Keput</w:t>
            </w:r>
            <w:r w:rsidR="00C664C9" w:rsidRPr="00EF2CFF">
              <w:rPr>
                <w:rFonts w:asciiTheme="majorBidi" w:hAnsiTheme="majorBidi" w:cstheme="majorBidi"/>
                <w:sz w:val="24"/>
                <w:szCs w:val="24"/>
              </w:rPr>
              <w:t>u</w:t>
            </w:r>
            <w:r w:rsidRPr="00EF2CFF">
              <w:rPr>
                <w:rFonts w:asciiTheme="majorBidi" w:hAnsiTheme="majorBidi" w:cstheme="majorBidi"/>
                <w:sz w:val="24"/>
                <w:szCs w:val="24"/>
              </w:rPr>
              <w:t>san</w:t>
            </w:r>
          </w:p>
        </w:tc>
      </w:tr>
      <w:tr w:rsidR="00FF7DE2" w:rsidRPr="00EF2CFF" w14:paraId="4C067C4E" w14:textId="77777777" w:rsidTr="007F59CA">
        <w:tc>
          <w:tcPr>
            <w:tcW w:w="878" w:type="pct"/>
          </w:tcPr>
          <w:p w14:paraId="12F4C132" w14:textId="27F485AC" w:rsidR="00FF7DE2" w:rsidRPr="00EF2CFF" w:rsidRDefault="00FF7DE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w:t>
            </w:r>
          </w:p>
        </w:tc>
        <w:tc>
          <w:tcPr>
            <w:tcW w:w="1612" w:type="pct"/>
          </w:tcPr>
          <w:p w14:paraId="52A45169" w14:textId="0CE63029" w:rsidR="00FF7DE2"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0,518327</w:t>
            </w:r>
          </w:p>
        </w:tc>
        <w:tc>
          <w:tcPr>
            <w:tcW w:w="1199" w:type="pct"/>
          </w:tcPr>
          <w:p w14:paraId="04D41678" w14:textId="7E86B6B1" w:rsidR="00FF7DE2"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0,004</w:t>
            </w:r>
          </w:p>
        </w:tc>
        <w:tc>
          <w:tcPr>
            <w:tcW w:w="1310" w:type="pct"/>
          </w:tcPr>
          <w:p w14:paraId="576EAD98" w14:textId="3F93A802" w:rsidR="00FF7DE2"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22BD016" w14:textId="77777777" w:rsidTr="007F59CA">
        <w:tc>
          <w:tcPr>
            <w:tcW w:w="878" w:type="pct"/>
          </w:tcPr>
          <w:p w14:paraId="2FDB9F3E" w14:textId="471D5F21"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w:t>
            </w:r>
          </w:p>
        </w:tc>
        <w:tc>
          <w:tcPr>
            <w:tcW w:w="1612" w:type="pct"/>
          </w:tcPr>
          <w:p w14:paraId="1778DE60" w14:textId="1B61356A"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0,302596</w:t>
            </w:r>
          </w:p>
        </w:tc>
        <w:tc>
          <w:tcPr>
            <w:tcW w:w="1199" w:type="pct"/>
          </w:tcPr>
          <w:p w14:paraId="12F7BBFB" w14:textId="3D2511E7"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0,034</w:t>
            </w:r>
          </w:p>
        </w:tc>
        <w:tc>
          <w:tcPr>
            <w:tcW w:w="1310" w:type="pct"/>
          </w:tcPr>
          <w:p w14:paraId="44F33B04" w14:textId="4E63216F"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7B14062B" w14:textId="77777777" w:rsidTr="007F59CA">
        <w:tc>
          <w:tcPr>
            <w:tcW w:w="878" w:type="pct"/>
          </w:tcPr>
          <w:p w14:paraId="25DAA859" w14:textId="79E3F919"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3</w:t>
            </w:r>
          </w:p>
        </w:tc>
        <w:tc>
          <w:tcPr>
            <w:tcW w:w="1612" w:type="pct"/>
          </w:tcPr>
          <w:p w14:paraId="50791554" w14:textId="1CD57284"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0,404532</w:t>
            </w:r>
          </w:p>
        </w:tc>
        <w:tc>
          <w:tcPr>
            <w:tcW w:w="1199" w:type="pct"/>
          </w:tcPr>
          <w:p w14:paraId="50341DCB" w14:textId="322347EB"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0,009</w:t>
            </w:r>
          </w:p>
        </w:tc>
        <w:tc>
          <w:tcPr>
            <w:tcW w:w="1310" w:type="pct"/>
          </w:tcPr>
          <w:p w14:paraId="7A67CC42" w14:textId="4C066C93"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7627F7AD" w14:textId="77777777" w:rsidTr="007F59CA">
        <w:tc>
          <w:tcPr>
            <w:tcW w:w="878" w:type="pct"/>
          </w:tcPr>
          <w:p w14:paraId="4A3DAC1D" w14:textId="3815525A"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4</w:t>
            </w:r>
          </w:p>
        </w:tc>
        <w:tc>
          <w:tcPr>
            <w:tcW w:w="1612" w:type="pct"/>
          </w:tcPr>
          <w:p w14:paraId="3B009E31" w14:textId="31FB9CAA"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0,444860</w:t>
            </w:r>
          </w:p>
        </w:tc>
        <w:tc>
          <w:tcPr>
            <w:tcW w:w="1199" w:type="pct"/>
          </w:tcPr>
          <w:p w14:paraId="21C1867C" w14:textId="2121D65E"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0,006</w:t>
            </w:r>
          </w:p>
        </w:tc>
        <w:tc>
          <w:tcPr>
            <w:tcW w:w="1310" w:type="pct"/>
          </w:tcPr>
          <w:p w14:paraId="1850FDDE" w14:textId="2D8027A8"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3F2A4490" w14:textId="77777777" w:rsidTr="007F59CA">
        <w:tc>
          <w:tcPr>
            <w:tcW w:w="878" w:type="pct"/>
          </w:tcPr>
          <w:p w14:paraId="7655935E" w14:textId="4E98F224"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5</w:t>
            </w:r>
          </w:p>
        </w:tc>
        <w:tc>
          <w:tcPr>
            <w:tcW w:w="1612" w:type="pct"/>
          </w:tcPr>
          <w:p w14:paraId="4C03702A" w14:textId="7523697B"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0,359329</w:t>
            </w:r>
          </w:p>
        </w:tc>
        <w:tc>
          <w:tcPr>
            <w:tcW w:w="1199" w:type="pct"/>
          </w:tcPr>
          <w:p w14:paraId="3AF2CE34" w14:textId="1EDB4D2E"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0,018</w:t>
            </w:r>
          </w:p>
        </w:tc>
        <w:tc>
          <w:tcPr>
            <w:tcW w:w="1310" w:type="pct"/>
          </w:tcPr>
          <w:p w14:paraId="0FDD7DA8" w14:textId="287E3339"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0303377D" w14:textId="77777777" w:rsidTr="007F59CA">
        <w:tc>
          <w:tcPr>
            <w:tcW w:w="878" w:type="pct"/>
          </w:tcPr>
          <w:p w14:paraId="66B2FAE6" w14:textId="57AD0F8C"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6</w:t>
            </w:r>
          </w:p>
        </w:tc>
        <w:tc>
          <w:tcPr>
            <w:tcW w:w="1612" w:type="pct"/>
          </w:tcPr>
          <w:p w14:paraId="7B503C1E" w14:textId="6A334D69"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0,681389</w:t>
            </w:r>
          </w:p>
        </w:tc>
        <w:tc>
          <w:tcPr>
            <w:tcW w:w="1199" w:type="pct"/>
          </w:tcPr>
          <w:p w14:paraId="501F40AF" w14:textId="1501F5E4"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0" w:type="pct"/>
          </w:tcPr>
          <w:p w14:paraId="5A016818" w14:textId="0C7FC75C"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01FB44F3" w14:textId="77777777" w:rsidTr="007F59CA">
        <w:tc>
          <w:tcPr>
            <w:tcW w:w="878" w:type="pct"/>
          </w:tcPr>
          <w:p w14:paraId="3425B092" w14:textId="48D1C4B5"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7</w:t>
            </w:r>
          </w:p>
        </w:tc>
        <w:tc>
          <w:tcPr>
            <w:tcW w:w="1612" w:type="pct"/>
          </w:tcPr>
          <w:p w14:paraId="24F3AEED" w14:textId="7E69D23C"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0,273187</w:t>
            </w:r>
          </w:p>
        </w:tc>
        <w:tc>
          <w:tcPr>
            <w:tcW w:w="1199" w:type="pct"/>
          </w:tcPr>
          <w:p w14:paraId="338A846D" w14:textId="75C79F9C"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0,045</w:t>
            </w:r>
          </w:p>
        </w:tc>
        <w:tc>
          <w:tcPr>
            <w:tcW w:w="1310" w:type="pct"/>
          </w:tcPr>
          <w:p w14:paraId="64072AA1" w14:textId="1D0FCA00"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11D7F3C9" w14:textId="77777777" w:rsidTr="007F59CA">
        <w:tc>
          <w:tcPr>
            <w:tcW w:w="878" w:type="pct"/>
          </w:tcPr>
          <w:p w14:paraId="4CB98972" w14:textId="2D341B55"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8</w:t>
            </w:r>
          </w:p>
        </w:tc>
        <w:tc>
          <w:tcPr>
            <w:tcW w:w="1612" w:type="pct"/>
          </w:tcPr>
          <w:p w14:paraId="04DAAC77" w14:textId="4A8BE081"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0,191354</w:t>
            </w:r>
          </w:p>
        </w:tc>
        <w:tc>
          <w:tcPr>
            <w:tcW w:w="1199" w:type="pct"/>
          </w:tcPr>
          <w:p w14:paraId="541700BC" w14:textId="7552D461"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0,081</w:t>
            </w:r>
          </w:p>
        </w:tc>
        <w:tc>
          <w:tcPr>
            <w:tcW w:w="1310" w:type="pct"/>
          </w:tcPr>
          <w:p w14:paraId="11840C48" w14:textId="1591730C"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BC05C1" w:rsidRPr="00EF2CFF">
              <w:rPr>
                <w:rFonts w:asciiTheme="majorBidi" w:hAnsiTheme="majorBidi" w:cstheme="majorBidi"/>
                <w:sz w:val="24"/>
                <w:szCs w:val="24"/>
              </w:rPr>
              <w:t>Valid</w:t>
            </w:r>
          </w:p>
        </w:tc>
      </w:tr>
      <w:tr w:rsidR="00BC05C1" w:rsidRPr="00EF2CFF" w14:paraId="15D78AB3" w14:textId="77777777" w:rsidTr="007F59CA">
        <w:tc>
          <w:tcPr>
            <w:tcW w:w="878" w:type="pct"/>
          </w:tcPr>
          <w:p w14:paraId="27889E55" w14:textId="599600C4"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9</w:t>
            </w:r>
          </w:p>
        </w:tc>
        <w:tc>
          <w:tcPr>
            <w:tcW w:w="1612" w:type="pct"/>
          </w:tcPr>
          <w:p w14:paraId="3F2EDEF9" w14:textId="17980537"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0,036917</w:t>
            </w:r>
          </w:p>
        </w:tc>
        <w:tc>
          <w:tcPr>
            <w:tcW w:w="1199" w:type="pct"/>
          </w:tcPr>
          <w:p w14:paraId="042CC3DD" w14:textId="587E48E2"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0,890</w:t>
            </w:r>
          </w:p>
        </w:tc>
        <w:tc>
          <w:tcPr>
            <w:tcW w:w="1310" w:type="pct"/>
          </w:tcPr>
          <w:p w14:paraId="44629AC0" w14:textId="2514B1A5"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BC05C1" w:rsidRPr="00EF2CFF">
              <w:rPr>
                <w:rFonts w:asciiTheme="majorBidi" w:hAnsiTheme="majorBidi" w:cstheme="majorBidi"/>
                <w:sz w:val="24"/>
                <w:szCs w:val="24"/>
              </w:rPr>
              <w:t>Valid</w:t>
            </w:r>
          </w:p>
        </w:tc>
      </w:tr>
      <w:tr w:rsidR="00BC05C1" w:rsidRPr="00EF2CFF" w14:paraId="4481EFCD" w14:textId="77777777" w:rsidTr="007F59CA">
        <w:tc>
          <w:tcPr>
            <w:tcW w:w="878" w:type="pct"/>
          </w:tcPr>
          <w:p w14:paraId="2B70529C" w14:textId="6AA845DA"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10</w:t>
            </w:r>
          </w:p>
        </w:tc>
        <w:tc>
          <w:tcPr>
            <w:tcW w:w="1612" w:type="pct"/>
          </w:tcPr>
          <w:p w14:paraId="0F1DFAC6" w14:textId="25C7CBC7"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0,473295</w:t>
            </w:r>
          </w:p>
        </w:tc>
        <w:tc>
          <w:tcPr>
            <w:tcW w:w="1199" w:type="pct"/>
          </w:tcPr>
          <w:p w14:paraId="0C2A3814" w14:textId="6C8033B6"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0,005</w:t>
            </w:r>
          </w:p>
        </w:tc>
        <w:tc>
          <w:tcPr>
            <w:tcW w:w="1310" w:type="pct"/>
          </w:tcPr>
          <w:p w14:paraId="4AB608F1" w14:textId="229298C6"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227E9802" w14:textId="77777777" w:rsidTr="007F59CA">
        <w:tc>
          <w:tcPr>
            <w:tcW w:w="878" w:type="pct"/>
          </w:tcPr>
          <w:p w14:paraId="531B50F7" w14:textId="548CB68D"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11</w:t>
            </w:r>
          </w:p>
        </w:tc>
        <w:tc>
          <w:tcPr>
            <w:tcW w:w="1612" w:type="pct"/>
          </w:tcPr>
          <w:p w14:paraId="59FDE4E0" w14:textId="2CD958DF"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0,105433</w:t>
            </w:r>
          </w:p>
        </w:tc>
        <w:tc>
          <w:tcPr>
            <w:tcW w:w="1199" w:type="pct"/>
          </w:tcPr>
          <w:p w14:paraId="7C425AB6" w14:textId="47DF48DB"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0,302</w:t>
            </w:r>
          </w:p>
        </w:tc>
        <w:tc>
          <w:tcPr>
            <w:tcW w:w="1310" w:type="pct"/>
          </w:tcPr>
          <w:p w14:paraId="189EE331" w14:textId="17F8ED03"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BC05C1" w:rsidRPr="00EF2CFF">
              <w:rPr>
                <w:rFonts w:asciiTheme="majorBidi" w:hAnsiTheme="majorBidi" w:cstheme="majorBidi"/>
                <w:sz w:val="24"/>
                <w:szCs w:val="24"/>
              </w:rPr>
              <w:t>Valid</w:t>
            </w:r>
          </w:p>
        </w:tc>
      </w:tr>
      <w:tr w:rsidR="00BC05C1" w:rsidRPr="00EF2CFF" w14:paraId="5A9D7B5E" w14:textId="77777777" w:rsidTr="007F59CA">
        <w:tc>
          <w:tcPr>
            <w:tcW w:w="878" w:type="pct"/>
          </w:tcPr>
          <w:p w14:paraId="3986E97F" w14:textId="354430D1"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12</w:t>
            </w:r>
          </w:p>
        </w:tc>
        <w:tc>
          <w:tcPr>
            <w:tcW w:w="1612" w:type="pct"/>
          </w:tcPr>
          <w:p w14:paraId="07B86E2E" w14:textId="7D19E3BA"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0,459713</w:t>
            </w:r>
          </w:p>
        </w:tc>
        <w:tc>
          <w:tcPr>
            <w:tcW w:w="1199" w:type="pct"/>
          </w:tcPr>
          <w:p w14:paraId="4967814C" w14:textId="3C3ABACF"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0,006</w:t>
            </w:r>
          </w:p>
        </w:tc>
        <w:tc>
          <w:tcPr>
            <w:tcW w:w="1310" w:type="pct"/>
          </w:tcPr>
          <w:p w14:paraId="22D82F5B" w14:textId="0EBA7FFE"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29D84EA2" w14:textId="77777777" w:rsidTr="007F59CA">
        <w:tc>
          <w:tcPr>
            <w:tcW w:w="878" w:type="pct"/>
          </w:tcPr>
          <w:p w14:paraId="65A05FBF" w14:textId="1411837E"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13</w:t>
            </w:r>
          </w:p>
        </w:tc>
        <w:tc>
          <w:tcPr>
            <w:tcW w:w="1612" w:type="pct"/>
          </w:tcPr>
          <w:p w14:paraId="54860451" w14:textId="0A5DD118"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0,451690</w:t>
            </w:r>
          </w:p>
        </w:tc>
        <w:tc>
          <w:tcPr>
            <w:tcW w:w="1199" w:type="pct"/>
          </w:tcPr>
          <w:p w14:paraId="346080C7" w14:textId="0150E09D"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0,007</w:t>
            </w:r>
          </w:p>
        </w:tc>
        <w:tc>
          <w:tcPr>
            <w:tcW w:w="1310" w:type="pct"/>
          </w:tcPr>
          <w:p w14:paraId="7539149A" w14:textId="23CCECBF"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232F7EDB" w14:textId="77777777" w:rsidTr="007F59CA">
        <w:tc>
          <w:tcPr>
            <w:tcW w:w="878" w:type="pct"/>
          </w:tcPr>
          <w:p w14:paraId="207A4712" w14:textId="7EEE29C6"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14</w:t>
            </w:r>
          </w:p>
        </w:tc>
        <w:tc>
          <w:tcPr>
            <w:tcW w:w="1612" w:type="pct"/>
          </w:tcPr>
          <w:p w14:paraId="0E053058" w14:textId="7502F2A9"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0,413086</w:t>
            </w:r>
          </w:p>
        </w:tc>
        <w:tc>
          <w:tcPr>
            <w:tcW w:w="1199" w:type="pct"/>
          </w:tcPr>
          <w:p w14:paraId="781C5949" w14:textId="628C60D2"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0,008</w:t>
            </w:r>
          </w:p>
        </w:tc>
        <w:tc>
          <w:tcPr>
            <w:tcW w:w="1310" w:type="pct"/>
          </w:tcPr>
          <w:p w14:paraId="729A43FF" w14:textId="07A31B14"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4402896" w14:textId="77777777" w:rsidTr="007F59CA">
        <w:tc>
          <w:tcPr>
            <w:tcW w:w="878" w:type="pct"/>
          </w:tcPr>
          <w:p w14:paraId="2EFA6EC8" w14:textId="11C58931"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15</w:t>
            </w:r>
          </w:p>
        </w:tc>
        <w:tc>
          <w:tcPr>
            <w:tcW w:w="1612" w:type="pct"/>
          </w:tcPr>
          <w:p w14:paraId="5878C08D" w14:textId="105AE8B8"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0,538360</w:t>
            </w:r>
          </w:p>
        </w:tc>
        <w:tc>
          <w:tcPr>
            <w:tcW w:w="1199" w:type="pct"/>
          </w:tcPr>
          <w:p w14:paraId="2B7FCF85" w14:textId="75F34861"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0,003</w:t>
            </w:r>
          </w:p>
        </w:tc>
        <w:tc>
          <w:tcPr>
            <w:tcW w:w="1310" w:type="pct"/>
          </w:tcPr>
          <w:p w14:paraId="6148E32D" w14:textId="175290E1"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18A1B48" w14:textId="77777777" w:rsidTr="007F59CA">
        <w:tc>
          <w:tcPr>
            <w:tcW w:w="878" w:type="pct"/>
          </w:tcPr>
          <w:p w14:paraId="79DBDDB9" w14:textId="622CE4CE"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16</w:t>
            </w:r>
          </w:p>
        </w:tc>
        <w:tc>
          <w:tcPr>
            <w:tcW w:w="1612" w:type="pct"/>
          </w:tcPr>
          <w:p w14:paraId="02D5F84C" w14:textId="04B1B19E"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0,371873</w:t>
            </w:r>
          </w:p>
        </w:tc>
        <w:tc>
          <w:tcPr>
            <w:tcW w:w="1199" w:type="pct"/>
          </w:tcPr>
          <w:p w14:paraId="65A33946" w14:textId="70729BD3"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0,015</w:t>
            </w:r>
          </w:p>
        </w:tc>
        <w:tc>
          <w:tcPr>
            <w:tcW w:w="1310" w:type="pct"/>
          </w:tcPr>
          <w:p w14:paraId="41D91F14" w14:textId="558CCD92"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71354CA1" w14:textId="77777777" w:rsidTr="007F59CA">
        <w:tc>
          <w:tcPr>
            <w:tcW w:w="878" w:type="pct"/>
          </w:tcPr>
          <w:p w14:paraId="4FD0EE07" w14:textId="6F52A207"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17</w:t>
            </w:r>
          </w:p>
        </w:tc>
        <w:tc>
          <w:tcPr>
            <w:tcW w:w="1612" w:type="pct"/>
          </w:tcPr>
          <w:p w14:paraId="1D487530" w14:textId="4F6403A2"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0,374662</w:t>
            </w:r>
          </w:p>
        </w:tc>
        <w:tc>
          <w:tcPr>
            <w:tcW w:w="1199" w:type="pct"/>
          </w:tcPr>
          <w:p w14:paraId="7FC46277" w14:textId="3557CA22"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0,014</w:t>
            </w:r>
          </w:p>
        </w:tc>
        <w:tc>
          <w:tcPr>
            <w:tcW w:w="1310" w:type="pct"/>
          </w:tcPr>
          <w:p w14:paraId="2C0259A1" w14:textId="15B73EF8"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318492A" w14:textId="77777777" w:rsidTr="007F59CA">
        <w:tc>
          <w:tcPr>
            <w:tcW w:w="878" w:type="pct"/>
          </w:tcPr>
          <w:p w14:paraId="69474D8B" w14:textId="501ED5A9"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18</w:t>
            </w:r>
          </w:p>
        </w:tc>
        <w:tc>
          <w:tcPr>
            <w:tcW w:w="1612" w:type="pct"/>
          </w:tcPr>
          <w:p w14:paraId="6F76B0A0" w14:textId="117EC69D"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0,141779</w:t>
            </w:r>
          </w:p>
        </w:tc>
        <w:tc>
          <w:tcPr>
            <w:tcW w:w="1199" w:type="pct"/>
          </w:tcPr>
          <w:p w14:paraId="3762CFE1" w14:textId="44C4BEF5"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0,151</w:t>
            </w:r>
          </w:p>
        </w:tc>
        <w:tc>
          <w:tcPr>
            <w:tcW w:w="1310" w:type="pct"/>
          </w:tcPr>
          <w:p w14:paraId="64CDB7FD" w14:textId="7DFE3BD1"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TidakValid</w:t>
            </w:r>
          </w:p>
        </w:tc>
      </w:tr>
      <w:tr w:rsidR="00BC05C1" w:rsidRPr="00EF2CFF" w14:paraId="4261B89A" w14:textId="77777777" w:rsidTr="007F59CA">
        <w:tc>
          <w:tcPr>
            <w:tcW w:w="878" w:type="pct"/>
          </w:tcPr>
          <w:p w14:paraId="7EE960BF" w14:textId="2CC8F0FE"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19</w:t>
            </w:r>
          </w:p>
        </w:tc>
        <w:tc>
          <w:tcPr>
            <w:tcW w:w="1612" w:type="pct"/>
          </w:tcPr>
          <w:p w14:paraId="5A317E8A" w14:textId="77F1BEEF"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0,364747</w:t>
            </w:r>
          </w:p>
        </w:tc>
        <w:tc>
          <w:tcPr>
            <w:tcW w:w="1199" w:type="pct"/>
          </w:tcPr>
          <w:p w14:paraId="37D0576A" w14:textId="03BB3BEF" w:rsidR="00BC05C1" w:rsidRPr="00EF2CFF" w:rsidRDefault="00C664C9"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0,019</w:t>
            </w:r>
          </w:p>
        </w:tc>
        <w:tc>
          <w:tcPr>
            <w:tcW w:w="1310" w:type="pct"/>
          </w:tcPr>
          <w:p w14:paraId="4EB64AD5" w14:textId="7E8D9D59"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23AF8951" w14:textId="77777777" w:rsidTr="007F59CA">
        <w:tc>
          <w:tcPr>
            <w:tcW w:w="878" w:type="pct"/>
          </w:tcPr>
          <w:p w14:paraId="054D8626" w14:textId="5978E096"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20</w:t>
            </w:r>
          </w:p>
        </w:tc>
        <w:tc>
          <w:tcPr>
            <w:tcW w:w="1612" w:type="pct"/>
          </w:tcPr>
          <w:p w14:paraId="0A20008D" w14:textId="78ACE4A9"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0,373884</w:t>
            </w:r>
          </w:p>
        </w:tc>
        <w:tc>
          <w:tcPr>
            <w:tcW w:w="1199" w:type="pct"/>
          </w:tcPr>
          <w:p w14:paraId="08C1E32A" w14:textId="05B225E9"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w:t>
            </w:r>
            <w:r w:rsidR="00C664C9" w:rsidRPr="00EF2CFF">
              <w:rPr>
                <w:rFonts w:asciiTheme="majorBidi" w:hAnsiTheme="majorBidi" w:cstheme="majorBidi"/>
                <w:sz w:val="24"/>
                <w:szCs w:val="24"/>
              </w:rPr>
              <w:t>015</w:t>
            </w:r>
          </w:p>
        </w:tc>
        <w:tc>
          <w:tcPr>
            <w:tcW w:w="1310" w:type="pct"/>
          </w:tcPr>
          <w:p w14:paraId="11346FBE" w14:textId="19DA6502"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37C5A010" w14:textId="77777777" w:rsidTr="007F59CA">
        <w:tc>
          <w:tcPr>
            <w:tcW w:w="878" w:type="pct"/>
          </w:tcPr>
          <w:p w14:paraId="6D52569F" w14:textId="4380CBF8"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21</w:t>
            </w:r>
          </w:p>
        </w:tc>
        <w:tc>
          <w:tcPr>
            <w:tcW w:w="1612" w:type="pct"/>
          </w:tcPr>
          <w:p w14:paraId="0AD212F1" w14:textId="38FE33F4"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0,397339</w:t>
            </w:r>
          </w:p>
        </w:tc>
        <w:tc>
          <w:tcPr>
            <w:tcW w:w="1199" w:type="pct"/>
          </w:tcPr>
          <w:p w14:paraId="382D60B9" w14:textId="6E835B82"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0,011</w:t>
            </w:r>
          </w:p>
        </w:tc>
        <w:tc>
          <w:tcPr>
            <w:tcW w:w="1310" w:type="pct"/>
          </w:tcPr>
          <w:p w14:paraId="3FE46363" w14:textId="6A61B300"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CBF348D" w14:textId="77777777" w:rsidTr="007F59CA">
        <w:tc>
          <w:tcPr>
            <w:tcW w:w="878" w:type="pct"/>
          </w:tcPr>
          <w:p w14:paraId="5FE72422" w14:textId="47548331"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22</w:t>
            </w:r>
          </w:p>
        </w:tc>
        <w:tc>
          <w:tcPr>
            <w:tcW w:w="1612" w:type="pct"/>
          </w:tcPr>
          <w:p w14:paraId="41622476" w14:textId="13388837"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0,384597</w:t>
            </w:r>
          </w:p>
        </w:tc>
        <w:tc>
          <w:tcPr>
            <w:tcW w:w="1199" w:type="pct"/>
          </w:tcPr>
          <w:p w14:paraId="6D1DA339" w14:textId="5F17CADA"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0,013</w:t>
            </w:r>
          </w:p>
        </w:tc>
        <w:tc>
          <w:tcPr>
            <w:tcW w:w="1310" w:type="pct"/>
          </w:tcPr>
          <w:p w14:paraId="250BB22D" w14:textId="411CE675"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649AC796" w14:textId="77777777" w:rsidTr="007F59CA">
        <w:tc>
          <w:tcPr>
            <w:tcW w:w="878" w:type="pct"/>
          </w:tcPr>
          <w:p w14:paraId="12F3EA79" w14:textId="7B9530EB"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23</w:t>
            </w:r>
          </w:p>
        </w:tc>
        <w:tc>
          <w:tcPr>
            <w:tcW w:w="1612" w:type="pct"/>
          </w:tcPr>
          <w:p w14:paraId="3276E2D3" w14:textId="3D0C4381"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0,444763</w:t>
            </w:r>
          </w:p>
        </w:tc>
        <w:tc>
          <w:tcPr>
            <w:tcW w:w="1199" w:type="pct"/>
          </w:tcPr>
          <w:p w14:paraId="15E87B57" w14:textId="3C642984"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0,006</w:t>
            </w:r>
          </w:p>
        </w:tc>
        <w:tc>
          <w:tcPr>
            <w:tcW w:w="1310" w:type="pct"/>
          </w:tcPr>
          <w:p w14:paraId="12D08569" w14:textId="0CC20015"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BC05C1" w:rsidRPr="00EF2CFF" w14:paraId="44160FA2" w14:textId="77777777" w:rsidTr="007F59CA">
        <w:tc>
          <w:tcPr>
            <w:tcW w:w="878" w:type="pct"/>
          </w:tcPr>
          <w:p w14:paraId="2E34BBC3" w14:textId="755E7BDE"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24</w:t>
            </w:r>
          </w:p>
        </w:tc>
        <w:tc>
          <w:tcPr>
            <w:tcW w:w="1612" w:type="pct"/>
          </w:tcPr>
          <w:p w14:paraId="3813EE46" w14:textId="5975012B"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0,495065</w:t>
            </w:r>
          </w:p>
        </w:tc>
        <w:tc>
          <w:tcPr>
            <w:tcW w:w="1199" w:type="pct"/>
          </w:tcPr>
          <w:p w14:paraId="6FA8C360" w14:textId="5EEA4E2F" w:rsidR="00BC05C1" w:rsidRPr="00EF2CFF" w:rsidRDefault="00B6478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0,015</w:t>
            </w:r>
          </w:p>
        </w:tc>
        <w:tc>
          <w:tcPr>
            <w:tcW w:w="1310" w:type="pct"/>
          </w:tcPr>
          <w:p w14:paraId="385C32CF" w14:textId="0989D67C" w:rsidR="00BC05C1" w:rsidRPr="00EF2CFF" w:rsidRDefault="00BC05C1"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bl>
    <w:p w14:paraId="5612132F" w14:textId="77777777" w:rsidR="00C664C9" w:rsidRPr="00EF2CFF" w:rsidRDefault="00C664C9" w:rsidP="009C1436">
      <w:pPr>
        <w:adjustRightInd w:val="0"/>
        <w:spacing w:line="360" w:lineRule="auto"/>
        <w:rPr>
          <w:rFonts w:asciiTheme="majorBidi" w:hAnsiTheme="majorBidi" w:cstheme="majorBidi"/>
          <w:sz w:val="24"/>
          <w:szCs w:val="24"/>
        </w:rPr>
      </w:pPr>
    </w:p>
    <w:p w14:paraId="23282B7D" w14:textId="77777777" w:rsidR="002064A5" w:rsidRPr="00EF2CFF" w:rsidRDefault="00106D42" w:rsidP="009C1436">
      <w:pPr>
        <w:pStyle w:val="ListParagraph"/>
        <w:adjustRightInd w:val="0"/>
        <w:spacing w:line="360" w:lineRule="auto"/>
        <w:ind w:left="720" w:firstLine="0"/>
        <w:jc w:val="left"/>
        <w:rPr>
          <w:rFonts w:asciiTheme="majorBidi" w:hAnsiTheme="majorBidi" w:cstheme="majorBidi"/>
          <w:sz w:val="24"/>
          <w:szCs w:val="24"/>
        </w:rPr>
      </w:pPr>
      <w:r w:rsidRPr="00EF2CFF">
        <w:rPr>
          <w:rFonts w:asciiTheme="majorBidi" w:hAnsiTheme="majorBidi" w:cstheme="majorBidi"/>
          <w:sz w:val="24"/>
          <w:szCs w:val="24"/>
        </w:rPr>
        <w:t xml:space="preserve">        </w:t>
      </w:r>
    </w:p>
    <w:p w14:paraId="7C7212DE" w14:textId="77777777" w:rsidR="002064A5" w:rsidRPr="00EF2CFF" w:rsidRDefault="002064A5" w:rsidP="009C1436">
      <w:pPr>
        <w:pStyle w:val="ListParagraph"/>
        <w:adjustRightInd w:val="0"/>
        <w:spacing w:line="360" w:lineRule="auto"/>
        <w:ind w:left="720" w:firstLine="0"/>
        <w:jc w:val="left"/>
        <w:rPr>
          <w:rFonts w:asciiTheme="majorBidi" w:hAnsiTheme="majorBidi" w:cstheme="majorBidi"/>
          <w:sz w:val="24"/>
          <w:szCs w:val="24"/>
        </w:rPr>
      </w:pPr>
    </w:p>
    <w:p w14:paraId="0014AF31" w14:textId="571930CD" w:rsidR="00C664C9" w:rsidRPr="00EF2CFF" w:rsidRDefault="00106D42" w:rsidP="009C1436">
      <w:pPr>
        <w:pStyle w:val="ListParagraph"/>
        <w:adjustRightInd w:val="0"/>
        <w:spacing w:line="360" w:lineRule="auto"/>
        <w:ind w:left="720" w:firstLine="0"/>
        <w:jc w:val="left"/>
        <w:rPr>
          <w:rFonts w:asciiTheme="majorBidi" w:hAnsiTheme="majorBidi" w:cstheme="majorBidi"/>
          <w:sz w:val="24"/>
          <w:szCs w:val="24"/>
        </w:rPr>
      </w:pPr>
      <w:r w:rsidRPr="00EF2CFF">
        <w:rPr>
          <w:rFonts w:asciiTheme="majorBidi" w:hAnsiTheme="majorBidi" w:cstheme="majorBidi"/>
          <w:sz w:val="24"/>
          <w:szCs w:val="24"/>
        </w:rPr>
        <w:lastRenderedPageBreak/>
        <w:t xml:space="preserve"> </w:t>
      </w:r>
      <w:r w:rsidR="00C664C9" w:rsidRPr="00EF2CFF">
        <w:rPr>
          <w:rFonts w:asciiTheme="majorBidi" w:hAnsiTheme="majorBidi" w:cstheme="majorBidi"/>
          <w:sz w:val="24"/>
          <w:szCs w:val="24"/>
        </w:rPr>
        <w:t xml:space="preserve">Uji </w:t>
      </w:r>
      <w:r w:rsidRPr="00EF2CFF">
        <w:rPr>
          <w:rFonts w:asciiTheme="majorBidi" w:hAnsiTheme="majorBidi" w:cstheme="majorBidi"/>
          <w:sz w:val="24"/>
          <w:szCs w:val="24"/>
        </w:rPr>
        <w:t>Reliabilitas</w:t>
      </w:r>
      <w:r w:rsidR="00C664C9" w:rsidRPr="00EF2CFF">
        <w:rPr>
          <w:rFonts w:asciiTheme="majorBidi" w:hAnsiTheme="majorBidi" w:cstheme="majorBidi"/>
          <w:sz w:val="24"/>
          <w:szCs w:val="24"/>
        </w:rPr>
        <w:t xml:space="preserve"> </w:t>
      </w:r>
      <w:r w:rsidRPr="00EF2CFF">
        <w:rPr>
          <w:rFonts w:asciiTheme="majorBidi" w:hAnsiTheme="majorBidi" w:cstheme="majorBidi"/>
          <w:sz w:val="24"/>
          <w:szCs w:val="24"/>
        </w:rPr>
        <w:t>Intensitas Mengikuti Bimbingan Rohani Islam</w:t>
      </w:r>
    </w:p>
    <w:tbl>
      <w:tblPr>
        <w:tblW w:w="3076" w:type="dxa"/>
        <w:tblInd w:w="2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27"/>
        <w:gridCol w:w="1349"/>
      </w:tblGrid>
      <w:tr w:rsidR="00106D42" w:rsidRPr="00EF2CFF" w14:paraId="4E96FD35" w14:textId="77777777" w:rsidTr="003E20B6">
        <w:trPr>
          <w:cantSplit/>
          <w:trHeight w:val="299"/>
        </w:trPr>
        <w:tc>
          <w:tcPr>
            <w:tcW w:w="3076" w:type="dxa"/>
            <w:gridSpan w:val="2"/>
            <w:shd w:val="clear" w:color="auto" w:fill="FFFFFF"/>
            <w:vAlign w:val="center"/>
            <w:hideMark/>
          </w:tcPr>
          <w:p w14:paraId="1C644AD1" w14:textId="77777777" w:rsidR="00106D42" w:rsidRPr="00EF2CFF" w:rsidRDefault="00106D42" w:rsidP="003E20B6">
            <w:pPr>
              <w:jc w:val="center"/>
              <w:rPr>
                <w:rFonts w:asciiTheme="majorBidi" w:hAnsiTheme="majorBidi" w:cstheme="majorBidi"/>
                <w:sz w:val="24"/>
                <w:szCs w:val="24"/>
              </w:rPr>
            </w:pPr>
            <w:r w:rsidRPr="00EF2CFF">
              <w:rPr>
                <w:rFonts w:asciiTheme="majorBidi" w:hAnsiTheme="majorBidi" w:cstheme="majorBidi"/>
                <w:b/>
                <w:bCs/>
                <w:sz w:val="24"/>
                <w:szCs w:val="24"/>
              </w:rPr>
              <w:t>Reliability Statistics</w:t>
            </w:r>
          </w:p>
        </w:tc>
      </w:tr>
      <w:tr w:rsidR="00106D42" w:rsidRPr="00EF2CFF" w14:paraId="118C639F" w14:textId="77777777" w:rsidTr="003E20B6">
        <w:trPr>
          <w:cantSplit/>
          <w:trHeight w:val="130"/>
        </w:trPr>
        <w:tc>
          <w:tcPr>
            <w:tcW w:w="1727" w:type="dxa"/>
            <w:shd w:val="clear" w:color="auto" w:fill="FFFFFF"/>
            <w:vAlign w:val="bottom"/>
            <w:hideMark/>
          </w:tcPr>
          <w:p w14:paraId="117CA676" w14:textId="77777777" w:rsidR="00106D42" w:rsidRPr="00EF2CFF" w:rsidRDefault="00106D42" w:rsidP="003E20B6">
            <w:pPr>
              <w:jc w:val="center"/>
              <w:rPr>
                <w:rFonts w:asciiTheme="majorBidi" w:hAnsiTheme="majorBidi" w:cstheme="majorBidi"/>
                <w:sz w:val="24"/>
                <w:szCs w:val="24"/>
              </w:rPr>
            </w:pPr>
            <w:r w:rsidRPr="00EF2CFF">
              <w:rPr>
                <w:rFonts w:asciiTheme="majorBidi" w:hAnsiTheme="majorBidi" w:cstheme="majorBidi"/>
                <w:sz w:val="24"/>
                <w:szCs w:val="24"/>
              </w:rPr>
              <w:t>Cronbach's Alpha</w:t>
            </w:r>
          </w:p>
        </w:tc>
        <w:tc>
          <w:tcPr>
            <w:tcW w:w="1349" w:type="dxa"/>
            <w:shd w:val="clear" w:color="auto" w:fill="FFFFFF"/>
            <w:vAlign w:val="bottom"/>
            <w:hideMark/>
          </w:tcPr>
          <w:p w14:paraId="760AA5ED" w14:textId="77777777" w:rsidR="00106D42" w:rsidRPr="00EF2CFF" w:rsidRDefault="00106D42" w:rsidP="003E20B6">
            <w:pPr>
              <w:jc w:val="center"/>
              <w:rPr>
                <w:rFonts w:asciiTheme="majorBidi" w:hAnsiTheme="majorBidi" w:cstheme="majorBidi"/>
                <w:sz w:val="24"/>
                <w:szCs w:val="24"/>
              </w:rPr>
            </w:pPr>
            <w:r w:rsidRPr="00EF2CFF">
              <w:rPr>
                <w:rFonts w:asciiTheme="majorBidi" w:hAnsiTheme="majorBidi" w:cstheme="majorBidi"/>
                <w:sz w:val="24"/>
                <w:szCs w:val="24"/>
              </w:rPr>
              <w:t>N of Items</w:t>
            </w:r>
          </w:p>
        </w:tc>
      </w:tr>
      <w:tr w:rsidR="00106D42" w:rsidRPr="00EF2CFF" w14:paraId="17F32825" w14:textId="77777777" w:rsidTr="003E20B6">
        <w:trPr>
          <w:cantSplit/>
          <w:trHeight w:val="299"/>
        </w:trPr>
        <w:tc>
          <w:tcPr>
            <w:tcW w:w="1727" w:type="dxa"/>
            <w:shd w:val="clear" w:color="auto" w:fill="FFFFFF"/>
            <w:hideMark/>
          </w:tcPr>
          <w:p w14:paraId="51D67B3D" w14:textId="77777777" w:rsidR="00106D42" w:rsidRPr="00EF2CFF" w:rsidRDefault="00106D42" w:rsidP="003E20B6">
            <w:pPr>
              <w:jc w:val="center"/>
              <w:rPr>
                <w:rFonts w:asciiTheme="majorBidi" w:hAnsiTheme="majorBidi" w:cstheme="majorBidi"/>
                <w:sz w:val="24"/>
                <w:szCs w:val="24"/>
              </w:rPr>
            </w:pPr>
            <w:r w:rsidRPr="00EF2CFF">
              <w:rPr>
                <w:rFonts w:asciiTheme="majorBidi" w:hAnsiTheme="majorBidi" w:cstheme="majorBidi"/>
                <w:sz w:val="24"/>
                <w:szCs w:val="24"/>
              </w:rPr>
              <w:t>.794</w:t>
            </w:r>
          </w:p>
        </w:tc>
        <w:tc>
          <w:tcPr>
            <w:tcW w:w="1349" w:type="dxa"/>
            <w:shd w:val="clear" w:color="auto" w:fill="FFFFFF"/>
            <w:hideMark/>
          </w:tcPr>
          <w:p w14:paraId="2C42C102" w14:textId="77777777" w:rsidR="00106D42" w:rsidRPr="00EF2CFF" w:rsidRDefault="00106D42" w:rsidP="003E20B6">
            <w:pPr>
              <w:jc w:val="center"/>
              <w:rPr>
                <w:rFonts w:asciiTheme="majorBidi" w:hAnsiTheme="majorBidi" w:cstheme="majorBidi"/>
                <w:sz w:val="24"/>
                <w:szCs w:val="24"/>
              </w:rPr>
            </w:pPr>
            <w:r w:rsidRPr="00EF2CFF">
              <w:rPr>
                <w:rFonts w:asciiTheme="majorBidi" w:hAnsiTheme="majorBidi" w:cstheme="majorBidi"/>
                <w:sz w:val="24"/>
                <w:szCs w:val="24"/>
              </w:rPr>
              <w:t>18</w:t>
            </w:r>
          </w:p>
        </w:tc>
      </w:tr>
    </w:tbl>
    <w:p w14:paraId="38D9B0CD" w14:textId="77777777" w:rsidR="00106D42" w:rsidRPr="00EF2CFF" w:rsidRDefault="00106D42" w:rsidP="009C1436">
      <w:pPr>
        <w:pStyle w:val="ListParagraph"/>
        <w:ind w:left="720" w:firstLine="0"/>
        <w:rPr>
          <w:rFonts w:asciiTheme="majorBidi" w:hAnsiTheme="majorBidi" w:cstheme="majorBidi"/>
          <w:kern w:val="2"/>
          <w:sz w:val="24"/>
          <w:szCs w:val="24"/>
          <w14:ligatures w14:val="standardContextual"/>
        </w:rPr>
      </w:pPr>
    </w:p>
    <w:p w14:paraId="6657D2AE" w14:textId="30F818BC" w:rsidR="00106D42" w:rsidRPr="00EF2CFF" w:rsidRDefault="00106D42" w:rsidP="00CE7FBE">
      <w:pPr>
        <w:pStyle w:val="ListParagraph"/>
        <w:numPr>
          <w:ilvl w:val="0"/>
          <w:numId w:val="24"/>
        </w:numPr>
        <w:rPr>
          <w:rFonts w:asciiTheme="majorBidi" w:hAnsiTheme="majorBidi" w:cstheme="majorBidi"/>
          <w:kern w:val="2"/>
          <w:sz w:val="24"/>
          <w:szCs w:val="24"/>
          <w14:ligatures w14:val="standardContextual"/>
        </w:rPr>
      </w:pPr>
      <w:r w:rsidRPr="00EF2CFF">
        <w:rPr>
          <w:rFonts w:asciiTheme="majorBidi" w:hAnsiTheme="majorBidi" w:cstheme="majorBidi"/>
          <w:kern w:val="2"/>
          <w:sz w:val="24"/>
          <w:szCs w:val="24"/>
          <w14:ligatures w14:val="standardContextual"/>
        </w:rPr>
        <w:t>Hasil Uji Validitas Variabel Kontrol Diri</w:t>
      </w:r>
    </w:p>
    <w:p w14:paraId="65185DDF" w14:textId="77777777" w:rsidR="00106D42" w:rsidRPr="00EF2CFF" w:rsidRDefault="00106D42" w:rsidP="009C1436">
      <w:pPr>
        <w:pStyle w:val="ListParagraph"/>
        <w:adjustRightInd w:val="0"/>
        <w:spacing w:line="360" w:lineRule="auto"/>
        <w:ind w:left="720" w:firstLine="0"/>
        <w:jc w:val="left"/>
        <w:rPr>
          <w:rFonts w:asciiTheme="majorBidi" w:hAnsiTheme="majorBidi" w:cstheme="majorBidi"/>
          <w:sz w:val="24"/>
          <w:szCs w:val="24"/>
        </w:rPr>
      </w:pPr>
    </w:p>
    <w:tbl>
      <w:tblPr>
        <w:tblStyle w:val="TableGrid"/>
        <w:tblW w:w="5000" w:type="pct"/>
        <w:tblLook w:val="04A0" w:firstRow="1" w:lastRow="0" w:firstColumn="1" w:lastColumn="0" w:noHBand="0" w:noVBand="1"/>
      </w:tblPr>
      <w:tblGrid>
        <w:gridCol w:w="1427"/>
        <w:gridCol w:w="2637"/>
        <w:gridCol w:w="1944"/>
        <w:gridCol w:w="2146"/>
      </w:tblGrid>
      <w:tr w:rsidR="00106D42" w:rsidRPr="00EF2CFF" w14:paraId="31F9E76A" w14:textId="77777777" w:rsidTr="007F59CA">
        <w:tc>
          <w:tcPr>
            <w:tcW w:w="875" w:type="pct"/>
          </w:tcPr>
          <w:p w14:paraId="168B8AB8"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No Item</w:t>
            </w:r>
          </w:p>
        </w:tc>
        <w:tc>
          <w:tcPr>
            <w:tcW w:w="1617" w:type="pct"/>
          </w:tcPr>
          <w:p w14:paraId="02557E3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Pearson Correllation</w:t>
            </w:r>
          </w:p>
        </w:tc>
        <w:tc>
          <w:tcPr>
            <w:tcW w:w="1192" w:type="pct"/>
          </w:tcPr>
          <w:p w14:paraId="24D73DB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Sig (2-tailed)</w:t>
            </w:r>
          </w:p>
        </w:tc>
        <w:tc>
          <w:tcPr>
            <w:tcW w:w="1316" w:type="pct"/>
          </w:tcPr>
          <w:p w14:paraId="7066C75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Keputusan</w:t>
            </w:r>
          </w:p>
        </w:tc>
      </w:tr>
      <w:tr w:rsidR="00106D42" w:rsidRPr="00EF2CFF" w14:paraId="4B81C09B" w14:textId="77777777" w:rsidTr="007F59CA">
        <w:tc>
          <w:tcPr>
            <w:tcW w:w="875" w:type="pct"/>
          </w:tcPr>
          <w:p w14:paraId="5B2F97C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w:t>
            </w:r>
          </w:p>
        </w:tc>
        <w:tc>
          <w:tcPr>
            <w:tcW w:w="1617" w:type="pct"/>
          </w:tcPr>
          <w:p w14:paraId="4BDDEDE7" w14:textId="1D7ED5EE"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0,657494</w:t>
            </w:r>
          </w:p>
        </w:tc>
        <w:tc>
          <w:tcPr>
            <w:tcW w:w="1192" w:type="pct"/>
          </w:tcPr>
          <w:p w14:paraId="1BFC9D7F" w14:textId="78E25E0D"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w:t>
            </w:r>
            <w:r w:rsidR="00E062D8" w:rsidRPr="00EF2CFF">
              <w:rPr>
                <w:rFonts w:asciiTheme="majorBidi" w:hAnsiTheme="majorBidi" w:cstheme="majorBidi"/>
                <w:sz w:val="24"/>
                <w:szCs w:val="24"/>
              </w:rPr>
              <w:t>0</w:t>
            </w:r>
          </w:p>
        </w:tc>
        <w:tc>
          <w:tcPr>
            <w:tcW w:w="1316" w:type="pct"/>
          </w:tcPr>
          <w:p w14:paraId="4532DE2A"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61BCC052" w14:textId="77777777" w:rsidTr="007F59CA">
        <w:tc>
          <w:tcPr>
            <w:tcW w:w="875" w:type="pct"/>
          </w:tcPr>
          <w:p w14:paraId="4BC6E1DC"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w:t>
            </w:r>
          </w:p>
        </w:tc>
        <w:tc>
          <w:tcPr>
            <w:tcW w:w="1617" w:type="pct"/>
          </w:tcPr>
          <w:p w14:paraId="27D38FD0" w14:textId="7689E81C"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0,677262</w:t>
            </w:r>
          </w:p>
        </w:tc>
        <w:tc>
          <w:tcPr>
            <w:tcW w:w="1192" w:type="pct"/>
          </w:tcPr>
          <w:p w14:paraId="7A40DEB3" w14:textId="4814B420"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25AC657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56D1E923" w14:textId="77777777" w:rsidTr="007F59CA">
        <w:tc>
          <w:tcPr>
            <w:tcW w:w="875" w:type="pct"/>
          </w:tcPr>
          <w:p w14:paraId="212AF7F0"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3</w:t>
            </w:r>
          </w:p>
        </w:tc>
        <w:tc>
          <w:tcPr>
            <w:tcW w:w="1617" w:type="pct"/>
          </w:tcPr>
          <w:p w14:paraId="0876661E" w14:textId="1C77CD1D"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0,213017</w:t>
            </w:r>
          </w:p>
        </w:tc>
        <w:tc>
          <w:tcPr>
            <w:tcW w:w="1192" w:type="pct"/>
          </w:tcPr>
          <w:p w14:paraId="41383BA7" w14:textId="57965934"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0,254</w:t>
            </w:r>
          </w:p>
        </w:tc>
        <w:tc>
          <w:tcPr>
            <w:tcW w:w="1316" w:type="pct"/>
          </w:tcPr>
          <w:p w14:paraId="25555CB2" w14:textId="596E2493" w:rsidR="00106D42" w:rsidRPr="00EF2CFF" w:rsidRDefault="004D18ED"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268F8721" w14:textId="77777777" w:rsidTr="007F59CA">
        <w:tc>
          <w:tcPr>
            <w:tcW w:w="875" w:type="pct"/>
          </w:tcPr>
          <w:p w14:paraId="4DE9C0B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4</w:t>
            </w:r>
          </w:p>
        </w:tc>
        <w:tc>
          <w:tcPr>
            <w:tcW w:w="1617" w:type="pct"/>
          </w:tcPr>
          <w:p w14:paraId="1B927CD4" w14:textId="37D48456"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0,718655</w:t>
            </w:r>
          </w:p>
        </w:tc>
        <w:tc>
          <w:tcPr>
            <w:tcW w:w="1192" w:type="pct"/>
          </w:tcPr>
          <w:p w14:paraId="5DCB96C6" w14:textId="2070FAD6"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666407E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3FBC28DF" w14:textId="77777777" w:rsidTr="007F59CA">
        <w:tc>
          <w:tcPr>
            <w:tcW w:w="875" w:type="pct"/>
          </w:tcPr>
          <w:p w14:paraId="6B3FB389"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5</w:t>
            </w:r>
          </w:p>
        </w:tc>
        <w:tc>
          <w:tcPr>
            <w:tcW w:w="1617" w:type="pct"/>
          </w:tcPr>
          <w:p w14:paraId="05D7719B" w14:textId="6670AB1E"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0,606056</w:t>
            </w:r>
          </w:p>
        </w:tc>
        <w:tc>
          <w:tcPr>
            <w:tcW w:w="1192" w:type="pct"/>
          </w:tcPr>
          <w:p w14:paraId="352DEAE7" w14:textId="618B995F"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0,001</w:t>
            </w:r>
          </w:p>
        </w:tc>
        <w:tc>
          <w:tcPr>
            <w:tcW w:w="1316" w:type="pct"/>
          </w:tcPr>
          <w:p w14:paraId="3D995E1C"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539E9332" w14:textId="77777777" w:rsidTr="007F59CA">
        <w:tc>
          <w:tcPr>
            <w:tcW w:w="875" w:type="pct"/>
          </w:tcPr>
          <w:p w14:paraId="3078BE8A"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6</w:t>
            </w:r>
          </w:p>
        </w:tc>
        <w:tc>
          <w:tcPr>
            <w:tcW w:w="1617" w:type="pct"/>
          </w:tcPr>
          <w:p w14:paraId="23329192" w14:textId="4B726FAE"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0,605005</w:t>
            </w:r>
          </w:p>
        </w:tc>
        <w:tc>
          <w:tcPr>
            <w:tcW w:w="1192" w:type="pct"/>
          </w:tcPr>
          <w:p w14:paraId="660754EB" w14:textId="6BE1EC95"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0,001</w:t>
            </w:r>
          </w:p>
        </w:tc>
        <w:tc>
          <w:tcPr>
            <w:tcW w:w="1316" w:type="pct"/>
          </w:tcPr>
          <w:p w14:paraId="4251B521"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4C9C3C51" w14:textId="77777777" w:rsidTr="007F59CA">
        <w:tc>
          <w:tcPr>
            <w:tcW w:w="875" w:type="pct"/>
          </w:tcPr>
          <w:p w14:paraId="0581C7B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7</w:t>
            </w:r>
          </w:p>
        </w:tc>
        <w:tc>
          <w:tcPr>
            <w:tcW w:w="1617" w:type="pct"/>
          </w:tcPr>
          <w:p w14:paraId="5ED6CC08" w14:textId="713D45AD"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0,450416</w:t>
            </w:r>
          </w:p>
        </w:tc>
        <w:tc>
          <w:tcPr>
            <w:tcW w:w="1192" w:type="pct"/>
          </w:tcPr>
          <w:p w14:paraId="715E3CF9" w14:textId="5F329688"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0,015</w:t>
            </w:r>
          </w:p>
        </w:tc>
        <w:tc>
          <w:tcPr>
            <w:tcW w:w="1316" w:type="pct"/>
          </w:tcPr>
          <w:p w14:paraId="4756162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5644D750" w14:textId="77777777" w:rsidTr="007F59CA">
        <w:tc>
          <w:tcPr>
            <w:tcW w:w="875" w:type="pct"/>
          </w:tcPr>
          <w:p w14:paraId="20C2D61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8</w:t>
            </w:r>
          </w:p>
        </w:tc>
        <w:tc>
          <w:tcPr>
            <w:tcW w:w="1617" w:type="pct"/>
          </w:tcPr>
          <w:p w14:paraId="6D9B9142" w14:textId="5A8FFCAA"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0,257381</w:t>
            </w:r>
          </w:p>
        </w:tc>
        <w:tc>
          <w:tcPr>
            <w:tcW w:w="1192" w:type="pct"/>
          </w:tcPr>
          <w:p w14:paraId="04208292" w14:textId="1BA208FF"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0,187</w:t>
            </w:r>
          </w:p>
        </w:tc>
        <w:tc>
          <w:tcPr>
            <w:tcW w:w="1316" w:type="pct"/>
          </w:tcPr>
          <w:p w14:paraId="6E3DDC99"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TidakValid</w:t>
            </w:r>
          </w:p>
        </w:tc>
      </w:tr>
      <w:tr w:rsidR="00106D42" w:rsidRPr="00EF2CFF" w14:paraId="12BA3EEA" w14:textId="77777777" w:rsidTr="007F59CA">
        <w:tc>
          <w:tcPr>
            <w:tcW w:w="875" w:type="pct"/>
          </w:tcPr>
          <w:p w14:paraId="2A04EA1C"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9</w:t>
            </w:r>
          </w:p>
        </w:tc>
        <w:tc>
          <w:tcPr>
            <w:tcW w:w="1617" w:type="pct"/>
          </w:tcPr>
          <w:p w14:paraId="19960A0B" w14:textId="5A644D14"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0,296066</w:t>
            </w:r>
          </w:p>
        </w:tc>
        <w:tc>
          <w:tcPr>
            <w:tcW w:w="1192" w:type="pct"/>
          </w:tcPr>
          <w:p w14:paraId="2C0C019E" w14:textId="4563D256"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0,145</w:t>
            </w:r>
          </w:p>
        </w:tc>
        <w:tc>
          <w:tcPr>
            <w:tcW w:w="1316" w:type="pct"/>
          </w:tcPr>
          <w:p w14:paraId="63A6D806"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TidakValid</w:t>
            </w:r>
          </w:p>
        </w:tc>
      </w:tr>
      <w:tr w:rsidR="00106D42" w:rsidRPr="00EF2CFF" w14:paraId="520B8906" w14:textId="77777777" w:rsidTr="007F59CA">
        <w:tc>
          <w:tcPr>
            <w:tcW w:w="875" w:type="pct"/>
          </w:tcPr>
          <w:p w14:paraId="0E0C5D98"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10</w:t>
            </w:r>
          </w:p>
        </w:tc>
        <w:tc>
          <w:tcPr>
            <w:tcW w:w="1617" w:type="pct"/>
          </w:tcPr>
          <w:p w14:paraId="0B6F47BF" w14:textId="3B7E40F5"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0,04667</w:t>
            </w:r>
          </w:p>
        </w:tc>
        <w:tc>
          <w:tcPr>
            <w:tcW w:w="1192" w:type="pct"/>
          </w:tcPr>
          <w:p w14:paraId="47200E5A" w14:textId="1581E6A6"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0,812</w:t>
            </w:r>
          </w:p>
        </w:tc>
        <w:tc>
          <w:tcPr>
            <w:tcW w:w="1316" w:type="pct"/>
          </w:tcPr>
          <w:p w14:paraId="33D373BB" w14:textId="6E1D3717"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3A9D0074" w14:textId="77777777" w:rsidTr="007F59CA">
        <w:tc>
          <w:tcPr>
            <w:tcW w:w="875" w:type="pct"/>
          </w:tcPr>
          <w:p w14:paraId="1F949EF2"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11</w:t>
            </w:r>
          </w:p>
        </w:tc>
        <w:tc>
          <w:tcPr>
            <w:tcW w:w="1617" w:type="pct"/>
          </w:tcPr>
          <w:p w14:paraId="23A275BE" w14:textId="3BA96F3B"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0,127359</w:t>
            </w:r>
          </w:p>
        </w:tc>
        <w:tc>
          <w:tcPr>
            <w:tcW w:w="1192" w:type="pct"/>
          </w:tcPr>
          <w:p w14:paraId="2A8BCCF8" w14:textId="47FF42D4"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0,493</w:t>
            </w:r>
          </w:p>
        </w:tc>
        <w:tc>
          <w:tcPr>
            <w:tcW w:w="1316" w:type="pct"/>
          </w:tcPr>
          <w:p w14:paraId="504322DB"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TidakValid</w:t>
            </w:r>
          </w:p>
        </w:tc>
      </w:tr>
      <w:tr w:rsidR="00106D42" w:rsidRPr="00EF2CFF" w14:paraId="57A79C9C" w14:textId="77777777" w:rsidTr="007F59CA">
        <w:tc>
          <w:tcPr>
            <w:tcW w:w="875" w:type="pct"/>
          </w:tcPr>
          <w:p w14:paraId="3427344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12</w:t>
            </w:r>
          </w:p>
        </w:tc>
        <w:tc>
          <w:tcPr>
            <w:tcW w:w="1617" w:type="pct"/>
          </w:tcPr>
          <w:p w14:paraId="5F0CCB2D" w14:textId="735A178B"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0,084507</w:t>
            </w:r>
          </w:p>
        </w:tc>
        <w:tc>
          <w:tcPr>
            <w:tcW w:w="1192" w:type="pct"/>
          </w:tcPr>
          <w:p w14:paraId="08DB5937" w14:textId="0DB4CC65"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0,641</w:t>
            </w:r>
          </w:p>
        </w:tc>
        <w:tc>
          <w:tcPr>
            <w:tcW w:w="1316" w:type="pct"/>
          </w:tcPr>
          <w:p w14:paraId="61FA3A9E" w14:textId="10FF864D"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767D6144" w14:textId="77777777" w:rsidTr="007F59CA">
        <w:tc>
          <w:tcPr>
            <w:tcW w:w="875" w:type="pct"/>
          </w:tcPr>
          <w:p w14:paraId="542FE50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13</w:t>
            </w:r>
          </w:p>
        </w:tc>
        <w:tc>
          <w:tcPr>
            <w:tcW w:w="1617" w:type="pct"/>
          </w:tcPr>
          <w:p w14:paraId="4C7183D9" w14:textId="46A15981"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0,090077</w:t>
            </w:r>
          </w:p>
        </w:tc>
        <w:tc>
          <w:tcPr>
            <w:tcW w:w="1192" w:type="pct"/>
          </w:tcPr>
          <w:p w14:paraId="39DBFAEB" w14:textId="65C8A25C"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0,619</w:t>
            </w:r>
          </w:p>
        </w:tc>
        <w:tc>
          <w:tcPr>
            <w:tcW w:w="1316" w:type="pct"/>
          </w:tcPr>
          <w:p w14:paraId="4735D01A" w14:textId="562ADA63"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68AD5189" w14:textId="77777777" w:rsidTr="007F59CA">
        <w:tc>
          <w:tcPr>
            <w:tcW w:w="875" w:type="pct"/>
          </w:tcPr>
          <w:p w14:paraId="43095627"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14</w:t>
            </w:r>
          </w:p>
        </w:tc>
        <w:tc>
          <w:tcPr>
            <w:tcW w:w="1617" w:type="pct"/>
          </w:tcPr>
          <w:p w14:paraId="583AF819" w14:textId="0A6EA390"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0,30002</w:t>
            </w:r>
          </w:p>
        </w:tc>
        <w:tc>
          <w:tcPr>
            <w:tcW w:w="1192" w:type="pct"/>
          </w:tcPr>
          <w:p w14:paraId="694CC06E" w14:textId="58FC8947"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0,141</w:t>
            </w:r>
          </w:p>
        </w:tc>
        <w:tc>
          <w:tcPr>
            <w:tcW w:w="1316" w:type="pct"/>
          </w:tcPr>
          <w:p w14:paraId="407F24A3" w14:textId="460219C2"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1B806EDA" w14:textId="77777777" w:rsidTr="007F59CA">
        <w:tc>
          <w:tcPr>
            <w:tcW w:w="875" w:type="pct"/>
          </w:tcPr>
          <w:p w14:paraId="5C1DEA2E"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15</w:t>
            </w:r>
          </w:p>
        </w:tc>
        <w:tc>
          <w:tcPr>
            <w:tcW w:w="1617" w:type="pct"/>
          </w:tcPr>
          <w:p w14:paraId="02ADD8C2" w14:textId="4461C555"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0,728159</w:t>
            </w:r>
          </w:p>
        </w:tc>
        <w:tc>
          <w:tcPr>
            <w:tcW w:w="1192" w:type="pct"/>
          </w:tcPr>
          <w:p w14:paraId="6261291F" w14:textId="1AC0F96A"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44736F4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4BA50213" w14:textId="77777777" w:rsidTr="007F59CA">
        <w:tc>
          <w:tcPr>
            <w:tcW w:w="875" w:type="pct"/>
          </w:tcPr>
          <w:p w14:paraId="2929714C"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16</w:t>
            </w:r>
          </w:p>
        </w:tc>
        <w:tc>
          <w:tcPr>
            <w:tcW w:w="1617" w:type="pct"/>
          </w:tcPr>
          <w:p w14:paraId="35EC2AC1" w14:textId="3DC41E4B" w:rsidR="00106D42" w:rsidRPr="00EF2CFF" w:rsidRDefault="007D24AB"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0,019831</w:t>
            </w:r>
          </w:p>
        </w:tc>
        <w:tc>
          <w:tcPr>
            <w:tcW w:w="1192" w:type="pct"/>
          </w:tcPr>
          <w:p w14:paraId="40310628" w14:textId="54EDE8BB" w:rsidR="00106D42" w:rsidRPr="00EF2CFF" w:rsidRDefault="00BA1A3F"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0,916</w:t>
            </w:r>
          </w:p>
        </w:tc>
        <w:tc>
          <w:tcPr>
            <w:tcW w:w="1316" w:type="pct"/>
          </w:tcPr>
          <w:p w14:paraId="33C5F06B" w14:textId="3300012A" w:rsidR="00106D42" w:rsidRPr="00EF2CFF" w:rsidRDefault="00BA1A3F"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43F7AA02" w14:textId="77777777" w:rsidTr="007F59CA">
        <w:tc>
          <w:tcPr>
            <w:tcW w:w="875" w:type="pct"/>
          </w:tcPr>
          <w:p w14:paraId="144D7E81"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17</w:t>
            </w:r>
          </w:p>
        </w:tc>
        <w:tc>
          <w:tcPr>
            <w:tcW w:w="1617" w:type="pct"/>
          </w:tcPr>
          <w:p w14:paraId="7BFAC80B" w14:textId="20DA3FD7" w:rsidR="00106D42" w:rsidRPr="00EF2CFF" w:rsidRDefault="00BA1A3F"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0,290552</w:t>
            </w:r>
          </w:p>
        </w:tc>
        <w:tc>
          <w:tcPr>
            <w:tcW w:w="1192" w:type="pct"/>
          </w:tcPr>
          <w:p w14:paraId="5ED93C24" w14:textId="32C62EFD" w:rsidR="00106D42" w:rsidRPr="00EF2CFF" w:rsidRDefault="00BA1A3F"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0,154</w:t>
            </w:r>
          </w:p>
        </w:tc>
        <w:tc>
          <w:tcPr>
            <w:tcW w:w="1316" w:type="pct"/>
          </w:tcPr>
          <w:p w14:paraId="4EE50B84" w14:textId="3E2B3973" w:rsidR="00106D42" w:rsidRPr="00EF2CFF" w:rsidRDefault="00BA1A3F"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41CFEA4D" w14:textId="77777777" w:rsidTr="007F59CA">
        <w:tc>
          <w:tcPr>
            <w:tcW w:w="875" w:type="pct"/>
          </w:tcPr>
          <w:p w14:paraId="0F41ED8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18</w:t>
            </w:r>
          </w:p>
        </w:tc>
        <w:tc>
          <w:tcPr>
            <w:tcW w:w="1617" w:type="pct"/>
          </w:tcPr>
          <w:p w14:paraId="6F418BCF" w14:textId="5DA59349"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0,430371</w:t>
            </w:r>
          </w:p>
        </w:tc>
        <w:tc>
          <w:tcPr>
            <w:tcW w:w="1192" w:type="pct"/>
          </w:tcPr>
          <w:p w14:paraId="409D8081" w14:textId="56AF0F2D"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0,019</w:t>
            </w:r>
          </w:p>
        </w:tc>
        <w:tc>
          <w:tcPr>
            <w:tcW w:w="1316" w:type="pct"/>
          </w:tcPr>
          <w:p w14:paraId="7557BBE3" w14:textId="20345471"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3E5F21BF" w14:textId="77777777" w:rsidTr="007F59CA">
        <w:tc>
          <w:tcPr>
            <w:tcW w:w="875" w:type="pct"/>
          </w:tcPr>
          <w:p w14:paraId="605C691B"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19</w:t>
            </w:r>
          </w:p>
        </w:tc>
        <w:tc>
          <w:tcPr>
            <w:tcW w:w="1617" w:type="pct"/>
          </w:tcPr>
          <w:p w14:paraId="5439288B" w14:textId="506BC8CD"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0,554562</w:t>
            </w:r>
          </w:p>
        </w:tc>
        <w:tc>
          <w:tcPr>
            <w:tcW w:w="1192" w:type="pct"/>
          </w:tcPr>
          <w:p w14:paraId="2FD54060" w14:textId="6D600F77"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0,003</w:t>
            </w:r>
          </w:p>
        </w:tc>
        <w:tc>
          <w:tcPr>
            <w:tcW w:w="1316" w:type="pct"/>
          </w:tcPr>
          <w:p w14:paraId="23138196"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4D66B028" w14:textId="77777777" w:rsidTr="007F59CA">
        <w:tc>
          <w:tcPr>
            <w:tcW w:w="875" w:type="pct"/>
          </w:tcPr>
          <w:p w14:paraId="629E7673"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20</w:t>
            </w:r>
          </w:p>
        </w:tc>
        <w:tc>
          <w:tcPr>
            <w:tcW w:w="1617" w:type="pct"/>
          </w:tcPr>
          <w:p w14:paraId="7433005A" w14:textId="7FB08963"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0,288307</w:t>
            </w:r>
          </w:p>
        </w:tc>
        <w:tc>
          <w:tcPr>
            <w:tcW w:w="1192" w:type="pct"/>
          </w:tcPr>
          <w:p w14:paraId="63A17015" w14:textId="15C156E7"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0,156</w:t>
            </w:r>
          </w:p>
        </w:tc>
        <w:tc>
          <w:tcPr>
            <w:tcW w:w="1316" w:type="pct"/>
          </w:tcPr>
          <w:p w14:paraId="4355CB57" w14:textId="440E0292"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106D42" w:rsidRPr="00EF2CFF">
              <w:rPr>
                <w:rFonts w:asciiTheme="majorBidi" w:hAnsiTheme="majorBidi" w:cstheme="majorBidi"/>
                <w:sz w:val="24"/>
                <w:szCs w:val="24"/>
              </w:rPr>
              <w:t>Valid</w:t>
            </w:r>
          </w:p>
        </w:tc>
      </w:tr>
      <w:tr w:rsidR="00106D42" w:rsidRPr="00EF2CFF" w14:paraId="0141E46D" w14:textId="77777777" w:rsidTr="007F59CA">
        <w:tc>
          <w:tcPr>
            <w:tcW w:w="875" w:type="pct"/>
          </w:tcPr>
          <w:p w14:paraId="7780C96B"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21</w:t>
            </w:r>
          </w:p>
        </w:tc>
        <w:tc>
          <w:tcPr>
            <w:tcW w:w="1617" w:type="pct"/>
          </w:tcPr>
          <w:p w14:paraId="22BBF460" w14:textId="652B6867"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0,674097</w:t>
            </w:r>
          </w:p>
        </w:tc>
        <w:tc>
          <w:tcPr>
            <w:tcW w:w="1192" w:type="pct"/>
          </w:tcPr>
          <w:p w14:paraId="1F9ACCEF" w14:textId="0F4209C0"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10B4C04C"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676821FE" w14:textId="77777777" w:rsidTr="007F59CA">
        <w:tc>
          <w:tcPr>
            <w:tcW w:w="875" w:type="pct"/>
          </w:tcPr>
          <w:p w14:paraId="57E4E1A5"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22</w:t>
            </w:r>
          </w:p>
        </w:tc>
        <w:tc>
          <w:tcPr>
            <w:tcW w:w="1617" w:type="pct"/>
          </w:tcPr>
          <w:p w14:paraId="02B14BB1" w14:textId="7A273EF7"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0,449321</w:t>
            </w:r>
          </w:p>
        </w:tc>
        <w:tc>
          <w:tcPr>
            <w:tcW w:w="1192" w:type="pct"/>
          </w:tcPr>
          <w:p w14:paraId="66B16E96" w14:textId="72884EBA"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0,015</w:t>
            </w:r>
          </w:p>
        </w:tc>
        <w:tc>
          <w:tcPr>
            <w:tcW w:w="1316" w:type="pct"/>
          </w:tcPr>
          <w:p w14:paraId="3FEC4D8E"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3F92DD77" w14:textId="77777777" w:rsidTr="007F59CA">
        <w:tc>
          <w:tcPr>
            <w:tcW w:w="875" w:type="pct"/>
          </w:tcPr>
          <w:p w14:paraId="20ECEC36"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23</w:t>
            </w:r>
          </w:p>
        </w:tc>
        <w:tc>
          <w:tcPr>
            <w:tcW w:w="1617" w:type="pct"/>
          </w:tcPr>
          <w:p w14:paraId="3C2E8C6A" w14:textId="7E0409DC"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0,515537</w:t>
            </w:r>
          </w:p>
        </w:tc>
        <w:tc>
          <w:tcPr>
            <w:tcW w:w="1192" w:type="pct"/>
          </w:tcPr>
          <w:p w14:paraId="60CD8C35" w14:textId="1981E573"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0,007</w:t>
            </w:r>
          </w:p>
        </w:tc>
        <w:tc>
          <w:tcPr>
            <w:tcW w:w="1316" w:type="pct"/>
          </w:tcPr>
          <w:p w14:paraId="4888B4F4"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106D42" w:rsidRPr="00EF2CFF" w14:paraId="2C8D9D56" w14:textId="77777777" w:rsidTr="007F59CA">
        <w:tc>
          <w:tcPr>
            <w:tcW w:w="875" w:type="pct"/>
          </w:tcPr>
          <w:p w14:paraId="0046FC7F"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lastRenderedPageBreak/>
              <w:t>Item 24</w:t>
            </w:r>
          </w:p>
        </w:tc>
        <w:tc>
          <w:tcPr>
            <w:tcW w:w="1617" w:type="pct"/>
          </w:tcPr>
          <w:p w14:paraId="3E513495" w14:textId="5B217463"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0,656721</w:t>
            </w:r>
          </w:p>
        </w:tc>
        <w:tc>
          <w:tcPr>
            <w:tcW w:w="1192" w:type="pct"/>
          </w:tcPr>
          <w:p w14:paraId="4C5B048F" w14:textId="355D4443" w:rsidR="00106D42"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5ACAAE4D" w14:textId="77777777" w:rsidR="00106D42" w:rsidRPr="00EF2CFF" w:rsidRDefault="00106D42"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F61C53" w:rsidRPr="00EF2CFF" w14:paraId="5B41C724" w14:textId="77777777" w:rsidTr="007F59CA">
        <w:tc>
          <w:tcPr>
            <w:tcW w:w="875" w:type="pct"/>
          </w:tcPr>
          <w:p w14:paraId="2E422A10" w14:textId="08C5AC5F"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25</w:t>
            </w:r>
          </w:p>
        </w:tc>
        <w:tc>
          <w:tcPr>
            <w:tcW w:w="1617" w:type="pct"/>
          </w:tcPr>
          <w:p w14:paraId="3B546E2C" w14:textId="0AB095A5"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0,670672</w:t>
            </w:r>
          </w:p>
        </w:tc>
        <w:tc>
          <w:tcPr>
            <w:tcW w:w="1192" w:type="pct"/>
          </w:tcPr>
          <w:p w14:paraId="311356F7" w14:textId="54362B65"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4DFC186C" w14:textId="576C68DB"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F61C53" w:rsidRPr="00EF2CFF" w14:paraId="09212A32" w14:textId="77777777" w:rsidTr="007F59CA">
        <w:tc>
          <w:tcPr>
            <w:tcW w:w="875" w:type="pct"/>
          </w:tcPr>
          <w:p w14:paraId="75799575" w14:textId="1D0F9EC8"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26</w:t>
            </w:r>
          </w:p>
        </w:tc>
        <w:tc>
          <w:tcPr>
            <w:tcW w:w="1617" w:type="pct"/>
          </w:tcPr>
          <w:p w14:paraId="5467AE33" w14:textId="24D80AFC"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0,595522</w:t>
            </w:r>
          </w:p>
        </w:tc>
        <w:tc>
          <w:tcPr>
            <w:tcW w:w="1192" w:type="pct"/>
          </w:tcPr>
          <w:p w14:paraId="2892CEBE" w14:textId="3E1B751A"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0,000</w:t>
            </w:r>
          </w:p>
        </w:tc>
        <w:tc>
          <w:tcPr>
            <w:tcW w:w="1316" w:type="pct"/>
          </w:tcPr>
          <w:p w14:paraId="23121E4D" w14:textId="74FF9018"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F61C53" w:rsidRPr="00EF2CFF" w14:paraId="339C546E" w14:textId="77777777" w:rsidTr="007F59CA">
        <w:tc>
          <w:tcPr>
            <w:tcW w:w="875" w:type="pct"/>
          </w:tcPr>
          <w:p w14:paraId="66357FCA" w14:textId="09655B24"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27</w:t>
            </w:r>
          </w:p>
        </w:tc>
        <w:tc>
          <w:tcPr>
            <w:tcW w:w="1617" w:type="pct"/>
          </w:tcPr>
          <w:p w14:paraId="2D745029" w14:textId="4AB3AE5E"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0,551299</w:t>
            </w:r>
          </w:p>
        </w:tc>
        <w:tc>
          <w:tcPr>
            <w:tcW w:w="1192" w:type="pct"/>
          </w:tcPr>
          <w:p w14:paraId="6233FE53" w14:textId="5A76FCFE"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0,002</w:t>
            </w:r>
          </w:p>
        </w:tc>
        <w:tc>
          <w:tcPr>
            <w:tcW w:w="1316" w:type="pct"/>
          </w:tcPr>
          <w:p w14:paraId="7FB0904A" w14:textId="0B47D033"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r w:rsidR="00F61C53" w:rsidRPr="00EF2CFF" w14:paraId="3313A3A3" w14:textId="77777777" w:rsidTr="007F59CA">
        <w:tc>
          <w:tcPr>
            <w:tcW w:w="875" w:type="pct"/>
          </w:tcPr>
          <w:p w14:paraId="499A2768" w14:textId="3972CAFC"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28</w:t>
            </w:r>
          </w:p>
        </w:tc>
        <w:tc>
          <w:tcPr>
            <w:tcW w:w="1617" w:type="pct"/>
          </w:tcPr>
          <w:p w14:paraId="39E698BF" w14:textId="3BFF078D"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0,021873</w:t>
            </w:r>
          </w:p>
        </w:tc>
        <w:tc>
          <w:tcPr>
            <w:tcW w:w="1192" w:type="pct"/>
          </w:tcPr>
          <w:p w14:paraId="5E7EBAAA" w14:textId="32629913"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0,917</w:t>
            </w:r>
          </w:p>
        </w:tc>
        <w:tc>
          <w:tcPr>
            <w:tcW w:w="1316" w:type="pct"/>
          </w:tcPr>
          <w:p w14:paraId="3ECBFF73" w14:textId="750D8E10"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F61C53" w:rsidRPr="00EF2CFF">
              <w:rPr>
                <w:rFonts w:asciiTheme="majorBidi" w:hAnsiTheme="majorBidi" w:cstheme="majorBidi"/>
                <w:sz w:val="24"/>
                <w:szCs w:val="24"/>
              </w:rPr>
              <w:t>Valid</w:t>
            </w:r>
          </w:p>
        </w:tc>
      </w:tr>
      <w:tr w:rsidR="00F61C53" w:rsidRPr="00EF2CFF" w14:paraId="2F3FA4B6" w14:textId="77777777" w:rsidTr="007F59CA">
        <w:tc>
          <w:tcPr>
            <w:tcW w:w="875" w:type="pct"/>
          </w:tcPr>
          <w:p w14:paraId="0BBCB97A" w14:textId="0D9CA6D5"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29</w:t>
            </w:r>
          </w:p>
        </w:tc>
        <w:tc>
          <w:tcPr>
            <w:tcW w:w="1617" w:type="pct"/>
          </w:tcPr>
          <w:p w14:paraId="6224446D" w14:textId="6FEEC13C"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-0,0126</w:t>
            </w:r>
          </w:p>
        </w:tc>
        <w:tc>
          <w:tcPr>
            <w:tcW w:w="1192" w:type="pct"/>
          </w:tcPr>
          <w:p w14:paraId="2461F1E6" w14:textId="1C1E7517"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0,957</w:t>
            </w:r>
          </w:p>
        </w:tc>
        <w:tc>
          <w:tcPr>
            <w:tcW w:w="1316" w:type="pct"/>
          </w:tcPr>
          <w:p w14:paraId="5C89D866" w14:textId="59DC099D" w:rsidR="00F61C53" w:rsidRPr="00EF2CFF" w:rsidRDefault="00E062D8"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Tidak</w:t>
            </w:r>
            <w:r w:rsidR="00F61C53" w:rsidRPr="00EF2CFF">
              <w:rPr>
                <w:rFonts w:asciiTheme="majorBidi" w:hAnsiTheme="majorBidi" w:cstheme="majorBidi"/>
                <w:sz w:val="24"/>
                <w:szCs w:val="24"/>
              </w:rPr>
              <w:t>Valid</w:t>
            </w:r>
          </w:p>
        </w:tc>
      </w:tr>
      <w:tr w:rsidR="00F61C53" w:rsidRPr="00EF2CFF" w14:paraId="3181E0FA" w14:textId="77777777" w:rsidTr="007F59CA">
        <w:tc>
          <w:tcPr>
            <w:tcW w:w="875" w:type="pct"/>
          </w:tcPr>
          <w:p w14:paraId="49F8C3C1" w14:textId="7E571E0D"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Item 30</w:t>
            </w:r>
          </w:p>
        </w:tc>
        <w:tc>
          <w:tcPr>
            <w:tcW w:w="1617" w:type="pct"/>
          </w:tcPr>
          <w:p w14:paraId="677A8CEA" w14:textId="79C4BBE4"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0,43693</w:t>
            </w:r>
          </w:p>
        </w:tc>
        <w:tc>
          <w:tcPr>
            <w:tcW w:w="1192" w:type="pct"/>
          </w:tcPr>
          <w:p w14:paraId="637CE9FD" w14:textId="50A3C554"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0,01</w:t>
            </w:r>
            <w:r w:rsidR="00E062D8" w:rsidRPr="00EF2CFF">
              <w:rPr>
                <w:rFonts w:asciiTheme="majorBidi" w:hAnsiTheme="majorBidi" w:cstheme="majorBidi"/>
                <w:sz w:val="24"/>
                <w:szCs w:val="24"/>
              </w:rPr>
              <w:t>3</w:t>
            </w:r>
          </w:p>
        </w:tc>
        <w:tc>
          <w:tcPr>
            <w:tcW w:w="1316" w:type="pct"/>
          </w:tcPr>
          <w:p w14:paraId="4A2967DA" w14:textId="74F82F2F" w:rsidR="00F61C53" w:rsidRPr="00EF2CFF" w:rsidRDefault="00F61C53" w:rsidP="009C1436">
            <w:pPr>
              <w:pStyle w:val="ListParagraph"/>
              <w:adjustRightInd w:val="0"/>
              <w:spacing w:line="360" w:lineRule="auto"/>
              <w:ind w:left="0" w:firstLine="0"/>
              <w:jc w:val="center"/>
              <w:rPr>
                <w:rFonts w:asciiTheme="majorBidi" w:hAnsiTheme="majorBidi" w:cstheme="majorBidi"/>
                <w:sz w:val="24"/>
                <w:szCs w:val="24"/>
              </w:rPr>
            </w:pPr>
            <w:r w:rsidRPr="00EF2CFF">
              <w:rPr>
                <w:rFonts w:asciiTheme="majorBidi" w:hAnsiTheme="majorBidi" w:cstheme="majorBidi"/>
                <w:sz w:val="24"/>
                <w:szCs w:val="24"/>
              </w:rPr>
              <w:t>Valid</w:t>
            </w:r>
          </w:p>
        </w:tc>
      </w:tr>
    </w:tbl>
    <w:p w14:paraId="68509CE6" w14:textId="77777777" w:rsidR="0070126D" w:rsidRPr="00EF2CFF" w:rsidRDefault="0070126D" w:rsidP="009C1436">
      <w:pPr>
        <w:adjustRightInd w:val="0"/>
        <w:spacing w:line="360" w:lineRule="auto"/>
        <w:rPr>
          <w:rFonts w:asciiTheme="majorBidi" w:hAnsiTheme="majorBidi" w:cstheme="majorBidi"/>
          <w:sz w:val="24"/>
          <w:szCs w:val="24"/>
        </w:rPr>
      </w:pPr>
    </w:p>
    <w:p w14:paraId="7689ADCD" w14:textId="31962685" w:rsidR="00791C99" w:rsidRPr="00EF2CFF" w:rsidRDefault="00791C99" w:rsidP="009C1436">
      <w:pPr>
        <w:pStyle w:val="ListParagraph"/>
        <w:adjustRightInd w:val="0"/>
        <w:spacing w:line="360" w:lineRule="auto"/>
        <w:ind w:left="720" w:firstLine="0"/>
        <w:rPr>
          <w:rFonts w:asciiTheme="majorBidi" w:hAnsiTheme="majorBidi" w:cstheme="majorBidi"/>
          <w:sz w:val="24"/>
          <w:szCs w:val="24"/>
        </w:rPr>
      </w:pPr>
      <w:r w:rsidRPr="00EF2CFF">
        <w:rPr>
          <w:rFonts w:asciiTheme="majorBidi" w:hAnsiTheme="majorBidi" w:cstheme="majorBidi"/>
          <w:sz w:val="24"/>
          <w:szCs w:val="24"/>
        </w:rPr>
        <w:t>Uji Reliabilitas Kontrol Diri</w:t>
      </w:r>
    </w:p>
    <w:tbl>
      <w:tblPr>
        <w:tblW w:w="3182" w:type="dxa"/>
        <w:tblInd w:w="2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86"/>
        <w:gridCol w:w="1396"/>
      </w:tblGrid>
      <w:tr w:rsidR="00791C99" w:rsidRPr="00EF2CFF" w14:paraId="3F39220B" w14:textId="77777777" w:rsidTr="003E20B6">
        <w:trPr>
          <w:cantSplit/>
          <w:trHeight w:val="287"/>
        </w:trPr>
        <w:tc>
          <w:tcPr>
            <w:tcW w:w="3182" w:type="dxa"/>
            <w:gridSpan w:val="2"/>
            <w:shd w:val="clear" w:color="auto" w:fill="FFFFFF"/>
            <w:vAlign w:val="center"/>
            <w:hideMark/>
          </w:tcPr>
          <w:p w14:paraId="1ADD84B7" w14:textId="77777777" w:rsidR="00791C99" w:rsidRPr="00EF2CFF" w:rsidRDefault="00791C99" w:rsidP="009C1436">
            <w:pPr>
              <w:pStyle w:val="ListParagraph"/>
              <w:ind w:left="720"/>
              <w:jc w:val="center"/>
              <w:rPr>
                <w:rFonts w:asciiTheme="majorBidi" w:hAnsiTheme="majorBidi" w:cstheme="majorBidi"/>
                <w:kern w:val="2"/>
                <w:sz w:val="24"/>
                <w:szCs w:val="24"/>
                <w:lang w:val="en-ID"/>
                <w14:ligatures w14:val="standardContextual"/>
              </w:rPr>
            </w:pPr>
            <w:r w:rsidRPr="00EF2CFF">
              <w:rPr>
                <w:rFonts w:asciiTheme="majorBidi" w:hAnsiTheme="majorBidi" w:cstheme="majorBidi"/>
                <w:b/>
                <w:bCs/>
                <w:kern w:val="2"/>
                <w:sz w:val="24"/>
                <w:szCs w:val="24"/>
                <w:lang w:val="en-ID"/>
                <w14:ligatures w14:val="standardContextual"/>
              </w:rPr>
              <w:t>Reliability Statistics</w:t>
            </w:r>
          </w:p>
        </w:tc>
      </w:tr>
      <w:tr w:rsidR="00791C99" w:rsidRPr="00EF2CFF" w14:paraId="04DBED82" w14:textId="77777777" w:rsidTr="003E20B6">
        <w:trPr>
          <w:cantSplit/>
          <w:trHeight w:val="144"/>
        </w:trPr>
        <w:tc>
          <w:tcPr>
            <w:tcW w:w="1786" w:type="dxa"/>
            <w:shd w:val="clear" w:color="auto" w:fill="FFFFFF"/>
            <w:vAlign w:val="bottom"/>
            <w:hideMark/>
          </w:tcPr>
          <w:p w14:paraId="0DDBD75E" w14:textId="77777777" w:rsidR="00791C99" w:rsidRPr="00EF2CFF" w:rsidRDefault="00791C99" w:rsidP="003E20B6">
            <w:pPr>
              <w:pStyle w:val="ListParagraph"/>
              <w:ind w:left="360"/>
              <w:jc w:val="center"/>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Cronbach's Alpha</w:t>
            </w:r>
          </w:p>
        </w:tc>
        <w:tc>
          <w:tcPr>
            <w:tcW w:w="1395" w:type="dxa"/>
            <w:shd w:val="clear" w:color="auto" w:fill="FFFFFF"/>
            <w:vAlign w:val="bottom"/>
            <w:hideMark/>
          </w:tcPr>
          <w:p w14:paraId="45E1DCAF" w14:textId="77777777" w:rsidR="00791C99" w:rsidRPr="00EF2CFF" w:rsidRDefault="00791C99" w:rsidP="003E20B6">
            <w:pPr>
              <w:pStyle w:val="ListParagraph"/>
              <w:ind w:left="360"/>
              <w:jc w:val="center"/>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N of Items</w:t>
            </w:r>
          </w:p>
        </w:tc>
      </w:tr>
      <w:tr w:rsidR="00791C99" w:rsidRPr="00EF2CFF" w14:paraId="36232836" w14:textId="77777777" w:rsidTr="003E20B6">
        <w:trPr>
          <w:cantSplit/>
          <w:trHeight w:val="287"/>
        </w:trPr>
        <w:tc>
          <w:tcPr>
            <w:tcW w:w="1786" w:type="dxa"/>
            <w:shd w:val="clear" w:color="auto" w:fill="FFFFFF"/>
            <w:hideMark/>
          </w:tcPr>
          <w:p w14:paraId="04335618" w14:textId="2938724B" w:rsidR="00791C99" w:rsidRPr="00EF2CFF" w:rsidRDefault="003E20B6" w:rsidP="003E20B6">
            <w:pPr>
              <w:pStyle w:val="ListParagraph"/>
              <w:ind w:left="360"/>
              <w:jc w:val="center"/>
              <w:rPr>
                <w:rFonts w:asciiTheme="majorBidi" w:hAnsiTheme="majorBidi" w:cstheme="majorBidi"/>
                <w:kern w:val="2"/>
                <w:sz w:val="24"/>
                <w:szCs w:val="24"/>
                <w:lang w:val="en-ID"/>
                <w14:ligatures w14:val="standardContextual"/>
              </w:rPr>
            </w:pPr>
            <w:r>
              <w:rPr>
                <w:rFonts w:asciiTheme="majorBidi" w:hAnsiTheme="majorBidi" w:cstheme="majorBidi"/>
                <w:kern w:val="2"/>
                <w:sz w:val="24"/>
                <w:szCs w:val="24"/>
                <w:lang w:val="en-ID"/>
                <w14:ligatures w14:val="standardContextual"/>
              </w:rPr>
              <w:t>z</w:t>
            </w:r>
            <w:r w:rsidR="00791C99" w:rsidRPr="00EF2CFF">
              <w:rPr>
                <w:rFonts w:asciiTheme="majorBidi" w:hAnsiTheme="majorBidi" w:cstheme="majorBidi"/>
                <w:kern w:val="2"/>
                <w:sz w:val="24"/>
                <w:szCs w:val="24"/>
                <w:lang w:val="en-ID"/>
                <w14:ligatures w14:val="standardContextual"/>
              </w:rPr>
              <w:t>.798</w:t>
            </w:r>
          </w:p>
        </w:tc>
        <w:tc>
          <w:tcPr>
            <w:tcW w:w="1395" w:type="dxa"/>
            <w:shd w:val="clear" w:color="auto" w:fill="FFFFFF"/>
            <w:hideMark/>
          </w:tcPr>
          <w:p w14:paraId="407A7D3B" w14:textId="77777777" w:rsidR="00791C99" w:rsidRPr="00EF2CFF" w:rsidRDefault="00791C99" w:rsidP="003E20B6">
            <w:pPr>
              <w:pStyle w:val="ListParagraph"/>
              <w:ind w:left="360"/>
              <w:jc w:val="center"/>
              <w:rPr>
                <w:rFonts w:asciiTheme="majorBidi" w:hAnsiTheme="majorBidi" w:cstheme="majorBidi"/>
                <w:kern w:val="2"/>
                <w:sz w:val="24"/>
                <w:szCs w:val="24"/>
                <w:lang w:val="en-ID"/>
                <w14:ligatures w14:val="standardContextual"/>
              </w:rPr>
            </w:pPr>
            <w:r w:rsidRPr="00EF2CFF">
              <w:rPr>
                <w:rFonts w:asciiTheme="majorBidi" w:hAnsiTheme="majorBidi" w:cstheme="majorBidi"/>
                <w:kern w:val="2"/>
                <w:sz w:val="24"/>
                <w:szCs w:val="24"/>
                <w:lang w:val="en-ID"/>
                <w14:ligatures w14:val="standardContextual"/>
              </w:rPr>
              <w:t>20</w:t>
            </w:r>
          </w:p>
        </w:tc>
      </w:tr>
    </w:tbl>
    <w:p w14:paraId="68A56F86" w14:textId="6483D34B" w:rsidR="002554D7" w:rsidRPr="00EF2CFF" w:rsidRDefault="002554D7" w:rsidP="009C1436">
      <w:pPr>
        <w:adjustRightInd w:val="0"/>
        <w:spacing w:line="360" w:lineRule="auto"/>
        <w:rPr>
          <w:rFonts w:asciiTheme="majorBidi" w:hAnsiTheme="majorBidi" w:cstheme="majorBidi"/>
          <w:sz w:val="24"/>
          <w:szCs w:val="24"/>
        </w:rPr>
      </w:pPr>
    </w:p>
    <w:p w14:paraId="720234E7"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59B46845"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7910FD8C"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1BDBE5F0"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5E10E840"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49AAC4B4"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374904FC"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0750F7FD"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4846607A"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4EF011AB"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6AE2B5CB"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1665236F"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410D2860"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30D2B68E" w14:textId="77777777" w:rsidR="007F59CA" w:rsidRDefault="007F59CA" w:rsidP="009C1436">
      <w:pPr>
        <w:adjustRightInd w:val="0"/>
        <w:spacing w:line="360" w:lineRule="auto"/>
        <w:jc w:val="center"/>
        <w:rPr>
          <w:rFonts w:asciiTheme="majorBidi" w:hAnsiTheme="majorBidi" w:cstheme="majorBidi"/>
          <w:sz w:val="24"/>
          <w:szCs w:val="24"/>
        </w:rPr>
      </w:pPr>
    </w:p>
    <w:p w14:paraId="78507FB7" w14:textId="77777777" w:rsidR="003E20B6" w:rsidRDefault="003E20B6" w:rsidP="009C1436">
      <w:pPr>
        <w:adjustRightInd w:val="0"/>
        <w:spacing w:line="360" w:lineRule="auto"/>
        <w:jc w:val="center"/>
        <w:rPr>
          <w:rFonts w:asciiTheme="majorBidi" w:hAnsiTheme="majorBidi" w:cstheme="majorBidi"/>
          <w:sz w:val="24"/>
          <w:szCs w:val="24"/>
        </w:rPr>
      </w:pPr>
    </w:p>
    <w:p w14:paraId="434096E0" w14:textId="77777777" w:rsidR="003E20B6" w:rsidRPr="00EF2CFF" w:rsidRDefault="003E20B6" w:rsidP="009C1436">
      <w:pPr>
        <w:adjustRightInd w:val="0"/>
        <w:spacing w:line="360" w:lineRule="auto"/>
        <w:jc w:val="center"/>
        <w:rPr>
          <w:rFonts w:asciiTheme="majorBidi" w:hAnsiTheme="majorBidi" w:cstheme="majorBidi"/>
          <w:sz w:val="24"/>
          <w:szCs w:val="24"/>
        </w:rPr>
      </w:pPr>
    </w:p>
    <w:p w14:paraId="1EB22A99"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3418EE39"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3B77D4DA" w14:textId="77777777" w:rsidR="007F59CA" w:rsidRPr="00EF2CFF" w:rsidRDefault="007F59CA" w:rsidP="009C1436">
      <w:pPr>
        <w:adjustRightInd w:val="0"/>
        <w:spacing w:line="360" w:lineRule="auto"/>
        <w:jc w:val="center"/>
        <w:rPr>
          <w:rFonts w:asciiTheme="majorBidi" w:hAnsiTheme="majorBidi" w:cstheme="majorBidi"/>
          <w:sz w:val="24"/>
          <w:szCs w:val="24"/>
        </w:rPr>
      </w:pPr>
    </w:p>
    <w:p w14:paraId="62E35144" w14:textId="72767C9A" w:rsidR="0046742E" w:rsidRPr="00EF2CFF" w:rsidRDefault="007F59CA" w:rsidP="007F59CA">
      <w:pPr>
        <w:pStyle w:val="Caption"/>
        <w:spacing w:line="360" w:lineRule="auto"/>
        <w:rPr>
          <w:rFonts w:asciiTheme="majorBidi" w:hAnsiTheme="majorBidi" w:cstheme="majorBidi"/>
          <w:szCs w:val="24"/>
        </w:rPr>
      </w:pPr>
      <w:bookmarkStart w:id="116" w:name="_Toc199358518"/>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5</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46742E" w:rsidRPr="00EF2CFF">
        <w:rPr>
          <w:rFonts w:asciiTheme="majorBidi" w:hAnsiTheme="majorBidi" w:cstheme="majorBidi"/>
          <w:szCs w:val="24"/>
        </w:rPr>
        <w:t>Tabel Durbin Wtson (WD)</w:t>
      </w:r>
      <w:bookmarkEnd w:id="116"/>
    </w:p>
    <w:p w14:paraId="02886590" w14:textId="77777777" w:rsidR="0070126D" w:rsidRPr="00EF2CFF" w:rsidRDefault="0070126D" w:rsidP="009C1436">
      <w:pPr>
        <w:pStyle w:val="BodyText"/>
        <w:spacing w:before="17"/>
        <w:rPr>
          <w:rFonts w:asciiTheme="majorBidi" w:hAnsiTheme="majorBidi" w:cstheme="majorBid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68"/>
        <w:gridCol w:w="759"/>
        <w:gridCol w:w="758"/>
        <w:gridCol w:w="758"/>
        <w:gridCol w:w="758"/>
        <w:gridCol w:w="758"/>
        <w:gridCol w:w="758"/>
        <w:gridCol w:w="758"/>
        <w:gridCol w:w="758"/>
        <w:gridCol w:w="758"/>
        <w:gridCol w:w="757"/>
      </w:tblGrid>
      <w:tr w:rsidR="0070126D" w:rsidRPr="00EF2CFF" w14:paraId="69744A2C" w14:textId="77777777" w:rsidTr="003E639D">
        <w:trPr>
          <w:trHeight w:val="253"/>
          <w:jc w:val="center"/>
        </w:trPr>
        <w:tc>
          <w:tcPr>
            <w:tcW w:w="231" w:type="pct"/>
            <w:vMerge w:val="restart"/>
          </w:tcPr>
          <w:p w14:paraId="45ACF9EA" w14:textId="77777777" w:rsidR="0070126D" w:rsidRPr="00EF2CFF" w:rsidRDefault="0070126D" w:rsidP="007F59CA">
            <w:pPr>
              <w:pStyle w:val="TableParagraph"/>
              <w:spacing w:before="88"/>
              <w:jc w:val="center"/>
              <w:rPr>
                <w:rFonts w:asciiTheme="majorBidi" w:hAnsiTheme="majorBidi" w:cstheme="majorBidi"/>
                <w:sz w:val="24"/>
                <w:szCs w:val="24"/>
              </w:rPr>
            </w:pPr>
          </w:p>
          <w:p w14:paraId="17FC4D1F" w14:textId="77777777" w:rsidR="0070126D" w:rsidRPr="00EF2CFF" w:rsidRDefault="0070126D" w:rsidP="007F59CA">
            <w:pPr>
              <w:pStyle w:val="TableParagraph"/>
              <w:spacing w:line="206" w:lineRule="exact"/>
              <w:ind w:left="196"/>
              <w:jc w:val="center"/>
              <w:rPr>
                <w:rFonts w:asciiTheme="majorBidi" w:hAnsiTheme="majorBidi" w:cstheme="majorBidi"/>
                <w:sz w:val="24"/>
                <w:szCs w:val="24"/>
              </w:rPr>
            </w:pPr>
            <w:r w:rsidRPr="00EF2CFF">
              <w:rPr>
                <w:rFonts w:asciiTheme="majorBidi" w:hAnsiTheme="majorBidi" w:cstheme="majorBidi"/>
                <w:spacing w:val="-10"/>
                <w:sz w:val="24"/>
                <w:szCs w:val="24"/>
              </w:rPr>
              <w:t>n</w:t>
            </w:r>
          </w:p>
        </w:tc>
        <w:tc>
          <w:tcPr>
            <w:tcW w:w="954" w:type="pct"/>
            <w:gridSpan w:val="2"/>
          </w:tcPr>
          <w:p w14:paraId="452750D7" w14:textId="77777777" w:rsidR="0070126D" w:rsidRPr="00EF2CFF" w:rsidRDefault="0070126D" w:rsidP="007F59CA">
            <w:pPr>
              <w:pStyle w:val="TableParagraph"/>
              <w:spacing w:before="43" w:line="191" w:lineRule="exact"/>
              <w:ind w:left="4"/>
              <w:jc w:val="center"/>
              <w:rPr>
                <w:rFonts w:asciiTheme="majorBidi" w:hAnsiTheme="majorBidi" w:cstheme="majorBidi"/>
                <w:sz w:val="24"/>
                <w:szCs w:val="24"/>
              </w:rPr>
            </w:pPr>
            <w:r w:rsidRPr="00EF2CFF">
              <w:rPr>
                <w:rFonts w:asciiTheme="majorBidi" w:hAnsiTheme="majorBidi" w:cstheme="majorBidi"/>
                <w:spacing w:val="-5"/>
                <w:sz w:val="24"/>
                <w:szCs w:val="24"/>
              </w:rPr>
              <w:t>k=1</w:t>
            </w:r>
          </w:p>
        </w:tc>
        <w:tc>
          <w:tcPr>
            <w:tcW w:w="954" w:type="pct"/>
            <w:gridSpan w:val="2"/>
          </w:tcPr>
          <w:p w14:paraId="105512E3" w14:textId="77777777" w:rsidR="0070126D" w:rsidRPr="00EF2CFF" w:rsidRDefault="0070126D" w:rsidP="007F59CA">
            <w:pPr>
              <w:pStyle w:val="TableParagraph"/>
              <w:spacing w:before="43" w:line="191" w:lineRule="exact"/>
              <w:jc w:val="center"/>
              <w:rPr>
                <w:rFonts w:asciiTheme="majorBidi" w:hAnsiTheme="majorBidi" w:cstheme="majorBidi"/>
                <w:sz w:val="24"/>
                <w:szCs w:val="24"/>
              </w:rPr>
            </w:pPr>
            <w:r w:rsidRPr="00EF2CFF">
              <w:rPr>
                <w:rFonts w:asciiTheme="majorBidi" w:hAnsiTheme="majorBidi" w:cstheme="majorBidi"/>
                <w:spacing w:val="-5"/>
                <w:sz w:val="24"/>
                <w:szCs w:val="24"/>
              </w:rPr>
              <w:t>k=2</w:t>
            </w:r>
          </w:p>
        </w:tc>
        <w:tc>
          <w:tcPr>
            <w:tcW w:w="954" w:type="pct"/>
            <w:gridSpan w:val="2"/>
          </w:tcPr>
          <w:p w14:paraId="2AC24C95" w14:textId="77777777" w:rsidR="0070126D" w:rsidRPr="00EF2CFF" w:rsidRDefault="0070126D" w:rsidP="007F59CA">
            <w:pPr>
              <w:pStyle w:val="TableParagraph"/>
              <w:spacing w:before="43" w:line="191" w:lineRule="exact"/>
              <w:ind w:left="2"/>
              <w:jc w:val="center"/>
              <w:rPr>
                <w:rFonts w:asciiTheme="majorBidi" w:hAnsiTheme="majorBidi" w:cstheme="majorBidi"/>
                <w:sz w:val="24"/>
                <w:szCs w:val="24"/>
              </w:rPr>
            </w:pPr>
            <w:r w:rsidRPr="00EF2CFF">
              <w:rPr>
                <w:rFonts w:asciiTheme="majorBidi" w:hAnsiTheme="majorBidi" w:cstheme="majorBidi"/>
                <w:spacing w:val="-5"/>
                <w:sz w:val="24"/>
                <w:szCs w:val="24"/>
              </w:rPr>
              <w:t>k=3</w:t>
            </w:r>
          </w:p>
        </w:tc>
        <w:tc>
          <w:tcPr>
            <w:tcW w:w="954" w:type="pct"/>
            <w:gridSpan w:val="2"/>
          </w:tcPr>
          <w:p w14:paraId="7B00B9DB" w14:textId="77777777" w:rsidR="0070126D" w:rsidRPr="00EF2CFF" w:rsidRDefault="0070126D" w:rsidP="007F59CA">
            <w:pPr>
              <w:pStyle w:val="TableParagraph"/>
              <w:spacing w:before="43" w:line="191" w:lineRule="exact"/>
              <w:ind w:left="1"/>
              <w:jc w:val="center"/>
              <w:rPr>
                <w:rFonts w:asciiTheme="majorBidi" w:hAnsiTheme="majorBidi" w:cstheme="majorBidi"/>
                <w:sz w:val="24"/>
                <w:szCs w:val="24"/>
              </w:rPr>
            </w:pPr>
            <w:r w:rsidRPr="00EF2CFF">
              <w:rPr>
                <w:rFonts w:asciiTheme="majorBidi" w:hAnsiTheme="majorBidi" w:cstheme="majorBidi"/>
                <w:spacing w:val="-5"/>
                <w:sz w:val="24"/>
                <w:szCs w:val="24"/>
              </w:rPr>
              <w:t>k=4</w:t>
            </w:r>
          </w:p>
        </w:tc>
        <w:tc>
          <w:tcPr>
            <w:tcW w:w="954" w:type="pct"/>
            <w:gridSpan w:val="2"/>
          </w:tcPr>
          <w:p w14:paraId="65E6FC92" w14:textId="77777777" w:rsidR="0070126D" w:rsidRPr="00EF2CFF" w:rsidRDefault="0070126D" w:rsidP="007F59CA">
            <w:pPr>
              <w:pStyle w:val="TableParagraph"/>
              <w:spacing w:before="43" w:line="191" w:lineRule="exact"/>
              <w:jc w:val="center"/>
              <w:rPr>
                <w:rFonts w:asciiTheme="majorBidi" w:hAnsiTheme="majorBidi" w:cstheme="majorBidi"/>
                <w:sz w:val="24"/>
                <w:szCs w:val="24"/>
              </w:rPr>
            </w:pPr>
            <w:r w:rsidRPr="00EF2CFF">
              <w:rPr>
                <w:rFonts w:asciiTheme="majorBidi" w:hAnsiTheme="majorBidi" w:cstheme="majorBidi"/>
                <w:spacing w:val="-5"/>
                <w:sz w:val="24"/>
                <w:szCs w:val="24"/>
              </w:rPr>
              <w:t>k=5</w:t>
            </w:r>
          </w:p>
        </w:tc>
      </w:tr>
      <w:tr w:rsidR="0070126D" w:rsidRPr="00EF2CFF" w14:paraId="6B60BB37" w14:textId="77777777" w:rsidTr="003E639D">
        <w:trPr>
          <w:trHeight w:val="252"/>
          <w:jc w:val="center"/>
        </w:trPr>
        <w:tc>
          <w:tcPr>
            <w:tcW w:w="231" w:type="pct"/>
            <w:vMerge/>
          </w:tcPr>
          <w:p w14:paraId="2D4E71B9" w14:textId="77777777" w:rsidR="0070126D" w:rsidRPr="00EF2CFF" w:rsidRDefault="0070126D" w:rsidP="007F59CA">
            <w:pPr>
              <w:jc w:val="center"/>
              <w:rPr>
                <w:rFonts w:asciiTheme="majorBidi" w:hAnsiTheme="majorBidi" w:cstheme="majorBidi"/>
                <w:sz w:val="24"/>
                <w:szCs w:val="24"/>
              </w:rPr>
            </w:pPr>
          </w:p>
        </w:tc>
        <w:tc>
          <w:tcPr>
            <w:tcW w:w="477" w:type="pct"/>
          </w:tcPr>
          <w:p w14:paraId="356D83B9"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77" w:type="pct"/>
          </w:tcPr>
          <w:p w14:paraId="45632EEB"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77" w:type="pct"/>
          </w:tcPr>
          <w:p w14:paraId="090BB7A1"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77" w:type="pct"/>
          </w:tcPr>
          <w:p w14:paraId="21904F31"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77" w:type="pct"/>
          </w:tcPr>
          <w:p w14:paraId="383ACB04"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77" w:type="pct"/>
          </w:tcPr>
          <w:p w14:paraId="428B257B"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77" w:type="pct"/>
          </w:tcPr>
          <w:p w14:paraId="6F29AF08"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77" w:type="pct"/>
          </w:tcPr>
          <w:p w14:paraId="2D2CAD75"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77" w:type="pct"/>
          </w:tcPr>
          <w:p w14:paraId="26073C8B"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77" w:type="pct"/>
          </w:tcPr>
          <w:p w14:paraId="7EAA6E91"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r>
      <w:tr w:rsidR="0070126D" w:rsidRPr="00EF2CFF" w14:paraId="73477609" w14:textId="77777777" w:rsidTr="003E639D">
        <w:trPr>
          <w:trHeight w:val="273"/>
          <w:jc w:val="center"/>
        </w:trPr>
        <w:tc>
          <w:tcPr>
            <w:tcW w:w="231" w:type="pct"/>
          </w:tcPr>
          <w:p w14:paraId="78FB27A3" w14:textId="77777777" w:rsidR="0070126D" w:rsidRPr="00EF2CFF" w:rsidRDefault="0070126D" w:rsidP="009C1436">
            <w:pPr>
              <w:pStyle w:val="TableParagraph"/>
              <w:spacing w:before="38"/>
              <w:ind w:left="98"/>
              <w:jc w:val="center"/>
              <w:rPr>
                <w:rFonts w:asciiTheme="majorBidi" w:hAnsiTheme="majorBidi" w:cstheme="majorBidi"/>
                <w:sz w:val="24"/>
                <w:szCs w:val="24"/>
              </w:rPr>
            </w:pPr>
            <w:r w:rsidRPr="00EF2CFF">
              <w:rPr>
                <w:rFonts w:asciiTheme="majorBidi" w:hAnsiTheme="majorBidi" w:cstheme="majorBidi"/>
                <w:spacing w:val="-10"/>
                <w:sz w:val="24"/>
                <w:szCs w:val="24"/>
              </w:rPr>
              <w:t>6</w:t>
            </w:r>
          </w:p>
        </w:tc>
        <w:tc>
          <w:tcPr>
            <w:tcW w:w="477" w:type="pct"/>
          </w:tcPr>
          <w:p w14:paraId="562C7F64"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0.6102</w:t>
            </w:r>
          </w:p>
        </w:tc>
        <w:tc>
          <w:tcPr>
            <w:tcW w:w="477" w:type="pct"/>
          </w:tcPr>
          <w:p w14:paraId="041FFDD1"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1.4002</w:t>
            </w:r>
          </w:p>
        </w:tc>
        <w:tc>
          <w:tcPr>
            <w:tcW w:w="477" w:type="pct"/>
          </w:tcPr>
          <w:p w14:paraId="5A58F046"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210693DC"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14631E04"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98330AF"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78EF6A02"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13C2D706"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4BFC43E"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BD847CE" w14:textId="77777777" w:rsidR="0070126D" w:rsidRPr="00EF2CFF" w:rsidRDefault="0070126D" w:rsidP="009C1436">
            <w:pPr>
              <w:pStyle w:val="TableParagraph"/>
              <w:rPr>
                <w:rFonts w:asciiTheme="majorBidi" w:hAnsiTheme="majorBidi" w:cstheme="majorBidi"/>
                <w:sz w:val="24"/>
                <w:szCs w:val="24"/>
              </w:rPr>
            </w:pPr>
          </w:p>
        </w:tc>
      </w:tr>
      <w:tr w:rsidR="0070126D" w:rsidRPr="00EF2CFF" w14:paraId="5AA55BBD" w14:textId="77777777" w:rsidTr="003E639D">
        <w:trPr>
          <w:trHeight w:val="260"/>
          <w:jc w:val="center"/>
        </w:trPr>
        <w:tc>
          <w:tcPr>
            <w:tcW w:w="231" w:type="pct"/>
          </w:tcPr>
          <w:p w14:paraId="17882D0F" w14:textId="77777777" w:rsidR="0070126D" w:rsidRPr="00EF2CFF" w:rsidRDefault="0070126D" w:rsidP="009C1436">
            <w:pPr>
              <w:pStyle w:val="TableParagraph"/>
              <w:spacing w:before="20"/>
              <w:ind w:left="98"/>
              <w:jc w:val="center"/>
              <w:rPr>
                <w:rFonts w:asciiTheme="majorBidi" w:hAnsiTheme="majorBidi" w:cstheme="majorBidi"/>
                <w:sz w:val="24"/>
                <w:szCs w:val="24"/>
              </w:rPr>
            </w:pPr>
            <w:r w:rsidRPr="00EF2CFF">
              <w:rPr>
                <w:rFonts w:asciiTheme="majorBidi" w:hAnsiTheme="majorBidi" w:cstheme="majorBidi"/>
                <w:spacing w:val="-10"/>
                <w:sz w:val="24"/>
                <w:szCs w:val="24"/>
              </w:rPr>
              <w:t>7</w:t>
            </w:r>
          </w:p>
        </w:tc>
        <w:tc>
          <w:tcPr>
            <w:tcW w:w="477" w:type="pct"/>
          </w:tcPr>
          <w:p w14:paraId="5E35609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0.6996</w:t>
            </w:r>
          </w:p>
        </w:tc>
        <w:tc>
          <w:tcPr>
            <w:tcW w:w="477" w:type="pct"/>
          </w:tcPr>
          <w:p w14:paraId="40C7F11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1.3564</w:t>
            </w:r>
          </w:p>
        </w:tc>
        <w:tc>
          <w:tcPr>
            <w:tcW w:w="477" w:type="pct"/>
          </w:tcPr>
          <w:p w14:paraId="51784CC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0.4672</w:t>
            </w:r>
          </w:p>
        </w:tc>
        <w:tc>
          <w:tcPr>
            <w:tcW w:w="477" w:type="pct"/>
          </w:tcPr>
          <w:p w14:paraId="0F26573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1.8964</w:t>
            </w:r>
          </w:p>
        </w:tc>
        <w:tc>
          <w:tcPr>
            <w:tcW w:w="477" w:type="pct"/>
          </w:tcPr>
          <w:p w14:paraId="4CEBD807"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0ECB6D99"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2D382D06"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5F23F99F"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022C3CAE"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7620929C" w14:textId="77777777" w:rsidR="0070126D" w:rsidRPr="00EF2CFF" w:rsidRDefault="0070126D" w:rsidP="009C1436">
            <w:pPr>
              <w:pStyle w:val="TableParagraph"/>
              <w:rPr>
                <w:rFonts w:asciiTheme="majorBidi" w:hAnsiTheme="majorBidi" w:cstheme="majorBidi"/>
                <w:sz w:val="24"/>
                <w:szCs w:val="24"/>
              </w:rPr>
            </w:pPr>
          </w:p>
        </w:tc>
      </w:tr>
      <w:tr w:rsidR="0070126D" w:rsidRPr="00EF2CFF" w14:paraId="39A501CD" w14:textId="77777777" w:rsidTr="003E639D">
        <w:trPr>
          <w:trHeight w:val="260"/>
          <w:jc w:val="center"/>
        </w:trPr>
        <w:tc>
          <w:tcPr>
            <w:tcW w:w="231" w:type="pct"/>
          </w:tcPr>
          <w:p w14:paraId="14BD562D" w14:textId="77777777" w:rsidR="0070126D" w:rsidRPr="00EF2CFF" w:rsidRDefault="0070126D" w:rsidP="009C1436">
            <w:pPr>
              <w:pStyle w:val="TableParagraph"/>
              <w:spacing w:before="20"/>
              <w:ind w:left="98"/>
              <w:jc w:val="center"/>
              <w:rPr>
                <w:rFonts w:asciiTheme="majorBidi" w:hAnsiTheme="majorBidi" w:cstheme="majorBidi"/>
                <w:sz w:val="24"/>
                <w:szCs w:val="24"/>
              </w:rPr>
            </w:pPr>
            <w:r w:rsidRPr="00EF2CFF">
              <w:rPr>
                <w:rFonts w:asciiTheme="majorBidi" w:hAnsiTheme="majorBidi" w:cstheme="majorBidi"/>
                <w:spacing w:val="-10"/>
                <w:sz w:val="24"/>
                <w:szCs w:val="24"/>
              </w:rPr>
              <w:t>8</w:t>
            </w:r>
          </w:p>
        </w:tc>
        <w:tc>
          <w:tcPr>
            <w:tcW w:w="477" w:type="pct"/>
          </w:tcPr>
          <w:p w14:paraId="3E9FC12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0.7629</w:t>
            </w:r>
          </w:p>
        </w:tc>
        <w:tc>
          <w:tcPr>
            <w:tcW w:w="477" w:type="pct"/>
          </w:tcPr>
          <w:p w14:paraId="11C105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1.3324</w:t>
            </w:r>
          </w:p>
        </w:tc>
        <w:tc>
          <w:tcPr>
            <w:tcW w:w="477" w:type="pct"/>
          </w:tcPr>
          <w:p w14:paraId="34FAED4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0.5591</w:t>
            </w:r>
          </w:p>
        </w:tc>
        <w:tc>
          <w:tcPr>
            <w:tcW w:w="477" w:type="pct"/>
          </w:tcPr>
          <w:p w14:paraId="196DE19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1.7771</w:t>
            </w:r>
          </w:p>
        </w:tc>
        <w:tc>
          <w:tcPr>
            <w:tcW w:w="477" w:type="pct"/>
          </w:tcPr>
          <w:p w14:paraId="2773153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0.3674</w:t>
            </w:r>
          </w:p>
        </w:tc>
        <w:tc>
          <w:tcPr>
            <w:tcW w:w="477" w:type="pct"/>
          </w:tcPr>
          <w:p w14:paraId="05010EB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2.2866</w:t>
            </w:r>
          </w:p>
        </w:tc>
        <w:tc>
          <w:tcPr>
            <w:tcW w:w="477" w:type="pct"/>
          </w:tcPr>
          <w:p w14:paraId="149F0789"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3F0BFF4"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600BB6C"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5522F886" w14:textId="77777777" w:rsidR="0070126D" w:rsidRPr="00EF2CFF" w:rsidRDefault="0070126D" w:rsidP="009C1436">
            <w:pPr>
              <w:pStyle w:val="TableParagraph"/>
              <w:rPr>
                <w:rFonts w:asciiTheme="majorBidi" w:hAnsiTheme="majorBidi" w:cstheme="majorBidi"/>
                <w:sz w:val="24"/>
                <w:szCs w:val="24"/>
              </w:rPr>
            </w:pPr>
          </w:p>
        </w:tc>
      </w:tr>
      <w:tr w:rsidR="0070126D" w:rsidRPr="00EF2CFF" w14:paraId="2F1D0E34" w14:textId="77777777" w:rsidTr="003E639D">
        <w:trPr>
          <w:trHeight w:val="257"/>
          <w:jc w:val="center"/>
        </w:trPr>
        <w:tc>
          <w:tcPr>
            <w:tcW w:w="231" w:type="pct"/>
          </w:tcPr>
          <w:p w14:paraId="0A42D624" w14:textId="77777777" w:rsidR="0070126D" w:rsidRPr="00EF2CFF" w:rsidRDefault="0070126D" w:rsidP="009C1436">
            <w:pPr>
              <w:pStyle w:val="TableParagraph"/>
              <w:spacing w:before="20"/>
              <w:ind w:left="98"/>
              <w:jc w:val="center"/>
              <w:rPr>
                <w:rFonts w:asciiTheme="majorBidi" w:hAnsiTheme="majorBidi" w:cstheme="majorBidi"/>
                <w:sz w:val="24"/>
                <w:szCs w:val="24"/>
              </w:rPr>
            </w:pPr>
            <w:r w:rsidRPr="00EF2CFF">
              <w:rPr>
                <w:rFonts w:asciiTheme="majorBidi" w:hAnsiTheme="majorBidi" w:cstheme="majorBidi"/>
                <w:spacing w:val="-10"/>
                <w:sz w:val="24"/>
                <w:szCs w:val="24"/>
              </w:rPr>
              <w:t>9</w:t>
            </w:r>
          </w:p>
        </w:tc>
        <w:tc>
          <w:tcPr>
            <w:tcW w:w="477" w:type="pct"/>
          </w:tcPr>
          <w:p w14:paraId="411DCD3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0.8243</w:t>
            </w:r>
          </w:p>
        </w:tc>
        <w:tc>
          <w:tcPr>
            <w:tcW w:w="477" w:type="pct"/>
          </w:tcPr>
          <w:p w14:paraId="2F5587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1.3199</w:t>
            </w:r>
          </w:p>
        </w:tc>
        <w:tc>
          <w:tcPr>
            <w:tcW w:w="477" w:type="pct"/>
          </w:tcPr>
          <w:p w14:paraId="7F39240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0.6291</w:t>
            </w:r>
          </w:p>
        </w:tc>
        <w:tc>
          <w:tcPr>
            <w:tcW w:w="477" w:type="pct"/>
          </w:tcPr>
          <w:p w14:paraId="4E28330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1.6993</w:t>
            </w:r>
          </w:p>
        </w:tc>
        <w:tc>
          <w:tcPr>
            <w:tcW w:w="477" w:type="pct"/>
          </w:tcPr>
          <w:p w14:paraId="773A719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0.4548</w:t>
            </w:r>
          </w:p>
        </w:tc>
        <w:tc>
          <w:tcPr>
            <w:tcW w:w="477" w:type="pct"/>
          </w:tcPr>
          <w:p w14:paraId="1824130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2.1282</w:t>
            </w:r>
          </w:p>
        </w:tc>
        <w:tc>
          <w:tcPr>
            <w:tcW w:w="477" w:type="pct"/>
          </w:tcPr>
          <w:p w14:paraId="3AFAF2D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0.2957</w:t>
            </w:r>
          </w:p>
        </w:tc>
        <w:tc>
          <w:tcPr>
            <w:tcW w:w="477" w:type="pct"/>
          </w:tcPr>
          <w:p w14:paraId="4843399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2.5881</w:t>
            </w:r>
          </w:p>
        </w:tc>
        <w:tc>
          <w:tcPr>
            <w:tcW w:w="477" w:type="pct"/>
          </w:tcPr>
          <w:p w14:paraId="5605FA26" w14:textId="77777777" w:rsidR="0070126D" w:rsidRPr="00EF2CFF" w:rsidRDefault="0070126D" w:rsidP="009C1436">
            <w:pPr>
              <w:pStyle w:val="TableParagraph"/>
              <w:rPr>
                <w:rFonts w:asciiTheme="majorBidi" w:hAnsiTheme="majorBidi" w:cstheme="majorBidi"/>
                <w:sz w:val="24"/>
                <w:szCs w:val="24"/>
              </w:rPr>
            </w:pPr>
          </w:p>
        </w:tc>
        <w:tc>
          <w:tcPr>
            <w:tcW w:w="477" w:type="pct"/>
          </w:tcPr>
          <w:p w14:paraId="3E5A73E6" w14:textId="77777777" w:rsidR="0070126D" w:rsidRPr="00EF2CFF" w:rsidRDefault="0070126D" w:rsidP="009C1436">
            <w:pPr>
              <w:pStyle w:val="TableParagraph"/>
              <w:rPr>
                <w:rFonts w:asciiTheme="majorBidi" w:hAnsiTheme="majorBidi" w:cstheme="majorBidi"/>
                <w:sz w:val="24"/>
                <w:szCs w:val="24"/>
              </w:rPr>
            </w:pPr>
          </w:p>
        </w:tc>
      </w:tr>
      <w:tr w:rsidR="0070126D" w:rsidRPr="00EF2CFF" w14:paraId="4D7AEA54" w14:textId="77777777" w:rsidTr="003E639D">
        <w:trPr>
          <w:trHeight w:val="257"/>
          <w:jc w:val="center"/>
        </w:trPr>
        <w:tc>
          <w:tcPr>
            <w:tcW w:w="231" w:type="pct"/>
          </w:tcPr>
          <w:p w14:paraId="08B6BDF5"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10</w:t>
            </w:r>
          </w:p>
        </w:tc>
        <w:tc>
          <w:tcPr>
            <w:tcW w:w="477" w:type="pct"/>
          </w:tcPr>
          <w:p w14:paraId="65A204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0.8791</w:t>
            </w:r>
          </w:p>
        </w:tc>
        <w:tc>
          <w:tcPr>
            <w:tcW w:w="477" w:type="pct"/>
          </w:tcPr>
          <w:p w14:paraId="1382020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1.3197</w:t>
            </w:r>
          </w:p>
        </w:tc>
        <w:tc>
          <w:tcPr>
            <w:tcW w:w="477" w:type="pct"/>
          </w:tcPr>
          <w:p w14:paraId="7D9371F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0.6972</w:t>
            </w:r>
          </w:p>
        </w:tc>
        <w:tc>
          <w:tcPr>
            <w:tcW w:w="477" w:type="pct"/>
          </w:tcPr>
          <w:p w14:paraId="1C882B3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1.6413</w:t>
            </w:r>
          </w:p>
        </w:tc>
        <w:tc>
          <w:tcPr>
            <w:tcW w:w="477" w:type="pct"/>
          </w:tcPr>
          <w:p w14:paraId="2EEF654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0.5253</w:t>
            </w:r>
          </w:p>
        </w:tc>
        <w:tc>
          <w:tcPr>
            <w:tcW w:w="477" w:type="pct"/>
          </w:tcPr>
          <w:p w14:paraId="310C3AE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2.0163</w:t>
            </w:r>
          </w:p>
        </w:tc>
        <w:tc>
          <w:tcPr>
            <w:tcW w:w="477" w:type="pct"/>
          </w:tcPr>
          <w:p w14:paraId="3D3C133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0.3760</w:t>
            </w:r>
          </w:p>
        </w:tc>
        <w:tc>
          <w:tcPr>
            <w:tcW w:w="477" w:type="pct"/>
          </w:tcPr>
          <w:p w14:paraId="44BA35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2.4137</w:t>
            </w:r>
          </w:p>
        </w:tc>
        <w:tc>
          <w:tcPr>
            <w:tcW w:w="477" w:type="pct"/>
          </w:tcPr>
          <w:p w14:paraId="36AC912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0.2427</w:t>
            </w:r>
          </w:p>
        </w:tc>
        <w:tc>
          <w:tcPr>
            <w:tcW w:w="477" w:type="pct"/>
          </w:tcPr>
          <w:p w14:paraId="1549DB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2.8217</w:t>
            </w:r>
          </w:p>
        </w:tc>
      </w:tr>
      <w:tr w:rsidR="0070126D" w:rsidRPr="00EF2CFF" w14:paraId="0021B124" w14:textId="77777777" w:rsidTr="003E639D">
        <w:trPr>
          <w:trHeight w:val="260"/>
          <w:jc w:val="center"/>
        </w:trPr>
        <w:tc>
          <w:tcPr>
            <w:tcW w:w="231" w:type="pct"/>
          </w:tcPr>
          <w:p w14:paraId="7F7C7F9D"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11</w:t>
            </w:r>
          </w:p>
        </w:tc>
        <w:tc>
          <w:tcPr>
            <w:tcW w:w="477" w:type="pct"/>
          </w:tcPr>
          <w:p w14:paraId="6638A7D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0.9273</w:t>
            </w:r>
          </w:p>
        </w:tc>
        <w:tc>
          <w:tcPr>
            <w:tcW w:w="477" w:type="pct"/>
          </w:tcPr>
          <w:p w14:paraId="268BBC0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1.3241</w:t>
            </w:r>
          </w:p>
        </w:tc>
        <w:tc>
          <w:tcPr>
            <w:tcW w:w="477" w:type="pct"/>
          </w:tcPr>
          <w:p w14:paraId="59B9E32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0.7580</w:t>
            </w:r>
          </w:p>
        </w:tc>
        <w:tc>
          <w:tcPr>
            <w:tcW w:w="477" w:type="pct"/>
          </w:tcPr>
          <w:p w14:paraId="4B4B9A3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1.6044</w:t>
            </w:r>
          </w:p>
        </w:tc>
        <w:tc>
          <w:tcPr>
            <w:tcW w:w="477" w:type="pct"/>
          </w:tcPr>
          <w:p w14:paraId="2E6739E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0.5948</w:t>
            </w:r>
          </w:p>
        </w:tc>
        <w:tc>
          <w:tcPr>
            <w:tcW w:w="477" w:type="pct"/>
          </w:tcPr>
          <w:p w14:paraId="4924D5D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1.9280</w:t>
            </w:r>
          </w:p>
        </w:tc>
        <w:tc>
          <w:tcPr>
            <w:tcW w:w="477" w:type="pct"/>
          </w:tcPr>
          <w:p w14:paraId="252C762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0.4441</w:t>
            </w:r>
          </w:p>
        </w:tc>
        <w:tc>
          <w:tcPr>
            <w:tcW w:w="477" w:type="pct"/>
          </w:tcPr>
          <w:p w14:paraId="35BE1A0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2.2833</w:t>
            </w:r>
          </w:p>
        </w:tc>
        <w:tc>
          <w:tcPr>
            <w:tcW w:w="477" w:type="pct"/>
          </w:tcPr>
          <w:p w14:paraId="58F9402E"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0.3155</w:t>
            </w:r>
          </w:p>
        </w:tc>
        <w:tc>
          <w:tcPr>
            <w:tcW w:w="477" w:type="pct"/>
          </w:tcPr>
          <w:p w14:paraId="6D20030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2.6446</w:t>
            </w:r>
          </w:p>
        </w:tc>
      </w:tr>
      <w:tr w:rsidR="0070126D" w:rsidRPr="00EF2CFF" w14:paraId="53533E70" w14:textId="77777777" w:rsidTr="003E639D">
        <w:trPr>
          <w:trHeight w:val="258"/>
          <w:jc w:val="center"/>
        </w:trPr>
        <w:tc>
          <w:tcPr>
            <w:tcW w:w="231" w:type="pct"/>
          </w:tcPr>
          <w:p w14:paraId="2795542C"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12</w:t>
            </w:r>
          </w:p>
        </w:tc>
        <w:tc>
          <w:tcPr>
            <w:tcW w:w="477" w:type="pct"/>
          </w:tcPr>
          <w:p w14:paraId="26CAE84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0.9708</w:t>
            </w:r>
          </w:p>
        </w:tc>
        <w:tc>
          <w:tcPr>
            <w:tcW w:w="477" w:type="pct"/>
          </w:tcPr>
          <w:p w14:paraId="513D371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1.3314</w:t>
            </w:r>
          </w:p>
        </w:tc>
        <w:tc>
          <w:tcPr>
            <w:tcW w:w="477" w:type="pct"/>
          </w:tcPr>
          <w:p w14:paraId="34785F8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0.8122</w:t>
            </w:r>
          </w:p>
        </w:tc>
        <w:tc>
          <w:tcPr>
            <w:tcW w:w="477" w:type="pct"/>
          </w:tcPr>
          <w:p w14:paraId="08F4970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1.5794</w:t>
            </w:r>
          </w:p>
        </w:tc>
        <w:tc>
          <w:tcPr>
            <w:tcW w:w="477" w:type="pct"/>
          </w:tcPr>
          <w:p w14:paraId="2A52C61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0.6577</w:t>
            </w:r>
          </w:p>
        </w:tc>
        <w:tc>
          <w:tcPr>
            <w:tcW w:w="477" w:type="pct"/>
          </w:tcPr>
          <w:p w14:paraId="4486B62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1.8640</w:t>
            </w:r>
          </w:p>
        </w:tc>
        <w:tc>
          <w:tcPr>
            <w:tcW w:w="477" w:type="pct"/>
          </w:tcPr>
          <w:p w14:paraId="7F05CBE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0.5120</w:t>
            </w:r>
          </w:p>
        </w:tc>
        <w:tc>
          <w:tcPr>
            <w:tcW w:w="477" w:type="pct"/>
          </w:tcPr>
          <w:p w14:paraId="1C6D4F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2.1766</w:t>
            </w:r>
          </w:p>
        </w:tc>
        <w:tc>
          <w:tcPr>
            <w:tcW w:w="477" w:type="pct"/>
          </w:tcPr>
          <w:p w14:paraId="28879E0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0.3796</w:t>
            </w:r>
          </w:p>
        </w:tc>
        <w:tc>
          <w:tcPr>
            <w:tcW w:w="477" w:type="pct"/>
          </w:tcPr>
          <w:p w14:paraId="75C64BB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2.5061</w:t>
            </w:r>
          </w:p>
        </w:tc>
      </w:tr>
      <w:tr w:rsidR="0070126D" w:rsidRPr="00EF2CFF" w14:paraId="5DD5ACAE" w14:textId="77777777" w:rsidTr="003E639D">
        <w:trPr>
          <w:trHeight w:val="260"/>
          <w:jc w:val="center"/>
        </w:trPr>
        <w:tc>
          <w:tcPr>
            <w:tcW w:w="231" w:type="pct"/>
          </w:tcPr>
          <w:p w14:paraId="3B8F26E1" w14:textId="77777777" w:rsidR="0070126D" w:rsidRPr="00EF2CFF" w:rsidRDefault="0070126D" w:rsidP="009C1436">
            <w:pPr>
              <w:pStyle w:val="TableParagraph"/>
              <w:spacing w:before="23"/>
              <w:ind w:left="16"/>
              <w:jc w:val="center"/>
              <w:rPr>
                <w:rFonts w:asciiTheme="majorBidi" w:hAnsiTheme="majorBidi" w:cstheme="majorBidi"/>
                <w:sz w:val="24"/>
                <w:szCs w:val="24"/>
              </w:rPr>
            </w:pPr>
            <w:r w:rsidRPr="00EF2CFF">
              <w:rPr>
                <w:rFonts w:asciiTheme="majorBidi" w:hAnsiTheme="majorBidi" w:cstheme="majorBidi"/>
                <w:spacing w:val="-5"/>
                <w:sz w:val="24"/>
                <w:szCs w:val="24"/>
              </w:rPr>
              <w:t>13</w:t>
            </w:r>
          </w:p>
        </w:tc>
        <w:tc>
          <w:tcPr>
            <w:tcW w:w="477" w:type="pct"/>
          </w:tcPr>
          <w:p w14:paraId="7DD3578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1.0097</w:t>
            </w:r>
          </w:p>
        </w:tc>
        <w:tc>
          <w:tcPr>
            <w:tcW w:w="477" w:type="pct"/>
          </w:tcPr>
          <w:p w14:paraId="2FD2F04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1.3404</w:t>
            </w:r>
          </w:p>
        </w:tc>
        <w:tc>
          <w:tcPr>
            <w:tcW w:w="477" w:type="pct"/>
          </w:tcPr>
          <w:p w14:paraId="4A5899D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0.8612</w:t>
            </w:r>
          </w:p>
        </w:tc>
        <w:tc>
          <w:tcPr>
            <w:tcW w:w="477" w:type="pct"/>
          </w:tcPr>
          <w:p w14:paraId="441313A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1.5621</w:t>
            </w:r>
          </w:p>
        </w:tc>
        <w:tc>
          <w:tcPr>
            <w:tcW w:w="477" w:type="pct"/>
          </w:tcPr>
          <w:p w14:paraId="2AE647F0"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0.7147</w:t>
            </w:r>
          </w:p>
        </w:tc>
        <w:tc>
          <w:tcPr>
            <w:tcW w:w="477" w:type="pct"/>
          </w:tcPr>
          <w:p w14:paraId="5F627A3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1.8159</w:t>
            </w:r>
          </w:p>
        </w:tc>
        <w:tc>
          <w:tcPr>
            <w:tcW w:w="477" w:type="pct"/>
          </w:tcPr>
          <w:p w14:paraId="5FF8248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0.5745</w:t>
            </w:r>
          </w:p>
        </w:tc>
        <w:tc>
          <w:tcPr>
            <w:tcW w:w="477" w:type="pct"/>
          </w:tcPr>
          <w:p w14:paraId="4D9EACA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2.0943</w:t>
            </w:r>
          </w:p>
        </w:tc>
        <w:tc>
          <w:tcPr>
            <w:tcW w:w="477" w:type="pct"/>
          </w:tcPr>
          <w:p w14:paraId="5B53744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0.4445</w:t>
            </w:r>
          </w:p>
        </w:tc>
        <w:tc>
          <w:tcPr>
            <w:tcW w:w="477" w:type="pct"/>
          </w:tcPr>
          <w:p w14:paraId="2BA115F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2.3897</w:t>
            </w:r>
          </w:p>
        </w:tc>
      </w:tr>
      <w:tr w:rsidR="0070126D" w:rsidRPr="00EF2CFF" w14:paraId="54499FCC" w14:textId="77777777" w:rsidTr="003E639D">
        <w:trPr>
          <w:trHeight w:val="257"/>
          <w:jc w:val="center"/>
        </w:trPr>
        <w:tc>
          <w:tcPr>
            <w:tcW w:w="231" w:type="pct"/>
          </w:tcPr>
          <w:p w14:paraId="694E6F44"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14</w:t>
            </w:r>
          </w:p>
        </w:tc>
        <w:tc>
          <w:tcPr>
            <w:tcW w:w="477" w:type="pct"/>
          </w:tcPr>
          <w:p w14:paraId="010F7E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1.0450</w:t>
            </w:r>
          </w:p>
        </w:tc>
        <w:tc>
          <w:tcPr>
            <w:tcW w:w="477" w:type="pct"/>
          </w:tcPr>
          <w:p w14:paraId="4A7AF6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1.3503</w:t>
            </w:r>
          </w:p>
        </w:tc>
        <w:tc>
          <w:tcPr>
            <w:tcW w:w="477" w:type="pct"/>
          </w:tcPr>
          <w:p w14:paraId="6A3C71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0.9054</w:t>
            </w:r>
          </w:p>
        </w:tc>
        <w:tc>
          <w:tcPr>
            <w:tcW w:w="477" w:type="pct"/>
          </w:tcPr>
          <w:p w14:paraId="2BE22C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1.5507</w:t>
            </w:r>
          </w:p>
        </w:tc>
        <w:tc>
          <w:tcPr>
            <w:tcW w:w="477" w:type="pct"/>
          </w:tcPr>
          <w:p w14:paraId="1ECE3F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0.7667</w:t>
            </w:r>
          </w:p>
        </w:tc>
        <w:tc>
          <w:tcPr>
            <w:tcW w:w="477" w:type="pct"/>
          </w:tcPr>
          <w:p w14:paraId="696670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1.7788</w:t>
            </w:r>
          </w:p>
        </w:tc>
        <w:tc>
          <w:tcPr>
            <w:tcW w:w="477" w:type="pct"/>
          </w:tcPr>
          <w:p w14:paraId="19FACE1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0.6321</w:t>
            </w:r>
          </w:p>
        </w:tc>
        <w:tc>
          <w:tcPr>
            <w:tcW w:w="477" w:type="pct"/>
          </w:tcPr>
          <w:p w14:paraId="45C2064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2.0296</w:t>
            </w:r>
          </w:p>
        </w:tc>
        <w:tc>
          <w:tcPr>
            <w:tcW w:w="477" w:type="pct"/>
          </w:tcPr>
          <w:p w14:paraId="3F77A0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0.5052</w:t>
            </w:r>
          </w:p>
        </w:tc>
        <w:tc>
          <w:tcPr>
            <w:tcW w:w="477" w:type="pct"/>
          </w:tcPr>
          <w:p w14:paraId="6B486B4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2.2959</w:t>
            </w:r>
          </w:p>
        </w:tc>
      </w:tr>
      <w:tr w:rsidR="0070126D" w:rsidRPr="00EF2CFF" w14:paraId="73213E35" w14:textId="77777777" w:rsidTr="003E639D">
        <w:trPr>
          <w:trHeight w:val="257"/>
          <w:jc w:val="center"/>
        </w:trPr>
        <w:tc>
          <w:tcPr>
            <w:tcW w:w="231" w:type="pct"/>
          </w:tcPr>
          <w:p w14:paraId="278436BE"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15</w:t>
            </w:r>
          </w:p>
        </w:tc>
        <w:tc>
          <w:tcPr>
            <w:tcW w:w="477" w:type="pct"/>
          </w:tcPr>
          <w:p w14:paraId="1634E48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1.0770</w:t>
            </w:r>
          </w:p>
        </w:tc>
        <w:tc>
          <w:tcPr>
            <w:tcW w:w="477" w:type="pct"/>
          </w:tcPr>
          <w:p w14:paraId="062ED54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1.3605</w:t>
            </w:r>
          </w:p>
        </w:tc>
        <w:tc>
          <w:tcPr>
            <w:tcW w:w="477" w:type="pct"/>
          </w:tcPr>
          <w:p w14:paraId="4DB9936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0.9455</w:t>
            </w:r>
          </w:p>
        </w:tc>
        <w:tc>
          <w:tcPr>
            <w:tcW w:w="477" w:type="pct"/>
          </w:tcPr>
          <w:p w14:paraId="6359E67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1.5432</w:t>
            </w:r>
          </w:p>
        </w:tc>
        <w:tc>
          <w:tcPr>
            <w:tcW w:w="477" w:type="pct"/>
          </w:tcPr>
          <w:p w14:paraId="0AEB0E3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0.8140</w:t>
            </w:r>
          </w:p>
        </w:tc>
        <w:tc>
          <w:tcPr>
            <w:tcW w:w="477" w:type="pct"/>
          </w:tcPr>
          <w:p w14:paraId="768E1E0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1.7501</w:t>
            </w:r>
          </w:p>
        </w:tc>
        <w:tc>
          <w:tcPr>
            <w:tcW w:w="477" w:type="pct"/>
          </w:tcPr>
          <w:p w14:paraId="4523445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0.6852</w:t>
            </w:r>
          </w:p>
        </w:tc>
        <w:tc>
          <w:tcPr>
            <w:tcW w:w="477" w:type="pct"/>
          </w:tcPr>
          <w:p w14:paraId="7501AE3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1.9774</w:t>
            </w:r>
          </w:p>
        </w:tc>
        <w:tc>
          <w:tcPr>
            <w:tcW w:w="477" w:type="pct"/>
          </w:tcPr>
          <w:p w14:paraId="5C859AC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0.5620</w:t>
            </w:r>
          </w:p>
        </w:tc>
        <w:tc>
          <w:tcPr>
            <w:tcW w:w="477" w:type="pct"/>
          </w:tcPr>
          <w:p w14:paraId="0C8F5E4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2.2198</w:t>
            </w:r>
          </w:p>
        </w:tc>
      </w:tr>
      <w:tr w:rsidR="0070126D" w:rsidRPr="00EF2CFF" w14:paraId="376BE5F3" w14:textId="77777777" w:rsidTr="003E639D">
        <w:trPr>
          <w:trHeight w:val="257"/>
          <w:jc w:val="center"/>
        </w:trPr>
        <w:tc>
          <w:tcPr>
            <w:tcW w:w="231" w:type="pct"/>
          </w:tcPr>
          <w:p w14:paraId="5D5C64B9"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16</w:t>
            </w:r>
          </w:p>
        </w:tc>
        <w:tc>
          <w:tcPr>
            <w:tcW w:w="477" w:type="pct"/>
          </w:tcPr>
          <w:p w14:paraId="3C90F5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1.1062</w:t>
            </w:r>
          </w:p>
        </w:tc>
        <w:tc>
          <w:tcPr>
            <w:tcW w:w="477" w:type="pct"/>
          </w:tcPr>
          <w:p w14:paraId="202A2FF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1.3709</w:t>
            </w:r>
          </w:p>
        </w:tc>
        <w:tc>
          <w:tcPr>
            <w:tcW w:w="477" w:type="pct"/>
          </w:tcPr>
          <w:p w14:paraId="0D7E101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0.9820</w:t>
            </w:r>
          </w:p>
        </w:tc>
        <w:tc>
          <w:tcPr>
            <w:tcW w:w="477" w:type="pct"/>
          </w:tcPr>
          <w:p w14:paraId="383BE62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1.5386</w:t>
            </w:r>
          </w:p>
        </w:tc>
        <w:tc>
          <w:tcPr>
            <w:tcW w:w="477" w:type="pct"/>
          </w:tcPr>
          <w:p w14:paraId="6CF9F91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0.8572</w:t>
            </w:r>
          </w:p>
        </w:tc>
        <w:tc>
          <w:tcPr>
            <w:tcW w:w="477" w:type="pct"/>
          </w:tcPr>
          <w:p w14:paraId="4CD55EF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1.7277</w:t>
            </w:r>
          </w:p>
        </w:tc>
        <w:tc>
          <w:tcPr>
            <w:tcW w:w="477" w:type="pct"/>
          </w:tcPr>
          <w:p w14:paraId="30A8F66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0.7340</w:t>
            </w:r>
          </w:p>
        </w:tc>
        <w:tc>
          <w:tcPr>
            <w:tcW w:w="477" w:type="pct"/>
          </w:tcPr>
          <w:p w14:paraId="5D00E0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1.9351</w:t>
            </w:r>
          </w:p>
        </w:tc>
        <w:tc>
          <w:tcPr>
            <w:tcW w:w="477" w:type="pct"/>
          </w:tcPr>
          <w:p w14:paraId="05B057C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0.6150</w:t>
            </w:r>
          </w:p>
        </w:tc>
        <w:tc>
          <w:tcPr>
            <w:tcW w:w="477" w:type="pct"/>
          </w:tcPr>
          <w:p w14:paraId="592339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2.1567</w:t>
            </w:r>
          </w:p>
        </w:tc>
      </w:tr>
      <w:tr w:rsidR="0070126D" w:rsidRPr="00EF2CFF" w14:paraId="517EC032" w14:textId="77777777" w:rsidTr="003E639D">
        <w:trPr>
          <w:trHeight w:val="260"/>
          <w:jc w:val="center"/>
        </w:trPr>
        <w:tc>
          <w:tcPr>
            <w:tcW w:w="231" w:type="pct"/>
          </w:tcPr>
          <w:p w14:paraId="41617BA3"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17</w:t>
            </w:r>
          </w:p>
        </w:tc>
        <w:tc>
          <w:tcPr>
            <w:tcW w:w="477" w:type="pct"/>
          </w:tcPr>
          <w:p w14:paraId="53D0E65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1.1330</w:t>
            </w:r>
          </w:p>
        </w:tc>
        <w:tc>
          <w:tcPr>
            <w:tcW w:w="477" w:type="pct"/>
          </w:tcPr>
          <w:p w14:paraId="1020A3E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1.3812</w:t>
            </w:r>
          </w:p>
        </w:tc>
        <w:tc>
          <w:tcPr>
            <w:tcW w:w="477" w:type="pct"/>
          </w:tcPr>
          <w:p w14:paraId="4F3D36D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1.0154</w:t>
            </w:r>
          </w:p>
        </w:tc>
        <w:tc>
          <w:tcPr>
            <w:tcW w:w="477" w:type="pct"/>
          </w:tcPr>
          <w:p w14:paraId="7A6D2F4A"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1.5361</w:t>
            </w:r>
          </w:p>
        </w:tc>
        <w:tc>
          <w:tcPr>
            <w:tcW w:w="477" w:type="pct"/>
          </w:tcPr>
          <w:p w14:paraId="49BC26A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0.8968</w:t>
            </w:r>
          </w:p>
        </w:tc>
        <w:tc>
          <w:tcPr>
            <w:tcW w:w="477" w:type="pct"/>
          </w:tcPr>
          <w:p w14:paraId="522325B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1.7101</w:t>
            </w:r>
          </w:p>
        </w:tc>
        <w:tc>
          <w:tcPr>
            <w:tcW w:w="477" w:type="pct"/>
          </w:tcPr>
          <w:p w14:paraId="2969AF0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0.7790</w:t>
            </w:r>
          </w:p>
        </w:tc>
        <w:tc>
          <w:tcPr>
            <w:tcW w:w="477" w:type="pct"/>
          </w:tcPr>
          <w:p w14:paraId="566D3E9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1.9005</w:t>
            </w:r>
          </w:p>
        </w:tc>
        <w:tc>
          <w:tcPr>
            <w:tcW w:w="477" w:type="pct"/>
          </w:tcPr>
          <w:p w14:paraId="380721E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0.6641</w:t>
            </w:r>
          </w:p>
        </w:tc>
        <w:tc>
          <w:tcPr>
            <w:tcW w:w="477" w:type="pct"/>
          </w:tcPr>
          <w:p w14:paraId="04ABE50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2.1041</w:t>
            </w:r>
          </w:p>
        </w:tc>
      </w:tr>
      <w:tr w:rsidR="0070126D" w:rsidRPr="00EF2CFF" w14:paraId="34418832" w14:textId="77777777" w:rsidTr="003E639D">
        <w:trPr>
          <w:trHeight w:val="257"/>
          <w:jc w:val="center"/>
        </w:trPr>
        <w:tc>
          <w:tcPr>
            <w:tcW w:w="231" w:type="pct"/>
          </w:tcPr>
          <w:p w14:paraId="06A018E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18</w:t>
            </w:r>
          </w:p>
        </w:tc>
        <w:tc>
          <w:tcPr>
            <w:tcW w:w="477" w:type="pct"/>
          </w:tcPr>
          <w:p w14:paraId="46E82E7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1.1576</w:t>
            </w:r>
          </w:p>
        </w:tc>
        <w:tc>
          <w:tcPr>
            <w:tcW w:w="477" w:type="pct"/>
          </w:tcPr>
          <w:p w14:paraId="544C195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1.3913</w:t>
            </w:r>
          </w:p>
        </w:tc>
        <w:tc>
          <w:tcPr>
            <w:tcW w:w="477" w:type="pct"/>
          </w:tcPr>
          <w:p w14:paraId="06753E0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1.0461</w:t>
            </w:r>
          </w:p>
        </w:tc>
        <w:tc>
          <w:tcPr>
            <w:tcW w:w="477" w:type="pct"/>
          </w:tcPr>
          <w:p w14:paraId="5ADA66F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1.5353</w:t>
            </w:r>
          </w:p>
        </w:tc>
        <w:tc>
          <w:tcPr>
            <w:tcW w:w="477" w:type="pct"/>
          </w:tcPr>
          <w:p w14:paraId="07AC0CD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0.9331</w:t>
            </w:r>
          </w:p>
        </w:tc>
        <w:tc>
          <w:tcPr>
            <w:tcW w:w="477" w:type="pct"/>
          </w:tcPr>
          <w:p w14:paraId="6E74323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1.6961</w:t>
            </w:r>
          </w:p>
        </w:tc>
        <w:tc>
          <w:tcPr>
            <w:tcW w:w="477" w:type="pct"/>
          </w:tcPr>
          <w:p w14:paraId="7AB68F9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0.8204</w:t>
            </w:r>
          </w:p>
        </w:tc>
        <w:tc>
          <w:tcPr>
            <w:tcW w:w="477" w:type="pct"/>
          </w:tcPr>
          <w:p w14:paraId="48AE7AA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1.8719</w:t>
            </w:r>
          </w:p>
        </w:tc>
        <w:tc>
          <w:tcPr>
            <w:tcW w:w="477" w:type="pct"/>
          </w:tcPr>
          <w:p w14:paraId="68A33AF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0.7098</w:t>
            </w:r>
          </w:p>
        </w:tc>
        <w:tc>
          <w:tcPr>
            <w:tcW w:w="477" w:type="pct"/>
          </w:tcPr>
          <w:p w14:paraId="5919223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2.0600</w:t>
            </w:r>
          </w:p>
        </w:tc>
      </w:tr>
      <w:tr w:rsidR="0070126D" w:rsidRPr="00EF2CFF" w14:paraId="15454A7C" w14:textId="77777777" w:rsidTr="003E639D">
        <w:trPr>
          <w:trHeight w:val="260"/>
          <w:jc w:val="center"/>
        </w:trPr>
        <w:tc>
          <w:tcPr>
            <w:tcW w:w="231" w:type="pct"/>
          </w:tcPr>
          <w:p w14:paraId="5112AA33"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19</w:t>
            </w:r>
          </w:p>
        </w:tc>
        <w:tc>
          <w:tcPr>
            <w:tcW w:w="477" w:type="pct"/>
          </w:tcPr>
          <w:p w14:paraId="54183DA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1.1804</w:t>
            </w:r>
          </w:p>
        </w:tc>
        <w:tc>
          <w:tcPr>
            <w:tcW w:w="477" w:type="pct"/>
          </w:tcPr>
          <w:p w14:paraId="4102AC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1.4012</w:t>
            </w:r>
          </w:p>
        </w:tc>
        <w:tc>
          <w:tcPr>
            <w:tcW w:w="477" w:type="pct"/>
          </w:tcPr>
          <w:p w14:paraId="1E9F98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1.0743</w:t>
            </w:r>
          </w:p>
        </w:tc>
        <w:tc>
          <w:tcPr>
            <w:tcW w:w="477" w:type="pct"/>
          </w:tcPr>
          <w:p w14:paraId="6BAEA6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1.5355</w:t>
            </w:r>
          </w:p>
        </w:tc>
        <w:tc>
          <w:tcPr>
            <w:tcW w:w="477" w:type="pct"/>
          </w:tcPr>
          <w:p w14:paraId="262864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0.9666</w:t>
            </w:r>
          </w:p>
        </w:tc>
        <w:tc>
          <w:tcPr>
            <w:tcW w:w="477" w:type="pct"/>
          </w:tcPr>
          <w:p w14:paraId="76972B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1.6851</w:t>
            </w:r>
          </w:p>
        </w:tc>
        <w:tc>
          <w:tcPr>
            <w:tcW w:w="477" w:type="pct"/>
          </w:tcPr>
          <w:p w14:paraId="206B8BB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0.8588</w:t>
            </w:r>
          </w:p>
        </w:tc>
        <w:tc>
          <w:tcPr>
            <w:tcW w:w="477" w:type="pct"/>
          </w:tcPr>
          <w:p w14:paraId="58DC8FE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1.8482</w:t>
            </w:r>
          </w:p>
        </w:tc>
        <w:tc>
          <w:tcPr>
            <w:tcW w:w="477" w:type="pct"/>
          </w:tcPr>
          <w:p w14:paraId="208A4EC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0.7523</w:t>
            </w:r>
          </w:p>
        </w:tc>
        <w:tc>
          <w:tcPr>
            <w:tcW w:w="477" w:type="pct"/>
          </w:tcPr>
          <w:p w14:paraId="74FC7C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2.0226</w:t>
            </w:r>
          </w:p>
        </w:tc>
      </w:tr>
      <w:tr w:rsidR="0070126D" w:rsidRPr="00EF2CFF" w14:paraId="11EBE20F" w14:textId="77777777" w:rsidTr="003E639D">
        <w:trPr>
          <w:trHeight w:val="258"/>
          <w:jc w:val="center"/>
        </w:trPr>
        <w:tc>
          <w:tcPr>
            <w:tcW w:w="231" w:type="pct"/>
          </w:tcPr>
          <w:p w14:paraId="1E473A69"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20</w:t>
            </w:r>
          </w:p>
        </w:tc>
        <w:tc>
          <w:tcPr>
            <w:tcW w:w="477" w:type="pct"/>
          </w:tcPr>
          <w:p w14:paraId="2D988CF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1.2015</w:t>
            </w:r>
          </w:p>
        </w:tc>
        <w:tc>
          <w:tcPr>
            <w:tcW w:w="477" w:type="pct"/>
          </w:tcPr>
          <w:p w14:paraId="50638EE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1.4107</w:t>
            </w:r>
          </w:p>
        </w:tc>
        <w:tc>
          <w:tcPr>
            <w:tcW w:w="477" w:type="pct"/>
          </w:tcPr>
          <w:p w14:paraId="166E2B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1.1004</w:t>
            </w:r>
          </w:p>
        </w:tc>
        <w:tc>
          <w:tcPr>
            <w:tcW w:w="477" w:type="pct"/>
          </w:tcPr>
          <w:p w14:paraId="1B7C4A5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1.5367</w:t>
            </w:r>
          </w:p>
        </w:tc>
        <w:tc>
          <w:tcPr>
            <w:tcW w:w="477" w:type="pct"/>
          </w:tcPr>
          <w:p w14:paraId="0A3C233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0.9976</w:t>
            </w:r>
          </w:p>
        </w:tc>
        <w:tc>
          <w:tcPr>
            <w:tcW w:w="477" w:type="pct"/>
          </w:tcPr>
          <w:p w14:paraId="4020301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1.6763</w:t>
            </w:r>
          </w:p>
        </w:tc>
        <w:tc>
          <w:tcPr>
            <w:tcW w:w="477" w:type="pct"/>
          </w:tcPr>
          <w:p w14:paraId="2DE1381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0.8943</w:t>
            </w:r>
          </w:p>
        </w:tc>
        <w:tc>
          <w:tcPr>
            <w:tcW w:w="477" w:type="pct"/>
          </w:tcPr>
          <w:p w14:paraId="3431DF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1.8283</w:t>
            </w:r>
          </w:p>
        </w:tc>
        <w:tc>
          <w:tcPr>
            <w:tcW w:w="477" w:type="pct"/>
          </w:tcPr>
          <w:p w14:paraId="7864FCE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0.7918</w:t>
            </w:r>
          </w:p>
        </w:tc>
        <w:tc>
          <w:tcPr>
            <w:tcW w:w="477" w:type="pct"/>
          </w:tcPr>
          <w:p w14:paraId="5546A31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1.9908</w:t>
            </w:r>
          </w:p>
        </w:tc>
      </w:tr>
      <w:tr w:rsidR="0070126D" w:rsidRPr="00EF2CFF" w14:paraId="0FE654B8" w14:textId="77777777" w:rsidTr="003E639D">
        <w:trPr>
          <w:trHeight w:val="260"/>
          <w:jc w:val="center"/>
        </w:trPr>
        <w:tc>
          <w:tcPr>
            <w:tcW w:w="231" w:type="pct"/>
          </w:tcPr>
          <w:p w14:paraId="214C031D"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21</w:t>
            </w:r>
          </w:p>
        </w:tc>
        <w:tc>
          <w:tcPr>
            <w:tcW w:w="477" w:type="pct"/>
          </w:tcPr>
          <w:p w14:paraId="7C2022B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1.2212</w:t>
            </w:r>
          </w:p>
        </w:tc>
        <w:tc>
          <w:tcPr>
            <w:tcW w:w="477" w:type="pct"/>
          </w:tcPr>
          <w:p w14:paraId="77E07C4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1.4200</w:t>
            </w:r>
          </w:p>
        </w:tc>
        <w:tc>
          <w:tcPr>
            <w:tcW w:w="477" w:type="pct"/>
          </w:tcPr>
          <w:p w14:paraId="7A0C99D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1.1246</w:t>
            </w:r>
          </w:p>
        </w:tc>
        <w:tc>
          <w:tcPr>
            <w:tcW w:w="477" w:type="pct"/>
          </w:tcPr>
          <w:p w14:paraId="5075C1AA"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1.5385</w:t>
            </w:r>
          </w:p>
        </w:tc>
        <w:tc>
          <w:tcPr>
            <w:tcW w:w="477" w:type="pct"/>
          </w:tcPr>
          <w:p w14:paraId="50936F6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1.0262</w:t>
            </w:r>
          </w:p>
        </w:tc>
        <w:tc>
          <w:tcPr>
            <w:tcW w:w="477" w:type="pct"/>
          </w:tcPr>
          <w:p w14:paraId="4325715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1.6694</w:t>
            </w:r>
          </w:p>
        </w:tc>
        <w:tc>
          <w:tcPr>
            <w:tcW w:w="477" w:type="pct"/>
          </w:tcPr>
          <w:p w14:paraId="0E794BC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0.9272</w:t>
            </w:r>
          </w:p>
        </w:tc>
        <w:tc>
          <w:tcPr>
            <w:tcW w:w="477" w:type="pct"/>
          </w:tcPr>
          <w:p w14:paraId="5E5BF35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1.8116</w:t>
            </w:r>
          </w:p>
        </w:tc>
        <w:tc>
          <w:tcPr>
            <w:tcW w:w="477" w:type="pct"/>
          </w:tcPr>
          <w:p w14:paraId="089354B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0.8286</w:t>
            </w:r>
          </w:p>
        </w:tc>
        <w:tc>
          <w:tcPr>
            <w:tcW w:w="477" w:type="pct"/>
          </w:tcPr>
          <w:p w14:paraId="1725602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1.9635</w:t>
            </w:r>
          </w:p>
        </w:tc>
      </w:tr>
      <w:tr w:rsidR="0070126D" w:rsidRPr="00EF2CFF" w14:paraId="7ADA8162" w14:textId="77777777" w:rsidTr="003E639D">
        <w:trPr>
          <w:trHeight w:val="258"/>
          <w:jc w:val="center"/>
        </w:trPr>
        <w:tc>
          <w:tcPr>
            <w:tcW w:w="231" w:type="pct"/>
          </w:tcPr>
          <w:p w14:paraId="124CD231" w14:textId="77777777" w:rsidR="0070126D" w:rsidRPr="00EF2CFF" w:rsidRDefault="0070126D" w:rsidP="009C1436">
            <w:pPr>
              <w:pStyle w:val="TableParagraph"/>
              <w:spacing w:before="21"/>
              <w:ind w:left="16"/>
              <w:jc w:val="center"/>
              <w:rPr>
                <w:rFonts w:asciiTheme="majorBidi" w:hAnsiTheme="majorBidi" w:cstheme="majorBidi"/>
                <w:sz w:val="24"/>
                <w:szCs w:val="24"/>
              </w:rPr>
            </w:pPr>
            <w:r w:rsidRPr="00EF2CFF">
              <w:rPr>
                <w:rFonts w:asciiTheme="majorBidi" w:hAnsiTheme="majorBidi" w:cstheme="majorBidi"/>
                <w:spacing w:val="-5"/>
                <w:sz w:val="24"/>
                <w:szCs w:val="24"/>
              </w:rPr>
              <w:t>22</w:t>
            </w:r>
          </w:p>
        </w:tc>
        <w:tc>
          <w:tcPr>
            <w:tcW w:w="477" w:type="pct"/>
          </w:tcPr>
          <w:p w14:paraId="28284FE2"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1.2395</w:t>
            </w:r>
          </w:p>
        </w:tc>
        <w:tc>
          <w:tcPr>
            <w:tcW w:w="477" w:type="pct"/>
          </w:tcPr>
          <w:p w14:paraId="2D8D5FC7"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1.4289</w:t>
            </w:r>
          </w:p>
        </w:tc>
        <w:tc>
          <w:tcPr>
            <w:tcW w:w="477" w:type="pct"/>
          </w:tcPr>
          <w:p w14:paraId="23A0247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1.1471</w:t>
            </w:r>
          </w:p>
        </w:tc>
        <w:tc>
          <w:tcPr>
            <w:tcW w:w="477" w:type="pct"/>
          </w:tcPr>
          <w:p w14:paraId="51A4CF63"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1.5408</w:t>
            </w:r>
          </w:p>
        </w:tc>
        <w:tc>
          <w:tcPr>
            <w:tcW w:w="477" w:type="pct"/>
          </w:tcPr>
          <w:p w14:paraId="3AB4EC18"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1.0529</w:t>
            </w:r>
          </w:p>
        </w:tc>
        <w:tc>
          <w:tcPr>
            <w:tcW w:w="477" w:type="pct"/>
          </w:tcPr>
          <w:p w14:paraId="49D23A79"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1.6640</w:t>
            </w:r>
          </w:p>
        </w:tc>
        <w:tc>
          <w:tcPr>
            <w:tcW w:w="477" w:type="pct"/>
          </w:tcPr>
          <w:p w14:paraId="211A010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0.9578</w:t>
            </w:r>
          </w:p>
        </w:tc>
        <w:tc>
          <w:tcPr>
            <w:tcW w:w="477" w:type="pct"/>
          </w:tcPr>
          <w:p w14:paraId="7DA772C3"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1.7974</w:t>
            </w:r>
          </w:p>
        </w:tc>
        <w:tc>
          <w:tcPr>
            <w:tcW w:w="477" w:type="pct"/>
          </w:tcPr>
          <w:p w14:paraId="1BEAACA3"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0.8629</w:t>
            </w:r>
          </w:p>
        </w:tc>
        <w:tc>
          <w:tcPr>
            <w:tcW w:w="477" w:type="pct"/>
          </w:tcPr>
          <w:p w14:paraId="14ED9E31"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1.9400</w:t>
            </w:r>
          </w:p>
        </w:tc>
      </w:tr>
      <w:tr w:rsidR="0070126D" w:rsidRPr="00EF2CFF" w14:paraId="75A337E5" w14:textId="77777777" w:rsidTr="003E639D">
        <w:trPr>
          <w:trHeight w:val="260"/>
          <w:jc w:val="center"/>
        </w:trPr>
        <w:tc>
          <w:tcPr>
            <w:tcW w:w="231" w:type="pct"/>
          </w:tcPr>
          <w:p w14:paraId="2BA286A9"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23</w:t>
            </w:r>
          </w:p>
        </w:tc>
        <w:tc>
          <w:tcPr>
            <w:tcW w:w="477" w:type="pct"/>
          </w:tcPr>
          <w:p w14:paraId="1514D7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1.2567</w:t>
            </w:r>
          </w:p>
        </w:tc>
        <w:tc>
          <w:tcPr>
            <w:tcW w:w="477" w:type="pct"/>
          </w:tcPr>
          <w:p w14:paraId="5B9025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1.4375</w:t>
            </w:r>
          </w:p>
        </w:tc>
        <w:tc>
          <w:tcPr>
            <w:tcW w:w="477" w:type="pct"/>
          </w:tcPr>
          <w:p w14:paraId="43F9A4E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1.1682</w:t>
            </w:r>
          </w:p>
        </w:tc>
        <w:tc>
          <w:tcPr>
            <w:tcW w:w="477" w:type="pct"/>
          </w:tcPr>
          <w:p w14:paraId="5B3778D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1.5435</w:t>
            </w:r>
          </w:p>
        </w:tc>
        <w:tc>
          <w:tcPr>
            <w:tcW w:w="477" w:type="pct"/>
          </w:tcPr>
          <w:p w14:paraId="7A2300C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1.0778</w:t>
            </w:r>
          </w:p>
        </w:tc>
        <w:tc>
          <w:tcPr>
            <w:tcW w:w="477" w:type="pct"/>
          </w:tcPr>
          <w:p w14:paraId="2BE0DE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1.6597</w:t>
            </w:r>
          </w:p>
        </w:tc>
        <w:tc>
          <w:tcPr>
            <w:tcW w:w="477" w:type="pct"/>
          </w:tcPr>
          <w:p w14:paraId="6CC8A8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0.9864</w:t>
            </w:r>
          </w:p>
        </w:tc>
        <w:tc>
          <w:tcPr>
            <w:tcW w:w="477" w:type="pct"/>
          </w:tcPr>
          <w:p w14:paraId="68FF33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1.7855</w:t>
            </w:r>
          </w:p>
        </w:tc>
        <w:tc>
          <w:tcPr>
            <w:tcW w:w="477" w:type="pct"/>
          </w:tcPr>
          <w:p w14:paraId="2166CC3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0.8949</w:t>
            </w:r>
          </w:p>
        </w:tc>
        <w:tc>
          <w:tcPr>
            <w:tcW w:w="477" w:type="pct"/>
          </w:tcPr>
          <w:p w14:paraId="7FB59F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1.9196</w:t>
            </w:r>
          </w:p>
        </w:tc>
      </w:tr>
      <w:tr w:rsidR="0070126D" w:rsidRPr="00EF2CFF" w14:paraId="50DA194C" w14:textId="77777777" w:rsidTr="003E639D">
        <w:trPr>
          <w:trHeight w:val="260"/>
          <w:jc w:val="center"/>
        </w:trPr>
        <w:tc>
          <w:tcPr>
            <w:tcW w:w="231" w:type="pct"/>
          </w:tcPr>
          <w:p w14:paraId="11A43060"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24</w:t>
            </w:r>
          </w:p>
        </w:tc>
        <w:tc>
          <w:tcPr>
            <w:tcW w:w="477" w:type="pct"/>
          </w:tcPr>
          <w:p w14:paraId="62E080C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1.2728</w:t>
            </w:r>
          </w:p>
        </w:tc>
        <w:tc>
          <w:tcPr>
            <w:tcW w:w="477" w:type="pct"/>
          </w:tcPr>
          <w:p w14:paraId="59BA45F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1.4458</w:t>
            </w:r>
          </w:p>
        </w:tc>
        <w:tc>
          <w:tcPr>
            <w:tcW w:w="477" w:type="pct"/>
          </w:tcPr>
          <w:p w14:paraId="5A19DFA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1.1878</w:t>
            </w:r>
          </w:p>
        </w:tc>
        <w:tc>
          <w:tcPr>
            <w:tcW w:w="477" w:type="pct"/>
          </w:tcPr>
          <w:p w14:paraId="2DA4FC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1.5464</w:t>
            </w:r>
          </w:p>
        </w:tc>
        <w:tc>
          <w:tcPr>
            <w:tcW w:w="477" w:type="pct"/>
          </w:tcPr>
          <w:p w14:paraId="2D71F2D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1.1010</w:t>
            </w:r>
          </w:p>
        </w:tc>
        <w:tc>
          <w:tcPr>
            <w:tcW w:w="477" w:type="pct"/>
          </w:tcPr>
          <w:p w14:paraId="077F174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1.6565</w:t>
            </w:r>
          </w:p>
        </w:tc>
        <w:tc>
          <w:tcPr>
            <w:tcW w:w="477" w:type="pct"/>
          </w:tcPr>
          <w:p w14:paraId="31ABBB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1.0131</w:t>
            </w:r>
          </w:p>
        </w:tc>
        <w:tc>
          <w:tcPr>
            <w:tcW w:w="477" w:type="pct"/>
          </w:tcPr>
          <w:p w14:paraId="2448FC7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1.7753</w:t>
            </w:r>
          </w:p>
        </w:tc>
        <w:tc>
          <w:tcPr>
            <w:tcW w:w="477" w:type="pct"/>
          </w:tcPr>
          <w:p w14:paraId="1F0AC5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0.9249</w:t>
            </w:r>
          </w:p>
        </w:tc>
        <w:tc>
          <w:tcPr>
            <w:tcW w:w="477" w:type="pct"/>
          </w:tcPr>
          <w:p w14:paraId="7B5A437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1.9018</w:t>
            </w:r>
          </w:p>
        </w:tc>
      </w:tr>
      <w:tr w:rsidR="0070126D" w:rsidRPr="00EF2CFF" w14:paraId="7C956F1A" w14:textId="77777777" w:rsidTr="003E639D">
        <w:trPr>
          <w:trHeight w:val="257"/>
          <w:jc w:val="center"/>
        </w:trPr>
        <w:tc>
          <w:tcPr>
            <w:tcW w:w="231" w:type="pct"/>
          </w:tcPr>
          <w:p w14:paraId="5A094AF4"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25</w:t>
            </w:r>
          </w:p>
        </w:tc>
        <w:tc>
          <w:tcPr>
            <w:tcW w:w="477" w:type="pct"/>
          </w:tcPr>
          <w:p w14:paraId="318D646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1.2879</w:t>
            </w:r>
          </w:p>
        </w:tc>
        <w:tc>
          <w:tcPr>
            <w:tcW w:w="477" w:type="pct"/>
          </w:tcPr>
          <w:p w14:paraId="1850D31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1.4537</w:t>
            </w:r>
          </w:p>
        </w:tc>
        <w:tc>
          <w:tcPr>
            <w:tcW w:w="477" w:type="pct"/>
          </w:tcPr>
          <w:p w14:paraId="6FBF5B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1.2063</w:t>
            </w:r>
          </w:p>
        </w:tc>
        <w:tc>
          <w:tcPr>
            <w:tcW w:w="477" w:type="pct"/>
          </w:tcPr>
          <w:p w14:paraId="1B28C2B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1.5495</w:t>
            </w:r>
          </w:p>
        </w:tc>
        <w:tc>
          <w:tcPr>
            <w:tcW w:w="477" w:type="pct"/>
          </w:tcPr>
          <w:p w14:paraId="05C19A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1.1228</w:t>
            </w:r>
          </w:p>
        </w:tc>
        <w:tc>
          <w:tcPr>
            <w:tcW w:w="477" w:type="pct"/>
          </w:tcPr>
          <w:p w14:paraId="6F6055E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1.6540</w:t>
            </w:r>
          </w:p>
        </w:tc>
        <w:tc>
          <w:tcPr>
            <w:tcW w:w="477" w:type="pct"/>
          </w:tcPr>
          <w:p w14:paraId="5DCC4B6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1.0381</w:t>
            </w:r>
          </w:p>
        </w:tc>
        <w:tc>
          <w:tcPr>
            <w:tcW w:w="477" w:type="pct"/>
          </w:tcPr>
          <w:p w14:paraId="0176333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1.7666</w:t>
            </w:r>
          </w:p>
        </w:tc>
        <w:tc>
          <w:tcPr>
            <w:tcW w:w="477" w:type="pct"/>
          </w:tcPr>
          <w:p w14:paraId="2E98B68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0.9530</w:t>
            </w:r>
          </w:p>
        </w:tc>
        <w:tc>
          <w:tcPr>
            <w:tcW w:w="477" w:type="pct"/>
          </w:tcPr>
          <w:p w14:paraId="339F2D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1.8863</w:t>
            </w:r>
          </w:p>
        </w:tc>
      </w:tr>
      <w:tr w:rsidR="0070126D" w:rsidRPr="00EF2CFF" w14:paraId="2F9E18AF" w14:textId="77777777" w:rsidTr="003E639D">
        <w:trPr>
          <w:trHeight w:val="257"/>
          <w:jc w:val="center"/>
        </w:trPr>
        <w:tc>
          <w:tcPr>
            <w:tcW w:w="231" w:type="pct"/>
          </w:tcPr>
          <w:p w14:paraId="0BD426C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26</w:t>
            </w:r>
          </w:p>
        </w:tc>
        <w:tc>
          <w:tcPr>
            <w:tcW w:w="477" w:type="pct"/>
          </w:tcPr>
          <w:p w14:paraId="64E078E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1.3022</w:t>
            </w:r>
          </w:p>
        </w:tc>
        <w:tc>
          <w:tcPr>
            <w:tcW w:w="477" w:type="pct"/>
          </w:tcPr>
          <w:p w14:paraId="128C3E1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1.4614</w:t>
            </w:r>
          </w:p>
        </w:tc>
        <w:tc>
          <w:tcPr>
            <w:tcW w:w="477" w:type="pct"/>
          </w:tcPr>
          <w:p w14:paraId="2936ED5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1.2236</w:t>
            </w:r>
          </w:p>
        </w:tc>
        <w:tc>
          <w:tcPr>
            <w:tcW w:w="477" w:type="pct"/>
          </w:tcPr>
          <w:p w14:paraId="3B3B2B0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1.5528</w:t>
            </w:r>
          </w:p>
        </w:tc>
        <w:tc>
          <w:tcPr>
            <w:tcW w:w="477" w:type="pct"/>
          </w:tcPr>
          <w:p w14:paraId="67EE3C8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1.1432</w:t>
            </w:r>
          </w:p>
        </w:tc>
        <w:tc>
          <w:tcPr>
            <w:tcW w:w="477" w:type="pct"/>
          </w:tcPr>
          <w:p w14:paraId="3995CFF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1.6523</w:t>
            </w:r>
          </w:p>
        </w:tc>
        <w:tc>
          <w:tcPr>
            <w:tcW w:w="477" w:type="pct"/>
          </w:tcPr>
          <w:p w14:paraId="435893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1.0616</w:t>
            </w:r>
          </w:p>
        </w:tc>
        <w:tc>
          <w:tcPr>
            <w:tcW w:w="477" w:type="pct"/>
          </w:tcPr>
          <w:p w14:paraId="380FE1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1.7591</w:t>
            </w:r>
          </w:p>
        </w:tc>
        <w:tc>
          <w:tcPr>
            <w:tcW w:w="477" w:type="pct"/>
          </w:tcPr>
          <w:p w14:paraId="5447E70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0.9794</w:t>
            </w:r>
          </w:p>
        </w:tc>
        <w:tc>
          <w:tcPr>
            <w:tcW w:w="477" w:type="pct"/>
          </w:tcPr>
          <w:p w14:paraId="65775FA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1.8727</w:t>
            </w:r>
          </w:p>
        </w:tc>
      </w:tr>
      <w:tr w:rsidR="0070126D" w:rsidRPr="00EF2CFF" w14:paraId="494C4BA1" w14:textId="77777777" w:rsidTr="003E639D">
        <w:trPr>
          <w:trHeight w:val="257"/>
          <w:jc w:val="center"/>
        </w:trPr>
        <w:tc>
          <w:tcPr>
            <w:tcW w:w="231" w:type="pct"/>
          </w:tcPr>
          <w:p w14:paraId="5F25CB30"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27</w:t>
            </w:r>
          </w:p>
        </w:tc>
        <w:tc>
          <w:tcPr>
            <w:tcW w:w="477" w:type="pct"/>
          </w:tcPr>
          <w:p w14:paraId="47F0D3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1.3157</w:t>
            </w:r>
          </w:p>
        </w:tc>
        <w:tc>
          <w:tcPr>
            <w:tcW w:w="477" w:type="pct"/>
          </w:tcPr>
          <w:p w14:paraId="7CF1476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1.4688</w:t>
            </w:r>
          </w:p>
        </w:tc>
        <w:tc>
          <w:tcPr>
            <w:tcW w:w="477" w:type="pct"/>
          </w:tcPr>
          <w:p w14:paraId="4F4E141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1.2399</w:t>
            </w:r>
          </w:p>
        </w:tc>
        <w:tc>
          <w:tcPr>
            <w:tcW w:w="477" w:type="pct"/>
          </w:tcPr>
          <w:p w14:paraId="016480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1.5562</w:t>
            </w:r>
          </w:p>
        </w:tc>
        <w:tc>
          <w:tcPr>
            <w:tcW w:w="477" w:type="pct"/>
          </w:tcPr>
          <w:p w14:paraId="079735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1.1624</w:t>
            </w:r>
          </w:p>
        </w:tc>
        <w:tc>
          <w:tcPr>
            <w:tcW w:w="477" w:type="pct"/>
          </w:tcPr>
          <w:p w14:paraId="4EE42F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1.6510</w:t>
            </w:r>
          </w:p>
        </w:tc>
        <w:tc>
          <w:tcPr>
            <w:tcW w:w="477" w:type="pct"/>
          </w:tcPr>
          <w:p w14:paraId="22ECE8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1.0836</w:t>
            </w:r>
          </w:p>
        </w:tc>
        <w:tc>
          <w:tcPr>
            <w:tcW w:w="477" w:type="pct"/>
          </w:tcPr>
          <w:p w14:paraId="758E842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1.7527</w:t>
            </w:r>
          </w:p>
        </w:tc>
        <w:tc>
          <w:tcPr>
            <w:tcW w:w="477" w:type="pct"/>
          </w:tcPr>
          <w:p w14:paraId="777183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1.0042</w:t>
            </w:r>
          </w:p>
        </w:tc>
        <w:tc>
          <w:tcPr>
            <w:tcW w:w="477" w:type="pct"/>
          </w:tcPr>
          <w:p w14:paraId="58C2EEB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1.8608</w:t>
            </w:r>
          </w:p>
        </w:tc>
      </w:tr>
      <w:tr w:rsidR="0070126D" w:rsidRPr="00EF2CFF" w14:paraId="1BE29A53" w14:textId="77777777" w:rsidTr="003E639D">
        <w:trPr>
          <w:trHeight w:val="260"/>
          <w:jc w:val="center"/>
        </w:trPr>
        <w:tc>
          <w:tcPr>
            <w:tcW w:w="231" w:type="pct"/>
          </w:tcPr>
          <w:p w14:paraId="0EFE29F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28</w:t>
            </w:r>
          </w:p>
        </w:tc>
        <w:tc>
          <w:tcPr>
            <w:tcW w:w="477" w:type="pct"/>
          </w:tcPr>
          <w:p w14:paraId="479CD7B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1.3284</w:t>
            </w:r>
          </w:p>
        </w:tc>
        <w:tc>
          <w:tcPr>
            <w:tcW w:w="477" w:type="pct"/>
          </w:tcPr>
          <w:p w14:paraId="670BC83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1.4759</w:t>
            </w:r>
          </w:p>
        </w:tc>
        <w:tc>
          <w:tcPr>
            <w:tcW w:w="477" w:type="pct"/>
          </w:tcPr>
          <w:p w14:paraId="4A0DC0A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1.2553</w:t>
            </w:r>
          </w:p>
        </w:tc>
        <w:tc>
          <w:tcPr>
            <w:tcW w:w="477" w:type="pct"/>
          </w:tcPr>
          <w:p w14:paraId="0CA571A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1.5596</w:t>
            </w:r>
          </w:p>
        </w:tc>
        <w:tc>
          <w:tcPr>
            <w:tcW w:w="477" w:type="pct"/>
          </w:tcPr>
          <w:p w14:paraId="420523F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1.1805</w:t>
            </w:r>
          </w:p>
        </w:tc>
        <w:tc>
          <w:tcPr>
            <w:tcW w:w="477" w:type="pct"/>
          </w:tcPr>
          <w:p w14:paraId="5A4101C9"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1.6503</w:t>
            </w:r>
          </w:p>
        </w:tc>
        <w:tc>
          <w:tcPr>
            <w:tcW w:w="477" w:type="pct"/>
          </w:tcPr>
          <w:p w14:paraId="0AEE541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1.1044</w:t>
            </w:r>
          </w:p>
        </w:tc>
        <w:tc>
          <w:tcPr>
            <w:tcW w:w="477" w:type="pct"/>
          </w:tcPr>
          <w:p w14:paraId="741BADB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1.7473</w:t>
            </w:r>
          </w:p>
        </w:tc>
        <w:tc>
          <w:tcPr>
            <w:tcW w:w="477" w:type="pct"/>
          </w:tcPr>
          <w:p w14:paraId="64E3753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1.0276</w:t>
            </w:r>
          </w:p>
        </w:tc>
        <w:tc>
          <w:tcPr>
            <w:tcW w:w="477" w:type="pct"/>
          </w:tcPr>
          <w:p w14:paraId="0515441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1.8502</w:t>
            </w:r>
          </w:p>
        </w:tc>
      </w:tr>
      <w:tr w:rsidR="0070126D" w:rsidRPr="00EF2CFF" w14:paraId="2B874A85" w14:textId="77777777" w:rsidTr="003E639D">
        <w:trPr>
          <w:trHeight w:val="258"/>
          <w:jc w:val="center"/>
        </w:trPr>
        <w:tc>
          <w:tcPr>
            <w:tcW w:w="231" w:type="pct"/>
          </w:tcPr>
          <w:p w14:paraId="5F4725D0"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29</w:t>
            </w:r>
          </w:p>
        </w:tc>
        <w:tc>
          <w:tcPr>
            <w:tcW w:w="477" w:type="pct"/>
          </w:tcPr>
          <w:p w14:paraId="4782773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1.3405</w:t>
            </w:r>
          </w:p>
        </w:tc>
        <w:tc>
          <w:tcPr>
            <w:tcW w:w="477" w:type="pct"/>
          </w:tcPr>
          <w:p w14:paraId="7324BDA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1.4828</w:t>
            </w:r>
          </w:p>
        </w:tc>
        <w:tc>
          <w:tcPr>
            <w:tcW w:w="477" w:type="pct"/>
          </w:tcPr>
          <w:p w14:paraId="638D1B8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1.2699</w:t>
            </w:r>
          </w:p>
        </w:tc>
        <w:tc>
          <w:tcPr>
            <w:tcW w:w="477" w:type="pct"/>
          </w:tcPr>
          <w:p w14:paraId="376675D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1.5631</w:t>
            </w:r>
          </w:p>
        </w:tc>
        <w:tc>
          <w:tcPr>
            <w:tcW w:w="477" w:type="pct"/>
          </w:tcPr>
          <w:p w14:paraId="70C3AAD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1.1976</w:t>
            </w:r>
          </w:p>
        </w:tc>
        <w:tc>
          <w:tcPr>
            <w:tcW w:w="477" w:type="pct"/>
          </w:tcPr>
          <w:p w14:paraId="1D7E165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1.6499</w:t>
            </w:r>
          </w:p>
        </w:tc>
        <w:tc>
          <w:tcPr>
            <w:tcW w:w="477" w:type="pct"/>
          </w:tcPr>
          <w:p w14:paraId="092B8A1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1.1241</w:t>
            </w:r>
          </w:p>
        </w:tc>
        <w:tc>
          <w:tcPr>
            <w:tcW w:w="477" w:type="pct"/>
          </w:tcPr>
          <w:p w14:paraId="665CFAE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1.7426</w:t>
            </w:r>
          </w:p>
        </w:tc>
        <w:tc>
          <w:tcPr>
            <w:tcW w:w="477" w:type="pct"/>
          </w:tcPr>
          <w:p w14:paraId="18116CD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1.0497</w:t>
            </w:r>
          </w:p>
        </w:tc>
        <w:tc>
          <w:tcPr>
            <w:tcW w:w="477" w:type="pct"/>
          </w:tcPr>
          <w:p w14:paraId="6F8A666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1.8409</w:t>
            </w:r>
          </w:p>
        </w:tc>
      </w:tr>
      <w:tr w:rsidR="0070126D" w:rsidRPr="00EF2CFF" w14:paraId="5A2C50C0" w14:textId="77777777" w:rsidTr="003E639D">
        <w:trPr>
          <w:trHeight w:val="260"/>
          <w:jc w:val="center"/>
        </w:trPr>
        <w:tc>
          <w:tcPr>
            <w:tcW w:w="231" w:type="pct"/>
          </w:tcPr>
          <w:p w14:paraId="0042A6B7"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30</w:t>
            </w:r>
          </w:p>
        </w:tc>
        <w:tc>
          <w:tcPr>
            <w:tcW w:w="477" w:type="pct"/>
          </w:tcPr>
          <w:p w14:paraId="180258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1.3520</w:t>
            </w:r>
          </w:p>
        </w:tc>
        <w:tc>
          <w:tcPr>
            <w:tcW w:w="477" w:type="pct"/>
          </w:tcPr>
          <w:p w14:paraId="2CFCA75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1.4894</w:t>
            </w:r>
          </w:p>
        </w:tc>
        <w:tc>
          <w:tcPr>
            <w:tcW w:w="477" w:type="pct"/>
          </w:tcPr>
          <w:p w14:paraId="73AB736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1.2837</w:t>
            </w:r>
          </w:p>
        </w:tc>
        <w:tc>
          <w:tcPr>
            <w:tcW w:w="477" w:type="pct"/>
          </w:tcPr>
          <w:p w14:paraId="1377CD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1.5666</w:t>
            </w:r>
          </w:p>
        </w:tc>
        <w:tc>
          <w:tcPr>
            <w:tcW w:w="477" w:type="pct"/>
          </w:tcPr>
          <w:p w14:paraId="76175E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1.2138</w:t>
            </w:r>
          </w:p>
        </w:tc>
        <w:tc>
          <w:tcPr>
            <w:tcW w:w="477" w:type="pct"/>
          </w:tcPr>
          <w:p w14:paraId="79A40C2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1.6498</w:t>
            </w:r>
          </w:p>
        </w:tc>
        <w:tc>
          <w:tcPr>
            <w:tcW w:w="477" w:type="pct"/>
          </w:tcPr>
          <w:p w14:paraId="2572A1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1.1426</w:t>
            </w:r>
          </w:p>
        </w:tc>
        <w:tc>
          <w:tcPr>
            <w:tcW w:w="477" w:type="pct"/>
          </w:tcPr>
          <w:p w14:paraId="399F704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1.7386</w:t>
            </w:r>
          </w:p>
        </w:tc>
        <w:tc>
          <w:tcPr>
            <w:tcW w:w="477" w:type="pct"/>
          </w:tcPr>
          <w:p w14:paraId="34A24D1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1.0706</w:t>
            </w:r>
          </w:p>
        </w:tc>
        <w:tc>
          <w:tcPr>
            <w:tcW w:w="477" w:type="pct"/>
          </w:tcPr>
          <w:p w14:paraId="5173951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1.8326</w:t>
            </w:r>
          </w:p>
        </w:tc>
      </w:tr>
      <w:tr w:rsidR="0070126D" w:rsidRPr="00EF2CFF" w14:paraId="203019D8" w14:textId="77777777" w:rsidTr="003E639D">
        <w:trPr>
          <w:trHeight w:val="258"/>
          <w:jc w:val="center"/>
        </w:trPr>
        <w:tc>
          <w:tcPr>
            <w:tcW w:w="231" w:type="pct"/>
          </w:tcPr>
          <w:p w14:paraId="7122C012" w14:textId="77777777" w:rsidR="0070126D" w:rsidRPr="00EF2CFF" w:rsidRDefault="0070126D" w:rsidP="009C1436">
            <w:pPr>
              <w:pStyle w:val="TableParagraph"/>
              <w:spacing w:before="23"/>
              <w:ind w:left="16"/>
              <w:jc w:val="center"/>
              <w:rPr>
                <w:rFonts w:asciiTheme="majorBidi" w:hAnsiTheme="majorBidi" w:cstheme="majorBidi"/>
                <w:sz w:val="24"/>
                <w:szCs w:val="24"/>
              </w:rPr>
            </w:pPr>
            <w:r w:rsidRPr="00EF2CFF">
              <w:rPr>
                <w:rFonts w:asciiTheme="majorBidi" w:hAnsiTheme="majorBidi" w:cstheme="majorBidi"/>
                <w:spacing w:val="-5"/>
                <w:sz w:val="24"/>
                <w:szCs w:val="24"/>
              </w:rPr>
              <w:t>31</w:t>
            </w:r>
          </w:p>
        </w:tc>
        <w:tc>
          <w:tcPr>
            <w:tcW w:w="477" w:type="pct"/>
          </w:tcPr>
          <w:p w14:paraId="5D2F691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1.3630</w:t>
            </w:r>
          </w:p>
        </w:tc>
        <w:tc>
          <w:tcPr>
            <w:tcW w:w="477" w:type="pct"/>
          </w:tcPr>
          <w:p w14:paraId="7EDEE58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1.4957</w:t>
            </w:r>
          </w:p>
        </w:tc>
        <w:tc>
          <w:tcPr>
            <w:tcW w:w="477" w:type="pct"/>
          </w:tcPr>
          <w:p w14:paraId="48184DE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1.2969</w:t>
            </w:r>
          </w:p>
        </w:tc>
        <w:tc>
          <w:tcPr>
            <w:tcW w:w="477" w:type="pct"/>
          </w:tcPr>
          <w:p w14:paraId="6771531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1.5701</w:t>
            </w:r>
          </w:p>
        </w:tc>
        <w:tc>
          <w:tcPr>
            <w:tcW w:w="477" w:type="pct"/>
          </w:tcPr>
          <w:p w14:paraId="018D475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1.2292</w:t>
            </w:r>
          </w:p>
        </w:tc>
        <w:tc>
          <w:tcPr>
            <w:tcW w:w="477" w:type="pct"/>
          </w:tcPr>
          <w:p w14:paraId="23F7827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1.6500</w:t>
            </w:r>
          </w:p>
        </w:tc>
        <w:tc>
          <w:tcPr>
            <w:tcW w:w="477" w:type="pct"/>
          </w:tcPr>
          <w:p w14:paraId="6955EF1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1.1602</w:t>
            </w:r>
          </w:p>
        </w:tc>
        <w:tc>
          <w:tcPr>
            <w:tcW w:w="477" w:type="pct"/>
          </w:tcPr>
          <w:p w14:paraId="20C2507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1.7352</w:t>
            </w:r>
          </w:p>
        </w:tc>
        <w:tc>
          <w:tcPr>
            <w:tcW w:w="477" w:type="pct"/>
          </w:tcPr>
          <w:p w14:paraId="59958DD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1.0904</w:t>
            </w:r>
          </w:p>
        </w:tc>
        <w:tc>
          <w:tcPr>
            <w:tcW w:w="477" w:type="pct"/>
          </w:tcPr>
          <w:p w14:paraId="596F5C2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1.8252</w:t>
            </w:r>
          </w:p>
        </w:tc>
      </w:tr>
      <w:tr w:rsidR="0070126D" w:rsidRPr="00EF2CFF" w14:paraId="55DEA0F7" w14:textId="77777777" w:rsidTr="003E639D">
        <w:trPr>
          <w:trHeight w:val="260"/>
          <w:jc w:val="center"/>
        </w:trPr>
        <w:tc>
          <w:tcPr>
            <w:tcW w:w="231" w:type="pct"/>
          </w:tcPr>
          <w:p w14:paraId="705C31BB"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32</w:t>
            </w:r>
          </w:p>
        </w:tc>
        <w:tc>
          <w:tcPr>
            <w:tcW w:w="477" w:type="pct"/>
          </w:tcPr>
          <w:p w14:paraId="1BECD0F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1.3734</w:t>
            </w:r>
          </w:p>
        </w:tc>
        <w:tc>
          <w:tcPr>
            <w:tcW w:w="477" w:type="pct"/>
          </w:tcPr>
          <w:p w14:paraId="67195B4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1.5019</w:t>
            </w:r>
          </w:p>
        </w:tc>
        <w:tc>
          <w:tcPr>
            <w:tcW w:w="477" w:type="pct"/>
          </w:tcPr>
          <w:p w14:paraId="52CFEB4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1.3093</w:t>
            </w:r>
          </w:p>
        </w:tc>
        <w:tc>
          <w:tcPr>
            <w:tcW w:w="477" w:type="pct"/>
          </w:tcPr>
          <w:p w14:paraId="0D81713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1.5736</w:t>
            </w:r>
          </w:p>
        </w:tc>
        <w:tc>
          <w:tcPr>
            <w:tcW w:w="477" w:type="pct"/>
          </w:tcPr>
          <w:p w14:paraId="39DFFDFA"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1.2437</w:t>
            </w:r>
          </w:p>
        </w:tc>
        <w:tc>
          <w:tcPr>
            <w:tcW w:w="477" w:type="pct"/>
          </w:tcPr>
          <w:p w14:paraId="611F3AD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1.6505</w:t>
            </w:r>
          </w:p>
        </w:tc>
        <w:tc>
          <w:tcPr>
            <w:tcW w:w="477" w:type="pct"/>
          </w:tcPr>
          <w:p w14:paraId="0621D80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1.1769</w:t>
            </w:r>
          </w:p>
        </w:tc>
        <w:tc>
          <w:tcPr>
            <w:tcW w:w="477" w:type="pct"/>
          </w:tcPr>
          <w:p w14:paraId="5B6835D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1.7323</w:t>
            </w:r>
          </w:p>
        </w:tc>
        <w:tc>
          <w:tcPr>
            <w:tcW w:w="477" w:type="pct"/>
          </w:tcPr>
          <w:p w14:paraId="47E5672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1.1092</w:t>
            </w:r>
          </w:p>
        </w:tc>
        <w:tc>
          <w:tcPr>
            <w:tcW w:w="477" w:type="pct"/>
          </w:tcPr>
          <w:p w14:paraId="46B2D69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1.8187</w:t>
            </w:r>
          </w:p>
        </w:tc>
      </w:tr>
      <w:tr w:rsidR="0070126D" w:rsidRPr="00EF2CFF" w14:paraId="3FBCF7BE" w14:textId="77777777" w:rsidTr="003E639D">
        <w:trPr>
          <w:trHeight w:val="257"/>
          <w:jc w:val="center"/>
        </w:trPr>
        <w:tc>
          <w:tcPr>
            <w:tcW w:w="231" w:type="pct"/>
          </w:tcPr>
          <w:p w14:paraId="58D1FC3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33</w:t>
            </w:r>
          </w:p>
        </w:tc>
        <w:tc>
          <w:tcPr>
            <w:tcW w:w="477" w:type="pct"/>
          </w:tcPr>
          <w:p w14:paraId="0AC5DE0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1.3834</w:t>
            </w:r>
          </w:p>
        </w:tc>
        <w:tc>
          <w:tcPr>
            <w:tcW w:w="477" w:type="pct"/>
          </w:tcPr>
          <w:p w14:paraId="63E3FC7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1.5078</w:t>
            </w:r>
          </w:p>
        </w:tc>
        <w:tc>
          <w:tcPr>
            <w:tcW w:w="477" w:type="pct"/>
          </w:tcPr>
          <w:p w14:paraId="3C599B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1.3212</w:t>
            </w:r>
          </w:p>
        </w:tc>
        <w:tc>
          <w:tcPr>
            <w:tcW w:w="477" w:type="pct"/>
          </w:tcPr>
          <w:p w14:paraId="54BAEC4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1.5770</w:t>
            </w:r>
          </w:p>
        </w:tc>
        <w:tc>
          <w:tcPr>
            <w:tcW w:w="477" w:type="pct"/>
          </w:tcPr>
          <w:p w14:paraId="220638D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1.2576</w:t>
            </w:r>
          </w:p>
        </w:tc>
        <w:tc>
          <w:tcPr>
            <w:tcW w:w="477" w:type="pct"/>
          </w:tcPr>
          <w:p w14:paraId="63BFE8B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1.6511</w:t>
            </w:r>
          </w:p>
        </w:tc>
        <w:tc>
          <w:tcPr>
            <w:tcW w:w="477" w:type="pct"/>
          </w:tcPr>
          <w:p w14:paraId="544FDFC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1.1927</w:t>
            </w:r>
          </w:p>
        </w:tc>
        <w:tc>
          <w:tcPr>
            <w:tcW w:w="477" w:type="pct"/>
          </w:tcPr>
          <w:p w14:paraId="174844E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1.7298</w:t>
            </w:r>
          </w:p>
        </w:tc>
        <w:tc>
          <w:tcPr>
            <w:tcW w:w="477" w:type="pct"/>
          </w:tcPr>
          <w:p w14:paraId="4A87746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1.1270</w:t>
            </w:r>
          </w:p>
        </w:tc>
        <w:tc>
          <w:tcPr>
            <w:tcW w:w="477" w:type="pct"/>
          </w:tcPr>
          <w:p w14:paraId="49899F9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1.8128</w:t>
            </w:r>
          </w:p>
        </w:tc>
      </w:tr>
      <w:tr w:rsidR="0070126D" w:rsidRPr="00EF2CFF" w14:paraId="7613054F" w14:textId="77777777" w:rsidTr="003E639D">
        <w:trPr>
          <w:trHeight w:val="260"/>
          <w:jc w:val="center"/>
        </w:trPr>
        <w:tc>
          <w:tcPr>
            <w:tcW w:w="231" w:type="pct"/>
          </w:tcPr>
          <w:p w14:paraId="4F790638"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34</w:t>
            </w:r>
          </w:p>
        </w:tc>
        <w:tc>
          <w:tcPr>
            <w:tcW w:w="477" w:type="pct"/>
          </w:tcPr>
          <w:p w14:paraId="70F076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1.3929</w:t>
            </w:r>
          </w:p>
        </w:tc>
        <w:tc>
          <w:tcPr>
            <w:tcW w:w="477" w:type="pct"/>
          </w:tcPr>
          <w:p w14:paraId="53F1678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1.5136</w:t>
            </w:r>
          </w:p>
        </w:tc>
        <w:tc>
          <w:tcPr>
            <w:tcW w:w="477" w:type="pct"/>
          </w:tcPr>
          <w:p w14:paraId="6F1E344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1.3325</w:t>
            </w:r>
          </w:p>
        </w:tc>
        <w:tc>
          <w:tcPr>
            <w:tcW w:w="477" w:type="pct"/>
          </w:tcPr>
          <w:p w14:paraId="74C99B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1.5805</w:t>
            </w:r>
          </w:p>
        </w:tc>
        <w:tc>
          <w:tcPr>
            <w:tcW w:w="477" w:type="pct"/>
          </w:tcPr>
          <w:p w14:paraId="7559D82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1.2707</w:t>
            </w:r>
          </w:p>
        </w:tc>
        <w:tc>
          <w:tcPr>
            <w:tcW w:w="477" w:type="pct"/>
          </w:tcPr>
          <w:p w14:paraId="12C7731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1.6519</w:t>
            </w:r>
          </w:p>
        </w:tc>
        <w:tc>
          <w:tcPr>
            <w:tcW w:w="477" w:type="pct"/>
          </w:tcPr>
          <w:p w14:paraId="089728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1.2078</w:t>
            </w:r>
          </w:p>
        </w:tc>
        <w:tc>
          <w:tcPr>
            <w:tcW w:w="477" w:type="pct"/>
          </w:tcPr>
          <w:p w14:paraId="29F8921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1.7277</w:t>
            </w:r>
          </w:p>
        </w:tc>
        <w:tc>
          <w:tcPr>
            <w:tcW w:w="477" w:type="pct"/>
          </w:tcPr>
          <w:p w14:paraId="400A02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1.1439</w:t>
            </w:r>
          </w:p>
        </w:tc>
        <w:tc>
          <w:tcPr>
            <w:tcW w:w="477" w:type="pct"/>
          </w:tcPr>
          <w:p w14:paraId="5AFEA5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1.8076</w:t>
            </w:r>
          </w:p>
        </w:tc>
      </w:tr>
      <w:tr w:rsidR="0070126D" w:rsidRPr="00EF2CFF" w14:paraId="5893008A" w14:textId="77777777" w:rsidTr="003E639D">
        <w:trPr>
          <w:trHeight w:val="258"/>
          <w:jc w:val="center"/>
        </w:trPr>
        <w:tc>
          <w:tcPr>
            <w:tcW w:w="231" w:type="pct"/>
          </w:tcPr>
          <w:p w14:paraId="52BFABB9"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35</w:t>
            </w:r>
          </w:p>
        </w:tc>
        <w:tc>
          <w:tcPr>
            <w:tcW w:w="477" w:type="pct"/>
          </w:tcPr>
          <w:p w14:paraId="1E2BB4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1.4019</w:t>
            </w:r>
          </w:p>
        </w:tc>
        <w:tc>
          <w:tcPr>
            <w:tcW w:w="477" w:type="pct"/>
          </w:tcPr>
          <w:p w14:paraId="0DAAC4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1.5191</w:t>
            </w:r>
          </w:p>
        </w:tc>
        <w:tc>
          <w:tcPr>
            <w:tcW w:w="477" w:type="pct"/>
          </w:tcPr>
          <w:p w14:paraId="6B3DC9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1.3433</w:t>
            </w:r>
          </w:p>
        </w:tc>
        <w:tc>
          <w:tcPr>
            <w:tcW w:w="477" w:type="pct"/>
          </w:tcPr>
          <w:p w14:paraId="3C5DDB8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1.5838</w:t>
            </w:r>
          </w:p>
        </w:tc>
        <w:tc>
          <w:tcPr>
            <w:tcW w:w="477" w:type="pct"/>
          </w:tcPr>
          <w:p w14:paraId="77BB0CD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1.2833</w:t>
            </w:r>
          </w:p>
        </w:tc>
        <w:tc>
          <w:tcPr>
            <w:tcW w:w="477" w:type="pct"/>
          </w:tcPr>
          <w:p w14:paraId="5DE7EB7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1.6528</w:t>
            </w:r>
          </w:p>
        </w:tc>
        <w:tc>
          <w:tcPr>
            <w:tcW w:w="477" w:type="pct"/>
          </w:tcPr>
          <w:p w14:paraId="25422FE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1.2221</w:t>
            </w:r>
          </w:p>
        </w:tc>
        <w:tc>
          <w:tcPr>
            <w:tcW w:w="477" w:type="pct"/>
          </w:tcPr>
          <w:p w14:paraId="773425F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1.7259</w:t>
            </w:r>
          </w:p>
        </w:tc>
        <w:tc>
          <w:tcPr>
            <w:tcW w:w="477" w:type="pct"/>
          </w:tcPr>
          <w:p w14:paraId="26A1D41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1.1601</w:t>
            </w:r>
          </w:p>
        </w:tc>
        <w:tc>
          <w:tcPr>
            <w:tcW w:w="477" w:type="pct"/>
          </w:tcPr>
          <w:p w14:paraId="2952625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1.8029</w:t>
            </w:r>
          </w:p>
        </w:tc>
      </w:tr>
      <w:tr w:rsidR="0070126D" w:rsidRPr="00EF2CFF" w14:paraId="08ACC25F" w14:textId="77777777" w:rsidTr="003E639D">
        <w:trPr>
          <w:trHeight w:val="260"/>
          <w:jc w:val="center"/>
        </w:trPr>
        <w:tc>
          <w:tcPr>
            <w:tcW w:w="231" w:type="pct"/>
          </w:tcPr>
          <w:p w14:paraId="1A8887AD"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36</w:t>
            </w:r>
          </w:p>
        </w:tc>
        <w:tc>
          <w:tcPr>
            <w:tcW w:w="477" w:type="pct"/>
          </w:tcPr>
          <w:p w14:paraId="02C9ADA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1.4107</w:t>
            </w:r>
          </w:p>
        </w:tc>
        <w:tc>
          <w:tcPr>
            <w:tcW w:w="477" w:type="pct"/>
          </w:tcPr>
          <w:p w14:paraId="0E177CD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1.5245</w:t>
            </w:r>
          </w:p>
        </w:tc>
        <w:tc>
          <w:tcPr>
            <w:tcW w:w="477" w:type="pct"/>
          </w:tcPr>
          <w:p w14:paraId="361C2AA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1.3537</w:t>
            </w:r>
          </w:p>
        </w:tc>
        <w:tc>
          <w:tcPr>
            <w:tcW w:w="477" w:type="pct"/>
          </w:tcPr>
          <w:p w14:paraId="719D398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1.5872</w:t>
            </w:r>
          </w:p>
        </w:tc>
        <w:tc>
          <w:tcPr>
            <w:tcW w:w="477" w:type="pct"/>
          </w:tcPr>
          <w:p w14:paraId="37B41F3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1.2953</w:t>
            </w:r>
          </w:p>
        </w:tc>
        <w:tc>
          <w:tcPr>
            <w:tcW w:w="477" w:type="pct"/>
          </w:tcPr>
          <w:p w14:paraId="141D9B7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1.6539</w:t>
            </w:r>
          </w:p>
        </w:tc>
        <w:tc>
          <w:tcPr>
            <w:tcW w:w="477" w:type="pct"/>
          </w:tcPr>
          <w:p w14:paraId="4EE1864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1.2358</w:t>
            </w:r>
          </w:p>
        </w:tc>
        <w:tc>
          <w:tcPr>
            <w:tcW w:w="477" w:type="pct"/>
          </w:tcPr>
          <w:p w14:paraId="3CE8790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1.7245</w:t>
            </w:r>
          </w:p>
        </w:tc>
        <w:tc>
          <w:tcPr>
            <w:tcW w:w="477" w:type="pct"/>
          </w:tcPr>
          <w:p w14:paraId="3D76EBD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1.1755</w:t>
            </w:r>
          </w:p>
        </w:tc>
        <w:tc>
          <w:tcPr>
            <w:tcW w:w="477" w:type="pct"/>
          </w:tcPr>
          <w:p w14:paraId="16424DB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1.7987</w:t>
            </w:r>
          </w:p>
        </w:tc>
      </w:tr>
      <w:tr w:rsidR="0070126D" w:rsidRPr="00EF2CFF" w14:paraId="554D9D68" w14:textId="77777777" w:rsidTr="003E639D">
        <w:trPr>
          <w:trHeight w:val="255"/>
          <w:jc w:val="center"/>
        </w:trPr>
        <w:tc>
          <w:tcPr>
            <w:tcW w:w="231" w:type="pct"/>
          </w:tcPr>
          <w:p w14:paraId="66A97C45"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37</w:t>
            </w:r>
          </w:p>
        </w:tc>
        <w:tc>
          <w:tcPr>
            <w:tcW w:w="477" w:type="pct"/>
          </w:tcPr>
          <w:p w14:paraId="0F11410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1.4190</w:t>
            </w:r>
          </w:p>
        </w:tc>
        <w:tc>
          <w:tcPr>
            <w:tcW w:w="477" w:type="pct"/>
          </w:tcPr>
          <w:p w14:paraId="23F87AD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1.5297</w:t>
            </w:r>
          </w:p>
        </w:tc>
        <w:tc>
          <w:tcPr>
            <w:tcW w:w="477" w:type="pct"/>
          </w:tcPr>
          <w:p w14:paraId="0E8D670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1.3635</w:t>
            </w:r>
          </w:p>
        </w:tc>
        <w:tc>
          <w:tcPr>
            <w:tcW w:w="477" w:type="pct"/>
          </w:tcPr>
          <w:p w14:paraId="61B5E74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1.5904</w:t>
            </w:r>
          </w:p>
        </w:tc>
        <w:tc>
          <w:tcPr>
            <w:tcW w:w="477" w:type="pct"/>
          </w:tcPr>
          <w:p w14:paraId="1A76A56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1.3068</w:t>
            </w:r>
          </w:p>
        </w:tc>
        <w:tc>
          <w:tcPr>
            <w:tcW w:w="477" w:type="pct"/>
          </w:tcPr>
          <w:p w14:paraId="54B417A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1.6550</w:t>
            </w:r>
          </w:p>
        </w:tc>
        <w:tc>
          <w:tcPr>
            <w:tcW w:w="477" w:type="pct"/>
          </w:tcPr>
          <w:p w14:paraId="1BFBC36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1.2489</w:t>
            </w:r>
          </w:p>
        </w:tc>
        <w:tc>
          <w:tcPr>
            <w:tcW w:w="477" w:type="pct"/>
          </w:tcPr>
          <w:p w14:paraId="2483EB3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1.7233</w:t>
            </w:r>
          </w:p>
        </w:tc>
        <w:tc>
          <w:tcPr>
            <w:tcW w:w="477" w:type="pct"/>
          </w:tcPr>
          <w:p w14:paraId="73E3313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1.1901</w:t>
            </w:r>
          </w:p>
        </w:tc>
        <w:tc>
          <w:tcPr>
            <w:tcW w:w="477" w:type="pct"/>
          </w:tcPr>
          <w:p w14:paraId="6DE3C01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1.7950</w:t>
            </w:r>
          </w:p>
        </w:tc>
      </w:tr>
      <w:tr w:rsidR="0070126D" w:rsidRPr="00EF2CFF" w14:paraId="5E6397E6" w14:textId="77777777" w:rsidTr="003E639D">
        <w:trPr>
          <w:trHeight w:val="260"/>
          <w:jc w:val="center"/>
        </w:trPr>
        <w:tc>
          <w:tcPr>
            <w:tcW w:w="231" w:type="pct"/>
          </w:tcPr>
          <w:p w14:paraId="1D9C714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38</w:t>
            </w:r>
          </w:p>
        </w:tc>
        <w:tc>
          <w:tcPr>
            <w:tcW w:w="477" w:type="pct"/>
          </w:tcPr>
          <w:p w14:paraId="15B28A1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1.4270</w:t>
            </w:r>
          </w:p>
        </w:tc>
        <w:tc>
          <w:tcPr>
            <w:tcW w:w="477" w:type="pct"/>
          </w:tcPr>
          <w:p w14:paraId="7D691B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1.5348</w:t>
            </w:r>
          </w:p>
        </w:tc>
        <w:tc>
          <w:tcPr>
            <w:tcW w:w="477" w:type="pct"/>
          </w:tcPr>
          <w:p w14:paraId="444E1AD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1.3730</w:t>
            </w:r>
          </w:p>
        </w:tc>
        <w:tc>
          <w:tcPr>
            <w:tcW w:w="477" w:type="pct"/>
          </w:tcPr>
          <w:p w14:paraId="03684F8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1.5937</w:t>
            </w:r>
          </w:p>
        </w:tc>
        <w:tc>
          <w:tcPr>
            <w:tcW w:w="477" w:type="pct"/>
          </w:tcPr>
          <w:p w14:paraId="53BE871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1.3177</w:t>
            </w:r>
          </w:p>
        </w:tc>
        <w:tc>
          <w:tcPr>
            <w:tcW w:w="477" w:type="pct"/>
          </w:tcPr>
          <w:p w14:paraId="4F52446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1.6563</w:t>
            </w:r>
          </w:p>
        </w:tc>
        <w:tc>
          <w:tcPr>
            <w:tcW w:w="477" w:type="pct"/>
          </w:tcPr>
          <w:p w14:paraId="2217916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1.2614</w:t>
            </w:r>
          </w:p>
        </w:tc>
        <w:tc>
          <w:tcPr>
            <w:tcW w:w="477" w:type="pct"/>
          </w:tcPr>
          <w:p w14:paraId="7D317EF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1.7223</w:t>
            </w:r>
          </w:p>
        </w:tc>
        <w:tc>
          <w:tcPr>
            <w:tcW w:w="477" w:type="pct"/>
          </w:tcPr>
          <w:p w14:paraId="6EE0E18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1.2042</w:t>
            </w:r>
          </w:p>
        </w:tc>
        <w:tc>
          <w:tcPr>
            <w:tcW w:w="477" w:type="pct"/>
          </w:tcPr>
          <w:p w14:paraId="44391EE9"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1.7916</w:t>
            </w:r>
          </w:p>
        </w:tc>
      </w:tr>
      <w:tr w:rsidR="0070126D" w:rsidRPr="00EF2CFF" w14:paraId="0B099BB3" w14:textId="77777777" w:rsidTr="003E639D">
        <w:trPr>
          <w:trHeight w:val="257"/>
          <w:jc w:val="center"/>
        </w:trPr>
        <w:tc>
          <w:tcPr>
            <w:tcW w:w="231" w:type="pct"/>
          </w:tcPr>
          <w:p w14:paraId="2DC748CB"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39</w:t>
            </w:r>
          </w:p>
        </w:tc>
        <w:tc>
          <w:tcPr>
            <w:tcW w:w="477" w:type="pct"/>
          </w:tcPr>
          <w:p w14:paraId="51405F5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1.4347</w:t>
            </w:r>
          </w:p>
        </w:tc>
        <w:tc>
          <w:tcPr>
            <w:tcW w:w="477" w:type="pct"/>
          </w:tcPr>
          <w:p w14:paraId="2D96BDB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1.5396</w:t>
            </w:r>
          </w:p>
        </w:tc>
        <w:tc>
          <w:tcPr>
            <w:tcW w:w="477" w:type="pct"/>
          </w:tcPr>
          <w:p w14:paraId="0AF9BE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1.3821</w:t>
            </w:r>
          </w:p>
        </w:tc>
        <w:tc>
          <w:tcPr>
            <w:tcW w:w="477" w:type="pct"/>
          </w:tcPr>
          <w:p w14:paraId="2A0B090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1.5969</w:t>
            </w:r>
          </w:p>
        </w:tc>
        <w:tc>
          <w:tcPr>
            <w:tcW w:w="477" w:type="pct"/>
          </w:tcPr>
          <w:p w14:paraId="0465480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1.3283</w:t>
            </w:r>
          </w:p>
        </w:tc>
        <w:tc>
          <w:tcPr>
            <w:tcW w:w="477" w:type="pct"/>
          </w:tcPr>
          <w:p w14:paraId="3C89E8A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1.6575</w:t>
            </w:r>
          </w:p>
        </w:tc>
        <w:tc>
          <w:tcPr>
            <w:tcW w:w="477" w:type="pct"/>
          </w:tcPr>
          <w:p w14:paraId="11AEFE8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1.2734</w:t>
            </w:r>
          </w:p>
        </w:tc>
        <w:tc>
          <w:tcPr>
            <w:tcW w:w="477" w:type="pct"/>
          </w:tcPr>
          <w:p w14:paraId="01681D5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1.7215</w:t>
            </w:r>
          </w:p>
        </w:tc>
        <w:tc>
          <w:tcPr>
            <w:tcW w:w="477" w:type="pct"/>
          </w:tcPr>
          <w:p w14:paraId="1239B22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1.2176</w:t>
            </w:r>
          </w:p>
        </w:tc>
        <w:tc>
          <w:tcPr>
            <w:tcW w:w="477" w:type="pct"/>
          </w:tcPr>
          <w:p w14:paraId="4A75249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1.7886</w:t>
            </w:r>
          </w:p>
        </w:tc>
      </w:tr>
      <w:tr w:rsidR="0070126D" w:rsidRPr="00EF2CFF" w14:paraId="3B1EA574" w14:textId="77777777" w:rsidTr="003E639D">
        <w:trPr>
          <w:trHeight w:val="260"/>
          <w:jc w:val="center"/>
        </w:trPr>
        <w:tc>
          <w:tcPr>
            <w:tcW w:w="231" w:type="pct"/>
          </w:tcPr>
          <w:p w14:paraId="0AA6CDF0"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40</w:t>
            </w:r>
          </w:p>
        </w:tc>
        <w:tc>
          <w:tcPr>
            <w:tcW w:w="477" w:type="pct"/>
          </w:tcPr>
          <w:p w14:paraId="3C3734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1.4421</w:t>
            </w:r>
          </w:p>
        </w:tc>
        <w:tc>
          <w:tcPr>
            <w:tcW w:w="477" w:type="pct"/>
          </w:tcPr>
          <w:p w14:paraId="2CE9A53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1.5444</w:t>
            </w:r>
          </w:p>
        </w:tc>
        <w:tc>
          <w:tcPr>
            <w:tcW w:w="477" w:type="pct"/>
          </w:tcPr>
          <w:p w14:paraId="1A738AA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1.3908</w:t>
            </w:r>
          </w:p>
        </w:tc>
        <w:tc>
          <w:tcPr>
            <w:tcW w:w="477" w:type="pct"/>
          </w:tcPr>
          <w:p w14:paraId="5D9A8BB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1.6000</w:t>
            </w:r>
          </w:p>
        </w:tc>
        <w:tc>
          <w:tcPr>
            <w:tcW w:w="477" w:type="pct"/>
          </w:tcPr>
          <w:p w14:paraId="0CEFF3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1.3384</w:t>
            </w:r>
          </w:p>
        </w:tc>
        <w:tc>
          <w:tcPr>
            <w:tcW w:w="477" w:type="pct"/>
          </w:tcPr>
          <w:p w14:paraId="6C6BE23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1.6589</w:t>
            </w:r>
          </w:p>
        </w:tc>
        <w:tc>
          <w:tcPr>
            <w:tcW w:w="477" w:type="pct"/>
          </w:tcPr>
          <w:p w14:paraId="01D346C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1.2848</w:t>
            </w:r>
          </w:p>
        </w:tc>
        <w:tc>
          <w:tcPr>
            <w:tcW w:w="477" w:type="pct"/>
          </w:tcPr>
          <w:p w14:paraId="214E39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1.7209</w:t>
            </w:r>
          </w:p>
        </w:tc>
        <w:tc>
          <w:tcPr>
            <w:tcW w:w="477" w:type="pct"/>
          </w:tcPr>
          <w:p w14:paraId="50EF60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1.2305</w:t>
            </w:r>
          </w:p>
        </w:tc>
        <w:tc>
          <w:tcPr>
            <w:tcW w:w="477" w:type="pct"/>
          </w:tcPr>
          <w:p w14:paraId="0A56B3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1.7859</w:t>
            </w:r>
          </w:p>
        </w:tc>
      </w:tr>
      <w:tr w:rsidR="0070126D" w:rsidRPr="00EF2CFF" w14:paraId="32834814" w14:textId="77777777" w:rsidTr="003E639D">
        <w:trPr>
          <w:trHeight w:val="258"/>
          <w:jc w:val="center"/>
        </w:trPr>
        <w:tc>
          <w:tcPr>
            <w:tcW w:w="231" w:type="pct"/>
          </w:tcPr>
          <w:p w14:paraId="21BE166E" w14:textId="77777777" w:rsidR="0070126D" w:rsidRPr="00EF2CFF" w:rsidRDefault="0070126D" w:rsidP="009C1436">
            <w:pPr>
              <w:pStyle w:val="TableParagraph"/>
              <w:spacing w:before="23"/>
              <w:ind w:left="16"/>
              <w:jc w:val="center"/>
              <w:rPr>
                <w:rFonts w:asciiTheme="majorBidi" w:hAnsiTheme="majorBidi" w:cstheme="majorBidi"/>
                <w:sz w:val="24"/>
                <w:szCs w:val="24"/>
              </w:rPr>
            </w:pPr>
            <w:r w:rsidRPr="00EF2CFF">
              <w:rPr>
                <w:rFonts w:asciiTheme="majorBidi" w:hAnsiTheme="majorBidi" w:cstheme="majorBidi"/>
                <w:spacing w:val="-5"/>
                <w:sz w:val="24"/>
                <w:szCs w:val="24"/>
              </w:rPr>
              <w:t>41</w:t>
            </w:r>
          </w:p>
        </w:tc>
        <w:tc>
          <w:tcPr>
            <w:tcW w:w="477" w:type="pct"/>
          </w:tcPr>
          <w:p w14:paraId="146F31C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1.4493</w:t>
            </w:r>
          </w:p>
        </w:tc>
        <w:tc>
          <w:tcPr>
            <w:tcW w:w="477" w:type="pct"/>
          </w:tcPr>
          <w:p w14:paraId="08D5ABD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1.5490</w:t>
            </w:r>
          </w:p>
        </w:tc>
        <w:tc>
          <w:tcPr>
            <w:tcW w:w="477" w:type="pct"/>
          </w:tcPr>
          <w:p w14:paraId="082EE77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1.3992</w:t>
            </w:r>
          </w:p>
        </w:tc>
        <w:tc>
          <w:tcPr>
            <w:tcW w:w="477" w:type="pct"/>
          </w:tcPr>
          <w:p w14:paraId="0A72CA8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1.6031</w:t>
            </w:r>
          </w:p>
        </w:tc>
        <w:tc>
          <w:tcPr>
            <w:tcW w:w="477" w:type="pct"/>
          </w:tcPr>
          <w:p w14:paraId="70D1428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1.3480</w:t>
            </w:r>
          </w:p>
        </w:tc>
        <w:tc>
          <w:tcPr>
            <w:tcW w:w="477" w:type="pct"/>
          </w:tcPr>
          <w:p w14:paraId="26F26E4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1.6603</w:t>
            </w:r>
          </w:p>
        </w:tc>
        <w:tc>
          <w:tcPr>
            <w:tcW w:w="477" w:type="pct"/>
          </w:tcPr>
          <w:p w14:paraId="3D7D012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1.2958</w:t>
            </w:r>
          </w:p>
        </w:tc>
        <w:tc>
          <w:tcPr>
            <w:tcW w:w="477" w:type="pct"/>
          </w:tcPr>
          <w:p w14:paraId="7FA1A52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1.7205</w:t>
            </w:r>
          </w:p>
        </w:tc>
        <w:tc>
          <w:tcPr>
            <w:tcW w:w="477" w:type="pct"/>
          </w:tcPr>
          <w:p w14:paraId="7748E82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1.2428</w:t>
            </w:r>
          </w:p>
        </w:tc>
        <w:tc>
          <w:tcPr>
            <w:tcW w:w="477" w:type="pct"/>
          </w:tcPr>
          <w:p w14:paraId="42FE580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1.7835</w:t>
            </w:r>
          </w:p>
        </w:tc>
      </w:tr>
      <w:tr w:rsidR="0070126D" w:rsidRPr="00EF2CFF" w14:paraId="7599876F" w14:textId="77777777" w:rsidTr="003E639D">
        <w:trPr>
          <w:trHeight w:val="260"/>
          <w:jc w:val="center"/>
        </w:trPr>
        <w:tc>
          <w:tcPr>
            <w:tcW w:w="231" w:type="pct"/>
          </w:tcPr>
          <w:p w14:paraId="7170EAB3"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42</w:t>
            </w:r>
          </w:p>
        </w:tc>
        <w:tc>
          <w:tcPr>
            <w:tcW w:w="477" w:type="pct"/>
          </w:tcPr>
          <w:p w14:paraId="13E8C12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1.4562</w:t>
            </w:r>
          </w:p>
        </w:tc>
        <w:tc>
          <w:tcPr>
            <w:tcW w:w="477" w:type="pct"/>
          </w:tcPr>
          <w:p w14:paraId="6346ACD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1.5534</w:t>
            </w:r>
          </w:p>
        </w:tc>
        <w:tc>
          <w:tcPr>
            <w:tcW w:w="477" w:type="pct"/>
          </w:tcPr>
          <w:p w14:paraId="29618C5F"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1.4073</w:t>
            </w:r>
          </w:p>
        </w:tc>
        <w:tc>
          <w:tcPr>
            <w:tcW w:w="477" w:type="pct"/>
          </w:tcPr>
          <w:p w14:paraId="1E52F14E"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1.6061</w:t>
            </w:r>
          </w:p>
        </w:tc>
        <w:tc>
          <w:tcPr>
            <w:tcW w:w="477" w:type="pct"/>
          </w:tcPr>
          <w:p w14:paraId="6EFFFA2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1.3573</w:t>
            </w:r>
          </w:p>
        </w:tc>
        <w:tc>
          <w:tcPr>
            <w:tcW w:w="477" w:type="pct"/>
          </w:tcPr>
          <w:p w14:paraId="6D2D7D1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1.6617</w:t>
            </w:r>
          </w:p>
        </w:tc>
        <w:tc>
          <w:tcPr>
            <w:tcW w:w="477" w:type="pct"/>
          </w:tcPr>
          <w:p w14:paraId="0523E499"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1.3064</w:t>
            </w:r>
          </w:p>
        </w:tc>
        <w:tc>
          <w:tcPr>
            <w:tcW w:w="477" w:type="pct"/>
          </w:tcPr>
          <w:p w14:paraId="4D0578F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1.7202</w:t>
            </w:r>
          </w:p>
        </w:tc>
        <w:tc>
          <w:tcPr>
            <w:tcW w:w="477" w:type="pct"/>
          </w:tcPr>
          <w:p w14:paraId="65FE0B6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1.2546</w:t>
            </w:r>
          </w:p>
        </w:tc>
        <w:tc>
          <w:tcPr>
            <w:tcW w:w="477" w:type="pct"/>
          </w:tcPr>
          <w:p w14:paraId="5E080AF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1.7814</w:t>
            </w:r>
          </w:p>
        </w:tc>
      </w:tr>
      <w:tr w:rsidR="0070126D" w:rsidRPr="00EF2CFF" w14:paraId="50698600" w14:textId="77777777" w:rsidTr="003E639D">
        <w:trPr>
          <w:trHeight w:val="257"/>
          <w:jc w:val="center"/>
        </w:trPr>
        <w:tc>
          <w:tcPr>
            <w:tcW w:w="231" w:type="pct"/>
          </w:tcPr>
          <w:p w14:paraId="1DEDA822"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43</w:t>
            </w:r>
          </w:p>
        </w:tc>
        <w:tc>
          <w:tcPr>
            <w:tcW w:w="477" w:type="pct"/>
          </w:tcPr>
          <w:p w14:paraId="4157EF1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1.4628</w:t>
            </w:r>
          </w:p>
        </w:tc>
        <w:tc>
          <w:tcPr>
            <w:tcW w:w="477" w:type="pct"/>
          </w:tcPr>
          <w:p w14:paraId="657C8E9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1.5577</w:t>
            </w:r>
          </w:p>
        </w:tc>
        <w:tc>
          <w:tcPr>
            <w:tcW w:w="477" w:type="pct"/>
          </w:tcPr>
          <w:p w14:paraId="7677F28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1.4151</w:t>
            </w:r>
          </w:p>
        </w:tc>
        <w:tc>
          <w:tcPr>
            <w:tcW w:w="477" w:type="pct"/>
          </w:tcPr>
          <w:p w14:paraId="72A0088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1.6091</w:t>
            </w:r>
          </w:p>
        </w:tc>
        <w:tc>
          <w:tcPr>
            <w:tcW w:w="477" w:type="pct"/>
          </w:tcPr>
          <w:p w14:paraId="0074C5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1.3663</w:t>
            </w:r>
          </w:p>
        </w:tc>
        <w:tc>
          <w:tcPr>
            <w:tcW w:w="477" w:type="pct"/>
          </w:tcPr>
          <w:p w14:paraId="1AB9E24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1.6632</w:t>
            </w:r>
          </w:p>
        </w:tc>
        <w:tc>
          <w:tcPr>
            <w:tcW w:w="477" w:type="pct"/>
          </w:tcPr>
          <w:p w14:paraId="682B100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1.3166</w:t>
            </w:r>
          </w:p>
        </w:tc>
        <w:tc>
          <w:tcPr>
            <w:tcW w:w="477" w:type="pct"/>
          </w:tcPr>
          <w:p w14:paraId="57134F3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1.7200</w:t>
            </w:r>
          </w:p>
        </w:tc>
        <w:tc>
          <w:tcPr>
            <w:tcW w:w="477" w:type="pct"/>
          </w:tcPr>
          <w:p w14:paraId="1AD2278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1.2660</w:t>
            </w:r>
          </w:p>
        </w:tc>
        <w:tc>
          <w:tcPr>
            <w:tcW w:w="477" w:type="pct"/>
          </w:tcPr>
          <w:p w14:paraId="0B4425C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1.7794</w:t>
            </w:r>
          </w:p>
        </w:tc>
      </w:tr>
      <w:tr w:rsidR="0070126D" w:rsidRPr="00EF2CFF" w14:paraId="7918CE2A" w14:textId="77777777" w:rsidTr="003E639D">
        <w:trPr>
          <w:trHeight w:val="260"/>
          <w:jc w:val="center"/>
        </w:trPr>
        <w:tc>
          <w:tcPr>
            <w:tcW w:w="231" w:type="pct"/>
          </w:tcPr>
          <w:p w14:paraId="7B4697DF"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lastRenderedPageBreak/>
              <w:t>44</w:t>
            </w:r>
          </w:p>
        </w:tc>
        <w:tc>
          <w:tcPr>
            <w:tcW w:w="477" w:type="pct"/>
          </w:tcPr>
          <w:p w14:paraId="5E3D391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1.4692</w:t>
            </w:r>
          </w:p>
        </w:tc>
        <w:tc>
          <w:tcPr>
            <w:tcW w:w="477" w:type="pct"/>
          </w:tcPr>
          <w:p w14:paraId="6DC4744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1.5619</w:t>
            </w:r>
          </w:p>
        </w:tc>
        <w:tc>
          <w:tcPr>
            <w:tcW w:w="477" w:type="pct"/>
          </w:tcPr>
          <w:p w14:paraId="24ADE63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1.4226</w:t>
            </w:r>
          </w:p>
        </w:tc>
        <w:tc>
          <w:tcPr>
            <w:tcW w:w="477" w:type="pct"/>
          </w:tcPr>
          <w:p w14:paraId="3E64BF5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1.6120</w:t>
            </w:r>
          </w:p>
        </w:tc>
        <w:tc>
          <w:tcPr>
            <w:tcW w:w="477" w:type="pct"/>
          </w:tcPr>
          <w:p w14:paraId="3A0D48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1.3749</w:t>
            </w:r>
          </w:p>
        </w:tc>
        <w:tc>
          <w:tcPr>
            <w:tcW w:w="477" w:type="pct"/>
          </w:tcPr>
          <w:p w14:paraId="2AAD711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1.6647</w:t>
            </w:r>
          </w:p>
        </w:tc>
        <w:tc>
          <w:tcPr>
            <w:tcW w:w="477" w:type="pct"/>
          </w:tcPr>
          <w:p w14:paraId="5AD7D8F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1.3263</w:t>
            </w:r>
          </w:p>
        </w:tc>
        <w:tc>
          <w:tcPr>
            <w:tcW w:w="477" w:type="pct"/>
          </w:tcPr>
          <w:p w14:paraId="25AC621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1.7200</w:t>
            </w:r>
          </w:p>
        </w:tc>
        <w:tc>
          <w:tcPr>
            <w:tcW w:w="477" w:type="pct"/>
          </w:tcPr>
          <w:p w14:paraId="613CC4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1.2769</w:t>
            </w:r>
          </w:p>
        </w:tc>
        <w:tc>
          <w:tcPr>
            <w:tcW w:w="477" w:type="pct"/>
          </w:tcPr>
          <w:p w14:paraId="733FFEA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1.7777</w:t>
            </w:r>
          </w:p>
        </w:tc>
      </w:tr>
      <w:tr w:rsidR="0070126D" w:rsidRPr="00EF2CFF" w14:paraId="610E59B0" w14:textId="77777777" w:rsidTr="003E639D">
        <w:trPr>
          <w:trHeight w:val="258"/>
          <w:jc w:val="center"/>
        </w:trPr>
        <w:tc>
          <w:tcPr>
            <w:tcW w:w="231" w:type="pct"/>
          </w:tcPr>
          <w:p w14:paraId="47AA1360"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45</w:t>
            </w:r>
          </w:p>
        </w:tc>
        <w:tc>
          <w:tcPr>
            <w:tcW w:w="477" w:type="pct"/>
          </w:tcPr>
          <w:p w14:paraId="62B615E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1.4754</w:t>
            </w:r>
          </w:p>
        </w:tc>
        <w:tc>
          <w:tcPr>
            <w:tcW w:w="477" w:type="pct"/>
          </w:tcPr>
          <w:p w14:paraId="7E740CF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1.5660</w:t>
            </w:r>
          </w:p>
        </w:tc>
        <w:tc>
          <w:tcPr>
            <w:tcW w:w="477" w:type="pct"/>
          </w:tcPr>
          <w:p w14:paraId="452196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1.4298</w:t>
            </w:r>
          </w:p>
        </w:tc>
        <w:tc>
          <w:tcPr>
            <w:tcW w:w="477" w:type="pct"/>
          </w:tcPr>
          <w:p w14:paraId="349E40F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1.6148</w:t>
            </w:r>
          </w:p>
        </w:tc>
        <w:tc>
          <w:tcPr>
            <w:tcW w:w="477" w:type="pct"/>
          </w:tcPr>
          <w:p w14:paraId="362E2C1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1.3832</w:t>
            </w:r>
          </w:p>
        </w:tc>
        <w:tc>
          <w:tcPr>
            <w:tcW w:w="477" w:type="pct"/>
          </w:tcPr>
          <w:p w14:paraId="245DBC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1.6662</w:t>
            </w:r>
          </w:p>
        </w:tc>
        <w:tc>
          <w:tcPr>
            <w:tcW w:w="477" w:type="pct"/>
          </w:tcPr>
          <w:p w14:paraId="3B1668E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1.3357</w:t>
            </w:r>
          </w:p>
        </w:tc>
        <w:tc>
          <w:tcPr>
            <w:tcW w:w="477" w:type="pct"/>
          </w:tcPr>
          <w:p w14:paraId="65C321E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1.7200</w:t>
            </w:r>
          </w:p>
        </w:tc>
        <w:tc>
          <w:tcPr>
            <w:tcW w:w="477" w:type="pct"/>
          </w:tcPr>
          <w:p w14:paraId="09F9BAA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1.2874</w:t>
            </w:r>
          </w:p>
        </w:tc>
        <w:tc>
          <w:tcPr>
            <w:tcW w:w="477" w:type="pct"/>
          </w:tcPr>
          <w:p w14:paraId="4C7935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1.7762</w:t>
            </w:r>
          </w:p>
        </w:tc>
      </w:tr>
      <w:tr w:rsidR="0070126D" w:rsidRPr="00EF2CFF" w14:paraId="290AC51A" w14:textId="77777777" w:rsidTr="003E639D">
        <w:trPr>
          <w:trHeight w:val="260"/>
          <w:jc w:val="center"/>
        </w:trPr>
        <w:tc>
          <w:tcPr>
            <w:tcW w:w="231" w:type="pct"/>
          </w:tcPr>
          <w:p w14:paraId="7E93953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46</w:t>
            </w:r>
          </w:p>
        </w:tc>
        <w:tc>
          <w:tcPr>
            <w:tcW w:w="477" w:type="pct"/>
          </w:tcPr>
          <w:p w14:paraId="7ED06ED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1.4814</w:t>
            </w:r>
          </w:p>
        </w:tc>
        <w:tc>
          <w:tcPr>
            <w:tcW w:w="477" w:type="pct"/>
          </w:tcPr>
          <w:p w14:paraId="1D3924B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1.5700</w:t>
            </w:r>
          </w:p>
        </w:tc>
        <w:tc>
          <w:tcPr>
            <w:tcW w:w="477" w:type="pct"/>
          </w:tcPr>
          <w:p w14:paraId="34426F0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1.4368</w:t>
            </w:r>
          </w:p>
        </w:tc>
        <w:tc>
          <w:tcPr>
            <w:tcW w:w="477" w:type="pct"/>
          </w:tcPr>
          <w:p w14:paraId="73A929C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1.6176</w:t>
            </w:r>
          </w:p>
        </w:tc>
        <w:tc>
          <w:tcPr>
            <w:tcW w:w="477" w:type="pct"/>
          </w:tcPr>
          <w:p w14:paraId="3BB42B1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1.3912</w:t>
            </w:r>
          </w:p>
        </w:tc>
        <w:tc>
          <w:tcPr>
            <w:tcW w:w="477" w:type="pct"/>
          </w:tcPr>
          <w:p w14:paraId="09E5873E"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1.6677</w:t>
            </w:r>
          </w:p>
        </w:tc>
        <w:tc>
          <w:tcPr>
            <w:tcW w:w="477" w:type="pct"/>
          </w:tcPr>
          <w:p w14:paraId="45821B5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1.3448</w:t>
            </w:r>
          </w:p>
        </w:tc>
        <w:tc>
          <w:tcPr>
            <w:tcW w:w="477" w:type="pct"/>
          </w:tcPr>
          <w:p w14:paraId="2B6056F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1.7201</w:t>
            </w:r>
          </w:p>
        </w:tc>
        <w:tc>
          <w:tcPr>
            <w:tcW w:w="477" w:type="pct"/>
          </w:tcPr>
          <w:p w14:paraId="29F5F51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1.2976</w:t>
            </w:r>
          </w:p>
        </w:tc>
        <w:tc>
          <w:tcPr>
            <w:tcW w:w="477" w:type="pct"/>
          </w:tcPr>
          <w:p w14:paraId="5BC82A4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1.7748</w:t>
            </w:r>
          </w:p>
        </w:tc>
      </w:tr>
      <w:tr w:rsidR="0070126D" w:rsidRPr="00EF2CFF" w14:paraId="6D5D5267" w14:textId="77777777" w:rsidTr="003E639D">
        <w:trPr>
          <w:trHeight w:val="258"/>
          <w:jc w:val="center"/>
        </w:trPr>
        <w:tc>
          <w:tcPr>
            <w:tcW w:w="231" w:type="pct"/>
          </w:tcPr>
          <w:p w14:paraId="1D385216"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47</w:t>
            </w:r>
          </w:p>
        </w:tc>
        <w:tc>
          <w:tcPr>
            <w:tcW w:w="477" w:type="pct"/>
          </w:tcPr>
          <w:p w14:paraId="14B1CF1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1.4872</w:t>
            </w:r>
          </w:p>
        </w:tc>
        <w:tc>
          <w:tcPr>
            <w:tcW w:w="477" w:type="pct"/>
          </w:tcPr>
          <w:p w14:paraId="0462689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1.5739</w:t>
            </w:r>
          </w:p>
        </w:tc>
        <w:tc>
          <w:tcPr>
            <w:tcW w:w="477" w:type="pct"/>
          </w:tcPr>
          <w:p w14:paraId="4E5259E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1.4435</w:t>
            </w:r>
          </w:p>
        </w:tc>
        <w:tc>
          <w:tcPr>
            <w:tcW w:w="477" w:type="pct"/>
          </w:tcPr>
          <w:p w14:paraId="484F6A2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1.6204</w:t>
            </w:r>
          </w:p>
        </w:tc>
        <w:tc>
          <w:tcPr>
            <w:tcW w:w="477" w:type="pct"/>
          </w:tcPr>
          <w:p w14:paraId="29A82A5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1.3989</w:t>
            </w:r>
          </w:p>
        </w:tc>
        <w:tc>
          <w:tcPr>
            <w:tcW w:w="477" w:type="pct"/>
          </w:tcPr>
          <w:p w14:paraId="336D331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1.6692</w:t>
            </w:r>
          </w:p>
        </w:tc>
        <w:tc>
          <w:tcPr>
            <w:tcW w:w="477" w:type="pct"/>
          </w:tcPr>
          <w:p w14:paraId="7F4D808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1.3535</w:t>
            </w:r>
          </w:p>
        </w:tc>
        <w:tc>
          <w:tcPr>
            <w:tcW w:w="477" w:type="pct"/>
          </w:tcPr>
          <w:p w14:paraId="5B49657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1.7203</w:t>
            </w:r>
          </w:p>
        </w:tc>
        <w:tc>
          <w:tcPr>
            <w:tcW w:w="477" w:type="pct"/>
          </w:tcPr>
          <w:p w14:paraId="29C70BC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1.3073</w:t>
            </w:r>
          </w:p>
        </w:tc>
        <w:tc>
          <w:tcPr>
            <w:tcW w:w="477" w:type="pct"/>
          </w:tcPr>
          <w:p w14:paraId="541CBBC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1.7736</w:t>
            </w:r>
          </w:p>
        </w:tc>
      </w:tr>
      <w:tr w:rsidR="0070126D" w:rsidRPr="00EF2CFF" w14:paraId="166B8D40" w14:textId="77777777" w:rsidTr="003E639D">
        <w:trPr>
          <w:trHeight w:val="260"/>
          <w:jc w:val="center"/>
        </w:trPr>
        <w:tc>
          <w:tcPr>
            <w:tcW w:w="231" w:type="pct"/>
          </w:tcPr>
          <w:p w14:paraId="302F3CB2"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48</w:t>
            </w:r>
          </w:p>
        </w:tc>
        <w:tc>
          <w:tcPr>
            <w:tcW w:w="477" w:type="pct"/>
          </w:tcPr>
          <w:p w14:paraId="1F3835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1.4928</w:t>
            </w:r>
          </w:p>
        </w:tc>
        <w:tc>
          <w:tcPr>
            <w:tcW w:w="477" w:type="pct"/>
          </w:tcPr>
          <w:p w14:paraId="4A5B23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1.5776</w:t>
            </w:r>
          </w:p>
        </w:tc>
        <w:tc>
          <w:tcPr>
            <w:tcW w:w="477" w:type="pct"/>
          </w:tcPr>
          <w:p w14:paraId="25636C0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1.4500</w:t>
            </w:r>
          </w:p>
        </w:tc>
        <w:tc>
          <w:tcPr>
            <w:tcW w:w="477" w:type="pct"/>
          </w:tcPr>
          <w:p w14:paraId="7233D0A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1.6231</w:t>
            </w:r>
          </w:p>
        </w:tc>
        <w:tc>
          <w:tcPr>
            <w:tcW w:w="477" w:type="pct"/>
          </w:tcPr>
          <w:p w14:paraId="48D7C85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1.4064</w:t>
            </w:r>
          </w:p>
        </w:tc>
        <w:tc>
          <w:tcPr>
            <w:tcW w:w="477" w:type="pct"/>
          </w:tcPr>
          <w:p w14:paraId="192E9F2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1.6708</w:t>
            </w:r>
          </w:p>
        </w:tc>
        <w:tc>
          <w:tcPr>
            <w:tcW w:w="477" w:type="pct"/>
          </w:tcPr>
          <w:p w14:paraId="2C9D8A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1.3619</w:t>
            </w:r>
          </w:p>
        </w:tc>
        <w:tc>
          <w:tcPr>
            <w:tcW w:w="477" w:type="pct"/>
          </w:tcPr>
          <w:p w14:paraId="32CA61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1.7206</w:t>
            </w:r>
          </w:p>
        </w:tc>
        <w:tc>
          <w:tcPr>
            <w:tcW w:w="477" w:type="pct"/>
          </w:tcPr>
          <w:p w14:paraId="18F8EF0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1.3167</w:t>
            </w:r>
          </w:p>
        </w:tc>
        <w:tc>
          <w:tcPr>
            <w:tcW w:w="477" w:type="pct"/>
          </w:tcPr>
          <w:p w14:paraId="20F5F2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1.7725</w:t>
            </w:r>
          </w:p>
        </w:tc>
      </w:tr>
      <w:tr w:rsidR="0070126D" w:rsidRPr="00EF2CFF" w14:paraId="1901352C" w14:textId="77777777" w:rsidTr="003E639D">
        <w:trPr>
          <w:trHeight w:val="258"/>
          <w:jc w:val="center"/>
        </w:trPr>
        <w:tc>
          <w:tcPr>
            <w:tcW w:w="231" w:type="pct"/>
          </w:tcPr>
          <w:p w14:paraId="37167EC8"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49</w:t>
            </w:r>
          </w:p>
        </w:tc>
        <w:tc>
          <w:tcPr>
            <w:tcW w:w="477" w:type="pct"/>
          </w:tcPr>
          <w:p w14:paraId="750A90C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1.4982</w:t>
            </w:r>
          </w:p>
        </w:tc>
        <w:tc>
          <w:tcPr>
            <w:tcW w:w="477" w:type="pct"/>
          </w:tcPr>
          <w:p w14:paraId="3160FF2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1.5813</w:t>
            </w:r>
          </w:p>
        </w:tc>
        <w:tc>
          <w:tcPr>
            <w:tcW w:w="477" w:type="pct"/>
          </w:tcPr>
          <w:p w14:paraId="712870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1.4564</w:t>
            </w:r>
          </w:p>
        </w:tc>
        <w:tc>
          <w:tcPr>
            <w:tcW w:w="477" w:type="pct"/>
          </w:tcPr>
          <w:p w14:paraId="3781091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1.6257</w:t>
            </w:r>
          </w:p>
        </w:tc>
        <w:tc>
          <w:tcPr>
            <w:tcW w:w="477" w:type="pct"/>
          </w:tcPr>
          <w:p w14:paraId="6C45AA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1.4136</w:t>
            </w:r>
          </w:p>
        </w:tc>
        <w:tc>
          <w:tcPr>
            <w:tcW w:w="477" w:type="pct"/>
          </w:tcPr>
          <w:p w14:paraId="47A78B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1.6723</w:t>
            </w:r>
          </w:p>
        </w:tc>
        <w:tc>
          <w:tcPr>
            <w:tcW w:w="477" w:type="pct"/>
          </w:tcPr>
          <w:p w14:paraId="019278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1.3701</w:t>
            </w:r>
          </w:p>
        </w:tc>
        <w:tc>
          <w:tcPr>
            <w:tcW w:w="477" w:type="pct"/>
          </w:tcPr>
          <w:p w14:paraId="6B13F0C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1.7210</w:t>
            </w:r>
          </w:p>
        </w:tc>
        <w:tc>
          <w:tcPr>
            <w:tcW w:w="477" w:type="pct"/>
          </w:tcPr>
          <w:p w14:paraId="7709A1C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1.3258</w:t>
            </w:r>
          </w:p>
        </w:tc>
        <w:tc>
          <w:tcPr>
            <w:tcW w:w="477" w:type="pct"/>
          </w:tcPr>
          <w:p w14:paraId="4790CC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1.7716</w:t>
            </w:r>
          </w:p>
        </w:tc>
      </w:tr>
      <w:tr w:rsidR="0070126D" w:rsidRPr="00EF2CFF" w14:paraId="25F1ABD2" w14:textId="77777777" w:rsidTr="003E639D">
        <w:trPr>
          <w:trHeight w:val="258"/>
          <w:jc w:val="center"/>
        </w:trPr>
        <w:tc>
          <w:tcPr>
            <w:tcW w:w="231" w:type="pct"/>
          </w:tcPr>
          <w:p w14:paraId="5E618C15" w14:textId="77777777" w:rsidR="0070126D" w:rsidRPr="00EF2CFF" w:rsidRDefault="0070126D" w:rsidP="009C1436">
            <w:pPr>
              <w:pStyle w:val="TableParagraph"/>
              <w:spacing w:before="21"/>
              <w:ind w:left="16"/>
              <w:jc w:val="center"/>
              <w:rPr>
                <w:rFonts w:asciiTheme="majorBidi" w:hAnsiTheme="majorBidi" w:cstheme="majorBidi"/>
                <w:sz w:val="24"/>
                <w:szCs w:val="24"/>
              </w:rPr>
            </w:pPr>
            <w:r w:rsidRPr="00EF2CFF">
              <w:rPr>
                <w:rFonts w:asciiTheme="majorBidi" w:hAnsiTheme="majorBidi" w:cstheme="majorBidi"/>
                <w:spacing w:val="-5"/>
                <w:sz w:val="24"/>
                <w:szCs w:val="24"/>
              </w:rPr>
              <w:t>50</w:t>
            </w:r>
          </w:p>
        </w:tc>
        <w:tc>
          <w:tcPr>
            <w:tcW w:w="477" w:type="pct"/>
          </w:tcPr>
          <w:p w14:paraId="5F47FD2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1.5035</w:t>
            </w:r>
          </w:p>
        </w:tc>
        <w:tc>
          <w:tcPr>
            <w:tcW w:w="477" w:type="pct"/>
          </w:tcPr>
          <w:p w14:paraId="67C8E211"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1.5849</w:t>
            </w:r>
          </w:p>
        </w:tc>
        <w:tc>
          <w:tcPr>
            <w:tcW w:w="477" w:type="pct"/>
          </w:tcPr>
          <w:p w14:paraId="209598E5"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1.4625</w:t>
            </w:r>
          </w:p>
        </w:tc>
        <w:tc>
          <w:tcPr>
            <w:tcW w:w="477" w:type="pct"/>
          </w:tcPr>
          <w:p w14:paraId="26174031"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1.6283</w:t>
            </w:r>
          </w:p>
        </w:tc>
        <w:tc>
          <w:tcPr>
            <w:tcW w:w="477" w:type="pct"/>
          </w:tcPr>
          <w:p w14:paraId="650657B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1.4206</w:t>
            </w:r>
          </w:p>
        </w:tc>
        <w:tc>
          <w:tcPr>
            <w:tcW w:w="477" w:type="pct"/>
          </w:tcPr>
          <w:p w14:paraId="3F5FDEF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1.6739</w:t>
            </w:r>
          </w:p>
        </w:tc>
        <w:tc>
          <w:tcPr>
            <w:tcW w:w="477" w:type="pct"/>
          </w:tcPr>
          <w:p w14:paraId="5BFABC78"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1.3779</w:t>
            </w:r>
          </w:p>
        </w:tc>
        <w:tc>
          <w:tcPr>
            <w:tcW w:w="477" w:type="pct"/>
          </w:tcPr>
          <w:p w14:paraId="3D1D2DA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1.7214</w:t>
            </w:r>
          </w:p>
        </w:tc>
        <w:tc>
          <w:tcPr>
            <w:tcW w:w="477" w:type="pct"/>
          </w:tcPr>
          <w:p w14:paraId="236CFBEB"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1.3346</w:t>
            </w:r>
          </w:p>
        </w:tc>
        <w:tc>
          <w:tcPr>
            <w:tcW w:w="477" w:type="pct"/>
          </w:tcPr>
          <w:p w14:paraId="27092C35"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1.7708</w:t>
            </w:r>
          </w:p>
        </w:tc>
      </w:tr>
      <w:tr w:rsidR="0070126D" w:rsidRPr="00EF2CFF" w14:paraId="13784E6E" w14:textId="77777777" w:rsidTr="003E639D">
        <w:trPr>
          <w:trHeight w:val="257"/>
          <w:jc w:val="center"/>
        </w:trPr>
        <w:tc>
          <w:tcPr>
            <w:tcW w:w="231" w:type="pct"/>
          </w:tcPr>
          <w:p w14:paraId="43596477"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51</w:t>
            </w:r>
          </w:p>
        </w:tc>
        <w:tc>
          <w:tcPr>
            <w:tcW w:w="477" w:type="pct"/>
          </w:tcPr>
          <w:p w14:paraId="5770068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1.5086</w:t>
            </w:r>
          </w:p>
        </w:tc>
        <w:tc>
          <w:tcPr>
            <w:tcW w:w="477" w:type="pct"/>
          </w:tcPr>
          <w:p w14:paraId="7FB6D54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1.5884</w:t>
            </w:r>
          </w:p>
        </w:tc>
        <w:tc>
          <w:tcPr>
            <w:tcW w:w="477" w:type="pct"/>
          </w:tcPr>
          <w:p w14:paraId="242046F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1.4684</w:t>
            </w:r>
          </w:p>
        </w:tc>
        <w:tc>
          <w:tcPr>
            <w:tcW w:w="477" w:type="pct"/>
          </w:tcPr>
          <w:p w14:paraId="054FC4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1.6309</w:t>
            </w:r>
          </w:p>
        </w:tc>
        <w:tc>
          <w:tcPr>
            <w:tcW w:w="477" w:type="pct"/>
          </w:tcPr>
          <w:p w14:paraId="602CA13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1.4273</w:t>
            </w:r>
          </w:p>
        </w:tc>
        <w:tc>
          <w:tcPr>
            <w:tcW w:w="477" w:type="pct"/>
          </w:tcPr>
          <w:p w14:paraId="2B32744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1.6754</w:t>
            </w:r>
          </w:p>
        </w:tc>
        <w:tc>
          <w:tcPr>
            <w:tcW w:w="477" w:type="pct"/>
          </w:tcPr>
          <w:p w14:paraId="49A2CC5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1.3855</w:t>
            </w:r>
          </w:p>
        </w:tc>
        <w:tc>
          <w:tcPr>
            <w:tcW w:w="477" w:type="pct"/>
          </w:tcPr>
          <w:p w14:paraId="0584E5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1.7218</w:t>
            </w:r>
          </w:p>
        </w:tc>
        <w:tc>
          <w:tcPr>
            <w:tcW w:w="477" w:type="pct"/>
          </w:tcPr>
          <w:p w14:paraId="566D705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1.3431</w:t>
            </w:r>
          </w:p>
        </w:tc>
        <w:tc>
          <w:tcPr>
            <w:tcW w:w="477" w:type="pct"/>
          </w:tcPr>
          <w:p w14:paraId="3F7C02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1.7701</w:t>
            </w:r>
          </w:p>
        </w:tc>
      </w:tr>
      <w:tr w:rsidR="0070126D" w:rsidRPr="00EF2CFF" w14:paraId="3464882A" w14:textId="77777777" w:rsidTr="003E639D">
        <w:trPr>
          <w:trHeight w:val="260"/>
          <w:jc w:val="center"/>
        </w:trPr>
        <w:tc>
          <w:tcPr>
            <w:tcW w:w="231" w:type="pct"/>
          </w:tcPr>
          <w:p w14:paraId="09657D59"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52</w:t>
            </w:r>
          </w:p>
        </w:tc>
        <w:tc>
          <w:tcPr>
            <w:tcW w:w="477" w:type="pct"/>
          </w:tcPr>
          <w:p w14:paraId="1586795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1.5135</w:t>
            </w:r>
          </w:p>
        </w:tc>
        <w:tc>
          <w:tcPr>
            <w:tcW w:w="477" w:type="pct"/>
          </w:tcPr>
          <w:p w14:paraId="62E9559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1.5917</w:t>
            </w:r>
          </w:p>
        </w:tc>
        <w:tc>
          <w:tcPr>
            <w:tcW w:w="477" w:type="pct"/>
          </w:tcPr>
          <w:p w14:paraId="2C8680E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1.4741</w:t>
            </w:r>
          </w:p>
        </w:tc>
        <w:tc>
          <w:tcPr>
            <w:tcW w:w="477" w:type="pct"/>
          </w:tcPr>
          <w:p w14:paraId="3F0B7349"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1.6334</w:t>
            </w:r>
          </w:p>
        </w:tc>
        <w:tc>
          <w:tcPr>
            <w:tcW w:w="477" w:type="pct"/>
          </w:tcPr>
          <w:p w14:paraId="355283C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1.4339</w:t>
            </w:r>
          </w:p>
        </w:tc>
        <w:tc>
          <w:tcPr>
            <w:tcW w:w="477" w:type="pct"/>
          </w:tcPr>
          <w:p w14:paraId="3996FF8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1.6769</w:t>
            </w:r>
          </w:p>
        </w:tc>
        <w:tc>
          <w:tcPr>
            <w:tcW w:w="477" w:type="pct"/>
          </w:tcPr>
          <w:p w14:paraId="70D4BBE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1.3929</w:t>
            </w:r>
          </w:p>
        </w:tc>
        <w:tc>
          <w:tcPr>
            <w:tcW w:w="477" w:type="pct"/>
          </w:tcPr>
          <w:p w14:paraId="2C393DB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1.7223</w:t>
            </w:r>
          </w:p>
        </w:tc>
        <w:tc>
          <w:tcPr>
            <w:tcW w:w="477" w:type="pct"/>
          </w:tcPr>
          <w:p w14:paraId="2B00B91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1.3512</w:t>
            </w:r>
          </w:p>
        </w:tc>
        <w:tc>
          <w:tcPr>
            <w:tcW w:w="477" w:type="pct"/>
          </w:tcPr>
          <w:p w14:paraId="55C9A8FB"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1.7694</w:t>
            </w:r>
          </w:p>
        </w:tc>
      </w:tr>
      <w:tr w:rsidR="0070126D" w:rsidRPr="00EF2CFF" w14:paraId="2D469C7A" w14:textId="77777777" w:rsidTr="003E639D">
        <w:trPr>
          <w:trHeight w:val="257"/>
          <w:jc w:val="center"/>
        </w:trPr>
        <w:tc>
          <w:tcPr>
            <w:tcW w:w="231" w:type="pct"/>
          </w:tcPr>
          <w:p w14:paraId="0FC88B14"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53</w:t>
            </w:r>
          </w:p>
        </w:tc>
        <w:tc>
          <w:tcPr>
            <w:tcW w:w="477" w:type="pct"/>
          </w:tcPr>
          <w:p w14:paraId="1B8C2D4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1.5183</w:t>
            </w:r>
          </w:p>
        </w:tc>
        <w:tc>
          <w:tcPr>
            <w:tcW w:w="477" w:type="pct"/>
          </w:tcPr>
          <w:p w14:paraId="6BB09F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1.5951</w:t>
            </w:r>
          </w:p>
        </w:tc>
        <w:tc>
          <w:tcPr>
            <w:tcW w:w="477" w:type="pct"/>
          </w:tcPr>
          <w:p w14:paraId="71E20F9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1.4797</w:t>
            </w:r>
          </w:p>
        </w:tc>
        <w:tc>
          <w:tcPr>
            <w:tcW w:w="477" w:type="pct"/>
          </w:tcPr>
          <w:p w14:paraId="087DD83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1.6359</w:t>
            </w:r>
          </w:p>
        </w:tc>
        <w:tc>
          <w:tcPr>
            <w:tcW w:w="477" w:type="pct"/>
          </w:tcPr>
          <w:p w14:paraId="5EDCC29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1.4402</w:t>
            </w:r>
          </w:p>
        </w:tc>
        <w:tc>
          <w:tcPr>
            <w:tcW w:w="477" w:type="pct"/>
          </w:tcPr>
          <w:p w14:paraId="5623254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1.6785</w:t>
            </w:r>
          </w:p>
        </w:tc>
        <w:tc>
          <w:tcPr>
            <w:tcW w:w="477" w:type="pct"/>
          </w:tcPr>
          <w:p w14:paraId="1D59F4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1.4000</w:t>
            </w:r>
          </w:p>
        </w:tc>
        <w:tc>
          <w:tcPr>
            <w:tcW w:w="477" w:type="pct"/>
          </w:tcPr>
          <w:p w14:paraId="1F0A842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1.7228</w:t>
            </w:r>
          </w:p>
        </w:tc>
        <w:tc>
          <w:tcPr>
            <w:tcW w:w="477" w:type="pct"/>
          </w:tcPr>
          <w:p w14:paraId="717D9B5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1.3592</w:t>
            </w:r>
          </w:p>
        </w:tc>
        <w:tc>
          <w:tcPr>
            <w:tcW w:w="477" w:type="pct"/>
          </w:tcPr>
          <w:p w14:paraId="7ABC84F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1.7689</w:t>
            </w:r>
          </w:p>
        </w:tc>
      </w:tr>
      <w:tr w:rsidR="0070126D" w:rsidRPr="00EF2CFF" w14:paraId="13D9C00A" w14:textId="77777777" w:rsidTr="003E639D">
        <w:trPr>
          <w:trHeight w:val="260"/>
          <w:jc w:val="center"/>
        </w:trPr>
        <w:tc>
          <w:tcPr>
            <w:tcW w:w="231" w:type="pct"/>
          </w:tcPr>
          <w:p w14:paraId="08EDC193"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54</w:t>
            </w:r>
          </w:p>
        </w:tc>
        <w:tc>
          <w:tcPr>
            <w:tcW w:w="477" w:type="pct"/>
          </w:tcPr>
          <w:p w14:paraId="2427E24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1.5230</w:t>
            </w:r>
          </w:p>
        </w:tc>
        <w:tc>
          <w:tcPr>
            <w:tcW w:w="477" w:type="pct"/>
          </w:tcPr>
          <w:p w14:paraId="2921326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1.5983</w:t>
            </w:r>
          </w:p>
        </w:tc>
        <w:tc>
          <w:tcPr>
            <w:tcW w:w="477" w:type="pct"/>
          </w:tcPr>
          <w:p w14:paraId="7998A85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1.4851</w:t>
            </w:r>
          </w:p>
        </w:tc>
        <w:tc>
          <w:tcPr>
            <w:tcW w:w="477" w:type="pct"/>
          </w:tcPr>
          <w:p w14:paraId="707EC7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1.6383</w:t>
            </w:r>
          </w:p>
        </w:tc>
        <w:tc>
          <w:tcPr>
            <w:tcW w:w="477" w:type="pct"/>
          </w:tcPr>
          <w:p w14:paraId="4AAC04C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1.4464</w:t>
            </w:r>
          </w:p>
        </w:tc>
        <w:tc>
          <w:tcPr>
            <w:tcW w:w="477" w:type="pct"/>
          </w:tcPr>
          <w:p w14:paraId="443F403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1.6800</w:t>
            </w:r>
          </w:p>
        </w:tc>
        <w:tc>
          <w:tcPr>
            <w:tcW w:w="477" w:type="pct"/>
          </w:tcPr>
          <w:p w14:paraId="49908C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1.4069</w:t>
            </w:r>
          </w:p>
        </w:tc>
        <w:tc>
          <w:tcPr>
            <w:tcW w:w="477" w:type="pct"/>
          </w:tcPr>
          <w:p w14:paraId="4968F04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1.7234</w:t>
            </w:r>
          </w:p>
        </w:tc>
        <w:tc>
          <w:tcPr>
            <w:tcW w:w="477" w:type="pct"/>
          </w:tcPr>
          <w:p w14:paraId="59D64E6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1.3669</w:t>
            </w:r>
          </w:p>
        </w:tc>
        <w:tc>
          <w:tcPr>
            <w:tcW w:w="477" w:type="pct"/>
          </w:tcPr>
          <w:p w14:paraId="0D8A75E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1.7684</w:t>
            </w:r>
          </w:p>
        </w:tc>
      </w:tr>
      <w:tr w:rsidR="0070126D" w:rsidRPr="00EF2CFF" w14:paraId="49942AB8" w14:textId="77777777" w:rsidTr="003E639D">
        <w:trPr>
          <w:trHeight w:val="260"/>
          <w:jc w:val="center"/>
        </w:trPr>
        <w:tc>
          <w:tcPr>
            <w:tcW w:w="231" w:type="pct"/>
          </w:tcPr>
          <w:p w14:paraId="23A8FE0D"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55</w:t>
            </w:r>
          </w:p>
        </w:tc>
        <w:tc>
          <w:tcPr>
            <w:tcW w:w="477" w:type="pct"/>
          </w:tcPr>
          <w:p w14:paraId="2526F7F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1.5276</w:t>
            </w:r>
          </w:p>
        </w:tc>
        <w:tc>
          <w:tcPr>
            <w:tcW w:w="477" w:type="pct"/>
          </w:tcPr>
          <w:p w14:paraId="63037DE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1.6014</w:t>
            </w:r>
          </w:p>
        </w:tc>
        <w:tc>
          <w:tcPr>
            <w:tcW w:w="477" w:type="pct"/>
          </w:tcPr>
          <w:p w14:paraId="180198C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1.4903</w:t>
            </w:r>
          </w:p>
        </w:tc>
        <w:tc>
          <w:tcPr>
            <w:tcW w:w="477" w:type="pct"/>
          </w:tcPr>
          <w:p w14:paraId="104DE06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1.6406</w:t>
            </w:r>
          </w:p>
        </w:tc>
        <w:tc>
          <w:tcPr>
            <w:tcW w:w="477" w:type="pct"/>
          </w:tcPr>
          <w:p w14:paraId="16A7BE4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1.4523</w:t>
            </w:r>
          </w:p>
        </w:tc>
        <w:tc>
          <w:tcPr>
            <w:tcW w:w="477" w:type="pct"/>
          </w:tcPr>
          <w:p w14:paraId="3C3B1C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1.6815</w:t>
            </w:r>
          </w:p>
        </w:tc>
        <w:tc>
          <w:tcPr>
            <w:tcW w:w="477" w:type="pct"/>
          </w:tcPr>
          <w:p w14:paraId="42C261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1.4136</w:t>
            </w:r>
          </w:p>
        </w:tc>
        <w:tc>
          <w:tcPr>
            <w:tcW w:w="477" w:type="pct"/>
          </w:tcPr>
          <w:p w14:paraId="3622578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1.7240</w:t>
            </w:r>
          </w:p>
        </w:tc>
        <w:tc>
          <w:tcPr>
            <w:tcW w:w="477" w:type="pct"/>
          </w:tcPr>
          <w:p w14:paraId="5E8446C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1.3743</w:t>
            </w:r>
          </w:p>
        </w:tc>
        <w:tc>
          <w:tcPr>
            <w:tcW w:w="477" w:type="pct"/>
          </w:tcPr>
          <w:p w14:paraId="139B583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1.7681</w:t>
            </w:r>
          </w:p>
        </w:tc>
      </w:tr>
      <w:tr w:rsidR="0070126D" w:rsidRPr="00EF2CFF" w14:paraId="2BF28FBB" w14:textId="77777777" w:rsidTr="003E639D">
        <w:trPr>
          <w:trHeight w:val="257"/>
          <w:jc w:val="center"/>
        </w:trPr>
        <w:tc>
          <w:tcPr>
            <w:tcW w:w="231" w:type="pct"/>
          </w:tcPr>
          <w:p w14:paraId="5437AE88"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56</w:t>
            </w:r>
          </w:p>
        </w:tc>
        <w:tc>
          <w:tcPr>
            <w:tcW w:w="477" w:type="pct"/>
          </w:tcPr>
          <w:p w14:paraId="772F818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1.5320</w:t>
            </w:r>
          </w:p>
        </w:tc>
        <w:tc>
          <w:tcPr>
            <w:tcW w:w="477" w:type="pct"/>
          </w:tcPr>
          <w:p w14:paraId="7488137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1.6045</w:t>
            </w:r>
          </w:p>
        </w:tc>
        <w:tc>
          <w:tcPr>
            <w:tcW w:w="477" w:type="pct"/>
          </w:tcPr>
          <w:p w14:paraId="2360BCB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1.4954</w:t>
            </w:r>
          </w:p>
        </w:tc>
        <w:tc>
          <w:tcPr>
            <w:tcW w:w="477" w:type="pct"/>
          </w:tcPr>
          <w:p w14:paraId="513385C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1.6430</w:t>
            </w:r>
          </w:p>
        </w:tc>
        <w:tc>
          <w:tcPr>
            <w:tcW w:w="477" w:type="pct"/>
          </w:tcPr>
          <w:p w14:paraId="409FF4F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1.4581</w:t>
            </w:r>
          </w:p>
        </w:tc>
        <w:tc>
          <w:tcPr>
            <w:tcW w:w="477" w:type="pct"/>
          </w:tcPr>
          <w:p w14:paraId="5385811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1.6830</w:t>
            </w:r>
          </w:p>
        </w:tc>
        <w:tc>
          <w:tcPr>
            <w:tcW w:w="477" w:type="pct"/>
          </w:tcPr>
          <w:p w14:paraId="43B750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1.4201</w:t>
            </w:r>
          </w:p>
        </w:tc>
        <w:tc>
          <w:tcPr>
            <w:tcW w:w="477" w:type="pct"/>
          </w:tcPr>
          <w:p w14:paraId="6A9797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1.7246</w:t>
            </w:r>
          </w:p>
        </w:tc>
        <w:tc>
          <w:tcPr>
            <w:tcW w:w="477" w:type="pct"/>
          </w:tcPr>
          <w:p w14:paraId="548EF23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1.3815</w:t>
            </w:r>
          </w:p>
        </w:tc>
        <w:tc>
          <w:tcPr>
            <w:tcW w:w="477" w:type="pct"/>
          </w:tcPr>
          <w:p w14:paraId="0AEFC8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1.7678</w:t>
            </w:r>
          </w:p>
        </w:tc>
      </w:tr>
      <w:tr w:rsidR="0070126D" w:rsidRPr="00EF2CFF" w14:paraId="74C5D233" w14:textId="77777777" w:rsidTr="003E639D">
        <w:trPr>
          <w:trHeight w:val="260"/>
          <w:jc w:val="center"/>
        </w:trPr>
        <w:tc>
          <w:tcPr>
            <w:tcW w:w="231" w:type="pct"/>
          </w:tcPr>
          <w:p w14:paraId="1380CE94"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57</w:t>
            </w:r>
          </w:p>
        </w:tc>
        <w:tc>
          <w:tcPr>
            <w:tcW w:w="477" w:type="pct"/>
          </w:tcPr>
          <w:p w14:paraId="4F81CED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1.5363</w:t>
            </w:r>
          </w:p>
        </w:tc>
        <w:tc>
          <w:tcPr>
            <w:tcW w:w="477" w:type="pct"/>
          </w:tcPr>
          <w:p w14:paraId="41E90E7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1.6075</w:t>
            </w:r>
          </w:p>
        </w:tc>
        <w:tc>
          <w:tcPr>
            <w:tcW w:w="477" w:type="pct"/>
          </w:tcPr>
          <w:p w14:paraId="24DC7E1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1.5004</w:t>
            </w:r>
          </w:p>
        </w:tc>
        <w:tc>
          <w:tcPr>
            <w:tcW w:w="477" w:type="pct"/>
          </w:tcPr>
          <w:p w14:paraId="39DEEFAF"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1.6452</w:t>
            </w:r>
          </w:p>
        </w:tc>
        <w:tc>
          <w:tcPr>
            <w:tcW w:w="477" w:type="pct"/>
          </w:tcPr>
          <w:p w14:paraId="389DDB8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1.4637</w:t>
            </w:r>
          </w:p>
        </w:tc>
        <w:tc>
          <w:tcPr>
            <w:tcW w:w="477" w:type="pct"/>
          </w:tcPr>
          <w:p w14:paraId="1AFC74EF"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1.6845</w:t>
            </w:r>
          </w:p>
        </w:tc>
        <w:tc>
          <w:tcPr>
            <w:tcW w:w="477" w:type="pct"/>
          </w:tcPr>
          <w:p w14:paraId="621EBDF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1.4264</w:t>
            </w:r>
          </w:p>
        </w:tc>
        <w:tc>
          <w:tcPr>
            <w:tcW w:w="477" w:type="pct"/>
          </w:tcPr>
          <w:p w14:paraId="506A1E45"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1.7253</w:t>
            </w:r>
          </w:p>
        </w:tc>
        <w:tc>
          <w:tcPr>
            <w:tcW w:w="477" w:type="pct"/>
          </w:tcPr>
          <w:p w14:paraId="121814B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1.3885</w:t>
            </w:r>
          </w:p>
        </w:tc>
        <w:tc>
          <w:tcPr>
            <w:tcW w:w="477" w:type="pct"/>
          </w:tcPr>
          <w:p w14:paraId="40E037B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1.7675</w:t>
            </w:r>
          </w:p>
        </w:tc>
      </w:tr>
      <w:tr w:rsidR="0070126D" w:rsidRPr="00EF2CFF" w14:paraId="326F41F1" w14:textId="77777777" w:rsidTr="003E639D">
        <w:trPr>
          <w:trHeight w:val="258"/>
          <w:jc w:val="center"/>
        </w:trPr>
        <w:tc>
          <w:tcPr>
            <w:tcW w:w="231" w:type="pct"/>
          </w:tcPr>
          <w:p w14:paraId="641DD840"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58</w:t>
            </w:r>
          </w:p>
        </w:tc>
        <w:tc>
          <w:tcPr>
            <w:tcW w:w="477" w:type="pct"/>
          </w:tcPr>
          <w:p w14:paraId="67FDF47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1.5405</w:t>
            </w:r>
          </w:p>
        </w:tc>
        <w:tc>
          <w:tcPr>
            <w:tcW w:w="477" w:type="pct"/>
          </w:tcPr>
          <w:p w14:paraId="1498D55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1.6105</w:t>
            </w:r>
          </w:p>
        </w:tc>
        <w:tc>
          <w:tcPr>
            <w:tcW w:w="477" w:type="pct"/>
          </w:tcPr>
          <w:p w14:paraId="463E6A5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1.5052</w:t>
            </w:r>
          </w:p>
        </w:tc>
        <w:tc>
          <w:tcPr>
            <w:tcW w:w="477" w:type="pct"/>
          </w:tcPr>
          <w:p w14:paraId="63815FD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1.6475</w:t>
            </w:r>
          </w:p>
        </w:tc>
        <w:tc>
          <w:tcPr>
            <w:tcW w:w="477" w:type="pct"/>
          </w:tcPr>
          <w:p w14:paraId="7547BB8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1.4692</w:t>
            </w:r>
          </w:p>
        </w:tc>
        <w:tc>
          <w:tcPr>
            <w:tcW w:w="477" w:type="pct"/>
          </w:tcPr>
          <w:p w14:paraId="5BF35D1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1.6860</w:t>
            </w:r>
          </w:p>
        </w:tc>
        <w:tc>
          <w:tcPr>
            <w:tcW w:w="477" w:type="pct"/>
          </w:tcPr>
          <w:p w14:paraId="2246931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1.4325</w:t>
            </w:r>
          </w:p>
        </w:tc>
        <w:tc>
          <w:tcPr>
            <w:tcW w:w="477" w:type="pct"/>
          </w:tcPr>
          <w:p w14:paraId="0886D15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1.7259</w:t>
            </w:r>
          </w:p>
        </w:tc>
        <w:tc>
          <w:tcPr>
            <w:tcW w:w="477" w:type="pct"/>
          </w:tcPr>
          <w:p w14:paraId="371A08F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1.3953</w:t>
            </w:r>
          </w:p>
        </w:tc>
        <w:tc>
          <w:tcPr>
            <w:tcW w:w="477" w:type="pct"/>
          </w:tcPr>
          <w:p w14:paraId="7CD5D59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1.7673</w:t>
            </w:r>
          </w:p>
        </w:tc>
      </w:tr>
      <w:tr w:rsidR="0070126D" w:rsidRPr="00EF2CFF" w14:paraId="2403FA94" w14:textId="77777777" w:rsidTr="003E639D">
        <w:trPr>
          <w:trHeight w:val="260"/>
          <w:jc w:val="center"/>
        </w:trPr>
        <w:tc>
          <w:tcPr>
            <w:tcW w:w="231" w:type="pct"/>
          </w:tcPr>
          <w:p w14:paraId="714196C9" w14:textId="77777777" w:rsidR="0070126D" w:rsidRPr="00EF2CFF" w:rsidRDefault="0070126D" w:rsidP="009C1436">
            <w:pPr>
              <w:pStyle w:val="TableParagraph"/>
              <w:spacing w:before="23"/>
              <w:ind w:left="16"/>
              <w:jc w:val="center"/>
              <w:rPr>
                <w:rFonts w:asciiTheme="majorBidi" w:hAnsiTheme="majorBidi" w:cstheme="majorBidi"/>
                <w:sz w:val="24"/>
                <w:szCs w:val="24"/>
              </w:rPr>
            </w:pPr>
            <w:r w:rsidRPr="00EF2CFF">
              <w:rPr>
                <w:rFonts w:asciiTheme="majorBidi" w:hAnsiTheme="majorBidi" w:cstheme="majorBidi"/>
                <w:spacing w:val="-5"/>
                <w:sz w:val="24"/>
                <w:szCs w:val="24"/>
              </w:rPr>
              <w:t>59</w:t>
            </w:r>
          </w:p>
        </w:tc>
        <w:tc>
          <w:tcPr>
            <w:tcW w:w="477" w:type="pct"/>
          </w:tcPr>
          <w:p w14:paraId="7C428DD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1.5446</w:t>
            </w:r>
          </w:p>
        </w:tc>
        <w:tc>
          <w:tcPr>
            <w:tcW w:w="477" w:type="pct"/>
          </w:tcPr>
          <w:p w14:paraId="2049200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1.6134</w:t>
            </w:r>
          </w:p>
        </w:tc>
        <w:tc>
          <w:tcPr>
            <w:tcW w:w="477" w:type="pct"/>
          </w:tcPr>
          <w:p w14:paraId="305F07D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1.5099</w:t>
            </w:r>
          </w:p>
        </w:tc>
        <w:tc>
          <w:tcPr>
            <w:tcW w:w="477" w:type="pct"/>
          </w:tcPr>
          <w:p w14:paraId="48BD4FC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1.6497</w:t>
            </w:r>
          </w:p>
        </w:tc>
        <w:tc>
          <w:tcPr>
            <w:tcW w:w="477" w:type="pct"/>
          </w:tcPr>
          <w:p w14:paraId="21AB2CE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1.4745</w:t>
            </w:r>
          </w:p>
        </w:tc>
        <w:tc>
          <w:tcPr>
            <w:tcW w:w="477" w:type="pct"/>
          </w:tcPr>
          <w:p w14:paraId="3EE5C9E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1.6875</w:t>
            </w:r>
          </w:p>
        </w:tc>
        <w:tc>
          <w:tcPr>
            <w:tcW w:w="477" w:type="pct"/>
          </w:tcPr>
          <w:p w14:paraId="107F305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1.4385</w:t>
            </w:r>
          </w:p>
        </w:tc>
        <w:tc>
          <w:tcPr>
            <w:tcW w:w="477" w:type="pct"/>
          </w:tcPr>
          <w:p w14:paraId="7A6DF40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1.7266</w:t>
            </w:r>
          </w:p>
        </w:tc>
        <w:tc>
          <w:tcPr>
            <w:tcW w:w="477" w:type="pct"/>
          </w:tcPr>
          <w:p w14:paraId="6738D2B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1.4019</w:t>
            </w:r>
          </w:p>
        </w:tc>
        <w:tc>
          <w:tcPr>
            <w:tcW w:w="477" w:type="pct"/>
          </w:tcPr>
          <w:p w14:paraId="09F8ACA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1.7672</w:t>
            </w:r>
          </w:p>
        </w:tc>
      </w:tr>
      <w:tr w:rsidR="0070126D" w:rsidRPr="00EF2CFF" w14:paraId="116EB504" w14:textId="77777777" w:rsidTr="003E639D">
        <w:trPr>
          <w:trHeight w:val="258"/>
          <w:jc w:val="center"/>
        </w:trPr>
        <w:tc>
          <w:tcPr>
            <w:tcW w:w="231" w:type="pct"/>
          </w:tcPr>
          <w:p w14:paraId="47B0C1ED"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60</w:t>
            </w:r>
          </w:p>
        </w:tc>
        <w:tc>
          <w:tcPr>
            <w:tcW w:w="477" w:type="pct"/>
          </w:tcPr>
          <w:p w14:paraId="630C89D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1.5485</w:t>
            </w:r>
          </w:p>
        </w:tc>
        <w:tc>
          <w:tcPr>
            <w:tcW w:w="477" w:type="pct"/>
          </w:tcPr>
          <w:p w14:paraId="7311211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1.6162</w:t>
            </w:r>
          </w:p>
        </w:tc>
        <w:tc>
          <w:tcPr>
            <w:tcW w:w="477" w:type="pct"/>
          </w:tcPr>
          <w:p w14:paraId="7330938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1.5144</w:t>
            </w:r>
          </w:p>
        </w:tc>
        <w:tc>
          <w:tcPr>
            <w:tcW w:w="477" w:type="pct"/>
          </w:tcPr>
          <w:p w14:paraId="29997AA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1.6518</w:t>
            </w:r>
          </w:p>
        </w:tc>
        <w:tc>
          <w:tcPr>
            <w:tcW w:w="477" w:type="pct"/>
          </w:tcPr>
          <w:p w14:paraId="0002A7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1.4797</w:t>
            </w:r>
          </w:p>
        </w:tc>
        <w:tc>
          <w:tcPr>
            <w:tcW w:w="477" w:type="pct"/>
          </w:tcPr>
          <w:p w14:paraId="00D2E7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1.6889</w:t>
            </w:r>
          </w:p>
        </w:tc>
        <w:tc>
          <w:tcPr>
            <w:tcW w:w="477" w:type="pct"/>
          </w:tcPr>
          <w:p w14:paraId="3605D25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1.4443</w:t>
            </w:r>
          </w:p>
        </w:tc>
        <w:tc>
          <w:tcPr>
            <w:tcW w:w="477" w:type="pct"/>
          </w:tcPr>
          <w:p w14:paraId="18621CD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1.7274</w:t>
            </w:r>
          </w:p>
        </w:tc>
        <w:tc>
          <w:tcPr>
            <w:tcW w:w="477" w:type="pct"/>
          </w:tcPr>
          <w:p w14:paraId="06F8CE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1.4083</w:t>
            </w:r>
          </w:p>
        </w:tc>
        <w:tc>
          <w:tcPr>
            <w:tcW w:w="477" w:type="pct"/>
          </w:tcPr>
          <w:p w14:paraId="12097F8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1.7671</w:t>
            </w:r>
          </w:p>
        </w:tc>
      </w:tr>
      <w:tr w:rsidR="0070126D" w:rsidRPr="00EF2CFF" w14:paraId="12240AAB" w14:textId="77777777" w:rsidTr="003E639D">
        <w:trPr>
          <w:trHeight w:val="260"/>
          <w:jc w:val="center"/>
        </w:trPr>
        <w:tc>
          <w:tcPr>
            <w:tcW w:w="231" w:type="pct"/>
          </w:tcPr>
          <w:p w14:paraId="5F2312CC"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61</w:t>
            </w:r>
          </w:p>
        </w:tc>
        <w:tc>
          <w:tcPr>
            <w:tcW w:w="477" w:type="pct"/>
          </w:tcPr>
          <w:p w14:paraId="5F950CB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1.5524</w:t>
            </w:r>
          </w:p>
        </w:tc>
        <w:tc>
          <w:tcPr>
            <w:tcW w:w="477" w:type="pct"/>
          </w:tcPr>
          <w:p w14:paraId="741615A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1.6189</w:t>
            </w:r>
          </w:p>
        </w:tc>
        <w:tc>
          <w:tcPr>
            <w:tcW w:w="477" w:type="pct"/>
          </w:tcPr>
          <w:p w14:paraId="0E48CE6F"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1.5189</w:t>
            </w:r>
          </w:p>
        </w:tc>
        <w:tc>
          <w:tcPr>
            <w:tcW w:w="477" w:type="pct"/>
          </w:tcPr>
          <w:p w14:paraId="1A241F1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1.6540</w:t>
            </w:r>
          </w:p>
        </w:tc>
        <w:tc>
          <w:tcPr>
            <w:tcW w:w="477" w:type="pct"/>
          </w:tcPr>
          <w:p w14:paraId="76C87F20"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1.4847</w:t>
            </w:r>
          </w:p>
        </w:tc>
        <w:tc>
          <w:tcPr>
            <w:tcW w:w="477" w:type="pct"/>
          </w:tcPr>
          <w:p w14:paraId="04C1F86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1.6904</w:t>
            </w:r>
          </w:p>
        </w:tc>
        <w:tc>
          <w:tcPr>
            <w:tcW w:w="477" w:type="pct"/>
          </w:tcPr>
          <w:p w14:paraId="2063FC3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1.4499</w:t>
            </w:r>
          </w:p>
        </w:tc>
        <w:tc>
          <w:tcPr>
            <w:tcW w:w="477" w:type="pct"/>
          </w:tcPr>
          <w:p w14:paraId="36CF673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1.7281</w:t>
            </w:r>
          </w:p>
        </w:tc>
        <w:tc>
          <w:tcPr>
            <w:tcW w:w="477" w:type="pct"/>
          </w:tcPr>
          <w:p w14:paraId="4DB70996"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1.4146</w:t>
            </w:r>
          </w:p>
        </w:tc>
        <w:tc>
          <w:tcPr>
            <w:tcW w:w="477" w:type="pct"/>
          </w:tcPr>
          <w:p w14:paraId="01F79537"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1.7671</w:t>
            </w:r>
          </w:p>
        </w:tc>
      </w:tr>
      <w:tr w:rsidR="0070126D" w:rsidRPr="00EF2CFF" w14:paraId="573B0433" w14:textId="77777777" w:rsidTr="003E639D">
        <w:trPr>
          <w:trHeight w:val="256"/>
          <w:jc w:val="center"/>
        </w:trPr>
        <w:tc>
          <w:tcPr>
            <w:tcW w:w="231" w:type="pct"/>
          </w:tcPr>
          <w:p w14:paraId="0BB9F1A2"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62</w:t>
            </w:r>
          </w:p>
        </w:tc>
        <w:tc>
          <w:tcPr>
            <w:tcW w:w="477" w:type="pct"/>
          </w:tcPr>
          <w:p w14:paraId="77777E1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1.5562</w:t>
            </w:r>
          </w:p>
        </w:tc>
        <w:tc>
          <w:tcPr>
            <w:tcW w:w="477" w:type="pct"/>
          </w:tcPr>
          <w:p w14:paraId="3E2DE3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1.6216</w:t>
            </w:r>
          </w:p>
        </w:tc>
        <w:tc>
          <w:tcPr>
            <w:tcW w:w="477" w:type="pct"/>
          </w:tcPr>
          <w:p w14:paraId="016DF15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1.5232</w:t>
            </w:r>
          </w:p>
        </w:tc>
        <w:tc>
          <w:tcPr>
            <w:tcW w:w="477" w:type="pct"/>
          </w:tcPr>
          <w:p w14:paraId="71D0D72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1.6561</w:t>
            </w:r>
          </w:p>
        </w:tc>
        <w:tc>
          <w:tcPr>
            <w:tcW w:w="477" w:type="pct"/>
          </w:tcPr>
          <w:p w14:paraId="73DB85C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1.4896</w:t>
            </w:r>
          </w:p>
        </w:tc>
        <w:tc>
          <w:tcPr>
            <w:tcW w:w="477" w:type="pct"/>
          </w:tcPr>
          <w:p w14:paraId="47A824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1.6918</w:t>
            </w:r>
          </w:p>
        </w:tc>
        <w:tc>
          <w:tcPr>
            <w:tcW w:w="477" w:type="pct"/>
          </w:tcPr>
          <w:p w14:paraId="187D8FD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1.4554</w:t>
            </w:r>
          </w:p>
        </w:tc>
        <w:tc>
          <w:tcPr>
            <w:tcW w:w="477" w:type="pct"/>
          </w:tcPr>
          <w:p w14:paraId="24045D9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1.7288</w:t>
            </w:r>
          </w:p>
        </w:tc>
        <w:tc>
          <w:tcPr>
            <w:tcW w:w="477" w:type="pct"/>
          </w:tcPr>
          <w:p w14:paraId="5687109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1.4206</w:t>
            </w:r>
          </w:p>
        </w:tc>
        <w:tc>
          <w:tcPr>
            <w:tcW w:w="477" w:type="pct"/>
          </w:tcPr>
          <w:p w14:paraId="16946D8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1.7671</w:t>
            </w:r>
          </w:p>
        </w:tc>
      </w:tr>
      <w:tr w:rsidR="0070126D" w:rsidRPr="00EF2CFF" w14:paraId="3E4EBDF7" w14:textId="77777777" w:rsidTr="003E639D">
        <w:trPr>
          <w:trHeight w:val="260"/>
          <w:jc w:val="center"/>
        </w:trPr>
        <w:tc>
          <w:tcPr>
            <w:tcW w:w="231" w:type="pct"/>
          </w:tcPr>
          <w:p w14:paraId="0E1CF3CB"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63</w:t>
            </w:r>
          </w:p>
        </w:tc>
        <w:tc>
          <w:tcPr>
            <w:tcW w:w="477" w:type="pct"/>
          </w:tcPr>
          <w:p w14:paraId="07C16F5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1.5599</w:t>
            </w:r>
          </w:p>
        </w:tc>
        <w:tc>
          <w:tcPr>
            <w:tcW w:w="477" w:type="pct"/>
          </w:tcPr>
          <w:p w14:paraId="22DA1A9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1.6243</w:t>
            </w:r>
          </w:p>
        </w:tc>
        <w:tc>
          <w:tcPr>
            <w:tcW w:w="477" w:type="pct"/>
          </w:tcPr>
          <w:p w14:paraId="243B5B4A"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1.5274</w:t>
            </w:r>
          </w:p>
        </w:tc>
        <w:tc>
          <w:tcPr>
            <w:tcW w:w="477" w:type="pct"/>
          </w:tcPr>
          <w:p w14:paraId="1429FB7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1.6581</w:t>
            </w:r>
          </w:p>
        </w:tc>
        <w:tc>
          <w:tcPr>
            <w:tcW w:w="477" w:type="pct"/>
          </w:tcPr>
          <w:p w14:paraId="29A05541"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1.4943</w:t>
            </w:r>
          </w:p>
        </w:tc>
        <w:tc>
          <w:tcPr>
            <w:tcW w:w="477" w:type="pct"/>
          </w:tcPr>
          <w:p w14:paraId="06F3565D"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1.6932</w:t>
            </w:r>
          </w:p>
        </w:tc>
        <w:tc>
          <w:tcPr>
            <w:tcW w:w="477" w:type="pct"/>
          </w:tcPr>
          <w:p w14:paraId="4044E6A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1.4607</w:t>
            </w:r>
          </w:p>
        </w:tc>
        <w:tc>
          <w:tcPr>
            <w:tcW w:w="477" w:type="pct"/>
          </w:tcPr>
          <w:p w14:paraId="2E518FB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1.7296</w:t>
            </w:r>
          </w:p>
        </w:tc>
        <w:tc>
          <w:tcPr>
            <w:tcW w:w="477" w:type="pct"/>
          </w:tcPr>
          <w:p w14:paraId="0A02A99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1.4265</w:t>
            </w:r>
          </w:p>
        </w:tc>
        <w:tc>
          <w:tcPr>
            <w:tcW w:w="477" w:type="pct"/>
          </w:tcPr>
          <w:p w14:paraId="23318883"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1.7671</w:t>
            </w:r>
          </w:p>
        </w:tc>
      </w:tr>
      <w:tr w:rsidR="0070126D" w:rsidRPr="00EF2CFF" w14:paraId="3EAA1F56" w14:textId="77777777" w:rsidTr="003E639D">
        <w:trPr>
          <w:trHeight w:val="258"/>
          <w:jc w:val="center"/>
        </w:trPr>
        <w:tc>
          <w:tcPr>
            <w:tcW w:w="231" w:type="pct"/>
          </w:tcPr>
          <w:p w14:paraId="6DDA854B"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64</w:t>
            </w:r>
          </w:p>
        </w:tc>
        <w:tc>
          <w:tcPr>
            <w:tcW w:w="477" w:type="pct"/>
          </w:tcPr>
          <w:p w14:paraId="733882E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1.5635</w:t>
            </w:r>
          </w:p>
        </w:tc>
        <w:tc>
          <w:tcPr>
            <w:tcW w:w="477" w:type="pct"/>
          </w:tcPr>
          <w:p w14:paraId="5A02F77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1.6268</w:t>
            </w:r>
          </w:p>
        </w:tc>
        <w:tc>
          <w:tcPr>
            <w:tcW w:w="477" w:type="pct"/>
          </w:tcPr>
          <w:p w14:paraId="3EDB78F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1.5315</w:t>
            </w:r>
          </w:p>
        </w:tc>
        <w:tc>
          <w:tcPr>
            <w:tcW w:w="477" w:type="pct"/>
          </w:tcPr>
          <w:p w14:paraId="04BBE66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1.6601</w:t>
            </w:r>
          </w:p>
        </w:tc>
        <w:tc>
          <w:tcPr>
            <w:tcW w:w="477" w:type="pct"/>
          </w:tcPr>
          <w:p w14:paraId="37820AD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1.4990</w:t>
            </w:r>
          </w:p>
        </w:tc>
        <w:tc>
          <w:tcPr>
            <w:tcW w:w="477" w:type="pct"/>
          </w:tcPr>
          <w:p w14:paraId="12E731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1.6946</w:t>
            </w:r>
          </w:p>
        </w:tc>
        <w:tc>
          <w:tcPr>
            <w:tcW w:w="477" w:type="pct"/>
          </w:tcPr>
          <w:p w14:paraId="4A60E3F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1.4659</w:t>
            </w:r>
          </w:p>
        </w:tc>
        <w:tc>
          <w:tcPr>
            <w:tcW w:w="477" w:type="pct"/>
          </w:tcPr>
          <w:p w14:paraId="021656B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1.7303</w:t>
            </w:r>
          </w:p>
        </w:tc>
        <w:tc>
          <w:tcPr>
            <w:tcW w:w="477" w:type="pct"/>
          </w:tcPr>
          <w:p w14:paraId="2E0A92F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1.4322</w:t>
            </w:r>
          </w:p>
        </w:tc>
        <w:tc>
          <w:tcPr>
            <w:tcW w:w="477" w:type="pct"/>
          </w:tcPr>
          <w:p w14:paraId="66B4BC5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1.7672</w:t>
            </w:r>
          </w:p>
        </w:tc>
      </w:tr>
      <w:tr w:rsidR="0070126D" w:rsidRPr="00EF2CFF" w14:paraId="2704E23D" w14:textId="77777777" w:rsidTr="003E639D">
        <w:trPr>
          <w:trHeight w:val="260"/>
          <w:jc w:val="center"/>
        </w:trPr>
        <w:tc>
          <w:tcPr>
            <w:tcW w:w="231" w:type="pct"/>
          </w:tcPr>
          <w:p w14:paraId="1F80F5E5"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65</w:t>
            </w:r>
          </w:p>
        </w:tc>
        <w:tc>
          <w:tcPr>
            <w:tcW w:w="477" w:type="pct"/>
          </w:tcPr>
          <w:p w14:paraId="316608E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1.5670</w:t>
            </w:r>
          </w:p>
        </w:tc>
        <w:tc>
          <w:tcPr>
            <w:tcW w:w="477" w:type="pct"/>
          </w:tcPr>
          <w:p w14:paraId="326FDD3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1.6294</w:t>
            </w:r>
          </w:p>
        </w:tc>
        <w:tc>
          <w:tcPr>
            <w:tcW w:w="477" w:type="pct"/>
          </w:tcPr>
          <w:p w14:paraId="0887087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1.5355</w:t>
            </w:r>
          </w:p>
        </w:tc>
        <w:tc>
          <w:tcPr>
            <w:tcW w:w="477" w:type="pct"/>
          </w:tcPr>
          <w:p w14:paraId="3F5B68A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1.6621</w:t>
            </w:r>
          </w:p>
        </w:tc>
        <w:tc>
          <w:tcPr>
            <w:tcW w:w="477" w:type="pct"/>
          </w:tcPr>
          <w:p w14:paraId="30CAE92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1.5035</w:t>
            </w:r>
          </w:p>
        </w:tc>
        <w:tc>
          <w:tcPr>
            <w:tcW w:w="477" w:type="pct"/>
          </w:tcPr>
          <w:p w14:paraId="7360054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1.6960</w:t>
            </w:r>
          </w:p>
        </w:tc>
        <w:tc>
          <w:tcPr>
            <w:tcW w:w="477" w:type="pct"/>
          </w:tcPr>
          <w:p w14:paraId="45B7CC9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1.4709</w:t>
            </w:r>
          </w:p>
        </w:tc>
        <w:tc>
          <w:tcPr>
            <w:tcW w:w="477" w:type="pct"/>
          </w:tcPr>
          <w:p w14:paraId="3730752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1.7311</w:t>
            </w:r>
          </w:p>
        </w:tc>
        <w:tc>
          <w:tcPr>
            <w:tcW w:w="477" w:type="pct"/>
          </w:tcPr>
          <w:p w14:paraId="590A364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1.4378</w:t>
            </w:r>
          </w:p>
        </w:tc>
        <w:tc>
          <w:tcPr>
            <w:tcW w:w="477" w:type="pct"/>
          </w:tcPr>
          <w:p w14:paraId="77D0F99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1.7673</w:t>
            </w:r>
          </w:p>
        </w:tc>
      </w:tr>
      <w:tr w:rsidR="0070126D" w:rsidRPr="00EF2CFF" w14:paraId="25AEF5F1" w14:textId="77777777" w:rsidTr="003E639D">
        <w:trPr>
          <w:trHeight w:val="258"/>
          <w:jc w:val="center"/>
        </w:trPr>
        <w:tc>
          <w:tcPr>
            <w:tcW w:w="231" w:type="pct"/>
          </w:tcPr>
          <w:p w14:paraId="01680EB6"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66</w:t>
            </w:r>
          </w:p>
        </w:tc>
        <w:tc>
          <w:tcPr>
            <w:tcW w:w="477" w:type="pct"/>
          </w:tcPr>
          <w:p w14:paraId="100919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1.5704</w:t>
            </w:r>
          </w:p>
        </w:tc>
        <w:tc>
          <w:tcPr>
            <w:tcW w:w="477" w:type="pct"/>
          </w:tcPr>
          <w:p w14:paraId="482C1A6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1.6318</w:t>
            </w:r>
          </w:p>
        </w:tc>
        <w:tc>
          <w:tcPr>
            <w:tcW w:w="477" w:type="pct"/>
          </w:tcPr>
          <w:p w14:paraId="5EFEE5F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1.5395</w:t>
            </w:r>
          </w:p>
        </w:tc>
        <w:tc>
          <w:tcPr>
            <w:tcW w:w="477" w:type="pct"/>
          </w:tcPr>
          <w:p w14:paraId="73C8D1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1.6640</w:t>
            </w:r>
          </w:p>
        </w:tc>
        <w:tc>
          <w:tcPr>
            <w:tcW w:w="477" w:type="pct"/>
          </w:tcPr>
          <w:p w14:paraId="7A08D2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1.5079</w:t>
            </w:r>
          </w:p>
        </w:tc>
        <w:tc>
          <w:tcPr>
            <w:tcW w:w="477" w:type="pct"/>
          </w:tcPr>
          <w:p w14:paraId="3F8F2F5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1.6974</w:t>
            </w:r>
          </w:p>
        </w:tc>
        <w:tc>
          <w:tcPr>
            <w:tcW w:w="477" w:type="pct"/>
          </w:tcPr>
          <w:p w14:paraId="73183D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1.4758</w:t>
            </w:r>
          </w:p>
        </w:tc>
        <w:tc>
          <w:tcPr>
            <w:tcW w:w="477" w:type="pct"/>
          </w:tcPr>
          <w:p w14:paraId="040C89B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1.7319</w:t>
            </w:r>
          </w:p>
        </w:tc>
        <w:tc>
          <w:tcPr>
            <w:tcW w:w="477" w:type="pct"/>
          </w:tcPr>
          <w:p w14:paraId="700BD21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1.4433</w:t>
            </w:r>
          </w:p>
        </w:tc>
        <w:tc>
          <w:tcPr>
            <w:tcW w:w="477" w:type="pct"/>
          </w:tcPr>
          <w:p w14:paraId="1086FD4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1.7675</w:t>
            </w:r>
          </w:p>
        </w:tc>
      </w:tr>
      <w:tr w:rsidR="0070126D" w:rsidRPr="00EF2CFF" w14:paraId="61D39EC4" w14:textId="77777777" w:rsidTr="003E639D">
        <w:trPr>
          <w:trHeight w:val="260"/>
          <w:jc w:val="center"/>
        </w:trPr>
        <w:tc>
          <w:tcPr>
            <w:tcW w:w="231" w:type="pct"/>
          </w:tcPr>
          <w:p w14:paraId="441DE908"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67</w:t>
            </w:r>
          </w:p>
        </w:tc>
        <w:tc>
          <w:tcPr>
            <w:tcW w:w="477" w:type="pct"/>
          </w:tcPr>
          <w:p w14:paraId="4A81A08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1.5738</w:t>
            </w:r>
          </w:p>
        </w:tc>
        <w:tc>
          <w:tcPr>
            <w:tcW w:w="477" w:type="pct"/>
          </w:tcPr>
          <w:p w14:paraId="69F79B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1.6343</w:t>
            </w:r>
          </w:p>
        </w:tc>
        <w:tc>
          <w:tcPr>
            <w:tcW w:w="477" w:type="pct"/>
          </w:tcPr>
          <w:p w14:paraId="5B20FBF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1.5433</w:t>
            </w:r>
          </w:p>
        </w:tc>
        <w:tc>
          <w:tcPr>
            <w:tcW w:w="477" w:type="pct"/>
          </w:tcPr>
          <w:p w14:paraId="1B6FDDB2"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1.6660</w:t>
            </w:r>
          </w:p>
        </w:tc>
        <w:tc>
          <w:tcPr>
            <w:tcW w:w="477" w:type="pct"/>
          </w:tcPr>
          <w:p w14:paraId="2D98C5C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1.5122</w:t>
            </w:r>
          </w:p>
        </w:tc>
        <w:tc>
          <w:tcPr>
            <w:tcW w:w="477" w:type="pct"/>
          </w:tcPr>
          <w:p w14:paraId="58E7AA59"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1.6988</w:t>
            </w:r>
          </w:p>
        </w:tc>
        <w:tc>
          <w:tcPr>
            <w:tcW w:w="477" w:type="pct"/>
          </w:tcPr>
          <w:p w14:paraId="4A7EF05F"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1.4806</w:t>
            </w:r>
          </w:p>
        </w:tc>
        <w:tc>
          <w:tcPr>
            <w:tcW w:w="477" w:type="pct"/>
          </w:tcPr>
          <w:p w14:paraId="02D856C4"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1.7327</w:t>
            </w:r>
          </w:p>
        </w:tc>
        <w:tc>
          <w:tcPr>
            <w:tcW w:w="477" w:type="pct"/>
          </w:tcPr>
          <w:p w14:paraId="4085400C"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1.4486</w:t>
            </w:r>
          </w:p>
        </w:tc>
        <w:tc>
          <w:tcPr>
            <w:tcW w:w="477" w:type="pct"/>
          </w:tcPr>
          <w:p w14:paraId="52F6D198" w14:textId="77777777" w:rsidR="0070126D" w:rsidRPr="00EF2CFF" w:rsidRDefault="0070126D" w:rsidP="009C1436">
            <w:pPr>
              <w:pStyle w:val="TableParagraph"/>
              <w:spacing w:before="24"/>
              <w:rPr>
                <w:rFonts w:asciiTheme="majorBidi" w:hAnsiTheme="majorBidi" w:cstheme="majorBidi"/>
                <w:sz w:val="24"/>
                <w:szCs w:val="24"/>
              </w:rPr>
            </w:pPr>
            <w:r w:rsidRPr="00EF2CFF">
              <w:rPr>
                <w:rFonts w:asciiTheme="majorBidi" w:hAnsiTheme="majorBidi" w:cstheme="majorBidi"/>
                <w:spacing w:val="-2"/>
                <w:sz w:val="24"/>
                <w:szCs w:val="24"/>
              </w:rPr>
              <w:t>1.7676</w:t>
            </w:r>
          </w:p>
        </w:tc>
      </w:tr>
      <w:tr w:rsidR="0070126D" w:rsidRPr="00EF2CFF" w14:paraId="7BB6B6EF" w14:textId="77777777" w:rsidTr="003E639D">
        <w:trPr>
          <w:trHeight w:val="258"/>
          <w:jc w:val="center"/>
        </w:trPr>
        <w:tc>
          <w:tcPr>
            <w:tcW w:w="231" w:type="pct"/>
          </w:tcPr>
          <w:p w14:paraId="0E7EAA49" w14:textId="77777777" w:rsidR="0070126D" w:rsidRPr="00EF2CFF" w:rsidRDefault="0070126D" w:rsidP="009C1436">
            <w:pPr>
              <w:pStyle w:val="TableParagraph"/>
              <w:spacing w:before="21"/>
              <w:ind w:left="16"/>
              <w:jc w:val="center"/>
              <w:rPr>
                <w:rFonts w:asciiTheme="majorBidi" w:hAnsiTheme="majorBidi" w:cstheme="majorBidi"/>
                <w:sz w:val="24"/>
                <w:szCs w:val="24"/>
              </w:rPr>
            </w:pPr>
            <w:r w:rsidRPr="00EF2CFF">
              <w:rPr>
                <w:rFonts w:asciiTheme="majorBidi" w:hAnsiTheme="majorBidi" w:cstheme="majorBidi"/>
                <w:spacing w:val="-5"/>
                <w:sz w:val="24"/>
                <w:szCs w:val="24"/>
              </w:rPr>
              <w:t>68</w:t>
            </w:r>
          </w:p>
        </w:tc>
        <w:tc>
          <w:tcPr>
            <w:tcW w:w="477" w:type="pct"/>
          </w:tcPr>
          <w:p w14:paraId="2C576745"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1.5771</w:t>
            </w:r>
          </w:p>
        </w:tc>
        <w:tc>
          <w:tcPr>
            <w:tcW w:w="477" w:type="pct"/>
          </w:tcPr>
          <w:p w14:paraId="3021971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1.6367</w:t>
            </w:r>
          </w:p>
        </w:tc>
        <w:tc>
          <w:tcPr>
            <w:tcW w:w="477" w:type="pct"/>
          </w:tcPr>
          <w:p w14:paraId="13AEED3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1.5470</w:t>
            </w:r>
          </w:p>
        </w:tc>
        <w:tc>
          <w:tcPr>
            <w:tcW w:w="477" w:type="pct"/>
          </w:tcPr>
          <w:p w14:paraId="38CFC507"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1.6678</w:t>
            </w:r>
          </w:p>
        </w:tc>
        <w:tc>
          <w:tcPr>
            <w:tcW w:w="477" w:type="pct"/>
          </w:tcPr>
          <w:p w14:paraId="15C67A28"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1.5164</w:t>
            </w:r>
          </w:p>
        </w:tc>
        <w:tc>
          <w:tcPr>
            <w:tcW w:w="477" w:type="pct"/>
          </w:tcPr>
          <w:p w14:paraId="7A49177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1.7001</w:t>
            </w:r>
          </w:p>
        </w:tc>
        <w:tc>
          <w:tcPr>
            <w:tcW w:w="477" w:type="pct"/>
          </w:tcPr>
          <w:p w14:paraId="6116F0C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1.4853</w:t>
            </w:r>
          </w:p>
        </w:tc>
        <w:tc>
          <w:tcPr>
            <w:tcW w:w="477" w:type="pct"/>
          </w:tcPr>
          <w:p w14:paraId="481FB82B"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1.7335</w:t>
            </w:r>
          </w:p>
        </w:tc>
        <w:tc>
          <w:tcPr>
            <w:tcW w:w="477" w:type="pct"/>
          </w:tcPr>
          <w:p w14:paraId="03E9141B"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1.4537</w:t>
            </w:r>
          </w:p>
        </w:tc>
        <w:tc>
          <w:tcPr>
            <w:tcW w:w="477" w:type="pct"/>
          </w:tcPr>
          <w:p w14:paraId="1FB4F20E"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1.7678</w:t>
            </w:r>
          </w:p>
        </w:tc>
      </w:tr>
      <w:tr w:rsidR="0070126D" w:rsidRPr="00EF2CFF" w14:paraId="1B279014" w14:textId="77777777" w:rsidTr="003E639D">
        <w:trPr>
          <w:trHeight w:val="258"/>
          <w:jc w:val="center"/>
        </w:trPr>
        <w:tc>
          <w:tcPr>
            <w:tcW w:w="231" w:type="pct"/>
          </w:tcPr>
          <w:p w14:paraId="2B94E357" w14:textId="77777777" w:rsidR="0070126D" w:rsidRPr="00EF2CFF" w:rsidRDefault="0070126D" w:rsidP="009C1436">
            <w:pPr>
              <w:pStyle w:val="TableParagraph"/>
              <w:ind w:left="16"/>
              <w:jc w:val="center"/>
              <w:rPr>
                <w:rFonts w:asciiTheme="majorBidi" w:hAnsiTheme="majorBidi" w:cstheme="majorBidi"/>
                <w:sz w:val="24"/>
                <w:szCs w:val="24"/>
              </w:rPr>
            </w:pPr>
            <w:r w:rsidRPr="00EF2CFF">
              <w:rPr>
                <w:rFonts w:asciiTheme="majorBidi" w:hAnsiTheme="majorBidi" w:cstheme="majorBidi"/>
                <w:spacing w:val="-5"/>
                <w:sz w:val="24"/>
                <w:szCs w:val="24"/>
              </w:rPr>
              <w:t>69</w:t>
            </w:r>
          </w:p>
        </w:tc>
        <w:tc>
          <w:tcPr>
            <w:tcW w:w="477" w:type="pct"/>
          </w:tcPr>
          <w:p w14:paraId="09E245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1.5803</w:t>
            </w:r>
          </w:p>
        </w:tc>
        <w:tc>
          <w:tcPr>
            <w:tcW w:w="477" w:type="pct"/>
          </w:tcPr>
          <w:p w14:paraId="488FBD4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1.6390</w:t>
            </w:r>
          </w:p>
        </w:tc>
        <w:tc>
          <w:tcPr>
            <w:tcW w:w="477" w:type="pct"/>
          </w:tcPr>
          <w:p w14:paraId="4D5DE8F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1.5507</w:t>
            </w:r>
          </w:p>
        </w:tc>
        <w:tc>
          <w:tcPr>
            <w:tcW w:w="477" w:type="pct"/>
          </w:tcPr>
          <w:p w14:paraId="26C0570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1.6697</w:t>
            </w:r>
          </w:p>
        </w:tc>
        <w:tc>
          <w:tcPr>
            <w:tcW w:w="477" w:type="pct"/>
          </w:tcPr>
          <w:p w14:paraId="3BD874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1.5205</w:t>
            </w:r>
          </w:p>
        </w:tc>
        <w:tc>
          <w:tcPr>
            <w:tcW w:w="477" w:type="pct"/>
          </w:tcPr>
          <w:p w14:paraId="79F83AB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1.7015</w:t>
            </w:r>
          </w:p>
        </w:tc>
        <w:tc>
          <w:tcPr>
            <w:tcW w:w="477" w:type="pct"/>
          </w:tcPr>
          <w:p w14:paraId="42F2522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1.4899</w:t>
            </w:r>
          </w:p>
        </w:tc>
        <w:tc>
          <w:tcPr>
            <w:tcW w:w="477" w:type="pct"/>
          </w:tcPr>
          <w:p w14:paraId="6545A45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1.7343</w:t>
            </w:r>
          </w:p>
        </w:tc>
        <w:tc>
          <w:tcPr>
            <w:tcW w:w="477" w:type="pct"/>
          </w:tcPr>
          <w:p w14:paraId="3BBF5E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1.4588</w:t>
            </w:r>
          </w:p>
        </w:tc>
        <w:tc>
          <w:tcPr>
            <w:tcW w:w="477" w:type="pct"/>
          </w:tcPr>
          <w:p w14:paraId="379CF31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1.7680</w:t>
            </w:r>
          </w:p>
        </w:tc>
      </w:tr>
      <w:tr w:rsidR="0070126D" w:rsidRPr="00EF2CFF" w14:paraId="3D114876" w14:textId="77777777" w:rsidTr="003E639D">
        <w:trPr>
          <w:trHeight w:val="251"/>
          <w:jc w:val="center"/>
        </w:trPr>
        <w:tc>
          <w:tcPr>
            <w:tcW w:w="231" w:type="pct"/>
          </w:tcPr>
          <w:p w14:paraId="57CF225C" w14:textId="77777777" w:rsidR="0070126D" w:rsidRPr="00EF2CFF" w:rsidRDefault="0070126D" w:rsidP="009C1436">
            <w:pPr>
              <w:pStyle w:val="TableParagraph"/>
              <w:spacing w:before="20"/>
              <w:ind w:left="16"/>
              <w:jc w:val="center"/>
              <w:rPr>
                <w:rFonts w:asciiTheme="majorBidi" w:hAnsiTheme="majorBidi" w:cstheme="majorBidi"/>
                <w:sz w:val="24"/>
                <w:szCs w:val="24"/>
              </w:rPr>
            </w:pPr>
            <w:r w:rsidRPr="00EF2CFF">
              <w:rPr>
                <w:rFonts w:asciiTheme="majorBidi" w:hAnsiTheme="majorBidi" w:cstheme="majorBidi"/>
                <w:spacing w:val="-5"/>
                <w:sz w:val="24"/>
                <w:szCs w:val="24"/>
              </w:rPr>
              <w:t>70</w:t>
            </w:r>
          </w:p>
        </w:tc>
        <w:tc>
          <w:tcPr>
            <w:tcW w:w="477" w:type="pct"/>
          </w:tcPr>
          <w:p w14:paraId="40660E1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1.5834</w:t>
            </w:r>
          </w:p>
        </w:tc>
        <w:tc>
          <w:tcPr>
            <w:tcW w:w="477" w:type="pct"/>
          </w:tcPr>
          <w:p w14:paraId="263887E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1.6413</w:t>
            </w:r>
          </w:p>
        </w:tc>
        <w:tc>
          <w:tcPr>
            <w:tcW w:w="477" w:type="pct"/>
          </w:tcPr>
          <w:p w14:paraId="61C2EEE0"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1.5542</w:t>
            </w:r>
          </w:p>
        </w:tc>
        <w:tc>
          <w:tcPr>
            <w:tcW w:w="477" w:type="pct"/>
          </w:tcPr>
          <w:p w14:paraId="0E530389"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1.6715</w:t>
            </w:r>
          </w:p>
        </w:tc>
        <w:tc>
          <w:tcPr>
            <w:tcW w:w="477" w:type="pct"/>
          </w:tcPr>
          <w:p w14:paraId="21BB516C"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1.5245</w:t>
            </w:r>
          </w:p>
        </w:tc>
        <w:tc>
          <w:tcPr>
            <w:tcW w:w="477" w:type="pct"/>
          </w:tcPr>
          <w:p w14:paraId="2A2F6DFC"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1.7028</w:t>
            </w:r>
          </w:p>
        </w:tc>
        <w:tc>
          <w:tcPr>
            <w:tcW w:w="477" w:type="pct"/>
          </w:tcPr>
          <w:p w14:paraId="789B168A"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1.4943</w:t>
            </w:r>
          </w:p>
        </w:tc>
        <w:tc>
          <w:tcPr>
            <w:tcW w:w="477" w:type="pct"/>
          </w:tcPr>
          <w:p w14:paraId="70BC9C99"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1.7351</w:t>
            </w:r>
          </w:p>
        </w:tc>
        <w:tc>
          <w:tcPr>
            <w:tcW w:w="477" w:type="pct"/>
          </w:tcPr>
          <w:p w14:paraId="0ED08C27"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1.4637</w:t>
            </w:r>
          </w:p>
        </w:tc>
        <w:tc>
          <w:tcPr>
            <w:tcW w:w="477" w:type="pct"/>
          </w:tcPr>
          <w:p w14:paraId="719D5D4D" w14:textId="77777777" w:rsidR="0070126D" w:rsidRPr="00EF2CFF" w:rsidRDefault="0070126D" w:rsidP="009C1436">
            <w:pPr>
              <w:pStyle w:val="TableParagraph"/>
              <w:spacing w:before="24" w:line="207" w:lineRule="exact"/>
              <w:rPr>
                <w:rFonts w:asciiTheme="majorBidi" w:hAnsiTheme="majorBidi" w:cstheme="majorBidi"/>
                <w:sz w:val="24"/>
                <w:szCs w:val="24"/>
              </w:rPr>
            </w:pPr>
            <w:r w:rsidRPr="00EF2CFF">
              <w:rPr>
                <w:rFonts w:asciiTheme="majorBidi" w:hAnsiTheme="majorBidi" w:cstheme="majorBidi"/>
                <w:spacing w:val="-2"/>
                <w:sz w:val="24"/>
                <w:szCs w:val="24"/>
              </w:rPr>
              <w:t>1.7683</w:t>
            </w:r>
          </w:p>
        </w:tc>
      </w:tr>
    </w:tbl>
    <w:p w14:paraId="7AFCCB7D" w14:textId="77777777" w:rsidR="002554D7" w:rsidRPr="00EF2CFF" w:rsidRDefault="002554D7" w:rsidP="007F59CA">
      <w:pPr>
        <w:adjustRightInd w:val="0"/>
        <w:spacing w:line="360" w:lineRule="auto"/>
        <w:rPr>
          <w:rFonts w:asciiTheme="majorBidi" w:hAnsiTheme="majorBidi" w:cstheme="majorBid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38"/>
        <w:gridCol w:w="768"/>
        <w:gridCol w:w="771"/>
        <w:gridCol w:w="765"/>
        <w:gridCol w:w="744"/>
        <w:gridCol w:w="744"/>
        <w:gridCol w:w="744"/>
        <w:gridCol w:w="744"/>
        <w:gridCol w:w="744"/>
        <w:gridCol w:w="744"/>
        <w:gridCol w:w="742"/>
      </w:tblGrid>
      <w:tr w:rsidR="0070126D" w:rsidRPr="00EF2CFF" w14:paraId="72389F23" w14:textId="77777777" w:rsidTr="003E639D">
        <w:trPr>
          <w:trHeight w:val="257"/>
        </w:trPr>
        <w:tc>
          <w:tcPr>
            <w:tcW w:w="276" w:type="pct"/>
            <w:vMerge w:val="restart"/>
          </w:tcPr>
          <w:p w14:paraId="108080DA" w14:textId="77777777" w:rsidR="0070126D" w:rsidRPr="00EF2CFF" w:rsidRDefault="0070126D" w:rsidP="007F59CA">
            <w:pPr>
              <w:pStyle w:val="TableParagraph"/>
              <w:spacing w:before="92"/>
              <w:jc w:val="center"/>
              <w:rPr>
                <w:rFonts w:asciiTheme="majorBidi" w:hAnsiTheme="majorBidi" w:cstheme="majorBidi"/>
                <w:sz w:val="24"/>
                <w:szCs w:val="24"/>
              </w:rPr>
            </w:pPr>
          </w:p>
          <w:p w14:paraId="2CDBEA5D" w14:textId="77777777" w:rsidR="0070126D" w:rsidRPr="00EF2CFF" w:rsidRDefault="0070126D" w:rsidP="007F59CA">
            <w:pPr>
              <w:pStyle w:val="TableParagraph"/>
              <w:spacing w:line="206" w:lineRule="exact"/>
              <w:ind w:left="300"/>
              <w:jc w:val="center"/>
              <w:rPr>
                <w:rFonts w:asciiTheme="majorBidi" w:hAnsiTheme="majorBidi" w:cstheme="majorBidi"/>
                <w:sz w:val="24"/>
                <w:szCs w:val="24"/>
              </w:rPr>
            </w:pPr>
            <w:r w:rsidRPr="00EF2CFF">
              <w:rPr>
                <w:rFonts w:asciiTheme="majorBidi" w:hAnsiTheme="majorBidi" w:cstheme="majorBidi"/>
                <w:spacing w:val="-10"/>
                <w:sz w:val="24"/>
                <w:szCs w:val="24"/>
              </w:rPr>
              <w:t>n</w:t>
            </w:r>
          </w:p>
        </w:tc>
        <w:tc>
          <w:tcPr>
            <w:tcW w:w="968" w:type="pct"/>
            <w:gridSpan w:val="2"/>
          </w:tcPr>
          <w:p w14:paraId="0BBAA9FC" w14:textId="77777777" w:rsidR="0070126D" w:rsidRPr="00EF2CFF" w:rsidRDefault="0070126D" w:rsidP="007F59CA">
            <w:pPr>
              <w:pStyle w:val="TableParagraph"/>
              <w:spacing w:before="43" w:line="195" w:lineRule="exact"/>
              <w:ind w:left="6"/>
              <w:jc w:val="center"/>
              <w:rPr>
                <w:rFonts w:asciiTheme="majorBidi" w:hAnsiTheme="majorBidi" w:cstheme="majorBidi"/>
                <w:sz w:val="24"/>
                <w:szCs w:val="24"/>
              </w:rPr>
            </w:pPr>
            <w:r w:rsidRPr="00EF2CFF">
              <w:rPr>
                <w:rFonts w:asciiTheme="majorBidi" w:hAnsiTheme="majorBidi" w:cstheme="majorBidi"/>
                <w:spacing w:val="-5"/>
                <w:sz w:val="24"/>
                <w:szCs w:val="24"/>
              </w:rPr>
              <w:t>k=1</w:t>
            </w:r>
          </w:p>
        </w:tc>
        <w:tc>
          <w:tcPr>
            <w:tcW w:w="949" w:type="pct"/>
            <w:gridSpan w:val="2"/>
          </w:tcPr>
          <w:p w14:paraId="1317E4DE" w14:textId="77777777" w:rsidR="0070126D" w:rsidRPr="00EF2CFF" w:rsidRDefault="0070126D" w:rsidP="007F59CA">
            <w:pPr>
              <w:pStyle w:val="TableParagraph"/>
              <w:spacing w:before="43" w:line="195" w:lineRule="exact"/>
              <w:ind w:left="3"/>
              <w:jc w:val="center"/>
              <w:rPr>
                <w:rFonts w:asciiTheme="majorBidi" w:hAnsiTheme="majorBidi" w:cstheme="majorBidi"/>
                <w:sz w:val="24"/>
                <w:szCs w:val="24"/>
              </w:rPr>
            </w:pPr>
            <w:r w:rsidRPr="00EF2CFF">
              <w:rPr>
                <w:rFonts w:asciiTheme="majorBidi" w:hAnsiTheme="majorBidi" w:cstheme="majorBidi"/>
                <w:spacing w:val="-5"/>
                <w:sz w:val="24"/>
                <w:szCs w:val="24"/>
              </w:rPr>
              <w:t>k=2</w:t>
            </w:r>
          </w:p>
        </w:tc>
        <w:tc>
          <w:tcPr>
            <w:tcW w:w="935" w:type="pct"/>
            <w:gridSpan w:val="2"/>
          </w:tcPr>
          <w:p w14:paraId="16B3D498" w14:textId="77777777" w:rsidR="0070126D" w:rsidRPr="00EF2CFF" w:rsidRDefault="0070126D" w:rsidP="007F59CA">
            <w:pPr>
              <w:pStyle w:val="TableParagraph"/>
              <w:spacing w:before="43" w:line="195" w:lineRule="exact"/>
              <w:ind w:left="12"/>
              <w:jc w:val="center"/>
              <w:rPr>
                <w:rFonts w:asciiTheme="majorBidi" w:hAnsiTheme="majorBidi" w:cstheme="majorBidi"/>
                <w:sz w:val="24"/>
                <w:szCs w:val="24"/>
              </w:rPr>
            </w:pPr>
            <w:r w:rsidRPr="00EF2CFF">
              <w:rPr>
                <w:rFonts w:asciiTheme="majorBidi" w:hAnsiTheme="majorBidi" w:cstheme="majorBidi"/>
                <w:spacing w:val="-5"/>
                <w:sz w:val="24"/>
                <w:szCs w:val="24"/>
              </w:rPr>
              <w:t>k=3</w:t>
            </w:r>
          </w:p>
        </w:tc>
        <w:tc>
          <w:tcPr>
            <w:tcW w:w="936" w:type="pct"/>
            <w:gridSpan w:val="2"/>
          </w:tcPr>
          <w:p w14:paraId="0BEF8AB0" w14:textId="77777777" w:rsidR="0070126D" w:rsidRPr="00EF2CFF" w:rsidRDefault="0070126D" w:rsidP="007F59CA">
            <w:pPr>
              <w:pStyle w:val="TableParagraph"/>
              <w:spacing w:before="43" w:line="195" w:lineRule="exact"/>
              <w:ind w:left="5"/>
              <w:jc w:val="center"/>
              <w:rPr>
                <w:rFonts w:asciiTheme="majorBidi" w:hAnsiTheme="majorBidi" w:cstheme="majorBidi"/>
                <w:sz w:val="24"/>
                <w:szCs w:val="24"/>
              </w:rPr>
            </w:pPr>
            <w:r w:rsidRPr="00EF2CFF">
              <w:rPr>
                <w:rFonts w:asciiTheme="majorBidi" w:hAnsiTheme="majorBidi" w:cstheme="majorBidi"/>
                <w:spacing w:val="-5"/>
                <w:sz w:val="24"/>
                <w:szCs w:val="24"/>
              </w:rPr>
              <w:t>k=4</w:t>
            </w:r>
          </w:p>
        </w:tc>
        <w:tc>
          <w:tcPr>
            <w:tcW w:w="936" w:type="pct"/>
            <w:gridSpan w:val="2"/>
          </w:tcPr>
          <w:p w14:paraId="7FA82FA4" w14:textId="77777777" w:rsidR="0070126D" w:rsidRPr="00EF2CFF" w:rsidRDefault="0070126D" w:rsidP="007F59CA">
            <w:pPr>
              <w:pStyle w:val="TableParagraph"/>
              <w:spacing w:before="43"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k=5</w:t>
            </w:r>
          </w:p>
        </w:tc>
      </w:tr>
      <w:tr w:rsidR="0070126D" w:rsidRPr="00EF2CFF" w14:paraId="74CE09D1" w14:textId="77777777" w:rsidTr="003E639D">
        <w:trPr>
          <w:trHeight w:val="252"/>
        </w:trPr>
        <w:tc>
          <w:tcPr>
            <w:tcW w:w="276" w:type="pct"/>
            <w:vMerge/>
          </w:tcPr>
          <w:p w14:paraId="013DE599" w14:textId="77777777" w:rsidR="0070126D" w:rsidRPr="00EF2CFF" w:rsidRDefault="0070126D" w:rsidP="007F59CA">
            <w:pPr>
              <w:jc w:val="center"/>
              <w:rPr>
                <w:rFonts w:asciiTheme="majorBidi" w:hAnsiTheme="majorBidi" w:cstheme="majorBidi"/>
                <w:sz w:val="24"/>
                <w:szCs w:val="24"/>
              </w:rPr>
            </w:pPr>
          </w:p>
        </w:tc>
        <w:tc>
          <w:tcPr>
            <w:tcW w:w="483" w:type="pct"/>
          </w:tcPr>
          <w:p w14:paraId="3E9DD701"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85" w:type="pct"/>
          </w:tcPr>
          <w:p w14:paraId="484E1296"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81" w:type="pct"/>
          </w:tcPr>
          <w:p w14:paraId="762BE5E5"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0D1F877E"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0D9DA5A6"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73E87F9C"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39746741"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41A9EB86"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2EBD5563"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30818B69"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r>
      <w:tr w:rsidR="0070126D" w:rsidRPr="00EF2CFF" w14:paraId="42220EFB" w14:textId="77777777" w:rsidTr="003E639D">
        <w:trPr>
          <w:trHeight w:val="273"/>
        </w:trPr>
        <w:tc>
          <w:tcPr>
            <w:tcW w:w="276" w:type="pct"/>
          </w:tcPr>
          <w:p w14:paraId="1F5B8C7E" w14:textId="77777777" w:rsidR="0070126D" w:rsidRPr="00EF2CFF" w:rsidRDefault="0070126D" w:rsidP="009C1436">
            <w:pPr>
              <w:pStyle w:val="TableParagraph"/>
              <w:spacing w:before="38"/>
              <w:ind w:left="120"/>
              <w:jc w:val="center"/>
              <w:rPr>
                <w:rFonts w:asciiTheme="majorBidi" w:hAnsiTheme="majorBidi" w:cstheme="majorBidi"/>
                <w:sz w:val="24"/>
                <w:szCs w:val="24"/>
              </w:rPr>
            </w:pPr>
            <w:r w:rsidRPr="00EF2CFF">
              <w:rPr>
                <w:rFonts w:asciiTheme="majorBidi" w:hAnsiTheme="majorBidi" w:cstheme="majorBidi"/>
                <w:spacing w:val="-5"/>
                <w:sz w:val="24"/>
                <w:szCs w:val="24"/>
              </w:rPr>
              <w:t>71</w:t>
            </w:r>
          </w:p>
        </w:tc>
        <w:tc>
          <w:tcPr>
            <w:tcW w:w="483" w:type="pct"/>
          </w:tcPr>
          <w:p w14:paraId="1629711A"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1.5865</w:t>
            </w:r>
          </w:p>
        </w:tc>
        <w:tc>
          <w:tcPr>
            <w:tcW w:w="485" w:type="pct"/>
          </w:tcPr>
          <w:p w14:paraId="4EE4B62E"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1.6435</w:t>
            </w:r>
          </w:p>
        </w:tc>
        <w:tc>
          <w:tcPr>
            <w:tcW w:w="481" w:type="pct"/>
          </w:tcPr>
          <w:p w14:paraId="372DE458"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1.5577</w:t>
            </w:r>
          </w:p>
        </w:tc>
        <w:tc>
          <w:tcPr>
            <w:tcW w:w="468" w:type="pct"/>
          </w:tcPr>
          <w:p w14:paraId="769DD171"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1.6733</w:t>
            </w:r>
          </w:p>
        </w:tc>
        <w:tc>
          <w:tcPr>
            <w:tcW w:w="468" w:type="pct"/>
          </w:tcPr>
          <w:p w14:paraId="1F78D536"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1.5284</w:t>
            </w:r>
          </w:p>
        </w:tc>
        <w:tc>
          <w:tcPr>
            <w:tcW w:w="468" w:type="pct"/>
          </w:tcPr>
          <w:p w14:paraId="79984783"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1.7041</w:t>
            </w:r>
          </w:p>
        </w:tc>
        <w:tc>
          <w:tcPr>
            <w:tcW w:w="468" w:type="pct"/>
          </w:tcPr>
          <w:p w14:paraId="61FC770E"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1.4987</w:t>
            </w:r>
          </w:p>
        </w:tc>
        <w:tc>
          <w:tcPr>
            <w:tcW w:w="468" w:type="pct"/>
          </w:tcPr>
          <w:p w14:paraId="2D7047B4"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1.7358</w:t>
            </w:r>
          </w:p>
        </w:tc>
        <w:tc>
          <w:tcPr>
            <w:tcW w:w="468" w:type="pct"/>
          </w:tcPr>
          <w:p w14:paraId="477B8248"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1.4685</w:t>
            </w:r>
          </w:p>
        </w:tc>
        <w:tc>
          <w:tcPr>
            <w:tcW w:w="468" w:type="pct"/>
          </w:tcPr>
          <w:p w14:paraId="6841DF58"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1.7685</w:t>
            </w:r>
          </w:p>
        </w:tc>
      </w:tr>
      <w:tr w:rsidR="0070126D" w:rsidRPr="00EF2CFF" w14:paraId="05D411E7" w14:textId="77777777" w:rsidTr="003E639D">
        <w:trPr>
          <w:trHeight w:val="257"/>
        </w:trPr>
        <w:tc>
          <w:tcPr>
            <w:tcW w:w="276" w:type="pct"/>
          </w:tcPr>
          <w:p w14:paraId="2FA58F1F"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72</w:t>
            </w:r>
          </w:p>
        </w:tc>
        <w:tc>
          <w:tcPr>
            <w:tcW w:w="483" w:type="pct"/>
          </w:tcPr>
          <w:p w14:paraId="7D706D3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1.5895</w:t>
            </w:r>
          </w:p>
        </w:tc>
        <w:tc>
          <w:tcPr>
            <w:tcW w:w="485" w:type="pct"/>
          </w:tcPr>
          <w:p w14:paraId="5D1B498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1.6457</w:t>
            </w:r>
          </w:p>
        </w:tc>
        <w:tc>
          <w:tcPr>
            <w:tcW w:w="481" w:type="pct"/>
          </w:tcPr>
          <w:p w14:paraId="7AE0727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1.5611</w:t>
            </w:r>
          </w:p>
        </w:tc>
        <w:tc>
          <w:tcPr>
            <w:tcW w:w="468" w:type="pct"/>
          </w:tcPr>
          <w:p w14:paraId="0F9448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1.6751</w:t>
            </w:r>
          </w:p>
        </w:tc>
        <w:tc>
          <w:tcPr>
            <w:tcW w:w="468" w:type="pct"/>
          </w:tcPr>
          <w:p w14:paraId="46B9A6D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1.5323</w:t>
            </w:r>
          </w:p>
        </w:tc>
        <w:tc>
          <w:tcPr>
            <w:tcW w:w="468" w:type="pct"/>
          </w:tcPr>
          <w:p w14:paraId="5B42025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1.7054</w:t>
            </w:r>
          </w:p>
        </w:tc>
        <w:tc>
          <w:tcPr>
            <w:tcW w:w="468" w:type="pct"/>
          </w:tcPr>
          <w:p w14:paraId="0E615A1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1.5029</w:t>
            </w:r>
          </w:p>
        </w:tc>
        <w:tc>
          <w:tcPr>
            <w:tcW w:w="468" w:type="pct"/>
          </w:tcPr>
          <w:p w14:paraId="47CAEA7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1.7366</w:t>
            </w:r>
          </w:p>
        </w:tc>
        <w:tc>
          <w:tcPr>
            <w:tcW w:w="468" w:type="pct"/>
          </w:tcPr>
          <w:p w14:paraId="4E90DE1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1.4732</w:t>
            </w:r>
          </w:p>
        </w:tc>
        <w:tc>
          <w:tcPr>
            <w:tcW w:w="468" w:type="pct"/>
          </w:tcPr>
          <w:p w14:paraId="26A43D6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1.7688</w:t>
            </w:r>
          </w:p>
        </w:tc>
      </w:tr>
      <w:tr w:rsidR="0070126D" w:rsidRPr="00EF2CFF" w14:paraId="7856BE60" w14:textId="77777777" w:rsidTr="003E639D">
        <w:trPr>
          <w:trHeight w:val="260"/>
        </w:trPr>
        <w:tc>
          <w:tcPr>
            <w:tcW w:w="276" w:type="pct"/>
          </w:tcPr>
          <w:p w14:paraId="33BF85F6"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73</w:t>
            </w:r>
          </w:p>
        </w:tc>
        <w:tc>
          <w:tcPr>
            <w:tcW w:w="483" w:type="pct"/>
          </w:tcPr>
          <w:p w14:paraId="55830D4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1.5924</w:t>
            </w:r>
          </w:p>
        </w:tc>
        <w:tc>
          <w:tcPr>
            <w:tcW w:w="485" w:type="pct"/>
          </w:tcPr>
          <w:p w14:paraId="1FA222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1.6479</w:t>
            </w:r>
          </w:p>
        </w:tc>
        <w:tc>
          <w:tcPr>
            <w:tcW w:w="481" w:type="pct"/>
          </w:tcPr>
          <w:p w14:paraId="2A04400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1.5645</w:t>
            </w:r>
          </w:p>
        </w:tc>
        <w:tc>
          <w:tcPr>
            <w:tcW w:w="468" w:type="pct"/>
          </w:tcPr>
          <w:p w14:paraId="001A1A6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1.6768</w:t>
            </w:r>
          </w:p>
        </w:tc>
        <w:tc>
          <w:tcPr>
            <w:tcW w:w="468" w:type="pct"/>
          </w:tcPr>
          <w:p w14:paraId="04748A1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1.5360</w:t>
            </w:r>
          </w:p>
        </w:tc>
        <w:tc>
          <w:tcPr>
            <w:tcW w:w="468" w:type="pct"/>
          </w:tcPr>
          <w:p w14:paraId="05E13FB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1.7067</w:t>
            </w:r>
          </w:p>
        </w:tc>
        <w:tc>
          <w:tcPr>
            <w:tcW w:w="468" w:type="pct"/>
          </w:tcPr>
          <w:p w14:paraId="2D55FE4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1.5071</w:t>
            </w:r>
          </w:p>
        </w:tc>
        <w:tc>
          <w:tcPr>
            <w:tcW w:w="468" w:type="pct"/>
          </w:tcPr>
          <w:p w14:paraId="570980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1.7375</w:t>
            </w:r>
          </w:p>
        </w:tc>
        <w:tc>
          <w:tcPr>
            <w:tcW w:w="468" w:type="pct"/>
          </w:tcPr>
          <w:p w14:paraId="229BE7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1.4778</w:t>
            </w:r>
          </w:p>
        </w:tc>
        <w:tc>
          <w:tcPr>
            <w:tcW w:w="468" w:type="pct"/>
          </w:tcPr>
          <w:p w14:paraId="520080B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1.7691</w:t>
            </w:r>
          </w:p>
        </w:tc>
      </w:tr>
      <w:tr w:rsidR="0070126D" w:rsidRPr="00EF2CFF" w14:paraId="6F3C4156" w14:textId="77777777" w:rsidTr="003E639D">
        <w:trPr>
          <w:trHeight w:val="257"/>
        </w:trPr>
        <w:tc>
          <w:tcPr>
            <w:tcW w:w="276" w:type="pct"/>
          </w:tcPr>
          <w:p w14:paraId="32D2572C"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74</w:t>
            </w:r>
          </w:p>
        </w:tc>
        <w:tc>
          <w:tcPr>
            <w:tcW w:w="483" w:type="pct"/>
          </w:tcPr>
          <w:p w14:paraId="4A66F4D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1.5953</w:t>
            </w:r>
          </w:p>
        </w:tc>
        <w:tc>
          <w:tcPr>
            <w:tcW w:w="485" w:type="pct"/>
          </w:tcPr>
          <w:p w14:paraId="6ACBF5B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1.6500</w:t>
            </w:r>
          </w:p>
        </w:tc>
        <w:tc>
          <w:tcPr>
            <w:tcW w:w="481" w:type="pct"/>
          </w:tcPr>
          <w:p w14:paraId="2D9E08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1.5677</w:t>
            </w:r>
          </w:p>
        </w:tc>
        <w:tc>
          <w:tcPr>
            <w:tcW w:w="468" w:type="pct"/>
          </w:tcPr>
          <w:p w14:paraId="22BA12E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1.6785</w:t>
            </w:r>
          </w:p>
        </w:tc>
        <w:tc>
          <w:tcPr>
            <w:tcW w:w="468" w:type="pct"/>
          </w:tcPr>
          <w:p w14:paraId="577455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1.5397</w:t>
            </w:r>
          </w:p>
        </w:tc>
        <w:tc>
          <w:tcPr>
            <w:tcW w:w="468" w:type="pct"/>
          </w:tcPr>
          <w:p w14:paraId="250A90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1.7079</w:t>
            </w:r>
          </w:p>
        </w:tc>
        <w:tc>
          <w:tcPr>
            <w:tcW w:w="468" w:type="pct"/>
          </w:tcPr>
          <w:p w14:paraId="2149D7A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1.5112</w:t>
            </w:r>
          </w:p>
        </w:tc>
        <w:tc>
          <w:tcPr>
            <w:tcW w:w="468" w:type="pct"/>
          </w:tcPr>
          <w:p w14:paraId="28E207B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1.7383</w:t>
            </w:r>
          </w:p>
        </w:tc>
        <w:tc>
          <w:tcPr>
            <w:tcW w:w="468" w:type="pct"/>
          </w:tcPr>
          <w:p w14:paraId="024DE0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1.4822</w:t>
            </w:r>
          </w:p>
        </w:tc>
        <w:tc>
          <w:tcPr>
            <w:tcW w:w="468" w:type="pct"/>
          </w:tcPr>
          <w:p w14:paraId="00B307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1.7694</w:t>
            </w:r>
          </w:p>
        </w:tc>
      </w:tr>
      <w:tr w:rsidR="0070126D" w:rsidRPr="00EF2CFF" w14:paraId="30A9E6E9" w14:textId="77777777" w:rsidTr="003E639D">
        <w:trPr>
          <w:trHeight w:val="257"/>
        </w:trPr>
        <w:tc>
          <w:tcPr>
            <w:tcW w:w="276" w:type="pct"/>
          </w:tcPr>
          <w:p w14:paraId="75A37E1D"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75</w:t>
            </w:r>
          </w:p>
        </w:tc>
        <w:tc>
          <w:tcPr>
            <w:tcW w:w="483" w:type="pct"/>
          </w:tcPr>
          <w:p w14:paraId="1C2A11B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1.5981</w:t>
            </w:r>
          </w:p>
        </w:tc>
        <w:tc>
          <w:tcPr>
            <w:tcW w:w="485" w:type="pct"/>
          </w:tcPr>
          <w:p w14:paraId="14F5E0E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1.6521</w:t>
            </w:r>
          </w:p>
        </w:tc>
        <w:tc>
          <w:tcPr>
            <w:tcW w:w="481" w:type="pct"/>
          </w:tcPr>
          <w:p w14:paraId="37C21F2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1.5709</w:t>
            </w:r>
          </w:p>
        </w:tc>
        <w:tc>
          <w:tcPr>
            <w:tcW w:w="468" w:type="pct"/>
          </w:tcPr>
          <w:p w14:paraId="2D3263E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1.6802</w:t>
            </w:r>
          </w:p>
        </w:tc>
        <w:tc>
          <w:tcPr>
            <w:tcW w:w="468" w:type="pct"/>
          </w:tcPr>
          <w:p w14:paraId="012F600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1.5432</w:t>
            </w:r>
          </w:p>
        </w:tc>
        <w:tc>
          <w:tcPr>
            <w:tcW w:w="468" w:type="pct"/>
          </w:tcPr>
          <w:p w14:paraId="118293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1.7092</w:t>
            </w:r>
          </w:p>
        </w:tc>
        <w:tc>
          <w:tcPr>
            <w:tcW w:w="468" w:type="pct"/>
          </w:tcPr>
          <w:p w14:paraId="596640B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1.5151</w:t>
            </w:r>
          </w:p>
        </w:tc>
        <w:tc>
          <w:tcPr>
            <w:tcW w:w="468" w:type="pct"/>
          </w:tcPr>
          <w:p w14:paraId="42CE48F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1.7390</w:t>
            </w:r>
          </w:p>
        </w:tc>
        <w:tc>
          <w:tcPr>
            <w:tcW w:w="468" w:type="pct"/>
          </w:tcPr>
          <w:p w14:paraId="7ED1499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1.4866</w:t>
            </w:r>
          </w:p>
        </w:tc>
        <w:tc>
          <w:tcPr>
            <w:tcW w:w="468" w:type="pct"/>
          </w:tcPr>
          <w:p w14:paraId="3E00683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1.7698</w:t>
            </w:r>
          </w:p>
        </w:tc>
      </w:tr>
      <w:tr w:rsidR="0070126D" w:rsidRPr="00EF2CFF" w14:paraId="64DF7621" w14:textId="77777777" w:rsidTr="003E639D">
        <w:trPr>
          <w:trHeight w:val="260"/>
        </w:trPr>
        <w:tc>
          <w:tcPr>
            <w:tcW w:w="276" w:type="pct"/>
          </w:tcPr>
          <w:p w14:paraId="010C3A96"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76</w:t>
            </w:r>
          </w:p>
        </w:tc>
        <w:tc>
          <w:tcPr>
            <w:tcW w:w="483" w:type="pct"/>
          </w:tcPr>
          <w:p w14:paraId="4D3039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1.6009</w:t>
            </w:r>
          </w:p>
        </w:tc>
        <w:tc>
          <w:tcPr>
            <w:tcW w:w="485" w:type="pct"/>
          </w:tcPr>
          <w:p w14:paraId="4E2CE91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1.6541</w:t>
            </w:r>
          </w:p>
        </w:tc>
        <w:tc>
          <w:tcPr>
            <w:tcW w:w="481" w:type="pct"/>
          </w:tcPr>
          <w:p w14:paraId="2BF7D2C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1.5740</w:t>
            </w:r>
          </w:p>
        </w:tc>
        <w:tc>
          <w:tcPr>
            <w:tcW w:w="468" w:type="pct"/>
          </w:tcPr>
          <w:p w14:paraId="5D5EF76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1.6819</w:t>
            </w:r>
          </w:p>
        </w:tc>
        <w:tc>
          <w:tcPr>
            <w:tcW w:w="468" w:type="pct"/>
          </w:tcPr>
          <w:p w14:paraId="1F474B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1.5467</w:t>
            </w:r>
          </w:p>
        </w:tc>
        <w:tc>
          <w:tcPr>
            <w:tcW w:w="468" w:type="pct"/>
          </w:tcPr>
          <w:p w14:paraId="0D38541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1.7104</w:t>
            </w:r>
          </w:p>
        </w:tc>
        <w:tc>
          <w:tcPr>
            <w:tcW w:w="468" w:type="pct"/>
          </w:tcPr>
          <w:p w14:paraId="44FF72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1.5190</w:t>
            </w:r>
          </w:p>
        </w:tc>
        <w:tc>
          <w:tcPr>
            <w:tcW w:w="468" w:type="pct"/>
          </w:tcPr>
          <w:p w14:paraId="16DAE7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1.7399</w:t>
            </w:r>
          </w:p>
        </w:tc>
        <w:tc>
          <w:tcPr>
            <w:tcW w:w="468" w:type="pct"/>
          </w:tcPr>
          <w:p w14:paraId="66F3473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1.4909</w:t>
            </w:r>
          </w:p>
        </w:tc>
        <w:tc>
          <w:tcPr>
            <w:tcW w:w="468" w:type="pct"/>
          </w:tcPr>
          <w:p w14:paraId="1DFF43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1.7701</w:t>
            </w:r>
          </w:p>
        </w:tc>
      </w:tr>
      <w:tr w:rsidR="0070126D" w:rsidRPr="00EF2CFF" w14:paraId="66DEE571" w14:textId="77777777" w:rsidTr="003E639D">
        <w:trPr>
          <w:trHeight w:val="260"/>
        </w:trPr>
        <w:tc>
          <w:tcPr>
            <w:tcW w:w="276" w:type="pct"/>
          </w:tcPr>
          <w:p w14:paraId="6BC3C58C"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77</w:t>
            </w:r>
          </w:p>
        </w:tc>
        <w:tc>
          <w:tcPr>
            <w:tcW w:w="483" w:type="pct"/>
          </w:tcPr>
          <w:p w14:paraId="507E8BD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1.6036</w:t>
            </w:r>
          </w:p>
        </w:tc>
        <w:tc>
          <w:tcPr>
            <w:tcW w:w="485" w:type="pct"/>
          </w:tcPr>
          <w:p w14:paraId="21C773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1.6561</w:t>
            </w:r>
          </w:p>
        </w:tc>
        <w:tc>
          <w:tcPr>
            <w:tcW w:w="481" w:type="pct"/>
          </w:tcPr>
          <w:p w14:paraId="7BB517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1.5771</w:t>
            </w:r>
          </w:p>
        </w:tc>
        <w:tc>
          <w:tcPr>
            <w:tcW w:w="468" w:type="pct"/>
          </w:tcPr>
          <w:p w14:paraId="6D5D874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1.6835</w:t>
            </w:r>
          </w:p>
        </w:tc>
        <w:tc>
          <w:tcPr>
            <w:tcW w:w="468" w:type="pct"/>
          </w:tcPr>
          <w:p w14:paraId="381C91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1.5502</w:t>
            </w:r>
          </w:p>
        </w:tc>
        <w:tc>
          <w:tcPr>
            <w:tcW w:w="468" w:type="pct"/>
          </w:tcPr>
          <w:p w14:paraId="3B0F77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1.7117</w:t>
            </w:r>
          </w:p>
        </w:tc>
        <w:tc>
          <w:tcPr>
            <w:tcW w:w="468" w:type="pct"/>
          </w:tcPr>
          <w:p w14:paraId="5B56BF1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1.5228</w:t>
            </w:r>
          </w:p>
        </w:tc>
        <w:tc>
          <w:tcPr>
            <w:tcW w:w="468" w:type="pct"/>
          </w:tcPr>
          <w:p w14:paraId="29EE4E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1.7407</w:t>
            </w:r>
          </w:p>
        </w:tc>
        <w:tc>
          <w:tcPr>
            <w:tcW w:w="468" w:type="pct"/>
          </w:tcPr>
          <w:p w14:paraId="3634D0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1.4950</w:t>
            </w:r>
          </w:p>
        </w:tc>
        <w:tc>
          <w:tcPr>
            <w:tcW w:w="468" w:type="pct"/>
          </w:tcPr>
          <w:p w14:paraId="2335ED5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1.7704</w:t>
            </w:r>
          </w:p>
        </w:tc>
      </w:tr>
      <w:tr w:rsidR="0070126D" w:rsidRPr="00EF2CFF" w14:paraId="1E3DDC88" w14:textId="77777777" w:rsidTr="003E639D">
        <w:trPr>
          <w:trHeight w:val="258"/>
        </w:trPr>
        <w:tc>
          <w:tcPr>
            <w:tcW w:w="276" w:type="pct"/>
          </w:tcPr>
          <w:p w14:paraId="1014FACB" w14:textId="77777777" w:rsidR="0070126D" w:rsidRPr="00EF2CFF" w:rsidRDefault="0070126D" w:rsidP="009C1436">
            <w:pPr>
              <w:pStyle w:val="TableParagraph"/>
              <w:spacing w:before="23"/>
              <w:ind w:left="120"/>
              <w:jc w:val="center"/>
              <w:rPr>
                <w:rFonts w:asciiTheme="majorBidi" w:hAnsiTheme="majorBidi" w:cstheme="majorBidi"/>
                <w:sz w:val="24"/>
                <w:szCs w:val="24"/>
              </w:rPr>
            </w:pPr>
            <w:r w:rsidRPr="00EF2CFF">
              <w:rPr>
                <w:rFonts w:asciiTheme="majorBidi" w:hAnsiTheme="majorBidi" w:cstheme="majorBidi"/>
                <w:spacing w:val="-5"/>
                <w:sz w:val="24"/>
                <w:szCs w:val="24"/>
              </w:rPr>
              <w:t>78</w:t>
            </w:r>
          </w:p>
        </w:tc>
        <w:tc>
          <w:tcPr>
            <w:tcW w:w="483" w:type="pct"/>
          </w:tcPr>
          <w:p w14:paraId="0FE5EFF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1.6063</w:t>
            </w:r>
          </w:p>
        </w:tc>
        <w:tc>
          <w:tcPr>
            <w:tcW w:w="485" w:type="pct"/>
          </w:tcPr>
          <w:p w14:paraId="03330B9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1.6581</w:t>
            </w:r>
          </w:p>
        </w:tc>
        <w:tc>
          <w:tcPr>
            <w:tcW w:w="481" w:type="pct"/>
          </w:tcPr>
          <w:p w14:paraId="584FFF7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1.5801</w:t>
            </w:r>
          </w:p>
        </w:tc>
        <w:tc>
          <w:tcPr>
            <w:tcW w:w="468" w:type="pct"/>
          </w:tcPr>
          <w:p w14:paraId="1009264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1.6851</w:t>
            </w:r>
          </w:p>
        </w:tc>
        <w:tc>
          <w:tcPr>
            <w:tcW w:w="468" w:type="pct"/>
          </w:tcPr>
          <w:p w14:paraId="4A0DF6F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1.5535</w:t>
            </w:r>
          </w:p>
        </w:tc>
        <w:tc>
          <w:tcPr>
            <w:tcW w:w="468" w:type="pct"/>
          </w:tcPr>
          <w:p w14:paraId="14C829A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1.7129</w:t>
            </w:r>
          </w:p>
        </w:tc>
        <w:tc>
          <w:tcPr>
            <w:tcW w:w="468" w:type="pct"/>
          </w:tcPr>
          <w:p w14:paraId="5DF3209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1.5265</w:t>
            </w:r>
          </w:p>
        </w:tc>
        <w:tc>
          <w:tcPr>
            <w:tcW w:w="468" w:type="pct"/>
          </w:tcPr>
          <w:p w14:paraId="533740A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1.7415</w:t>
            </w:r>
          </w:p>
        </w:tc>
        <w:tc>
          <w:tcPr>
            <w:tcW w:w="468" w:type="pct"/>
          </w:tcPr>
          <w:p w14:paraId="09B794F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1.4991</w:t>
            </w:r>
          </w:p>
        </w:tc>
        <w:tc>
          <w:tcPr>
            <w:tcW w:w="468" w:type="pct"/>
          </w:tcPr>
          <w:p w14:paraId="62DB9DB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1.7708</w:t>
            </w:r>
          </w:p>
        </w:tc>
      </w:tr>
      <w:tr w:rsidR="0070126D" w:rsidRPr="00EF2CFF" w14:paraId="73F564C3" w14:textId="77777777" w:rsidTr="003E639D">
        <w:trPr>
          <w:trHeight w:val="258"/>
        </w:trPr>
        <w:tc>
          <w:tcPr>
            <w:tcW w:w="276" w:type="pct"/>
          </w:tcPr>
          <w:p w14:paraId="46421497"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79</w:t>
            </w:r>
          </w:p>
        </w:tc>
        <w:tc>
          <w:tcPr>
            <w:tcW w:w="483" w:type="pct"/>
          </w:tcPr>
          <w:p w14:paraId="701CADC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1.6089</w:t>
            </w:r>
          </w:p>
        </w:tc>
        <w:tc>
          <w:tcPr>
            <w:tcW w:w="485" w:type="pct"/>
          </w:tcPr>
          <w:p w14:paraId="1742E19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1.6601</w:t>
            </w:r>
          </w:p>
        </w:tc>
        <w:tc>
          <w:tcPr>
            <w:tcW w:w="481" w:type="pct"/>
          </w:tcPr>
          <w:p w14:paraId="7BD4355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1.5830</w:t>
            </w:r>
          </w:p>
        </w:tc>
        <w:tc>
          <w:tcPr>
            <w:tcW w:w="468" w:type="pct"/>
          </w:tcPr>
          <w:p w14:paraId="170F374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1.6867</w:t>
            </w:r>
          </w:p>
        </w:tc>
        <w:tc>
          <w:tcPr>
            <w:tcW w:w="468" w:type="pct"/>
          </w:tcPr>
          <w:p w14:paraId="3DC77AC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1.5568</w:t>
            </w:r>
          </w:p>
        </w:tc>
        <w:tc>
          <w:tcPr>
            <w:tcW w:w="468" w:type="pct"/>
          </w:tcPr>
          <w:p w14:paraId="28BDE6A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1.7141</w:t>
            </w:r>
          </w:p>
        </w:tc>
        <w:tc>
          <w:tcPr>
            <w:tcW w:w="468" w:type="pct"/>
          </w:tcPr>
          <w:p w14:paraId="1847788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1.5302</w:t>
            </w:r>
          </w:p>
        </w:tc>
        <w:tc>
          <w:tcPr>
            <w:tcW w:w="468" w:type="pct"/>
          </w:tcPr>
          <w:p w14:paraId="08E6B7C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1.7423</w:t>
            </w:r>
          </w:p>
        </w:tc>
        <w:tc>
          <w:tcPr>
            <w:tcW w:w="468" w:type="pct"/>
          </w:tcPr>
          <w:p w14:paraId="1625B2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1.5031</w:t>
            </w:r>
          </w:p>
        </w:tc>
        <w:tc>
          <w:tcPr>
            <w:tcW w:w="468" w:type="pct"/>
          </w:tcPr>
          <w:p w14:paraId="3F4923F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1.7712</w:t>
            </w:r>
          </w:p>
        </w:tc>
      </w:tr>
      <w:tr w:rsidR="0070126D" w:rsidRPr="00EF2CFF" w14:paraId="375B63E9" w14:textId="77777777" w:rsidTr="003E639D">
        <w:trPr>
          <w:trHeight w:val="257"/>
        </w:trPr>
        <w:tc>
          <w:tcPr>
            <w:tcW w:w="276" w:type="pct"/>
          </w:tcPr>
          <w:p w14:paraId="28278939"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80</w:t>
            </w:r>
          </w:p>
        </w:tc>
        <w:tc>
          <w:tcPr>
            <w:tcW w:w="483" w:type="pct"/>
          </w:tcPr>
          <w:p w14:paraId="0FC8174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1.6114</w:t>
            </w:r>
          </w:p>
        </w:tc>
        <w:tc>
          <w:tcPr>
            <w:tcW w:w="485" w:type="pct"/>
          </w:tcPr>
          <w:p w14:paraId="0A31511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1.6620</w:t>
            </w:r>
          </w:p>
        </w:tc>
        <w:tc>
          <w:tcPr>
            <w:tcW w:w="481" w:type="pct"/>
          </w:tcPr>
          <w:p w14:paraId="21009A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1.5859</w:t>
            </w:r>
          </w:p>
        </w:tc>
        <w:tc>
          <w:tcPr>
            <w:tcW w:w="468" w:type="pct"/>
          </w:tcPr>
          <w:p w14:paraId="2F32F9D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1.6882</w:t>
            </w:r>
          </w:p>
        </w:tc>
        <w:tc>
          <w:tcPr>
            <w:tcW w:w="468" w:type="pct"/>
          </w:tcPr>
          <w:p w14:paraId="51A847F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1.5600</w:t>
            </w:r>
          </w:p>
        </w:tc>
        <w:tc>
          <w:tcPr>
            <w:tcW w:w="468" w:type="pct"/>
          </w:tcPr>
          <w:p w14:paraId="3FDD767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1.7153</w:t>
            </w:r>
          </w:p>
        </w:tc>
        <w:tc>
          <w:tcPr>
            <w:tcW w:w="468" w:type="pct"/>
          </w:tcPr>
          <w:p w14:paraId="2E15B1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1.5337</w:t>
            </w:r>
          </w:p>
        </w:tc>
        <w:tc>
          <w:tcPr>
            <w:tcW w:w="468" w:type="pct"/>
          </w:tcPr>
          <w:p w14:paraId="113CF8A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1.7430</w:t>
            </w:r>
          </w:p>
        </w:tc>
        <w:tc>
          <w:tcPr>
            <w:tcW w:w="468" w:type="pct"/>
          </w:tcPr>
          <w:p w14:paraId="6B1BFEC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1.5070</w:t>
            </w:r>
          </w:p>
        </w:tc>
        <w:tc>
          <w:tcPr>
            <w:tcW w:w="468" w:type="pct"/>
          </w:tcPr>
          <w:p w14:paraId="2C0ADA0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1.7716</w:t>
            </w:r>
          </w:p>
        </w:tc>
      </w:tr>
      <w:tr w:rsidR="0070126D" w:rsidRPr="00EF2CFF" w14:paraId="52D03F2B" w14:textId="77777777" w:rsidTr="003E639D">
        <w:trPr>
          <w:trHeight w:val="257"/>
        </w:trPr>
        <w:tc>
          <w:tcPr>
            <w:tcW w:w="276" w:type="pct"/>
          </w:tcPr>
          <w:p w14:paraId="4814B6EA"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81</w:t>
            </w:r>
          </w:p>
        </w:tc>
        <w:tc>
          <w:tcPr>
            <w:tcW w:w="483" w:type="pct"/>
          </w:tcPr>
          <w:p w14:paraId="5DB9FD9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1.6139</w:t>
            </w:r>
          </w:p>
        </w:tc>
        <w:tc>
          <w:tcPr>
            <w:tcW w:w="485" w:type="pct"/>
          </w:tcPr>
          <w:p w14:paraId="434311E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1.6639</w:t>
            </w:r>
          </w:p>
        </w:tc>
        <w:tc>
          <w:tcPr>
            <w:tcW w:w="481" w:type="pct"/>
          </w:tcPr>
          <w:p w14:paraId="7F12A8A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1.5888</w:t>
            </w:r>
          </w:p>
        </w:tc>
        <w:tc>
          <w:tcPr>
            <w:tcW w:w="468" w:type="pct"/>
          </w:tcPr>
          <w:p w14:paraId="09DCF1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1.6898</w:t>
            </w:r>
          </w:p>
        </w:tc>
        <w:tc>
          <w:tcPr>
            <w:tcW w:w="468" w:type="pct"/>
          </w:tcPr>
          <w:p w14:paraId="7C26A5A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1.5632</w:t>
            </w:r>
          </w:p>
        </w:tc>
        <w:tc>
          <w:tcPr>
            <w:tcW w:w="468" w:type="pct"/>
          </w:tcPr>
          <w:p w14:paraId="71AE0DA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1.7164</w:t>
            </w:r>
          </w:p>
        </w:tc>
        <w:tc>
          <w:tcPr>
            <w:tcW w:w="468" w:type="pct"/>
          </w:tcPr>
          <w:p w14:paraId="3D4F723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1.5372</w:t>
            </w:r>
          </w:p>
        </w:tc>
        <w:tc>
          <w:tcPr>
            <w:tcW w:w="468" w:type="pct"/>
          </w:tcPr>
          <w:p w14:paraId="2BDCEBF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1.7438</w:t>
            </w:r>
          </w:p>
        </w:tc>
        <w:tc>
          <w:tcPr>
            <w:tcW w:w="468" w:type="pct"/>
          </w:tcPr>
          <w:p w14:paraId="5555299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1.5109</w:t>
            </w:r>
          </w:p>
        </w:tc>
        <w:tc>
          <w:tcPr>
            <w:tcW w:w="468" w:type="pct"/>
          </w:tcPr>
          <w:p w14:paraId="3F2A3F6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1.7720</w:t>
            </w:r>
          </w:p>
        </w:tc>
      </w:tr>
      <w:tr w:rsidR="0070126D" w:rsidRPr="00EF2CFF" w14:paraId="6277855C" w14:textId="77777777" w:rsidTr="003E639D">
        <w:trPr>
          <w:trHeight w:val="260"/>
        </w:trPr>
        <w:tc>
          <w:tcPr>
            <w:tcW w:w="276" w:type="pct"/>
          </w:tcPr>
          <w:p w14:paraId="1A143728"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82</w:t>
            </w:r>
          </w:p>
        </w:tc>
        <w:tc>
          <w:tcPr>
            <w:tcW w:w="483" w:type="pct"/>
          </w:tcPr>
          <w:p w14:paraId="1494A78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1.6164</w:t>
            </w:r>
          </w:p>
        </w:tc>
        <w:tc>
          <w:tcPr>
            <w:tcW w:w="485" w:type="pct"/>
          </w:tcPr>
          <w:p w14:paraId="25EC20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1.6657</w:t>
            </w:r>
          </w:p>
        </w:tc>
        <w:tc>
          <w:tcPr>
            <w:tcW w:w="481" w:type="pct"/>
          </w:tcPr>
          <w:p w14:paraId="6EB4AB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1.5915</w:t>
            </w:r>
          </w:p>
        </w:tc>
        <w:tc>
          <w:tcPr>
            <w:tcW w:w="468" w:type="pct"/>
          </w:tcPr>
          <w:p w14:paraId="24214D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1.6913</w:t>
            </w:r>
          </w:p>
        </w:tc>
        <w:tc>
          <w:tcPr>
            <w:tcW w:w="468" w:type="pct"/>
          </w:tcPr>
          <w:p w14:paraId="2CB3F1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1.5663</w:t>
            </w:r>
          </w:p>
        </w:tc>
        <w:tc>
          <w:tcPr>
            <w:tcW w:w="468" w:type="pct"/>
          </w:tcPr>
          <w:p w14:paraId="0E43638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1.7176</w:t>
            </w:r>
          </w:p>
        </w:tc>
        <w:tc>
          <w:tcPr>
            <w:tcW w:w="468" w:type="pct"/>
          </w:tcPr>
          <w:p w14:paraId="4A4F2C0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1.5406</w:t>
            </w:r>
          </w:p>
        </w:tc>
        <w:tc>
          <w:tcPr>
            <w:tcW w:w="468" w:type="pct"/>
          </w:tcPr>
          <w:p w14:paraId="5A59FD6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1.7446</w:t>
            </w:r>
          </w:p>
        </w:tc>
        <w:tc>
          <w:tcPr>
            <w:tcW w:w="468" w:type="pct"/>
          </w:tcPr>
          <w:p w14:paraId="495A92C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1.5146</w:t>
            </w:r>
          </w:p>
        </w:tc>
        <w:tc>
          <w:tcPr>
            <w:tcW w:w="468" w:type="pct"/>
          </w:tcPr>
          <w:p w14:paraId="32BEF2D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1.7724</w:t>
            </w:r>
          </w:p>
        </w:tc>
      </w:tr>
      <w:tr w:rsidR="0070126D" w:rsidRPr="00EF2CFF" w14:paraId="62EFB284" w14:textId="77777777" w:rsidTr="003E639D">
        <w:trPr>
          <w:trHeight w:val="260"/>
        </w:trPr>
        <w:tc>
          <w:tcPr>
            <w:tcW w:w="276" w:type="pct"/>
          </w:tcPr>
          <w:p w14:paraId="1E441768"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lastRenderedPageBreak/>
              <w:t>83</w:t>
            </w:r>
          </w:p>
        </w:tc>
        <w:tc>
          <w:tcPr>
            <w:tcW w:w="483" w:type="pct"/>
          </w:tcPr>
          <w:p w14:paraId="3542A3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1.6188</w:t>
            </w:r>
          </w:p>
        </w:tc>
        <w:tc>
          <w:tcPr>
            <w:tcW w:w="485" w:type="pct"/>
          </w:tcPr>
          <w:p w14:paraId="5881CB3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1.6675</w:t>
            </w:r>
          </w:p>
        </w:tc>
        <w:tc>
          <w:tcPr>
            <w:tcW w:w="481" w:type="pct"/>
          </w:tcPr>
          <w:p w14:paraId="065D480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1.5942</w:t>
            </w:r>
          </w:p>
        </w:tc>
        <w:tc>
          <w:tcPr>
            <w:tcW w:w="468" w:type="pct"/>
          </w:tcPr>
          <w:p w14:paraId="43A03E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1.6928</w:t>
            </w:r>
          </w:p>
        </w:tc>
        <w:tc>
          <w:tcPr>
            <w:tcW w:w="468" w:type="pct"/>
          </w:tcPr>
          <w:p w14:paraId="7588DE2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1.5693</w:t>
            </w:r>
          </w:p>
        </w:tc>
        <w:tc>
          <w:tcPr>
            <w:tcW w:w="468" w:type="pct"/>
          </w:tcPr>
          <w:p w14:paraId="1EBF5B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1.7187</w:t>
            </w:r>
          </w:p>
        </w:tc>
        <w:tc>
          <w:tcPr>
            <w:tcW w:w="468" w:type="pct"/>
          </w:tcPr>
          <w:p w14:paraId="2E1BB0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1.5440</w:t>
            </w:r>
          </w:p>
        </w:tc>
        <w:tc>
          <w:tcPr>
            <w:tcW w:w="468" w:type="pct"/>
          </w:tcPr>
          <w:p w14:paraId="7761A97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1.7454</w:t>
            </w:r>
          </w:p>
        </w:tc>
        <w:tc>
          <w:tcPr>
            <w:tcW w:w="468" w:type="pct"/>
          </w:tcPr>
          <w:p w14:paraId="78AFD02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1.5183</w:t>
            </w:r>
          </w:p>
        </w:tc>
        <w:tc>
          <w:tcPr>
            <w:tcW w:w="468" w:type="pct"/>
          </w:tcPr>
          <w:p w14:paraId="0BD0C3A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1.7728</w:t>
            </w:r>
          </w:p>
        </w:tc>
      </w:tr>
      <w:tr w:rsidR="0070126D" w:rsidRPr="00EF2CFF" w14:paraId="37C411A9" w14:textId="77777777" w:rsidTr="003E639D">
        <w:trPr>
          <w:trHeight w:val="257"/>
        </w:trPr>
        <w:tc>
          <w:tcPr>
            <w:tcW w:w="276" w:type="pct"/>
          </w:tcPr>
          <w:p w14:paraId="20A056A9"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84</w:t>
            </w:r>
          </w:p>
        </w:tc>
        <w:tc>
          <w:tcPr>
            <w:tcW w:w="483" w:type="pct"/>
          </w:tcPr>
          <w:p w14:paraId="422949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1.6212</w:t>
            </w:r>
          </w:p>
        </w:tc>
        <w:tc>
          <w:tcPr>
            <w:tcW w:w="485" w:type="pct"/>
          </w:tcPr>
          <w:p w14:paraId="44FBE86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1.6693</w:t>
            </w:r>
          </w:p>
        </w:tc>
        <w:tc>
          <w:tcPr>
            <w:tcW w:w="481" w:type="pct"/>
          </w:tcPr>
          <w:p w14:paraId="0F0FBBF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1.5969</w:t>
            </w:r>
          </w:p>
        </w:tc>
        <w:tc>
          <w:tcPr>
            <w:tcW w:w="468" w:type="pct"/>
          </w:tcPr>
          <w:p w14:paraId="69AAD8E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1.6942</w:t>
            </w:r>
          </w:p>
        </w:tc>
        <w:tc>
          <w:tcPr>
            <w:tcW w:w="468" w:type="pct"/>
          </w:tcPr>
          <w:p w14:paraId="5A51195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1.5723</w:t>
            </w:r>
          </w:p>
        </w:tc>
        <w:tc>
          <w:tcPr>
            <w:tcW w:w="468" w:type="pct"/>
          </w:tcPr>
          <w:p w14:paraId="7447357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1.7199</w:t>
            </w:r>
          </w:p>
        </w:tc>
        <w:tc>
          <w:tcPr>
            <w:tcW w:w="468" w:type="pct"/>
          </w:tcPr>
          <w:p w14:paraId="6ADAFBE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1.5472</w:t>
            </w:r>
          </w:p>
        </w:tc>
        <w:tc>
          <w:tcPr>
            <w:tcW w:w="468" w:type="pct"/>
          </w:tcPr>
          <w:p w14:paraId="6DFEDFD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1.7462</w:t>
            </w:r>
          </w:p>
        </w:tc>
        <w:tc>
          <w:tcPr>
            <w:tcW w:w="468" w:type="pct"/>
          </w:tcPr>
          <w:p w14:paraId="65DE8F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1.5219</w:t>
            </w:r>
          </w:p>
        </w:tc>
        <w:tc>
          <w:tcPr>
            <w:tcW w:w="468" w:type="pct"/>
          </w:tcPr>
          <w:p w14:paraId="263AC5D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1.7732</w:t>
            </w:r>
          </w:p>
        </w:tc>
      </w:tr>
      <w:tr w:rsidR="0070126D" w:rsidRPr="00EF2CFF" w14:paraId="0CC7D3B7" w14:textId="77777777" w:rsidTr="003E639D">
        <w:trPr>
          <w:trHeight w:val="257"/>
        </w:trPr>
        <w:tc>
          <w:tcPr>
            <w:tcW w:w="276" w:type="pct"/>
          </w:tcPr>
          <w:p w14:paraId="77E64A58"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85</w:t>
            </w:r>
          </w:p>
        </w:tc>
        <w:tc>
          <w:tcPr>
            <w:tcW w:w="483" w:type="pct"/>
          </w:tcPr>
          <w:p w14:paraId="58BF1CE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1.6235</w:t>
            </w:r>
          </w:p>
        </w:tc>
        <w:tc>
          <w:tcPr>
            <w:tcW w:w="485" w:type="pct"/>
          </w:tcPr>
          <w:p w14:paraId="36C4015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1.6711</w:t>
            </w:r>
          </w:p>
        </w:tc>
        <w:tc>
          <w:tcPr>
            <w:tcW w:w="481" w:type="pct"/>
          </w:tcPr>
          <w:p w14:paraId="1873338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1.5995</w:t>
            </w:r>
          </w:p>
        </w:tc>
        <w:tc>
          <w:tcPr>
            <w:tcW w:w="468" w:type="pct"/>
          </w:tcPr>
          <w:p w14:paraId="168C973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1.6957</w:t>
            </w:r>
          </w:p>
        </w:tc>
        <w:tc>
          <w:tcPr>
            <w:tcW w:w="468" w:type="pct"/>
          </w:tcPr>
          <w:p w14:paraId="2A92C6C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1.5752</w:t>
            </w:r>
          </w:p>
        </w:tc>
        <w:tc>
          <w:tcPr>
            <w:tcW w:w="468" w:type="pct"/>
          </w:tcPr>
          <w:p w14:paraId="5BE1261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1.7210</w:t>
            </w:r>
          </w:p>
        </w:tc>
        <w:tc>
          <w:tcPr>
            <w:tcW w:w="468" w:type="pct"/>
          </w:tcPr>
          <w:p w14:paraId="677F6A7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1.5505</w:t>
            </w:r>
          </w:p>
        </w:tc>
        <w:tc>
          <w:tcPr>
            <w:tcW w:w="468" w:type="pct"/>
          </w:tcPr>
          <w:p w14:paraId="1E23575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1.7470</w:t>
            </w:r>
          </w:p>
        </w:tc>
        <w:tc>
          <w:tcPr>
            <w:tcW w:w="468" w:type="pct"/>
          </w:tcPr>
          <w:p w14:paraId="4CDA090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1.5254</w:t>
            </w:r>
          </w:p>
        </w:tc>
        <w:tc>
          <w:tcPr>
            <w:tcW w:w="468" w:type="pct"/>
          </w:tcPr>
          <w:p w14:paraId="639957B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1.7736</w:t>
            </w:r>
          </w:p>
        </w:tc>
      </w:tr>
      <w:tr w:rsidR="0070126D" w:rsidRPr="00EF2CFF" w14:paraId="1479D76E" w14:textId="77777777" w:rsidTr="003E639D">
        <w:trPr>
          <w:trHeight w:val="260"/>
        </w:trPr>
        <w:tc>
          <w:tcPr>
            <w:tcW w:w="276" w:type="pct"/>
          </w:tcPr>
          <w:p w14:paraId="6911D617"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86</w:t>
            </w:r>
          </w:p>
        </w:tc>
        <w:tc>
          <w:tcPr>
            <w:tcW w:w="483" w:type="pct"/>
          </w:tcPr>
          <w:p w14:paraId="6C4F1C8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1.6258</w:t>
            </w:r>
          </w:p>
        </w:tc>
        <w:tc>
          <w:tcPr>
            <w:tcW w:w="485" w:type="pct"/>
          </w:tcPr>
          <w:p w14:paraId="3207322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1.6728</w:t>
            </w:r>
          </w:p>
        </w:tc>
        <w:tc>
          <w:tcPr>
            <w:tcW w:w="481" w:type="pct"/>
          </w:tcPr>
          <w:p w14:paraId="591BCF6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1.6021</w:t>
            </w:r>
          </w:p>
        </w:tc>
        <w:tc>
          <w:tcPr>
            <w:tcW w:w="468" w:type="pct"/>
          </w:tcPr>
          <w:p w14:paraId="1AF1202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1.6971</w:t>
            </w:r>
          </w:p>
        </w:tc>
        <w:tc>
          <w:tcPr>
            <w:tcW w:w="468" w:type="pct"/>
          </w:tcPr>
          <w:p w14:paraId="2F6A46D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1.5780</w:t>
            </w:r>
          </w:p>
        </w:tc>
        <w:tc>
          <w:tcPr>
            <w:tcW w:w="468" w:type="pct"/>
          </w:tcPr>
          <w:p w14:paraId="1B2B759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1.7221</w:t>
            </w:r>
          </w:p>
        </w:tc>
        <w:tc>
          <w:tcPr>
            <w:tcW w:w="468" w:type="pct"/>
          </w:tcPr>
          <w:p w14:paraId="6D4A645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1.5536</w:t>
            </w:r>
          </w:p>
        </w:tc>
        <w:tc>
          <w:tcPr>
            <w:tcW w:w="468" w:type="pct"/>
          </w:tcPr>
          <w:p w14:paraId="59F8329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1.7478</w:t>
            </w:r>
          </w:p>
        </w:tc>
        <w:tc>
          <w:tcPr>
            <w:tcW w:w="468" w:type="pct"/>
          </w:tcPr>
          <w:p w14:paraId="21B90AA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1.5289</w:t>
            </w:r>
          </w:p>
        </w:tc>
        <w:tc>
          <w:tcPr>
            <w:tcW w:w="468" w:type="pct"/>
          </w:tcPr>
          <w:p w14:paraId="52DA1C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1.7740</w:t>
            </w:r>
          </w:p>
        </w:tc>
      </w:tr>
      <w:tr w:rsidR="0070126D" w:rsidRPr="00EF2CFF" w14:paraId="5D5AF163" w14:textId="77777777" w:rsidTr="003E639D">
        <w:trPr>
          <w:trHeight w:val="260"/>
        </w:trPr>
        <w:tc>
          <w:tcPr>
            <w:tcW w:w="276" w:type="pct"/>
          </w:tcPr>
          <w:p w14:paraId="214A6231" w14:textId="77777777" w:rsidR="0070126D" w:rsidRPr="00EF2CFF" w:rsidRDefault="0070126D" w:rsidP="009C1436">
            <w:pPr>
              <w:pStyle w:val="TableParagraph"/>
              <w:spacing w:before="23"/>
              <w:ind w:left="120"/>
              <w:jc w:val="center"/>
              <w:rPr>
                <w:rFonts w:asciiTheme="majorBidi" w:hAnsiTheme="majorBidi" w:cstheme="majorBidi"/>
                <w:sz w:val="24"/>
                <w:szCs w:val="24"/>
              </w:rPr>
            </w:pPr>
            <w:r w:rsidRPr="00EF2CFF">
              <w:rPr>
                <w:rFonts w:asciiTheme="majorBidi" w:hAnsiTheme="majorBidi" w:cstheme="majorBidi"/>
                <w:spacing w:val="-5"/>
                <w:sz w:val="24"/>
                <w:szCs w:val="24"/>
              </w:rPr>
              <w:t>87</w:t>
            </w:r>
          </w:p>
        </w:tc>
        <w:tc>
          <w:tcPr>
            <w:tcW w:w="483" w:type="pct"/>
          </w:tcPr>
          <w:p w14:paraId="3DA5B35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1.6280</w:t>
            </w:r>
          </w:p>
        </w:tc>
        <w:tc>
          <w:tcPr>
            <w:tcW w:w="485" w:type="pct"/>
          </w:tcPr>
          <w:p w14:paraId="18DECE2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1.6745</w:t>
            </w:r>
          </w:p>
        </w:tc>
        <w:tc>
          <w:tcPr>
            <w:tcW w:w="481" w:type="pct"/>
          </w:tcPr>
          <w:p w14:paraId="3697801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1.6046</w:t>
            </w:r>
          </w:p>
        </w:tc>
        <w:tc>
          <w:tcPr>
            <w:tcW w:w="468" w:type="pct"/>
          </w:tcPr>
          <w:p w14:paraId="6D18D41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1.6985</w:t>
            </w:r>
          </w:p>
        </w:tc>
        <w:tc>
          <w:tcPr>
            <w:tcW w:w="468" w:type="pct"/>
          </w:tcPr>
          <w:p w14:paraId="6C8DF80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1.5808</w:t>
            </w:r>
          </w:p>
        </w:tc>
        <w:tc>
          <w:tcPr>
            <w:tcW w:w="468" w:type="pct"/>
          </w:tcPr>
          <w:p w14:paraId="1D713E3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1.7232</w:t>
            </w:r>
          </w:p>
        </w:tc>
        <w:tc>
          <w:tcPr>
            <w:tcW w:w="468" w:type="pct"/>
          </w:tcPr>
          <w:p w14:paraId="1C6CD92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1.5567</w:t>
            </w:r>
          </w:p>
        </w:tc>
        <w:tc>
          <w:tcPr>
            <w:tcW w:w="468" w:type="pct"/>
          </w:tcPr>
          <w:p w14:paraId="16D3EC8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1.7485</w:t>
            </w:r>
          </w:p>
        </w:tc>
        <w:tc>
          <w:tcPr>
            <w:tcW w:w="468" w:type="pct"/>
          </w:tcPr>
          <w:p w14:paraId="5B261A2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1.5322</w:t>
            </w:r>
          </w:p>
        </w:tc>
        <w:tc>
          <w:tcPr>
            <w:tcW w:w="468" w:type="pct"/>
          </w:tcPr>
          <w:p w14:paraId="5FC6814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1.7745</w:t>
            </w:r>
          </w:p>
        </w:tc>
      </w:tr>
      <w:tr w:rsidR="0070126D" w:rsidRPr="00EF2CFF" w14:paraId="1DAE353C" w14:textId="77777777" w:rsidTr="003E639D">
        <w:trPr>
          <w:trHeight w:val="260"/>
        </w:trPr>
        <w:tc>
          <w:tcPr>
            <w:tcW w:w="276" w:type="pct"/>
          </w:tcPr>
          <w:p w14:paraId="04EB4653"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88</w:t>
            </w:r>
          </w:p>
        </w:tc>
        <w:tc>
          <w:tcPr>
            <w:tcW w:w="483" w:type="pct"/>
          </w:tcPr>
          <w:p w14:paraId="50F58C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1.6302</w:t>
            </w:r>
          </w:p>
        </w:tc>
        <w:tc>
          <w:tcPr>
            <w:tcW w:w="485" w:type="pct"/>
          </w:tcPr>
          <w:p w14:paraId="770BE8B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1.6762</w:t>
            </w:r>
          </w:p>
        </w:tc>
        <w:tc>
          <w:tcPr>
            <w:tcW w:w="481" w:type="pct"/>
          </w:tcPr>
          <w:p w14:paraId="1EEC256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1.6071</w:t>
            </w:r>
          </w:p>
        </w:tc>
        <w:tc>
          <w:tcPr>
            <w:tcW w:w="468" w:type="pct"/>
          </w:tcPr>
          <w:p w14:paraId="6462ACD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1.6999</w:t>
            </w:r>
          </w:p>
        </w:tc>
        <w:tc>
          <w:tcPr>
            <w:tcW w:w="468" w:type="pct"/>
          </w:tcPr>
          <w:p w14:paraId="388C98B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1.5836</w:t>
            </w:r>
          </w:p>
        </w:tc>
        <w:tc>
          <w:tcPr>
            <w:tcW w:w="468" w:type="pct"/>
          </w:tcPr>
          <w:p w14:paraId="04CB15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1.7243</w:t>
            </w:r>
          </w:p>
        </w:tc>
        <w:tc>
          <w:tcPr>
            <w:tcW w:w="468" w:type="pct"/>
          </w:tcPr>
          <w:p w14:paraId="7E12D5B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1.5597</w:t>
            </w:r>
          </w:p>
        </w:tc>
        <w:tc>
          <w:tcPr>
            <w:tcW w:w="468" w:type="pct"/>
          </w:tcPr>
          <w:p w14:paraId="339EA9A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1.7493</w:t>
            </w:r>
          </w:p>
        </w:tc>
        <w:tc>
          <w:tcPr>
            <w:tcW w:w="468" w:type="pct"/>
          </w:tcPr>
          <w:p w14:paraId="68E008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1.5356</w:t>
            </w:r>
          </w:p>
        </w:tc>
        <w:tc>
          <w:tcPr>
            <w:tcW w:w="468" w:type="pct"/>
          </w:tcPr>
          <w:p w14:paraId="75B78D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1.7749</w:t>
            </w:r>
          </w:p>
        </w:tc>
      </w:tr>
      <w:tr w:rsidR="0070126D" w:rsidRPr="00EF2CFF" w14:paraId="31761FBE" w14:textId="77777777" w:rsidTr="003E639D">
        <w:trPr>
          <w:trHeight w:val="257"/>
        </w:trPr>
        <w:tc>
          <w:tcPr>
            <w:tcW w:w="276" w:type="pct"/>
          </w:tcPr>
          <w:p w14:paraId="3F3CF738"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89</w:t>
            </w:r>
          </w:p>
        </w:tc>
        <w:tc>
          <w:tcPr>
            <w:tcW w:w="483" w:type="pct"/>
          </w:tcPr>
          <w:p w14:paraId="20E4F0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1.6324</w:t>
            </w:r>
          </w:p>
        </w:tc>
        <w:tc>
          <w:tcPr>
            <w:tcW w:w="485" w:type="pct"/>
          </w:tcPr>
          <w:p w14:paraId="09EDC09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1.6778</w:t>
            </w:r>
          </w:p>
        </w:tc>
        <w:tc>
          <w:tcPr>
            <w:tcW w:w="481" w:type="pct"/>
          </w:tcPr>
          <w:p w14:paraId="010354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1.6095</w:t>
            </w:r>
          </w:p>
        </w:tc>
        <w:tc>
          <w:tcPr>
            <w:tcW w:w="468" w:type="pct"/>
          </w:tcPr>
          <w:p w14:paraId="77C7CA3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1.7013</w:t>
            </w:r>
          </w:p>
        </w:tc>
        <w:tc>
          <w:tcPr>
            <w:tcW w:w="468" w:type="pct"/>
          </w:tcPr>
          <w:p w14:paraId="46A4E7A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1.5863</w:t>
            </w:r>
          </w:p>
        </w:tc>
        <w:tc>
          <w:tcPr>
            <w:tcW w:w="468" w:type="pct"/>
          </w:tcPr>
          <w:p w14:paraId="3F5726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1.7254</w:t>
            </w:r>
          </w:p>
        </w:tc>
        <w:tc>
          <w:tcPr>
            <w:tcW w:w="468" w:type="pct"/>
          </w:tcPr>
          <w:p w14:paraId="0D78E8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1.5627</w:t>
            </w:r>
          </w:p>
        </w:tc>
        <w:tc>
          <w:tcPr>
            <w:tcW w:w="468" w:type="pct"/>
          </w:tcPr>
          <w:p w14:paraId="726F244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1.7501</w:t>
            </w:r>
          </w:p>
        </w:tc>
        <w:tc>
          <w:tcPr>
            <w:tcW w:w="468" w:type="pct"/>
          </w:tcPr>
          <w:p w14:paraId="2CCF277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1.5388</w:t>
            </w:r>
          </w:p>
        </w:tc>
        <w:tc>
          <w:tcPr>
            <w:tcW w:w="468" w:type="pct"/>
          </w:tcPr>
          <w:p w14:paraId="22299CE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1.7754</w:t>
            </w:r>
          </w:p>
        </w:tc>
      </w:tr>
      <w:tr w:rsidR="0070126D" w:rsidRPr="00EF2CFF" w14:paraId="4152C38D" w14:textId="77777777" w:rsidTr="003E639D">
        <w:trPr>
          <w:trHeight w:val="257"/>
        </w:trPr>
        <w:tc>
          <w:tcPr>
            <w:tcW w:w="276" w:type="pct"/>
          </w:tcPr>
          <w:p w14:paraId="1BAC883A"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90</w:t>
            </w:r>
          </w:p>
        </w:tc>
        <w:tc>
          <w:tcPr>
            <w:tcW w:w="483" w:type="pct"/>
          </w:tcPr>
          <w:p w14:paraId="44F2E87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1.6345</w:t>
            </w:r>
          </w:p>
        </w:tc>
        <w:tc>
          <w:tcPr>
            <w:tcW w:w="485" w:type="pct"/>
          </w:tcPr>
          <w:p w14:paraId="35CE184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1.6794</w:t>
            </w:r>
          </w:p>
        </w:tc>
        <w:tc>
          <w:tcPr>
            <w:tcW w:w="481" w:type="pct"/>
          </w:tcPr>
          <w:p w14:paraId="3E86CC0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1.6119</w:t>
            </w:r>
          </w:p>
        </w:tc>
        <w:tc>
          <w:tcPr>
            <w:tcW w:w="468" w:type="pct"/>
          </w:tcPr>
          <w:p w14:paraId="544D75F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1.7026</w:t>
            </w:r>
          </w:p>
        </w:tc>
        <w:tc>
          <w:tcPr>
            <w:tcW w:w="468" w:type="pct"/>
          </w:tcPr>
          <w:p w14:paraId="3AB36D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1.5889</w:t>
            </w:r>
          </w:p>
        </w:tc>
        <w:tc>
          <w:tcPr>
            <w:tcW w:w="468" w:type="pct"/>
          </w:tcPr>
          <w:p w14:paraId="10819EB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1.7264</w:t>
            </w:r>
          </w:p>
        </w:tc>
        <w:tc>
          <w:tcPr>
            <w:tcW w:w="468" w:type="pct"/>
          </w:tcPr>
          <w:p w14:paraId="57B2BB8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1.5656</w:t>
            </w:r>
          </w:p>
        </w:tc>
        <w:tc>
          <w:tcPr>
            <w:tcW w:w="468" w:type="pct"/>
          </w:tcPr>
          <w:p w14:paraId="7ED11D3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1.7508</w:t>
            </w:r>
          </w:p>
        </w:tc>
        <w:tc>
          <w:tcPr>
            <w:tcW w:w="468" w:type="pct"/>
          </w:tcPr>
          <w:p w14:paraId="375A5B1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1.5420</w:t>
            </w:r>
          </w:p>
        </w:tc>
        <w:tc>
          <w:tcPr>
            <w:tcW w:w="468" w:type="pct"/>
          </w:tcPr>
          <w:p w14:paraId="2064425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1.7758</w:t>
            </w:r>
          </w:p>
        </w:tc>
      </w:tr>
      <w:tr w:rsidR="0070126D" w:rsidRPr="00EF2CFF" w14:paraId="76C9E9D9" w14:textId="77777777" w:rsidTr="003E639D">
        <w:trPr>
          <w:trHeight w:val="257"/>
        </w:trPr>
        <w:tc>
          <w:tcPr>
            <w:tcW w:w="276" w:type="pct"/>
          </w:tcPr>
          <w:p w14:paraId="1F24C2EE"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91</w:t>
            </w:r>
          </w:p>
        </w:tc>
        <w:tc>
          <w:tcPr>
            <w:tcW w:w="483" w:type="pct"/>
          </w:tcPr>
          <w:p w14:paraId="6056DB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1.6366</w:t>
            </w:r>
          </w:p>
        </w:tc>
        <w:tc>
          <w:tcPr>
            <w:tcW w:w="485" w:type="pct"/>
          </w:tcPr>
          <w:p w14:paraId="7F33BD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1.6810</w:t>
            </w:r>
          </w:p>
        </w:tc>
        <w:tc>
          <w:tcPr>
            <w:tcW w:w="481" w:type="pct"/>
          </w:tcPr>
          <w:p w14:paraId="7EFA8C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1.6143</w:t>
            </w:r>
          </w:p>
        </w:tc>
        <w:tc>
          <w:tcPr>
            <w:tcW w:w="468" w:type="pct"/>
          </w:tcPr>
          <w:p w14:paraId="6CFE4D5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1.7040</w:t>
            </w:r>
          </w:p>
        </w:tc>
        <w:tc>
          <w:tcPr>
            <w:tcW w:w="468" w:type="pct"/>
          </w:tcPr>
          <w:p w14:paraId="72EB22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1.5915</w:t>
            </w:r>
          </w:p>
        </w:tc>
        <w:tc>
          <w:tcPr>
            <w:tcW w:w="468" w:type="pct"/>
          </w:tcPr>
          <w:p w14:paraId="4198A05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1.7275</w:t>
            </w:r>
          </w:p>
        </w:tc>
        <w:tc>
          <w:tcPr>
            <w:tcW w:w="468" w:type="pct"/>
          </w:tcPr>
          <w:p w14:paraId="174BD07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1.5685</w:t>
            </w:r>
          </w:p>
        </w:tc>
        <w:tc>
          <w:tcPr>
            <w:tcW w:w="468" w:type="pct"/>
          </w:tcPr>
          <w:p w14:paraId="528A560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1.7516</w:t>
            </w:r>
          </w:p>
        </w:tc>
        <w:tc>
          <w:tcPr>
            <w:tcW w:w="468" w:type="pct"/>
          </w:tcPr>
          <w:p w14:paraId="201325B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1.5452</w:t>
            </w:r>
          </w:p>
        </w:tc>
        <w:tc>
          <w:tcPr>
            <w:tcW w:w="468" w:type="pct"/>
          </w:tcPr>
          <w:p w14:paraId="199B52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1.7763</w:t>
            </w:r>
          </w:p>
        </w:tc>
      </w:tr>
      <w:tr w:rsidR="0070126D" w:rsidRPr="00EF2CFF" w14:paraId="6FE31E3E" w14:textId="77777777" w:rsidTr="003E639D">
        <w:trPr>
          <w:trHeight w:val="257"/>
        </w:trPr>
        <w:tc>
          <w:tcPr>
            <w:tcW w:w="276" w:type="pct"/>
          </w:tcPr>
          <w:p w14:paraId="3B1D252A" w14:textId="77777777" w:rsidR="0070126D" w:rsidRPr="00EF2CFF" w:rsidRDefault="0070126D" w:rsidP="009C1436">
            <w:pPr>
              <w:pStyle w:val="TableParagraph"/>
              <w:spacing w:before="20"/>
              <w:ind w:left="120"/>
              <w:jc w:val="center"/>
              <w:rPr>
                <w:rFonts w:asciiTheme="majorBidi" w:hAnsiTheme="majorBidi" w:cstheme="majorBidi"/>
                <w:sz w:val="24"/>
                <w:szCs w:val="24"/>
              </w:rPr>
            </w:pPr>
            <w:r w:rsidRPr="00EF2CFF">
              <w:rPr>
                <w:rFonts w:asciiTheme="majorBidi" w:hAnsiTheme="majorBidi" w:cstheme="majorBidi"/>
                <w:spacing w:val="-5"/>
                <w:sz w:val="24"/>
                <w:szCs w:val="24"/>
              </w:rPr>
              <w:t>92</w:t>
            </w:r>
          </w:p>
        </w:tc>
        <w:tc>
          <w:tcPr>
            <w:tcW w:w="483" w:type="pct"/>
          </w:tcPr>
          <w:p w14:paraId="6827957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1.6387</w:t>
            </w:r>
          </w:p>
        </w:tc>
        <w:tc>
          <w:tcPr>
            <w:tcW w:w="485" w:type="pct"/>
          </w:tcPr>
          <w:p w14:paraId="519F0FC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1.6826</w:t>
            </w:r>
          </w:p>
        </w:tc>
        <w:tc>
          <w:tcPr>
            <w:tcW w:w="481" w:type="pct"/>
          </w:tcPr>
          <w:p w14:paraId="5E2D8C6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1.6166</w:t>
            </w:r>
          </w:p>
        </w:tc>
        <w:tc>
          <w:tcPr>
            <w:tcW w:w="468" w:type="pct"/>
          </w:tcPr>
          <w:p w14:paraId="146F307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1.7053</w:t>
            </w:r>
          </w:p>
        </w:tc>
        <w:tc>
          <w:tcPr>
            <w:tcW w:w="468" w:type="pct"/>
          </w:tcPr>
          <w:p w14:paraId="08A32D2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1.5941</w:t>
            </w:r>
          </w:p>
        </w:tc>
        <w:tc>
          <w:tcPr>
            <w:tcW w:w="468" w:type="pct"/>
          </w:tcPr>
          <w:p w14:paraId="77082EE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1.7285</w:t>
            </w:r>
          </w:p>
        </w:tc>
        <w:tc>
          <w:tcPr>
            <w:tcW w:w="468" w:type="pct"/>
          </w:tcPr>
          <w:p w14:paraId="0FFBFF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1.5713</w:t>
            </w:r>
          </w:p>
        </w:tc>
        <w:tc>
          <w:tcPr>
            <w:tcW w:w="468" w:type="pct"/>
          </w:tcPr>
          <w:p w14:paraId="5183CD2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1.7523</w:t>
            </w:r>
          </w:p>
        </w:tc>
        <w:tc>
          <w:tcPr>
            <w:tcW w:w="468" w:type="pct"/>
          </w:tcPr>
          <w:p w14:paraId="4861F3A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1.5482</w:t>
            </w:r>
          </w:p>
        </w:tc>
        <w:tc>
          <w:tcPr>
            <w:tcW w:w="468" w:type="pct"/>
          </w:tcPr>
          <w:p w14:paraId="70CC7CF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1.7767</w:t>
            </w:r>
          </w:p>
        </w:tc>
      </w:tr>
      <w:tr w:rsidR="0070126D" w:rsidRPr="00EF2CFF" w14:paraId="5CB555F5" w14:textId="77777777" w:rsidTr="003E639D">
        <w:trPr>
          <w:trHeight w:val="260"/>
        </w:trPr>
        <w:tc>
          <w:tcPr>
            <w:tcW w:w="276" w:type="pct"/>
          </w:tcPr>
          <w:p w14:paraId="770C1CF1"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93</w:t>
            </w:r>
          </w:p>
        </w:tc>
        <w:tc>
          <w:tcPr>
            <w:tcW w:w="483" w:type="pct"/>
          </w:tcPr>
          <w:p w14:paraId="26BF437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1.6407</w:t>
            </w:r>
          </w:p>
        </w:tc>
        <w:tc>
          <w:tcPr>
            <w:tcW w:w="485" w:type="pct"/>
          </w:tcPr>
          <w:p w14:paraId="128BCDB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1.6841</w:t>
            </w:r>
          </w:p>
        </w:tc>
        <w:tc>
          <w:tcPr>
            <w:tcW w:w="481" w:type="pct"/>
          </w:tcPr>
          <w:p w14:paraId="1860137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1.6188</w:t>
            </w:r>
          </w:p>
        </w:tc>
        <w:tc>
          <w:tcPr>
            <w:tcW w:w="468" w:type="pct"/>
          </w:tcPr>
          <w:p w14:paraId="38D78D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1.7066</w:t>
            </w:r>
          </w:p>
        </w:tc>
        <w:tc>
          <w:tcPr>
            <w:tcW w:w="468" w:type="pct"/>
          </w:tcPr>
          <w:p w14:paraId="4051D1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1.5966</w:t>
            </w:r>
          </w:p>
        </w:tc>
        <w:tc>
          <w:tcPr>
            <w:tcW w:w="468" w:type="pct"/>
          </w:tcPr>
          <w:p w14:paraId="1DDDDBE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1.7295</w:t>
            </w:r>
          </w:p>
        </w:tc>
        <w:tc>
          <w:tcPr>
            <w:tcW w:w="468" w:type="pct"/>
          </w:tcPr>
          <w:p w14:paraId="634A42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1.5741</w:t>
            </w:r>
          </w:p>
        </w:tc>
        <w:tc>
          <w:tcPr>
            <w:tcW w:w="468" w:type="pct"/>
          </w:tcPr>
          <w:p w14:paraId="32D3CBD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1.7531</w:t>
            </w:r>
          </w:p>
        </w:tc>
        <w:tc>
          <w:tcPr>
            <w:tcW w:w="468" w:type="pct"/>
          </w:tcPr>
          <w:p w14:paraId="024044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1.5513</w:t>
            </w:r>
          </w:p>
        </w:tc>
        <w:tc>
          <w:tcPr>
            <w:tcW w:w="468" w:type="pct"/>
          </w:tcPr>
          <w:p w14:paraId="7698BDC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1.7772</w:t>
            </w:r>
          </w:p>
        </w:tc>
      </w:tr>
      <w:tr w:rsidR="0070126D" w:rsidRPr="00EF2CFF" w14:paraId="68A6DD66" w14:textId="77777777" w:rsidTr="003E639D">
        <w:trPr>
          <w:trHeight w:val="260"/>
        </w:trPr>
        <w:tc>
          <w:tcPr>
            <w:tcW w:w="276" w:type="pct"/>
          </w:tcPr>
          <w:p w14:paraId="33AF80AE"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94</w:t>
            </w:r>
          </w:p>
        </w:tc>
        <w:tc>
          <w:tcPr>
            <w:tcW w:w="483" w:type="pct"/>
          </w:tcPr>
          <w:p w14:paraId="6EE863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1.6427</w:t>
            </w:r>
          </w:p>
        </w:tc>
        <w:tc>
          <w:tcPr>
            <w:tcW w:w="485" w:type="pct"/>
          </w:tcPr>
          <w:p w14:paraId="643F4D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1.6857</w:t>
            </w:r>
          </w:p>
        </w:tc>
        <w:tc>
          <w:tcPr>
            <w:tcW w:w="481" w:type="pct"/>
          </w:tcPr>
          <w:p w14:paraId="6B993D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1.6211</w:t>
            </w:r>
          </w:p>
        </w:tc>
        <w:tc>
          <w:tcPr>
            <w:tcW w:w="468" w:type="pct"/>
          </w:tcPr>
          <w:p w14:paraId="70C79A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1.7078</w:t>
            </w:r>
          </w:p>
        </w:tc>
        <w:tc>
          <w:tcPr>
            <w:tcW w:w="468" w:type="pct"/>
          </w:tcPr>
          <w:p w14:paraId="349123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1.5991</w:t>
            </w:r>
          </w:p>
        </w:tc>
        <w:tc>
          <w:tcPr>
            <w:tcW w:w="468" w:type="pct"/>
          </w:tcPr>
          <w:p w14:paraId="3F0B54F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1.7306</w:t>
            </w:r>
          </w:p>
        </w:tc>
        <w:tc>
          <w:tcPr>
            <w:tcW w:w="468" w:type="pct"/>
          </w:tcPr>
          <w:p w14:paraId="30C675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1.5768</w:t>
            </w:r>
          </w:p>
        </w:tc>
        <w:tc>
          <w:tcPr>
            <w:tcW w:w="468" w:type="pct"/>
          </w:tcPr>
          <w:p w14:paraId="48A6A67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1.7538</w:t>
            </w:r>
          </w:p>
        </w:tc>
        <w:tc>
          <w:tcPr>
            <w:tcW w:w="468" w:type="pct"/>
          </w:tcPr>
          <w:p w14:paraId="3C4C105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1.5542</w:t>
            </w:r>
          </w:p>
        </w:tc>
        <w:tc>
          <w:tcPr>
            <w:tcW w:w="468" w:type="pct"/>
          </w:tcPr>
          <w:p w14:paraId="4D1CE5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1.7776</w:t>
            </w:r>
          </w:p>
        </w:tc>
      </w:tr>
      <w:tr w:rsidR="0070126D" w:rsidRPr="00EF2CFF" w14:paraId="53507624" w14:textId="77777777" w:rsidTr="003E639D">
        <w:trPr>
          <w:trHeight w:val="258"/>
        </w:trPr>
        <w:tc>
          <w:tcPr>
            <w:tcW w:w="276" w:type="pct"/>
          </w:tcPr>
          <w:p w14:paraId="64888C69"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95</w:t>
            </w:r>
          </w:p>
        </w:tc>
        <w:tc>
          <w:tcPr>
            <w:tcW w:w="483" w:type="pct"/>
          </w:tcPr>
          <w:p w14:paraId="657F89B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1.6447</w:t>
            </w:r>
          </w:p>
        </w:tc>
        <w:tc>
          <w:tcPr>
            <w:tcW w:w="485" w:type="pct"/>
          </w:tcPr>
          <w:p w14:paraId="68D3D93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1.6872</w:t>
            </w:r>
          </w:p>
        </w:tc>
        <w:tc>
          <w:tcPr>
            <w:tcW w:w="481" w:type="pct"/>
          </w:tcPr>
          <w:p w14:paraId="2241371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1.6233</w:t>
            </w:r>
          </w:p>
        </w:tc>
        <w:tc>
          <w:tcPr>
            <w:tcW w:w="468" w:type="pct"/>
          </w:tcPr>
          <w:p w14:paraId="3AEAA5C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1.7091</w:t>
            </w:r>
          </w:p>
        </w:tc>
        <w:tc>
          <w:tcPr>
            <w:tcW w:w="468" w:type="pct"/>
          </w:tcPr>
          <w:p w14:paraId="56E771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1.6015</w:t>
            </w:r>
          </w:p>
        </w:tc>
        <w:tc>
          <w:tcPr>
            <w:tcW w:w="468" w:type="pct"/>
          </w:tcPr>
          <w:p w14:paraId="07F664A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1.7316</w:t>
            </w:r>
          </w:p>
        </w:tc>
        <w:tc>
          <w:tcPr>
            <w:tcW w:w="468" w:type="pct"/>
          </w:tcPr>
          <w:p w14:paraId="127FDAD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1.5795</w:t>
            </w:r>
          </w:p>
        </w:tc>
        <w:tc>
          <w:tcPr>
            <w:tcW w:w="468" w:type="pct"/>
          </w:tcPr>
          <w:p w14:paraId="4DFA6BB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1.7546</w:t>
            </w:r>
          </w:p>
        </w:tc>
        <w:tc>
          <w:tcPr>
            <w:tcW w:w="468" w:type="pct"/>
          </w:tcPr>
          <w:p w14:paraId="1B02A1D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1.5572</w:t>
            </w:r>
          </w:p>
        </w:tc>
        <w:tc>
          <w:tcPr>
            <w:tcW w:w="468" w:type="pct"/>
          </w:tcPr>
          <w:p w14:paraId="4F06CF6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1.7781</w:t>
            </w:r>
          </w:p>
        </w:tc>
      </w:tr>
      <w:tr w:rsidR="0070126D" w:rsidRPr="00EF2CFF" w14:paraId="0129A614" w14:textId="77777777" w:rsidTr="003E639D">
        <w:trPr>
          <w:trHeight w:val="258"/>
        </w:trPr>
        <w:tc>
          <w:tcPr>
            <w:tcW w:w="276" w:type="pct"/>
          </w:tcPr>
          <w:p w14:paraId="50D13259" w14:textId="77777777" w:rsidR="0070126D" w:rsidRPr="00EF2CFF" w:rsidRDefault="0070126D" w:rsidP="009C1436">
            <w:pPr>
              <w:pStyle w:val="TableParagraph"/>
              <w:spacing w:before="21"/>
              <w:ind w:left="120"/>
              <w:jc w:val="center"/>
              <w:rPr>
                <w:rFonts w:asciiTheme="majorBidi" w:hAnsiTheme="majorBidi" w:cstheme="majorBidi"/>
                <w:sz w:val="24"/>
                <w:szCs w:val="24"/>
              </w:rPr>
            </w:pPr>
            <w:r w:rsidRPr="00EF2CFF">
              <w:rPr>
                <w:rFonts w:asciiTheme="majorBidi" w:hAnsiTheme="majorBidi" w:cstheme="majorBidi"/>
                <w:spacing w:val="-5"/>
                <w:sz w:val="24"/>
                <w:szCs w:val="24"/>
              </w:rPr>
              <w:t>96</w:t>
            </w:r>
          </w:p>
        </w:tc>
        <w:tc>
          <w:tcPr>
            <w:tcW w:w="483" w:type="pct"/>
          </w:tcPr>
          <w:p w14:paraId="0485500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1.6466</w:t>
            </w:r>
          </w:p>
        </w:tc>
        <w:tc>
          <w:tcPr>
            <w:tcW w:w="485" w:type="pct"/>
          </w:tcPr>
          <w:p w14:paraId="095D0D1E"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1.6887</w:t>
            </w:r>
          </w:p>
        </w:tc>
        <w:tc>
          <w:tcPr>
            <w:tcW w:w="481" w:type="pct"/>
          </w:tcPr>
          <w:p w14:paraId="51CCFE2E"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1.6254</w:t>
            </w:r>
          </w:p>
        </w:tc>
        <w:tc>
          <w:tcPr>
            <w:tcW w:w="468" w:type="pct"/>
          </w:tcPr>
          <w:p w14:paraId="4040131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1.7103</w:t>
            </w:r>
          </w:p>
        </w:tc>
        <w:tc>
          <w:tcPr>
            <w:tcW w:w="468" w:type="pct"/>
          </w:tcPr>
          <w:p w14:paraId="75290DC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1.6039</w:t>
            </w:r>
          </w:p>
        </w:tc>
        <w:tc>
          <w:tcPr>
            <w:tcW w:w="468" w:type="pct"/>
          </w:tcPr>
          <w:p w14:paraId="4303775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1.7326</w:t>
            </w:r>
          </w:p>
        </w:tc>
        <w:tc>
          <w:tcPr>
            <w:tcW w:w="468" w:type="pct"/>
          </w:tcPr>
          <w:p w14:paraId="770741C3"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1.5821</w:t>
            </w:r>
          </w:p>
        </w:tc>
        <w:tc>
          <w:tcPr>
            <w:tcW w:w="468" w:type="pct"/>
          </w:tcPr>
          <w:p w14:paraId="6C72D644"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1.7553</w:t>
            </w:r>
          </w:p>
        </w:tc>
        <w:tc>
          <w:tcPr>
            <w:tcW w:w="468" w:type="pct"/>
          </w:tcPr>
          <w:p w14:paraId="0C92D56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1.5600</w:t>
            </w:r>
          </w:p>
        </w:tc>
        <w:tc>
          <w:tcPr>
            <w:tcW w:w="468" w:type="pct"/>
          </w:tcPr>
          <w:p w14:paraId="7812B7F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1.7785</w:t>
            </w:r>
          </w:p>
        </w:tc>
      </w:tr>
      <w:tr w:rsidR="0070126D" w:rsidRPr="00EF2CFF" w14:paraId="0AE7AA77" w14:textId="77777777" w:rsidTr="003E639D">
        <w:trPr>
          <w:trHeight w:val="260"/>
        </w:trPr>
        <w:tc>
          <w:tcPr>
            <w:tcW w:w="276" w:type="pct"/>
          </w:tcPr>
          <w:p w14:paraId="35D50B3B"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97</w:t>
            </w:r>
          </w:p>
        </w:tc>
        <w:tc>
          <w:tcPr>
            <w:tcW w:w="483" w:type="pct"/>
          </w:tcPr>
          <w:p w14:paraId="491CB8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1.6485</w:t>
            </w:r>
          </w:p>
        </w:tc>
        <w:tc>
          <w:tcPr>
            <w:tcW w:w="485" w:type="pct"/>
          </w:tcPr>
          <w:p w14:paraId="6DE25C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1.6901</w:t>
            </w:r>
          </w:p>
        </w:tc>
        <w:tc>
          <w:tcPr>
            <w:tcW w:w="481" w:type="pct"/>
          </w:tcPr>
          <w:p w14:paraId="1FF857E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1.6275</w:t>
            </w:r>
          </w:p>
        </w:tc>
        <w:tc>
          <w:tcPr>
            <w:tcW w:w="468" w:type="pct"/>
          </w:tcPr>
          <w:p w14:paraId="15516CD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1.7116</w:t>
            </w:r>
          </w:p>
        </w:tc>
        <w:tc>
          <w:tcPr>
            <w:tcW w:w="468" w:type="pct"/>
          </w:tcPr>
          <w:p w14:paraId="6FC892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1.6063</w:t>
            </w:r>
          </w:p>
        </w:tc>
        <w:tc>
          <w:tcPr>
            <w:tcW w:w="468" w:type="pct"/>
          </w:tcPr>
          <w:p w14:paraId="7CB0B1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1.7335</w:t>
            </w:r>
          </w:p>
        </w:tc>
        <w:tc>
          <w:tcPr>
            <w:tcW w:w="468" w:type="pct"/>
          </w:tcPr>
          <w:p w14:paraId="21A0BD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1.5847</w:t>
            </w:r>
          </w:p>
        </w:tc>
        <w:tc>
          <w:tcPr>
            <w:tcW w:w="468" w:type="pct"/>
          </w:tcPr>
          <w:p w14:paraId="2E86C68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1.7560</w:t>
            </w:r>
          </w:p>
        </w:tc>
        <w:tc>
          <w:tcPr>
            <w:tcW w:w="468" w:type="pct"/>
          </w:tcPr>
          <w:p w14:paraId="037C39E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1.5628</w:t>
            </w:r>
          </w:p>
        </w:tc>
        <w:tc>
          <w:tcPr>
            <w:tcW w:w="468" w:type="pct"/>
          </w:tcPr>
          <w:p w14:paraId="4FC670F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1.7790</w:t>
            </w:r>
          </w:p>
        </w:tc>
      </w:tr>
      <w:tr w:rsidR="0070126D" w:rsidRPr="00EF2CFF" w14:paraId="581F5B55" w14:textId="77777777" w:rsidTr="003E639D">
        <w:trPr>
          <w:trHeight w:val="260"/>
        </w:trPr>
        <w:tc>
          <w:tcPr>
            <w:tcW w:w="276" w:type="pct"/>
          </w:tcPr>
          <w:p w14:paraId="748353B2"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98</w:t>
            </w:r>
          </w:p>
        </w:tc>
        <w:tc>
          <w:tcPr>
            <w:tcW w:w="483" w:type="pct"/>
          </w:tcPr>
          <w:p w14:paraId="6D2EC3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1.6504</w:t>
            </w:r>
          </w:p>
        </w:tc>
        <w:tc>
          <w:tcPr>
            <w:tcW w:w="485" w:type="pct"/>
          </w:tcPr>
          <w:p w14:paraId="361E790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1.6916</w:t>
            </w:r>
          </w:p>
        </w:tc>
        <w:tc>
          <w:tcPr>
            <w:tcW w:w="481" w:type="pct"/>
          </w:tcPr>
          <w:p w14:paraId="4A15714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1.6296</w:t>
            </w:r>
          </w:p>
        </w:tc>
        <w:tc>
          <w:tcPr>
            <w:tcW w:w="468" w:type="pct"/>
          </w:tcPr>
          <w:p w14:paraId="33A7C76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1.7128</w:t>
            </w:r>
          </w:p>
        </w:tc>
        <w:tc>
          <w:tcPr>
            <w:tcW w:w="468" w:type="pct"/>
          </w:tcPr>
          <w:p w14:paraId="469971A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1.6086</w:t>
            </w:r>
          </w:p>
        </w:tc>
        <w:tc>
          <w:tcPr>
            <w:tcW w:w="468" w:type="pct"/>
          </w:tcPr>
          <w:p w14:paraId="07A975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1.7345</w:t>
            </w:r>
          </w:p>
        </w:tc>
        <w:tc>
          <w:tcPr>
            <w:tcW w:w="468" w:type="pct"/>
          </w:tcPr>
          <w:p w14:paraId="0B09953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1.5872</w:t>
            </w:r>
          </w:p>
        </w:tc>
        <w:tc>
          <w:tcPr>
            <w:tcW w:w="468" w:type="pct"/>
          </w:tcPr>
          <w:p w14:paraId="09ADF3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1.7567</w:t>
            </w:r>
          </w:p>
        </w:tc>
        <w:tc>
          <w:tcPr>
            <w:tcW w:w="468" w:type="pct"/>
          </w:tcPr>
          <w:p w14:paraId="71583A1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1.5656</w:t>
            </w:r>
          </w:p>
        </w:tc>
        <w:tc>
          <w:tcPr>
            <w:tcW w:w="468" w:type="pct"/>
          </w:tcPr>
          <w:p w14:paraId="60B9EF5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1.7795</w:t>
            </w:r>
          </w:p>
        </w:tc>
      </w:tr>
      <w:tr w:rsidR="0070126D" w:rsidRPr="00EF2CFF" w14:paraId="535C63AB" w14:textId="77777777" w:rsidTr="003E639D">
        <w:trPr>
          <w:trHeight w:val="257"/>
        </w:trPr>
        <w:tc>
          <w:tcPr>
            <w:tcW w:w="276" w:type="pct"/>
          </w:tcPr>
          <w:p w14:paraId="45FFA259" w14:textId="77777777" w:rsidR="0070126D" w:rsidRPr="00EF2CFF" w:rsidRDefault="0070126D" w:rsidP="009C1436">
            <w:pPr>
              <w:pStyle w:val="TableParagraph"/>
              <w:ind w:left="120"/>
              <w:jc w:val="center"/>
              <w:rPr>
                <w:rFonts w:asciiTheme="majorBidi" w:hAnsiTheme="majorBidi" w:cstheme="majorBidi"/>
                <w:sz w:val="24"/>
                <w:szCs w:val="24"/>
              </w:rPr>
            </w:pPr>
            <w:r w:rsidRPr="00EF2CFF">
              <w:rPr>
                <w:rFonts w:asciiTheme="majorBidi" w:hAnsiTheme="majorBidi" w:cstheme="majorBidi"/>
                <w:spacing w:val="-5"/>
                <w:sz w:val="24"/>
                <w:szCs w:val="24"/>
              </w:rPr>
              <w:t>99</w:t>
            </w:r>
          </w:p>
        </w:tc>
        <w:tc>
          <w:tcPr>
            <w:tcW w:w="483" w:type="pct"/>
          </w:tcPr>
          <w:p w14:paraId="7B03FB5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1.6522</w:t>
            </w:r>
          </w:p>
        </w:tc>
        <w:tc>
          <w:tcPr>
            <w:tcW w:w="485" w:type="pct"/>
          </w:tcPr>
          <w:p w14:paraId="62CDE54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1.6930</w:t>
            </w:r>
          </w:p>
        </w:tc>
        <w:tc>
          <w:tcPr>
            <w:tcW w:w="481" w:type="pct"/>
          </w:tcPr>
          <w:p w14:paraId="0FE11F1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1.6317</w:t>
            </w:r>
          </w:p>
        </w:tc>
        <w:tc>
          <w:tcPr>
            <w:tcW w:w="468" w:type="pct"/>
          </w:tcPr>
          <w:p w14:paraId="4A71C65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1.7140</w:t>
            </w:r>
          </w:p>
        </w:tc>
        <w:tc>
          <w:tcPr>
            <w:tcW w:w="468" w:type="pct"/>
          </w:tcPr>
          <w:p w14:paraId="09D1BD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1.6108</w:t>
            </w:r>
          </w:p>
        </w:tc>
        <w:tc>
          <w:tcPr>
            <w:tcW w:w="468" w:type="pct"/>
          </w:tcPr>
          <w:p w14:paraId="4E61F04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1.7355</w:t>
            </w:r>
          </w:p>
        </w:tc>
        <w:tc>
          <w:tcPr>
            <w:tcW w:w="468" w:type="pct"/>
          </w:tcPr>
          <w:p w14:paraId="1E4B27F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1.5897</w:t>
            </w:r>
          </w:p>
        </w:tc>
        <w:tc>
          <w:tcPr>
            <w:tcW w:w="468" w:type="pct"/>
          </w:tcPr>
          <w:p w14:paraId="4448D83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1.7575</w:t>
            </w:r>
          </w:p>
        </w:tc>
        <w:tc>
          <w:tcPr>
            <w:tcW w:w="468" w:type="pct"/>
          </w:tcPr>
          <w:p w14:paraId="399C8E2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1.5683</w:t>
            </w:r>
          </w:p>
        </w:tc>
        <w:tc>
          <w:tcPr>
            <w:tcW w:w="468" w:type="pct"/>
          </w:tcPr>
          <w:p w14:paraId="4605460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1.7799</w:t>
            </w:r>
          </w:p>
        </w:tc>
      </w:tr>
      <w:tr w:rsidR="0070126D" w:rsidRPr="00EF2CFF" w14:paraId="36D72536" w14:textId="77777777" w:rsidTr="003E639D">
        <w:trPr>
          <w:trHeight w:val="257"/>
        </w:trPr>
        <w:tc>
          <w:tcPr>
            <w:tcW w:w="276" w:type="pct"/>
          </w:tcPr>
          <w:p w14:paraId="1A686AE5"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100</w:t>
            </w:r>
          </w:p>
        </w:tc>
        <w:tc>
          <w:tcPr>
            <w:tcW w:w="483" w:type="pct"/>
          </w:tcPr>
          <w:p w14:paraId="32D9898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1.6540</w:t>
            </w:r>
          </w:p>
        </w:tc>
        <w:tc>
          <w:tcPr>
            <w:tcW w:w="485" w:type="pct"/>
          </w:tcPr>
          <w:p w14:paraId="5E7D5AE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1.6944</w:t>
            </w:r>
          </w:p>
        </w:tc>
        <w:tc>
          <w:tcPr>
            <w:tcW w:w="481" w:type="pct"/>
          </w:tcPr>
          <w:p w14:paraId="0A143FF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1.6337</w:t>
            </w:r>
          </w:p>
        </w:tc>
        <w:tc>
          <w:tcPr>
            <w:tcW w:w="468" w:type="pct"/>
          </w:tcPr>
          <w:p w14:paraId="45E75CA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1.7152</w:t>
            </w:r>
          </w:p>
        </w:tc>
        <w:tc>
          <w:tcPr>
            <w:tcW w:w="468" w:type="pct"/>
          </w:tcPr>
          <w:p w14:paraId="57DA055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1.6131</w:t>
            </w:r>
          </w:p>
        </w:tc>
        <w:tc>
          <w:tcPr>
            <w:tcW w:w="468" w:type="pct"/>
          </w:tcPr>
          <w:p w14:paraId="620B23C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1.7364</w:t>
            </w:r>
          </w:p>
        </w:tc>
        <w:tc>
          <w:tcPr>
            <w:tcW w:w="468" w:type="pct"/>
          </w:tcPr>
          <w:p w14:paraId="6067A4D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1.5922</w:t>
            </w:r>
          </w:p>
        </w:tc>
        <w:tc>
          <w:tcPr>
            <w:tcW w:w="468" w:type="pct"/>
          </w:tcPr>
          <w:p w14:paraId="032AA98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1.7582</w:t>
            </w:r>
          </w:p>
        </w:tc>
        <w:tc>
          <w:tcPr>
            <w:tcW w:w="468" w:type="pct"/>
          </w:tcPr>
          <w:p w14:paraId="16B5DA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1.5710</w:t>
            </w:r>
          </w:p>
        </w:tc>
        <w:tc>
          <w:tcPr>
            <w:tcW w:w="468" w:type="pct"/>
          </w:tcPr>
          <w:p w14:paraId="5983F83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1.7804</w:t>
            </w:r>
          </w:p>
        </w:tc>
      </w:tr>
      <w:tr w:rsidR="0070126D" w:rsidRPr="00EF2CFF" w14:paraId="12F96ADD" w14:textId="77777777" w:rsidTr="003E639D">
        <w:trPr>
          <w:trHeight w:val="260"/>
        </w:trPr>
        <w:tc>
          <w:tcPr>
            <w:tcW w:w="276" w:type="pct"/>
          </w:tcPr>
          <w:p w14:paraId="76BB556A"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101</w:t>
            </w:r>
          </w:p>
        </w:tc>
        <w:tc>
          <w:tcPr>
            <w:tcW w:w="483" w:type="pct"/>
          </w:tcPr>
          <w:p w14:paraId="0BC8CA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1.6558</w:t>
            </w:r>
          </w:p>
        </w:tc>
        <w:tc>
          <w:tcPr>
            <w:tcW w:w="485" w:type="pct"/>
          </w:tcPr>
          <w:p w14:paraId="311442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1.6958</w:t>
            </w:r>
          </w:p>
        </w:tc>
        <w:tc>
          <w:tcPr>
            <w:tcW w:w="481" w:type="pct"/>
          </w:tcPr>
          <w:p w14:paraId="71520C9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1.6357</w:t>
            </w:r>
          </w:p>
        </w:tc>
        <w:tc>
          <w:tcPr>
            <w:tcW w:w="468" w:type="pct"/>
          </w:tcPr>
          <w:p w14:paraId="73BA610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1.7163</w:t>
            </w:r>
          </w:p>
        </w:tc>
        <w:tc>
          <w:tcPr>
            <w:tcW w:w="468" w:type="pct"/>
          </w:tcPr>
          <w:p w14:paraId="50288D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1.6153</w:t>
            </w:r>
          </w:p>
        </w:tc>
        <w:tc>
          <w:tcPr>
            <w:tcW w:w="468" w:type="pct"/>
          </w:tcPr>
          <w:p w14:paraId="3ECFFA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1.7374</w:t>
            </w:r>
          </w:p>
        </w:tc>
        <w:tc>
          <w:tcPr>
            <w:tcW w:w="468" w:type="pct"/>
          </w:tcPr>
          <w:p w14:paraId="4BD31D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1.5946</w:t>
            </w:r>
          </w:p>
        </w:tc>
        <w:tc>
          <w:tcPr>
            <w:tcW w:w="468" w:type="pct"/>
          </w:tcPr>
          <w:p w14:paraId="7D11F14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1.7589</w:t>
            </w:r>
          </w:p>
        </w:tc>
        <w:tc>
          <w:tcPr>
            <w:tcW w:w="468" w:type="pct"/>
          </w:tcPr>
          <w:p w14:paraId="34620CA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1.5736</w:t>
            </w:r>
          </w:p>
        </w:tc>
        <w:tc>
          <w:tcPr>
            <w:tcW w:w="468" w:type="pct"/>
          </w:tcPr>
          <w:p w14:paraId="308C572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1.7809</w:t>
            </w:r>
          </w:p>
        </w:tc>
      </w:tr>
      <w:tr w:rsidR="0070126D" w:rsidRPr="00EF2CFF" w14:paraId="17AC7697" w14:textId="77777777" w:rsidTr="003E639D">
        <w:trPr>
          <w:trHeight w:val="258"/>
        </w:trPr>
        <w:tc>
          <w:tcPr>
            <w:tcW w:w="276" w:type="pct"/>
          </w:tcPr>
          <w:p w14:paraId="05854A06"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102</w:t>
            </w:r>
          </w:p>
        </w:tc>
        <w:tc>
          <w:tcPr>
            <w:tcW w:w="483" w:type="pct"/>
          </w:tcPr>
          <w:p w14:paraId="6575825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1.6576</w:t>
            </w:r>
          </w:p>
        </w:tc>
        <w:tc>
          <w:tcPr>
            <w:tcW w:w="485" w:type="pct"/>
          </w:tcPr>
          <w:p w14:paraId="681582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1.6971</w:t>
            </w:r>
          </w:p>
        </w:tc>
        <w:tc>
          <w:tcPr>
            <w:tcW w:w="481" w:type="pct"/>
          </w:tcPr>
          <w:p w14:paraId="1C307C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1.6376</w:t>
            </w:r>
          </w:p>
        </w:tc>
        <w:tc>
          <w:tcPr>
            <w:tcW w:w="468" w:type="pct"/>
          </w:tcPr>
          <w:p w14:paraId="0B13C7E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1.7175</w:t>
            </w:r>
          </w:p>
        </w:tc>
        <w:tc>
          <w:tcPr>
            <w:tcW w:w="468" w:type="pct"/>
          </w:tcPr>
          <w:p w14:paraId="10E9BAB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1.6174</w:t>
            </w:r>
          </w:p>
        </w:tc>
        <w:tc>
          <w:tcPr>
            <w:tcW w:w="468" w:type="pct"/>
          </w:tcPr>
          <w:p w14:paraId="71AC12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1.7383</w:t>
            </w:r>
          </w:p>
        </w:tc>
        <w:tc>
          <w:tcPr>
            <w:tcW w:w="468" w:type="pct"/>
          </w:tcPr>
          <w:p w14:paraId="7143696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1.5969</w:t>
            </w:r>
          </w:p>
        </w:tc>
        <w:tc>
          <w:tcPr>
            <w:tcW w:w="468" w:type="pct"/>
          </w:tcPr>
          <w:p w14:paraId="422F487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1.7596</w:t>
            </w:r>
          </w:p>
        </w:tc>
        <w:tc>
          <w:tcPr>
            <w:tcW w:w="468" w:type="pct"/>
          </w:tcPr>
          <w:p w14:paraId="2AFCECE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1.5762</w:t>
            </w:r>
          </w:p>
        </w:tc>
        <w:tc>
          <w:tcPr>
            <w:tcW w:w="468" w:type="pct"/>
          </w:tcPr>
          <w:p w14:paraId="44193FA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1.7813</w:t>
            </w:r>
          </w:p>
        </w:tc>
      </w:tr>
      <w:tr w:rsidR="0070126D" w:rsidRPr="00EF2CFF" w14:paraId="0BCE4A99" w14:textId="77777777" w:rsidTr="003E639D">
        <w:trPr>
          <w:trHeight w:val="257"/>
        </w:trPr>
        <w:tc>
          <w:tcPr>
            <w:tcW w:w="276" w:type="pct"/>
          </w:tcPr>
          <w:p w14:paraId="4E4E2ECF"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103</w:t>
            </w:r>
          </w:p>
        </w:tc>
        <w:tc>
          <w:tcPr>
            <w:tcW w:w="483" w:type="pct"/>
          </w:tcPr>
          <w:p w14:paraId="28669E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1.6593</w:t>
            </w:r>
          </w:p>
        </w:tc>
        <w:tc>
          <w:tcPr>
            <w:tcW w:w="485" w:type="pct"/>
          </w:tcPr>
          <w:p w14:paraId="03E061C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1.6985</w:t>
            </w:r>
          </w:p>
        </w:tc>
        <w:tc>
          <w:tcPr>
            <w:tcW w:w="481" w:type="pct"/>
          </w:tcPr>
          <w:p w14:paraId="5212E5B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1.6396</w:t>
            </w:r>
          </w:p>
        </w:tc>
        <w:tc>
          <w:tcPr>
            <w:tcW w:w="468" w:type="pct"/>
          </w:tcPr>
          <w:p w14:paraId="3A040EC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1.7186</w:t>
            </w:r>
          </w:p>
        </w:tc>
        <w:tc>
          <w:tcPr>
            <w:tcW w:w="468" w:type="pct"/>
          </w:tcPr>
          <w:p w14:paraId="48B6B1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1.6196</w:t>
            </w:r>
          </w:p>
        </w:tc>
        <w:tc>
          <w:tcPr>
            <w:tcW w:w="468" w:type="pct"/>
          </w:tcPr>
          <w:p w14:paraId="23B4BB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1.7392</w:t>
            </w:r>
          </w:p>
        </w:tc>
        <w:tc>
          <w:tcPr>
            <w:tcW w:w="468" w:type="pct"/>
          </w:tcPr>
          <w:p w14:paraId="6781C9F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1.5993</w:t>
            </w:r>
          </w:p>
        </w:tc>
        <w:tc>
          <w:tcPr>
            <w:tcW w:w="468" w:type="pct"/>
          </w:tcPr>
          <w:p w14:paraId="792EF36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1.7603</w:t>
            </w:r>
          </w:p>
        </w:tc>
        <w:tc>
          <w:tcPr>
            <w:tcW w:w="468" w:type="pct"/>
          </w:tcPr>
          <w:p w14:paraId="193BD5D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1.5788</w:t>
            </w:r>
          </w:p>
        </w:tc>
        <w:tc>
          <w:tcPr>
            <w:tcW w:w="468" w:type="pct"/>
          </w:tcPr>
          <w:p w14:paraId="2787477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1.7818</w:t>
            </w:r>
          </w:p>
        </w:tc>
      </w:tr>
      <w:tr w:rsidR="0070126D" w:rsidRPr="00EF2CFF" w14:paraId="46BCD743" w14:textId="77777777" w:rsidTr="003E639D">
        <w:trPr>
          <w:trHeight w:val="260"/>
        </w:trPr>
        <w:tc>
          <w:tcPr>
            <w:tcW w:w="276" w:type="pct"/>
          </w:tcPr>
          <w:p w14:paraId="04108E4D"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104</w:t>
            </w:r>
          </w:p>
        </w:tc>
        <w:tc>
          <w:tcPr>
            <w:tcW w:w="483" w:type="pct"/>
          </w:tcPr>
          <w:p w14:paraId="0A2FD4B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1.6610</w:t>
            </w:r>
          </w:p>
        </w:tc>
        <w:tc>
          <w:tcPr>
            <w:tcW w:w="485" w:type="pct"/>
          </w:tcPr>
          <w:p w14:paraId="6800924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1.6998</w:t>
            </w:r>
          </w:p>
        </w:tc>
        <w:tc>
          <w:tcPr>
            <w:tcW w:w="481" w:type="pct"/>
          </w:tcPr>
          <w:p w14:paraId="78F7814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1.6415</w:t>
            </w:r>
          </w:p>
        </w:tc>
        <w:tc>
          <w:tcPr>
            <w:tcW w:w="468" w:type="pct"/>
          </w:tcPr>
          <w:p w14:paraId="4A2888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1.7198</w:t>
            </w:r>
          </w:p>
        </w:tc>
        <w:tc>
          <w:tcPr>
            <w:tcW w:w="468" w:type="pct"/>
          </w:tcPr>
          <w:p w14:paraId="100181F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1.6217</w:t>
            </w:r>
          </w:p>
        </w:tc>
        <w:tc>
          <w:tcPr>
            <w:tcW w:w="468" w:type="pct"/>
          </w:tcPr>
          <w:p w14:paraId="24E27B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1.7402</w:t>
            </w:r>
          </w:p>
        </w:tc>
        <w:tc>
          <w:tcPr>
            <w:tcW w:w="468" w:type="pct"/>
          </w:tcPr>
          <w:p w14:paraId="1FB24AF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1.6016</w:t>
            </w:r>
          </w:p>
        </w:tc>
        <w:tc>
          <w:tcPr>
            <w:tcW w:w="468" w:type="pct"/>
          </w:tcPr>
          <w:p w14:paraId="15F3CEB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1.7610</w:t>
            </w:r>
          </w:p>
        </w:tc>
        <w:tc>
          <w:tcPr>
            <w:tcW w:w="468" w:type="pct"/>
          </w:tcPr>
          <w:p w14:paraId="454EE1A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1.5813</w:t>
            </w:r>
          </w:p>
        </w:tc>
        <w:tc>
          <w:tcPr>
            <w:tcW w:w="468" w:type="pct"/>
          </w:tcPr>
          <w:p w14:paraId="7E34B2D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1.7823</w:t>
            </w:r>
          </w:p>
        </w:tc>
      </w:tr>
      <w:tr w:rsidR="0070126D" w:rsidRPr="00EF2CFF" w14:paraId="3B14456C" w14:textId="77777777" w:rsidTr="003E639D">
        <w:trPr>
          <w:trHeight w:val="258"/>
        </w:trPr>
        <w:tc>
          <w:tcPr>
            <w:tcW w:w="276" w:type="pct"/>
          </w:tcPr>
          <w:p w14:paraId="559B0F5D"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105</w:t>
            </w:r>
          </w:p>
        </w:tc>
        <w:tc>
          <w:tcPr>
            <w:tcW w:w="483" w:type="pct"/>
          </w:tcPr>
          <w:p w14:paraId="38A93D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1.6627</w:t>
            </w:r>
          </w:p>
        </w:tc>
        <w:tc>
          <w:tcPr>
            <w:tcW w:w="485" w:type="pct"/>
          </w:tcPr>
          <w:p w14:paraId="4FA7366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1.7011</w:t>
            </w:r>
          </w:p>
        </w:tc>
        <w:tc>
          <w:tcPr>
            <w:tcW w:w="481" w:type="pct"/>
          </w:tcPr>
          <w:p w14:paraId="5CDDD3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1.6433</w:t>
            </w:r>
          </w:p>
        </w:tc>
        <w:tc>
          <w:tcPr>
            <w:tcW w:w="468" w:type="pct"/>
          </w:tcPr>
          <w:p w14:paraId="44FFDCF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1.7209</w:t>
            </w:r>
          </w:p>
        </w:tc>
        <w:tc>
          <w:tcPr>
            <w:tcW w:w="468" w:type="pct"/>
          </w:tcPr>
          <w:p w14:paraId="26CC6E6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1.6237</w:t>
            </w:r>
          </w:p>
        </w:tc>
        <w:tc>
          <w:tcPr>
            <w:tcW w:w="468" w:type="pct"/>
          </w:tcPr>
          <w:p w14:paraId="0BB3751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1.7411</w:t>
            </w:r>
          </w:p>
        </w:tc>
        <w:tc>
          <w:tcPr>
            <w:tcW w:w="468" w:type="pct"/>
          </w:tcPr>
          <w:p w14:paraId="7EA035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1.6038</w:t>
            </w:r>
          </w:p>
        </w:tc>
        <w:tc>
          <w:tcPr>
            <w:tcW w:w="468" w:type="pct"/>
          </w:tcPr>
          <w:p w14:paraId="6333F4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1.7617</w:t>
            </w:r>
          </w:p>
        </w:tc>
        <w:tc>
          <w:tcPr>
            <w:tcW w:w="468" w:type="pct"/>
          </w:tcPr>
          <w:p w14:paraId="5B3EC4E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1.5837</w:t>
            </w:r>
          </w:p>
        </w:tc>
        <w:tc>
          <w:tcPr>
            <w:tcW w:w="468" w:type="pct"/>
          </w:tcPr>
          <w:p w14:paraId="121497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1.7827</w:t>
            </w:r>
          </w:p>
        </w:tc>
      </w:tr>
      <w:tr w:rsidR="0070126D" w:rsidRPr="00EF2CFF" w14:paraId="0C660031" w14:textId="77777777" w:rsidTr="003E639D">
        <w:trPr>
          <w:trHeight w:val="258"/>
        </w:trPr>
        <w:tc>
          <w:tcPr>
            <w:tcW w:w="276" w:type="pct"/>
          </w:tcPr>
          <w:p w14:paraId="13B8052C" w14:textId="77777777" w:rsidR="0070126D" w:rsidRPr="00EF2CFF" w:rsidRDefault="0070126D" w:rsidP="009C1436">
            <w:pPr>
              <w:pStyle w:val="TableParagraph"/>
              <w:spacing w:before="21"/>
              <w:ind w:left="36"/>
              <w:jc w:val="center"/>
              <w:rPr>
                <w:rFonts w:asciiTheme="majorBidi" w:hAnsiTheme="majorBidi" w:cstheme="majorBidi"/>
                <w:sz w:val="24"/>
                <w:szCs w:val="24"/>
              </w:rPr>
            </w:pPr>
            <w:r w:rsidRPr="00EF2CFF">
              <w:rPr>
                <w:rFonts w:asciiTheme="majorBidi" w:hAnsiTheme="majorBidi" w:cstheme="majorBidi"/>
                <w:spacing w:val="-5"/>
                <w:sz w:val="24"/>
                <w:szCs w:val="24"/>
              </w:rPr>
              <w:t>106</w:t>
            </w:r>
          </w:p>
        </w:tc>
        <w:tc>
          <w:tcPr>
            <w:tcW w:w="483" w:type="pct"/>
          </w:tcPr>
          <w:p w14:paraId="15AB20A9"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1.6644</w:t>
            </w:r>
          </w:p>
        </w:tc>
        <w:tc>
          <w:tcPr>
            <w:tcW w:w="485" w:type="pct"/>
          </w:tcPr>
          <w:p w14:paraId="6110A54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1.7024</w:t>
            </w:r>
          </w:p>
        </w:tc>
        <w:tc>
          <w:tcPr>
            <w:tcW w:w="481" w:type="pct"/>
          </w:tcPr>
          <w:p w14:paraId="56A22D6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1.6452</w:t>
            </w:r>
          </w:p>
        </w:tc>
        <w:tc>
          <w:tcPr>
            <w:tcW w:w="468" w:type="pct"/>
          </w:tcPr>
          <w:p w14:paraId="26B48543"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1.7220</w:t>
            </w:r>
          </w:p>
        </w:tc>
        <w:tc>
          <w:tcPr>
            <w:tcW w:w="468" w:type="pct"/>
          </w:tcPr>
          <w:p w14:paraId="766921B2"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1.6258</w:t>
            </w:r>
          </w:p>
        </w:tc>
        <w:tc>
          <w:tcPr>
            <w:tcW w:w="468" w:type="pct"/>
          </w:tcPr>
          <w:p w14:paraId="3A3E9902"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1.7420</w:t>
            </w:r>
          </w:p>
        </w:tc>
        <w:tc>
          <w:tcPr>
            <w:tcW w:w="468" w:type="pct"/>
          </w:tcPr>
          <w:p w14:paraId="0E80B892"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1.6061</w:t>
            </w:r>
          </w:p>
        </w:tc>
        <w:tc>
          <w:tcPr>
            <w:tcW w:w="468" w:type="pct"/>
          </w:tcPr>
          <w:p w14:paraId="7B358084"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1.7624</w:t>
            </w:r>
          </w:p>
        </w:tc>
        <w:tc>
          <w:tcPr>
            <w:tcW w:w="468" w:type="pct"/>
          </w:tcPr>
          <w:p w14:paraId="4E905318"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1.5861</w:t>
            </w:r>
          </w:p>
        </w:tc>
        <w:tc>
          <w:tcPr>
            <w:tcW w:w="468" w:type="pct"/>
          </w:tcPr>
          <w:p w14:paraId="11D0A56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1.7832</w:t>
            </w:r>
          </w:p>
        </w:tc>
      </w:tr>
      <w:tr w:rsidR="0070126D" w:rsidRPr="00EF2CFF" w14:paraId="4B2FB9F3" w14:textId="77777777" w:rsidTr="003E639D">
        <w:trPr>
          <w:trHeight w:val="260"/>
        </w:trPr>
        <w:tc>
          <w:tcPr>
            <w:tcW w:w="276" w:type="pct"/>
          </w:tcPr>
          <w:p w14:paraId="40220BE0"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107</w:t>
            </w:r>
          </w:p>
        </w:tc>
        <w:tc>
          <w:tcPr>
            <w:tcW w:w="483" w:type="pct"/>
          </w:tcPr>
          <w:p w14:paraId="752E736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1.6660</w:t>
            </w:r>
          </w:p>
        </w:tc>
        <w:tc>
          <w:tcPr>
            <w:tcW w:w="485" w:type="pct"/>
          </w:tcPr>
          <w:p w14:paraId="120F21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1.7037</w:t>
            </w:r>
          </w:p>
        </w:tc>
        <w:tc>
          <w:tcPr>
            <w:tcW w:w="481" w:type="pct"/>
          </w:tcPr>
          <w:p w14:paraId="698E6D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1.6470</w:t>
            </w:r>
          </w:p>
        </w:tc>
        <w:tc>
          <w:tcPr>
            <w:tcW w:w="468" w:type="pct"/>
          </w:tcPr>
          <w:p w14:paraId="1812AF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1.7231</w:t>
            </w:r>
          </w:p>
        </w:tc>
        <w:tc>
          <w:tcPr>
            <w:tcW w:w="468" w:type="pct"/>
          </w:tcPr>
          <w:p w14:paraId="1FE30AE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1.6277</w:t>
            </w:r>
          </w:p>
        </w:tc>
        <w:tc>
          <w:tcPr>
            <w:tcW w:w="468" w:type="pct"/>
          </w:tcPr>
          <w:p w14:paraId="642523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1.7428</w:t>
            </w:r>
          </w:p>
        </w:tc>
        <w:tc>
          <w:tcPr>
            <w:tcW w:w="468" w:type="pct"/>
          </w:tcPr>
          <w:p w14:paraId="7FD441F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1.6083</w:t>
            </w:r>
          </w:p>
        </w:tc>
        <w:tc>
          <w:tcPr>
            <w:tcW w:w="468" w:type="pct"/>
          </w:tcPr>
          <w:p w14:paraId="0CF4355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1.7631</w:t>
            </w:r>
          </w:p>
        </w:tc>
        <w:tc>
          <w:tcPr>
            <w:tcW w:w="468" w:type="pct"/>
          </w:tcPr>
          <w:p w14:paraId="0FB0224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1.5885</w:t>
            </w:r>
          </w:p>
        </w:tc>
        <w:tc>
          <w:tcPr>
            <w:tcW w:w="468" w:type="pct"/>
          </w:tcPr>
          <w:p w14:paraId="7320C4E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1.7837</w:t>
            </w:r>
          </w:p>
        </w:tc>
      </w:tr>
      <w:tr w:rsidR="0070126D" w:rsidRPr="00EF2CFF" w14:paraId="165C314C" w14:textId="77777777" w:rsidTr="003E639D">
        <w:trPr>
          <w:trHeight w:val="260"/>
        </w:trPr>
        <w:tc>
          <w:tcPr>
            <w:tcW w:w="276" w:type="pct"/>
          </w:tcPr>
          <w:p w14:paraId="00FD70E1"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108</w:t>
            </w:r>
          </w:p>
        </w:tc>
        <w:tc>
          <w:tcPr>
            <w:tcW w:w="483" w:type="pct"/>
          </w:tcPr>
          <w:p w14:paraId="15E013C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1.6676</w:t>
            </w:r>
          </w:p>
        </w:tc>
        <w:tc>
          <w:tcPr>
            <w:tcW w:w="485" w:type="pct"/>
          </w:tcPr>
          <w:p w14:paraId="50644B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1.7050</w:t>
            </w:r>
          </w:p>
        </w:tc>
        <w:tc>
          <w:tcPr>
            <w:tcW w:w="481" w:type="pct"/>
          </w:tcPr>
          <w:p w14:paraId="32AF9E6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1.6488</w:t>
            </w:r>
          </w:p>
        </w:tc>
        <w:tc>
          <w:tcPr>
            <w:tcW w:w="468" w:type="pct"/>
          </w:tcPr>
          <w:p w14:paraId="165BF3B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1.7241</w:t>
            </w:r>
          </w:p>
        </w:tc>
        <w:tc>
          <w:tcPr>
            <w:tcW w:w="468" w:type="pct"/>
          </w:tcPr>
          <w:p w14:paraId="60A16C5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1.6297</w:t>
            </w:r>
          </w:p>
        </w:tc>
        <w:tc>
          <w:tcPr>
            <w:tcW w:w="468" w:type="pct"/>
          </w:tcPr>
          <w:p w14:paraId="2BC68D5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1.7437</w:t>
            </w:r>
          </w:p>
        </w:tc>
        <w:tc>
          <w:tcPr>
            <w:tcW w:w="468" w:type="pct"/>
          </w:tcPr>
          <w:p w14:paraId="7B2A0C5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1.6104</w:t>
            </w:r>
          </w:p>
        </w:tc>
        <w:tc>
          <w:tcPr>
            <w:tcW w:w="468" w:type="pct"/>
          </w:tcPr>
          <w:p w14:paraId="172934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1.7637</w:t>
            </w:r>
          </w:p>
        </w:tc>
        <w:tc>
          <w:tcPr>
            <w:tcW w:w="468" w:type="pct"/>
          </w:tcPr>
          <w:p w14:paraId="22E2824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1.5909</w:t>
            </w:r>
          </w:p>
        </w:tc>
        <w:tc>
          <w:tcPr>
            <w:tcW w:w="468" w:type="pct"/>
          </w:tcPr>
          <w:p w14:paraId="66AD03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1.7841</w:t>
            </w:r>
          </w:p>
        </w:tc>
      </w:tr>
      <w:tr w:rsidR="0070126D" w:rsidRPr="00EF2CFF" w14:paraId="0E789C6A" w14:textId="77777777" w:rsidTr="003E639D">
        <w:trPr>
          <w:trHeight w:val="258"/>
        </w:trPr>
        <w:tc>
          <w:tcPr>
            <w:tcW w:w="276" w:type="pct"/>
          </w:tcPr>
          <w:p w14:paraId="69DBDCF7"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109</w:t>
            </w:r>
          </w:p>
        </w:tc>
        <w:tc>
          <w:tcPr>
            <w:tcW w:w="483" w:type="pct"/>
          </w:tcPr>
          <w:p w14:paraId="32B8DD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1.6692</w:t>
            </w:r>
          </w:p>
        </w:tc>
        <w:tc>
          <w:tcPr>
            <w:tcW w:w="485" w:type="pct"/>
          </w:tcPr>
          <w:p w14:paraId="792794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1.7062</w:t>
            </w:r>
          </w:p>
        </w:tc>
        <w:tc>
          <w:tcPr>
            <w:tcW w:w="481" w:type="pct"/>
          </w:tcPr>
          <w:p w14:paraId="7E7A1C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1.6505</w:t>
            </w:r>
          </w:p>
        </w:tc>
        <w:tc>
          <w:tcPr>
            <w:tcW w:w="468" w:type="pct"/>
          </w:tcPr>
          <w:p w14:paraId="2DAE72A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1.7252</w:t>
            </w:r>
          </w:p>
        </w:tc>
        <w:tc>
          <w:tcPr>
            <w:tcW w:w="468" w:type="pct"/>
          </w:tcPr>
          <w:p w14:paraId="187251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1.6317</w:t>
            </w:r>
          </w:p>
        </w:tc>
        <w:tc>
          <w:tcPr>
            <w:tcW w:w="468" w:type="pct"/>
          </w:tcPr>
          <w:p w14:paraId="74A2297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1.7446</w:t>
            </w:r>
          </w:p>
        </w:tc>
        <w:tc>
          <w:tcPr>
            <w:tcW w:w="468" w:type="pct"/>
          </w:tcPr>
          <w:p w14:paraId="0C1E3B9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1.6125</w:t>
            </w:r>
          </w:p>
        </w:tc>
        <w:tc>
          <w:tcPr>
            <w:tcW w:w="468" w:type="pct"/>
          </w:tcPr>
          <w:p w14:paraId="7EE1A71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1.7644</w:t>
            </w:r>
          </w:p>
        </w:tc>
        <w:tc>
          <w:tcPr>
            <w:tcW w:w="468" w:type="pct"/>
          </w:tcPr>
          <w:p w14:paraId="31D4DC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1.5932</w:t>
            </w:r>
          </w:p>
        </w:tc>
        <w:tc>
          <w:tcPr>
            <w:tcW w:w="468" w:type="pct"/>
          </w:tcPr>
          <w:p w14:paraId="4E181F6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1.7846</w:t>
            </w:r>
          </w:p>
        </w:tc>
      </w:tr>
      <w:tr w:rsidR="0070126D" w:rsidRPr="00EF2CFF" w14:paraId="64813049" w14:textId="77777777" w:rsidTr="003E639D">
        <w:trPr>
          <w:trHeight w:val="257"/>
        </w:trPr>
        <w:tc>
          <w:tcPr>
            <w:tcW w:w="276" w:type="pct"/>
          </w:tcPr>
          <w:p w14:paraId="44154F9F"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110</w:t>
            </w:r>
          </w:p>
        </w:tc>
        <w:tc>
          <w:tcPr>
            <w:tcW w:w="483" w:type="pct"/>
          </w:tcPr>
          <w:p w14:paraId="009C5AB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1.6708</w:t>
            </w:r>
          </w:p>
        </w:tc>
        <w:tc>
          <w:tcPr>
            <w:tcW w:w="485" w:type="pct"/>
          </w:tcPr>
          <w:p w14:paraId="094FAFD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1.7074</w:t>
            </w:r>
          </w:p>
        </w:tc>
        <w:tc>
          <w:tcPr>
            <w:tcW w:w="481" w:type="pct"/>
          </w:tcPr>
          <w:p w14:paraId="51196A6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1.6523</w:t>
            </w:r>
          </w:p>
        </w:tc>
        <w:tc>
          <w:tcPr>
            <w:tcW w:w="468" w:type="pct"/>
          </w:tcPr>
          <w:p w14:paraId="5714BA1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1.7262</w:t>
            </w:r>
          </w:p>
        </w:tc>
        <w:tc>
          <w:tcPr>
            <w:tcW w:w="468" w:type="pct"/>
          </w:tcPr>
          <w:p w14:paraId="5133E87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1.6336</w:t>
            </w:r>
          </w:p>
        </w:tc>
        <w:tc>
          <w:tcPr>
            <w:tcW w:w="468" w:type="pct"/>
          </w:tcPr>
          <w:p w14:paraId="4F69C41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1.7455</w:t>
            </w:r>
          </w:p>
        </w:tc>
        <w:tc>
          <w:tcPr>
            <w:tcW w:w="468" w:type="pct"/>
          </w:tcPr>
          <w:p w14:paraId="2795972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1.6146</w:t>
            </w:r>
          </w:p>
        </w:tc>
        <w:tc>
          <w:tcPr>
            <w:tcW w:w="468" w:type="pct"/>
          </w:tcPr>
          <w:p w14:paraId="30D48E5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1.7651</w:t>
            </w:r>
          </w:p>
        </w:tc>
        <w:tc>
          <w:tcPr>
            <w:tcW w:w="468" w:type="pct"/>
          </w:tcPr>
          <w:p w14:paraId="6566151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1.5955</w:t>
            </w:r>
          </w:p>
        </w:tc>
        <w:tc>
          <w:tcPr>
            <w:tcW w:w="468" w:type="pct"/>
          </w:tcPr>
          <w:p w14:paraId="18432F7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1.7851</w:t>
            </w:r>
          </w:p>
        </w:tc>
      </w:tr>
      <w:tr w:rsidR="0070126D" w:rsidRPr="00EF2CFF" w14:paraId="19A77A2B" w14:textId="77777777" w:rsidTr="003E639D">
        <w:trPr>
          <w:trHeight w:val="260"/>
        </w:trPr>
        <w:tc>
          <w:tcPr>
            <w:tcW w:w="276" w:type="pct"/>
          </w:tcPr>
          <w:p w14:paraId="4B265FF9"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111</w:t>
            </w:r>
          </w:p>
        </w:tc>
        <w:tc>
          <w:tcPr>
            <w:tcW w:w="483" w:type="pct"/>
          </w:tcPr>
          <w:p w14:paraId="1A3CAC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1.6723</w:t>
            </w:r>
          </w:p>
        </w:tc>
        <w:tc>
          <w:tcPr>
            <w:tcW w:w="485" w:type="pct"/>
          </w:tcPr>
          <w:p w14:paraId="24A5F03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1.7086</w:t>
            </w:r>
          </w:p>
        </w:tc>
        <w:tc>
          <w:tcPr>
            <w:tcW w:w="481" w:type="pct"/>
          </w:tcPr>
          <w:p w14:paraId="0CFD853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1.6540</w:t>
            </w:r>
          </w:p>
        </w:tc>
        <w:tc>
          <w:tcPr>
            <w:tcW w:w="468" w:type="pct"/>
          </w:tcPr>
          <w:p w14:paraId="74EB4B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1.7273</w:t>
            </w:r>
          </w:p>
        </w:tc>
        <w:tc>
          <w:tcPr>
            <w:tcW w:w="468" w:type="pct"/>
          </w:tcPr>
          <w:p w14:paraId="01AABF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1.6355</w:t>
            </w:r>
          </w:p>
        </w:tc>
        <w:tc>
          <w:tcPr>
            <w:tcW w:w="468" w:type="pct"/>
          </w:tcPr>
          <w:p w14:paraId="0E7648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1.7463</w:t>
            </w:r>
          </w:p>
        </w:tc>
        <w:tc>
          <w:tcPr>
            <w:tcW w:w="468" w:type="pct"/>
          </w:tcPr>
          <w:p w14:paraId="6AD2725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1.6167</w:t>
            </w:r>
          </w:p>
        </w:tc>
        <w:tc>
          <w:tcPr>
            <w:tcW w:w="468" w:type="pct"/>
          </w:tcPr>
          <w:p w14:paraId="2679CDC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1.7657</w:t>
            </w:r>
          </w:p>
        </w:tc>
        <w:tc>
          <w:tcPr>
            <w:tcW w:w="468" w:type="pct"/>
          </w:tcPr>
          <w:p w14:paraId="29D8E28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1.5977</w:t>
            </w:r>
          </w:p>
        </w:tc>
        <w:tc>
          <w:tcPr>
            <w:tcW w:w="468" w:type="pct"/>
          </w:tcPr>
          <w:p w14:paraId="0078141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1.7855</w:t>
            </w:r>
          </w:p>
        </w:tc>
      </w:tr>
      <w:tr w:rsidR="0070126D" w:rsidRPr="00EF2CFF" w14:paraId="407DABD4" w14:textId="77777777" w:rsidTr="003E639D">
        <w:trPr>
          <w:trHeight w:val="260"/>
        </w:trPr>
        <w:tc>
          <w:tcPr>
            <w:tcW w:w="276" w:type="pct"/>
          </w:tcPr>
          <w:p w14:paraId="490685DC"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112</w:t>
            </w:r>
          </w:p>
        </w:tc>
        <w:tc>
          <w:tcPr>
            <w:tcW w:w="483" w:type="pct"/>
          </w:tcPr>
          <w:p w14:paraId="1A4A1DC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1.6738</w:t>
            </w:r>
          </w:p>
        </w:tc>
        <w:tc>
          <w:tcPr>
            <w:tcW w:w="485" w:type="pct"/>
          </w:tcPr>
          <w:p w14:paraId="28653D2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1.7098</w:t>
            </w:r>
          </w:p>
        </w:tc>
        <w:tc>
          <w:tcPr>
            <w:tcW w:w="481" w:type="pct"/>
          </w:tcPr>
          <w:p w14:paraId="4EE7BD2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1.6557</w:t>
            </w:r>
          </w:p>
        </w:tc>
        <w:tc>
          <w:tcPr>
            <w:tcW w:w="468" w:type="pct"/>
          </w:tcPr>
          <w:p w14:paraId="2B51A0D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1.7283</w:t>
            </w:r>
          </w:p>
        </w:tc>
        <w:tc>
          <w:tcPr>
            <w:tcW w:w="468" w:type="pct"/>
          </w:tcPr>
          <w:p w14:paraId="75955AF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1.6373</w:t>
            </w:r>
          </w:p>
        </w:tc>
        <w:tc>
          <w:tcPr>
            <w:tcW w:w="468" w:type="pct"/>
          </w:tcPr>
          <w:p w14:paraId="7DCF61E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1.7472</w:t>
            </w:r>
          </w:p>
        </w:tc>
        <w:tc>
          <w:tcPr>
            <w:tcW w:w="468" w:type="pct"/>
          </w:tcPr>
          <w:p w14:paraId="17ED149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1.6187</w:t>
            </w:r>
          </w:p>
        </w:tc>
        <w:tc>
          <w:tcPr>
            <w:tcW w:w="468" w:type="pct"/>
          </w:tcPr>
          <w:p w14:paraId="7D3CE8E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1.7664</w:t>
            </w:r>
          </w:p>
        </w:tc>
        <w:tc>
          <w:tcPr>
            <w:tcW w:w="468" w:type="pct"/>
          </w:tcPr>
          <w:p w14:paraId="24C0019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1.5999</w:t>
            </w:r>
          </w:p>
        </w:tc>
        <w:tc>
          <w:tcPr>
            <w:tcW w:w="468" w:type="pct"/>
          </w:tcPr>
          <w:p w14:paraId="750AF5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1.7860</w:t>
            </w:r>
          </w:p>
        </w:tc>
      </w:tr>
      <w:tr w:rsidR="0070126D" w:rsidRPr="00EF2CFF" w14:paraId="4F114DDA" w14:textId="77777777" w:rsidTr="003E639D">
        <w:trPr>
          <w:trHeight w:val="258"/>
        </w:trPr>
        <w:tc>
          <w:tcPr>
            <w:tcW w:w="276" w:type="pct"/>
          </w:tcPr>
          <w:p w14:paraId="3035C08E"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113</w:t>
            </w:r>
          </w:p>
        </w:tc>
        <w:tc>
          <w:tcPr>
            <w:tcW w:w="483" w:type="pct"/>
          </w:tcPr>
          <w:p w14:paraId="1928C79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1.6753</w:t>
            </w:r>
          </w:p>
        </w:tc>
        <w:tc>
          <w:tcPr>
            <w:tcW w:w="485" w:type="pct"/>
          </w:tcPr>
          <w:p w14:paraId="4C7D30E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1.7110</w:t>
            </w:r>
          </w:p>
        </w:tc>
        <w:tc>
          <w:tcPr>
            <w:tcW w:w="481" w:type="pct"/>
          </w:tcPr>
          <w:p w14:paraId="79C950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1.6574</w:t>
            </w:r>
          </w:p>
        </w:tc>
        <w:tc>
          <w:tcPr>
            <w:tcW w:w="468" w:type="pct"/>
          </w:tcPr>
          <w:p w14:paraId="3B15B4C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1.7293</w:t>
            </w:r>
          </w:p>
        </w:tc>
        <w:tc>
          <w:tcPr>
            <w:tcW w:w="468" w:type="pct"/>
          </w:tcPr>
          <w:p w14:paraId="4AC4F5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1.6391</w:t>
            </w:r>
          </w:p>
        </w:tc>
        <w:tc>
          <w:tcPr>
            <w:tcW w:w="468" w:type="pct"/>
          </w:tcPr>
          <w:p w14:paraId="0109681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1.7480</w:t>
            </w:r>
          </w:p>
        </w:tc>
        <w:tc>
          <w:tcPr>
            <w:tcW w:w="468" w:type="pct"/>
          </w:tcPr>
          <w:p w14:paraId="60EA107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1.6207</w:t>
            </w:r>
          </w:p>
        </w:tc>
        <w:tc>
          <w:tcPr>
            <w:tcW w:w="468" w:type="pct"/>
          </w:tcPr>
          <w:p w14:paraId="0E8794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1.7670</w:t>
            </w:r>
          </w:p>
        </w:tc>
        <w:tc>
          <w:tcPr>
            <w:tcW w:w="468" w:type="pct"/>
          </w:tcPr>
          <w:p w14:paraId="0248B4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1.6021</w:t>
            </w:r>
          </w:p>
        </w:tc>
        <w:tc>
          <w:tcPr>
            <w:tcW w:w="468" w:type="pct"/>
          </w:tcPr>
          <w:p w14:paraId="3A439E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1.7864</w:t>
            </w:r>
          </w:p>
        </w:tc>
      </w:tr>
      <w:tr w:rsidR="0070126D" w:rsidRPr="00EF2CFF" w14:paraId="4B313448" w14:textId="77777777" w:rsidTr="003E639D">
        <w:trPr>
          <w:trHeight w:val="258"/>
        </w:trPr>
        <w:tc>
          <w:tcPr>
            <w:tcW w:w="276" w:type="pct"/>
          </w:tcPr>
          <w:p w14:paraId="65E48B98"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114</w:t>
            </w:r>
          </w:p>
        </w:tc>
        <w:tc>
          <w:tcPr>
            <w:tcW w:w="483" w:type="pct"/>
          </w:tcPr>
          <w:p w14:paraId="0BCC398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1.6768</w:t>
            </w:r>
          </w:p>
        </w:tc>
        <w:tc>
          <w:tcPr>
            <w:tcW w:w="485" w:type="pct"/>
          </w:tcPr>
          <w:p w14:paraId="34C8052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1.7122</w:t>
            </w:r>
          </w:p>
        </w:tc>
        <w:tc>
          <w:tcPr>
            <w:tcW w:w="481" w:type="pct"/>
          </w:tcPr>
          <w:p w14:paraId="787A6E7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1.6590</w:t>
            </w:r>
          </w:p>
        </w:tc>
        <w:tc>
          <w:tcPr>
            <w:tcW w:w="468" w:type="pct"/>
          </w:tcPr>
          <w:p w14:paraId="0BED18D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1.7303</w:t>
            </w:r>
          </w:p>
        </w:tc>
        <w:tc>
          <w:tcPr>
            <w:tcW w:w="468" w:type="pct"/>
          </w:tcPr>
          <w:p w14:paraId="21DE8D6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1.6410</w:t>
            </w:r>
          </w:p>
        </w:tc>
        <w:tc>
          <w:tcPr>
            <w:tcW w:w="468" w:type="pct"/>
          </w:tcPr>
          <w:p w14:paraId="71E3831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1.7488</w:t>
            </w:r>
          </w:p>
        </w:tc>
        <w:tc>
          <w:tcPr>
            <w:tcW w:w="468" w:type="pct"/>
          </w:tcPr>
          <w:p w14:paraId="40288E3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1.6227</w:t>
            </w:r>
          </w:p>
        </w:tc>
        <w:tc>
          <w:tcPr>
            <w:tcW w:w="468" w:type="pct"/>
          </w:tcPr>
          <w:p w14:paraId="6EE5199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1.7677</w:t>
            </w:r>
          </w:p>
        </w:tc>
        <w:tc>
          <w:tcPr>
            <w:tcW w:w="468" w:type="pct"/>
          </w:tcPr>
          <w:p w14:paraId="6612A8F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1.6042</w:t>
            </w:r>
          </w:p>
        </w:tc>
        <w:tc>
          <w:tcPr>
            <w:tcW w:w="468" w:type="pct"/>
          </w:tcPr>
          <w:p w14:paraId="74E9DF8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1.7869</w:t>
            </w:r>
          </w:p>
        </w:tc>
      </w:tr>
      <w:tr w:rsidR="0070126D" w:rsidRPr="00EF2CFF" w14:paraId="494F2A73" w14:textId="77777777" w:rsidTr="003E639D">
        <w:trPr>
          <w:trHeight w:val="258"/>
        </w:trPr>
        <w:tc>
          <w:tcPr>
            <w:tcW w:w="276" w:type="pct"/>
          </w:tcPr>
          <w:p w14:paraId="39AF79E9"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115</w:t>
            </w:r>
          </w:p>
        </w:tc>
        <w:tc>
          <w:tcPr>
            <w:tcW w:w="483" w:type="pct"/>
          </w:tcPr>
          <w:p w14:paraId="1BE4ABA0"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1.6783</w:t>
            </w:r>
          </w:p>
        </w:tc>
        <w:tc>
          <w:tcPr>
            <w:tcW w:w="485" w:type="pct"/>
          </w:tcPr>
          <w:p w14:paraId="2E98D3A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1.7133</w:t>
            </w:r>
          </w:p>
        </w:tc>
        <w:tc>
          <w:tcPr>
            <w:tcW w:w="481" w:type="pct"/>
          </w:tcPr>
          <w:p w14:paraId="37FC357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1.6606</w:t>
            </w:r>
          </w:p>
        </w:tc>
        <w:tc>
          <w:tcPr>
            <w:tcW w:w="468" w:type="pct"/>
          </w:tcPr>
          <w:p w14:paraId="619BC58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1.7313</w:t>
            </w:r>
          </w:p>
        </w:tc>
        <w:tc>
          <w:tcPr>
            <w:tcW w:w="468" w:type="pct"/>
          </w:tcPr>
          <w:p w14:paraId="2FF4FDA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1.6427</w:t>
            </w:r>
          </w:p>
        </w:tc>
        <w:tc>
          <w:tcPr>
            <w:tcW w:w="468" w:type="pct"/>
          </w:tcPr>
          <w:p w14:paraId="64B4631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1.7496</w:t>
            </w:r>
          </w:p>
        </w:tc>
        <w:tc>
          <w:tcPr>
            <w:tcW w:w="468" w:type="pct"/>
          </w:tcPr>
          <w:p w14:paraId="774B08C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1.6246</w:t>
            </w:r>
          </w:p>
        </w:tc>
        <w:tc>
          <w:tcPr>
            <w:tcW w:w="468" w:type="pct"/>
          </w:tcPr>
          <w:p w14:paraId="149CB1C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1.7683</w:t>
            </w:r>
          </w:p>
        </w:tc>
        <w:tc>
          <w:tcPr>
            <w:tcW w:w="468" w:type="pct"/>
          </w:tcPr>
          <w:p w14:paraId="5A5DFAE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1.6063</w:t>
            </w:r>
          </w:p>
        </w:tc>
        <w:tc>
          <w:tcPr>
            <w:tcW w:w="468" w:type="pct"/>
          </w:tcPr>
          <w:p w14:paraId="626EA22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1.7874</w:t>
            </w:r>
          </w:p>
        </w:tc>
      </w:tr>
      <w:tr w:rsidR="0070126D" w:rsidRPr="00EF2CFF" w14:paraId="5D71C16F" w14:textId="77777777" w:rsidTr="003E639D">
        <w:trPr>
          <w:trHeight w:val="257"/>
        </w:trPr>
        <w:tc>
          <w:tcPr>
            <w:tcW w:w="276" w:type="pct"/>
          </w:tcPr>
          <w:p w14:paraId="7D1C62C7"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116</w:t>
            </w:r>
          </w:p>
        </w:tc>
        <w:tc>
          <w:tcPr>
            <w:tcW w:w="483" w:type="pct"/>
          </w:tcPr>
          <w:p w14:paraId="450666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1.6797</w:t>
            </w:r>
          </w:p>
        </w:tc>
        <w:tc>
          <w:tcPr>
            <w:tcW w:w="485" w:type="pct"/>
          </w:tcPr>
          <w:p w14:paraId="21A29FB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1.7145</w:t>
            </w:r>
          </w:p>
        </w:tc>
        <w:tc>
          <w:tcPr>
            <w:tcW w:w="481" w:type="pct"/>
          </w:tcPr>
          <w:p w14:paraId="76D5EFC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1.6622</w:t>
            </w:r>
          </w:p>
        </w:tc>
        <w:tc>
          <w:tcPr>
            <w:tcW w:w="468" w:type="pct"/>
          </w:tcPr>
          <w:p w14:paraId="085C2C9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1.7323</w:t>
            </w:r>
          </w:p>
        </w:tc>
        <w:tc>
          <w:tcPr>
            <w:tcW w:w="468" w:type="pct"/>
          </w:tcPr>
          <w:p w14:paraId="53265B9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1.6445</w:t>
            </w:r>
          </w:p>
        </w:tc>
        <w:tc>
          <w:tcPr>
            <w:tcW w:w="468" w:type="pct"/>
          </w:tcPr>
          <w:p w14:paraId="019584E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1.7504</w:t>
            </w:r>
          </w:p>
        </w:tc>
        <w:tc>
          <w:tcPr>
            <w:tcW w:w="468" w:type="pct"/>
          </w:tcPr>
          <w:p w14:paraId="601971B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1.6265</w:t>
            </w:r>
          </w:p>
        </w:tc>
        <w:tc>
          <w:tcPr>
            <w:tcW w:w="468" w:type="pct"/>
          </w:tcPr>
          <w:p w14:paraId="4B2BFF0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1.7690</w:t>
            </w:r>
          </w:p>
        </w:tc>
        <w:tc>
          <w:tcPr>
            <w:tcW w:w="468" w:type="pct"/>
          </w:tcPr>
          <w:p w14:paraId="71E37F6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1.6084</w:t>
            </w:r>
          </w:p>
        </w:tc>
        <w:tc>
          <w:tcPr>
            <w:tcW w:w="468" w:type="pct"/>
          </w:tcPr>
          <w:p w14:paraId="3F9BF77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1.7878</w:t>
            </w:r>
          </w:p>
        </w:tc>
      </w:tr>
      <w:tr w:rsidR="0070126D" w:rsidRPr="00EF2CFF" w14:paraId="0B43C727" w14:textId="77777777" w:rsidTr="003E639D">
        <w:trPr>
          <w:trHeight w:val="260"/>
        </w:trPr>
        <w:tc>
          <w:tcPr>
            <w:tcW w:w="276" w:type="pct"/>
          </w:tcPr>
          <w:p w14:paraId="7016AF6A"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117</w:t>
            </w:r>
          </w:p>
        </w:tc>
        <w:tc>
          <w:tcPr>
            <w:tcW w:w="483" w:type="pct"/>
          </w:tcPr>
          <w:p w14:paraId="31546B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1.6812</w:t>
            </w:r>
          </w:p>
        </w:tc>
        <w:tc>
          <w:tcPr>
            <w:tcW w:w="485" w:type="pct"/>
          </w:tcPr>
          <w:p w14:paraId="0EADAA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1.7156</w:t>
            </w:r>
          </w:p>
        </w:tc>
        <w:tc>
          <w:tcPr>
            <w:tcW w:w="481" w:type="pct"/>
          </w:tcPr>
          <w:p w14:paraId="3770F58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1.6638</w:t>
            </w:r>
          </w:p>
        </w:tc>
        <w:tc>
          <w:tcPr>
            <w:tcW w:w="468" w:type="pct"/>
          </w:tcPr>
          <w:p w14:paraId="038786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1.7332</w:t>
            </w:r>
          </w:p>
        </w:tc>
        <w:tc>
          <w:tcPr>
            <w:tcW w:w="468" w:type="pct"/>
          </w:tcPr>
          <w:p w14:paraId="013E884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1.6462</w:t>
            </w:r>
          </w:p>
        </w:tc>
        <w:tc>
          <w:tcPr>
            <w:tcW w:w="468" w:type="pct"/>
          </w:tcPr>
          <w:p w14:paraId="56FFE2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1.7512</w:t>
            </w:r>
          </w:p>
        </w:tc>
        <w:tc>
          <w:tcPr>
            <w:tcW w:w="468" w:type="pct"/>
          </w:tcPr>
          <w:p w14:paraId="31A494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1.6284</w:t>
            </w:r>
          </w:p>
        </w:tc>
        <w:tc>
          <w:tcPr>
            <w:tcW w:w="468" w:type="pct"/>
          </w:tcPr>
          <w:p w14:paraId="11F1ED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1.7696</w:t>
            </w:r>
          </w:p>
        </w:tc>
        <w:tc>
          <w:tcPr>
            <w:tcW w:w="468" w:type="pct"/>
          </w:tcPr>
          <w:p w14:paraId="092DC0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1.6105</w:t>
            </w:r>
          </w:p>
        </w:tc>
        <w:tc>
          <w:tcPr>
            <w:tcW w:w="468" w:type="pct"/>
          </w:tcPr>
          <w:p w14:paraId="3B3F6CF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1.7883</w:t>
            </w:r>
          </w:p>
        </w:tc>
      </w:tr>
      <w:tr w:rsidR="0070126D" w:rsidRPr="00EF2CFF" w14:paraId="1F0FBC2B" w14:textId="77777777" w:rsidTr="003E639D">
        <w:trPr>
          <w:trHeight w:val="260"/>
        </w:trPr>
        <w:tc>
          <w:tcPr>
            <w:tcW w:w="276" w:type="pct"/>
          </w:tcPr>
          <w:p w14:paraId="423BD5F8"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118</w:t>
            </w:r>
          </w:p>
        </w:tc>
        <w:tc>
          <w:tcPr>
            <w:tcW w:w="483" w:type="pct"/>
          </w:tcPr>
          <w:p w14:paraId="0C8C6AC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1.6826</w:t>
            </w:r>
          </w:p>
        </w:tc>
        <w:tc>
          <w:tcPr>
            <w:tcW w:w="485" w:type="pct"/>
          </w:tcPr>
          <w:p w14:paraId="01E92C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1.7167</w:t>
            </w:r>
          </w:p>
        </w:tc>
        <w:tc>
          <w:tcPr>
            <w:tcW w:w="481" w:type="pct"/>
          </w:tcPr>
          <w:p w14:paraId="695982F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1.6653</w:t>
            </w:r>
          </w:p>
        </w:tc>
        <w:tc>
          <w:tcPr>
            <w:tcW w:w="468" w:type="pct"/>
          </w:tcPr>
          <w:p w14:paraId="2A035C1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1.7342</w:t>
            </w:r>
          </w:p>
        </w:tc>
        <w:tc>
          <w:tcPr>
            <w:tcW w:w="468" w:type="pct"/>
          </w:tcPr>
          <w:p w14:paraId="5DF0949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1.6479</w:t>
            </w:r>
          </w:p>
        </w:tc>
        <w:tc>
          <w:tcPr>
            <w:tcW w:w="468" w:type="pct"/>
          </w:tcPr>
          <w:p w14:paraId="7181C54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1.7520</w:t>
            </w:r>
          </w:p>
        </w:tc>
        <w:tc>
          <w:tcPr>
            <w:tcW w:w="468" w:type="pct"/>
          </w:tcPr>
          <w:p w14:paraId="1A799C1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1.6303</w:t>
            </w:r>
          </w:p>
        </w:tc>
        <w:tc>
          <w:tcPr>
            <w:tcW w:w="468" w:type="pct"/>
          </w:tcPr>
          <w:p w14:paraId="466514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1.7702</w:t>
            </w:r>
          </w:p>
        </w:tc>
        <w:tc>
          <w:tcPr>
            <w:tcW w:w="468" w:type="pct"/>
          </w:tcPr>
          <w:p w14:paraId="2ECCF0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1.6125</w:t>
            </w:r>
          </w:p>
        </w:tc>
        <w:tc>
          <w:tcPr>
            <w:tcW w:w="468" w:type="pct"/>
          </w:tcPr>
          <w:p w14:paraId="0745E2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1.7887</w:t>
            </w:r>
          </w:p>
        </w:tc>
      </w:tr>
      <w:tr w:rsidR="0070126D" w:rsidRPr="00EF2CFF" w14:paraId="2B189787" w14:textId="77777777" w:rsidTr="003E639D">
        <w:trPr>
          <w:trHeight w:val="260"/>
        </w:trPr>
        <w:tc>
          <w:tcPr>
            <w:tcW w:w="276" w:type="pct"/>
          </w:tcPr>
          <w:p w14:paraId="39B28BC6"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119</w:t>
            </w:r>
          </w:p>
        </w:tc>
        <w:tc>
          <w:tcPr>
            <w:tcW w:w="483" w:type="pct"/>
          </w:tcPr>
          <w:p w14:paraId="11A8EF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1.6839</w:t>
            </w:r>
          </w:p>
        </w:tc>
        <w:tc>
          <w:tcPr>
            <w:tcW w:w="485" w:type="pct"/>
          </w:tcPr>
          <w:p w14:paraId="19010F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1.7178</w:t>
            </w:r>
          </w:p>
        </w:tc>
        <w:tc>
          <w:tcPr>
            <w:tcW w:w="481" w:type="pct"/>
          </w:tcPr>
          <w:p w14:paraId="58BF814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1.6669</w:t>
            </w:r>
          </w:p>
        </w:tc>
        <w:tc>
          <w:tcPr>
            <w:tcW w:w="468" w:type="pct"/>
          </w:tcPr>
          <w:p w14:paraId="45CF32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1.7352</w:t>
            </w:r>
          </w:p>
        </w:tc>
        <w:tc>
          <w:tcPr>
            <w:tcW w:w="468" w:type="pct"/>
          </w:tcPr>
          <w:p w14:paraId="38D00FD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1.6496</w:t>
            </w:r>
          </w:p>
        </w:tc>
        <w:tc>
          <w:tcPr>
            <w:tcW w:w="468" w:type="pct"/>
          </w:tcPr>
          <w:p w14:paraId="20FC9A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1.7528</w:t>
            </w:r>
          </w:p>
        </w:tc>
        <w:tc>
          <w:tcPr>
            <w:tcW w:w="468" w:type="pct"/>
          </w:tcPr>
          <w:p w14:paraId="15C6A41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1.6321</w:t>
            </w:r>
          </w:p>
        </w:tc>
        <w:tc>
          <w:tcPr>
            <w:tcW w:w="468" w:type="pct"/>
          </w:tcPr>
          <w:p w14:paraId="00918D2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1.7709</w:t>
            </w:r>
          </w:p>
        </w:tc>
        <w:tc>
          <w:tcPr>
            <w:tcW w:w="468" w:type="pct"/>
          </w:tcPr>
          <w:p w14:paraId="6AE1BF2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1.6145</w:t>
            </w:r>
          </w:p>
        </w:tc>
        <w:tc>
          <w:tcPr>
            <w:tcW w:w="468" w:type="pct"/>
          </w:tcPr>
          <w:p w14:paraId="716E2F4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1.7892</w:t>
            </w:r>
          </w:p>
        </w:tc>
      </w:tr>
      <w:tr w:rsidR="0070126D" w:rsidRPr="00EF2CFF" w14:paraId="2C9B4322" w14:textId="77777777" w:rsidTr="003E639D">
        <w:trPr>
          <w:trHeight w:val="257"/>
        </w:trPr>
        <w:tc>
          <w:tcPr>
            <w:tcW w:w="276" w:type="pct"/>
          </w:tcPr>
          <w:p w14:paraId="6979DCB3"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120</w:t>
            </w:r>
          </w:p>
        </w:tc>
        <w:tc>
          <w:tcPr>
            <w:tcW w:w="483" w:type="pct"/>
          </w:tcPr>
          <w:p w14:paraId="0314A3E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1.6853</w:t>
            </w:r>
          </w:p>
        </w:tc>
        <w:tc>
          <w:tcPr>
            <w:tcW w:w="485" w:type="pct"/>
          </w:tcPr>
          <w:p w14:paraId="49DFDB4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1.7189</w:t>
            </w:r>
          </w:p>
        </w:tc>
        <w:tc>
          <w:tcPr>
            <w:tcW w:w="481" w:type="pct"/>
          </w:tcPr>
          <w:p w14:paraId="2BED471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1.6684</w:t>
            </w:r>
          </w:p>
        </w:tc>
        <w:tc>
          <w:tcPr>
            <w:tcW w:w="468" w:type="pct"/>
          </w:tcPr>
          <w:p w14:paraId="48CDCCB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1.7361</w:t>
            </w:r>
          </w:p>
        </w:tc>
        <w:tc>
          <w:tcPr>
            <w:tcW w:w="468" w:type="pct"/>
          </w:tcPr>
          <w:p w14:paraId="1A34917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1.6513</w:t>
            </w:r>
          </w:p>
        </w:tc>
        <w:tc>
          <w:tcPr>
            <w:tcW w:w="468" w:type="pct"/>
          </w:tcPr>
          <w:p w14:paraId="6DBDEA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1.7536</w:t>
            </w:r>
          </w:p>
        </w:tc>
        <w:tc>
          <w:tcPr>
            <w:tcW w:w="468" w:type="pct"/>
          </w:tcPr>
          <w:p w14:paraId="29CEDA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1.6339</w:t>
            </w:r>
          </w:p>
        </w:tc>
        <w:tc>
          <w:tcPr>
            <w:tcW w:w="468" w:type="pct"/>
          </w:tcPr>
          <w:p w14:paraId="7FAFCB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1.7715</w:t>
            </w:r>
          </w:p>
        </w:tc>
        <w:tc>
          <w:tcPr>
            <w:tcW w:w="468" w:type="pct"/>
          </w:tcPr>
          <w:p w14:paraId="162548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1.6164</w:t>
            </w:r>
          </w:p>
        </w:tc>
        <w:tc>
          <w:tcPr>
            <w:tcW w:w="468" w:type="pct"/>
          </w:tcPr>
          <w:p w14:paraId="2F5A0C6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1.7896</w:t>
            </w:r>
          </w:p>
        </w:tc>
      </w:tr>
      <w:tr w:rsidR="0070126D" w:rsidRPr="00EF2CFF" w14:paraId="42798FBC" w14:textId="77777777" w:rsidTr="003E639D">
        <w:trPr>
          <w:trHeight w:val="257"/>
        </w:trPr>
        <w:tc>
          <w:tcPr>
            <w:tcW w:w="276" w:type="pct"/>
          </w:tcPr>
          <w:p w14:paraId="5B6B3628"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121</w:t>
            </w:r>
          </w:p>
        </w:tc>
        <w:tc>
          <w:tcPr>
            <w:tcW w:w="483" w:type="pct"/>
          </w:tcPr>
          <w:p w14:paraId="3B098F5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1.6867</w:t>
            </w:r>
          </w:p>
        </w:tc>
        <w:tc>
          <w:tcPr>
            <w:tcW w:w="485" w:type="pct"/>
          </w:tcPr>
          <w:p w14:paraId="78CC211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1.7200</w:t>
            </w:r>
          </w:p>
        </w:tc>
        <w:tc>
          <w:tcPr>
            <w:tcW w:w="481" w:type="pct"/>
          </w:tcPr>
          <w:p w14:paraId="4A1F5E0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1.6699</w:t>
            </w:r>
          </w:p>
        </w:tc>
        <w:tc>
          <w:tcPr>
            <w:tcW w:w="468" w:type="pct"/>
          </w:tcPr>
          <w:p w14:paraId="3068172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1.7370</w:t>
            </w:r>
          </w:p>
        </w:tc>
        <w:tc>
          <w:tcPr>
            <w:tcW w:w="468" w:type="pct"/>
          </w:tcPr>
          <w:p w14:paraId="244C10E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1.6529</w:t>
            </w:r>
          </w:p>
        </w:tc>
        <w:tc>
          <w:tcPr>
            <w:tcW w:w="468" w:type="pct"/>
          </w:tcPr>
          <w:p w14:paraId="15302A9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1.7544</w:t>
            </w:r>
          </w:p>
        </w:tc>
        <w:tc>
          <w:tcPr>
            <w:tcW w:w="468" w:type="pct"/>
          </w:tcPr>
          <w:p w14:paraId="73DE5B5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1.6357</w:t>
            </w:r>
          </w:p>
        </w:tc>
        <w:tc>
          <w:tcPr>
            <w:tcW w:w="468" w:type="pct"/>
          </w:tcPr>
          <w:p w14:paraId="3463D25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1.7721</w:t>
            </w:r>
          </w:p>
        </w:tc>
        <w:tc>
          <w:tcPr>
            <w:tcW w:w="468" w:type="pct"/>
          </w:tcPr>
          <w:p w14:paraId="7488CEB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1.6184</w:t>
            </w:r>
          </w:p>
        </w:tc>
        <w:tc>
          <w:tcPr>
            <w:tcW w:w="468" w:type="pct"/>
          </w:tcPr>
          <w:p w14:paraId="3F6FE38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1.7901</w:t>
            </w:r>
          </w:p>
        </w:tc>
      </w:tr>
      <w:tr w:rsidR="0070126D" w:rsidRPr="00EF2CFF" w14:paraId="380AA980" w14:textId="77777777" w:rsidTr="003E639D">
        <w:trPr>
          <w:trHeight w:val="260"/>
        </w:trPr>
        <w:tc>
          <w:tcPr>
            <w:tcW w:w="276" w:type="pct"/>
          </w:tcPr>
          <w:p w14:paraId="4C8BEE45"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122</w:t>
            </w:r>
          </w:p>
        </w:tc>
        <w:tc>
          <w:tcPr>
            <w:tcW w:w="483" w:type="pct"/>
          </w:tcPr>
          <w:p w14:paraId="2F40B82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1.6880</w:t>
            </w:r>
          </w:p>
        </w:tc>
        <w:tc>
          <w:tcPr>
            <w:tcW w:w="485" w:type="pct"/>
          </w:tcPr>
          <w:p w14:paraId="60E506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1.7210</w:t>
            </w:r>
          </w:p>
        </w:tc>
        <w:tc>
          <w:tcPr>
            <w:tcW w:w="481" w:type="pct"/>
          </w:tcPr>
          <w:p w14:paraId="4D2C03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1.6714</w:t>
            </w:r>
          </w:p>
        </w:tc>
        <w:tc>
          <w:tcPr>
            <w:tcW w:w="468" w:type="pct"/>
          </w:tcPr>
          <w:p w14:paraId="2C9DCC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1.7379</w:t>
            </w:r>
          </w:p>
        </w:tc>
        <w:tc>
          <w:tcPr>
            <w:tcW w:w="468" w:type="pct"/>
          </w:tcPr>
          <w:p w14:paraId="3CC568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1.6545</w:t>
            </w:r>
          </w:p>
        </w:tc>
        <w:tc>
          <w:tcPr>
            <w:tcW w:w="468" w:type="pct"/>
          </w:tcPr>
          <w:p w14:paraId="7C58F64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1.7552</w:t>
            </w:r>
          </w:p>
        </w:tc>
        <w:tc>
          <w:tcPr>
            <w:tcW w:w="468" w:type="pct"/>
          </w:tcPr>
          <w:p w14:paraId="7BEC78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1.6375</w:t>
            </w:r>
          </w:p>
        </w:tc>
        <w:tc>
          <w:tcPr>
            <w:tcW w:w="468" w:type="pct"/>
          </w:tcPr>
          <w:p w14:paraId="39D4D2D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1.7727</w:t>
            </w:r>
          </w:p>
        </w:tc>
        <w:tc>
          <w:tcPr>
            <w:tcW w:w="468" w:type="pct"/>
          </w:tcPr>
          <w:p w14:paraId="34A8D1C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1.6203</w:t>
            </w:r>
          </w:p>
        </w:tc>
        <w:tc>
          <w:tcPr>
            <w:tcW w:w="468" w:type="pct"/>
          </w:tcPr>
          <w:p w14:paraId="4B84931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1.7905</w:t>
            </w:r>
          </w:p>
        </w:tc>
      </w:tr>
      <w:tr w:rsidR="0070126D" w:rsidRPr="00EF2CFF" w14:paraId="104CD448" w14:textId="77777777" w:rsidTr="003E639D">
        <w:trPr>
          <w:trHeight w:val="260"/>
        </w:trPr>
        <w:tc>
          <w:tcPr>
            <w:tcW w:w="276" w:type="pct"/>
          </w:tcPr>
          <w:p w14:paraId="0C15616E"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123</w:t>
            </w:r>
          </w:p>
        </w:tc>
        <w:tc>
          <w:tcPr>
            <w:tcW w:w="483" w:type="pct"/>
          </w:tcPr>
          <w:p w14:paraId="2B4768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1.6893</w:t>
            </w:r>
          </w:p>
        </w:tc>
        <w:tc>
          <w:tcPr>
            <w:tcW w:w="485" w:type="pct"/>
          </w:tcPr>
          <w:p w14:paraId="6D8DDC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1.7221</w:t>
            </w:r>
          </w:p>
        </w:tc>
        <w:tc>
          <w:tcPr>
            <w:tcW w:w="481" w:type="pct"/>
          </w:tcPr>
          <w:p w14:paraId="7653860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1.6728</w:t>
            </w:r>
          </w:p>
        </w:tc>
        <w:tc>
          <w:tcPr>
            <w:tcW w:w="468" w:type="pct"/>
          </w:tcPr>
          <w:p w14:paraId="7D4AD02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1.7388</w:t>
            </w:r>
          </w:p>
        </w:tc>
        <w:tc>
          <w:tcPr>
            <w:tcW w:w="468" w:type="pct"/>
          </w:tcPr>
          <w:p w14:paraId="3A1F645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1.6561</w:t>
            </w:r>
          </w:p>
        </w:tc>
        <w:tc>
          <w:tcPr>
            <w:tcW w:w="468" w:type="pct"/>
          </w:tcPr>
          <w:p w14:paraId="615A570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1.7559</w:t>
            </w:r>
          </w:p>
        </w:tc>
        <w:tc>
          <w:tcPr>
            <w:tcW w:w="468" w:type="pct"/>
          </w:tcPr>
          <w:p w14:paraId="61C931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1.6392</w:t>
            </w:r>
          </w:p>
        </w:tc>
        <w:tc>
          <w:tcPr>
            <w:tcW w:w="468" w:type="pct"/>
          </w:tcPr>
          <w:p w14:paraId="7E85C7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1.7733</w:t>
            </w:r>
          </w:p>
        </w:tc>
        <w:tc>
          <w:tcPr>
            <w:tcW w:w="468" w:type="pct"/>
          </w:tcPr>
          <w:p w14:paraId="6D4CCB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1.6222</w:t>
            </w:r>
          </w:p>
        </w:tc>
        <w:tc>
          <w:tcPr>
            <w:tcW w:w="468" w:type="pct"/>
          </w:tcPr>
          <w:p w14:paraId="36164B2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1.7910</w:t>
            </w:r>
          </w:p>
        </w:tc>
      </w:tr>
      <w:tr w:rsidR="0070126D" w:rsidRPr="00EF2CFF" w14:paraId="627ABE65" w14:textId="77777777" w:rsidTr="003E639D">
        <w:trPr>
          <w:trHeight w:val="258"/>
        </w:trPr>
        <w:tc>
          <w:tcPr>
            <w:tcW w:w="276" w:type="pct"/>
          </w:tcPr>
          <w:p w14:paraId="6E7896D6"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124</w:t>
            </w:r>
          </w:p>
        </w:tc>
        <w:tc>
          <w:tcPr>
            <w:tcW w:w="483" w:type="pct"/>
          </w:tcPr>
          <w:p w14:paraId="233F70E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1.6906</w:t>
            </w:r>
          </w:p>
        </w:tc>
        <w:tc>
          <w:tcPr>
            <w:tcW w:w="485" w:type="pct"/>
          </w:tcPr>
          <w:p w14:paraId="53DBFE3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1.7231</w:t>
            </w:r>
          </w:p>
        </w:tc>
        <w:tc>
          <w:tcPr>
            <w:tcW w:w="481" w:type="pct"/>
          </w:tcPr>
          <w:p w14:paraId="39B3DD0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1.6743</w:t>
            </w:r>
          </w:p>
        </w:tc>
        <w:tc>
          <w:tcPr>
            <w:tcW w:w="468" w:type="pct"/>
          </w:tcPr>
          <w:p w14:paraId="4432D14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1.7397</w:t>
            </w:r>
          </w:p>
        </w:tc>
        <w:tc>
          <w:tcPr>
            <w:tcW w:w="468" w:type="pct"/>
          </w:tcPr>
          <w:p w14:paraId="6C9336B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1.6577</w:t>
            </w:r>
          </w:p>
        </w:tc>
        <w:tc>
          <w:tcPr>
            <w:tcW w:w="468" w:type="pct"/>
          </w:tcPr>
          <w:p w14:paraId="66A6942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1.7567</w:t>
            </w:r>
          </w:p>
        </w:tc>
        <w:tc>
          <w:tcPr>
            <w:tcW w:w="468" w:type="pct"/>
          </w:tcPr>
          <w:p w14:paraId="1F8E39E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1.6409</w:t>
            </w:r>
          </w:p>
        </w:tc>
        <w:tc>
          <w:tcPr>
            <w:tcW w:w="468" w:type="pct"/>
          </w:tcPr>
          <w:p w14:paraId="2E50A41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1.7739</w:t>
            </w:r>
          </w:p>
        </w:tc>
        <w:tc>
          <w:tcPr>
            <w:tcW w:w="468" w:type="pct"/>
          </w:tcPr>
          <w:p w14:paraId="66B4F22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1.6240</w:t>
            </w:r>
          </w:p>
        </w:tc>
        <w:tc>
          <w:tcPr>
            <w:tcW w:w="468" w:type="pct"/>
          </w:tcPr>
          <w:p w14:paraId="46B9D70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1.7914</w:t>
            </w:r>
          </w:p>
        </w:tc>
      </w:tr>
      <w:tr w:rsidR="0070126D" w:rsidRPr="00EF2CFF" w14:paraId="42E606FE" w14:textId="77777777" w:rsidTr="003E639D">
        <w:trPr>
          <w:trHeight w:val="258"/>
        </w:trPr>
        <w:tc>
          <w:tcPr>
            <w:tcW w:w="276" w:type="pct"/>
          </w:tcPr>
          <w:p w14:paraId="19E711E5"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125</w:t>
            </w:r>
          </w:p>
        </w:tc>
        <w:tc>
          <w:tcPr>
            <w:tcW w:w="483" w:type="pct"/>
          </w:tcPr>
          <w:p w14:paraId="50A6329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1.6919</w:t>
            </w:r>
          </w:p>
        </w:tc>
        <w:tc>
          <w:tcPr>
            <w:tcW w:w="485" w:type="pct"/>
          </w:tcPr>
          <w:p w14:paraId="12EEBD3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1.7241</w:t>
            </w:r>
          </w:p>
        </w:tc>
        <w:tc>
          <w:tcPr>
            <w:tcW w:w="481" w:type="pct"/>
          </w:tcPr>
          <w:p w14:paraId="6BDEC1D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1.6757</w:t>
            </w:r>
          </w:p>
        </w:tc>
        <w:tc>
          <w:tcPr>
            <w:tcW w:w="468" w:type="pct"/>
          </w:tcPr>
          <w:p w14:paraId="5BBE8E5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1.7406</w:t>
            </w:r>
          </w:p>
        </w:tc>
        <w:tc>
          <w:tcPr>
            <w:tcW w:w="468" w:type="pct"/>
          </w:tcPr>
          <w:p w14:paraId="3868C0B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1.6592</w:t>
            </w:r>
          </w:p>
        </w:tc>
        <w:tc>
          <w:tcPr>
            <w:tcW w:w="468" w:type="pct"/>
          </w:tcPr>
          <w:p w14:paraId="25B6A73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1.7574</w:t>
            </w:r>
          </w:p>
        </w:tc>
        <w:tc>
          <w:tcPr>
            <w:tcW w:w="468" w:type="pct"/>
          </w:tcPr>
          <w:p w14:paraId="6B38D3C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1.6426</w:t>
            </w:r>
          </w:p>
        </w:tc>
        <w:tc>
          <w:tcPr>
            <w:tcW w:w="468" w:type="pct"/>
          </w:tcPr>
          <w:p w14:paraId="7E22208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1.7745</w:t>
            </w:r>
          </w:p>
        </w:tc>
        <w:tc>
          <w:tcPr>
            <w:tcW w:w="468" w:type="pct"/>
          </w:tcPr>
          <w:p w14:paraId="7E460E8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1.6258</w:t>
            </w:r>
          </w:p>
        </w:tc>
        <w:tc>
          <w:tcPr>
            <w:tcW w:w="468" w:type="pct"/>
          </w:tcPr>
          <w:p w14:paraId="60A8B2F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1.7919</w:t>
            </w:r>
          </w:p>
        </w:tc>
      </w:tr>
      <w:tr w:rsidR="0070126D" w:rsidRPr="00EF2CFF" w14:paraId="1DE26451" w14:textId="77777777" w:rsidTr="003E639D">
        <w:trPr>
          <w:trHeight w:val="258"/>
        </w:trPr>
        <w:tc>
          <w:tcPr>
            <w:tcW w:w="276" w:type="pct"/>
          </w:tcPr>
          <w:p w14:paraId="0DA71BA3"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lastRenderedPageBreak/>
              <w:t>126</w:t>
            </w:r>
          </w:p>
        </w:tc>
        <w:tc>
          <w:tcPr>
            <w:tcW w:w="483" w:type="pct"/>
          </w:tcPr>
          <w:p w14:paraId="5EDBFC2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1.6932</w:t>
            </w:r>
          </w:p>
        </w:tc>
        <w:tc>
          <w:tcPr>
            <w:tcW w:w="485" w:type="pct"/>
          </w:tcPr>
          <w:p w14:paraId="3864558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1.7252</w:t>
            </w:r>
          </w:p>
        </w:tc>
        <w:tc>
          <w:tcPr>
            <w:tcW w:w="481" w:type="pct"/>
          </w:tcPr>
          <w:p w14:paraId="7C3115B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1.6771</w:t>
            </w:r>
          </w:p>
        </w:tc>
        <w:tc>
          <w:tcPr>
            <w:tcW w:w="468" w:type="pct"/>
          </w:tcPr>
          <w:p w14:paraId="021A33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1.7415</w:t>
            </w:r>
          </w:p>
        </w:tc>
        <w:tc>
          <w:tcPr>
            <w:tcW w:w="468" w:type="pct"/>
          </w:tcPr>
          <w:p w14:paraId="423EDC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1.6608</w:t>
            </w:r>
          </w:p>
        </w:tc>
        <w:tc>
          <w:tcPr>
            <w:tcW w:w="468" w:type="pct"/>
          </w:tcPr>
          <w:p w14:paraId="00A1FA1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1.7582</w:t>
            </w:r>
          </w:p>
        </w:tc>
        <w:tc>
          <w:tcPr>
            <w:tcW w:w="468" w:type="pct"/>
          </w:tcPr>
          <w:p w14:paraId="6103C4F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1.6443</w:t>
            </w:r>
          </w:p>
        </w:tc>
        <w:tc>
          <w:tcPr>
            <w:tcW w:w="468" w:type="pct"/>
          </w:tcPr>
          <w:p w14:paraId="68A7AFD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1.7751</w:t>
            </w:r>
          </w:p>
        </w:tc>
        <w:tc>
          <w:tcPr>
            <w:tcW w:w="468" w:type="pct"/>
          </w:tcPr>
          <w:p w14:paraId="041293D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1.6276</w:t>
            </w:r>
          </w:p>
        </w:tc>
        <w:tc>
          <w:tcPr>
            <w:tcW w:w="468" w:type="pct"/>
          </w:tcPr>
          <w:p w14:paraId="57BD8D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1.7923</w:t>
            </w:r>
          </w:p>
        </w:tc>
      </w:tr>
      <w:tr w:rsidR="0070126D" w:rsidRPr="00EF2CFF" w14:paraId="2082AA51" w14:textId="77777777" w:rsidTr="003E639D">
        <w:trPr>
          <w:trHeight w:val="258"/>
        </w:trPr>
        <w:tc>
          <w:tcPr>
            <w:tcW w:w="276" w:type="pct"/>
          </w:tcPr>
          <w:p w14:paraId="112F4AC0"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127</w:t>
            </w:r>
          </w:p>
        </w:tc>
        <w:tc>
          <w:tcPr>
            <w:tcW w:w="483" w:type="pct"/>
          </w:tcPr>
          <w:p w14:paraId="5E535AA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1.6944</w:t>
            </w:r>
          </w:p>
        </w:tc>
        <w:tc>
          <w:tcPr>
            <w:tcW w:w="485" w:type="pct"/>
          </w:tcPr>
          <w:p w14:paraId="3EC892C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1.7261</w:t>
            </w:r>
          </w:p>
        </w:tc>
        <w:tc>
          <w:tcPr>
            <w:tcW w:w="481" w:type="pct"/>
          </w:tcPr>
          <w:p w14:paraId="2FB3B0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1.6785</w:t>
            </w:r>
          </w:p>
        </w:tc>
        <w:tc>
          <w:tcPr>
            <w:tcW w:w="468" w:type="pct"/>
          </w:tcPr>
          <w:p w14:paraId="1B7ED21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1.7424</w:t>
            </w:r>
          </w:p>
        </w:tc>
        <w:tc>
          <w:tcPr>
            <w:tcW w:w="468" w:type="pct"/>
          </w:tcPr>
          <w:p w14:paraId="6B4F641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1.6623</w:t>
            </w:r>
          </w:p>
        </w:tc>
        <w:tc>
          <w:tcPr>
            <w:tcW w:w="468" w:type="pct"/>
          </w:tcPr>
          <w:p w14:paraId="5FBFEA7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1.7589</w:t>
            </w:r>
          </w:p>
        </w:tc>
        <w:tc>
          <w:tcPr>
            <w:tcW w:w="468" w:type="pct"/>
          </w:tcPr>
          <w:p w14:paraId="60920FD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1.6460</w:t>
            </w:r>
          </w:p>
        </w:tc>
        <w:tc>
          <w:tcPr>
            <w:tcW w:w="468" w:type="pct"/>
          </w:tcPr>
          <w:p w14:paraId="5E75E78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1.7757</w:t>
            </w:r>
          </w:p>
        </w:tc>
        <w:tc>
          <w:tcPr>
            <w:tcW w:w="468" w:type="pct"/>
          </w:tcPr>
          <w:p w14:paraId="6C3FB94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1.6294</w:t>
            </w:r>
          </w:p>
        </w:tc>
        <w:tc>
          <w:tcPr>
            <w:tcW w:w="468" w:type="pct"/>
          </w:tcPr>
          <w:p w14:paraId="63B48C9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1.7928</w:t>
            </w:r>
          </w:p>
        </w:tc>
      </w:tr>
      <w:tr w:rsidR="0070126D" w:rsidRPr="00EF2CFF" w14:paraId="14390E91" w14:textId="77777777" w:rsidTr="003E639D">
        <w:trPr>
          <w:trHeight w:val="260"/>
        </w:trPr>
        <w:tc>
          <w:tcPr>
            <w:tcW w:w="276" w:type="pct"/>
          </w:tcPr>
          <w:p w14:paraId="4FCCAC02"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128</w:t>
            </w:r>
          </w:p>
        </w:tc>
        <w:tc>
          <w:tcPr>
            <w:tcW w:w="483" w:type="pct"/>
          </w:tcPr>
          <w:p w14:paraId="79EFA69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1.6957</w:t>
            </w:r>
          </w:p>
        </w:tc>
        <w:tc>
          <w:tcPr>
            <w:tcW w:w="485" w:type="pct"/>
          </w:tcPr>
          <w:p w14:paraId="79D79F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1.7271</w:t>
            </w:r>
          </w:p>
        </w:tc>
        <w:tc>
          <w:tcPr>
            <w:tcW w:w="481" w:type="pct"/>
          </w:tcPr>
          <w:p w14:paraId="600993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1.6798</w:t>
            </w:r>
          </w:p>
        </w:tc>
        <w:tc>
          <w:tcPr>
            <w:tcW w:w="468" w:type="pct"/>
          </w:tcPr>
          <w:p w14:paraId="6A789B7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1.7432</w:t>
            </w:r>
          </w:p>
        </w:tc>
        <w:tc>
          <w:tcPr>
            <w:tcW w:w="468" w:type="pct"/>
          </w:tcPr>
          <w:p w14:paraId="2FF0AB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1.6638</w:t>
            </w:r>
          </w:p>
        </w:tc>
        <w:tc>
          <w:tcPr>
            <w:tcW w:w="468" w:type="pct"/>
          </w:tcPr>
          <w:p w14:paraId="3EFE78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1.7596</w:t>
            </w:r>
          </w:p>
        </w:tc>
        <w:tc>
          <w:tcPr>
            <w:tcW w:w="468" w:type="pct"/>
          </w:tcPr>
          <w:p w14:paraId="435190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1.6476</w:t>
            </w:r>
          </w:p>
        </w:tc>
        <w:tc>
          <w:tcPr>
            <w:tcW w:w="468" w:type="pct"/>
          </w:tcPr>
          <w:p w14:paraId="2B32938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1.7763</w:t>
            </w:r>
          </w:p>
        </w:tc>
        <w:tc>
          <w:tcPr>
            <w:tcW w:w="468" w:type="pct"/>
          </w:tcPr>
          <w:p w14:paraId="4E5215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1.6312</w:t>
            </w:r>
          </w:p>
        </w:tc>
        <w:tc>
          <w:tcPr>
            <w:tcW w:w="468" w:type="pct"/>
          </w:tcPr>
          <w:p w14:paraId="3E13AF4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1.7932</w:t>
            </w:r>
          </w:p>
        </w:tc>
      </w:tr>
      <w:tr w:rsidR="0070126D" w:rsidRPr="00EF2CFF" w14:paraId="6788FC22" w14:textId="77777777" w:rsidTr="003E639D">
        <w:trPr>
          <w:trHeight w:val="260"/>
        </w:trPr>
        <w:tc>
          <w:tcPr>
            <w:tcW w:w="276" w:type="pct"/>
          </w:tcPr>
          <w:p w14:paraId="6BF0923C"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129</w:t>
            </w:r>
          </w:p>
        </w:tc>
        <w:tc>
          <w:tcPr>
            <w:tcW w:w="483" w:type="pct"/>
          </w:tcPr>
          <w:p w14:paraId="072705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1.6969</w:t>
            </w:r>
          </w:p>
        </w:tc>
        <w:tc>
          <w:tcPr>
            <w:tcW w:w="485" w:type="pct"/>
          </w:tcPr>
          <w:p w14:paraId="7F0BDE1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1.7281</w:t>
            </w:r>
          </w:p>
        </w:tc>
        <w:tc>
          <w:tcPr>
            <w:tcW w:w="481" w:type="pct"/>
          </w:tcPr>
          <w:p w14:paraId="0553EE3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1.6812</w:t>
            </w:r>
          </w:p>
        </w:tc>
        <w:tc>
          <w:tcPr>
            <w:tcW w:w="468" w:type="pct"/>
          </w:tcPr>
          <w:p w14:paraId="7FE6E0D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1.7441</w:t>
            </w:r>
          </w:p>
        </w:tc>
        <w:tc>
          <w:tcPr>
            <w:tcW w:w="468" w:type="pct"/>
          </w:tcPr>
          <w:p w14:paraId="574C73A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1.6653</w:t>
            </w:r>
          </w:p>
        </w:tc>
        <w:tc>
          <w:tcPr>
            <w:tcW w:w="468" w:type="pct"/>
          </w:tcPr>
          <w:p w14:paraId="2AFE3FC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1.7603</w:t>
            </w:r>
          </w:p>
        </w:tc>
        <w:tc>
          <w:tcPr>
            <w:tcW w:w="468" w:type="pct"/>
          </w:tcPr>
          <w:p w14:paraId="76E0F11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1.6492</w:t>
            </w:r>
          </w:p>
        </w:tc>
        <w:tc>
          <w:tcPr>
            <w:tcW w:w="468" w:type="pct"/>
          </w:tcPr>
          <w:p w14:paraId="2E8E8DC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1.7769</w:t>
            </w:r>
          </w:p>
        </w:tc>
        <w:tc>
          <w:tcPr>
            <w:tcW w:w="468" w:type="pct"/>
          </w:tcPr>
          <w:p w14:paraId="2DE1AD3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1.6329</w:t>
            </w:r>
          </w:p>
        </w:tc>
        <w:tc>
          <w:tcPr>
            <w:tcW w:w="468" w:type="pct"/>
          </w:tcPr>
          <w:p w14:paraId="45BFBB8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1.7937</w:t>
            </w:r>
          </w:p>
        </w:tc>
      </w:tr>
      <w:tr w:rsidR="0070126D" w:rsidRPr="00EF2CFF" w14:paraId="73D5B994" w14:textId="77777777" w:rsidTr="003E639D">
        <w:trPr>
          <w:trHeight w:val="258"/>
        </w:trPr>
        <w:tc>
          <w:tcPr>
            <w:tcW w:w="276" w:type="pct"/>
          </w:tcPr>
          <w:p w14:paraId="0D3D8E01"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130</w:t>
            </w:r>
          </w:p>
        </w:tc>
        <w:tc>
          <w:tcPr>
            <w:tcW w:w="483" w:type="pct"/>
          </w:tcPr>
          <w:p w14:paraId="0D7D743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1.6981</w:t>
            </w:r>
          </w:p>
        </w:tc>
        <w:tc>
          <w:tcPr>
            <w:tcW w:w="485" w:type="pct"/>
          </w:tcPr>
          <w:p w14:paraId="20DF154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1.7291</w:t>
            </w:r>
          </w:p>
        </w:tc>
        <w:tc>
          <w:tcPr>
            <w:tcW w:w="481" w:type="pct"/>
          </w:tcPr>
          <w:p w14:paraId="2940155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1.6825</w:t>
            </w:r>
          </w:p>
        </w:tc>
        <w:tc>
          <w:tcPr>
            <w:tcW w:w="468" w:type="pct"/>
          </w:tcPr>
          <w:p w14:paraId="1A7F8E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1.7449</w:t>
            </w:r>
          </w:p>
        </w:tc>
        <w:tc>
          <w:tcPr>
            <w:tcW w:w="468" w:type="pct"/>
          </w:tcPr>
          <w:p w14:paraId="2A8CE9A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1.6667</w:t>
            </w:r>
          </w:p>
        </w:tc>
        <w:tc>
          <w:tcPr>
            <w:tcW w:w="468" w:type="pct"/>
          </w:tcPr>
          <w:p w14:paraId="7AEB8B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1.7610</w:t>
            </w:r>
          </w:p>
        </w:tc>
        <w:tc>
          <w:tcPr>
            <w:tcW w:w="468" w:type="pct"/>
          </w:tcPr>
          <w:p w14:paraId="39582D3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1.6508</w:t>
            </w:r>
          </w:p>
        </w:tc>
        <w:tc>
          <w:tcPr>
            <w:tcW w:w="468" w:type="pct"/>
          </w:tcPr>
          <w:p w14:paraId="06CAE0A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1.7774</w:t>
            </w:r>
          </w:p>
        </w:tc>
        <w:tc>
          <w:tcPr>
            <w:tcW w:w="468" w:type="pct"/>
          </w:tcPr>
          <w:p w14:paraId="301972C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1.6346</w:t>
            </w:r>
          </w:p>
        </w:tc>
        <w:tc>
          <w:tcPr>
            <w:tcW w:w="468" w:type="pct"/>
          </w:tcPr>
          <w:p w14:paraId="5B55561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1.7941</w:t>
            </w:r>
          </w:p>
        </w:tc>
      </w:tr>
      <w:tr w:rsidR="0070126D" w:rsidRPr="00EF2CFF" w14:paraId="61EC76F2" w14:textId="77777777" w:rsidTr="003E639D">
        <w:trPr>
          <w:trHeight w:val="258"/>
        </w:trPr>
        <w:tc>
          <w:tcPr>
            <w:tcW w:w="276" w:type="pct"/>
          </w:tcPr>
          <w:p w14:paraId="693D4631"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131</w:t>
            </w:r>
          </w:p>
        </w:tc>
        <w:tc>
          <w:tcPr>
            <w:tcW w:w="483" w:type="pct"/>
          </w:tcPr>
          <w:p w14:paraId="6EBAC78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1.6993</w:t>
            </w:r>
          </w:p>
        </w:tc>
        <w:tc>
          <w:tcPr>
            <w:tcW w:w="485" w:type="pct"/>
          </w:tcPr>
          <w:p w14:paraId="0E8463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1.7301</w:t>
            </w:r>
          </w:p>
        </w:tc>
        <w:tc>
          <w:tcPr>
            <w:tcW w:w="481" w:type="pct"/>
          </w:tcPr>
          <w:p w14:paraId="07E806A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1.6838</w:t>
            </w:r>
          </w:p>
        </w:tc>
        <w:tc>
          <w:tcPr>
            <w:tcW w:w="468" w:type="pct"/>
          </w:tcPr>
          <w:p w14:paraId="6B52E56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1.7458</w:t>
            </w:r>
          </w:p>
        </w:tc>
        <w:tc>
          <w:tcPr>
            <w:tcW w:w="468" w:type="pct"/>
          </w:tcPr>
          <w:p w14:paraId="663803A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1.6682</w:t>
            </w:r>
          </w:p>
        </w:tc>
        <w:tc>
          <w:tcPr>
            <w:tcW w:w="468" w:type="pct"/>
          </w:tcPr>
          <w:p w14:paraId="0DF1DA8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1.7617</w:t>
            </w:r>
          </w:p>
        </w:tc>
        <w:tc>
          <w:tcPr>
            <w:tcW w:w="468" w:type="pct"/>
          </w:tcPr>
          <w:p w14:paraId="1259C00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1.6523</w:t>
            </w:r>
          </w:p>
        </w:tc>
        <w:tc>
          <w:tcPr>
            <w:tcW w:w="468" w:type="pct"/>
          </w:tcPr>
          <w:p w14:paraId="18292CA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1.7780</w:t>
            </w:r>
          </w:p>
        </w:tc>
        <w:tc>
          <w:tcPr>
            <w:tcW w:w="468" w:type="pct"/>
          </w:tcPr>
          <w:p w14:paraId="7EA2E78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1.6363</w:t>
            </w:r>
          </w:p>
        </w:tc>
        <w:tc>
          <w:tcPr>
            <w:tcW w:w="468" w:type="pct"/>
          </w:tcPr>
          <w:p w14:paraId="4A98C5E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1.7945</w:t>
            </w:r>
          </w:p>
        </w:tc>
      </w:tr>
      <w:tr w:rsidR="0070126D" w:rsidRPr="00EF2CFF" w14:paraId="4EEA204E" w14:textId="77777777" w:rsidTr="003E639D">
        <w:trPr>
          <w:trHeight w:val="260"/>
        </w:trPr>
        <w:tc>
          <w:tcPr>
            <w:tcW w:w="276" w:type="pct"/>
          </w:tcPr>
          <w:p w14:paraId="479C07D1"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132</w:t>
            </w:r>
          </w:p>
        </w:tc>
        <w:tc>
          <w:tcPr>
            <w:tcW w:w="483" w:type="pct"/>
          </w:tcPr>
          <w:p w14:paraId="47E4B7F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1.7005</w:t>
            </w:r>
          </w:p>
        </w:tc>
        <w:tc>
          <w:tcPr>
            <w:tcW w:w="485" w:type="pct"/>
          </w:tcPr>
          <w:p w14:paraId="2C724CC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1.7310</w:t>
            </w:r>
          </w:p>
        </w:tc>
        <w:tc>
          <w:tcPr>
            <w:tcW w:w="481" w:type="pct"/>
          </w:tcPr>
          <w:p w14:paraId="37F95F0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1.6851</w:t>
            </w:r>
          </w:p>
        </w:tc>
        <w:tc>
          <w:tcPr>
            <w:tcW w:w="468" w:type="pct"/>
          </w:tcPr>
          <w:p w14:paraId="74BEF0A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1.7466</w:t>
            </w:r>
          </w:p>
        </w:tc>
        <w:tc>
          <w:tcPr>
            <w:tcW w:w="468" w:type="pct"/>
          </w:tcPr>
          <w:p w14:paraId="5C23D6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1.6696</w:t>
            </w:r>
          </w:p>
        </w:tc>
        <w:tc>
          <w:tcPr>
            <w:tcW w:w="468" w:type="pct"/>
          </w:tcPr>
          <w:p w14:paraId="65ED470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1.7624</w:t>
            </w:r>
          </w:p>
        </w:tc>
        <w:tc>
          <w:tcPr>
            <w:tcW w:w="468" w:type="pct"/>
          </w:tcPr>
          <w:p w14:paraId="5ACB03B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1.6539</w:t>
            </w:r>
          </w:p>
        </w:tc>
        <w:tc>
          <w:tcPr>
            <w:tcW w:w="468" w:type="pct"/>
          </w:tcPr>
          <w:p w14:paraId="395AE0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1.7786</w:t>
            </w:r>
          </w:p>
        </w:tc>
        <w:tc>
          <w:tcPr>
            <w:tcW w:w="468" w:type="pct"/>
          </w:tcPr>
          <w:p w14:paraId="6E55C2A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1.6380</w:t>
            </w:r>
          </w:p>
        </w:tc>
        <w:tc>
          <w:tcPr>
            <w:tcW w:w="468" w:type="pct"/>
          </w:tcPr>
          <w:p w14:paraId="6B19915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1.7950</w:t>
            </w:r>
          </w:p>
        </w:tc>
      </w:tr>
      <w:tr w:rsidR="0070126D" w:rsidRPr="00EF2CFF" w14:paraId="1808F5CB" w14:textId="77777777" w:rsidTr="003E639D">
        <w:trPr>
          <w:trHeight w:val="260"/>
        </w:trPr>
        <w:tc>
          <w:tcPr>
            <w:tcW w:w="276" w:type="pct"/>
          </w:tcPr>
          <w:p w14:paraId="06E63EDC"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133</w:t>
            </w:r>
          </w:p>
        </w:tc>
        <w:tc>
          <w:tcPr>
            <w:tcW w:w="483" w:type="pct"/>
          </w:tcPr>
          <w:p w14:paraId="4A062E5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1.7017</w:t>
            </w:r>
          </w:p>
        </w:tc>
        <w:tc>
          <w:tcPr>
            <w:tcW w:w="485" w:type="pct"/>
          </w:tcPr>
          <w:p w14:paraId="6A2C0D0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1.7319</w:t>
            </w:r>
          </w:p>
        </w:tc>
        <w:tc>
          <w:tcPr>
            <w:tcW w:w="481" w:type="pct"/>
          </w:tcPr>
          <w:p w14:paraId="36FCAE7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1.6864</w:t>
            </w:r>
          </w:p>
        </w:tc>
        <w:tc>
          <w:tcPr>
            <w:tcW w:w="468" w:type="pct"/>
          </w:tcPr>
          <w:p w14:paraId="16BD0A4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1.7474</w:t>
            </w:r>
          </w:p>
        </w:tc>
        <w:tc>
          <w:tcPr>
            <w:tcW w:w="468" w:type="pct"/>
          </w:tcPr>
          <w:p w14:paraId="6D402ED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1.6710</w:t>
            </w:r>
          </w:p>
        </w:tc>
        <w:tc>
          <w:tcPr>
            <w:tcW w:w="468" w:type="pct"/>
          </w:tcPr>
          <w:p w14:paraId="5251E14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1.7631</w:t>
            </w:r>
          </w:p>
        </w:tc>
        <w:tc>
          <w:tcPr>
            <w:tcW w:w="468" w:type="pct"/>
          </w:tcPr>
          <w:p w14:paraId="2A3BF4F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1.6554</w:t>
            </w:r>
          </w:p>
        </w:tc>
        <w:tc>
          <w:tcPr>
            <w:tcW w:w="468" w:type="pct"/>
          </w:tcPr>
          <w:p w14:paraId="5930E2C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1.7791</w:t>
            </w:r>
          </w:p>
        </w:tc>
        <w:tc>
          <w:tcPr>
            <w:tcW w:w="468" w:type="pct"/>
          </w:tcPr>
          <w:p w14:paraId="437981C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1.6397</w:t>
            </w:r>
          </w:p>
        </w:tc>
        <w:tc>
          <w:tcPr>
            <w:tcW w:w="468" w:type="pct"/>
          </w:tcPr>
          <w:p w14:paraId="2773943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1.7954</w:t>
            </w:r>
          </w:p>
        </w:tc>
      </w:tr>
      <w:tr w:rsidR="0070126D" w:rsidRPr="00EF2CFF" w14:paraId="646888F1" w14:textId="77777777" w:rsidTr="003E639D">
        <w:trPr>
          <w:trHeight w:val="258"/>
        </w:trPr>
        <w:tc>
          <w:tcPr>
            <w:tcW w:w="276" w:type="pct"/>
          </w:tcPr>
          <w:p w14:paraId="2ACA25FE"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134</w:t>
            </w:r>
          </w:p>
        </w:tc>
        <w:tc>
          <w:tcPr>
            <w:tcW w:w="483" w:type="pct"/>
          </w:tcPr>
          <w:p w14:paraId="282052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1.7028</w:t>
            </w:r>
          </w:p>
        </w:tc>
        <w:tc>
          <w:tcPr>
            <w:tcW w:w="485" w:type="pct"/>
          </w:tcPr>
          <w:p w14:paraId="7B06C8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1.7329</w:t>
            </w:r>
          </w:p>
        </w:tc>
        <w:tc>
          <w:tcPr>
            <w:tcW w:w="481" w:type="pct"/>
          </w:tcPr>
          <w:p w14:paraId="4E3B845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1.6877</w:t>
            </w:r>
          </w:p>
        </w:tc>
        <w:tc>
          <w:tcPr>
            <w:tcW w:w="468" w:type="pct"/>
          </w:tcPr>
          <w:p w14:paraId="5C5053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1.7482</w:t>
            </w:r>
          </w:p>
        </w:tc>
        <w:tc>
          <w:tcPr>
            <w:tcW w:w="468" w:type="pct"/>
          </w:tcPr>
          <w:p w14:paraId="10A8A57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1.6724</w:t>
            </w:r>
          </w:p>
        </w:tc>
        <w:tc>
          <w:tcPr>
            <w:tcW w:w="468" w:type="pct"/>
          </w:tcPr>
          <w:p w14:paraId="30DFB3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1.7638</w:t>
            </w:r>
          </w:p>
        </w:tc>
        <w:tc>
          <w:tcPr>
            <w:tcW w:w="468" w:type="pct"/>
          </w:tcPr>
          <w:p w14:paraId="10F9BC5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1.6569</w:t>
            </w:r>
          </w:p>
        </w:tc>
        <w:tc>
          <w:tcPr>
            <w:tcW w:w="468" w:type="pct"/>
          </w:tcPr>
          <w:p w14:paraId="57BC161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1.7797</w:t>
            </w:r>
          </w:p>
        </w:tc>
        <w:tc>
          <w:tcPr>
            <w:tcW w:w="468" w:type="pct"/>
          </w:tcPr>
          <w:p w14:paraId="65A7AC0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1.6413</w:t>
            </w:r>
          </w:p>
        </w:tc>
        <w:tc>
          <w:tcPr>
            <w:tcW w:w="468" w:type="pct"/>
          </w:tcPr>
          <w:p w14:paraId="6C7F22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1.7958</w:t>
            </w:r>
          </w:p>
        </w:tc>
      </w:tr>
      <w:tr w:rsidR="0070126D" w:rsidRPr="00EF2CFF" w14:paraId="488C2CA7" w14:textId="77777777" w:rsidTr="003E639D">
        <w:trPr>
          <w:trHeight w:val="258"/>
        </w:trPr>
        <w:tc>
          <w:tcPr>
            <w:tcW w:w="276" w:type="pct"/>
          </w:tcPr>
          <w:p w14:paraId="195A62B0"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135</w:t>
            </w:r>
          </w:p>
        </w:tc>
        <w:tc>
          <w:tcPr>
            <w:tcW w:w="483" w:type="pct"/>
          </w:tcPr>
          <w:p w14:paraId="3B88CB4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1.7040</w:t>
            </w:r>
          </w:p>
        </w:tc>
        <w:tc>
          <w:tcPr>
            <w:tcW w:w="485" w:type="pct"/>
          </w:tcPr>
          <w:p w14:paraId="09EC799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1.7338</w:t>
            </w:r>
          </w:p>
        </w:tc>
        <w:tc>
          <w:tcPr>
            <w:tcW w:w="481" w:type="pct"/>
          </w:tcPr>
          <w:p w14:paraId="5001017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1.6889</w:t>
            </w:r>
          </w:p>
        </w:tc>
        <w:tc>
          <w:tcPr>
            <w:tcW w:w="468" w:type="pct"/>
          </w:tcPr>
          <w:p w14:paraId="51A26F9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1.7490</w:t>
            </w:r>
          </w:p>
        </w:tc>
        <w:tc>
          <w:tcPr>
            <w:tcW w:w="468" w:type="pct"/>
          </w:tcPr>
          <w:p w14:paraId="5F9F347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1.6738</w:t>
            </w:r>
          </w:p>
        </w:tc>
        <w:tc>
          <w:tcPr>
            <w:tcW w:w="468" w:type="pct"/>
          </w:tcPr>
          <w:p w14:paraId="79AC9FC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1.7645</w:t>
            </w:r>
          </w:p>
        </w:tc>
        <w:tc>
          <w:tcPr>
            <w:tcW w:w="468" w:type="pct"/>
          </w:tcPr>
          <w:p w14:paraId="6E7B953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1.6584</w:t>
            </w:r>
          </w:p>
        </w:tc>
        <w:tc>
          <w:tcPr>
            <w:tcW w:w="468" w:type="pct"/>
          </w:tcPr>
          <w:p w14:paraId="1618A16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1.7802</w:t>
            </w:r>
          </w:p>
        </w:tc>
        <w:tc>
          <w:tcPr>
            <w:tcW w:w="468" w:type="pct"/>
          </w:tcPr>
          <w:p w14:paraId="49F56D7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1.6429</w:t>
            </w:r>
          </w:p>
        </w:tc>
        <w:tc>
          <w:tcPr>
            <w:tcW w:w="468" w:type="pct"/>
          </w:tcPr>
          <w:p w14:paraId="677682F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1.7962</w:t>
            </w:r>
          </w:p>
        </w:tc>
      </w:tr>
      <w:tr w:rsidR="0070126D" w:rsidRPr="00EF2CFF" w14:paraId="1CA9D569" w14:textId="77777777" w:rsidTr="003E639D">
        <w:trPr>
          <w:trHeight w:val="253"/>
        </w:trPr>
        <w:tc>
          <w:tcPr>
            <w:tcW w:w="276" w:type="pct"/>
          </w:tcPr>
          <w:p w14:paraId="4499EF77"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136</w:t>
            </w:r>
          </w:p>
        </w:tc>
        <w:tc>
          <w:tcPr>
            <w:tcW w:w="483" w:type="pct"/>
          </w:tcPr>
          <w:p w14:paraId="6084782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1.7051</w:t>
            </w:r>
          </w:p>
        </w:tc>
        <w:tc>
          <w:tcPr>
            <w:tcW w:w="485" w:type="pct"/>
          </w:tcPr>
          <w:p w14:paraId="55034F4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1.7347</w:t>
            </w:r>
          </w:p>
        </w:tc>
        <w:tc>
          <w:tcPr>
            <w:tcW w:w="481" w:type="pct"/>
          </w:tcPr>
          <w:p w14:paraId="7B055D7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1.6902</w:t>
            </w:r>
          </w:p>
        </w:tc>
        <w:tc>
          <w:tcPr>
            <w:tcW w:w="468" w:type="pct"/>
          </w:tcPr>
          <w:p w14:paraId="17DE7B3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1.7498</w:t>
            </w:r>
          </w:p>
        </w:tc>
        <w:tc>
          <w:tcPr>
            <w:tcW w:w="468" w:type="pct"/>
          </w:tcPr>
          <w:p w14:paraId="4D28B0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1.6751</w:t>
            </w:r>
          </w:p>
        </w:tc>
        <w:tc>
          <w:tcPr>
            <w:tcW w:w="468" w:type="pct"/>
          </w:tcPr>
          <w:p w14:paraId="2D0F180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1.7652</w:t>
            </w:r>
          </w:p>
        </w:tc>
        <w:tc>
          <w:tcPr>
            <w:tcW w:w="468" w:type="pct"/>
          </w:tcPr>
          <w:p w14:paraId="371947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1.6599</w:t>
            </w:r>
          </w:p>
        </w:tc>
        <w:tc>
          <w:tcPr>
            <w:tcW w:w="468" w:type="pct"/>
          </w:tcPr>
          <w:p w14:paraId="5FDD3D0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1.7808</w:t>
            </w:r>
          </w:p>
        </w:tc>
        <w:tc>
          <w:tcPr>
            <w:tcW w:w="468" w:type="pct"/>
          </w:tcPr>
          <w:p w14:paraId="457B446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1.6445</w:t>
            </w:r>
          </w:p>
        </w:tc>
        <w:tc>
          <w:tcPr>
            <w:tcW w:w="468" w:type="pct"/>
          </w:tcPr>
          <w:p w14:paraId="24FD18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1.7967</w:t>
            </w:r>
          </w:p>
        </w:tc>
      </w:tr>
    </w:tbl>
    <w:p w14:paraId="5D2BBA55" w14:textId="77777777" w:rsidR="00842E23" w:rsidRPr="00EF2CFF" w:rsidRDefault="00842E23" w:rsidP="007F59CA">
      <w:pPr>
        <w:adjustRightInd w:val="0"/>
        <w:spacing w:line="360" w:lineRule="auto"/>
        <w:rPr>
          <w:rFonts w:asciiTheme="majorBidi" w:hAnsiTheme="majorBidi" w:cstheme="majorBid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38"/>
        <w:gridCol w:w="768"/>
        <w:gridCol w:w="771"/>
        <w:gridCol w:w="765"/>
        <w:gridCol w:w="744"/>
        <w:gridCol w:w="744"/>
        <w:gridCol w:w="744"/>
        <w:gridCol w:w="744"/>
        <w:gridCol w:w="744"/>
        <w:gridCol w:w="744"/>
        <w:gridCol w:w="742"/>
      </w:tblGrid>
      <w:tr w:rsidR="0070126D" w:rsidRPr="00EF2CFF" w14:paraId="47C901DB" w14:textId="77777777" w:rsidTr="003E639D">
        <w:trPr>
          <w:trHeight w:val="253"/>
        </w:trPr>
        <w:tc>
          <w:tcPr>
            <w:tcW w:w="276" w:type="pct"/>
            <w:vMerge w:val="restart"/>
          </w:tcPr>
          <w:p w14:paraId="4EFE3A7A" w14:textId="77777777" w:rsidR="0070126D" w:rsidRPr="00EF2CFF" w:rsidRDefault="0070126D" w:rsidP="007F59CA">
            <w:pPr>
              <w:pStyle w:val="TableParagraph"/>
              <w:spacing w:before="87"/>
              <w:jc w:val="center"/>
              <w:rPr>
                <w:rFonts w:asciiTheme="majorBidi" w:hAnsiTheme="majorBidi" w:cstheme="majorBidi"/>
                <w:sz w:val="24"/>
                <w:szCs w:val="24"/>
              </w:rPr>
            </w:pPr>
          </w:p>
          <w:p w14:paraId="0A164C4A" w14:textId="77777777" w:rsidR="0070126D" w:rsidRPr="00EF2CFF" w:rsidRDefault="0070126D" w:rsidP="007F59CA">
            <w:pPr>
              <w:pStyle w:val="TableParagraph"/>
              <w:spacing w:line="206" w:lineRule="exact"/>
              <w:ind w:left="300"/>
              <w:jc w:val="center"/>
              <w:rPr>
                <w:rFonts w:asciiTheme="majorBidi" w:hAnsiTheme="majorBidi" w:cstheme="majorBidi"/>
                <w:sz w:val="24"/>
                <w:szCs w:val="24"/>
              </w:rPr>
            </w:pPr>
            <w:r w:rsidRPr="00EF2CFF">
              <w:rPr>
                <w:rFonts w:asciiTheme="majorBidi" w:hAnsiTheme="majorBidi" w:cstheme="majorBidi"/>
                <w:spacing w:val="-10"/>
                <w:sz w:val="24"/>
                <w:szCs w:val="24"/>
              </w:rPr>
              <w:t>n</w:t>
            </w:r>
          </w:p>
        </w:tc>
        <w:tc>
          <w:tcPr>
            <w:tcW w:w="968" w:type="pct"/>
            <w:gridSpan w:val="2"/>
          </w:tcPr>
          <w:p w14:paraId="147970ED" w14:textId="77777777" w:rsidR="0070126D" w:rsidRPr="00EF2CFF" w:rsidRDefault="0070126D" w:rsidP="007F59CA">
            <w:pPr>
              <w:pStyle w:val="TableParagraph"/>
              <w:spacing w:before="42" w:line="191" w:lineRule="exact"/>
              <w:ind w:left="6"/>
              <w:jc w:val="center"/>
              <w:rPr>
                <w:rFonts w:asciiTheme="majorBidi" w:hAnsiTheme="majorBidi" w:cstheme="majorBidi"/>
                <w:sz w:val="24"/>
                <w:szCs w:val="24"/>
              </w:rPr>
            </w:pPr>
            <w:r w:rsidRPr="00EF2CFF">
              <w:rPr>
                <w:rFonts w:asciiTheme="majorBidi" w:hAnsiTheme="majorBidi" w:cstheme="majorBidi"/>
                <w:spacing w:val="-5"/>
                <w:sz w:val="24"/>
                <w:szCs w:val="24"/>
              </w:rPr>
              <w:t>k=1</w:t>
            </w:r>
          </w:p>
        </w:tc>
        <w:tc>
          <w:tcPr>
            <w:tcW w:w="949" w:type="pct"/>
            <w:gridSpan w:val="2"/>
          </w:tcPr>
          <w:p w14:paraId="11EDF6DD" w14:textId="77777777" w:rsidR="0070126D" w:rsidRPr="00EF2CFF" w:rsidRDefault="0070126D" w:rsidP="007F59CA">
            <w:pPr>
              <w:pStyle w:val="TableParagraph"/>
              <w:spacing w:before="42" w:line="191" w:lineRule="exact"/>
              <w:ind w:left="3"/>
              <w:jc w:val="center"/>
              <w:rPr>
                <w:rFonts w:asciiTheme="majorBidi" w:hAnsiTheme="majorBidi" w:cstheme="majorBidi"/>
                <w:sz w:val="24"/>
                <w:szCs w:val="24"/>
              </w:rPr>
            </w:pPr>
            <w:r w:rsidRPr="00EF2CFF">
              <w:rPr>
                <w:rFonts w:asciiTheme="majorBidi" w:hAnsiTheme="majorBidi" w:cstheme="majorBidi"/>
                <w:spacing w:val="-5"/>
                <w:sz w:val="24"/>
                <w:szCs w:val="24"/>
              </w:rPr>
              <w:t>k=2</w:t>
            </w:r>
          </w:p>
        </w:tc>
        <w:tc>
          <w:tcPr>
            <w:tcW w:w="935" w:type="pct"/>
            <w:gridSpan w:val="2"/>
          </w:tcPr>
          <w:p w14:paraId="712429B0" w14:textId="77777777" w:rsidR="0070126D" w:rsidRPr="00EF2CFF" w:rsidRDefault="0070126D" w:rsidP="007F59CA">
            <w:pPr>
              <w:pStyle w:val="TableParagraph"/>
              <w:spacing w:before="42" w:line="191" w:lineRule="exact"/>
              <w:ind w:left="12"/>
              <w:jc w:val="center"/>
              <w:rPr>
                <w:rFonts w:asciiTheme="majorBidi" w:hAnsiTheme="majorBidi" w:cstheme="majorBidi"/>
                <w:sz w:val="24"/>
                <w:szCs w:val="24"/>
              </w:rPr>
            </w:pPr>
            <w:r w:rsidRPr="00EF2CFF">
              <w:rPr>
                <w:rFonts w:asciiTheme="majorBidi" w:hAnsiTheme="majorBidi" w:cstheme="majorBidi"/>
                <w:spacing w:val="-5"/>
                <w:sz w:val="24"/>
                <w:szCs w:val="24"/>
              </w:rPr>
              <w:t>k=3</w:t>
            </w:r>
          </w:p>
        </w:tc>
        <w:tc>
          <w:tcPr>
            <w:tcW w:w="936" w:type="pct"/>
            <w:gridSpan w:val="2"/>
          </w:tcPr>
          <w:p w14:paraId="136047FD" w14:textId="77777777" w:rsidR="0070126D" w:rsidRPr="00EF2CFF" w:rsidRDefault="0070126D" w:rsidP="007F59CA">
            <w:pPr>
              <w:pStyle w:val="TableParagraph"/>
              <w:spacing w:before="42" w:line="191" w:lineRule="exact"/>
              <w:ind w:left="5"/>
              <w:jc w:val="center"/>
              <w:rPr>
                <w:rFonts w:asciiTheme="majorBidi" w:hAnsiTheme="majorBidi" w:cstheme="majorBidi"/>
                <w:sz w:val="24"/>
                <w:szCs w:val="24"/>
              </w:rPr>
            </w:pPr>
            <w:r w:rsidRPr="00EF2CFF">
              <w:rPr>
                <w:rFonts w:asciiTheme="majorBidi" w:hAnsiTheme="majorBidi" w:cstheme="majorBidi"/>
                <w:spacing w:val="-5"/>
                <w:sz w:val="24"/>
                <w:szCs w:val="24"/>
              </w:rPr>
              <w:t>k=4</w:t>
            </w:r>
          </w:p>
        </w:tc>
        <w:tc>
          <w:tcPr>
            <w:tcW w:w="936" w:type="pct"/>
            <w:gridSpan w:val="2"/>
          </w:tcPr>
          <w:p w14:paraId="6FB682E8" w14:textId="77777777" w:rsidR="0070126D" w:rsidRPr="00EF2CFF" w:rsidRDefault="0070126D" w:rsidP="007F59CA">
            <w:pPr>
              <w:pStyle w:val="TableParagraph"/>
              <w:spacing w:before="42" w:line="191" w:lineRule="exact"/>
              <w:jc w:val="center"/>
              <w:rPr>
                <w:rFonts w:asciiTheme="majorBidi" w:hAnsiTheme="majorBidi" w:cstheme="majorBidi"/>
                <w:sz w:val="24"/>
                <w:szCs w:val="24"/>
              </w:rPr>
            </w:pPr>
            <w:r w:rsidRPr="00EF2CFF">
              <w:rPr>
                <w:rFonts w:asciiTheme="majorBidi" w:hAnsiTheme="majorBidi" w:cstheme="majorBidi"/>
                <w:spacing w:val="-5"/>
                <w:sz w:val="24"/>
                <w:szCs w:val="24"/>
              </w:rPr>
              <w:t>k=5</w:t>
            </w:r>
          </w:p>
        </w:tc>
      </w:tr>
      <w:tr w:rsidR="0070126D" w:rsidRPr="00EF2CFF" w14:paraId="0523A1E8" w14:textId="77777777" w:rsidTr="003E639D">
        <w:trPr>
          <w:trHeight w:val="252"/>
        </w:trPr>
        <w:tc>
          <w:tcPr>
            <w:tcW w:w="276" w:type="pct"/>
            <w:vMerge/>
          </w:tcPr>
          <w:p w14:paraId="055906E7" w14:textId="77777777" w:rsidR="0070126D" w:rsidRPr="00EF2CFF" w:rsidRDefault="0070126D" w:rsidP="007F59CA">
            <w:pPr>
              <w:jc w:val="center"/>
              <w:rPr>
                <w:rFonts w:asciiTheme="majorBidi" w:hAnsiTheme="majorBidi" w:cstheme="majorBidi"/>
                <w:sz w:val="24"/>
                <w:szCs w:val="24"/>
              </w:rPr>
            </w:pPr>
          </w:p>
        </w:tc>
        <w:tc>
          <w:tcPr>
            <w:tcW w:w="483" w:type="pct"/>
          </w:tcPr>
          <w:p w14:paraId="436A8550"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85" w:type="pct"/>
          </w:tcPr>
          <w:p w14:paraId="68892D25"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81" w:type="pct"/>
          </w:tcPr>
          <w:p w14:paraId="7195D189"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1B946098"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264A6962"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0FB996FE"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5DE23F33"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4B9F78D2"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c>
          <w:tcPr>
            <w:tcW w:w="468" w:type="pct"/>
          </w:tcPr>
          <w:p w14:paraId="3FEADC57"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dL</w:t>
            </w:r>
          </w:p>
        </w:tc>
        <w:tc>
          <w:tcPr>
            <w:tcW w:w="468" w:type="pct"/>
          </w:tcPr>
          <w:p w14:paraId="3013DD75" w14:textId="77777777" w:rsidR="0070126D" w:rsidRPr="00EF2CFF" w:rsidRDefault="0070126D" w:rsidP="007F59CA">
            <w:pPr>
              <w:pStyle w:val="TableParagraph"/>
              <w:spacing w:before="38" w:line="195" w:lineRule="exact"/>
              <w:jc w:val="center"/>
              <w:rPr>
                <w:rFonts w:asciiTheme="majorBidi" w:hAnsiTheme="majorBidi" w:cstheme="majorBidi"/>
                <w:sz w:val="24"/>
                <w:szCs w:val="24"/>
              </w:rPr>
            </w:pPr>
            <w:r w:rsidRPr="00EF2CFF">
              <w:rPr>
                <w:rFonts w:asciiTheme="majorBidi" w:hAnsiTheme="majorBidi" w:cstheme="majorBidi"/>
                <w:spacing w:val="-5"/>
                <w:sz w:val="24"/>
                <w:szCs w:val="24"/>
              </w:rPr>
              <w:t>dU</w:t>
            </w:r>
          </w:p>
        </w:tc>
      </w:tr>
      <w:tr w:rsidR="0070126D" w:rsidRPr="00EF2CFF" w14:paraId="383A94B6" w14:textId="77777777" w:rsidTr="003E639D">
        <w:trPr>
          <w:trHeight w:val="273"/>
        </w:trPr>
        <w:tc>
          <w:tcPr>
            <w:tcW w:w="276" w:type="pct"/>
          </w:tcPr>
          <w:p w14:paraId="4306F0F0" w14:textId="77777777" w:rsidR="0070126D" w:rsidRPr="00EF2CFF" w:rsidRDefault="0070126D" w:rsidP="009C1436">
            <w:pPr>
              <w:pStyle w:val="TableParagraph"/>
              <w:spacing w:before="38"/>
              <w:ind w:left="36"/>
              <w:jc w:val="center"/>
              <w:rPr>
                <w:rFonts w:asciiTheme="majorBidi" w:hAnsiTheme="majorBidi" w:cstheme="majorBidi"/>
                <w:sz w:val="24"/>
                <w:szCs w:val="24"/>
              </w:rPr>
            </w:pPr>
            <w:r w:rsidRPr="00EF2CFF">
              <w:rPr>
                <w:rFonts w:asciiTheme="majorBidi" w:hAnsiTheme="majorBidi" w:cstheme="majorBidi"/>
                <w:spacing w:val="-5"/>
                <w:sz w:val="24"/>
                <w:szCs w:val="24"/>
              </w:rPr>
              <w:t>137</w:t>
            </w:r>
          </w:p>
        </w:tc>
        <w:tc>
          <w:tcPr>
            <w:tcW w:w="483" w:type="pct"/>
          </w:tcPr>
          <w:p w14:paraId="7C55EEBE"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1.7062</w:t>
            </w:r>
          </w:p>
        </w:tc>
        <w:tc>
          <w:tcPr>
            <w:tcW w:w="485" w:type="pct"/>
          </w:tcPr>
          <w:p w14:paraId="07B4DAC6"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1.7356</w:t>
            </w:r>
          </w:p>
        </w:tc>
        <w:tc>
          <w:tcPr>
            <w:tcW w:w="481" w:type="pct"/>
          </w:tcPr>
          <w:p w14:paraId="40399933"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1.6914</w:t>
            </w:r>
          </w:p>
        </w:tc>
        <w:tc>
          <w:tcPr>
            <w:tcW w:w="468" w:type="pct"/>
          </w:tcPr>
          <w:p w14:paraId="7CB70700"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1.7506</w:t>
            </w:r>
          </w:p>
        </w:tc>
        <w:tc>
          <w:tcPr>
            <w:tcW w:w="468" w:type="pct"/>
          </w:tcPr>
          <w:p w14:paraId="14948429"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1.6765</w:t>
            </w:r>
          </w:p>
        </w:tc>
        <w:tc>
          <w:tcPr>
            <w:tcW w:w="468" w:type="pct"/>
          </w:tcPr>
          <w:p w14:paraId="209EE7CC"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1.7659</w:t>
            </w:r>
          </w:p>
        </w:tc>
        <w:tc>
          <w:tcPr>
            <w:tcW w:w="468" w:type="pct"/>
          </w:tcPr>
          <w:p w14:paraId="0B2F3ADB"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1.6613</w:t>
            </w:r>
          </w:p>
        </w:tc>
        <w:tc>
          <w:tcPr>
            <w:tcW w:w="468" w:type="pct"/>
          </w:tcPr>
          <w:p w14:paraId="2DF18A73"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1.7813</w:t>
            </w:r>
          </w:p>
        </w:tc>
        <w:tc>
          <w:tcPr>
            <w:tcW w:w="468" w:type="pct"/>
          </w:tcPr>
          <w:p w14:paraId="26591BAC"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1.6461</w:t>
            </w:r>
          </w:p>
        </w:tc>
        <w:tc>
          <w:tcPr>
            <w:tcW w:w="468" w:type="pct"/>
          </w:tcPr>
          <w:p w14:paraId="43874A4F" w14:textId="77777777" w:rsidR="0070126D" w:rsidRPr="00EF2CFF" w:rsidRDefault="0070126D" w:rsidP="009C1436">
            <w:pPr>
              <w:pStyle w:val="TableParagraph"/>
              <w:spacing w:before="38"/>
              <w:rPr>
                <w:rFonts w:asciiTheme="majorBidi" w:hAnsiTheme="majorBidi" w:cstheme="majorBidi"/>
                <w:sz w:val="24"/>
                <w:szCs w:val="24"/>
              </w:rPr>
            </w:pPr>
            <w:r w:rsidRPr="00EF2CFF">
              <w:rPr>
                <w:rFonts w:asciiTheme="majorBidi" w:hAnsiTheme="majorBidi" w:cstheme="majorBidi"/>
                <w:spacing w:val="-2"/>
                <w:sz w:val="24"/>
                <w:szCs w:val="24"/>
              </w:rPr>
              <w:t>1.7971</w:t>
            </w:r>
          </w:p>
        </w:tc>
      </w:tr>
      <w:tr w:rsidR="0070126D" w:rsidRPr="00EF2CFF" w14:paraId="6EC089A4" w14:textId="77777777" w:rsidTr="003E639D">
        <w:trPr>
          <w:trHeight w:val="257"/>
        </w:trPr>
        <w:tc>
          <w:tcPr>
            <w:tcW w:w="276" w:type="pct"/>
          </w:tcPr>
          <w:p w14:paraId="3A67E60E"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138</w:t>
            </w:r>
          </w:p>
        </w:tc>
        <w:tc>
          <w:tcPr>
            <w:tcW w:w="483" w:type="pct"/>
          </w:tcPr>
          <w:p w14:paraId="3EF17C0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1.7073</w:t>
            </w:r>
          </w:p>
        </w:tc>
        <w:tc>
          <w:tcPr>
            <w:tcW w:w="485" w:type="pct"/>
          </w:tcPr>
          <w:p w14:paraId="5130FE2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1.7365</w:t>
            </w:r>
          </w:p>
        </w:tc>
        <w:tc>
          <w:tcPr>
            <w:tcW w:w="481" w:type="pct"/>
          </w:tcPr>
          <w:p w14:paraId="5F93DD1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1.6926</w:t>
            </w:r>
          </w:p>
        </w:tc>
        <w:tc>
          <w:tcPr>
            <w:tcW w:w="468" w:type="pct"/>
          </w:tcPr>
          <w:p w14:paraId="46948B0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1.7514</w:t>
            </w:r>
          </w:p>
        </w:tc>
        <w:tc>
          <w:tcPr>
            <w:tcW w:w="468" w:type="pct"/>
          </w:tcPr>
          <w:p w14:paraId="4BA73C3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1.6778</w:t>
            </w:r>
          </w:p>
        </w:tc>
        <w:tc>
          <w:tcPr>
            <w:tcW w:w="468" w:type="pct"/>
          </w:tcPr>
          <w:p w14:paraId="69BD5F7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1.7665</w:t>
            </w:r>
          </w:p>
        </w:tc>
        <w:tc>
          <w:tcPr>
            <w:tcW w:w="468" w:type="pct"/>
          </w:tcPr>
          <w:p w14:paraId="2105655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1.6628</w:t>
            </w:r>
          </w:p>
        </w:tc>
        <w:tc>
          <w:tcPr>
            <w:tcW w:w="468" w:type="pct"/>
          </w:tcPr>
          <w:p w14:paraId="670DFBD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1.7819</w:t>
            </w:r>
          </w:p>
        </w:tc>
        <w:tc>
          <w:tcPr>
            <w:tcW w:w="468" w:type="pct"/>
          </w:tcPr>
          <w:p w14:paraId="1E83789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1.6476</w:t>
            </w:r>
          </w:p>
        </w:tc>
        <w:tc>
          <w:tcPr>
            <w:tcW w:w="468" w:type="pct"/>
          </w:tcPr>
          <w:p w14:paraId="34B7157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1.7975</w:t>
            </w:r>
          </w:p>
        </w:tc>
      </w:tr>
      <w:tr w:rsidR="0070126D" w:rsidRPr="00EF2CFF" w14:paraId="564D5D7E" w14:textId="77777777" w:rsidTr="003E639D">
        <w:trPr>
          <w:trHeight w:val="260"/>
        </w:trPr>
        <w:tc>
          <w:tcPr>
            <w:tcW w:w="276" w:type="pct"/>
          </w:tcPr>
          <w:p w14:paraId="6B6D56FB"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139</w:t>
            </w:r>
          </w:p>
        </w:tc>
        <w:tc>
          <w:tcPr>
            <w:tcW w:w="483" w:type="pct"/>
          </w:tcPr>
          <w:p w14:paraId="5CAEC58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1.7084</w:t>
            </w:r>
          </w:p>
        </w:tc>
        <w:tc>
          <w:tcPr>
            <w:tcW w:w="485" w:type="pct"/>
          </w:tcPr>
          <w:p w14:paraId="37DBDC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1.7374</w:t>
            </w:r>
          </w:p>
        </w:tc>
        <w:tc>
          <w:tcPr>
            <w:tcW w:w="481" w:type="pct"/>
          </w:tcPr>
          <w:p w14:paraId="08A5FC6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1.6938</w:t>
            </w:r>
          </w:p>
        </w:tc>
        <w:tc>
          <w:tcPr>
            <w:tcW w:w="468" w:type="pct"/>
          </w:tcPr>
          <w:p w14:paraId="62D0CB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1.7521</w:t>
            </w:r>
          </w:p>
        </w:tc>
        <w:tc>
          <w:tcPr>
            <w:tcW w:w="468" w:type="pct"/>
          </w:tcPr>
          <w:p w14:paraId="7F10E7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1.6791</w:t>
            </w:r>
          </w:p>
        </w:tc>
        <w:tc>
          <w:tcPr>
            <w:tcW w:w="468" w:type="pct"/>
          </w:tcPr>
          <w:p w14:paraId="46A04A5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1.7672</w:t>
            </w:r>
          </w:p>
        </w:tc>
        <w:tc>
          <w:tcPr>
            <w:tcW w:w="468" w:type="pct"/>
          </w:tcPr>
          <w:p w14:paraId="0E50FAC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1.6642</w:t>
            </w:r>
          </w:p>
        </w:tc>
        <w:tc>
          <w:tcPr>
            <w:tcW w:w="468" w:type="pct"/>
          </w:tcPr>
          <w:p w14:paraId="53B21C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1.7824</w:t>
            </w:r>
          </w:p>
        </w:tc>
        <w:tc>
          <w:tcPr>
            <w:tcW w:w="468" w:type="pct"/>
          </w:tcPr>
          <w:p w14:paraId="72E93F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1.6491</w:t>
            </w:r>
          </w:p>
        </w:tc>
        <w:tc>
          <w:tcPr>
            <w:tcW w:w="468" w:type="pct"/>
          </w:tcPr>
          <w:p w14:paraId="793737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1.7979</w:t>
            </w:r>
          </w:p>
        </w:tc>
      </w:tr>
      <w:tr w:rsidR="0070126D" w:rsidRPr="00EF2CFF" w14:paraId="3371E753" w14:textId="77777777" w:rsidTr="003E639D">
        <w:trPr>
          <w:trHeight w:val="260"/>
        </w:trPr>
        <w:tc>
          <w:tcPr>
            <w:tcW w:w="276" w:type="pct"/>
          </w:tcPr>
          <w:p w14:paraId="71088D00"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140</w:t>
            </w:r>
          </w:p>
        </w:tc>
        <w:tc>
          <w:tcPr>
            <w:tcW w:w="483" w:type="pct"/>
          </w:tcPr>
          <w:p w14:paraId="70163E3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1.7095</w:t>
            </w:r>
          </w:p>
        </w:tc>
        <w:tc>
          <w:tcPr>
            <w:tcW w:w="485" w:type="pct"/>
          </w:tcPr>
          <w:p w14:paraId="205DE9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1.7382</w:t>
            </w:r>
          </w:p>
        </w:tc>
        <w:tc>
          <w:tcPr>
            <w:tcW w:w="481" w:type="pct"/>
          </w:tcPr>
          <w:p w14:paraId="4DC251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1.6950</w:t>
            </w:r>
          </w:p>
        </w:tc>
        <w:tc>
          <w:tcPr>
            <w:tcW w:w="468" w:type="pct"/>
          </w:tcPr>
          <w:p w14:paraId="32B1AAD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1.7529</w:t>
            </w:r>
          </w:p>
        </w:tc>
        <w:tc>
          <w:tcPr>
            <w:tcW w:w="468" w:type="pct"/>
          </w:tcPr>
          <w:p w14:paraId="64F456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1.6804</w:t>
            </w:r>
          </w:p>
        </w:tc>
        <w:tc>
          <w:tcPr>
            <w:tcW w:w="468" w:type="pct"/>
          </w:tcPr>
          <w:p w14:paraId="0C9A9BD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1.7678</w:t>
            </w:r>
          </w:p>
        </w:tc>
        <w:tc>
          <w:tcPr>
            <w:tcW w:w="468" w:type="pct"/>
          </w:tcPr>
          <w:p w14:paraId="225885D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1.6656</w:t>
            </w:r>
          </w:p>
        </w:tc>
        <w:tc>
          <w:tcPr>
            <w:tcW w:w="468" w:type="pct"/>
          </w:tcPr>
          <w:p w14:paraId="3913EFB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1.7830</w:t>
            </w:r>
          </w:p>
        </w:tc>
        <w:tc>
          <w:tcPr>
            <w:tcW w:w="468" w:type="pct"/>
          </w:tcPr>
          <w:p w14:paraId="4CE0DC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1.6507</w:t>
            </w:r>
          </w:p>
        </w:tc>
        <w:tc>
          <w:tcPr>
            <w:tcW w:w="468" w:type="pct"/>
          </w:tcPr>
          <w:p w14:paraId="697B1F6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1.7984</w:t>
            </w:r>
          </w:p>
        </w:tc>
      </w:tr>
      <w:tr w:rsidR="0070126D" w:rsidRPr="00EF2CFF" w14:paraId="08FB08DC" w14:textId="77777777" w:rsidTr="003E639D">
        <w:trPr>
          <w:trHeight w:val="257"/>
        </w:trPr>
        <w:tc>
          <w:tcPr>
            <w:tcW w:w="276" w:type="pct"/>
          </w:tcPr>
          <w:p w14:paraId="33C43A9D"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141</w:t>
            </w:r>
          </w:p>
        </w:tc>
        <w:tc>
          <w:tcPr>
            <w:tcW w:w="483" w:type="pct"/>
          </w:tcPr>
          <w:p w14:paraId="0A095C4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1.7106</w:t>
            </w:r>
          </w:p>
        </w:tc>
        <w:tc>
          <w:tcPr>
            <w:tcW w:w="485" w:type="pct"/>
          </w:tcPr>
          <w:p w14:paraId="2424B41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1.7391</w:t>
            </w:r>
          </w:p>
        </w:tc>
        <w:tc>
          <w:tcPr>
            <w:tcW w:w="481" w:type="pct"/>
          </w:tcPr>
          <w:p w14:paraId="2F1E33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1.6962</w:t>
            </w:r>
          </w:p>
        </w:tc>
        <w:tc>
          <w:tcPr>
            <w:tcW w:w="468" w:type="pct"/>
          </w:tcPr>
          <w:p w14:paraId="34B4DC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1.7537</w:t>
            </w:r>
          </w:p>
        </w:tc>
        <w:tc>
          <w:tcPr>
            <w:tcW w:w="468" w:type="pct"/>
          </w:tcPr>
          <w:p w14:paraId="1985262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1.6817</w:t>
            </w:r>
          </w:p>
        </w:tc>
        <w:tc>
          <w:tcPr>
            <w:tcW w:w="468" w:type="pct"/>
          </w:tcPr>
          <w:p w14:paraId="2414E0A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1.7685</w:t>
            </w:r>
          </w:p>
        </w:tc>
        <w:tc>
          <w:tcPr>
            <w:tcW w:w="468" w:type="pct"/>
          </w:tcPr>
          <w:p w14:paraId="4FFA91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1.6670</w:t>
            </w:r>
          </w:p>
        </w:tc>
        <w:tc>
          <w:tcPr>
            <w:tcW w:w="468" w:type="pct"/>
          </w:tcPr>
          <w:p w14:paraId="5AABBB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1.7835</w:t>
            </w:r>
          </w:p>
        </w:tc>
        <w:tc>
          <w:tcPr>
            <w:tcW w:w="468" w:type="pct"/>
          </w:tcPr>
          <w:p w14:paraId="0931EC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1.6522</w:t>
            </w:r>
          </w:p>
        </w:tc>
        <w:tc>
          <w:tcPr>
            <w:tcW w:w="468" w:type="pct"/>
          </w:tcPr>
          <w:p w14:paraId="5B4534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1.7988</w:t>
            </w:r>
          </w:p>
        </w:tc>
      </w:tr>
      <w:tr w:rsidR="0070126D" w:rsidRPr="00EF2CFF" w14:paraId="3D6B1F14" w14:textId="77777777" w:rsidTr="003E639D">
        <w:trPr>
          <w:trHeight w:val="258"/>
        </w:trPr>
        <w:tc>
          <w:tcPr>
            <w:tcW w:w="276" w:type="pct"/>
          </w:tcPr>
          <w:p w14:paraId="218F9FEA"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142</w:t>
            </w:r>
          </w:p>
        </w:tc>
        <w:tc>
          <w:tcPr>
            <w:tcW w:w="483" w:type="pct"/>
          </w:tcPr>
          <w:p w14:paraId="1DF68C2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1.7116</w:t>
            </w:r>
          </w:p>
        </w:tc>
        <w:tc>
          <w:tcPr>
            <w:tcW w:w="485" w:type="pct"/>
          </w:tcPr>
          <w:p w14:paraId="166AA9B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1.7400</w:t>
            </w:r>
          </w:p>
        </w:tc>
        <w:tc>
          <w:tcPr>
            <w:tcW w:w="481" w:type="pct"/>
          </w:tcPr>
          <w:p w14:paraId="14FD1E7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1.6974</w:t>
            </w:r>
          </w:p>
        </w:tc>
        <w:tc>
          <w:tcPr>
            <w:tcW w:w="468" w:type="pct"/>
          </w:tcPr>
          <w:p w14:paraId="4D862D9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1.7544</w:t>
            </w:r>
          </w:p>
        </w:tc>
        <w:tc>
          <w:tcPr>
            <w:tcW w:w="468" w:type="pct"/>
          </w:tcPr>
          <w:p w14:paraId="2F8FF7D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1.6829</w:t>
            </w:r>
          </w:p>
        </w:tc>
        <w:tc>
          <w:tcPr>
            <w:tcW w:w="468" w:type="pct"/>
          </w:tcPr>
          <w:p w14:paraId="4122A70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1.7691</w:t>
            </w:r>
          </w:p>
        </w:tc>
        <w:tc>
          <w:tcPr>
            <w:tcW w:w="468" w:type="pct"/>
          </w:tcPr>
          <w:p w14:paraId="696D8CE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1.6684</w:t>
            </w:r>
          </w:p>
        </w:tc>
        <w:tc>
          <w:tcPr>
            <w:tcW w:w="468" w:type="pct"/>
          </w:tcPr>
          <w:p w14:paraId="2AC46FD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1.7840</w:t>
            </w:r>
          </w:p>
        </w:tc>
        <w:tc>
          <w:tcPr>
            <w:tcW w:w="468" w:type="pct"/>
          </w:tcPr>
          <w:p w14:paraId="4D0240E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1.6536</w:t>
            </w:r>
          </w:p>
        </w:tc>
        <w:tc>
          <w:tcPr>
            <w:tcW w:w="468" w:type="pct"/>
          </w:tcPr>
          <w:p w14:paraId="6A7FA1B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1.7992</w:t>
            </w:r>
          </w:p>
        </w:tc>
      </w:tr>
      <w:tr w:rsidR="0070126D" w:rsidRPr="00EF2CFF" w14:paraId="4368EB4A" w14:textId="77777777" w:rsidTr="003E639D">
        <w:trPr>
          <w:trHeight w:val="260"/>
        </w:trPr>
        <w:tc>
          <w:tcPr>
            <w:tcW w:w="276" w:type="pct"/>
          </w:tcPr>
          <w:p w14:paraId="51940DF1"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143</w:t>
            </w:r>
          </w:p>
        </w:tc>
        <w:tc>
          <w:tcPr>
            <w:tcW w:w="483" w:type="pct"/>
          </w:tcPr>
          <w:p w14:paraId="37E7C1E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1.7127</w:t>
            </w:r>
          </w:p>
        </w:tc>
        <w:tc>
          <w:tcPr>
            <w:tcW w:w="485" w:type="pct"/>
          </w:tcPr>
          <w:p w14:paraId="51075FB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1.7408</w:t>
            </w:r>
          </w:p>
        </w:tc>
        <w:tc>
          <w:tcPr>
            <w:tcW w:w="481" w:type="pct"/>
          </w:tcPr>
          <w:p w14:paraId="22F0A9C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1.6985</w:t>
            </w:r>
          </w:p>
        </w:tc>
        <w:tc>
          <w:tcPr>
            <w:tcW w:w="468" w:type="pct"/>
          </w:tcPr>
          <w:p w14:paraId="05AF1D0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1.7552</w:t>
            </w:r>
          </w:p>
        </w:tc>
        <w:tc>
          <w:tcPr>
            <w:tcW w:w="468" w:type="pct"/>
          </w:tcPr>
          <w:p w14:paraId="29F868A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1.6842</w:t>
            </w:r>
          </w:p>
        </w:tc>
        <w:tc>
          <w:tcPr>
            <w:tcW w:w="468" w:type="pct"/>
          </w:tcPr>
          <w:p w14:paraId="39D4D9B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1.7697</w:t>
            </w:r>
          </w:p>
        </w:tc>
        <w:tc>
          <w:tcPr>
            <w:tcW w:w="468" w:type="pct"/>
          </w:tcPr>
          <w:p w14:paraId="35B0262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1.6697</w:t>
            </w:r>
          </w:p>
        </w:tc>
        <w:tc>
          <w:tcPr>
            <w:tcW w:w="468" w:type="pct"/>
          </w:tcPr>
          <w:p w14:paraId="41B4919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1.7846</w:t>
            </w:r>
          </w:p>
        </w:tc>
        <w:tc>
          <w:tcPr>
            <w:tcW w:w="468" w:type="pct"/>
          </w:tcPr>
          <w:p w14:paraId="4743200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1.6551</w:t>
            </w:r>
          </w:p>
        </w:tc>
        <w:tc>
          <w:tcPr>
            <w:tcW w:w="468" w:type="pct"/>
          </w:tcPr>
          <w:p w14:paraId="752FBCB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1.7996</w:t>
            </w:r>
          </w:p>
        </w:tc>
      </w:tr>
      <w:tr w:rsidR="0070126D" w:rsidRPr="00EF2CFF" w14:paraId="2E631849" w14:textId="77777777" w:rsidTr="003E639D">
        <w:trPr>
          <w:trHeight w:val="260"/>
        </w:trPr>
        <w:tc>
          <w:tcPr>
            <w:tcW w:w="276" w:type="pct"/>
          </w:tcPr>
          <w:p w14:paraId="2B17521F"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144</w:t>
            </w:r>
          </w:p>
        </w:tc>
        <w:tc>
          <w:tcPr>
            <w:tcW w:w="483" w:type="pct"/>
          </w:tcPr>
          <w:p w14:paraId="38B639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1.7137</w:t>
            </w:r>
          </w:p>
        </w:tc>
        <w:tc>
          <w:tcPr>
            <w:tcW w:w="485" w:type="pct"/>
          </w:tcPr>
          <w:p w14:paraId="41D1F6A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1.7417</w:t>
            </w:r>
          </w:p>
        </w:tc>
        <w:tc>
          <w:tcPr>
            <w:tcW w:w="481" w:type="pct"/>
          </w:tcPr>
          <w:p w14:paraId="2EEF58B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1.6996</w:t>
            </w:r>
          </w:p>
        </w:tc>
        <w:tc>
          <w:tcPr>
            <w:tcW w:w="468" w:type="pct"/>
          </w:tcPr>
          <w:p w14:paraId="2F2ABF8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1.7559</w:t>
            </w:r>
          </w:p>
        </w:tc>
        <w:tc>
          <w:tcPr>
            <w:tcW w:w="468" w:type="pct"/>
          </w:tcPr>
          <w:p w14:paraId="1602FC4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1.6854</w:t>
            </w:r>
          </w:p>
        </w:tc>
        <w:tc>
          <w:tcPr>
            <w:tcW w:w="468" w:type="pct"/>
          </w:tcPr>
          <w:p w14:paraId="0B95264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1.7704</w:t>
            </w:r>
          </w:p>
        </w:tc>
        <w:tc>
          <w:tcPr>
            <w:tcW w:w="468" w:type="pct"/>
          </w:tcPr>
          <w:p w14:paraId="73E96C1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1.6710</w:t>
            </w:r>
          </w:p>
        </w:tc>
        <w:tc>
          <w:tcPr>
            <w:tcW w:w="468" w:type="pct"/>
          </w:tcPr>
          <w:p w14:paraId="5CE5B94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1.7851</w:t>
            </w:r>
          </w:p>
        </w:tc>
        <w:tc>
          <w:tcPr>
            <w:tcW w:w="468" w:type="pct"/>
          </w:tcPr>
          <w:p w14:paraId="7402A9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1.6565</w:t>
            </w:r>
          </w:p>
        </w:tc>
        <w:tc>
          <w:tcPr>
            <w:tcW w:w="468" w:type="pct"/>
          </w:tcPr>
          <w:p w14:paraId="252598C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1.8000</w:t>
            </w:r>
          </w:p>
        </w:tc>
      </w:tr>
      <w:tr w:rsidR="0070126D" w:rsidRPr="00EF2CFF" w14:paraId="4A14DBCD" w14:textId="77777777" w:rsidTr="003E639D">
        <w:trPr>
          <w:trHeight w:val="257"/>
        </w:trPr>
        <w:tc>
          <w:tcPr>
            <w:tcW w:w="276" w:type="pct"/>
          </w:tcPr>
          <w:p w14:paraId="2AA76404"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145</w:t>
            </w:r>
          </w:p>
        </w:tc>
        <w:tc>
          <w:tcPr>
            <w:tcW w:w="483" w:type="pct"/>
          </w:tcPr>
          <w:p w14:paraId="72B4A9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1.7147</w:t>
            </w:r>
          </w:p>
        </w:tc>
        <w:tc>
          <w:tcPr>
            <w:tcW w:w="485" w:type="pct"/>
          </w:tcPr>
          <w:p w14:paraId="17D64D6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1.7425</w:t>
            </w:r>
          </w:p>
        </w:tc>
        <w:tc>
          <w:tcPr>
            <w:tcW w:w="481" w:type="pct"/>
          </w:tcPr>
          <w:p w14:paraId="1363C54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1.7008</w:t>
            </w:r>
          </w:p>
        </w:tc>
        <w:tc>
          <w:tcPr>
            <w:tcW w:w="468" w:type="pct"/>
          </w:tcPr>
          <w:p w14:paraId="759407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1.7566</w:t>
            </w:r>
          </w:p>
        </w:tc>
        <w:tc>
          <w:tcPr>
            <w:tcW w:w="468" w:type="pct"/>
          </w:tcPr>
          <w:p w14:paraId="4AEB5B1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1.6866</w:t>
            </w:r>
          </w:p>
        </w:tc>
        <w:tc>
          <w:tcPr>
            <w:tcW w:w="468" w:type="pct"/>
          </w:tcPr>
          <w:p w14:paraId="421184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1.7710</w:t>
            </w:r>
          </w:p>
        </w:tc>
        <w:tc>
          <w:tcPr>
            <w:tcW w:w="468" w:type="pct"/>
          </w:tcPr>
          <w:p w14:paraId="351E90F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1.6724</w:t>
            </w:r>
          </w:p>
        </w:tc>
        <w:tc>
          <w:tcPr>
            <w:tcW w:w="468" w:type="pct"/>
          </w:tcPr>
          <w:p w14:paraId="70AC3E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1.7856</w:t>
            </w:r>
          </w:p>
        </w:tc>
        <w:tc>
          <w:tcPr>
            <w:tcW w:w="468" w:type="pct"/>
          </w:tcPr>
          <w:p w14:paraId="1AD56F4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1.6580</w:t>
            </w:r>
          </w:p>
        </w:tc>
        <w:tc>
          <w:tcPr>
            <w:tcW w:w="468" w:type="pct"/>
          </w:tcPr>
          <w:p w14:paraId="091A1E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1.8004</w:t>
            </w:r>
          </w:p>
        </w:tc>
      </w:tr>
      <w:tr w:rsidR="0070126D" w:rsidRPr="00EF2CFF" w14:paraId="2BAF2483" w14:textId="77777777" w:rsidTr="003E639D">
        <w:trPr>
          <w:trHeight w:val="257"/>
        </w:trPr>
        <w:tc>
          <w:tcPr>
            <w:tcW w:w="276" w:type="pct"/>
          </w:tcPr>
          <w:p w14:paraId="1D4129DB"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146</w:t>
            </w:r>
          </w:p>
        </w:tc>
        <w:tc>
          <w:tcPr>
            <w:tcW w:w="483" w:type="pct"/>
          </w:tcPr>
          <w:p w14:paraId="67EF7CF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1.7157</w:t>
            </w:r>
          </w:p>
        </w:tc>
        <w:tc>
          <w:tcPr>
            <w:tcW w:w="485" w:type="pct"/>
          </w:tcPr>
          <w:p w14:paraId="699AEC3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1.7433</w:t>
            </w:r>
          </w:p>
        </w:tc>
        <w:tc>
          <w:tcPr>
            <w:tcW w:w="481" w:type="pct"/>
          </w:tcPr>
          <w:p w14:paraId="7765194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1.7019</w:t>
            </w:r>
          </w:p>
        </w:tc>
        <w:tc>
          <w:tcPr>
            <w:tcW w:w="468" w:type="pct"/>
          </w:tcPr>
          <w:p w14:paraId="7C87991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1.7574</w:t>
            </w:r>
          </w:p>
        </w:tc>
        <w:tc>
          <w:tcPr>
            <w:tcW w:w="468" w:type="pct"/>
          </w:tcPr>
          <w:p w14:paraId="7908577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1.6878</w:t>
            </w:r>
          </w:p>
        </w:tc>
        <w:tc>
          <w:tcPr>
            <w:tcW w:w="468" w:type="pct"/>
          </w:tcPr>
          <w:p w14:paraId="5010BA9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1.7716</w:t>
            </w:r>
          </w:p>
        </w:tc>
        <w:tc>
          <w:tcPr>
            <w:tcW w:w="468" w:type="pct"/>
          </w:tcPr>
          <w:p w14:paraId="2CD3E40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1.6737</w:t>
            </w:r>
          </w:p>
        </w:tc>
        <w:tc>
          <w:tcPr>
            <w:tcW w:w="468" w:type="pct"/>
          </w:tcPr>
          <w:p w14:paraId="57E026A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1.7861</w:t>
            </w:r>
          </w:p>
        </w:tc>
        <w:tc>
          <w:tcPr>
            <w:tcW w:w="468" w:type="pct"/>
          </w:tcPr>
          <w:p w14:paraId="4D37B86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1.6594</w:t>
            </w:r>
          </w:p>
        </w:tc>
        <w:tc>
          <w:tcPr>
            <w:tcW w:w="468" w:type="pct"/>
          </w:tcPr>
          <w:p w14:paraId="6DA9F1D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1.8008</w:t>
            </w:r>
          </w:p>
        </w:tc>
      </w:tr>
      <w:tr w:rsidR="0070126D" w:rsidRPr="00EF2CFF" w14:paraId="1949BA1C" w14:textId="77777777" w:rsidTr="003E639D">
        <w:trPr>
          <w:trHeight w:val="257"/>
        </w:trPr>
        <w:tc>
          <w:tcPr>
            <w:tcW w:w="276" w:type="pct"/>
          </w:tcPr>
          <w:p w14:paraId="79188EFA"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147</w:t>
            </w:r>
          </w:p>
        </w:tc>
        <w:tc>
          <w:tcPr>
            <w:tcW w:w="483" w:type="pct"/>
          </w:tcPr>
          <w:p w14:paraId="3E32016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1.7167</w:t>
            </w:r>
          </w:p>
        </w:tc>
        <w:tc>
          <w:tcPr>
            <w:tcW w:w="485" w:type="pct"/>
          </w:tcPr>
          <w:p w14:paraId="1F6CE4E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1.7441</w:t>
            </w:r>
          </w:p>
        </w:tc>
        <w:tc>
          <w:tcPr>
            <w:tcW w:w="481" w:type="pct"/>
          </w:tcPr>
          <w:p w14:paraId="2F96178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1.7030</w:t>
            </w:r>
          </w:p>
        </w:tc>
        <w:tc>
          <w:tcPr>
            <w:tcW w:w="468" w:type="pct"/>
          </w:tcPr>
          <w:p w14:paraId="2C119D4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1.7581</w:t>
            </w:r>
          </w:p>
        </w:tc>
        <w:tc>
          <w:tcPr>
            <w:tcW w:w="468" w:type="pct"/>
          </w:tcPr>
          <w:p w14:paraId="3ACBF4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1.6890</w:t>
            </w:r>
          </w:p>
        </w:tc>
        <w:tc>
          <w:tcPr>
            <w:tcW w:w="468" w:type="pct"/>
          </w:tcPr>
          <w:p w14:paraId="3D6BE91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1.7722</w:t>
            </w:r>
          </w:p>
        </w:tc>
        <w:tc>
          <w:tcPr>
            <w:tcW w:w="468" w:type="pct"/>
          </w:tcPr>
          <w:p w14:paraId="6FD8D5E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1.6750</w:t>
            </w:r>
          </w:p>
        </w:tc>
        <w:tc>
          <w:tcPr>
            <w:tcW w:w="468" w:type="pct"/>
          </w:tcPr>
          <w:p w14:paraId="6C9265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1.7866</w:t>
            </w:r>
          </w:p>
        </w:tc>
        <w:tc>
          <w:tcPr>
            <w:tcW w:w="468" w:type="pct"/>
          </w:tcPr>
          <w:p w14:paraId="4758E29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1.6608</w:t>
            </w:r>
          </w:p>
        </w:tc>
        <w:tc>
          <w:tcPr>
            <w:tcW w:w="468" w:type="pct"/>
          </w:tcPr>
          <w:p w14:paraId="37FA52D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1.8012</w:t>
            </w:r>
          </w:p>
        </w:tc>
      </w:tr>
      <w:tr w:rsidR="0070126D" w:rsidRPr="00EF2CFF" w14:paraId="454153E2" w14:textId="77777777" w:rsidTr="003E639D">
        <w:trPr>
          <w:trHeight w:val="257"/>
        </w:trPr>
        <w:tc>
          <w:tcPr>
            <w:tcW w:w="276" w:type="pct"/>
          </w:tcPr>
          <w:p w14:paraId="3C758523"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148</w:t>
            </w:r>
          </w:p>
        </w:tc>
        <w:tc>
          <w:tcPr>
            <w:tcW w:w="483" w:type="pct"/>
          </w:tcPr>
          <w:p w14:paraId="038155B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1.7177</w:t>
            </w:r>
          </w:p>
        </w:tc>
        <w:tc>
          <w:tcPr>
            <w:tcW w:w="485" w:type="pct"/>
          </w:tcPr>
          <w:p w14:paraId="13C1808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1.7449</w:t>
            </w:r>
          </w:p>
        </w:tc>
        <w:tc>
          <w:tcPr>
            <w:tcW w:w="481" w:type="pct"/>
          </w:tcPr>
          <w:p w14:paraId="016CA65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1.7041</w:t>
            </w:r>
          </w:p>
        </w:tc>
        <w:tc>
          <w:tcPr>
            <w:tcW w:w="468" w:type="pct"/>
          </w:tcPr>
          <w:p w14:paraId="403635A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1.7588</w:t>
            </w:r>
          </w:p>
        </w:tc>
        <w:tc>
          <w:tcPr>
            <w:tcW w:w="468" w:type="pct"/>
          </w:tcPr>
          <w:p w14:paraId="7AB4ACD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1.6902</w:t>
            </w:r>
          </w:p>
        </w:tc>
        <w:tc>
          <w:tcPr>
            <w:tcW w:w="468" w:type="pct"/>
          </w:tcPr>
          <w:p w14:paraId="0057BEB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1.7729</w:t>
            </w:r>
          </w:p>
        </w:tc>
        <w:tc>
          <w:tcPr>
            <w:tcW w:w="468" w:type="pct"/>
          </w:tcPr>
          <w:p w14:paraId="413C9A8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1.6762</w:t>
            </w:r>
          </w:p>
        </w:tc>
        <w:tc>
          <w:tcPr>
            <w:tcW w:w="468" w:type="pct"/>
          </w:tcPr>
          <w:p w14:paraId="4D01B07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1.7871</w:t>
            </w:r>
          </w:p>
        </w:tc>
        <w:tc>
          <w:tcPr>
            <w:tcW w:w="468" w:type="pct"/>
          </w:tcPr>
          <w:p w14:paraId="54DAE77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1.6622</w:t>
            </w:r>
          </w:p>
        </w:tc>
        <w:tc>
          <w:tcPr>
            <w:tcW w:w="468" w:type="pct"/>
          </w:tcPr>
          <w:p w14:paraId="6CEFC40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1.8016</w:t>
            </w:r>
          </w:p>
        </w:tc>
      </w:tr>
      <w:tr w:rsidR="0070126D" w:rsidRPr="00EF2CFF" w14:paraId="68704268" w14:textId="77777777" w:rsidTr="003E639D">
        <w:trPr>
          <w:trHeight w:val="260"/>
        </w:trPr>
        <w:tc>
          <w:tcPr>
            <w:tcW w:w="276" w:type="pct"/>
          </w:tcPr>
          <w:p w14:paraId="763BD63F"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149</w:t>
            </w:r>
          </w:p>
        </w:tc>
        <w:tc>
          <w:tcPr>
            <w:tcW w:w="483" w:type="pct"/>
          </w:tcPr>
          <w:p w14:paraId="7097243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1.7187</w:t>
            </w:r>
          </w:p>
        </w:tc>
        <w:tc>
          <w:tcPr>
            <w:tcW w:w="485" w:type="pct"/>
          </w:tcPr>
          <w:p w14:paraId="715589E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1.7457</w:t>
            </w:r>
          </w:p>
        </w:tc>
        <w:tc>
          <w:tcPr>
            <w:tcW w:w="481" w:type="pct"/>
          </w:tcPr>
          <w:p w14:paraId="799946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1.7051</w:t>
            </w:r>
          </w:p>
        </w:tc>
        <w:tc>
          <w:tcPr>
            <w:tcW w:w="468" w:type="pct"/>
          </w:tcPr>
          <w:p w14:paraId="0836656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1.7595</w:t>
            </w:r>
          </w:p>
        </w:tc>
        <w:tc>
          <w:tcPr>
            <w:tcW w:w="468" w:type="pct"/>
          </w:tcPr>
          <w:p w14:paraId="29DBEF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1.6914</w:t>
            </w:r>
          </w:p>
        </w:tc>
        <w:tc>
          <w:tcPr>
            <w:tcW w:w="468" w:type="pct"/>
          </w:tcPr>
          <w:p w14:paraId="7574D4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1.7735</w:t>
            </w:r>
          </w:p>
        </w:tc>
        <w:tc>
          <w:tcPr>
            <w:tcW w:w="468" w:type="pct"/>
          </w:tcPr>
          <w:p w14:paraId="1E0B926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1.6775</w:t>
            </w:r>
          </w:p>
        </w:tc>
        <w:tc>
          <w:tcPr>
            <w:tcW w:w="468" w:type="pct"/>
          </w:tcPr>
          <w:p w14:paraId="3CFB1C4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1.7876</w:t>
            </w:r>
          </w:p>
        </w:tc>
        <w:tc>
          <w:tcPr>
            <w:tcW w:w="468" w:type="pct"/>
          </w:tcPr>
          <w:p w14:paraId="0879B5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1.6635</w:t>
            </w:r>
          </w:p>
        </w:tc>
        <w:tc>
          <w:tcPr>
            <w:tcW w:w="468" w:type="pct"/>
          </w:tcPr>
          <w:p w14:paraId="402F0F7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1.8020</w:t>
            </w:r>
          </w:p>
        </w:tc>
      </w:tr>
      <w:tr w:rsidR="0070126D" w:rsidRPr="00EF2CFF" w14:paraId="2B266226" w14:textId="77777777" w:rsidTr="003E639D">
        <w:trPr>
          <w:trHeight w:val="260"/>
        </w:trPr>
        <w:tc>
          <w:tcPr>
            <w:tcW w:w="276" w:type="pct"/>
          </w:tcPr>
          <w:p w14:paraId="35B08040"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150</w:t>
            </w:r>
          </w:p>
        </w:tc>
        <w:tc>
          <w:tcPr>
            <w:tcW w:w="483" w:type="pct"/>
          </w:tcPr>
          <w:p w14:paraId="4F34E36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1.7197</w:t>
            </w:r>
          </w:p>
        </w:tc>
        <w:tc>
          <w:tcPr>
            <w:tcW w:w="485" w:type="pct"/>
          </w:tcPr>
          <w:p w14:paraId="3B03C8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1.7465</w:t>
            </w:r>
          </w:p>
        </w:tc>
        <w:tc>
          <w:tcPr>
            <w:tcW w:w="481" w:type="pct"/>
          </w:tcPr>
          <w:p w14:paraId="1B3720F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1.7062</w:t>
            </w:r>
          </w:p>
        </w:tc>
        <w:tc>
          <w:tcPr>
            <w:tcW w:w="468" w:type="pct"/>
          </w:tcPr>
          <w:p w14:paraId="2CF793F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1.7602</w:t>
            </w:r>
          </w:p>
        </w:tc>
        <w:tc>
          <w:tcPr>
            <w:tcW w:w="468" w:type="pct"/>
          </w:tcPr>
          <w:p w14:paraId="30F36E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1.6926</w:t>
            </w:r>
          </w:p>
        </w:tc>
        <w:tc>
          <w:tcPr>
            <w:tcW w:w="468" w:type="pct"/>
          </w:tcPr>
          <w:p w14:paraId="05F437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1.7741</w:t>
            </w:r>
          </w:p>
        </w:tc>
        <w:tc>
          <w:tcPr>
            <w:tcW w:w="468" w:type="pct"/>
          </w:tcPr>
          <w:p w14:paraId="04FEE7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1.6788</w:t>
            </w:r>
          </w:p>
        </w:tc>
        <w:tc>
          <w:tcPr>
            <w:tcW w:w="468" w:type="pct"/>
          </w:tcPr>
          <w:p w14:paraId="41F9705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1.7881</w:t>
            </w:r>
          </w:p>
        </w:tc>
        <w:tc>
          <w:tcPr>
            <w:tcW w:w="468" w:type="pct"/>
          </w:tcPr>
          <w:p w14:paraId="195886E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1.6649</w:t>
            </w:r>
          </w:p>
        </w:tc>
        <w:tc>
          <w:tcPr>
            <w:tcW w:w="468" w:type="pct"/>
          </w:tcPr>
          <w:p w14:paraId="743B89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1.8024</w:t>
            </w:r>
          </w:p>
        </w:tc>
      </w:tr>
      <w:tr w:rsidR="0070126D" w:rsidRPr="00EF2CFF" w14:paraId="3311ABEA" w14:textId="77777777" w:rsidTr="003E639D">
        <w:trPr>
          <w:trHeight w:val="258"/>
        </w:trPr>
        <w:tc>
          <w:tcPr>
            <w:tcW w:w="276" w:type="pct"/>
          </w:tcPr>
          <w:p w14:paraId="7A900FC3"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151</w:t>
            </w:r>
          </w:p>
        </w:tc>
        <w:tc>
          <w:tcPr>
            <w:tcW w:w="483" w:type="pct"/>
          </w:tcPr>
          <w:p w14:paraId="03B9A26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1.7207</w:t>
            </w:r>
          </w:p>
        </w:tc>
        <w:tc>
          <w:tcPr>
            <w:tcW w:w="485" w:type="pct"/>
          </w:tcPr>
          <w:p w14:paraId="0397248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1.7473</w:t>
            </w:r>
          </w:p>
        </w:tc>
        <w:tc>
          <w:tcPr>
            <w:tcW w:w="481" w:type="pct"/>
          </w:tcPr>
          <w:p w14:paraId="586024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1.7072</w:t>
            </w:r>
          </w:p>
        </w:tc>
        <w:tc>
          <w:tcPr>
            <w:tcW w:w="468" w:type="pct"/>
          </w:tcPr>
          <w:p w14:paraId="7B5F997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1.7609</w:t>
            </w:r>
          </w:p>
        </w:tc>
        <w:tc>
          <w:tcPr>
            <w:tcW w:w="468" w:type="pct"/>
          </w:tcPr>
          <w:p w14:paraId="1D8E4A7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1.6937</w:t>
            </w:r>
          </w:p>
        </w:tc>
        <w:tc>
          <w:tcPr>
            <w:tcW w:w="468" w:type="pct"/>
          </w:tcPr>
          <w:p w14:paraId="76CC46F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1.7747</w:t>
            </w:r>
          </w:p>
        </w:tc>
        <w:tc>
          <w:tcPr>
            <w:tcW w:w="468" w:type="pct"/>
          </w:tcPr>
          <w:p w14:paraId="15CC773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1.6800</w:t>
            </w:r>
          </w:p>
        </w:tc>
        <w:tc>
          <w:tcPr>
            <w:tcW w:w="468" w:type="pct"/>
          </w:tcPr>
          <w:p w14:paraId="60060C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1.7886</w:t>
            </w:r>
          </w:p>
        </w:tc>
        <w:tc>
          <w:tcPr>
            <w:tcW w:w="468" w:type="pct"/>
          </w:tcPr>
          <w:p w14:paraId="63218D0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1.6662</w:t>
            </w:r>
          </w:p>
        </w:tc>
        <w:tc>
          <w:tcPr>
            <w:tcW w:w="468" w:type="pct"/>
          </w:tcPr>
          <w:p w14:paraId="192B741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1.8028</w:t>
            </w:r>
          </w:p>
        </w:tc>
      </w:tr>
      <w:tr w:rsidR="0070126D" w:rsidRPr="00EF2CFF" w14:paraId="77B75E60" w14:textId="77777777" w:rsidTr="003E639D">
        <w:trPr>
          <w:trHeight w:val="258"/>
        </w:trPr>
        <w:tc>
          <w:tcPr>
            <w:tcW w:w="276" w:type="pct"/>
          </w:tcPr>
          <w:p w14:paraId="47FCF8C3" w14:textId="77777777" w:rsidR="0070126D" w:rsidRPr="00EF2CFF" w:rsidRDefault="0070126D" w:rsidP="009C1436">
            <w:pPr>
              <w:pStyle w:val="TableParagraph"/>
              <w:spacing w:before="21"/>
              <w:ind w:left="36"/>
              <w:jc w:val="center"/>
              <w:rPr>
                <w:rFonts w:asciiTheme="majorBidi" w:hAnsiTheme="majorBidi" w:cstheme="majorBidi"/>
                <w:sz w:val="24"/>
                <w:szCs w:val="24"/>
              </w:rPr>
            </w:pPr>
            <w:r w:rsidRPr="00EF2CFF">
              <w:rPr>
                <w:rFonts w:asciiTheme="majorBidi" w:hAnsiTheme="majorBidi" w:cstheme="majorBidi"/>
                <w:spacing w:val="-5"/>
                <w:sz w:val="24"/>
                <w:szCs w:val="24"/>
              </w:rPr>
              <w:t>152</w:t>
            </w:r>
          </w:p>
        </w:tc>
        <w:tc>
          <w:tcPr>
            <w:tcW w:w="483" w:type="pct"/>
          </w:tcPr>
          <w:p w14:paraId="4EE038F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1.7216</w:t>
            </w:r>
          </w:p>
        </w:tc>
        <w:tc>
          <w:tcPr>
            <w:tcW w:w="485" w:type="pct"/>
          </w:tcPr>
          <w:p w14:paraId="0AF72E2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1.7481</w:t>
            </w:r>
          </w:p>
        </w:tc>
        <w:tc>
          <w:tcPr>
            <w:tcW w:w="481" w:type="pct"/>
          </w:tcPr>
          <w:p w14:paraId="47B3869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1.7083</w:t>
            </w:r>
          </w:p>
        </w:tc>
        <w:tc>
          <w:tcPr>
            <w:tcW w:w="468" w:type="pct"/>
          </w:tcPr>
          <w:p w14:paraId="4D3FD7BA"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1.7616</w:t>
            </w:r>
          </w:p>
        </w:tc>
        <w:tc>
          <w:tcPr>
            <w:tcW w:w="468" w:type="pct"/>
          </w:tcPr>
          <w:p w14:paraId="2543D83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1.6948</w:t>
            </w:r>
          </w:p>
        </w:tc>
        <w:tc>
          <w:tcPr>
            <w:tcW w:w="468" w:type="pct"/>
          </w:tcPr>
          <w:p w14:paraId="36CB2B39"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1.7752</w:t>
            </w:r>
          </w:p>
        </w:tc>
        <w:tc>
          <w:tcPr>
            <w:tcW w:w="468" w:type="pct"/>
          </w:tcPr>
          <w:p w14:paraId="2B45F0BE"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1.6812</w:t>
            </w:r>
          </w:p>
        </w:tc>
        <w:tc>
          <w:tcPr>
            <w:tcW w:w="468" w:type="pct"/>
          </w:tcPr>
          <w:p w14:paraId="353163FE"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1.7891</w:t>
            </w:r>
          </w:p>
        </w:tc>
        <w:tc>
          <w:tcPr>
            <w:tcW w:w="468" w:type="pct"/>
          </w:tcPr>
          <w:p w14:paraId="42D5DF3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1.6675</w:t>
            </w:r>
          </w:p>
        </w:tc>
        <w:tc>
          <w:tcPr>
            <w:tcW w:w="468" w:type="pct"/>
          </w:tcPr>
          <w:p w14:paraId="21E20A71"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1.8032</w:t>
            </w:r>
          </w:p>
        </w:tc>
      </w:tr>
      <w:tr w:rsidR="0070126D" w:rsidRPr="00EF2CFF" w14:paraId="09AE46D5" w14:textId="77777777" w:rsidTr="003E639D">
        <w:trPr>
          <w:trHeight w:val="260"/>
        </w:trPr>
        <w:tc>
          <w:tcPr>
            <w:tcW w:w="276" w:type="pct"/>
          </w:tcPr>
          <w:p w14:paraId="50AC7419"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153</w:t>
            </w:r>
          </w:p>
        </w:tc>
        <w:tc>
          <w:tcPr>
            <w:tcW w:w="483" w:type="pct"/>
          </w:tcPr>
          <w:p w14:paraId="02EEBA3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1.7226</w:t>
            </w:r>
          </w:p>
        </w:tc>
        <w:tc>
          <w:tcPr>
            <w:tcW w:w="485" w:type="pct"/>
          </w:tcPr>
          <w:p w14:paraId="1B6B001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1.7488</w:t>
            </w:r>
          </w:p>
        </w:tc>
        <w:tc>
          <w:tcPr>
            <w:tcW w:w="481" w:type="pct"/>
          </w:tcPr>
          <w:p w14:paraId="72EE3A1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1.7093</w:t>
            </w:r>
          </w:p>
        </w:tc>
        <w:tc>
          <w:tcPr>
            <w:tcW w:w="468" w:type="pct"/>
          </w:tcPr>
          <w:p w14:paraId="38381BE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1.7622</w:t>
            </w:r>
          </w:p>
        </w:tc>
        <w:tc>
          <w:tcPr>
            <w:tcW w:w="468" w:type="pct"/>
          </w:tcPr>
          <w:p w14:paraId="5B93AE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1.6959</w:t>
            </w:r>
          </w:p>
        </w:tc>
        <w:tc>
          <w:tcPr>
            <w:tcW w:w="468" w:type="pct"/>
          </w:tcPr>
          <w:p w14:paraId="4B989F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1.7758</w:t>
            </w:r>
          </w:p>
        </w:tc>
        <w:tc>
          <w:tcPr>
            <w:tcW w:w="468" w:type="pct"/>
          </w:tcPr>
          <w:p w14:paraId="391ECDD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1.6824</w:t>
            </w:r>
          </w:p>
        </w:tc>
        <w:tc>
          <w:tcPr>
            <w:tcW w:w="468" w:type="pct"/>
          </w:tcPr>
          <w:p w14:paraId="6DCCC60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1.7896</w:t>
            </w:r>
          </w:p>
        </w:tc>
        <w:tc>
          <w:tcPr>
            <w:tcW w:w="468" w:type="pct"/>
          </w:tcPr>
          <w:p w14:paraId="63D577C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1.6688</w:t>
            </w:r>
          </w:p>
        </w:tc>
        <w:tc>
          <w:tcPr>
            <w:tcW w:w="468" w:type="pct"/>
          </w:tcPr>
          <w:p w14:paraId="0F60A53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1.8036</w:t>
            </w:r>
          </w:p>
        </w:tc>
      </w:tr>
      <w:tr w:rsidR="0070126D" w:rsidRPr="00EF2CFF" w14:paraId="72E78A77" w14:textId="77777777" w:rsidTr="003E639D">
        <w:trPr>
          <w:trHeight w:val="260"/>
        </w:trPr>
        <w:tc>
          <w:tcPr>
            <w:tcW w:w="276" w:type="pct"/>
          </w:tcPr>
          <w:p w14:paraId="7DE020C8"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154</w:t>
            </w:r>
          </w:p>
        </w:tc>
        <w:tc>
          <w:tcPr>
            <w:tcW w:w="483" w:type="pct"/>
          </w:tcPr>
          <w:p w14:paraId="1A569CD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1.7235</w:t>
            </w:r>
          </w:p>
        </w:tc>
        <w:tc>
          <w:tcPr>
            <w:tcW w:w="485" w:type="pct"/>
          </w:tcPr>
          <w:p w14:paraId="07CB5AB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1.7496</w:t>
            </w:r>
          </w:p>
        </w:tc>
        <w:tc>
          <w:tcPr>
            <w:tcW w:w="481" w:type="pct"/>
          </w:tcPr>
          <w:p w14:paraId="1F64E9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1.7103</w:t>
            </w:r>
          </w:p>
        </w:tc>
        <w:tc>
          <w:tcPr>
            <w:tcW w:w="468" w:type="pct"/>
          </w:tcPr>
          <w:p w14:paraId="7D6AB2A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1.7629</w:t>
            </w:r>
          </w:p>
        </w:tc>
        <w:tc>
          <w:tcPr>
            <w:tcW w:w="468" w:type="pct"/>
          </w:tcPr>
          <w:p w14:paraId="015434D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1.6971</w:t>
            </w:r>
          </w:p>
        </w:tc>
        <w:tc>
          <w:tcPr>
            <w:tcW w:w="468" w:type="pct"/>
          </w:tcPr>
          <w:p w14:paraId="167CE2B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1.7764</w:t>
            </w:r>
          </w:p>
        </w:tc>
        <w:tc>
          <w:tcPr>
            <w:tcW w:w="468" w:type="pct"/>
          </w:tcPr>
          <w:p w14:paraId="50127DE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1.6836</w:t>
            </w:r>
          </w:p>
        </w:tc>
        <w:tc>
          <w:tcPr>
            <w:tcW w:w="468" w:type="pct"/>
          </w:tcPr>
          <w:p w14:paraId="707573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1.7901</w:t>
            </w:r>
          </w:p>
        </w:tc>
        <w:tc>
          <w:tcPr>
            <w:tcW w:w="468" w:type="pct"/>
          </w:tcPr>
          <w:p w14:paraId="64EB564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1.6701</w:t>
            </w:r>
          </w:p>
        </w:tc>
        <w:tc>
          <w:tcPr>
            <w:tcW w:w="468" w:type="pct"/>
          </w:tcPr>
          <w:p w14:paraId="3358DB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1.8040</w:t>
            </w:r>
          </w:p>
        </w:tc>
      </w:tr>
      <w:tr w:rsidR="0070126D" w:rsidRPr="00EF2CFF" w14:paraId="2D0E23EB" w14:textId="77777777" w:rsidTr="003E639D">
        <w:trPr>
          <w:trHeight w:val="260"/>
        </w:trPr>
        <w:tc>
          <w:tcPr>
            <w:tcW w:w="276" w:type="pct"/>
          </w:tcPr>
          <w:p w14:paraId="37B7E035"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155</w:t>
            </w:r>
          </w:p>
        </w:tc>
        <w:tc>
          <w:tcPr>
            <w:tcW w:w="483" w:type="pct"/>
          </w:tcPr>
          <w:p w14:paraId="2421172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1.7244</w:t>
            </w:r>
          </w:p>
        </w:tc>
        <w:tc>
          <w:tcPr>
            <w:tcW w:w="485" w:type="pct"/>
          </w:tcPr>
          <w:p w14:paraId="24826BC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1.7504</w:t>
            </w:r>
          </w:p>
        </w:tc>
        <w:tc>
          <w:tcPr>
            <w:tcW w:w="481" w:type="pct"/>
          </w:tcPr>
          <w:p w14:paraId="3A6E13C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1.7114</w:t>
            </w:r>
          </w:p>
        </w:tc>
        <w:tc>
          <w:tcPr>
            <w:tcW w:w="468" w:type="pct"/>
          </w:tcPr>
          <w:p w14:paraId="2BFA7D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1.7636</w:t>
            </w:r>
          </w:p>
        </w:tc>
        <w:tc>
          <w:tcPr>
            <w:tcW w:w="468" w:type="pct"/>
          </w:tcPr>
          <w:p w14:paraId="439F5D2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1.6982</w:t>
            </w:r>
          </w:p>
        </w:tc>
        <w:tc>
          <w:tcPr>
            <w:tcW w:w="468" w:type="pct"/>
          </w:tcPr>
          <w:p w14:paraId="53C4F51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1.7770</w:t>
            </w:r>
          </w:p>
        </w:tc>
        <w:tc>
          <w:tcPr>
            <w:tcW w:w="468" w:type="pct"/>
          </w:tcPr>
          <w:p w14:paraId="45FC148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1.6848</w:t>
            </w:r>
          </w:p>
        </w:tc>
        <w:tc>
          <w:tcPr>
            <w:tcW w:w="468" w:type="pct"/>
          </w:tcPr>
          <w:p w14:paraId="72AB70D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1.7906</w:t>
            </w:r>
          </w:p>
        </w:tc>
        <w:tc>
          <w:tcPr>
            <w:tcW w:w="468" w:type="pct"/>
          </w:tcPr>
          <w:p w14:paraId="3614584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1.6714</w:t>
            </w:r>
          </w:p>
        </w:tc>
        <w:tc>
          <w:tcPr>
            <w:tcW w:w="468" w:type="pct"/>
          </w:tcPr>
          <w:p w14:paraId="458C290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1.8044</w:t>
            </w:r>
          </w:p>
        </w:tc>
      </w:tr>
      <w:tr w:rsidR="0070126D" w:rsidRPr="00EF2CFF" w14:paraId="25BCB1DB" w14:textId="77777777" w:rsidTr="003E639D">
        <w:trPr>
          <w:trHeight w:val="257"/>
        </w:trPr>
        <w:tc>
          <w:tcPr>
            <w:tcW w:w="276" w:type="pct"/>
          </w:tcPr>
          <w:p w14:paraId="1284C152"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156</w:t>
            </w:r>
          </w:p>
        </w:tc>
        <w:tc>
          <w:tcPr>
            <w:tcW w:w="483" w:type="pct"/>
          </w:tcPr>
          <w:p w14:paraId="09F91D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1.7253</w:t>
            </w:r>
          </w:p>
        </w:tc>
        <w:tc>
          <w:tcPr>
            <w:tcW w:w="485" w:type="pct"/>
          </w:tcPr>
          <w:p w14:paraId="34E18F5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1.7511</w:t>
            </w:r>
          </w:p>
        </w:tc>
        <w:tc>
          <w:tcPr>
            <w:tcW w:w="481" w:type="pct"/>
          </w:tcPr>
          <w:p w14:paraId="4C44820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1.7123</w:t>
            </w:r>
          </w:p>
        </w:tc>
        <w:tc>
          <w:tcPr>
            <w:tcW w:w="468" w:type="pct"/>
          </w:tcPr>
          <w:p w14:paraId="7B3C16D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1.7642</w:t>
            </w:r>
          </w:p>
        </w:tc>
        <w:tc>
          <w:tcPr>
            <w:tcW w:w="468" w:type="pct"/>
          </w:tcPr>
          <w:p w14:paraId="4B44EB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1.6992</w:t>
            </w:r>
          </w:p>
        </w:tc>
        <w:tc>
          <w:tcPr>
            <w:tcW w:w="468" w:type="pct"/>
          </w:tcPr>
          <w:p w14:paraId="2E0F677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1.7776</w:t>
            </w:r>
          </w:p>
        </w:tc>
        <w:tc>
          <w:tcPr>
            <w:tcW w:w="468" w:type="pct"/>
          </w:tcPr>
          <w:p w14:paraId="2000DEA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1.6860</w:t>
            </w:r>
          </w:p>
        </w:tc>
        <w:tc>
          <w:tcPr>
            <w:tcW w:w="468" w:type="pct"/>
          </w:tcPr>
          <w:p w14:paraId="5C6A7CC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1.7911</w:t>
            </w:r>
          </w:p>
        </w:tc>
        <w:tc>
          <w:tcPr>
            <w:tcW w:w="468" w:type="pct"/>
          </w:tcPr>
          <w:p w14:paraId="7C414BB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1.6727</w:t>
            </w:r>
          </w:p>
        </w:tc>
        <w:tc>
          <w:tcPr>
            <w:tcW w:w="468" w:type="pct"/>
          </w:tcPr>
          <w:p w14:paraId="70025D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1.8048</w:t>
            </w:r>
          </w:p>
        </w:tc>
      </w:tr>
      <w:tr w:rsidR="0070126D" w:rsidRPr="00EF2CFF" w14:paraId="6A86438E" w14:textId="77777777" w:rsidTr="003E639D">
        <w:trPr>
          <w:trHeight w:val="257"/>
        </w:trPr>
        <w:tc>
          <w:tcPr>
            <w:tcW w:w="276" w:type="pct"/>
          </w:tcPr>
          <w:p w14:paraId="52FFEECE"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157</w:t>
            </w:r>
          </w:p>
        </w:tc>
        <w:tc>
          <w:tcPr>
            <w:tcW w:w="483" w:type="pct"/>
          </w:tcPr>
          <w:p w14:paraId="3F79434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1.7262</w:t>
            </w:r>
          </w:p>
        </w:tc>
        <w:tc>
          <w:tcPr>
            <w:tcW w:w="485" w:type="pct"/>
          </w:tcPr>
          <w:p w14:paraId="2A16F0F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1.7519</w:t>
            </w:r>
          </w:p>
        </w:tc>
        <w:tc>
          <w:tcPr>
            <w:tcW w:w="481" w:type="pct"/>
          </w:tcPr>
          <w:p w14:paraId="4D26ABA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1.7133</w:t>
            </w:r>
          </w:p>
        </w:tc>
        <w:tc>
          <w:tcPr>
            <w:tcW w:w="468" w:type="pct"/>
          </w:tcPr>
          <w:p w14:paraId="5F9374B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1.7649</w:t>
            </w:r>
          </w:p>
        </w:tc>
        <w:tc>
          <w:tcPr>
            <w:tcW w:w="468" w:type="pct"/>
          </w:tcPr>
          <w:p w14:paraId="36F25F6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1.7003</w:t>
            </w:r>
          </w:p>
        </w:tc>
        <w:tc>
          <w:tcPr>
            <w:tcW w:w="468" w:type="pct"/>
          </w:tcPr>
          <w:p w14:paraId="0B43167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1.7781</w:t>
            </w:r>
          </w:p>
        </w:tc>
        <w:tc>
          <w:tcPr>
            <w:tcW w:w="468" w:type="pct"/>
          </w:tcPr>
          <w:p w14:paraId="27C0919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1.6872</w:t>
            </w:r>
          </w:p>
        </w:tc>
        <w:tc>
          <w:tcPr>
            <w:tcW w:w="468" w:type="pct"/>
          </w:tcPr>
          <w:p w14:paraId="219F267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1.7915</w:t>
            </w:r>
          </w:p>
        </w:tc>
        <w:tc>
          <w:tcPr>
            <w:tcW w:w="468" w:type="pct"/>
          </w:tcPr>
          <w:p w14:paraId="7192F1A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1.6739</w:t>
            </w:r>
          </w:p>
        </w:tc>
        <w:tc>
          <w:tcPr>
            <w:tcW w:w="468" w:type="pct"/>
          </w:tcPr>
          <w:p w14:paraId="2D4C7DE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1.8052</w:t>
            </w:r>
          </w:p>
        </w:tc>
      </w:tr>
      <w:tr w:rsidR="0070126D" w:rsidRPr="00EF2CFF" w14:paraId="12246A26" w14:textId="77777777" w:rsidTr="003E639D">
        <w:trPr>
          <w:trHeight w:val="257"/>
        </w:trPr>
        <w:tc>
          <w:tcPr>
            <w:tcW w:w="276" w:type="pct"/>
          </w:tcPr>
          <w:p w14:paraId="3BDA937A"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158</w:t>
            </w:r>
          </w:p>
        </w:tc>
        <w:tc>
          <w:tcPr>
            <w:tcW w:w="483" w:type="pct"/>
          </w:tcPr>
          <w:p w14:paraId="4B5870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1.7271</w:t>
            </w:r>
          </w:p>
        </w:tc>
        <w:tc>
          <w:tcPr>
            <w:tcW w:w="485" w:type="pct"/>
          </w:tcPr>
          <w:p w14:paraId="1AE3E5F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1.7526</w:t>
            </w:r>
          </w:p>
        </w:tc>
        <w:tc>
          <w:tcPr>
            <w:tcW w:w="481" w:type="pct"/>
          </w:tcPr>
          <w:p w14:paraId="33FAD6E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1.7143</w:t>
            </w:r>
          </w:p>
        </w:tc>
        <w:tc>
          <w:tcPr>
            <w:tcW w:w="468" w:type="pct"/>
          </w:tcPr>
          <w:p w14:paraId="39142EE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1.7656</w:t>
            </w:r>
          </w:p>
        </w:tc>
        <w:tc>
          <w:tcPr>
            <w:tcW w:w="468" w:type="pct"/>
          </w:tcPr>
          <w:p w14:paraId="5657D72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1.7014</w:t>
            </w:r>
          </w:p>
        </w:tc>
        <w:tc>
          <w:tcPr>
            <w:tcW w:w="468" w:type="pct"/>
          </w:tcPr>
          <w:p w14:paraId="02E552A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1.7787</w:t>
            </w:r>
          </w:p>
        </w:tc>
        <w:tc>
          <w:tcPr>
            <w:tcW w:w="468" w:type="pct"/>
          </w:tcPr>
          <w:p w14:paraId="32A08A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1.6883</w:t>
            </w:r>
          </w:p>
        </w:tc>
        <w:tc>
          <w:tcPr>
            <w:tcW w:w="468" w:type="pct"/>
          </w:tcPr>
          <w:p w14:paraId="53F185F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1.7920</w:t>
            </w:r>
          </w:p>
        </w:tc>
        <w:tc>
          <w:tcPr>
            <w:tcW w:w="468" w:type="pct"/>
          </w:tcPr>
          <w:p w14:paraId="73AE488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1.6751</w:t>
            </w:r>
          </w:p>
        </w:tc>
        <w:tc>
          <w:tcPr>
            <w:tcW w:w="468" w:type="pct"/>
          </w:tcPr>
          <w:p w14:paraId="0021221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1.8055</w:t>
            </w:r>
          </w:p>
        </w:tc>
      </w:tr>
      <w:tr w:rsidR="0070126D" w:rsidRPr="00EF2CFF" w14:paraId="68D720C6" w14:textId="77777777" w:rsidTr="003E639D">
        <w:trPr>
          <w:trHeight w:val="258"/>
        </w:trPr>
        <w:tc>
          <w:tcPr>
            <w:tcW w:w="276" w:type="pct"/>
          </w:tcPr>
          <w:p w14:paraId="1A08FF56"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159</w:t>
            </w:r>
          </w:p>
        </w:tc>
        <w:tc>
          <w:tcPr>
            <w:tcW w:w="483" w:type="pct"/>
          </w:tcPr>
          <w:p w14:paraId="66384BA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1.7280</w:t>
            </w:r>
          </w:p>
        </w:tc>
        <w:tc>
          <w:tcPr>
            <w:tcW w:w="485" w:type="pct"/>
          </w:tcPr>
          <w:p w14:paraId="18BC428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1.7533</w:t>
            </w:r>
          </w:p>
        </w:tc>
        <w:tc>
          <w:tcPr>
            <w:tcW w:w="481" w:type="pct"/>
          </w:tcPr>
          <w:p w14:paraId="095061A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1.7153</w:t>
            </w:r>
          </w:p>
        </w:tc>
        <w:tc>
          <w:tcPr>
            <w:tcW w:w="468" w:type="pct"/>
          </w:tcPr>
          <w:p w14:paraId="6BBEF0C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1.7662</w:t>
            </w:r>
          </w:p>
        </w:tc>
        <w:tc>
          <w:tcPr>
            <w:tcW w:w="468" w:type="pct"/>
          </w:tcPr>
          <w:p w14:paraId="1727C31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1.7024</w:t>
            </w:r>
          </w:p>
        </w:tc>
        <w:tc>
          <w:tcPr>
            <w:tcW w:w="468" w:type="pct"/>
          </w:tcPr>
          <w:p w14:paraId="6B74C1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1.7792</w:t>
            </w:r>
          </w:p>
        </w:tc>
        <w:tc>
          <w:tcPr>
            <w:tcW w:w="468" w:type="pct"/>
          </w:tcPr>
          <w:p w14:paraId="792835F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1.6895</w:t>
            </w:r>
          </w:p>
        </w:tc>
        <w:tc>
          <w:tcPr>
            <w:tcW w:w="468" w:type="pct"/>
          </w:tcPr>
          <w:p w14:paraId="16AADE6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1.7925</w:t>
            </w:r>
          </w:p>
        </w:tc>
        <w:tc>
          <w:tcPr>
            <w:tcW w:w="468" w:type="pct"/>
          </w:tcPr>
          <w:p w14:paraId="3424077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1.6764</w:t>
            </w:r>
          </w:p>
        </w:tc>
        <w:tc>
          <w:tcPr>
            <w:tcW w:w="468" w:type="pct"/>
          </w:tcPr>
          <w:p w14:paraId="654024F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1.8059</w:t>
            </w:r>
          </w:p>
        </w:tc>
      </w:tr>
      <w:tr w:rsidR="0070126D" w:rsidRPr="00EF2CFF" w14:paraId="142DBCAD" w14:textId="77777777" w:rsidTr="003E639D">
        <w:trPr>
          <w:trHeight w:val="260"/>
        </w:trPr>
        <w:tc>
          <w:tcPr>
            <w:tcW w:w="276" w:type="pct"/>
          </w:tcPr>
          <w:p w14:paraId="20112E3D"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160</w:t>
            </w:r>
          </w:p>
        </w:tc>
        <w:tc>
          <w:tcPr>
            <w:tcW w:w="483" w:type="pct"/>
          </w:tcPr>
          <w:p w14:paraId="4E2799A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1.7289</w:t>
            </w:r>
          </w:p>
        </w:tc>
        <w:tc>
          <w:tcPr>
            <w:tcW w:w="485" w:type="pct"/>
          </w:tcPr>
          <w:p w14:paraId="603D63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1.7541</w:t>
            </w:r>
          </w:p>
        </w:tc>
        <w:tc>
          <w:tcPr>
            <w:tcW w:w="481" w:type="pct"/>
          </w:tcPr>
          <w:p w14:paraId="2E13475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1.7163</w:t>
            </w:r>
          </w:p>
        </w:tc>
        <w:tc>
          <w:tcPr>
            <w:tcW w:w="468" w:type="pct"/>
          </w:tcPr>
          <w:p w14:paraId="34A5783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1.7668</w:t>
            </w:r>
          </w:p>
        </w:tc>
        <w:tc>
          <w:tcPr>
            <w:tcW w:w="468" w:type="pct"/>
          </w:tcPr>
          <w:p w14:paraId="4B0220D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1.7035</w:t>
            </w:r>
          </w:p>
        </w:tc>
        <w:tc>
          <w:tcPr>
            <w:tcW w:w="468" w:type="pct"/>
          </w:tcPr>
          <w:p w14:paraId="2BB199F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1.7798</w:t>
            </w:r>
          </w:p>
        </w:tc>
        <w:tc>
          <w:tcPr>
            <w:tcW w:w="468" w:type="pct"/>
          </w:tcPr>
          <w:p w14:paraId="576B65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1.6906</w:t>
            </w:r>
          </w:p>
        </w:tc>
        <w:tc>
          <w:tcPr>
            <w:tcW w:w="468" w:type="pct"/>
          </w:tcPr>
          <w:p w14:paraId="4E302C7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1.7930</w:t>
            </w:r>
          </w:p>
        </w:tc>
        <w:tc>
          <w:tcPr>
            <w:tcW w:w="468" w:type="pct"/>
          </w:tcPr>
          <w:p w14:paraId="2926FF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1.6776</w:t>
            </w:r>
          </w:p>
        </w:tc>
        <w:tc>
          <w:tcPr>
            <w:tcW w:w="468" w:type="pct"/>
          </w:tcPr>
          <w:p w14:paraId="5828115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1.8063</w:t>
            </w:r>
          </w:p>
        </w:tc>
      </w:tr>
      <w:tr w:rsidR="0070126D" w:rsidRPr="00EF2CFF" w14:paraId="31F8D3E4" w14:textId="77777777" w:rsidTr="003E639D">
        <w:trPr>
          <w:trHeight w:val="260"/>
        </w:trPr>
        <w:tc>
          <w:tcPr>
            <w:tcW w:w="276" w:type="pct"/>
          </w:tcPr>
          <w:p w14:paraId="39AC07AC"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161</w:t>
            </w:r>
          </w:p>
        </w:tc>
        <w:tc>
          <w:tcPr>
            <w:tcW w:w="483" w:type="pct"/>
          </w:tcPr>
          <w:p w14:paraId="17AF2E9F"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1.7298</w:t>
            </w:r>
          </w:p>
        </w:tc>
        <w:tc>
          <w:tcPr>
            <w:tcW w:w="485" w:type="pct"/>
          </w:tcPr>
          <w:p w14:paraId="369C5B2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1.7548</w:t>
            </w:r>
          </w:p>
        </w:tc>
        <w:tc>
          <w:tcPr>
            <w:tcW w:w="481" w:type="pct"/>
          </w:tcPr>
          <w:p w14:paraId="27610B3C"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1.7172</w:t>
            </w:r>
          </w:p>
        </w:tc>
        <w:tc>
          <w:tcPr>
            <w:tcW w:w="468" w:type="pct"/>
          </w:tcPr>
          <w:p w14:paraId="50F8B52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1.7675</w:t>
            </w:r>
          </w:p>
        </w:tc>
        <w:tc>
          <w:tcPr>
            <w:tcW w:w="468" w:type="pct"/>
          </w:tcPr>
          <w:p w14:paraId="704A16B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1.7045</w:t>
            </w:r>
          </w:p>
        </w:tc>
        <w:tc>
          <w:tcPr>
            <w:tcW w:w="468" w:type="pct"/>
          </w:tcPr>
          <w:p w14:paraId="655584BA"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1.7804</w:t>
            </w:r>
          </w:p>
        </w:tc>
        <w:tc>
          <w:tcPr>
            <w:tcW w:w="468" w:type="pct"/>
          </w:tcPr>
          <w:p w14:paraId="1CD1BA4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1.6917</w:t>
            </w:r>
          </w:p>
        </w:tc>
        <w:tc>
          <w:tcPr>
            <w:tcW w:w="468" w:type="pct"/>
          </w:tcPr>
          <w:p w14:paraId="34E4D09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1.7934</w:t>
            </w:r>
          </w:p>
        </w:tc>
        <w:tc>
          <w:tcPr>
            <w:tcW w:w="468" w:type="pct"/>
          </w:tcPr>
          <w:p w14:paraId="49225E8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1.6788</w:t>
            </w:r>
          </w:p>
        </w:tc>
        <w:tc>
          <w:tcPr>
            <w:tcW w:w="468" w:type="pct"/>
          </w:tcPr>
          <w:p w14:paraId="4690898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1.8067</w:t>
            </w:r>
          </w:p>
        </w:tc>
      </w:tr>
      <w:tr w:rsidR="0070126D" w:rsidRPr="00EF2CFF" w14:paraId="3320AE64" w14:textId="77777777" w:rsidTr="003E639D">
        <w:trPr>
          <w:trHeight w:val="257"/>
        </w:trPr>
        <w:tc>
          <w:tcPr>
            <w:tcW w:w="276" w:type="pct"/>
          </w:tcPr>
          <w:p w14:paraId="31E58F1F"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162</w:t>
            </w:r>
          </w:p>
        </w:tc>
        <w:tc>
          <w:tcPr>
            <w:tcW w:w="483" w:type="pct"/>
          </w:tcPr>
          <w:p w14:paraId="4EB0621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1.7306</w:t>
            </w:r>
          </w:p>
        </w:tc>
        <w:tc>
          <w:tcPr>
            <w:tcW w:w="485" w:type="pct"/>
          </w:tcPr>
          <w:p w14:paraId="5FAEFCC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1.7555</w:t>
            </w:r>
          </w:p>
        </w:tc>
        <w:tc>
          <w:tcPr>
            <w:tcW w:w="481" w:type="pct"/>
          </w:tcPr>
          <w:p w14:paraId="5724D0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1.7182</w:t>
            </w:r>
          </w:p>
        </w:tc>
        <w:tc>
          <w:tcPr>
            <w:tcW w:w="468" w:type="pct"/>
          </w:tcPr>
          <w:p w14:paraId="3A66BAB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1.7681</w:t>
            </w:r>
          </w:p>
        </w:tc>
        <w:tc>
          <w:tcPr>
            <w:tcW w:w="468" w:type="pct"/>
          </w:tcPr>
          <w:p w14:paraId="1215E2F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1.7055</w:t>
            </w:r>
          </w:p>
        </w:tc>
        <w:tc>
          <w:tcPr>
            <w:tcW w:w="468" w:type="pct"/>
          </w:tcPr>
          <w:p w14:paraId="6CB0C11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1.7809</w:t>
            </w:r>
          </w:p>
        </w:tc>
        <w:tc>
          <w:tcPr>
            <w:tcW w:w="468" w:type="pct"/>
          </w:tcPr>
          <w:p w14:paraId="53ECAB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1.6928</w:t>
            </w:r>
          </w:p>
        </w:tc>
        <w:tc>
          <w:tcPr>
            <w:tcW w:w="468" w:type="pct"/>
          </w:tcPr>
          <w:p w14:paraId="3985021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1.7939</w:t>
            </w:r>
          </w:p>
        </w:tc>
        <w:tc>
          <w:tcPr>
            <w:tcW w:w="468" w:type="pct"/>
          </w:tcPr>
          <w:p w14:paraId="3EAD3DE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1.6800</w:t>
            </w:r>
          </w:p>
        </w:tc>
        <w:tc>
          <w:tcPr>
            <w:tcW w:w="468" w:type="pct"/>
          </w:tcPr>
          <w:p w14:paraId="172CF78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1.8070</w:t>
            </w:r>
          </w:p>
        </w:tc>
      </w:tr>
      <w:tr w:rsidR="0070126D" w:rsidRPr="00EF2CFF" w14:paraId="25F032D3" w14:textId="77777777" w:rsidTr="003E639D">
        <w:trPr>
          <w:trHeight w:val="257"/>
        </w:trPr>
        <w:tc>
          <w:tcPr>
            <w:tcW w:w="276" w:type="pct"/>
          </w:tcPr>
          <w:p w14:paraId="07CEFC96"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163</w:t>
            </w:r>
          </w:p>
        </w:tc>
        <w:tc>
          <w:tcPr>
            <w:tcW w:w="483" w:type="pct"/>
          </w:tcPr>
          <w:p w14:paraId="2ABCBA3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1.7315</w:t>
            </w:r>
          </w:p>
        </w:tc>
        <w:tc>
          <w:tcPr>
            <w:tcW w:w="485" w:type="pct"/>
          </w:tcPr>
          <w:p w14:paraId="253FD06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1.7562</w:t>
            </w:r>
          </w:p>
        </w:tc>
        <w:tc>
          <w:tcPr>
            <w:tcW w:w="481" w:type="pct"/>
          </w:tcPr>
          <w:p w14:paraId="1C29E64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1.7191</w:t>
            </w:r>
          </w:p>
        </w:tc>
        <w:tc>
          <w:tcPr>
            <w:tcW w:w="468" w:type="pct"/>
          </w:tcPr>
          <w:p w14:paraId="0E738E0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1.7687</w:t>
            </w:r>
          </w:p>
        </w:tc>
        <w:tc>
          <w:tcPr>
            <w:tcW w:w="468" w:type="pct"/>
          </w:tcPr>
          <w:p w14:paraId="021D704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1.7066</w:t>
            </w:r>
          </w:p>
        </w:tc>
        <w:tc>
          <w:tcPr>
            <w:tcW w:w="468" w:type="pct"/>
          </w:tcPr>
          <w:p w14:paraId="3E69085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1.7814</w:t>
            </w:r>
          </w:p>
        </w:tc>
        <w:tc>
          <w:tcPr>
            <w:tcW w:w="468" w:type="pct"/>
          </w:tcPr>
          <w:p w14:paraId="5E70F1E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1.6939</w:t>
            </w:r>
          </w:p>
        </w:tc>
        <w:tc>
          <w:tcPr>
            <w:tcW w:w="468" w:type="pct"/>
          </w:tcPr>
          <w:p w14:paraId="2DFE148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1.7943</w:t>
            </w:r>
          </w:p>
        </w:tc>
        <w:tc>
          <w:tcPr>
            <w:tcW w:w="468" w:type="pct"/>
          </w:tcPr>
          <w:p w14:paraId="0766231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1.6811</w:t>
            </w:r>
          </w:p>
        </w:tc>
        <w:tc>
          <w:tcPr>
            <w:tcW w:w="468" w:type="pct"/>
          </w:tcPr>
          <w:p w14:paraId="745CC4A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1.8074</w:t>
            </w:r>
          </w:p>
        </w:tc>
      </w:tr>
      <w:tr w:rsidR="0070126D" w:rsidRPr="00EF2CFF" w14:paraId="5E79DC98" w14:textId="77777777" w:rsidTr="003E639D">
        <w:trPr>
          <w:trHeight w:val="260"/>
        </w:trPr>
        <w:tc>
          <w:tcPr>
            <w:tcW w:w="276" w:type="pct"/>
          </w:tcPr>
          <w:p w14:paraId="0ADA9682"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164</w:t>
            </w:r>
          </w:p>
        </w:tc>
        <w:tc>
          <w:tcPr>
            <w:tcW w:w="483" w:type="pct"/>
          </w:tcPr>
          <w:p w14:paraId="7ECCA2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1.7324</w:t>
            </w:r>
          </w:p>
        </w:tc>
        <w:tc>
          <w:tcPr>
            <w:tcW w:w="485" w:type="pct"/>
          </w:tcPr>
          <w:p w14:paraId="0B74F94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1.7569</w:t>
            </w:r>
          </w:p>
        </w:tc>
        <w:tc>
          <w:tcPr>
            <w:tcW w:w="481" w:type="pct"/>
          </w:tcPr>
          <w:p w14:paraId="218CB7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1.7200</w:t>
            </w:r>
          </w:p>
        </w:tc>
        <w:tc>
          <w:tcPr>
            <w:tcW w:w="468" w:type="pct"/>
          </w:tcPr>
          <w:p w14:paraId="2E6FEE6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1.7693</w:t>
            </w:r>
          </w:p>
        </w:tc>
        <w:tc>
          <w:tcPr>
            <w:tcW w:w="468" w:type="pct"/>
          </w:tcPr>
          <w:p w14:paraId="1719848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1.7075</w:t>
            </w:r>
          </w:p>
        </w:tc>
        <w:tc>
          <w:tcPr>
            <w:tcW w:w="468" w:type="pct"/>
          </w:tcPr>
          <w:p w14:paraId="48FD7E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1.7820</w:t>
            </w:r>
          </w:p>
        </w:tc>
        <w:tc>
          <w:tcPr>
            <w:tcW w:w="468" w:type="pct"/>
          </w:tcPr>
          <w:p w14:paraId="3FD927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1.6950</w:t>
            </w:r>
          </w:p>
        </w:tc>
        <w:tc>
          <w:tcPr>
            <w:tcW w:w="468" w:type="pct"/>
          </w:tcPr>
          <w:p w14:paraId="08C9E8E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1.7948</w:t>
            </w:r>
          </w:p>
        </w:tc>
        <w:tc>
          <w:tcPr>
            <w:tcW w:w="468" w:type="pct"/>
          </w:tcPr>
          <w:p w14:paraId="44F9704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1.6823</w:t>
            </w:r>
          </w:p>
        </w:tc>
        <w:tc>
          <w:tcPr>
            <w:tcW w:w="468" w:type="pct"/>
          </w:tcPr>
          <w:p w14:paraId="305596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1.8078</w:t>
            </w:r>
          </w:p>
        </w:tc>
      </w:tr>
      <w:tr w:rsidR="0070126D" w:rsidRPr="00EF2CFF" w14:paraId="4A664F0D" w14:textId="77777777" w:rsidTr="003E639D">
        <w:trPr>
          <w:trHeight w:val="260"/>
        </w:trPr>
        <w:tc>
          <w:tcPr>
            <w:tcW w:w="276" w:type="pct"/>
          </w:tcPr>
          <w:p w14:paraId="0410A81C"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165</w:t>
            </w:r>
          </w:p>
        </w:tc>
        <w:tc>
          <w:tcPr>
            <w:tcW w:w="483" w:type="pct"/>
          </w:tcPr>
          <w:p w14:paraId="0E0DFB7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1.7332</w:t>
            </w:r>
          </w:p>
        </w:tc>
        <w:tc>
          <w:tcPr>
            <w:tcW w:w="485" w:type="pct"/>
          </w:tcPr>
          <w:p w14:paraId="4973B32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1.7576</w:t>
            </w:r>
          </w:p>
        </w:tc>
        <w:tc>
          <w:tcPr>
            <w:tcW w:w="481" w:type="pct"/>
          </w:tcPr>
          <w:p w14:paraId="76ADCE1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1.7209</w:t>
            </w:r>
          </w:p>
        </w:tc>
        <w:tc>
          <w:tcPr>
            <w:tcW w:w="468" w:type="pct"/>
          </w:tcPr>
          <w:p w14:paraId="04C835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1.7700</w:t>
            </w:r>
          </w:p>
        </w:tc>
        <w:tc>
          <w:tcPr>
            <w:tcW w:w="468" w:type="pct"/>
          </w:tcPr>
          <w:p w14:paraId="0FABE91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1.7085</w:t>
            </w:r>
          </w:p>
        </w:tc>
        <w:tc>
          <w:tcPr>
            <w:tcW w:w="468" w:type="pct"/>
          </w:tcPr>
          <w:p w14:paraId="511AF6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1.7825</w:t>
            </w:r>
          </w:p>
        </w:tc>
        <w:tc>
          <w:tcPr>
            <w:tcW w:w="468" w:type="pct"/>
          </w:tcPr>
          <w:p w14:paraId="126E39E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1.6960</w:t>
            </w:r>
          </w:p>
        </w:tc>
        <w:tc>
          <w:tcPr>
            <w:tcW w:w="468" w:type="pct"/>
          </w:tcPr>
          <w:p w14:paraId="29AF2FE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1.7953</w:t>
            </w:r>
          </w:p>
        </w:tc>
        <w:tc>
          <w:tcPr>
            <w:tcW w:w="468" w:type="pct"/>
          </w:tcPr>
          <w:p w14:paraId="40CC74A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1.6834</w:t>
            </w:r>
          </w:p>
        </w:tc>
        <w:tc>
          <w:tcPr>
            <w:tcW w:w="468" w:type="pct"/>
          </w:tcPr>
          <w:p w14:paraId="7EA2E63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1.8082</w:t>
            </w:r>
          </w:p>
        </w:tc>
      </w:tr>
      <w:tr w:rsidR="0070126D" w:rsidRPr="00EF2CFF" w14:paraId="2A388D95" w14:textId="77777777" w:rsidTr="003E639D">
        <w:trPr>
          <w:trHeight w:val="258"/>
        </w:trPr>
        <w:tc>
          <w:tcPr>
            <w:tcW w:w="276" w:type="pct"/>
          </w:tcPr>
          <w:p w14:paraId="51F390CB"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lastRenderedPageBreak/>
              <w:t>166</w:t>
            </w:r>
          </w:p>
        </w:tc>
        <w:tc>
          <w:tcPr>
            <w:tcW w:w="483" w:type="pct"/>
          </w:tcPr>
          <w:p w14:paraId="0806AB3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1.7340</w:t>
            </w:r>
          </w:p>
        </w:tc>
        <w:tc>
          <w:tcPr>
            <w:tcW w:w="485" w:type="pct"/>
          </w:tcPr>
          <w:p w14:paraId="02E427C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1.7582</w:t>
            </w:r>
          </w:p>
        </w:tc>
        <w:tc>
          <w:tcPr>
            <w:tcW w:w="481" w:type="pct"/>
          </w:tcPr>
          <w:p w14:paraId="05D7480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1.7218</w:t>
            </w:r>
          </w:p>
        </w:tc>
        <w:tc>
          <w:tcPr>
            <w:tcW w:w="468" w:type="pct"/>
          </w:tcPr>
          <w:p w14:paraId="2EF3E22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1.7706</w:t>
            </w:r>
          </w:p>
        </w:tc>
        <w:tc>
          <w:tcPr>
            <w:tcW w:w="468" w:type="pct"/>
          </w:tcPr>
          <w:p w14:paraId="5D3700C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1.7095</w:t>
            </w:r>
          </w:p>
        </w:tc>
        <w:tc>
          <w:tcPr>
            <w:tcW w:w="468" w:type="pct"/>
          </w:tcPr>
          <w:p w14:paraId="22263D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1.7831</w:t>
            </w:r>
          </w:p>
        </w:tc>
        <w:tc>
          <w:tcPr>
            <w:tcW w:w="468" w:type="pct"/>
          </w:tcPr>
          <w:p w14:paraId="3004FB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1.6971</w:t>
            </w:r>
          </w:p>
        </w:tc>
        <w:tc>
          <w:tcPr>
            <w:tcW w:w="468" w:type="pct"/>
          </w:tcPr>
          <w:p w14:paraId="4A3AD4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1.7957</w:t>
            </w:r>
          </w:p>
        </w:tc>
        <w:tc>
          <w:tcPr>
            <w:tcW w:w="468" w:type="pct"/>
          </w:tcPr>
          <w:p w14:paraId="4E05BD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1.6846</w:t>
            </w:r>
          </w:p>
        </w:tc>
        <w:tc>
          <w:tcPr>
            <w:tcW w:w="468" w:type="pct"/>
          </w:tcPr>
          <w:p w14:paraId="4D49FB3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1.8085</w:t>
            </w:r>
          </w:p>
        </w:tc>
      </w:tr>
      <w:tr w:rsidR="0070126D" w:rsidRPr="00EF2CFF" w14:paraId="3F1BE881" w14:textId="77777777" w:rsidTr="003E639D">
        <w:trPr>
          <w:trHeight w:val="257"/>
        </w:trPr>
        <w:tc>
          <w:tcPr>
            <w:tcW w:w="276" w:type="pct"/>
          </w:tcPr>
          <w:p w14:paraId="569C63F8"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167</w:t>
            </w:r>
          </w:p>
        </w:tc>
        <w:tc>
          <w:tcPr>
            <w:tcW w:w="483" w:type="pct"/>
          </w:tcPr>
          <w:p w14:paraId="48B40EF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1.7348</w:t>
            </w:r>
          </w:p>
        </w:tc>
        <w:tc>
          <w:tcPr>
            <w:tcW w:w="485" w:type="pct"/>
          </w:tcPr>
          <w:p w14:paraId="3EADF1F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1.7589</w:t>
            </w:r>
          </w:p>
        </w:tc>
        <w:tc>
          <w:tcPr>
            <w:tcW w:w="481" w:type="pct"/>
          </w:tcPr>
          <w:p w14:paraId="3228765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1.7227</w:t>
            </w:r>
          </w:p>
        </w:tc>
        <w:tc>
          <w:tcPr>
            <w:tcW w:w="468" w:type="pct"/>
          </w:tcPr>
          <w:p w14:paraId="5550806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1.7712</w:t>
            </w:r>
          </w:p>
        </w:tc>
        <w:tc>
          <w:tcPr>
            <w:tcW w:w="468" w:type="pct"/>
          </w:tcPr>
          <w:p w14:paraId="0C5AF45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1.7105</w:t>
            </w:r>
          </w:p>
        </w:tc>
        <w:tc>
          <w:tcPr>
            <w:tcW w:w="468" w:type="pct"/>
          </w:tcPr>
          <w:p w14:paraId="185C904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1.7836</w:t>
            </w:r>
          </w:p>
        </w:tc>
        <w:tc>
          <w:tcPr>
            <w:tcW w:w="468" w:type="pct"/>
          </w:tcPr>
          <w:p w14:paraId="321822D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1.6982</w:t>
            </w:r>
          </w:p>
        </w:tc>
        <w:tc>
          <w:tcPr>
            <w:tcW w:w="468" w:type="pct"/>
          </w:tcPr>
          <w:p w14:paraId="62FCDE7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1.7961</w:t>
            </w:r>
          </w:p>
        </w:tc>
        <w:tc>
          <w:tcPr>
            <w:tcW w:w="468" w:type="pct"/>
          </w:tcPr>
          <w:p w14:paraId="19EFE8C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1.6857</w:t>
            </w:r>
          </w:p>
        </w:tc>
        <w:tc>
          <w:tcPr>
            <w:tcW w:w="468" w:type="pct"/>
          </w:tcPr>
          <w:p w14:paraId="23C1065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1.8089</w:t>
            </w:r>
          </w:p>
        </w:tc>
      </w:tr>
      <w:tr w:rsidR="0070126D" w:rsidRPr="00EF2CFF" w14:paraId="1614ECC7" w14:textId="77777777" w:rsidTr="003E639D">
        <w:trPr>
          <w:trHeight w:val="257"/>
        </w:trPr>
        <w:tc>
          <w:tcPr>
            <w:tcW w:w="276" w:type="pct"/>
          </w:tcPr>
          <w:p w14:paraId="2CB3749B"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168</w:t>
            </w:r>
          </w:p>
        </w:tc>
        <w:tc>
          <w:tcPr>
            <w:tcW w:w="483" w:type="pct"/>
          </w:tcPr>
          <w:p w14:paraId="7B8D2CA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1.7357</w:t>
            </w:r>
          </w:p>
        </w:tc>
        <w:tc>
          <w:tcPr>
            <w:tcW w:w="485" w:type="pct"/>
          </w:tcPr>
          <w:p w14:paraId="71F80F4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1.7596</w:t>
            </w:r>
          </w:p>
        </w:tc>
        <w:tc>
          <w:tcPr>
            <w:tcW w:w="481" w:type="pct"/>
          </w:tcPr>
          <w:p w14:paraId="546E678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1.7236</w:t>
            </w:r>
          </w:p>
        </w:tc>
        <w:tc>
          <w:tcPr>
            <w:tcW w:w="468" w:type="pct"/>
          </w:tcPr>
          <w:p w14:paraId="2A85F54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1.7718</w:t>
            </w:r>
          </w:p>
        </w:tc>
        <w:tc>
          <w:tcPr>
            <w:tcW w:w="468" w:type="pct"/>
          </w:tcPr>
          <w:p w14:paraId="701F02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1.7115</w:t>
            </w:r>
          </w:p>
        </w:tc>
        <w:tc>
          <w:tcPr>
            <w:tcW w:w="468" w:type="pct"/>
          </w:tcPr>
          <w:p w14:paraId="709D95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1.7841</w:t>
            </w:r>
          </w:p>
        </w:tc>
        <w:tc>
          <w:tcPr>
            <w:tcW w:w="468" w:type="pct"/>
          </w:tcPr>
          <w:p w14:paraId="6880B3F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1.6992</w:t>
            </w:r>
          </w:p>
        </w:tc>
        <w:tc>
          <w:tcPr>
            <w:tcW w:w="468" w:type="pct"/>
          </w:tcPr>
          <w:p w14:paraId="2C85238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1.7966</w:t>
            </w:r>
          </w:p>
        </w:tc>
        <w:tc>
          <w:tcPr>
            <w:tcW w:w="468" w:type="pct"/>
          </w:tcPr>
          <w:p w14:paraId="0AB01A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1.6868</w:t>
            </w:r>
          </w:p>
        </w:tc>
        <w:tc>
          <w:tcPr>
            <w:tcW w:w="468" w:type="pct"/>
          </w:tcPr>
          <w:p w14:paraId="20E541A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1.8092</w:t>
            </w:r>
          </w:p>
        </w:tc>
      </w:tr>
      <w:tr w:rsidR="0070126D" w:rsidRPr="00EF2CFF" w14:paraId="7814D535" w14:textId="77777777" w:rsidTr="003E639D">
        <w:trPr>
          <w:trHeight w:val="257"/>
        </w:trPr>
        <w:tc>
          <w:tcPr>
            <w:tcW w:w="276" w:type="pct"/>
          </w:tcPr>
          <w:p w14:paraId="3BCC55DA"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169</w:t>
            </w:r>
          </w:p>
        </w:tc>
        <w:tc>
          <w:tcPr>
            <w:tcW w:w="483" w:type="pct"/>
          </w:tcPr>
          <w:p w14:paraId="2906519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1.7365</w:t>
            </w:r>
          </w:p>
        </w:tc>
        <w:tc>
          <w:tcPr>
            <w:tcW w:w="485" w:type="pct"/>
          </w:tcPr>
          <w:p w14:paraId="72747C3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1.7603</w:t>
            </w:r>
          </w:p>
        </w:tc>
        <w:tc>
          <w:tcPr>
            <w:tcW w:w="481" w:type="pct"/>
          </w:tcPr>
          <w:p w14:paraId="79CF62C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1.7245</w:t>
            </w:r>
          </w:p>
        </w:tc>
        <w:tc>
          <w:tcPr>
            <w:tcW w:w="468" w:type="pct"/>
          </w:tcPr>
          <w:p w14:paraId="240DBA6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1.7724</w:t>
            </w:r>
          </w:p>
        </w:tc>
        <w:tc>
          <w:tcPr>
            <w:tcW w:w="468" w:type="pct"/>
          </w:tcPr>
          <w:p w14:paraId="3DB58F6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1.7124</w:t>
            </w:r>
          </w:p>
        </w:tc>
        <w:tc>
          <w:tcPr>
            <w:tcW w:w="468" w:type="pct"/>
          </w:tcPr>
          <w:p w14:paraId="794A8DB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1.7846</w:t>
            </w:r>
          </w:p>
        </w:tc>
        <w:tc>
          <w:tcPr>
            <w:tcW w:w="468" w:type="pct"/>
          </w:tcPr>
          <w:p w14:paraId="3C2CCED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1.7002</w:t>
            </w:r>
          </w:p>
        </w:tc>
        <w:tc>
          <w:tcPr>
            <w:tcW w:w="468" w:type="pct"/>
          </w:tcPr>
          <w:p w14:paraId="1E083B6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1.7970</w:t>
            </w:r>
          </w:p>
        </w:tc>
        <w:tc>
          <w:tcPr>
            <w:tcW w:w="468" w:type="pct"/>
          </w:tcPr>
          <w:p w14:paraId="3CDC308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1.6879</w:t>
            </w:r>
          </w:p>
        </w:tc>
        <w:tc>
          <w:tcPr>
            <w:tcW w:w="468" w:type="pct"/>
          </w:tcPr>
          <w:p w14:paraId="663E1E1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1.8096</w:t>
            </w:r>
          </w:p>
        </w:tc>
      </w:tr>
      <w:tr w:rsidR="0070126D" w:rsidRPr="00EF2CFF" w14:paraId="580AE0D7" w14:textId="77777777" w:rsidTr="003E639D">
        <w:trPr>
          <w:trHeight w:val="260"/>
        </w:trPr>
        <w:tc>
          <w:tcPr>
            <w:tcW w:w="276" w:type="pct"/>
          </w:tcPr>
          <w:p w14:paraId="52443A54"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170</w:t>
            </w:r>
          </w:p>
        </w:tc>
        <w:tc>
          <w:tcPr>
            <w:tcW w:w="483" w:type="pct"/>
          </w:tcPr>
          <w:p w14:paraId="1E7E8DE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1.7373</w:t>
            </w:r>
          </w:p>
        </w:tc>
        <w:tc>
          <w:tcPr>
            <w:tcW w:w="485" w:type="pct"/>
          </w:tcPr>
          <w:p w14:paraId="78165AD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1.7609</w:t>
            </w:r>
          </w:p>
        </w:tc>
        <w:tc>
          <w:tcPr>
            <w:tcW w:w="481" w:type="pct"/>
          </w:tcPr>
          <w:p w14:paraId="0CA6C87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1.7254</w:t>
            </w:r>
          </w:p>
        </w:tc>
        <w:tc>
          <w:tcPr>
            <w:tcW w:w="468" w:type="pct"/>
          </w:tcPr>
          <w:p w14:paraId="75661EA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1.7730</w:t>
            </w:r>
          </w:p>
        </w:tc>
        <w:tc>
          <w:tcPr>
            <w:tcW w:w="468" w:type="pct"/>
          </w:tcPr>
          <w:p w14:paraId="69B3C6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1.7134</w:t>
            </w:r>
          </w:p>
        </w:tc>
        <w:tc>
          <w:tcPr>
            <w:tcW w:w="468" w:type="pct"/>
          </w:tcPr>
          <w:p w14:paraId="30DA20E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1.7851</w:t>
            </w:r>
          </w:p>
        </w:tc>
        <w:tc>
          <w:tcPr>
            <w:tcW w:w="468" w:type="pct"/>
          </w:tcPr>
          <w:p w14:paraId="3B2C5AD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1.7012</w:t>
            </w:r>
          </w:p>
        </w:tc>
        <w:tc>
          <w:tcPr>
            <w:tcW w:w="468" w:type="pct"/>
          </w:tcPr>
          <w:p w14:paraId="2FA6A52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1.7975</w:t>
            </w:r>
          </w:p>
        </w:tc>
        <w:tc>
          <w:tcPr>
            <w:tcW w:w="468" w:type="pct"/>
          </w:tcPr>
          <w:p w14:paraId="271BA7D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1.6890</w:t>
            </w:r>
          </w:p>
        </w:tc>
        <w:tc>
          <w:tcPr>
            <w:tcW w:w="468" w:type="pct"/>
          </w:tcPr>
          <w:p w14:paraId="6B02733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1.8100</w:t>
            </w:r>
          </w:p>
        </w:tc>
      </w:tr>
      <w:tr w:rsidR="0070126D" w:rsidRPr="00EF2CFF" w14:paraId="15801C13" w14:textId="77777777" w:rsidTr="003E639D">
        <w:trPr>
          <w:trHeight w:val="260"/>
        </w:trPr>
        <w:tc>
          <w:tcPr>
            <w:tcW w:w="276" w:type="pct"/>
          </w:tcPr>
          <w:p w14:paraId="34608C9F"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171</w:t>
            </w:r>
          </w:p>
        </w:tc>
        <w:tc>
          <w:tcPr>
            <w:tcW w:w="483" w:type="pct"/>
          </w:tcPr>
          <w:p w14:paraId="76FF748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1.7381</w:t>
            </w:r>
          </w:p>
        </w:tc>
        <w:tc>
          <w:tcPr>
            <w:tcW w:w="485" w:type="pct"/>
          </w:tcPr>
          <w:p w14:paraId="4126EEF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1.7616</w:t>
            </w:r>
          </w:p>
        </w:tc>
        <w:tc>
          <w:tcPr>
            <w:tcW w:w="481" w:type="pct"/>
          </w:tcPr>
          <w:p w14:paraId="0DAA0D9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1.7262</w:t>
            </w:r>
          </w:p>
        </w:tc>
        <w:tc>
          <w:tcPr>
            <w:tcW w:w="468" w:type="pct"/>
          </w:tcPr>
          <w:p w14:paraId="4FD81280"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1.7735</w:t>
            </w:r>
          </w:p>
        </w:tc>
        <w:tc>
          <w:tcPr>
            <w:tcW w:w="468" w:type="pct"/>
          </w:tcPr>
          <w:p w14:paraId="2F4A9EA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1.7143</w:t>
            </w:r>
          </w:p>
        </w:tc>
        <w:tc>
          <w:tcPr>
            <w:tcW w:w="468" w:type="pct"/>
          </w:tcPr>
          <w:p w14:paraId="5CB4501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1.7856</w:t>
            </w:r>
          </w:p>
        </w:tc>
        <w:tc>
          <w:tcPr>
            <w:tcW w:w="468" w:type="pct"/>
          </w:tcPr>
          <w:p w14:paraId="0C70844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1.7023</w:t>
            </w:r>
          </w:p>
        </w:tc>
        <w:tc>
          <w:tcPr>
            <w:tcW w:w="468" w:type="pct"/>
          </w:tcPr>
          <w:p w14:paraId="538E708D"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1.7979</w:t>
            </w:r>
          </w:p>
        </w:tc>
        <w:tc>
          <w:tcPr>
            <w:tcW w:w="468" w:type="pct"/>
          </w:tcPr>
          <w:p w14:paraId="1A80C13E"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1.6901</w:t>
            </w:r>
          </w:p>
        </w:tc>
        <w:tc>
          <w:tcPr>
            <w:tcW w:w="468" w:type="pct"/>
          </w:tcPr>
          <w:p w14:paraId="5882303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1.8103</w:t>
            </w:r>
          </w:p>
        </w:tc>
      </w:tr>
      <w:tr w:rsidR="0070126D" w:rsidRPr="00EF2CFF" w14:paraId="0C4DDB57" w14:textId="77777777" w:rsidTr="003E639D">
        <w:trPr>
          <w:trHeight w:val="258"/>
        </w:trPr>
        <w:tc>
          <w:tcPr>
            <w:tcW w:w="276" w:type="pct"/>
          </w:tcPr>
          <w:p w14:paraId="6EC1CEEE"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172</w:t>
            </w:r>
          </w:p>
        </w:tc>
        <w:tc>
          <w:tcPr>
            <w:tcW w:w="483" w:type="pct"/>
          </w:tcPr>
          <w:p w14:paraId="1C2C6BF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1.7389</w:t>
            </w:r>
          </w:p>
        </w:tc>
        <w:tc>
          <w:tcPr>
            <w:tcW w:w="485" w:type="pct"/>
          </w:tcPr>
          <w:p w14:paraId="6F376F3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1.7622</w:t>
            </w:r>
          </w:p>
        </w:tc>
        <w:tc>
          <w:tcPr>
            <w:tcW w:w="481" w:type="pct"/>
          </w:tcPr>
          <w:p w14:paraId="3CB1CA6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1.7271</w:t>
            </w:r>
          </w:p>
        </w:tc>
        <w:tc>
          <w:tcPr>
            <w:tcW w:w="468" w:type="pct"/>
          </w:tcPr>
          <w:p w14:paraId="0BAE810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1.7741</w:t>
            </w:r>
          </w:p>
        </w:tc>
        <w:tc>
          <w:tcPr>
            <w:tcW w:w="468" w:type="pct"/>
          </w:tcPr>
          <w:p w14:paraId="40979D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1.7152</w:t>
            </w:r>
          </w:p>
        </w:tc>
        <w:tc>
          <w:tcPr>
            <w:tcW w:w="468" w:type="pct"/>
          </w:tcPr>
          <w:p w14:paraId="1385735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1.7861</w:t>
            </w:r>
          </w:p>
        </w:tc>
        <w:tc>
          <w:tcPr>
            <w:tcW w:w="468" w:type="pct"/>
          </w:tcPr>
          <w:p w14:paraId="01A7718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1.7033</w:t>
            </w:r>
          </w:p>
        </w:tc>
        <w:tc>
          <w:tcPr>
            <w:tcW w:w="468" w:type="pct"/>
          </w:tcPr>
          <w:p w14:paraId="0FBB31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1.7983</w:t>
            </w:r>
          </w:p>
        </w:tc>
        <w:tc>
          <w:tcPr>
            <w:tcW w:w="468" w:type="pct"/>
          </w:tcPr>
          <w:p w14:paraId="1B6591E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1.6912</w:t>
            </w:r>
          </w:p>
        </w:tc>
        <w:tc>
          <w:tcPr>
            <w:tcW w:w="468" w:type="pct"/>
          </w:tcPr>
          <w:p w14:paraId="229A16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1.8107</w:t>
            </w:r>
          </w:p>
        </w:tc>
      </w:tr>
      <w:tr w:rsidR="0070126D" w:rsidRPr="00EF2CFF" w14:paraId="0444D229" w14:textId="77777777" w:rsidTr="003E639D">
        <w:trPr>
          <w:trHeight w:val="257"/>
        </w:trPr>
        <w:tc>
          <w:tcPr>
            <w:tcW w:w="276" w:type="pct"/>
          </w:tcPr>
          <w:p w14:paraId="21E4612D"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173</w:t>
            </w:r>
          </w:p>
        </w:tc>
        <w:tc>
          <w:tcPr>
            <w:tcW w:w="483" w:type="pct"/>
          </w:tcPr>
          <w:p w14:paraId="5170BEE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1.7396</w:t>
            </w:r>
          </w:p>
        </w:tc>
        <w:tc>
          <w:tcPr>
            <w:tcW w:w="485" w:type="pct"/>
          </w:tcPr>
          <w:p w14:paraId="6D583A9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1.7629</w:t>
            </w:r>
          </w:p>
        </w:tc>
        <w:tc>
          <w:tcPr>
            <w:tcW w:w="481" w:type="pct"/>
          </w:tcPr>
          <w:p w14:paraId="6CCC512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1.7279</w:t>
            </w:r>
          </w:p>
        </w:tc>
        <w:tc>
          <w:tcPr>
            <w:tcW w:w="468" w:type="pct"/>
          </w:tcPr>
          <w:p w14:paraId="7551212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1.7747</w:t>
            </w:r>
          </w:p>
        </w:tc>
        <w:tc>
          <w:tcPr>
            <w:tcW w:w="468" w:type="pct"/>
          </w:tcPr>
          <w:p w14:paraId="447197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1.7162</w:t>
            </w:r>
          </w:p>
        </w:tc>
        <w:tc>
          <w:tcPr>
            <w:tcW w:w="468" w:type="pct"/>
          </w:tcPr>
          <w:p w14:paraId="54D2D9D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1.7866</w:t>
            </w:r>
          </w:p>
        </w:tc>
        <w:tc>
          <w:tcPr>
            <w:tcW w:w="468" w:type="pct"/>
          </w:tcPr>
          <w:p w14:paraId="37FB416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1.7042</w:t>
            </w:r>
          </w:p>
        </w:tc>
        <w:tc>
          <w:tcPr>
            <w:tcW w:w="468" w:type="pct"/>
          </w:tcPr>
          <w:p w14:paraId="3D09E14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1.7988</w:t>
            </w:r>
          </w:p>
        </w:tc>
        <w:tc>
          <w:tcPr>
            <w:tcW w:w="468" w:type="pct"/>
          </w:tcPr>
          <w:p w14:paraId="3F13D26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1.6922</w:t>
            </w:r>
          </w:p>
        </w:tc>
        <w:tc>
          <w:tcPr>
            <w:tcW w:w="468" w:type="pct"/>
          </w:tcPr>
          <w:p w14:paraId="767BBE6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1.8110</w:t>
            </w:r>
          </w:p>
        </w:tc>
      </w:tr>
      <w:tr w:rsidR="0070126D" w:rsidRPr="00EF2CFF" w14:paraId="04FDF732" w14:textId="77777777" w:rsidTr="003E639D">
        <w:trPr>
          <w:trHeight w:val="260"/>
        </w:trPr>
        <w:tc>
          <w:tcPr>
            <w:tcW w:w="276" w:type="pct"/>
          </w:tcPr>
          <w:p w14:paraId="5F3F26DD"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174</w:t>
            </w:r>
          </w:p>
        </w:tc>
        <w:tc>
          <w:tcPr>
            <w:tcW w:w="483" w:type="pct"/>
          </w:tcPr>
          <w:p w14:paraId="14C2E06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1.7404</w:t>
            </w:r>
          </w:p>
        </w:tc>
        <w:tc>
          <w:tcPr>
            <w:tcW w:w="485" w:type="pct"/>
          </w:tcPr>
          <w:p w14:paraId="13287DE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1.7635</w:t>
            </w:r>
          </w:p>
        </w:tc>
        <w:tc>
          <w:tcPr>
            <w:tcW w:w="481" w:type="pct"/>
          </w:tcPr>
          <w:p w14:paraId="1372EBA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1.7288</w:t>
            </w:r>
          </w:p>
        </w:tc>
        <w:tc>
          <w:tcPr>
            <w:tcW w:w="468" w:type="pct"/>
          </w:tcPr>
          <w:p w14:paraId="3AC6116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1.7753</w:t>
            </w:r>
          </w:p>
        </w:tc>
        <w:tc>
          <w:tcPr>
            <w:tcW w:w="468" w:type="pct"/>
          </w:tcPr>
          <w:p w14:paraId="5B96395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1.7171</w:t>
            </w:r>
          </w:p>
        </w:tc>
        <w:tc>
          <w:tcPr>
            <w:tcW w:w="468" w:type="pct"/>
          </w:tcPr>
          <w:p w14:paraId="2D229CC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1.7872</w:t>
            </w:r>
          </w:p>
        </w:tc>
        <w:tc>
          <w:tcPr>
            <w:tcW w:w="468" w:type="pct"/>
          </w:tcPr>
          <w:p w14:paraId="23E5D79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1.7052</w:t>
            </w:r>
          </w:p>
        </w:tc>
        <w:tc>
          <w:tcPr>
            <w:tcW w:w="468" w:type="pct"/>
          </w:tcPr>
          <w:p w14:paraId="438C660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1.7992</w:t>
            </w:r>
          </w:p>
        </w:tc>
        <w:tc>
          <w:tcPr>
            <w:tcW w:w="468" w:type="pct"/>
          </w:tcPr>
          <w:p w14:paraId="7C3371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1.6933</w:t>
            </w:r>
          </w:p>
        </w:tc>
        <w:tc>
          <w:tcPr>
            <w:tcW w:w="468" w:type="pct"/>
          </w:tcPr>
          <w:p w14:paraId="5C996D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1.8114</w:t>
            </w:r>
          </w:p>
        </w:tc>
      </w:tr>
      <w:tr w:rsidR="0070126D" w:rsidRPr="00EF2CFF" w14:paraId="5DD54819" w14:textId="77777777" w:rsidTr="003E639D">
        <w:trPr>
          <w:trHeight w:val="260"/>
        </w:trPr>
        <w:tc>
          <w:tcPr>
            <w:tcW w:w="276" w:type="pct"/>
          </w:tcPr>
          <w:p w14:paraId="1E00F436"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175</w:t>
            </w:r>
          </w:p>
        </w:tc>
        <w:tc>
          <w:tcPr>
            <w:tcW w:w="483" w:type="pct"/>
          </w:tcPr>
          <w:p w14:paraId="25A5743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1.7412</w:t>
            </w:r>
          </w:p>
        </w:tc>
        <w:tc>
          <w:tcPr>
            <w:tcW w:w="485" w:type="pct"/>
          </w:tcPr>
          <w:p w14:paraId="5767349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1.7642</w:t>
            </w:r>
          </w:p>
        </w:tc>
        <w:tc>
          <w:tcPr>
            <w:tcW w:w="481" w:type="pct"/>
          </w:tcPr>
          <w:p w14:paraId="2D599F4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1.7296</w:t>
            </w:r>
          </w:p>
        </w:tc>
        <w:tc>
          <w:tcPr>
            <w:tcW w:w="468" w:type="pct"/>
          </w:tcPr>
          <w:p w14:paraId="624074D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1.7758</w:t>
            </w:r>
          </w:p>
        </w:tc>
        <w:tc>
          <w:tcPr>
            <w:tcW w:w="468" w:type="pct"/>
          </w:tcPr>
          <w:p w14:paraId="5DCFDE6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1.7180</w:t>
            </w:r>
          </w:p>
        </w:tc>
        <w:tc>
          <w:tcPr>
            <w:tcW w:w="468" w:type="pct"/>
          </w:tcPr>
          <w:p w14:paraId="0A9333D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1.7877</w:t>
            </w:r>
          </w:p>
        </w:tc>
        <w:tc>
          <w:tcPr>
            <w:tcW w:w="468" w:type="pct"/>
          </w:tcPr>
          <w:p w14:paraId="4C396C1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1.7062</w:t>
            </w:r>
          </w:p>
        </w:tc>
        <w:tc>
          <w:tcPr>
            <w:tcW w:w="468" w:type="pct"/>
          </w:tcPr>
          <w:p w14:paraId="51F4A1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1.7996</w:t>
            </w:r>
          </w:p>
        </w:tc>
        <w:tc>
          <w:tcPr>
            <w:tcW w:w="468" w:type="pct"/>
          </w:tcPr>
          <w:p w14:paraId="30D6ECC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1.6943</w:t>
            </w:r>
          </w:p>
        </w:tc>
        <w:tc>
          <w:tcPr>
            <w:tcW w:w="468" w:type="pct"/>
          </w:tcPr>
          <w:p w14:paraId="404623B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1.8117</w:t>
            </w:r>
          </w:p>
        </w:tc>
      </w:tr>
      <w:tr w:rsidR="0070126D" w:rsidRPr="00EF2CFF" w14:paraId="620834EE" w14:textId="77777777" w:rsidTr="003E639D">
        <w:trPr>
          <w:trHeight w:val="258"/>
        </w:trPr>
        <w:tc>
          <w:tcPr>
            <w:tcW w:w="276" w:type="pct"/>
          </w:tcPr>
          <w:p w14:paraId="5A3BC364"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176</w:t>
            </w:r>
          </w:p>
        </w:tc>
        <w:tc>
          <w:tcPr>
            <w:tcW w:w="483" w:type="pct"/>
          </w:tcPr>
          <w:p w14:paraId="41C3CB2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1.7420</w:t>
            </w:r>
          </w:p>
        </w:tc>
        <w:tc>
          <w:tcPr>
            <w:tcW w:w="485" w:type="pct"/>
          </w:tcPr>
          <w:p w14:paraId="0F54E8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1.7648</w:t>
            </w:r>
          </w:p>
        </w:tc>
        <w:tc>
          <w:tcPr>
            <w:tcW w:w="481" w:type="pct"/>
          </w:tcPr>
          <w:p w14:paraId="476AB6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1.7305</w:t>
            </w:r>
          </w:p>
        </w:tc>
        <w:tc>
          <w:tcPr>
            <w:tcW w:w="468" w:type="pct"/>
          </w:tcPr>
          <w:p w14:paraId="63F7868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1.7764</w:t>
            </w:r>
          </w:p>
        </w:tc>
        <w:tc>
          <w:tcPr>
            <w:tcW w:w="468" w:type="pct"/>
          </w:tcPr>
          <w:p w14:paraId="29F17F6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1.7189</w:t>
            </w:r>
          </w:p>
        </w:tc>
        <w:tc>
          <w:tcPr>
            <w:tcW w:w="468" w:type="pct"/>
          </w:tcPr>
          <w:p w14:paraId="30B1646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1.7881</w:t>
            </w:r>
          </w:p>
        </w:tc>
        <w:tc>
          <w:tcPr>
            <w:tcW w:w="468" w:type="pct"/>
          </w:tcPr>
          <w:p w14:paraId="20651F3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1.7072</w:t>
            </w:r>
          </w:p>
        </w:tc>
        <w:tc>
          <w:tcPr>
            <w:tcW w:w="468" w:type="pct"/>
          </w:tcPr>
          <w:p w14:paraId="626BD82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1.8000</w:t>
            </w:r>
          </w:p>
        </w:tc>
        <w:tc>
          <w:tcPr>
            <w:tcW w:w="468" w:type="pct"/>
          </w:tcPr>
          <w:p w14:paraId="5E5103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1.6954</w:t>
            </w:r>
          </w:p>
        </w:tc>
        <w:tc>
          <w:tcPr>
            <w:tcW w:w="468" w:type="pct"/>
          </w:tcPr>
          <w:p w14:paraId="6503E8D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1.8121</w:t>
            </w:r>
          </w:p>
        </w:tc>
      </w:tr>
      <w:tr w:rsidR="0070126D" w:rsidRPr="00EF2CFF" w14:paraId="35E04F6C" w14:textId="77777777" w:rsidTr="003E639D">
        <w:trPr>
          <w:trHeight w:val="258"/>
        </w:trPr>
        <w:tc>
          <w:tcPr>
            <w:tcW w:w="276" w:type="pct"/>
          </w:tcPr>
          <w:p w14:paraId="6FE36A78"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177</w:t>
            </w:r>
          </w:p>
        </w:tc>
        <w:tc>
          <w:tcPr>
            <w:tcW w:w="483" w:type="pct"/>
          </w:tcPr>
          <w:p w14:paraId="02787FE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1.7427</w:t>
            </w:r>
          </w:p>
        </w:tc>
        <w:tc>
          <w:tcPr>
            <w:tcW w:w="485" w:type="pct"/>
          </w:tcPr>
          <w:p w14:paraId="63CF493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1.7654</w:t>
            </w:r>
          </w:p>
        </w:tc>
        <w:tc>
          <w:tcPr>
            <w:tcW w:w="481" w:type="pct"/>
          </w:tcPr>
          <w:p w14:paraId="223962D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1.7313</w:t>
            </w:r>
          </w:p>
        </w:tc>
        <w:tc>
          <w:tcPr>
            <w:tcW w:w="468" w:type="pct"/>
          </w:tcPr>
          <w:p w14:paraId="0E92572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1.7769</w:t>
            </w:r>
          </w:p>
        </w:tc>
        <w:tc>
          <w:tcPr>
            <w:tcW w:w="468" w:type="pct"/>
          </w:tcPr>
          <w:p w14:paraId="1F266D1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1.7197</w:t>
            </w:r>
          </w:p>
        </w:tc>
        <w:tc>
          <w:tcPr>
            <w:tcW w:w="468" w:type="pct"/>
          </w:tcPr>
          <w:p w14:paraId="2033600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1.7886</w:t>
            </w:r>
          </w:p>
        </w:tc>
        <w:tc>
          <w:tcPr>
            <w:tcW w:w="468" w:type="pct"/>
          </w:tcPr>
          <w:p w14:paraId="6DF886A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1.7081</w:t>
            </w:r>
          </w:p>
        </w:tc>
        <w:tc>
          <w:tcPr>
            <w:tcW w:w="468" w:type="pct"/>
          </w:tcPr>
          <w:p w14:paraId="7252636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1.8005</w:t>
            </w:r>
          </w:p>
        </w:tc>
        <w:tc>
          <w:tcPr>
            <w:tcW w:w="468" w:type="pct"/>
          </w:tcPr>
          <w:p w14:paraId="5DBD0D4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1.6964</w:t>
            </w:r>
          </w:p>
        </w:tc>
        <w:tc>
          <w:tcPr>
            <w:tcW w:w="468" w:type="pct"/>
          </w:tcPr>
          <w:p w14:paraId="38B293E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1.8124</w:t>
            </w:r>
          </w:p>
        </w:tc>
      </w:tr>
      <w:tr w:rsidR="0070126D" w:rsidRPr="00EF2CFF" w14:paraId="6BB108F0" w14:textId="77777777" w:rsidTr="003E639D">
        <w:trPr>
          <w:trHeight w:val="260"/>
        </w:trPr>
        <w:tc>
          <w:tcPr>
            <w:tcW w:w="276" w:type="pct"/>
          </w:tcPr>
          <w:p w14:paraId="7953A18C"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178</w:t>
            </w:r>
          </w:p>
        </w:tc>
        <w:tc>
          <w:tcPr>
            <w:tcW w:w="483" w:type="pct"/>
          </w:tcPr>
          <w:p w14:paraId="186964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1.7435</w:t>
            </w:r>
          </w:p>
        </w:tc>
        <w:tc>
          <w:tcPr>
            <w:tcW w:w="485" w:type="pct"/>
          </w:tcPr>
          <w:p w14:paraId="1E3BD18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1.7660</w:t>
            </w:r>
          </w:p>
        </w:tc>
        <w:tc>
          <w:tcPr>
            <w:tcW w:w="481" w:type="pct"/>
          </w:tcPr>
          <w:p w14:paraId="77E0D83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1.7321</w:t>
            </w:r>
          </w:p>
        </w:tc>
        <w:tc>
          <w:tcPr>
            <w:tcW w:w="468" w:type="pct"/>
          </w:tcPr>
          <w:p w14:paraId="07D2AE9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1.7775</w:t>
            </w:r>
          </w:p>
        </w:tc>
        <w:tc>
          <w:tcPr>
            <w:tcW w:w="468" w:type="pct"/>
          </w:tcPr>
          <w:p w14:paraId="388081C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1.7206</w:t>
            </w:r>
          </w:p>
        </w:tc>
        <w:tc>
          <w:tcPr>
            <w:tcW w:w="468" w:type="pct"/>
          </w:tcPr>
          <w:p w14:paraId="34FFFF4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1.7891</w:t>
            </w:r>
          </w:p>
        </w:tc>
        <w:tc>
          <w:tcPr>
            <w:tcW w:w="468" w:type="pct"/>
          </w:tcPr>
          <w:p w14:paraId="5BF1C31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1.7091</w:t>
            </w:r>
          </w:p>
        </w:tc>
        <w:tc>
          <w:tcPr>
            <w:tcW w:w="468" w:type="pct"/>
          </w:tcPr>
          <w:p w14:paraId="64D5A0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1.8009</w:t>
            </w:r>
          </w:p>
        </w:tc>
        <w:tc>
          <w:tcPr>
            <w:tcW w:w="468" w:type="pct"/>
          </w:tcPr>
          <w:p w14:paraId="726D890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1.6974</w:t>
            </w:r>
          </w:p>
        </w:tc>
        <w:tc>
          <w:tcPr>
            <w:tcW w:w="468" w:type="pct"/>
          </w:tcPr>
          <w:p w14:paraId="6F2EA65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1.8128</w:t>
            </w:r>
          </w:p>
        </w:tc>
      </w:tr>
      <w:tr w:rsidR="0070126D" w:rsidRPr="00EF2CFF" w14:paraId="53833A77" w14:textId="77777777" w:rsidTr="003E639D">
        <w:trPr>
          <w:trHeight w:val="260"/>
        </w:trPr>
        <w:tc>
          <w:tcPr>
            <w:tcW w:w="276" w:type="pct"/>
          </w:tcPr>
          <w:p w14:paraId="01B0C039"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179</w:t>
            </w:r>
          </w:p>
        </w:tc>
        <w:tc>
          <w:tcPr>
            <w:tcW w:w="483" w:type="pct"/>
          </w:tcPr>
          <w:p w14:paraId="74CB06D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1.7442</w:t>
            </w:r>
          </w:p>
        </w:tc>
        <w:tc>
          <w:tcPr>
            <w:tcW w:w="485" w:type="pct"/>
          </w:tcPr>
          <w:p w14:paraId="2BD393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1.7667</w:t>
            </w:r>
          </w:p>
        </w:tc>
        <w:tc>
          <w:tcPr>
            <w:tcW w:w="481" w:type="pct"/>
          </w:tcPr>
          <w:p w14:paraId="6ED7E5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1.7329</w:t>
            </w:r>
          </w:p>
        </w:tc>
        <w:tc>
          <w:tcPr>
            <w:tcW w:w="468" w:type="pct"/>
          </w:tcPr>
          <w:p w14:paraId="6B7F9A3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1.7780</w:t>
            </w:r>
          </w:p>
        </w:tc>
        <w:tc>
          <w:tcPr>
            <w:tcW w:w="468" w:type="pct"/>
          </w:tcPr>
          <w:p w14:paraId="194BB93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1.7215</w:t>
            </w:r>
          </w:p>
        </w:tc>
        <w:tc>
          <w:tcPr>
            <w:tcW w:w="468" w:type="pct"/>
          </w:tcPr>
          <w:p w14:paraId="090C9A3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1.7896</w:t>
            </w:r>
          </w:p>
        </w:tc>
        <w:tc>
          <w:tcPr>
            <w:tcW w:w="468" w:type="pct"/>
          </w:tcPr>
          <w:p w14:paraId="43841A4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1.7100</w:t>
            </w:r>
          </w:p>
        </w:tc>
        <w:tc>
          <w:tcPr>
            <w:tcW w:w="468" w:type="pct"/>
          </w:tcPr>
          <w:p w14:paraId="3DF0CC6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1.8013</w:t>
            </w:r>
          </w:p>
        </w:tc>
        <w:tc>
          <w:tcPr>
            <w:tcW w:w="468" w:type="pct"/>
          </w:tcPr>
          <w:p w14:paraId="59DEE84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1.6984</w:t>
            </w:r>
          </w:p>
        </w:tc>
        <w:tc>
          <w:tcPr>
            <w:tcW w:w="468" w:type="pct"/>
          </w:tcPr>
          <w:p w14:paraId="5782E47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1.8131</w:t>
            </w:r>
          </w:p>
        </w:tc>
      </w:tr>
      <w:tr w:rsidR="0070126D" w:rsidRPr="00EF2CFF" w14:paraId="5CB7A4AC" w14:textId="77777777" w:rsidTr="003E639D">
        <w:trPr>
          <w:trHeight w:val="258"/>
        </w:trPr>
        <w:tc>
          <w:tcPr>
            <w:tcW w:w="276" w:type="pct"/>
          </w:tcPr>
          <w:p w14:paraId="6C66B886"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180</w:t>
            </w:r>
          </w:p>
        </w:tc>
        <w:tc>
          <w:tcPr>
            <w:tcW w:w="483" w:type="pct"/>
          </w:tcPr>
          <w:p w14:paraId="3BC1EFF4"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1.7449</w:t>
            </w:r>
          </w:p>
        </w:tc>
        <w:tc>
          <w:tcPr>
            <w:tcW w:w="485" w:type="pct"/>
          </w:tcPr>
          <w:p w14:paraId="1A1F467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1.7673</w:t>
            </w:r>
          </w:p>
        </w:tc>
        <w:tc>
          <w:tcPr>
            <w:tcW w:w="481" w:type="pct"/>
          </w:tcPr>
          <w:p w14:paraId="3CDF59D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1.7337</w:t>
            </w:r>
          </w:p>
        </w:tc>
        <w:tc>
          <w:tcPr>
            <w:tcW w:w="468" w:type="pct"/>
          </w:tcPr>
          <w:p w14:paraId="5F86445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1.7786</w:t>
            </w:r>
          </w:p>
        </w:tc>
        <w:tc>
          <w:tcPr>
            <w:tcW w:w="468" w:type="pct"/>
          </w:tcPr>
          <w:p w14:paraId="3CF81F5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1.7224</w:t>
            </w:r>
          </w:p>
        </w:tc>
        <w:tc>
          <w:tcPr>
            <w:tcW w:w="468" w:type="pct"/>
          </w:tcPr>
          <w:p w14:paraId="15D6F16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1.7901</w:t>
            </w:r>
          </w:p>
        </w:tc>
        <w:tc>
          <w:tcPr>
            <w:tcW w:w="468" w:type="pct"/>
          </w:tcPr>
          <w:p w14:paraId="71F790A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1.7109</w:t>
            </w:r>
          </w:p>
        </w:tc>
        <w:tc>
          <w:tcPr>
            <w:tcW w:w="468" w:type="pct"/>
          </w:tcPr>
          <w:p w14:paraId="41750BCB"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1.8017</w:t>
            </w:r>
          </w:p>
        </w:tc>
        <w:tc>
          <w:tcPr>
            <w:tcW w:w="468" w:type="pct"/>
          </w:tcPr>
          <w:p w14:paraId="42523C5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1.6994</w:t>
            </w:r>
          </w:p>
        </w:tc>
        <w:tc>
          <w:tcPr>
            <w:tcW w:w="468" w:type="pct"/>
          </w:tcPr>
          <w:p w14:paraId="67E1CE6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1.8135</w:t>
            </w:r>
          </w:p>
        </w:tc>
      </w:tr>
      <w:tr w:rsidR="0070126D" w:rsidRPr="00EF2CFF" w14:paraId="0E96708F" w14:textId="77777777" w:rsidTr="003E639D">
        <w:trPr>
          <w:trHeight w:val="257"/>
        </w:trPr>
        <w:tc>
          <w:tcPr>
            <w:tcW w:w="276" w:type="pct"/>
          </w:tcPr>
          <w:p w14:paraId="0C354C3B"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181</w:t>
            </w:r>
          </w:p>
        </w:tc>
        <w:tc>
          <w:tcPr>
            <w:tcW w:w="483" w:type="pct"/>
          </w:tcPr>
          <w:p w14:paraId="73BA1C9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1.7457</w:t>
            </w:r>
          </w:p>
        </w:tc>
        <w:tc>
          <w:tcPr>
            <w:tcW w:w="485" w:type="pct"/>
          </w:tcPr>
          <w:p w14:paraId="45E6DC2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1.7679</w:t>
            </w:r>
          </w:p>
        </w:tc>
        <w:tc>
          <w:tcPr>
            <w:tcW w:w="481" w:type="pct"/>
          </w:tcPr>
          <w:p w14:paraId="449909E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1.7345</w:t>
            </w:r>
          </w:p>
        </w:tc>
        <w:tc>
          <w:tcPr>
            <w:tcW w:w="468" w:type="pct"/>
          </w:tcPr>
          <w:p w14:paraId="3E1DCA2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1.7791</w:t>
            </w:r>
          </w:p>
        </w:tc>
        <w:tc>
          <w:tcPr>
            <w:tcW w:w="468" w:type="pct"/>
          </w:tcPr>
          <w:p w14:paraId="17E1B90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1.7232</w:t>
            </w:r>
          </w:p>
        </w:tc>
        <w:tc>
          <w:tcPr>
            <w:tcW w:w="468" w:type="pct"/>
          </w:tcPr>
          <w:p w14:paraId="4983059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1.7906</w:t>
            </w:r>
          </w:p>
        </w:tc>
        <w:tc>
          <w:tcPr>
            <w:tcW w:w="468" w:type="pct"/>
          </w:tcPr>
          <w:p w14:paraId="427B8FA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1.7118</w:t>
            </w:r>
          </w:p>
        </w:tc>
        <w:tc>
          <w:tcPr>
            <w:tcW w:w="468" w:type="pct"/>
          </w:tcPr>
          <w:p w14:paraId="19440E2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1.8021</w:t>
            </w:r>
          </w:p>
        </w:tc>
        <w:tc>
          <w:tcPr>
            <w:tcW w:w="468" w:type="pct"/>
          </w:tcPr>
          <w:p w14:paraId="62DEF4D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1.7004</w:t>
            </w:r>
          </w:p>
        </w:tc>
        <w:tc>
          <w:tcPr>
            <w:tcW w:w="468" w:type="pct"/>
          </w:tcPr>
          <w:p w14:paraId="1E6472D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1.8138</w:t>
            </w:r>
          </w:p>
        </w:tc>
      </w:tr>
      <w:tr w:rsidR="0070126D" w:rsidRPr="00EF2CFF" w14:paraId="055B432A" w14:textId="77777777" w:rsidTr="003E639D">
        <w:trPr>
          <w:trHeight w:val="257"/>
        </w:trPr>
        <w:tc>
          <w:tcPr>
            <w:tcW w:w="276" w:type="pct"/>
          </w:tcPr>
          <w:p w14:paraId="3C68D83E"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182</w:t>
            </w:r>
          </w:p>
        </w:tc>
        <w:tc>
          <w:tcPr>
            <w:tcW w:w="483" w:type="pct"/>
          </w:tcPr>
          <w:p w14:paraId="1D3CA88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1.7464</w:t>
            </w:r>
          </w:p>
        </w:tc>
        <w:tc>
          <w:tcPr>
            <w:tcW w:w="485" w:type="pct"/>
          </w:tcPr>
          <w:p w14:paraId="3B19188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1.7685</w:t>
            </w:r>
          </w:p>
        </w:tc>
        <w:tc>
          <w:tcPr>
            <w:tcW w:w="481" w:type="pct"/>
          </w:tcPr>
          <w:p w14:paraId="4CCDFD2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1.7353</w:t>
            </w:r>
          </w:p>
        </w:tc>
        <w:tc>
          <w:tcPr>
            <w:tcW w:w="468" w:type="pct"/>
          </w:tcPr>
          <w:p w14:paraId="1576B24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1.7797</w:t>
            </w:r>
          </w:p>
        </w:tc>
        <w:tc>
          <w:tcPr>
            <w:tcW w:w="468" w:type="pct"/>
          </w:tcPr>
          <w:p w14:paraId="05A1AB6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1.7241</w:t>
            </w:r>
          </w:p>
        </w:tc>
        <w:tc>
          <w:tcPr>
            <w:tcW w:w="468" w:type="pct"/>
          </w:tcPr>
          <w:p w14:paraId="263959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1.7910</w:t>
            </w:r>
          </w:p>
        </w:tc>
        <w:tc>
          <w:tcPr>
            <w:tcW w:w="468" w:type="pct"/>
          </w:tcPr>
          <w:p w14:paraId="013C76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1.7128</w:t>
            </w:r>
          </w:p>
        </w:tc>
        <w:tc>
          <w:tcPr>
            <w:tcW w:w="468" w:type="pct"/>
          </w:tcPr>
          <w:p w14:paraId="0795219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1.8025</w:t>
            </w:r>
          </w:p>
        </w:tc>
        <w:tc>
          <w:tcPr>
            <w:tcW w:w="468" w:type="pct"/>
          </w:tcPr>
          <w:p w14:paraId="7F35FE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1.7014</w:t>
            </w:r>
          </w:p>
        </w:tc>
        <w:tc>
          <w:tcPr>
            <w:tcW w:w="468" w:type="pct"/>
          </w:tcPr>
          <w:p w14:paraId="5564569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1.8141</w:t>
            </w:r>
          </w:p>
        </w:tc>
      </w:tr>
      <w:tr w:rsidR="0070126D" w:rsidRPr="00EF2CFF" w14:paraId="6576A197" w14:textId="77777777" w:rsidTr="003E639D">
        <w:trPr>
          <w:trHeight w:val="257"/>
        </w:trPr>
        <w:tc>
          <w:tcPr>
            <w:tcW w:w="276" w:type="pct"/>
          </w:tcPr>
          <w:p w14:paraId="192C6758"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183</w:t>
            </w:r>
          </w:p>
        </w:tc>
        <w:tc>
          <w:tcPr>
            <w:tcW w:w="483" w:type="pct"/>
          </w:tcPr>
          <w:p w14:paraId="5785609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1.7471</w:t>
            </w:r>
          </w:p>
        </w:tc>
        <w:tc>
          <w:tcPr>
            <w:tcW w:w="485" w:type="pct"/>
          </w:tcPr>
          <w:p w14:paraId="32D6DDC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1.7691</w:t>
            </w:r>
          </w:p>
        </w:tc>
        <w:tc>
          <w:tcPr>
            <w:tcW w:w="481" w:type="pct"/>
          </w:tcPr>
          <w:p w14:paraId="780767E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1.7360</w:t>
            </w:r>
          </w:p>
        </w:tc>
        <w:tc>
          <w:tcPr>
            <w:tcW w:w="468" w:type="pct"/>
          </w:tcPr>
          <w:p w14:paraId="4F2AA4E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1.7802</w:t>
            </w:r>
          </w:p>
        </w:tc>
        <w:tc>
          <w:tcPr>
            <w:tcW w:w="468" w:type="pct"/>
          </w:tcPr>
          <w:p w14:paraId="3204CF3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1.7249</w:t>
            </w:r>
          </w:p>
        </w:tc>
        <w:tc>
          <w:tcPr>
            <w:tcW w:w="468" w:type="pct"/>
          </w:tcPr>
          <w:p w14:paraId="7D8E4BA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1.7915</w:t>
            </w:r>
          </w:p>
        </w:tc>
        <w:tc>
          <w:tcPr>
            <w:tcW w:w="468" w:type="pct"/>
          </w:tcPr>
          <w:p w14:paraId="56F8CA8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1.7137</w:t>
            </w:r>
          </w:p>
        </w:tc>
        <w:tc>
          <w:tcPr>
            <w:tcW w:w="468" w:type="pct"/>
          </w:tcPr>
          <w:p w14:paraId="217EE2A2"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1.8029</w:t>
            </w:r>
          </w:p>
        </w:tc>
        <w:tc>
          <w:tcPr>
            <w:tcW w:w="468" w:type="pct"/>
          </w:tcPr>
          <w:p w14:paraId="1BC913CE"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1.7023</w:t>
            </w:r>
          </w:p>
        </w:tc>
        <w:tc>
          <w:tcPr>
            <w:tcW w:w="468" w:type="pct"/>
          </w:tcPr>
          <w:p w14:paraId="0C098D1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1.8145</w:t>
            </w:r>
          </w:p>
        </w:tc>
      </w:tr>
      <w:tr w:rsidR="0070126D" w:rsidRPr="00EF2CFF" w14:paraId="33E497D4" w14:textId="77777777" w:rsidTr="003E639D">
        <w:trPr>
          <w:trHeight w:val="260"/>
        </w:trPr>
        <w:tc>
          <w:tcPr>
            <w:tcW w:w="276" w:type="pct"/>
          </w:tcPr>
          <w:p w14:paraId="13220FD3"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184</w:t>
            </w:r>
          </w:p>
        </w:tc>
        <w:tc>
          <w:tcPr>
            <w:tcW w:w="483" w:type="pct"/>
          </w:tcPr>
          <w:p w14:paraId="1CC5CF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1.7478</w:t>
            </w:r>
          </w:p>
        </w:tc>
        <w:tc>
          <w:tcPr>
            <w:tcW w:w="485" w:type="pct"/>
          </w:tcPr>
          <w:p w14:paraId="6BBDA2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1.7697</w:t>
            </w:r>
          </w:p>
        </w:tc>
        <w:tc>
          <w:tcPr>
            <w:tcW w:w="481" w:type="pct"/>
          </w:tcPr>
          <w:p w14:paraId="650D035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1.7368</w:t>
            </w:r>
          </w:p>
        </w:tc>
        <w:tc>
          <w:tcPr>
            <w:tcW w:w="468" w:type="pct"/>
          </w:tcPr>
          <w:p w14:paraId="3F4709F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1.7807</w:t>
            </w:r>
          </w:p>
        </w:tc>
        <w:tc>
          <w:tcPr>
            <w:tcW w:w="468" w:type="pct"/>
          </w:tcPr>
          <w:p w14:paraId="2356E46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1.7257</w:t>
            </w:r>
          </w:p>
        </w:tc>
        <w:tc>
          <w:tcPr>
            <w:tcW w:w="468" w:type="pct"/>
          </w:tcPr>
          <w:p w14:paraId="57855E2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1.7920</w:t>
            </w:r>
          </w:p>
        </w:tc>
        <w:tc>
          <w:tcPr>
            <w:tcW w:w="468" w:type="pct"/>
          </w:tcPr>
          <w:p w14:paraId="32798EA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1.7146</w:t>
            </w:r>
          </w:p>
        </w:tc>
        <w:tc>
          <w:tcPr>
            <w:tcW w:w="468" w:type="pct"/>
          </w:tcPr>
          <w:p w14:paraId="7C6275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1.8033</w:t>
            </w:r>
          </w:p>
        </w:tc>
        <w:tc>
          <w:tcPr>
            <w:tcW w:w="468" w:type="pct"/>
          </w:tcPr>
          <w:p w14:paraId="682FAD7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1.7033</w:t>
            </w:r>
          </w:p>
        </w:tc>
        <w:tc>
          <w:tcPr>
            <w:tcW w:w="468" w:type="pct"/>
          </w:tcPr>
          <w:p w14:paraId="081F4D4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1.8148</w:t>
            </w:r>
          </w:p>
        </w:tc>
      </w:tr>
      <w:tr w:rsidR="0070126D" w:rsidRPr="00EF2CFF" w14:paraId="4A0583A7" w14:textId="77777777" w:rsidTr="003E639D">
        <w:trPr>
          <w:trHeight w:val="260"/>
        </w:trPr>
        <w:tc>
          <w:tcPr>
            <w:tcW w:w="276" w:type="pct"/>
          </w:tcPr>
          <w:p w14:paraId="63A15D3B"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185</w:t>
            </w:r>
          </w:p>
        </w:tc>
        <w:tc>
          <w:tcPr>
            <w:tcW w:w="483" w:type="pct"/>
          </w:tcPr>
          <w:p w14:paraId="408289A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1.7485</w:t>
            </w:r>
          </w:p>
        </w:tc>
        <w:tc>
          <w:tcPr>
            <w:tcW w:w="485" w:type="pct"/>
          </w:tcPr>
          <w:p w14:paraId="6AE6E69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1.7702</w:t>
            </w:r>
          </w:p>
        </w:tc>
        <w:tc>
          <w:tcPr>
            <w:tcW w:w="481" w:type="pct"/>
          </w:tcPr>
          <w:p w14:paraId="3729076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1.7376</w:t>
            </w:r>
          </w:p>
        </w:tc>
        <w:tc>
          <w:tcPr>
            <w:tcW w:w="468" w:type="pct"/>
          </w:tcPr>
          <w:p w14:paraId="3C0E88A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1.7813</w:t>
            </w:r>
          </w:p>
        </w:tc>
        <w:tc>
          <w:tcPr>
            <w:tcW w:w="468" w:type="pct"/>
          </w:tcPr>
          <w:p w14:paraId="149E823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1.7266</w:t>
            </w:r>
          </w:p>
        </w:tc>
        <w:tc>
          <w:tcPr>
            <w:tcW w:w="468" w:type="pct"/>
          </w:tcPr>
          <w:p w14:paraId="1FF6F76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1.7924</w:t>
            </w:r>
          </w:p>
        </w:tc>
        <w:tc>
          <w:tcPr>
            <w:tcW w:w="468" w:type="pct"/>
          </w:tcPr>
          <w:p w14:paraId="607E592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1.7155</w:t>
            </w:r>
          </w:p>
        </w:tc>
        <w:tc>
          <w:tcPr>
            <w:tcW w:w="468" w:type="pct"/>
          </w:tcPr>
          <w:p w14:paraId="6A2EF71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1.8037</w:t>
            </w:r>
          </w:p>
        </w:tc>
        <w:tc>
          <w:tcPr>
            <w:tcW w:w="468" w:type="pct"/>
          </w:tcPr>
          <w:p w14:paraId="26CB44D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1.7042</w:t>
            </w:r>
          </w:p>
        </w:tc>
        <w:tc>
          <w:tcPr>
            <w:tcW w:w="468" w:type="pct"/>
          </w:tcPr>
          <w:p w14:paraId="5F1BD69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1.8151</w:t>
            </w:r>
          </w:p>
        </w:tc>
      </w:tr>
      <w:tr w:rsidR="0070126D" w:rsidRPr="00EF2CFF" w14:paraId="3CD9DE72" w14:textId="77777777" w:rsidTr="003E639D">
        <w:trPr>
          <w:trHeight w:val="260"/>
        </w:trPr>
        <w:tc>
          <w:tcPr>
            <w:tcW w:w="276" w:type="pct"/>
          </w:tcPr>
          <w:p w14:paraId="50987B1A"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186</w:t>
            </w:r>
          </w:p>
        </w:tc>
        <w:tc>
          <w:tcPr>
            <w:tcW w:w="483" w:type="pct"/>
          </w:tcPr>
          <w:p w14:paraId="04B781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1.7492</w:t>
            </w:r>
          </w:p>
        </w:tc>
        <w:tc>
          <w:tcPr>
            <w:tcW w:w="485" w:type="pct"/>
          </w:tcPr>
          <w:p w14:paraId="0EF736B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1.7708</w:t>
            </w:r>
          </w:p>
        </w:tc>
        <w:tc>
          <w:tcPr>
            <w:tcW w:w="481" w:type="pct"/>
          </w:tcPr>
          <w:p w14:paraId="3CFA2ADF"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1.7384</w:t>
            </w:r>
          </w:p>
        </w:tc>
        <w:tc>
          <w:tcPr>
            <w:tcW w:w="468" w:type="pct"/>
          </w:tcPr>
          <w:p w14:paraId="644B8F8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1.7818</w:t>
            </w:r>
          </w:p>
        </w:tc>
        <w:tc>
          <w:tcPr>
            <w:tcW w:w="468" w:type="pct"/>
          </w:tcPr>
          <w:p w14:paraId="41CE9BD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1.7274</w:t>
            </w:r>
          </w:p>
        </w:tc>
        <w:tc>
          <w:tcPr>
            <w:tcW w:w="468" w:type="pct"/>
          </w:tcPr>
          <w:p w14:paraId="2E3E5B5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1.7929</w:t>
            </w:r>
          </w:p>
        </w:tc>
        <w:tc>
          <w:tcPr>
            <w:tcW w:w="468" w:type="pct"/>
          </w:tcPr>
          <w:p w14:paraId="2943856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1.7163</w:t>
            </w:r>
          </w:p>
        </w:tc>
        <w:tc>
          <w:tcPr>
            <w:tcW w:w="468" w:type="pct"/>
          </w:tcPr>
          <w:p w14:paraId="1E60B37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1.8041</w:t>
            </w:r>
          </w:p>
        </w:tc>
        <w:tc>
          <w:tcPr>
            <w:tcW w:w="468" w:type="pct"/>
          </w:tcPr>
          <w:p w14:paraId="7ED235F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1.7052</w:t>
            </w:r>
          </w:p>
        </w:tc>
        <w:tc>
          <w:tcPr>
            <w:tcW w:w="468" w:type="pct"/>
          </w:tcPr>
          <w:p w14:paraId="616D657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1.8155</w:t>
            </w:r>
          </w:p>
        </w:tc>
      </w:tr>
      <w:tr w:rsidR="0070126D" w:rsidRPr="00EF2CFF" w14:paraId="70870874" w14:textId="77777777" w:rsidTr="003E639D">
        <w:trPr>
          <w:trHeight w:val="258"/>
        </w:trPr>
        <w:tc>
          <w:tcPr>
            <w:tcW w:w="276" w:type="pct"/>
          </w:tcPr>
          <w:p w14:paraId="0D3783F3"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187</w:t>
            </w:r>
          </w:p>
        </w:tc>
        <w:tc>
          <w:tcPr>
            <w:tcW w:w="483" w:type="pct"/>
          </w:tcPr>
          <w:p w14:paraId="25CDAE2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1.7499</w:t>
            </w:r>
          </w:p>
        </w:tc>
        <w:tc>
          <w:tcPr>
            <w:tcW w:w="485" w:type="pct"/>
          </w:tcPr>
          <w:p w14:paraId="5E9F2D2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1.7714</w:t>
            </w:r>
          </w:p>
        </w:tc>
        <w:tc>
          <w:tcPr>
            <w:tcW w:w="481" w:type="pct"/>
          </w:tcPr>
          <w:p w14:paraId="1B948F0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1.7391</w:t>
            </w:r>
          </w:p>
        </w:tc>
        <w:tc>
          <w:tcPr>
            <w:tcW w:w="468" w:type="pct"/>
          </w:tcPr>
          <w:p w14:paraId="2D3FF98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1.7823</w:t>
            </w:r>
          </w:p>
        </w:tc>
        <w:tc>
          <w:tcPr>
            <w:tcW w:w="468" w:type="pct"/>
          </w:tcPr>
          <w:p w14:paraId="0A547EC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1.7282</w:t>
            </w:r>
          </w:p>
        </w:tc>
        <w:tc>
          <w:tcPr>
            <w:tcW w:w="468" w:type="pct"/>
          </w:tcPr>
          <w:p w14:paraId="669107E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1.7933</w:t>
            </w:r>
          </w:p>
        </w:tc>
        <w:tc>
          <w:tcPr>
            <w:tcW w:w="468" w:type="pct"/>
          </w:tcPr>
          <w:p w14:paraId="64E9718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1.7172</w:t>
            </w:r>
          </w:p>
        </w:tc>
        <w:tc>
          <w:tcPr>
            <w:tcW w:w="468" w:type="pct"/>
          </w:tcPr>
          <w:p w14:paraId="6AB41F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1.8045</w:t>
            </w:r>
          </w:p>
        </w:tc>
        <w:tc>
          <w:tcPr>
            <w:tcW w:w="468" w:type="pct"/>
          </w:tcPr>
          <w:p w14:paraId="1B164B9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1.7061</w:t>
            </w:r>
          </w:p>
        </w:tc>
        <w:tc>
          <w:tcPr>
            <w:tcW w:w="468" w:type="pct"/>
          </w:tcPr>
          <w:p w14:paraId="415EE514"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1.8158</w:t>
            </w:r>
          </w:p>
        </w:tc>
      </w:tr>
      <w:tr w:rsidR="0070126D" w:rsidRPr="00EF2CFF" w14:paraId="45FEA8B8" w14:textId="77777777" w:rsidTr="003E639D">
        <w:trPr>
          <w:trHeight w:val="258"/>
        </w:trPr>
        <w:tc>
          <w:tcPr>
            <w:tcW w:w="276" w:type="pct"/>
          </w:tcPr>
          <w:p w14:paraId="075C4254"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188</w:t>
            </w:r>
          </w:p>
        </w:tc>
        <w:tc>
          <w:tcPr>
            <w:tcW w:w="483" w:type="pct"/>
          </w:tcPr>
          <w:p w14:paraId="7969517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1.7506</w:t>
            </w:r>
          </w:p>
        </w:tc>
        <w:tc>
          <w:tcPr>
            <w:tcW w:w="485" w:type="pct"/>
          </w:tcPr>
          <w:p w14:paraId="5867A1A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1.7720</w:t>
            </w:r>
          </w:p>
        </w:tc>
        <w:tc>
          <w:tcPr>
            <w:tcW w:w="481" w:type="pct"/>
          </w:tcPr>
          <w:p w14:paraId="1AB1E9C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1.7398</w:t>
            </w:r>
          </w:p>
        </w:tc>
        <w:tc>
          <w:tcPr>
            <w:tcW w:w="468" w:type="pct"/>
          </w:tcPr>
          <w:p w14:paraId="366223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1.7828</w:t>
            </w:r>
          </w:p>
        </w:tc>
        <w:tc>
          <w:tcPr>
            <w:tcW w:w="468" w:type="pct"/>
          </w:tcPr>
          <w:p w14:paraId="6E044543"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1.7290</w:t>
            </w:r>
          </w:p>
        </w:tc>
        <w:tc>
          <w:tcPr>
            <w:tcW w:w="468" w:type="pct"/>
          </w:tcPr>
          <w:p w14:paraId="34E21AB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1.7938</w:t>
            </w:r>
          </w:p>
        </w:tc>
        <w:tc>
          <w:tcPr>
            <w:tcW w:w="468" w:type="pct"/>
          </w:tcPr>
          <w:p w14:paraId="6127D69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1.7181</w:t>
            </w:r>
          </w:p>
        </w:tc>
        <w:tc>
          <w:tcPr>
            <w:tcW w:w="468" w:type="pct"/>
          </w:tcPr>
          <w:p w14:paraId="50603F3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1.8049</w:t>
            </w:r>
          </w:p>
        </w:tc>
        <w:tc>
          <w:tcPr>
            <w:tcW w:w="468" w:type="pct"/>
          </w:tcPr>
          <w:p w14:paraId="1765EB1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1.7070</w:t>
            </w:r>
          </w:p>
        </w:tc>
        <w:tc>
          <w:tcPr>
            <w:tcW w:w="468" w:type="pct"/>
          </w:tcPr>
          <w:p w14:paraId="3BF8771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1.8161</w:t>
            </w:r>
          </w:p>
        </w:tc>
      </w:tr>
      <w:tr w:rsidR="0070126D" w:rsidRPr="00EF2CFF" w14:paraId="2974FBE8" w14:textId="77777777" w:rsidTr="003E639D">
        <w:trPr>
          <w:trHeight w:val="260"/>
        </w:trPr>
        <w:tc>
          <w:tcPr>
            <w:tcW w:w="276" w:type="pct"/>
          </w:tcPr>
          <w:p w14:paraId="559B671F" w14:textId="77777777" w:rsidR="0070126D" w:rsidRPr="00EF2CFF" w:rsidRDefault="0070126D" w:rsidP="009C1436">
            <w:pPr>
              <w:pStyle w:val="TableParagraph"/>
              <w:spacing w:before="23"/>
              <w:ind w:left="36"/>
              <w:jc w:val="center"/>
              <w:rPr>
                <w:rFonts w:asciiTheme="majorBidi" w:hAnsiTheme="majorBidi" w:cstheme="majorBidi"/>
                <w:sz w:val="24"/>
                <w:szCs w:val="24"/>
              </w:rPr>
            </w:pPr>
            <w:r w:rsidRPr="00EF2CFF">
              <w:rPr>
                <w:rFonts w:asciiTheme="majorBidi" w:hAnsiTheme="majorBidi" w:cstheme="majorBidi"/>
                <w:spacing w:val="-5"/>
                <w:sz w:val="24"/>
                <w:szCs w:val="24"/>
              </w:rPr>
              <w:t>189</w:t>
            </w:r>
          </w:p>
        </w:tc>
        <w:tc>
          <w:tcPr>
            <w:tcW w:w="483" w:type="pct"/>
          </w:tcPr>
          <w:p w14:paraId="45CFE6A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1.7513</w:t>
            </w:r>
          </w:p>
        </w:tc>
        <w:tc>
          <w:tcPr>
            <w:tcW w:w="485" w:type="pct"/>
          </w:tcPr>
          <w:p w14:paraId="53D07F11"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1.7725</w:t>
            </w:r>
          </w:p>
        </w:tc>
        <w:tc>
          <w:tcPr>
            <w:tcW w:w="481" w:type="pct"/>
          </w:tcPr>
          <w:p w14:paraId="00A78652"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1.7406</w:t>
            </w:r>
          </w:p>
        </w:tc>
        <w:tc>
          <w:tcPr>
            <w:tcW w:w="468" w:type="pct"/>
          </w:tcPr>
          <w:p w14:paraId="35D8B4C8"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1.7833</w:t>
            </w:r>
          </w:p>
        </w:tc>
        <w:tc>
          <w:tcPr>
            <w:tcW w:w="468" w:type="pct"/>
          </w:tcPr>
          <w:p w14:paraId="559C30F3"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1.7298</w:t>
            </w:r>
          </w:p>
        </w:tc>
        <w:tc>
          <w:tcPr>
            <w:tcW w:w="468" w:type="pct"/>
          </w:tcPr>
          <w:p w14:paraId="640ECCD7"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1.7942</w:t>
            </w:r>
          </w:p>
        </w:tc>
        <w:tc>
          <w:tcPr>
            <w:tcW w:w="468" w:type="pct"/>
          </w:tcPr>
          <w:p w14:paraId="26D549E5"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1.7189</w:t>
            </w:r>
          </w:p>
        </w:tc>
        <w:tc>
          <w:tcPr>
            <w:tcW w:w="468" w:type="pct"/>
          </w:tcPr>
          <w:p w14:paraId="5F809E5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1.8053</w:t>
            </w:r>
          </w:p>
        </w:tc>
        <w:tc>
          <w:tcPr>
            <w:tcW w:w="468" w:type="pct"/>
          </w:tcPr>
          <w:p w14:paraId="64479319"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1.7080</w:t>
            </w:r>
          </w:p>
        </w:tc>
        <w:tc>
          <w:tcPr>
            <w:tcW w:w="468" w:type="pct"/>
          </w:tcPr>
          <w:p w14:paraId="28E30CF6" w14:textId="77777777" w:rsidR="0070126D" w:rsidRPr="00EF2CFF" w:rsidRDefault="0070126D" w:rsidP="009C1436">
            <w:pPr>
              <w:pStyle w:val="TableParagraph"/>
              <w:spacing w:before="23"/>
              <w:rPr>
                <w:rFonts w:asciiTheme="majorBidi" w:hAnsiTheme="majorBidi" w:cstheme="majorBidi"/>
                <w:sz w:val="24"/>
                <w:szCs w:val="24"/>
              </w:rPr>
            </w:pPr>
            <w:r w:rsidRPr="00EF2CFF">
              <w:rPr>
                <w:rFonts w:asciiTheme="majorBidi" w:hAnsiTheme="majorBidi" w:cstheme="majorBidi"/>
                <w:spacing w:val="-2"/>
                <w:sz w:val="24"/>
                <w:szCs w:val="24"/>
              </w:rPr>
              <w:t>1.8165</w:t>
            </w:r>
          </w:p>
        </w:tc>
      </w:tr>
      <w:tr w:rsidR="0070126D" w:rsidRPr="00EF2CFF" w14:paraId="54C11BA4" w14:textId="77777777" w:rsidTr="003E639D">
        <w:trPr>
          <w:trHeight w:val="260"/>
        </w:trPr>
        <w:tc>
          <w:tcPr>
            <w:tcW w:w="276" w:type="pct"/>
          </w:tcPr>
          <w:p w14:paraId="07F0B226"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190</w:t>
            </w:r>
          </w:p>
        </w:tc>
        <w:tc>
          <w:tcPr>
            <w:tcW w:w="483" w:type="pct"/>
          </w:tcPr>
          <w:p w14:paraId="37EF1E7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1.7520</w:t>
            </w:r>
          </w:p>
        </w:tc>
        <w:tc>
          <w:tcPr>
            <w:tcW w:w="485" w:type="pct"/>
          </w:tcPr>
          <w:p w14:paraId="6B71949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1.7731</w:t>
            </w:r>
          </w:p>
        </w:tc>
        <w:tc>
          <w:tcPr>
            <w:tcW w:w="481" w:type="pct"/>
          </w:tcPr>
          <w:p w14:paraId="7F5DAC3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1.7413</w:t>
            </w:r>
          </w:p>
        </w:tc>
        <w:tc>
          <w:tcPr>
            <w:tcW w:w="468" w:type="pct"/>
          </w:tcPr>
          <w:p w14:paraId="47A4612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1.7838</w:t>
            </w:r>
          </w:p>
        </w:tc>
        <w:tc>
          <w:tcPr>
            <w:tcW w:w="468" w:type="pct"/>
          </w:tcPr>
          <w:p w14:paraId="0830887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1.7306</w:t>
            </w:r>
          </w:p>
        </w:tc>
        <w:tc>
          <w:tcPr>
            <w:tcW w:w="468" w:type="pct"/>
          </w:tcPr>
          <w:p w14:paraId="48EFE88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1.7947</w:t>
            </w:r>
          </w:p>
        </w:tc>
        <w:tc>
          <w:tcPr>
            <w:tcW w:w="468" w:type="pct"/>
          </w:tcPr>
          <w:p w14:paraId="36B8CF8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1.7198</w:t>
            </w:r>
          </w:p>
        </w:tc>
        <w:tc>
          <w:tcPr>
            <w:tcW w:w="468" w:type="pct"/>
          </w:tcPr>
          <w:p w14:paraId="6AFE15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1.8057</w:t>
            </w:r>
          </w:p>
        </w:tc>
        <w:tc>
          <w:tcPr>
            <w:tcW w:w="468" w:type="pct"/>
          </w:tcPr>
          <w:p w14:paraId="309B310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1.7089</w:t>
            </w:r>
          </w:p>
        </w:tc>
        <w:tc>
          <w:tcPr>
            <w:tcW w:w="468" w:type="pct"/>
          </w:tcPr>
          <w:p w14:paraId="4CB4F25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1.8168</w:t>
            </w:r>
          </w:p>
        </w:tc>
      </w:tr>
      <w:tr w:rsidR="0070126D" w:rsidRPr="00EF2CFF" w14:paraId="1567A1C9" w14:textId="77777777" w:rsidTr="003E639D">
        <w:trPr>
          <w:trHeight w:val="258"/>
        </w:trPr>
        <w:tc>
          <w:tcPr>
            <w:tcW w:w="276" w:type="pct"/>
          </w:tcPr>
          <w:p w14:paraId="0F4E32FB"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191</w:t>
            </w:r>
          </w:p>
        </w:tc>
        <w:tc>
          <w:tcPr>
            <w:tcW w:w="483" w:type="pct"/>
          </w:tcPr>
          <w:p w14:paraId="460676D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1.7526</w:t>
            </w:r>
          </w:p>
        </w:tc>
        <w:tc>
          <w:tcPr>
            <w:tcW w:w="485" w:type="pct"/>
          </w:tcPr>
          <w:p w14:paraId="0109DDA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1.7737</w:t>
            </w:r>
          </w:p>
        </w:tc>
        <w:tc>
          <w:tcPr>
            <w:tcW w:w="481" w:type="pct"/>
          </w:tcPr>
          <w:p w14:paraId="7289882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1.7420</w:t>
            </w:r>
          </w:p>
        </w:tc>
        <w:tc>
          <w:tcPr>
            <w:tcW w:w="468" w:type="pct"/>
          </w:tcPr>
          <w:p w14:paraId="2138AE9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1.7843</w:t>
            </w:r>
          </w:p>
        </w:tc>
        <w:tc>
          <w:tcPr>
            <w:tcW w:w="468" w:type="pct"/>
          </w:tcPr>
          <w:p w14:paraId="168D95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1.7314</w:t>
            </w:r>
          </w:p>
        </w:tc>
        <w:tc>
          <w:tcPr>
            <w:tcW w:w="468" w:type="pct"/>
          </w:tcPr>
          <w:p w14:paraId="50ABD73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1.7951</w:t>
            </w:r>
          </w:p>
        </w:tc>
        <w:tc>
          <w:tcPr>
            <w:tcW w:w="468" w:type="pct"/>
          </w:tcPr>
          <w:p w14:paraId="6B6B27E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1.7206</w:t>
            </w:r>
          </w:p>
        </w:tc>
        <w:tc>
          <w:tcPr>
            <w:tcW w:w="468" w:type="pct"/>
          </w:tcPr>
          <w:p w14:paraId="08E780A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1.8061</w:t>
            </w:r>
          </w:p>
        </w:tc>
        <w:tc>
          <w:tcPr>
            <w:tcW w:w="468" w:type="pct"/>
          </w:tcPr>
          <w:p w14:paraId="343E1F3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1.7098</w:t>
            </w:r>
          </w:p>
        </w:tc>
        <w:tc>
          <w:tcPr>
            <w:tcW w:w="468" w:type="pct"/>
          </w:tcPr>
          <w:p w14:paraId="4E40577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1.8171</w:t>
            </w:r>
          </w:p>
        </w:tc>
      </w:tr>
      <w:tr w:rsidR="0070126D" w:rsidRPr="00EF2CFF" w14:paraId="1855401D" w14:textId="77777777" w:rsidTr="003E639D">
        <w:trPr>
          <w:trHeight w:val="258"/>
        </w:trPr>
        <w:tc>
          <w:tcPr>
            <w:tcW w:w="276" w:type="pct"/>
          </w:tcPr>
          <w:p w14:paraId="43B648AD"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192</w:t>
            </w:r>
          </w:p>
        </w:tc>
        <w:tc>
          <w:tcPr>
            <w:tcW w:w="483" w:type="pct"/>
          </w:tcPr>
          <w:p w14:paraId="430EF894"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1.7533</w:t>
            </w:r>
          </w:p>
        </w:tc>
        <w:tc>
          <w:tcPr>
            <w:tcW w:w="485" w:type="pct"/>
          </w:tcPr>
          <w:p w14:paraId="3063168A"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1.7742</w:t>
            </w:r>
          </w:p>
        </w:tc>
        <w:tc>
          <w:tcPr>
            <w:tcW w:w="481" w:type="pct"/>
          </w:tcPr>
          <w:p w14:paraId="64647EA1"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1.7428</w:t>
            </w:r>
          </w:p>
        </w:tc>
        <w:tc>
          <w:tcPr>
            <w:tcW w:w="468" w:type="pct"/>
          </w:tcPr>
          <w:p w14:paraId="7E5ABFC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1.7848</w:t>
            </w:r>
          </w:p>
        </w:tc>
        <w:tc>
          <w:tcPr>
            <w:tcW w:w="468" w:type="pct"/>
          </w:tcPr>
          <w:p w14:paraId="7A7D0917"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1.7322</w:t>
            </w:r>
          </w:p>
        </w:tc>
        <w:tc>
          <w:tcPr>
            <w:tcW w:w="468" w:type="pct"/>
          </w:tcPr>
          <w:p w14:paraId="29D2ADA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1.7956</w:t>
            </w:r>
          </w:p>
        </w:tc>
        <w:tc>
          <w:tcPr>
            <w:tcW w:w="468" w:type="pct"/>
          </w:tcPr>
          <w:p w14:paraId="125D4BC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1.7215</w:t>
            </w:r>
          </w:p>
        </w:tc>
        <w:tc>
          <w:tcPr>
            <w:tcW w:w="468" w:type="pct"/>
          </w:tcPr>
          <w:p w14:paraId="2030857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1.8064</w:t>
            </w:r>
          </w:p>
        </w:tc>
        <w:tc>
          <w:tcPr>
            <w:tcW w:w="468" w:type="pct"/>
          </w:tcPr>
          <w:p w14:paraId="007C9886"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1.7107</w:t>
            </w:r>
          </w:p>
        </w:tc>
        <w:tc>
          <w:tcPr>
            <w:tcW w:w="468" w:type="pct"/>
          </w:tcPr>
          <w:p w14:paraId="46F3F6F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1.8174</w:t>
            </w:r>
          </w:p>
        </w:tc>
      </w:tr>
      <w:tr w:rsidR="0070126D" w:rsidRPr="00EF2CFF" w14:paraId="35E3E9D2" w14:textId="77777777" w:rsidTr="003E639D">
        <w:trPr>
          <w:trHeight w:val="258"/>
        </w:trPr>
        <w:tc>
          <w:tcPr>
            <w:tcW w:w="276" w:type="pct"/>
          </w:tcPr>
          <w:p w14:paraId="19895F32"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193</w:t>
            </w:r>
          </w:p>
        </w:tc>
        <w:tc>
          <w:tcPr>
            <w:tcW w:w="483" w:type="pct"/>
          </w:tcPr>
          <w:p w14:paraId="4615BFA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1.7540</w:t>
            </w:r>
          </w:p>
        </w:tc>
        <w:tc>
          <w:tcPr>
            <w:tcW w:w="485" w:type="pct"/>
          </w:tcPr>
          <w:p w14:paraId="4B66563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1.7748</w:t>
            </w:r>
          </w:p>
        </w:tc>
        <w:tc>
          <w:tcPr>
            <w:tcW w:w="481" w:type="pct"/>
          </w:tcPr>
          <w:p w14:paraId="3007439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1.7435</w:t>
            </w:r>
          </w:p>
        </w:tc>
        <w:tc>
          <w:tcPr>
            <w:tcW w:w="468" w:type="pct"/>
          </w:tcPr>
          <w:p w14:paraId="21B7F09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1.7853</w:t>
            </w:r>
          </w:p>
        </w:tc>
        <w:tc>
          <w:tcPr>
            <w:tcW w:w="468" w:type="pct"/>
          </w:tcPr>
          <w:p w14:paraId="28966FD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1.7329</w:t>
            </w:r>
          </w:p>
        </w:tc>
        <w:tc>
          <w:tcPr>
            <w:tcW w:w="468" w:type="pct"/>
          </w:tcPr>
          <w:p w14:paraId="2E4D0C1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1.7960</w:t>
            </w:r>
          </w:p>
        </w:tc>
        <w:tc>
          <w:tcPr>
            <w:tcW w:w="468" w:type="pct"/>
          </w:tcPr>
          <w:p w14:paraId="5CD542F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1.7223</w:t>
            </w:r>
          </w:p>
        </w:tc>
        <w:tc>
          <w:tcPr>
            <w:tcW w:w="468" w:type="pct"/>
          </w:tcPr>
          <w:p w14:paraId="7C76E68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1.8068</w:t>
            </w:r>
          </w:p>
        </w:tc>
        <w:tc>
          <w:tcPr>
            <w:tcW w:w="468" w:type="pct"/>
          </w:tcPr>
          <w:p w14:paraId="7877B3D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1.7116</w:t>
            </w:r>
          </w:p>
        </w:tc>
        <w:tc>
          <w:tcPr>
            <w:tcW w:w="468" w:type="pct"/>
          </w:tcPr>
          <w:p w14:paraId="233B52C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1.8178</w:t>
            </w:r>
          </w:p>
        </w:tc>
      </w:tr>
      <w:tr w:rsidR="0070126D" w:rsidRPr="00EF2CFF" w14:paraId="115B6D12" w14:textId="77777777" w:rsidTr="003E639D">
        <w:trPr>
          <w:trHeight w:val="258"/>
        </w:trPr>
        <w:tc>
          <w:tcPr>
            <w:tcW w:w="276" w:type="pct"/>
          </w:tcPr>
          <w:p w14:paraId="038E0059" w14:textId="77777777" w:rsidR="0070126D" w:rsidRPr="00EF2CFF" w:rsidRDefault="0070126D" w:rsidP="009C1436">
            <w:pPr>
              <w:pStyle w:val="TableParagraph"/>
              <w:spacing w:before="20"/>
              <w:ind w:left="36"/>
              <w:jc w:val="center"/>
              <w:rPr>
                <w:rFonts w:asciiTheme="majorBidi" w:hAnsiTheme="majorBidi" w:cstheme="majorBidi"/>
                <w:sz w:val="24"/>
                <w:szCs w:val="24"/>
              </w:rPr>
            </w:pPr>
            <w:r w:rsidRPr="00EF2CFF">
              <w:rPr>
                <w:rFonts w:asciiTheme="majorBidi" w:hAnsiTheme="majorBidi" w:cstheme="majorBidi"/>
                <w:spacing w:val="-5"/>
                <w:sz w:val="24"/>
                <w:szCs w:val="24"/>
              </w:rPr>
              <w:t>194</w:t>
            </w:r>
          </w:p>
        </w:tc>
        <w:tc>
          <w:tcPr>
            <w:tcW w:w="483" w:type="pct"/>
          </w:tcPr>
          <w:p w14:paraId="79B00EC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1.7546</w:t>
            </w:r>
          </w:p>
        </w:tc>
        <w:tc>
          <w:tcPr>
            <w:tcW w:w="485" w:type="pct"/>
          </w:tcPr>
          <w:p w14:paraId="7232D355"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1.7753</w:t>
            </w:r>
          </w:p>
        </w:tc>
        <w:tc>
          <w:tcPr>
            <w:tcW w:w="481" w:type="pct"/>
          </w:tcPr>
          <w:p w14:paraId="22E26030"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1.7442</w:t>
            </w:r>
          </w:p>
        </w:tc>
        <w:tc>
          <w:tcPr>
            <w:tcW w:w="468" w:type="pct"/>
          </w:tcPr>
          <w:p w14:paraId="6190D219"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1.7858</w:t>
            </w:r>
          </w:p>
        </w:tc>
        <w:tc>
          <w:tcPr>
            <w:tcW w:w="468" w:type="pct"/>
          </w:tcPr>
          <w:p w14:paraId="0BD8FFE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1.7337</w:t>
            </w:r>
          </w:p>
        </w:tc>
        <w:tc>
          <w:tcPr>
            <w:tcW w:w="468" w:type="pct"/>
          </w:tcPr>
          <w:p w14:paraId="1EDEB75C"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1.7965</w:t>
            </w:r>
          </w:p>
        </w:tc>
        <w:tc>
          <w:tcPr>
            <w:tcW w:w="468" w:type="pct"/>
          </w:tcPr>
          <w:p w14:paraId="612D07DB"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1.7231</w:t>
            </w:r>
          </w:p>
        </w:tc>
        <w:tc>
          <w:tcPr>
            <w:tcW w:w="468" w:type="pct"/>
          </w:tcPr>
          <w:p w14:paraId="179348AF"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1.8072</w:t>
            </w:r>
          </w:p>
        </w:tc>
        <w:tc>
          <w:tcPr>
            <w:tcW w:w="468" w:type="pct"/>
          </w:tcPr>
          <w:p w14:paraId="0858192D"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1.7124</w:t>
            </w:r>
          </w:p>
        </w:tc>
        <w:tc>
          <w:tcPr>
            <w:tcW w:w="468" w:type="pct"/>
          </w:tcPr>
          <w:p w14:paraId="36CA7E48" w14:textId="77777777" w:rsidR="0070126D" w:rsidRPr="00EF2CFF" w:rsidRDefault="0070126D" w:rsidP="009C1436">
            <w:pPr>
              <w:pStyle w:val="TableParagraph"/>
              <w:spacing w:before="20"/>
              <w:rPr>
                <w:rFonts w:asciiTheme="majorBidi" w:hAnsiTheme="majorBidi" w:cstheme="majorBidi"/>
                <w:sz w:val="24"/>
                <w:szCs w:val="24"/>
              </w:rPr>
            </w:pPr>
            <w:r w:rsidRPr="00EF2CFF">
              <w:rPr>
                <w:rFonts w:asciiTheme="majorBidi" w:hAnsiTheme="majorBidi" w:cstheme="majorBidi"/>
                <w:spacing w:val="-2"/>
                <w:sz w:val="24"/>
                <w:szCs w:val="24"/>
              </w:rPr>
              <w:t>1.8181</w:t>
            </w:r>
          </w:p>
        </w:tc>
      </w:tr>
      <w:tr w:rsidR="0070126D" w:rsidRPr="00EF2CFF" w14:paraId="01B6CBCD" w14:textId="77777777" w:rsidTr="003E639D">
        <w:trPr>
          <w:trHeight w:val="260"/>
        </w:trPr>
        <w:tc>
          <w:tcPr>
            <w:tcW w:w="276" w:type="pct"/>
          </w:tcPr>
          <w:p w14:paraId="7B740801"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195</w:t>
            </w:r>
          </w:p>
        </w:tc>
        <w:tc>
          <w:tcPr>
            <w:tcW w:w="483" w:type="pct"/>
          </w:tcPr>
          <w:p w14:paraId="2D63FE9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1.7553</w:t>
            </w:r>
          </w:p>
        </w:tc>
        <w:tc>
          <w:tcPr>
            <w:tcW w:w="485" w:type="pct"/>
          </w:tcPr>
          <w:p w14:paraId="702B5E0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1.7759</w:t>
            </w:r>
          </w:p>
        </w:tc>
        <w:tc>
          <w:tcPr>
            <w:tcW w:w="481" w:type="pct"/>
          </w:tcPr>
          <w:p w14:paraId="4AC3AEC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1.7449</w:t>
            </w:r>
          </w:p>
        </w:tc>
        <w:tc>
          <w:tcPr>
            <w:tcW w:w="468" w:type="pct"/>
          </w:tcPr>
          <w:p w14:paraId="5013E52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1.7863</w:t>
            </w:r>
          </w:p>
        </w:tc>
        <w:tc>
          <w:tcPr>
            <w:tcW w:w="468" w:type="pct"/>
          </w:tcPr>
          <w:p w14:paraId="264BB8A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1.7345</w:t>
            </w:r>
          </w:p>
        </w:tc>
        <w:tc>
          <w:tcPr>
            <w:tcW w:w="468" w:type="pct"/>
          </w:tcPr>
          <w:p w14:paraId="41F6C4B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1.7969</w:t>
            </w:r>
          </w:p>
        </w:tc>
        <w:tc>
          <w:tcPr>
            <w:tcW w:w="468" w:type="pct"/>
          </w:tcPr>
          <w:p w14:paraId="32E489B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1.7239</w:t>
            </w:r>
          </w:p>
        </w:tc>
        <w:tc>
          <w:tcPr>
            <w:tcW w:w="468" w:type="pct"/>
          </w:tcPr>
          <w:p w14:paraId="04846CB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1.8076</w:t>
            </w:r>
          </w:p>
        </w:tc>
        <w:tc>
          <w:tcPr>
            <w:tcW w:w="468" w:type="pct"/>
          </w:tcPr>
          <w:p w14:paraId="674BF25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1.7133</w:t>
            </w:r>
          </w:p>
        </w:tc>
        <w:tc>
          <w:tcPr>
            <w:tcW w:w="468" w:type="pct"/>
          </w:tcPr>
          <w:p w14:paraId="679CB41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1.8184</w:t>
            </w:r>
          </w:p>
        </w:tc>
      </w:tr>
      <w:tr w:rsidR="0070126D" w:rsidRPr="00EF2CFF" w14:paraId="44C39E89" w14:textId="77777777" w:rsidTr="003E639D">
        <w:trPr>
          <w:trHeight w:val="260"/>
        </w:trPr>
        <w:tc>
          <w:tcPr>
            <w:tcW w:w="276" w:type="pct"/>
          </w:tcPr>
          <w:p w14:paraId="5CB53656"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196</w:t>
            </w:r>
          </w:p>
        </w:tc>
        <w:tc>
          <w:tcPr>
            <w:tcW w:w="483" w:type="pct"/>
          </w:tcPr>
          <w:p w14:paraId="2EF26A4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1.7559</w:t>
            </w:r>
          </w:p>
        </w:tc>
        <w:tc>
          <w:tcPr>
            <w:tcW w:w="485" w:type="pct"/>
          </w:tcPr>
          <w:p w14:paraId="24E4A30D"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1.7764</w:t>
            </w:r>
          </w:p>
        </w:tc>
        <w:tc>
          <w:tcPr>
            <w:tcW w:w="481" w:type="pct"/>
          </w:tcPr>
          <w:p w14:paraId="7250017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1.7456</w:t>
            </w:r>
          </w:p>
        </w:tc>
        <w:tc>
          <w:tcPr>
            <w:tcW w:w="468" w:type="pct"/>
          </w:tcPr>
          <w:p w14:paraId="0255009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1.7868</w:t>
            </w:r>
          </w:p>
        </w:tc>
        <w:tc>
          <w:tcPr>
            <w:tcW w:w="468" w:type="pct"/>
          </w:tcPr>
          <w:p w14:paraId="1205142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1.7352</w:t>
            </w:r>
          </w:p>
        </w:tc>
        <w:tc>
          <w:tcPr>
            <w:tcW w:w="468" w:type="pct"/>
          </w:tcPr>
          <w:p w14:paraId="67E2C77A"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1.7973</w:t>
            </w:r>
          </w:p>
        </w:tc>
        <w:tc>
          <w:tcPr>
            <w:tcW w:w="468" w:type="pct"/>
          </w:tcPr>
          <w:p w14:paraId="020B83B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1.7247</w:t>
            </w:r>
          </w:p>
        </w:tc>
        <w:tc>
          <w:tcPr>
            <w:tcW w:w="468" w:type="pct"/>
          </w:tcPr>
          <w:p w14:paraId="0EC8C8A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1.8079</w:t>
            </w:r>
          </w:p>
        </w:tc>
        <w:tc>
          <w:tcPr>
            <w:tcW w:w="468" w:type="pct"/>
          </w:tcPr>
          <w:p w14:paraId="47C6082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1.7142</w:t>
            </w:r>
          </w:p>
        </w:tc>
        <w:tc>
          <w:tcPr>
            <w:tcW w:w="468" w:type="pct"/>
          </w:tcPr>
          <w:p w14:paraId="1333C97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1.8187</w:t>
            </w:r>
          </w:p>
        </w:tc>
      </w:tr>
      <w:tr w:rsidR="0070126D" w:rsidRPr="00EF2CFF" w14:paraId="02787E19" w14:textId="77777777" w:rsidTr="003E639D">
        <w:trPr>
          <w:trHeight w:val="258"/>
        </w:trPr>
        <w:tc>
          <w:tcPr>
            <w:tcW w:w="276" w:type="pct"/>
          </w:tcPr>
          <w:p w14:paraId="1FA5C73C"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197</w:t>
            </w:r>
          </w:p>
        </w:tc>
        <w:tc>
          <w:tcPr>
            <w:tcW w:w="483" w:type="pct"/>
          </w:tcPr>
          <w:p w14:paraId="35D91DF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1.7566</w:t>
            </w:r>
          </w:p>
        </w:tc>
        <w:tc>
          <w:tcPr>
            <w:tcW w:w="485" w:type="pct"/>
          </w:tcPr>
          <w:p w14:paraId="656060E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1.7769</w:t>
            </w:r>
          </w:p>
        </w:tc>
        <w:tc>
          <w:tcPr>
            <w:tcW w:w="481" w:type="pct"/>
          </w:tcPr>
          <w:p w14:paraId="3D7270A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1.7463</w:t>
            </w:r>
          </w:p>
        </w:tc>
        <w:tc>
          <w:tcPr>
            <w:tcW w:w="468" w:type="pct"/>
          </w:tcPr>
          <w:p w14:paraId="6A57D43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1.7873</w:t>
            </w:r>
          </w:p>
        </w:tc>
        <w:tc>
          <w:tcPr>
            <w:tcW w:w="468" w:type="pct"/>
          </w:tcPr>
          <w:p w14:paraId="467501E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1.7360</w:t>
            </w:r>
          </w:p>
        </w:tc>
        <w:tc>
          <w:tcPr>
            <w:tcW w:w="468" w:type="pct"/>
          </w:tcPr>
          <w:p w14:paraId="11D685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1.7977</w:t>
            </w:r>
          </w:p>
        </w:tc>
        <w:tc>
          <w:tcPr>
            <w:tcW w:w="468" w:type="pct"/>
          </w:tcPr>
          <w:p w14:paraId="6DD4509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1.7255</w:t>
            </w:r>
          </w:p>
        </w:tc>
        <w:tc>
          <w:tcPr>
            <w:tcW w:w="468" w:type="pct"/>
          </w:tcPr>
          <w:p w14:paraId="0524708C"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1.8083</w:t>
            </w:r>
          </w:p>
        </w:tc>
        <w:tc>
          <w:tcPr>
            <w:tcW w:w="468" w:type="pct"/>
          </w:tcPr>
          <w:p w14:paraId="61FE6D9E"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1.7150</w:t>
            </w:r>
          </w:p>
        </w:tc>
        <w:tc>
          <w:tcPr>
            <w:tcW w:w="468" w:type="pct"/>
          </w:tcPr>
          <w:p w14:paraId="78C04087"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1.8190</w:t>
            </w:r>
          </w:p>
        </w:tc>
      </w:tr>
      <w:tr w:rsidR="0070126D" w:rsidRPr="00EF2CFF" w14:paraId="500B802B" w14:textId="77777777" w:rsidTr="003E639D">
        <w:trPr>
          <w:trHeight w:val="258"/>
        </w:trPr>
        <w:tc>
          <w:tcPr>
            <w:tcW w:w="276" w:type="pct"/>
          </w:tcPr>
          <w:p w14:paraId="638A2CB8" w14:textId="77777777" w:rsidR="0070126D" w:rsidRPr="00EF2CFF" w:rsidRDefault="0070126D" w:rsidP="009C1436">
            <w:pPr>
              <w:pStyle w:val="TableParagraph"/>
              <w:spacing w:before="21"/>
              <w:ind w:left="36"/>
              <w:jc w:val="center"/>
              <w:rPr>
                <w:rFonts w:asciiTheme="majorBidi" w:hAnsiTheme="majorBidi" w:cstheme="majorBidi"/>
                <w:sz w:val="24"/>
                <w:szCs w:val="24"/>
              </w:rPr>
            </w:pPr>
            <w:r w:rsidRPr="00EF2CFF">
              <w:rPr>
                <w:rFonts w:asciiTheme="majorBidi" w:hAnsiTheme="majorBidi" w:cstheme="majorBidi"/>
                <w:spacing w:val="-5"/>
                <w:sz w:val="24"/>
                <w:szCs w:val="24"/>
              </w:rPr>
              <w:t>198</w:t>
            </w:r>
          </w:p>
        </w:tc>
        <w:tc>
          <w:tcPr>
            <w:tcW w:w="483" w:type="pct"/>
          </w:tcPr>
          <w:p w14:paraId="46E26C0F"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1.7572</w:t>
            </w:r>
          </w:p>
        </w:tc>
        <w:tc>
          <w:tcPr>
            <w:tcW w:w="485" w:type="pct"/>
          </w:tcPr>
          <w:p w14:paraId="7758446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1.7775</w:t>
            </w:r>
          </w:p>
        </w:tc>
        <w:tc>
          <w:tcPr>
            <w:tcW w:w="481" w:type="pct"/>
          </w:tcPr>
          <w:p w14:paraId="104606A8"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1.7470</w:t>
            </w:r>
          </w:p>
        </w:tc>
        <w:tc>
          <w:tcPr>
            <w:tcW w:w="468" w:type="pct"/>
          </w:tcPr>
          <w:p w14:paraId="697A14A6"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1.7878</w:t>
            </w:r>
          </w:p>
        </w:tc>
        <w:tc>
          <w:tcPr>
            <w:tcW w:w="468" w:type="pct"/>
          </w:tcPr>
          <w:p w14:paraId="0B77184C"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1.7367</w:t>
            </w:r>
          </w:p>
        </w:tc>
        <w:tc>
          <w:tcPr>
            <w:tcW w:w="468" w:type="pct"/>
          </w:tcPr>
          <w:p w14:paraId="72EBD5FA"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1.7982</w:t>
            </w:r>
          </w:p>
        </w:tc>
        <w:tc>
          <w:tcPr>
            <w:tcW w:w="468" w:type="pct"/>
          </w:tcPr>
          <w:p w14:paraId="5C7CC4C4"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1.7263</w:t>
            </w:r>
          </w:p>
        </w:tc>
        <w:tc>
          <w:tcPr>
            <w:tcW w:w="468" w:type="pct"/>
          </w:tcPr>
          <w:p w14:paraId="3995713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1.8087</w:t>
            </w:r>
          </w:p>
        </w:tc>
        <w:tc>
          <w:tcPr>
            <w:tcW w:w="468" w:type="pct"/>
          </w:tcPr>
          <w:p w14:paraId="3526096D"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1.7159</w:t>
            </w:r>
          </w:p>
        </w:tc>
        <w:tc>
          <w:tcPr>
            <w:tcW w:w="468" w:type="pct"/>
          </w:tcPr>
          <w:p w14:paraId="0F447364" w14:textId="77777777" w:rsidR="0070126D" w:rsidRPr="00EF2CFF" w:rsidRDefault="0070126D" w:rsidP="009C1436">
            <w:pPr>
              <w:pStyle w:val="TableParagraph"/>
              <w:spacing w:before="21"/>
              <w:rPr>
                <w:rFonts w:asciiTheme="majorBidi" w:hAnsiTheme="majorBidi" w:cstheme="majorBidi"/>
                <w:sz w:val="24"/>
                <w:szCs w:val="24"/>
              </w:rPr>
            </w:pPr>
            <w:r w:rsidRPr="00EF2CFF">
              <w:rPr>
                <w:rFonts w:asciiTheme="majorBidi" w:hAnsiTheme="majorBidi" w:cstheme="majorBidi"/>
                <w:spacing w:val="-2"/>
                <w:sz w:val="24"/>
                <w:szCs w:val="24"/>
              </w:rPr>
              <w:t>1.8193</w:t>
            </w:r>
          </w:p>
        </w:tc>
      </w:tr>
      <w:tr w:rsidR="0070126D" w:rsidRPr="00EF2CFF" w14:paraId="3EA031DC" w14:textId="77777777" w:rsidTr="003E639D">
        <w:trPr>
          <w:trHeight w:val="260"/>
        </w:trPr>
        <w:tc>
          <w:tcPr>
            <w:tcW w:w="276" w:type="pct"/>
          </w:tcPr>
          <w:p w14:paraId="6440DE57" w14:textId="77777777" w:rsidR="0070126D" w:rsidRPr="00EF2CFF" w:rsidRDefault="0070126D" w:rsidP="009C1436">
            <w:pPr>
              <w:pStyle w:val="TableParagraph"/>
              <w:ind w:left="36"/>
              <w:jc w:val="center"/>
              <w:rPr>
                <w:rFonts w:asciiTheme="majorBidi" w:hAnsiTheme="majorBidi" w:cstheme="majorBidi"/>
                <w:sz w:val="24"/>
                <w:szCs w:val="24"/>
              </w:rPr>
            </w:pPr>
            <w:r w:rsidRPr="00EF2CFF">
              <w:rPr>
                <w:rFonts w:asciiTheme="majorBidi" w:hAnsiTheme="majorBidi" w:cstheme="majorBidi"/>
                <w:spacing w:val="-5"/>
                <w:sz w:val="24"/>
                <w:szCs w:val="24"/>
              </w:rPr>
              <w:t>199</w:t>
            </w:r>
          </w:p>
        </w:tc>
        <w:tc>
          <w:tcPr>
            <w:tcW w:w="483" w:type="pct"/>
          </w:tcPr>
          <w:p w14:paraId="279E9EF3"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1.7578</w:t>
            </w:r>
          </w:p>
        </w:tc>
        <w:tc>
          <w:tcPr>
            <w:tcW w:w="485" w:type="pct"/>
          </w:tcPr>
          <w:p w14:paraId="0B44A6F9"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1.7780</w:t>
            </w:r>
          </w:p>
        </w:tc>
        <w:tc>
          <w:tcPr>
            <w:tcW w:w="481" w:type="pct"/>
          </w:tcPr>
          <w:p w14:paraId="63C65800"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1.7477</w:t>
            </w:r>
          </w:p>
        </w:tc>
        <w:tc>
          <w:tcPr>
            <w:tcW w:w="468" w:type="pct"/>
          </w:tcPr>
          <w:p w14:paraId="4B2AE505"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1.7882</w:t>
            </w:r>
          </w:p>
        </w:tc>
        <w:tc>
          <w:tcPr>
            <w:tcW w:w="468" w:type="pct"/>
          </w:tcPr>
          <w:p w14:paraId="47A0D5AB"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1.7374</w:t>
            </w:r>
          </w:p>
        </w:tc>
        <w:tc>
          <w:tcPr>
            <w:tcW w:w="468" w:type="pct"/>
          </w:tcPr>
          <w:p w14:paraId="0031EDB2"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1.7986</w:t>
            </w:r>
          </w:p>
        </w:tc>
        <w:tc>
          <w:tcPr>
            <w:tcW w:w="468" w:type="pct"/>
          </w:tcPr>
          <w:p w14:paraId="167880B6"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1.7271</w:t>
            </w:r>
          </w:p>
        </w:tc>
        <w:tc>
          <w:tcPr>
            <w:tcW w:w="468" w:type="pct"/>
          </w:tcPr>
          <w:p w14:paraId="27EE7EB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1.8091</w:t>
            </w:r>
          </w:p>
        </w:tc>
        <w:tc>
          <w:tcPr>
            <w:tcW w:w="468" w:type="pct"/>
          </w:tcPr>
          <w:p w14:paraId="037F1378"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1.7167</w:t>
            </w:r>
          </w:p>
        </w:tc>
        <w:tc>
          <w:tcPr>
            <w:tcW w:w="468" w:type="pct"/>
          </w:tcPr>
          <w:p w14:paraId="3D1A8D01" w14:textId="77777777" w:rsidR="0070126D" w:rsidRPr="00EF2CFF" w:rsidRDefault="0070126D" w:rsidP="009C1436">
            <w:pPr>
              <w:pStyle w:val="TableParagraph"/>
              <w:rPr>
                <w:rFonts w:asciiTheme="majorBidi" w:hAnsiTheme="majorBidi" w:cstheme="majorBidi"/>
                <w:sz w:val="24"/>
                <w:szCs w:val="24"/>
              </w:rPr>
            </w:pPr>
            <w:r w:rsidRPr="00EF2CFF">
              <w:rPr>
                <w:rFonts w:asciiTheme="majorBidi" w:hAnsiTheme="majorBidi" w:cstheme="majorBidi"/>
                <w:spacing w:val="-2"/>
                <w:sz w:val="24"/>
                <w:szCs w:val="24"/>
              </w:rPr>
              <w:t>1.8196</w:t>
            </w:r>
          </w:p>
        </w:tc>
      </w:tr>
      <w:tr w:rsidR="0070126D" w:rsidRPr="00EF2CFF" w14:paraId="7252438F" w14:textId="77777777" w:rsidTr="003E639D">
        <w:trPr>
          <w:trHeight w:val="249"/>
        </w:trPr>
        <w:tc>
          <w:tcPr>
            <w:tcW w:w="276" w:type="pct"/>
          </w:tcPr>
          <w:p w14:paraId="22A59E3D" w14:textId="77777777" w:rsidR="0070126D" w:rsidRPr="00EF2CFF" w:rsidRDefault="0070126D" w:rsidP="009C1436">
            <w:pPr>
              <w:pStyle w:val="TableParagraph"/>
              <w:shd w:val="clear" w:color="auto" w:fill="FFFF00"/>
              <w:spacing w:line="207" w:lineRule="exact"/>
              <w:ind w:left="36"/>
              <w:jc w:val="center"/>
              <w:rPr>
                <w:rFonts w:asciiTheme="majorBidi" w:hAnsiTheme="majorBidi" w:cstheme="majorBidi"/>
                <w:sz w:val="24"/>
                <w:szCs w:val="24"/>
              </w:rPr>
            </w:pPr>
            <w:r w:rsidRPr="00EF2CFF">
              <w:rPr>
                <w:rFonts w:asciiTheme="majorBidi" w:hAnsiTheme="majorBidi" w:cstheme="majorBidi"/>
                <w:spacing w:val="-5"/>
                <w:sz w:val="24"/>
                <w:szCs w:val="24"/>
              </w:rPr>
              <w:t>200</w:t>
            </w:r>
          </w:p>
        </w:tc>
        <w:tc>
          <w:tcPr>
            <w:tcW w:w="483" w:type="pct"/>
          </w:tcPr>
          <w:p w14:paraId="46B4516B"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1.7584</w:t>
            </w:r>
          </w:p>
        </w:tc>
        <w:tc>
          <w:tcPr>
            <w:tcW w:w="485" w:type="pct"/>
          </w:tcPr>
          <w:p w14:paraId="0EA445BF"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1.7785</w:t>
            </w:r>
          </w:p>
        </w:tc>
        <w:tc>
          <w:tcPr>
            <w:tcW w:w="481" w:type="pct"/>
          </w:tcPr>
          <w:p w14:paraId="4F147BFD"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1.7483</w:t>
            </w:r>
          </w:p>
        </w:tc>
        <w:tc>
          <w:tcPr>
            <w:tcW w:w="468" w:type="pct"/>
          </w:tcPr>
          <w:p w14:paraId="5FE57D50"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1.7887</w:t>
            </w:r>
          </w:p>
        </w:tc>
        <w:tc>
          <w:tcPr>
            <w:tcW w:w="468" w:type="pct"/>
          </w:tcPr>
          <w:p w14:paraId="02054F31"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1.7382</w:t>
            </w:r>
          </w:p>
        </w:tc>
        <w:tc>
          <w:tcPr>
            <w:tcW w:w="468" w:type="pct"/>
          </w:tcPr>
          <w:p w14:paraId="20BBB836"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1.7990</w:t>
            </w:r>
          </w:p>
        </w:tc>
        <w:tc>
          <w:tcPr>
            <w:tcW w:w="468" w:type="pct"/>
          </w:tcPr>
          <w:p w14:paraId="5C96A5F1"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1.7279</w:t>
            </w:r>
          </w:p>
        </w:tc>
        <w:tc>
          <w:tcPr>
            <w:tcW w:w="468" w:type="pct"/>
          </w:tcPr>
          <w:p w14:paraId="1A68F37B"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1.8094</w:t>
            </w:r>
          </w:p>
        </w:tc>
        <w:tc>
          <w:tcPr>
            <w:tcW w:w="468" w:type="pct"/>
          </w:tcPr>
          <w:p w14:paraId="475182DC"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1.7176</w:t>
            </w:r>
          </w:p>
        </w:tc>
        <w:tc>
          <w:tcPr>
            <w:tcW w:w="468" w:type="pct"/>
          </w:tcPr>
          <w:p w14:paraId="1D160F36" w14:textId="77777777" w:rsidR="0070126D" w:rsidRPr="00EF2CFF" w:rsidRDefault="0070126D" w:rsidP="009C1436">
            <w:pPr>
              <w:pStyle w:val="TableParagraph"/>
              <w:shd w:val="clear" w:color="auto" w:fill="FFFF00"/>
              <w:spacing w:line="207" w:lineRule="exact"/>
              <w:rPr>
                <w:rFonts w:asciiTheme="majorBidi" w:hAnsiTheme="majorBidi" w:cstheme="majorBidi"/>
                <w:sz w:val="24"/>
                <w:szCs w:val="24"/>
              </w:rPr>
            </w:pPr>
            <w:r w:rsidRPr="00EF2CFF">
              <w:rPr>
                <w:rFonts w:asciiTheme="majorBidi" w:hAnsiTheme="majorBidi" w:cstheme="majorBidi"/>
                <w:spacing w:val="-2"/>
                <w:sz w:val="24"/>
                <w:szCs w:val="24"/>
              </w:rPr>
              <w:t>1.8199</w:t>
            </w:r>
          </w:p>
        </w:tc>
      </w:tr>
    </w:tbl>
    <w:p w14:paraId="06724A1D" w14:textId="64C8DA36" w:rsidR="002554D7" w:rsidRPr="00EF2CFF" w:rsidRDefault="002554D7" w:rsidP="009C1436">
      <w:pPr>
        <w:adjustRightInd w:val="0"/>
        <w:spacing w:line="360" w:lineRule="auto"/>
        <w:rPr>
          <w:rFonts w:asciiTheme="majorBidi" w:hAnsiTheme="majorBidi" w:cstheme="majorBidi"/>
          <w:sz w:val="24"/>
          <w:szCs w:val="24"/>
        </w:rPr>
      </w:pPr>
    </w:p>
    <w:p w14:paraId="1EC8E9CE" w14:textId="77777777" w:rsidR="002064A5" w:rsidRPr="00EF2CFF" w:rsidRDefault="002064A5" w:rsidP="009C1436">
      <w:pPr>
        <w:adjustRightInd w:val="0"/>
        <w:spacing w:line="360" w:lineRule="auto"/>
        <w:rPr>
          <w:rFonts w:asciiTheme="majorBidi" w:hAnsiTheme="majorBidi" w:cstheme="majorBidi"/>
          <w:sz w:val="24"/>
          <w:szCs w:val="24"/>
        </w:rPr>
      </w:pPr>
    </w:p>
    <w:p w14:paraId="1BF4F6D4" w14:textId="77777777" w:rsidR="002554D7" w:rsidRPr="00EF2CFF" w:rsidRDefault="002554D7" w:rsidP="009C1436">
      <w:pPr>
        <w:pStyle w:val="ListParagraph"/>
        <w:adjustRightInd w:val="0"/>
        <w:spacing w:line="360" w:lineRule="auto"/>
        <w:ind w:left="720" w:firstLine="0"/>
        <w:jc w:val="left"/>
        <w:rPr>
          <w:rFonts w:asciiTheme="majorBidi" w:hAnsiTheme="majorBidi" w:cstheme="majorBidi"/>
          <w:sz w:val="24"/>
          <w:szCs w:val="24"/>
        </w:rPr>
      </w:pPr>
    </w:p>
    <w:p w14:paraId="4421C011" w14:textId="77777777" w:rsidR="002554D7" w:rsidRPr="00EF2CFF" w:rsidRDefault="002554D7" w:rsidP="009C1436">
      <w:pPr>
        <w:pStyle w:val="ListParagraph"/>
        <w:adjustRightInd w:val="0"/>
        <w:spacing w:line="360" w:lineRule="auto"/>
        <w:ind w:left="720" w:firstLine="0"/>
        <w:jc w:val="left"/>
        <w:rPr>
          <w:rFonts w:asciiTheme="majorBidi" w:hAnsiTheme="majorBidi" w:cstheme="majorBidi"/>
          <w:sz w:val="24"/>
          <w:szCs w:val="24"/>
        </w:rPr>
      </w:pPr>
    </w:p>
    <w:p w14:paraId="0BC34E44" w14:textId="77777777" w:rsidR="007F59CA" w:rsidRDefault="007F59CA" w:rsidP="007F59CA">
      <w:pPr>
        <w:pStyle w:val="Caption"/>
        <w:spacing w:line="360" w:lineRule="auto"/>
        <w:rPr>
          <w:rFonts w:asciiTheme="majorBidi" w:hAnsiTheme="majorBidi" w:cstheme="majorBidi"/>
          <w:bCs w:val="0"/>
          <w:color w:val="auto"/>
          <w:szCs w:val="24"/>
        </w:rPr>
      </w:pPr>
    </w:p>
    <w:p w14:paraId="49198A3B" w14:textId="77777777" w:rsidR="003E639D" w:rsidRDefault="003E639D" w:rsidP="003E639D"/>
    <w:p w14:paraId="73D8D8F7" w14:textId="77777777" w:rsidR="003E639D" w:rsidRPr="003E639D" w:rsidRDefault="003E639D" w:rsidP="003E639D"/>
    <w:p w14:paraId="631BDFC0" w14:textId="3570FD00" w:rsidR="007F59CA" w:rsidRPr="00EF2CFF" w:rsidRDefault="007F59CA" w:rsidP="007F59CA">
      <w:pPr>
        <w:pStyle w:val="Caption"/>
        <w:spacing w:line="360" w:lineRule="auto"/>
        <w:rPr>
          <w:rFonts w:asciiTheme="majorBidi" w:hAnsiTheme="majorBidi" w:cstheme="majorBidi"/>
          <w:szCs w:val="24"/>
        </w:rPr>
      </w:pPr>
      <w:bookmarkStart w:id="117" w:name="_Toc199358519"/>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6</w:t>
      </w:r>
      <w:r w:rsidRPr="00EF2CFF">
        <w:rPr>
          <w:rFonts w:asciiTheme="majorBidi" w:hAnsiTheme="majorBidi" w:cstheme="majorBidi"/>
          <w:szCs w:val="24"/>
        </w:rPr>
        <w:fldChar w:fldCharType="end"/>
      </w:r>
      <w:r w:rsidRPr="00EF2CFF">
        <w:rPr>
          <w:rFonts w:asciiTheme="majorBidi" w:hAnsiTheme="majorBidi" w:cstheme="majorBidi"/>
          <w:szCs w:val="24"/>
        </w:rPr>
        <w:t>. Uji Normalitas</w:t>
      </w:r>
      <w:bookmarkEnd w:id="1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24"/>
        <w:gridCol w:w="2141"/>
        <w:gridCol w:w="2183"/>
      </w:tblGrid>
      <w:tr w:rsidR="002554D7" w:rsidRPr="00EF2CFF" w14:paraId="519C6EFE" w14:textId="77777777" w:rsidTr="00AE64E6">
        <w:trPr>
          <w:cantSplit/>
          <w:trHeight w:val="263"/>
        </w:trPr>
        <w:tc>
          <w:tcPr>
            <w:tcW w:w="5000" w:type="pct"/>
            <w:gridSpan w:val="3"/>
            <w:shd w:val="clear" w:color="auto" w:fill="FFFFFF"/>
            <w:vAlign w:val="center"/>
            <w:hideMark/>
          </w:tcPr>
          <w:p w14:paraId="18DBAAF3" w14:textId="72154D6A" w:rsidR="002554D7" w:rsidRPr="00EF2CFF" w:rsidRDefault="002554D7" w:rsidP="007F59CA">
            <w:pPr>
              <w:rPr>
                <w:rFonts w:asciiTheme="majorBidi" w:hAnsiTheme="majorBidi" w:cstheme="majorBidi"/>
                <w:i/>
                <w:iCs/>
                <w:sz w:val="24"/>
                <w:szCs w:val="24"/>
              </w:rPr>
            </w:pPr>
            <w:r w:rsidRPr="00EF2CFF">
              <w:rPr>
                <w:rFonts w:asciiTheme="majorBidi" w:hAnsiTheme="majorBidi" w:cstheme="majorBidi"/>
                <w:sz w:val="24"/>
                <w:szCs w:val="24"/>
              </w:rPr>
              <w:t xml:space="preserve">Tabel Output Uji </w:t>
            </w:r>
            <w:r w:rsidRPr="00EF2CFF">
              <w:rPr>
                <w:rFonts w:asciiTheme="majorBidi" w:hAnsiTheme="majorBidi" w:cstheme="majorBidi"/>
                <w:i/>
                <w:iCs/>
                <w:sz w:val="24"/>
                <w:szCs w:val="24"/>
              </w:rPr>
              <w:t>Normalitas Kologorof Smirnof</w:t>
            </w:r>
          </w:p>
          <w:p w14:paraId="3E39FC9A" w14:textId="77777777" w:rsidR="002554D7" w:rsidRPr="00EF2CFF" w:rsidRDefault="002554D7" w:rsidP="007F59CA">
            <w:pPr>
              <w:rPr>
                <w:rFonts w:asciiTheme="majorBidi" w:hAnsiTheme="majorBidi" w:cstheme="majorBidi"/>
                <w:sz w:val="24"/>
                <w:szCs w:val="24"/>
                <w:lang w:val="en-ID"/>
              </w:rPr>
            </w:pPr>
            <w:r w:rsidRPr="00EF2CFF">
              <w:rPr>
                <w:rFonts w:asciiTheme="majorBidi" w:hAnsiTheme="majorBidi" w:cstheme="majorBidi"/>
                <w:b/>
                <w:bCs/>
                <w:sz w:val="24"/>
                <w:szCs w:val="24"/>
              </w:rPr>
              <w:t>One-Sample Kolmogorov-Smirnov Test</w:t>
            </w:r>
          </w:p>
        </w:tc>
      </w:tr>
      <w:tr w:rsidR="002554D7" w:rsidRPr="00EF2CFF" w14:paraId="31F50070" w14:textId="77777777" w:rsidTr="00AE64E6">
        <w:trPr>
          <w:cantSplit/>
          <w:trHeight w:val="263"/>
        </w:trPr>
        <w:tc>
          <w:tcPr>
            <w:tcW w:w="5000" w:type="pct"/>
            <w:gridSpan w:val="3"/>
            <w:shd w:val="clear" w:color="auto" w:fill="FFFFFF"/>
            <w:vAlign w:val="center"/>
          </w:tcPr>
          <w:p w14:paraId="795AF850" w14:textId="77777777" w:rsidR="002554D7" w:rsidRPr="00EF2CFF" w:rsidRDefault="002554D7" w:rsidP="007F59CA">
            <w:pPr>
              <w:rPr>
                <w:rFonts w:asciiTheme="majorBidi" w:hAnsiTheme="majorBidi" w:cstheme="majorBidi"/>
                <w:b/>
                <w:bCs/>
                <w:sz w:val="24"/>
                <w:szCs w:val="24"/>
              </w:rPr>
            </w:pPr>
          </w:p>
        </w:tc>
      </w:tr>
      <w:tr w:rsidR="002554D7" w:rsidRPr="00EF2CFF" w14:paraId="59071773" w14:textId="77777777" w:rsidTr="00AE64E6">
        <w:trPr>
          <w:cantSplit/>
          <w:trHeight w:val="527"/>
        </w:trPr>
        <w:tc>
          <w:tcPr>
            <w:tcW w:w="3626" w:type="pct"/>
            <w:gridSpan w:val="2"/>
            <w:shd w:val="clear" w:color="auto" w:fill="FFFFFF"/>
            <w:vAlign w:val="bottom"/>
          </w:tcPr>
          <w:p w14:paraId="1F1E8768" w14:textId="77777777" w:rsidR="002554D7" w:rsidRPr="00EF2CFF" w:rsidRDefault="002554D7" w:rsidP="007F59CA">
            <w:pPr>
              <w:rPr>
                <w:rFonts w:asciiTheme="majorBidi" w:hAnsiTheme="majorBidi" w:cstheme="majorBidi"/>
                <w:sz w:val="24"/>
                <w:szCs w:val="24"/>
              </w:rPr>
            </w:pPr>
          </w:p>
        </w:tc>
        <w:tc>
          <w:tcPr>
            <w:tcW w:w="1374" w:type="pct"/>
            <w:shd w:val="clear" w:color="auto" w:fill="FFFFFF"/>
            <w:vAlign w:val="bottom"/>
            <w:hideMark/>
          </w:tcPr>
          <w:p w14:paraId="713D5587"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Unstandardized Residual</w:t>
            </w:r>
          </w:p>
        </w:tc>
      </w:tr>
      <w:tr w:rsidR="002554D7" w:rsidRPr="00EF2CFF" w14:paraId="78815DBE" w14:textId="77777777" w:rsidTr="00AE64E6">
        <w:trPr>
          <w:cantSplit/>
          <w:trHeight w:val="263"/>
        </w:trPr>
        <w:tc>
          <w:tcPr>
            <w:tcW w:w="3626" w:type="pct"/>
            <w:gridSpan w:val="2"/>
            <w:shd w:val="clear" w:color="auto" w:fill="E0E0E0"/>
            <w:hideMark/>
          </w:tcPr>
          <w:p w14:paraId="001B76EA"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N</w:t>
            </w:r>
          </w:p>
        </w:tc>
        <w:tc>
          <w:tcPr>
            <w:tcW w:w="1374" w:type="pct"/>
            <w:shd w:val="clear" w:color="auto" w:fill="FFFFFF"/>
            <w:hideMark/>
          </w:tcPr>
          <w:p w14:paraId="38ADA435"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253</w:t>
            </w:r>
          </w:p>
        </w:tc>
      </w:tr>
      <w:tr w:rsidR="002554D7" w:rsidRPr="00EF2CFF" w14:paraId="40229B95" w14:textId="77777777" w:rsidTr="00AE64E6">
        <w:trPr>
          <w:cantSplit/>
          <w:trHeight w:val="263"/>
        </w:trPr>
        <w:tc>
          <w:tcPr>
            <w:tcW w:w="2280" w:type="pct"/>
            <w:vMerge w:val="restart"/>
            <w:shd w:val="clear" w:color="auto" w:fill="E0E0E0"/>
            <w:hideMark/>
          </w:tcPr>
          <w:p w14:paraId="15F63E1C"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Normal Parameters</w:t>
            </w:r>
            <w:r w:rsidRPr="00EF2CFF">
              <w:rPr>
                <w:rFonts w:asciiTheme="majorBidi" w:hAnsiTheme="majorBidi" w:cstheme="majorBidi"/>
                <w:sz w:val="24"/>
                <w:szCs w:val="24"/>
                <w:vertAlign w:val="superscript"/>
              </w:rPr>
              <w:t>a,b</w:t>
            </w:r>
          </w:p>
        </w:tc>
        <w:tc>
          <w:tcPr>
            <w:tcW w:w="1347" w:type="pct"/>
            <w:shd w:val="clear" w:color="auto" w:fill="E0E0E0"/>
            <w:hideMark/>
          </w:tcPr>
          <w:p w14:paraId="22B963DB"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Mean</w:t>
            </w:r>
          </w:p>
        </w:tc>
        <w:tc>
          <w:tcPr>
            <w:tcW w:w="1374" w:type="pct"/>
            <w:shd w:val="clear" w:color="auto" w:fill="FFFFFF"/>
            <w:hideMark/>
          </w:tcPr>
          <w:p w14:paraId="3D389E6D"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.0000000</w:t>
            </w:r>
          </w:p>
        </w:tc>
      </w:tr>
      <w:tr w:rsidR="002554D7" w:rsidRPr="00EF2CFF" w14:paraId="6C355B64" w14:textId="77777777" w:rsidTr="00AE64E6">
        <w:trPr>
          <w:cantSplit/>
          <w:trHeight w:val="147"/>
        </w:trPr>
        <w:tc>
          <w:tcPr>
            <w:tcW w:w="2280" w:type="pct"/>
            <w:vMerge/>
            <w:vAlign w:val="center"/>
            <w:hideMark/>
          </w:tcPr>
          <w:p w14:paraId="0AB770C2" w14:textId="77777777" w:rsidR="002554D7" w:rsidRPr="00EF2CFF" w:rsidRDefault="002554D7" w:rsidP="007F59CA">
            <w:pPr>
              <w:rPr>
                <w:rFonts w:asciiTheme="majorBidi" w:hAnsiTheme="majorBidi" w:cstheme="majorBidi"/>
                <w:kern w:val="2"/>
                <w:sz w:val="24"/>
                <w:szCs w:val="24"/>
                <w14:ligatures w14:val="standardContextual"/>
              </w:rPr>
            </w:pPr>
          </w:p>
        </w:tc>
        <w:tc>
          <w:tcPr>
            <w:tcW w:w="1347" w:type="pct"/>
            <w:shd w:val="clear" w:color="auto" w:fill="E0E0E0"/>
            <w:hideMark/>
          </w:tcPr>
          <w:p w14:paraId="3A6D7CD9"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Std. Deviation</w:t>
            </w:r>
          </w:p>
        </w:tc>
        <w:tc>
          <w:tcPr>
            <w:tcW w:w="1374" w:type="pct"/>
            <w:shd w:val="clear" w:color="auto" w:fill="FFFFFF"/>
            <w:hideMark/>
          </w:tcPr>
          <w:p w14:paraId="155B576B"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4.38524832</w:t>
            </w:r>
          </w:p>
        </w:tc>
      </w:tr>
      <w:tr w:rsidR="002554D7" w:rsidRPr="00EF2CFF" w14:paraId="4392DB49" w14:textId="77777777" w:rsidTr="00AE64E6">
        <w:trPr>
          <w:cantSplit/>
          <w:trHeight w:val="263"/>
        </w:trPr>
        <w:tc>
          <w:tcPr>
            <w:tcW w:w="2280" w:type="pct"/>
            <w:vMerge w:val="restart"/>
            <w:shd w:val="clear" w:color="auto" w:fill="E0E0E0"/>
            <w:hideMark/>
          </w:tcPr>
          <w:p w14:paraId="55FFFC05"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Most Extreme Differences</w:t>
            </w:r>
          </w:p>
        </w:tc>
        <w:tc>
          <w:tcPr>
            <w:tcW w:w="1347" w:type="pct"/>
            <w:shd w:val="clear" w:color="auto" w:fill="E0E0E0"/>
            <w:hideMark/>
          </w:tcPr>
          <w:p w14:paraId="58742CD9"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Absolute</w:t>
            </w:r>
          </w:p>
        </w:tc>
        <w:tc>
          <w:tcPr>
            <w:tcW w:w="1374" w:type="pct"/>
            <w:shd w:val="clear" w:color="auto" w:fill="FFFFFF"/>
            <w:hideMark/>
          </w:tcPr>
          <w:p w14:paraId="7BE96349"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.156</w:t>
            </w:r>
          </w:p>
        </w:tc>
      </w:tr>
      <w:tr w:rsidR="002554D7" w:rsidRPr="00EF2CFF" w14:paraId="491F94AF" w14:textId="77777777" w:rsidTr="00AE64E6">
        <w:trPr>
          <w:cantSplit/>
          <w:trHeight w:val="147"/>
        </w:trPr>
        <w:tc>
          <w:tcPr>
            <w:tcW w:w="2280" w:type="pct"/>
            <w:vMerge/>
            <w:vAlign w:val="center"/>
            <w:hideMark/>
          </w:tcPr>
          <w:p w14:paraId="73F34B6B" w14:textId="77777777" w:rsidR="002554D7" w:rsidRPr="00EF2CFF" w:rsidRDefault="002554D7" w:rsidP="007F59CA">
            <w:pPr>
              <w:rPr>
                <w:rFonts w:asciiTheme="majorBidi" w:hAnsiTheme="majorBidi" w:cstheme="majorBidi"/>
                <w:kern w:val="2"/>
                <w:sz w:val="24"/>
                <w:szCs w:val="24"/>
                <w14:ligatures w14:val="standardContextual"/>
              </w:rPr>
            </w:pPr>
          </w:p>
        </w:tc>
        <w:tc>
          <w:tcPr>
            <w:tcW w:w="1347" w:type="pct"/>
            <w:shd w:val="clear" w:color="auto" w:fill="E0E0E0"/>
            <w:hideMark/>
          </w:tcPr>
          <w:p w14:paraId="57A14826"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Positive</w:t>
            </w:r>
          </w:p>
        </w:tc>
        <w:tc>
          <w:tcPr>
            <w:tcW w:w="1374" w:type="pct"/>
            <w:shd w:val="clear" w:color="auto" w:fill="FFFFFF"/>
            <w:hideMark/>
          </w:tcPr>
          <w:p w14:paraId="6159B271"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.156</w:t>
            </w:r>
          </w:p>
        </w:tc>
      </w:tr>
      <w:tr w:rsidR="002554D7" w:rsidRPr="00EF2CFF" w14:paraId="56164241" w14:textId="77777777" w:rsidTr="00AE64E6">
        <w:trPr>
          <w:cantSplit/>
          <w:trHeight w:val="147"/>
        </w:trPr>
        <w:tc>
          <w:tcPr>
            <w:tcW w:w="2280" w:type="pct"/>
            <w:vMerge/>
            <w:vAlign w:val="center"/>
            <w:hideMark/>
          </w:tcPr>
          <w:p w14:paraId="5B97CC2C" w14:textId="77777777" w:rsidR="002554D7" w:rsidRPr="00EF2CFF" w:rsidRDefault="002554D7" w:rsidP="007F59CA">
            <w:pPr>
              <w:rPr>
                <w:rFonts w:asciiTheme="majorBidi" w:hAnsiTheme="majorBidi" w:cstheme="majorBidi"/>
                <w:kern w:val="2"/>
                <w:sz w:val="24"/>
                <w:szCs w:val="24"/>
                <w14:ligatures w14:val="standardContextual"/>
              </w:rPr>
            </w:pPr>
          </w:p>
        </w:tc>
        <w:tc>
          <w:tcPr>
            <w:tcW w:w="1347" w:type="pct"/>
            <w:shd w:val="clear" w:color="auto" w:fill="E0E0E0"/>
            <w:hideMark/>
          </w:tcPr>
          <w:p w14:paraId="6980A294"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Negative</w:t>
            </w:r>
          </w:p>
        </w:tc>
        <w:tc>
          <w:tcPr>
            <w:tcW w:w="1374" w:type="pct"/>
            <w:shd w:val="clear" w:color="auto" w:fill="FFFFFF"/>
            <w:hideMark/>
          </w:tcPr>
          <w:p w14:paraId="06E9E581"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-.125</w:t>
            </w:r>
          </w:p>
        </w:tc>
      </w:tr>
      <w:tr w:rsidR="002554D7" w:rsidRPr="00EF2CFF" w14:paraId="40969A6E" w14:textId="77777777" w:rsidTr="00AE64E6">
        <w:trPr>
          <w:cantSplit/>
          <w:trHeight w:val="263"/>
        </w:trPr>
        <w:tc>
          <w:tcPr>
            <w:tcW w:w="3626" w:type="pct"/>
            <w:gridSpan w:val="2"/>
            <w:shd w:val="clear" w:color="auto" w:fill="E0E0E0"/>
            <w:hideMark/>
          </w:tcPr>
          <w:p w14:paraId="2EF8A0E4"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Test Statistic</w:t>
            </w:r>
          </w:p>
        </w:tc>
        <w:tc>
          <w:tcPr>
            <w:tcW w:w="1374" w:type="pct"/>
            <w:shd w:val="clear" w:color="auto" w:fill="FFFFFF"/>
            <w:hideMark/>
          </w:tcPr>
          <w:p w14:paraId="1341062D"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.156</w:t>
            </w:r>
          </w:p>
        </w:tc>
      </w:tr>
      <w:tr w:rsidR="002554D7" w:rsidRPr="00EF2CFF" w14:paraId="776DA432" w14:textId="77777777" w:rsidTr="00AE64E6">
        <w:trPr>
          <w:cantSplit/>
          <w:trHeight w:val="263"/>
        </w:trPr>
        <w:tc>
          <w:tcPr>
            <w:tcW w:w="3626" w:type="pct"/>
            <w:gridSpan w:val="2"/>
            <w:shd w:val="clear" w:color="auto" w:fill="E0E0E0"/>
            <w:hideMark/>
          </w:tcPr>
          <w:p w14:paraId="6CAF3CA2"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Asymp. Sig. (2-tailed)</w:t>
            </w:r>
          </w:p>
        </w:tc>
        <w:tc>
          <w:tcPr>
            <w:tcW w:w="1374" w:type="pct"/>
            <w:shd w:val="clear" w:color="auto" w:fill="FFFFFF"/>
            <w:hideMark/>
          </w:tcPr>
          <w:p w14:paraId="19B6086B"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.0.082</w:t>
            </w:r>
          </w:p>
        </w:tc>
      </w:tr>
      <w:tr w:rsidR="002554D7" w:rsidRPr="00EF2CFF" w14:paraId="0C1A77FA" w14:textId="77777777" w:rsidTr="00AE64E6">
        <w:trPr>
          <w:cantSplit/>
          <w:trHeight w:val="263"/>
        </w:trPr>
        <w:tc>
          <w:tcPr>
            <w:tcW w:w="5000" w:type="pct"/>
            <w:gridSpan w:val="3"/>
            <w:shd w:val="clear" w:color="auto" w:fill="FFFFFF"/>
            <w:hideMark/>
          </w:tcPr>
          <w:p w14:paraId="4440FC43"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a. Test distribution is Normal.</w:t>
            </w:r>
          </w:p>
        </w:tc>
      </w:tr>
      <w:tr w:rsidR="002554D7" w:rsidRPr="00EF2CFF" w14:paraId="40559B9F" w14:textId="77777777" w:rsidTr="00AE64E6">
        <w:trPr>
          <w:cantSplit/>
          <w:trHeight w:val="263"/>
        </w:trPr>
        <w:tc>
          <w:tcPr>
            <w:tcW w:w="5000" w:type="pct"/>
            <w:gridSpan w:val="3"/>
            <w:shd w:val="clear" w:color="auto" w:fill="FFFFFF"/>
            <w:hideMark/>
          </w:tcPr>
          <w:p w14:paraId="6E7958EE"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b. Calculated from data.</w:t>
            </w:r>
          </w:p>
        </w:tc>
      </w:tr>
      <w:tr w:rsidR="002554D7" w:rsidRPr="00EF2CFF" w14:paraId="4326C480" w14:textId="77777777" w:rsidTr="00AE64E6">
        <w:trPr>
          <w:cantSplit/>
          <w:trHeight w:val="263"/>
        </w:trPr>
        <w:tc>
          <w:tcPr>
            <w:tcW w:w="5000" w:type="pct"/>
            <w:gridSpan w:val="3"/>
            <w:shd w:val="clear" w:color="auto" w:fill="FFFFFF"/>
            <w:hideMark/>
          </w:tcPr>
          <w:p w14:paraId="2F3FF1AA" w14:textId="77777777" w:rsidR="002554D7" w:rsidRPr="00EF2CFF" w:rsidRDefault="002554D7" w:rsidP="007F59CA">
            <w:pPr>
              <w:rPr>
                <w:rFonts w:asciiTheme="majorBidi" w:hAnsiTheme="majorBidi" w:cstheme="majorBidi"/>
                <w:sz w:val="24"/>
                <w:szCs w:val="24"/>
              </w:rPr>
            </w:pPr>
            <w:r w:rsidRPr="00EF2CFF">
              <w:rPr>
                <w:rFonts w:asciiTheme="majorBidi" w:hAnsiTheme="majorBidi" w:cstheme="majorBidi"/>
                <w:sz w:val="24"/>
                <w:szCs w:val="24"/>
              </w:rPr>
              <w:t>c. Lilliefors Significance Correction.</w:t>
            </w:r>
          </w:p>
        </w:tc>
      </w:tr>
    </w:tbl>
    <w:p w14:paraId="0CBCF7EF" w14:textId="0E301A87" w:rsidR="002554D7" w:rsidRPr="00EF2CFF" w:rsidRDefault="007F59CA" w:rsidP="00AE64E6">
      <w:pPr>
        <w:pStyle w:val="Caption"/>
        <w:spacing w:before="240" w:line="360" w:lineRule="auto"/>
        <w:rPr>
          <w:rFonts w:asciiTheme="majorBidi" w:hAnsiTheme="majorBidi" w:cstheme="majorBidi"/>
          <w:szCs w:val="24"/>
        </w:rPr>
      </w:pPr>
      <w:bookmarkStart w:id="118" w:name="_Toc199358520"/>
      <w:r w:rsidRPr="00EF2CFF">
        <w:rPr>
          <w:rFonts w:asciiTheme="majorBidi" w:hAnsiTheme="majorBidi" w:cstheme="majorBidi"/>
          <w:szCs w:val="24"/>
        </w:rPr>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7</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2554D7" w:rsidRPr="00EF2CFF">
        <w:rPr>
          <w:rFonts w:asciiTheme="majorBidi" w:hAnsiTheme="majorBidi" w:cstheme="majorBidi"/>
          <w:szCs w:val="24"/>
        </w:rPr>
        <w:t>Uji Autokorelasi</w:t>
      </w:r>
      <w:bookmarkEnd w:id="1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66"/>
        <w:gridCol w:w="1113"/>
        <w:gridCol w:w="1179"/>
        <w:gridCol w:w="1594"/>
        <w:gridCol w:w="1594"/>
        <w:gridCol w:w="1602"/>
      </w:tblGrid>
      <w:tr w:rsidR="002554D7" w:rsidRPr="00EF2CFF" w14:paraId="5DA2E551" w14:textId="77777777" w:rsidTr="00AE64E6">
        <w:trPr>
          <w:cantSplit/>
          <w:trHeight w:val="336"/>
        </w:trPr>
        <w:tc>
          <w:tcPr>
            <w:tcW w:w="5000" w:type="pct"/>
            <w:gridSpan w:val="6"/>
            <w:shd w:val="clear" w:color="auto" w:fill="FFFFFF"/>
            <w:vAlign w:val="center"/>
            <w:hideMark/>
          </w:tcPr>
          <w:p w14:paraId="5E96E382" w14:textId="77777777" w:rsidR="002554D7" w:rsidRPr="00EF2CFF" w:rsidRDefault="002554D7" w:rsidP="007F59CA">
            <w:pPr>
              <w:pStyle w:val="ListParagraph"/>
              <w:adjustRightInd w:val="0"/>
              <w:ind w:left="720" w:firstLine="0"/>
              <w:jc w:val="center"/>
              <w:rPr>
                <w:rFonts w:asciiTheme="majorBidi" w:hAnsiTheme="majorBidi" w:cstheme="majorBidi"/>
                <w:color w:val="010205"/>
                <w:sz w:val="24"/>
                <w:szCs w:val="24"/>
                <w:lang w:val="en-ID"/>
              </w:rPr>
            </w:pPr>
            <w:r w:rsidRPr="00EF2CFF">
              <w:rPr>
                <w:rFonts w:asciiTheme="majorBidi" w:hAnsiTheme="majorBidi" w:cstheme="majorBidi"/>
                <w:b/>
                <w:bCs/>
                <w:color w:val="010205"/>
                <w:sz w:val="24"/>
                <w:szCs w:val="24"/>
              </w:rPr>
              <w:t>Model Summary</w:t>
            </w:r>
            <w:r w:rsidRPr="00EF2CFF">
              <w:rPr>
                <w:rFonts w:asciiTheme="majorBidi" w:hAnsiTheme="majorBidi" w:cstheme="majorBidi"/>
                <w:b/>
                <w:bCs/>
                <w:color w:val="010205"/>
                <w:sz w:val="24"/>
                <w:szCs w:val="24"/>
                <w:vertAlign w:val="superscript"/>
              </w:rPr>
              <w:t>b</w:t>
            </w:r>
          </w:p>
        </w:tc>
      </w:tr>
      <w:tr w:rsidR="002554D7" w:rsidRPr="00EF2CFF" w14:paraId="65CDA484" w14:textId="77777777" w:rsidTr="00AE64E6">
        <w:trPr>
          <w:cantSplit/>
          <w:trHeight w:val="689"/>
        </w:trPr>
        <w:tc>
          <w:tcPr>
            <w:tcW w:w="544" w:type="pct"/>
            <w:shd w:val="clear" w:color="auto" w:fill="FFFFFF"/>
            <w:vAlign w:val="bottom"/>
            <w:hideMark/>
          </w:tcPr>
          <w:p w14:paraId="4D4439BA" w14:textId="77777777" w:rsidR="002554D7" w:rsidRPr="00EF2CFF" w:rsidRDefault="002554D7" w:rsidP="007F59CA">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Model</w:t>
            </w:r>
          </w:p>
        </w:tc>
        <w:tc>
          <w:tcPr>
            <w:tcW w:w="700" w:type="pct"/>
            <w:shd w:val="clear" w:color="auto" w:fill="FFFFFF"/>
            <w:vAlign w:val="bottom"/>
            <w:hideMark/>
          </w:tcPr>
          <w:p w14:paraId="4D678496" w14:textId="77777777" w:rsidR="002554D7" w:rsidRPr="00EF2CFF" w:rsidRDefault="002554D7" w:rsidP="007F59CA">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R</w:t>
            </w:r>
          </w:p>
        </w:tc>
        <w:tc>
          <w:tcPr>
            <w:tcW w:w="742" w:type="pct"/>
            <w:shd w:val="clear" w:color="auto" w:fill="FFFFFF"/>
            <w:vAlign w:val="bottom"/>
            <w:hideMark/>
          </w:tcPr>
          <w:p w14:paraId="17565D8A" w14:textId="77777777" w:rsidR="002554D7" w:rsidRPr="00EF2CFF" w:rsidRDefault="002554D7" w:rsidP="007F59CA">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R Square</w:t>
            </w:r>
          </w:p>
        </w:tc>
        <w:tc>
          <w:tcPr>
            <w:tcW w:w="1003" w:type="pct"/>
            <w:shd w:val="clear" w:color="auto" w:fill="FFFFFF"/>
            <w:vAlign w:val="bottom"/>
            <w:hideMark/>
          </w:tcPr>
          <w:p w14:paraId="674F31F3" w14:textId="77777777" w:rsidR="002554D7" w:rsidRPr="00EF2CFF" w:rsidRDefault="002554D7" w:rsidP="007F59CA">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Adjusted R Square</w:t>
            </w:r>
          </w:p>
        </w:tc>
        <w:tc>
          <w:tcPr>
            <w:tcW w:w="1003" w:type="pct"/>
            <w:shd w:val="clear" w:color="auto" w:fill="FFFFFF"/>
            <w:vAlign w:val="bottom"/>
            <w:hideMark/>
          </w:tcPr>
          <w:p w14:paraId="643C27AB" w14:textId="77777777" w:rsidR="002554D7" w:rsidRPr="00EF2CFF" w:rsidRDefault="002554D7" w:rsidP="007F59CA">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Std. Error of the Estimate</w:t>
            </w:r>
          </w:p>
        </w:tc>
        <w:tc>
          <w:tcPr>
            <w:tcW w:w="1008" w:type="pct"/>
            <w:shd w:val="clear" w:color="auto" w:fill="FFFFFF"/>
            <w:vAlign w:val="bottom"/>
            <w:hideMark/>
          </w:tcPr>
          <w:p w14:paraId="72CAB6A4" w14:textId="77777777" w:rsidR="002554D7" w:rsidRPr="00EF2CFF" w:rsidRDefault="002554D7" w:rsidP="007F59CA">
            <w:pPr>
              <w:adjustRightInd w:val="0"/>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Durbin-Watson</w:t>
            </w:r>
          </w:p>
        </w:tc>
      </w:tr>
      <w:tr w:rsidR="002554D7" w:rsidRPr="00EF2CFF" w14:paraId="30BE343C" w14:textId="77777777" w:rsidTr="00AE64E6">
        <w:trPr>
          <w:cantSplit/>
          <w:trHeight w:val="352"/>
        </w:trPr>
        <w:tc>
          <w:tcPr>
            <w:tcW w:w="544" w:type="pct"/>
            <w:shd w:val="clear" w:color="auto" w:fill="E0E0E0"/>
            <w:hideMark/>
          </w:tcPr>
          <w:p w14:paraId="1D2D4E5F" w14:textId="77777777" w:rsidR="002554D7" w:rsidRPr="00EF2CFF" w:rsidRDefault="002554D7" w:rsidP="007F59CA">
            <w:pPr>
              <w:adjustRightInd w:val="0"/>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1</w:t>
            </w:r>
          </w:p>
        </w:tc>
        <w:tc>
          <w:tcPr>
            <w:tcW w:w="700" w:type="pct"/>
            <w:shd w:val="clear" w:color="auto" w:fill="FFFFFF"/>
            <w:hideMark/>
          </w:tcPr>
          <w:p w14:paraId="6E2453FF" w14:textId="77777777" w:rsidR="002554D7" w:rsidRPr="00EF2CFF" w:rsidRDefault="002554D7" w:rsidP="007F59CA">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.167</w:t>
            </w:r>
            <w:r w:rsidRPr="00EF2CFF">
              <w:rPr>
                <w:rFonts w:asciiTheme="majorBidi" w:hAnsiTheme="majorBidi" w:cstheme="majorBidi"/>
                <w:color w:val="010205"/>
                <w:sz w:val="24"/>
                <w:szCs w:val="24"/>
                <w:vertAlign w:val="superscript"/>
              </w:rPr>
              <w:t>a</w:t>
            </w:r>
          </w:p>
        </w:tc>
        <w:tc>
          <w:tcPr>
            <w:tcW w:w="742" w:type="pct"/>
            <w:shd w:val="clear" w:color="auto" w:fill="FFFFFF"/>
            <w:hideMark/>
          </w:tcPr>
          <w:p w14:paraId="02B75467" w14:textId="77777777" w:rsidR="002554D7" w:rsidRPr="00EF2CFF" w:rsidRDefault="002554D7" w:rsidP="007F59CA">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.028</w:t>
            </w:r>
          </w:p>
        </w:tc>
        <w:tc>
          <w:tcPr>
            <w:tcW w:w="1003" w:type="pct"/>
            <w:shd w:val="clear" w:color="auto" w:fill="FFFFFF"/>
            <w:hideMark/>
          </w:tcPr>
          <w:p w14:paraId="4E2DA326" w14:textId="77777777" w:rsidR="002554D7" w:rsidRPr="00EF2CFF" w:rsidRDefault="002554D7" w:rsidP="007F59CA">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.024</w:t>
            </w:r>
          </w:p>
        </w:tc>
        <w:tc>
          <w:tcPr>
            <w:tcW w:w="1003" w:type="pct"/>
            <w:shd w:val="clear" w:color="auto" w:fill="FFFFFF"/>
            <w:hideMark/>
          </w:tcPr>
          <w:p w14:paraId="47D8B755" w14:textId="77777777" w:rsidR="002554D7" w:rsidRPr="00EF2CFF" w:rsidRDefault="002554D7" w:rsidP="007F59CA">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4.37031</w:t>
            </w:r>
          </w:p>
        </w:tc>
        <w:tc>
          <w:tcPr>
            <w:tcW w:w="1008" w:type="pct"/>
            <w:shd w:val="clear" w:color="auto" w:fill="FFFFFF"/>
            <w:hideMark/>
          </w:tcPr>
          <w:p w14:paraId="5FFE1025" w14:textId="77777777" w:rsidR="002554D7" w:rsidRPr="00EF2CFF" w:rsidRDefault="002554D7" w:rsidP="007F59CA">
            <w:pPr>
              <w:adjustRightInd w:val="0"/>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1.479</w:t>
            </w:r>
          </w:p>
        </w:tc>
      </w:tr>
      <w:tr w:rsidR="002554D7" w:rsidRPr="00EF2CFF" w14:paraId="2960BFF0" w14:textId="77777777" w:rsidTr="00AE64E6">
        <w:trPr>
          <w:cantSplit/>
          <w:trHeight w:val="336"/>
        </w:trPr>
        <w:tc>
          <w:tcPr>
            <w:tcW w:w="5000" w:type="pct"/>
            <w:gridSpan w:val="6"/>
            <w:shd w:val="clear" w:color="auto" w:fill="FFFFFF"/>
            <w:hideMark/>
          </w:tcPr>
          <w:p w14:paraId="0BE69EA4" w14:textId="77777777" w:rsidR="002554D7" w:rsidRPr="00EF2CFF" w:rsidRDefault="002554D7" w:rsidP="007F59CA">
            <w:pPr>
              <w:adjustRightInd w:val="0"/>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a. Predictors: (Constant), Intensitas Mengikuti Bimbingan Rohani Islam</w:t>
            </w:r>
          </w:p>
        </w:tc>
      </w:tr>
      <w:tr w:rsidR="002554D7" w:rsidRPr="00EF2CFF" w14:paraId="2341FF51" w14:textId="77777777" w:rsidTr="00AE64E6">
        <w:trPr>
          <w:cantSplit/>
          <w:trHeight w:val="352"/>
        </w:trPr>
        <w:tc>
          <w:tcPr>
            <w:tcW w:w="5000" w:type="pct"/>
            <w:gridSpan w:val="6"/>
            <w:shd w:val="clear" w:color="auto" w:fill="FFFFFF"/>
            <w:hideMark/>
          </w:tcPr>
          <w:p w14:paraId="68EB735A" w14:textId="77777777" w:rsidR="002554D7" w:rsidRPr="00EF2CFF" w:rsidRDefault="002554D7" w:rsidP="007F59CA">
            <w:pPr>
              <w:adjustRightInd w:val="0"/>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b. Dependent Variable: Kontrol Diri</w:t>
            </w:r>
          </w:p>
          <w:p w14:paraId="2116776B" w14:textId="77777777" w:rsidR="00FD17AA" w:rsidRPr="00EF2CFF" w:rsidRDefault="00FD17AA" w:rsidP="007F59CA">
            <w:pPr>
              <w:adjustRightInd w:val="0"/>
              <w:ind w:left="60"/>
              <w:rPr>
                <w:rFonts w:asciiTheme="majorBidi" w:hAnsiTheme="majorBidi" w:cstheme="majorBidi"/>
                <w:color w:val="010205"/>
                <w:sz w:val="24"/>
                <w:szCs w:val="24"/>
              </w:rPr>
            </w:pPr>
          </w:p>
          <w:p w14:paraId="7FB0232A" w14:textId="77777777" w:rsidR="00FD17AA" w:rsidRPr="00EF2CFF" w:rsidRDefault="00FD17AA" w:rsidP="007F59CA">
            <w:pPr>
              <w:adjustRightInd w:val="0"/>
              <w:rPr>
                <w:rFonts w:asciiTheme="majorBidi" w:hAnsiTheme="majorBidi" w:cstheme="majorBidi"/>
                <w:color w:val="010205"/>
                <w:sz w:val="24"/>
                <w:szCs w:val="24"/>
              </w:rPr>
            </w:pPr>
          </w:p>
        </w:tc>
      </w:tr>
    </w:tbl>
    <w:p w14:paraId="49143CD6" w14:textId="3B0891E4" w:rsidR="002554D7" w:rsidRPr="00EF2CFF" w:rsidRDefault="007F59CA" w:rsidP="00AE64E6">
      <w:pPr>
        <w:pStyle w:val="Caption"/>
        <w:spacing w:before="240" w:line="360" w:lineRule="auto"/>
        <w:rPr>
          <w:rFonts w:asciiTheme="majorBidi" w:hAnsiTheme="majorBidi" w:cstheme="majorBidi"/>
          <w:szCs w:val="24"/>
        </w:rPr>
      </w:pPr>
      <w:bookmarkStart w:id="119" w:name="_Toc199358521"/>
      <w:r w:rsidRPr="00EF2CFF">
        <w:rPr>
          <w:rFonts w:asciiTheme="majorBidi" w:hAnsiTheme="majorBidi" w:cstheme="majorBidi"/>
          <w:szCs w:val="24"/>
        </w:rPr>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8</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2554D7" w:rsidRPr="00EF2CFF">
        <w:rPr>
          <w:rFonts w:asciiTheme="majorBidi" w:hAnsiTheme="majorBidi" w:cstheme="majorBidi"/>
          <w:szCs w:val="24"/>
        </w:rPr>
        <w:t>Uji Heteroskedasitas</w:t>
      </w:r>
      <w:bookmarkEnd w:id="1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2"/>
        <w:gridCol w:w="1996"/>
        <w:gridCol w:w="1042"/>
        <w:gridCol w:w="1044"/>
        <w:gridCol w:w="1623"/>
        <w:gridCol w:w="910"/>
        <w:gridCol w:w="801"/>
      </w:tblGrid>
      <w:tr w:rsidR="002554D7" w:rsidRPr="00EF2CFF" w14:paraId="6D811E25" w14:textId="77777777" w:rsidTr="00AE64E6">
        <w:trPr>
          <w:cantSplit/>
          <w:trHeight w:val="74"/>
        </w:trPr>
        <w:tc>
          <w:tcPr>
            <w:tcW w:w="5000" w:type="pct"/>
            <w:gridSpan w:val="7"/>
            <w:shd w:val="clear" w:color="auto" w:fill="FFFFFF"/>
            <w:vAlign w:val="center"/>
            <w:hideMark/>
          </w:tcPr>
          <w:p w14:paraId="33BCCFEA" w14:textId="77777777" w:rsidR="002554D7" w:rsidRPr="00EF2CFF" w:rsidRDefault="002554D7" w:rsidP="007F59CA">
            <w:pPr>
              <w:pStyle w:val="ListParagraph"/>
              <w:ind w:left="720"/>
              <w:jc w:val="center"/>
              <w:rPr>
                <w:rFonts w:asciiTheme="majorBidi" w:hAnsiTheme="majorBidi" w:cstheme="majorBidi"/>
                <w:sz w:val="24"/>
                <w:szCs w:val="24"/>
                <w:lang w:val="en-ID"/>
              </w:rPr>
            </w:pPr>
            <w:r w:rsidRPr="00EF2CFF">
              <w:rPr>
                <w:rFonts w:asciiTheme="majorBidi" w:hAnsiTheme="majorBidi" w:cstheme="majorBidi"/>
                <w:b/>
                <w:bCs/>
                <w:sz w:val="24"/>
                <w:szCs w:val="24"/>
                <w:lang w:val="en-ID"/>
              </w:rPr>
              <w:t>Coefficients</w:t>
            </w:r>
            <w:r w:rsidRPr="00EF2CFF">
              <w:rPr>
                <w:rFonts w:asciiTheme="majorBidi" w:hAnsiTheme="majorBidi" w:cstheme="majorBidi"/>
                <w:b/>
                <w:bCs/>
                <w:sz w:val="24"/>
                <w:szCs w:val="24"/>
                <w:vertAlign w:val="superscript"/>
                <w:lang w:val="en-ID"/>
              </w:rPr>
              <w:t>a</w:t>
            </w:r>
          </w:p>
        </w:tc>
      </w:tr>
      <w:tr w:rsidR="002554D7" w:rsidRPr="00EF2CFF" w14:paraId="2D00F1CB" w14:textId="77777777" w:rsidTr="00AE64E6">
        <w:trPr>
          <w:cantSplit/>
          <w:trHeight w:val="305"/>
        </w:trPr>
        <w:tc>
          <w:tcPr>
            <w:tcW w:w="1697" w:type="pct"/>
            <w:gridSpan w:val="2"/>
            <w:vMerge w:val="restart"/>
            <w:shd w:val="clear" w:color="auto" w:fill="FFFFFF"/>
            <w:vAlign w:val="bottom"/>
            <w:hideMark/>
          </w:tcPr>
          <w:p w14:paraId="0D6E5EFD"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Model</w:t>
            </w:r>
          </w:p>
        </w:tc>
        <w:tc>
          <w:tcPr>
            <w:tcW w:w="1419" w:type="pct"/>
            <w:gridSpan w:val="2"/>
            <w:shd w:val="clear" w:color="auto" w:fill="FFFFFF"/>
            <w:vAlign w:val="bottom"/>
            <w:hideMark/>
          </w:tcPr>
          <w:p w14:paraId="5E3ED8F7"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Unstandardized Coefficients</w:t>
            </w:r>
          </w:p>
        </w:tc>
        <w:tc>
          <w:tcPr>
            <w:tcW w:w="782" w:type="pct"/>
            <w:shd w:val="clear" w:color="auto" w:fill="FFFFFF"/>
            <w:vAlign w:val="bottom"/>
            <w:hideMark/>
          </w:tcPr>
          <w:p w14:paraId="2C165964"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Standardized Coefficients</w:t>
            </w:r>
          </w:p>
        </w:tc>
        <w:tc>
          <w:tcPr>
            <w:tcW w:w="545" w:type="pct"/>
            <w:vMerge w:val="restart"/>
            <w:shd w:val="clear" w:color="auto" w:fill="FFFFFF"/>
            <w:vAlign w:val="bottom"/>
            <w:hideMark/>
          </w:tcPr>
          <w:p w14:paraId="70702D1D"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t</w:t>
            </w:r>
          </w:p>
        </w:tc>
        <w:tc>
          <w:tcPr>
            <w:tcW w:w="553" w:type="pct"/>
            <w:vMerge w:val="restart"/>
            <w:shd w:val="clear" w:color="auto" w:fill="FFFFFF"/>
            <w:vAlign w:val="bottom"/>
            <w:hideMark/>
          </w:tcPr>
          <w:p w14:paraId="1A7F9EEF"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Sig.</w:t>
            </w:r>
          </w:p>
        </w:tc>
      </w:tr>
      <w:tr w:rsidR="002554D7" w:rsidRPr="00EF2CFF" w14:paraId="0F39FECC" w14:textId="77777777" w:rsidTr="00AE64E6">
        <w:trPr>
          <w:cantSplit/>
          <w:trHeight w:val="26"/>
        </w:trPr>
        <w:tc>
          <w:tcPr>
            <w:tcW w:w="1697" w:type="pct"/>
            <w:gridSpan w:val="2"/>
            <w:vMerge/>
            <w:vAlign w:val="center"/>
            <w:hideMark/>
          </w:tcPr>
          <w:p w14:paraId="1848D0B7" w14:textId="77777777" w:rsidR="002554D7" w:rsidRPr="00EF2CFF" w:rsidRDefault="002554D7" w:rsidP="007F59CA">
            <w:pPr>
              <w:pStyle w:val="ListParagraph"/>
              <w:adjustRightInd w:val="0"/>
              <w:ind w:left="720"/>
              <w:rPr>
                <w:rFonts w:asciiTheme="majorBidi" w:hAnsiTheme="majorBidi" w:cstheme="majorBidi"/>
                <w:sz w:val="24"/>
                <w:szCs w:val="24"/>
                <w:lang w:val="en-ID"/>
              </w:rPr>
            </w:pPr>
          </w:p>
        </w:tc>
        <w:tc>
          <w:tcPr>
            <w:tcW w:w="709" w:type="pct"/>
            <w:shd w:val="clear" w:color="auto" w:fill="FFFFFF"/>
            <w:vAlign w:val="bottom"/>
            <w:hideMark/>
          </w:tcPr>
          <w:p w14:paraId="3C7BB966"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B</w:t>
            </w:r>
          </w:p>
        </w:tc>
        <w:tc>
          <w:tcPr>
            <w:tcW w:w="710" w:type="pct"/>
            <w:shd w:val="clear" w:color="auto" w:fill="FFFFFF"/>
            <w:vAlign w:val="bottom"/>
            <w:hideMark/>
          </w:tcPr>
          <w:p w14:paraId="71844B61" w14:textId="77777777" w:rsidR="002554D7" w:rsidRPr="00EF2CFF" w:rsidRDefault="002554D7" w:rsidP="005D5874">
            <w:pPr>
              <w:pStyle w:val="ListParagraph"/>
              <w:ind w:left="360"/>
              <w:rPr>
                <w:rFonts w:asciiTheme="majorBidi" w:hAnsiTheme="majorBidi" w:cstheme="majorBidi"/>
                <w:sz w:val="24"/>
                <w:szCs w:val="24"/>
                <w:lang w:val="en-ID"/>
              </w:rPr>
            </w:pPr>
            <w:r w:rsidRPr="00EF2CFF">
              <w:rPr>
                <w:rFonts w:asciiTheme="majorBidi" w:hAnsiTheme="majorBidi" w:cstheme="majorBidi"/>
                <w:sz w:val="24"/>
                <w:szCs w:val="24"/>
                <w:lang w:val="en-ID"/>
              </w:rPr>
              <w:t>Std. Error</w:t>
            </w:r>
          </w:p>
        </w:tc>
        <w:tc>
          <w:tcPr>
            <w:tcW w:w="782" w:type="pct"/>
            <w:shd w:val="clear" w:color="auto" w:fill="FFFFFF"/>
            <w:vAlign w:val="bottom"/>
            <w:hideMark/>
          </w:tcPr>
          <w:p w14:paraId="7B4CB375"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Beta</w:t>
            </w:r>
          </w:p>
        </w:tc>
        <w:tc>
          <w:tcPr>
            <w:tcW w:w="545" w:type="pct"/>
            <w:vMerge/>
            <w:vAlign w:val="center"/>
            <w:hideMark/>
          </w:tcPr>
          <w:p w14:paraId="488D8D02" w14:textId="77777777" w:rsidR="002554D7" w:rsidRPr="00EF2CFF" w:rsidRDefault="002554D7" w:rsidP="007F59CA">
            <w:pPr>
              <w:pStyle w:val="ListParagraph"/>
              <w:adjustRightInd w:val="0"/>
              <w:ind w:left="720"/>
              <w:rPr>
                <w:rFonts w:asciiTheme="majorBidi" w:hAnsiTheme="majorBidi" w:cstheme="majorBidi"/>
                <w:sz w:val="24"/>
                <w:szCs w:val="24"/>
                <w:lang w:val="en-ID"/>
              </w:rPr>
            </w:pPr>
          </w:p>
        </w:tc>
        <w:tc>
          <w:tcPr>
            <w:tcW w:w="553" w:type="pct"/>
            <w:vMerge/>
            <w:vAlign w:val="center"/>
            <w:hideMark/>
          </w:tcPr>
          <w:p w14:paraId="79676927" w14:textId="77777777" w:rsidR="002554D7" w:rsidRPr="00EF2CFF" w:rsidRDefault="002554D7" w:rsidP="007F59CA">
            <w:pPr>
              <w:pStyle w:val="ListParagraph"/>
              <w:adjustRightInd w:val="0"/>
              <w:ind w:left="720"/>
              <w:rPr>
                <w:rFonts w:asciiTheme="majorBidi" w:hAnsiTheme="majorBidi" w:cstheme="majorBidi"/>
                <w:sz w:val="24"/>
                <w:szCs w:val="24"/>
                <w:lang w:val="en-ID"/>
              </w:rPr>
            </w:pPr>
          </w:p>
        </w:tc>
      </w:tr>
      <w:tr w:rsidR="002554D7" w:rsidRPr="00EF2CFF" w14:paraId="6B56AD2C" w14:textId="77777777" w:rsidTr="00AE64E6">
        <w:trPr>
          <w:cantSplit/>
          <w:trHeight w:val="76"/>
        </w:trPr>
        <w:tc>
          <w:tcPr>
            <w:tcW w:w="388" w:type="pct"/>
            <w:vMerge w:val="restart"/>
            <w:shd w:val="clear" w:color="auto" w:fill="E0E0E0"/>
            <w:hideMark/>
          </w:tcPr>
          <w:p w14:paraId="3EF094E0"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1</w:t>
            </w:r>
          </w:p>
        </w:tc>
        <w:tc>
          <w:tcPr>
            <w:tcW w:w="1309" w:type="pct"/>
            <w:shd w:val="clear" w:color="auto" w:fill="E0E0E0"/>
            <w:hideMark/>
          </w:tcPr>
          <w:p w14:paraId="2E8C3B21"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(Constant)</w:t>
            </w:r>
          </w:p>
        </w:tc>
        <w:tc>
          <w:tcPr>
            <w:tcW w:w="709" w:type="pct"/>
            <w:shd w:val="clear" w:color="auto" w:fill="FFFFFF"/>
            <w:hideMark/>
          </w:tcPr>
          <w:p w14:paraId="54C52E17"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-1.842</w:t>
            </w:r>
          </w:p>
        </w:tc>
        <w:tc>
          <w:tcPr>
            <w:tcW w:w="710" w:type="pct"/>
            <w:shd w:val="clear" w:color="auto" w:fill="FFFFFF"/>
            <w:hideMark/>
          </w:tcPr>
          <w:p w14:paraId="2B85FEAD"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2.325</w:t>
            </w:r>
          </w:p>
        </w:tc>
        <w:tc>
          <w:tcPr>
            <w:tcW w:w="782" w:type="pct"/>
            <w:shd w:val="clear" w:color="auto" w:fill="FFFFFF"/>
            <w:vAlign w:val="center"/>
          </w:tcPr>
          <w:p w14:paraId="4E87EFEA" w14:textId="77777777" w:rsidR="002554D7" w:rsidRPr="00EF2CFF" w:rsidRDefault="002554D7" w:rsidP="007F59CA">
            <w:pPr>
              <w:pStyle w:val="ListParagraph"/>
              <w:ind w:left="720"/>
              <w:rPr>
                <w:rFonts w:asciiTheme="majorBidi" w:hAnsiTheme="majorBidi" w:cstheme="majorBidi"/>
                <w:sz w:val="24"/>
                <w:szCs w:val="24"/>
                <w:lang w:val="en-ID"/>
              </w:rPr>
            </w:pPr>
          </w:p>
        </w:tc>
        <w:tc>
          <w:tcPr>
            <w:tcW w:w="545" w:type="pct"/>
            <w:shd w:val="clear" w:color="auto" w:fill="FFFFFF"/>
            <w:hideMark/>
          </w:tcPr>
          <w:p w14:paraId="500BBF45"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2.882</w:t>
            </w:r>
          </w:p>
        </w:tc>
        <w:tc>
          <w:tcPr>
            <w:tcW w:w="553" w:type="pct"/>
            <w:shd w:val="clear" w:color="auto" w:fill="FFFFFF"/>
            <w:hideMark/>
          </w:tcPr>
          <w:p w14:paraId="6DB59D0B"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.429</w:t>
            </w:r>
          </w:p>
        </w:tc>
      </w:tr>
      <w:tr w:rsidR="002554D7" w:rsidRPr="00EF2CFF" w14:paraId="5ACBC204" w14:textId="77777777" w:rsidTr="00AE64E6">
        <w:trPr>
          <w:cantSplit/>
          <w:trHeight w:val="26"/>
        </w:trPr>
        <w:tc>
          <w:tcPr>
            <w:tcW w:w="388" w:type="pct"/>
            <w:vMerge/>
            <w:vAlign w:val="center"/>
            <w:hideMark/>
          </w:tcPr>
          <w:p w14:paraId="773E6CB0" w14:textId="77777777" w:rsidR="002554D7" w:rsidRPr="00EF2CFF" w:rsidRDefault="002554D7" w:rsidP="007F59CA">
            <w:pPr>
              <w:pStyle w:val="ListParagraph"/>
              <w:adjustRightInd w:val="0"/>
              <w:ind w:left="720"/>
              <w:rPr>
                <w:rFonts w:asciiTheme="majorBidi" w:hAnsiTheme="majorBidi" w:cstheme="majorBidi"/>
                <w:sz w:val="24"/>
                <w:szCs w:val="24"/>
                <w:lang w:val="en-ID"/>
              </w:rPr>
            </w:pPr>
          </w:p>
        </w:tc>
        <w:tc>
          <w:tcPr>
            <w:tcW w:w="1309" w:type="pct"/>
            <w:shd w:val="clear" w:color="auto" w:fill="E0E0E0"/>
            <w:hideMark/>
          </w:tcPr>
          <w:p w14:paraId="30DC97F2" w14:textId="77777777" w:rsidR="002554D7" w:rsidRPr="00EF2CFF" w:rsidRDefault="002554D7" w:rsidP="005D5874">
            <w:pPr>
              <w:pStyle w:val="ListParagraph"/>
              <w:ind w:left="40" w:hanging="40"/>
              <w:rPr>
                <w:rFonts w:asciiTheme="majorBidi" w:hAnsiTheme="majorBidi" w:cstheme="majorBidi"/>
                <w:sz w:val="24"/>
                <w:szCs w:val="24"/>
                <w:lang w:val="sv-SE"/>
              </w:rPr>
            </w:pPr>
            <w:r w:rsidRPr="00EF2CFF">
              <w:rPr>
                <w:rFonts w:asciiTheme="majorBidi" w:hAnsiTheme="majorBidi" w:cstheme="majorBidi"/>
                <w:sz w:val="24"/>
                <w:szCs w:val="24"/>
                <w:lang w:val="sv-SE"/>
              </w:rPr>
              <w:t>Intensitas Mengikuti Bimbingan Rohani Islam</w:t>
            </w:r>
          </w:p>
        </w:tc>
        <w:tc>
          <w:tcPr>
            <w:tcW w:w="709" w:type="pct"/>
            <w:shd w:val="clear" w:color="auto" w:fill="FFFFFF"/>
            <w:hideMark/>
          </w:tcPr>
          <w:p w14:paraId="19BDEA12"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.087</w:t>
            </w:r>
          </w:p>
        </w:tc>
        <w:tc>
          <w:tcPr>
            <w:tcW w:w="710" w:type="pct"/>
            <w:shd w:val="clear" w:color="auto" w:fill="FFFFFF"/>
            <w:hideMark/>
          </w:tcPr>
          <w:p w14:paraId="25C96F23"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.040</w:t>
            </w:r>
          </w:p>
        </w:tc>
        <w:tc>
          <w:tcPr>
            <w:tcW w:w="782" w:type="pct"/>
            <w:shd w:val="clear" w:color="auto" w:fill="FFFFFF"/>
            <w:hideMark/>
          </w:tcPr>
          <w:p w14:paraId="3BB946D7"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.137</w:t>
            </w:r>
          </w:p>
        </w:tc>
        <w:tc>
          <w:tcPr>
            <w:tcW w:w="545" w:type="pct"/>
            <w:shd w:val="clear" w:color="auto" w:fill="FFFFFF"/>
            <w:hideMark/>
          </w:tcPr>
          <w:p w14:paraId="4DDF77A0"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2.189</w:t>
            </w:r>
          </w:p>
        </w:tc>
        <w:tc>
          <w:tcPr>
            <w:tcW w:w="553" w:type="pct"/>
            <w:shd w:val="clear" w:color="auto" w:fill="FFFFFF"/>
            <w:hideMark/>
          </w:tcPr>
          <w:p w14:paraId="10FD26F2"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.082</w:t>
            </w:r>
          </w:p>
        </w:tc>
      </w:tr>
      <w:tr w:rsidR="002554D7" w:rsidRPr="00EF2CFF" w14:paraId="67C8BF4F" w14:textId="77777777" w:rsidTr="00AE64E6">
        <w:trPr>
          <w:cantSplit/>
          <w:trHeight w:val="76"/>
        </w:trPr>
        <w:tc>
          <w:tcPr>
            <w:tcW w:w="5000" w:type="pct"/>
            <w:gridSpan w:val="7"/>
            <w:shd w:val="clear" w:color="auto" w:fill="FFFFFF"/>
            <w:hideMark/>
          </w:tcPr>
          <w:p w14:paraId="55DF04D2" w14:textId="77777777" w:rsidR="002554D7" w:rsidRPr="00EF2CFF" w:rsidRDefault="002554D7" w:rsidP="007F59CA">
            <w:pPr>
              <w:pStyle w:val="ListParagraph"/>
              <w:ind w:left="720"/>
              <w:rPr>
                <w:rFonts w:asciiTheme="majorBidi" w:hAnsiTheme="majorBidi" w:cstheme="majorBidi"/>
                <w:sz w:val="24"/>
                <w:szCs w:val="24"/>
                <w:lang w:val="en-ID"/>
              </w:rPr>
            </w:pPr>
            <w:r w:rsidRPr="00EF2CFF">
              <w:rPr>
                <w:rFonts w:asciiTheme="majorBidi" w:hAnsiTheme="majorBidi" w:cstheme="majorBidi"/>
                <w:sz w:val="24"/>
                <w:szCs w:val="24"/>
                <w:lang w:val="en-ID"/>
              </w:rPr>
              <w:t>a. Dependent Variable: ABS_RES</w:t>
            </w:r>
          </w:p>
        </w:tc>
      </w:tr>
    </w:tbl>
    <w:p w14:paraId="44B92170" w14:textId="77777777" w:rsidR="005D5874" w:rsidRDefault="005D5874" w:rsidP="007F59CA">
      <w:pPr>
        <w:pStyle w:val="Caption"/>
        <w:spacing w:line="360" w:lineRule="auto"/>
        <w:rPr>
          <w:rFonts w:asciiTheme="majorBidi" w:hAnsiTheme="majorBidi" w:cstheme="majorBidi"/>
          <w:szCs w:val="24"/>
        </w:rPr>
      </w:pPr>
      <w:bookmarkStart w:id="120" w:name="_Toc199358522"/>
    </w:p>
    <w:p w14:paraId="0D44A6DF" w14:textId="77777777" w:rsidR="005D5874" w:rsidRDefault="005D5874" w:rsidP="007F59CA">
      <w:pPr>
        <w:pStyle w:val="Caption"/>
        <w:spacing w:line="360" w:lineRule="auto"/>
        <w:rPr>
          <w:rFonts w:asciiTheme="majorBidi" w:hAnsiTheme="majorBidi" w:cstheme="majorBidi"/>
          <w:szCs w:val="24"/>
        </w:rPr>
      </w:pPr>
    </w:p>
    <w:p w14:paraId="1DC2830B" w14:textId="77777777" w:rsidR="005D5874" w:rsidRDefault="005D5874" w:rsidP="007F59CA">
      <w:pPr>
        <w:pStyle w:val="Caption"/>
        <w:spacing w:line="360" w:lineRule="auto"/>
        <w:rPr>
          <w:rFonts w:asciiTheme="majorBidi" w:hAnsiTheme="majorBidi" w:cstheme="majorBidi"/>
          <w:szCs w:val="24"/>
        </w:rPr>
      </w:pPr>
    </w:p>
    <w:p w14:paraId="00D0A000" w14:textId="52FFC07D" w:rsidR="002554D7" w:rsidRPr="00EF2CFF" w:rsidRDefault="007F59CA" w:rsidP="007F59CA">
      <w:pPr>
        <w:pStyle w:val="Caption"/>
        <w:spacing w:line="360" w:lineRule="auto"/>
        <w:rPr>
          <w:rFonts w:asciiTheme="majorBidi" w:hAnsiTheme="majorBidi" w:cstheme="majorBidi"/>
          <w:b/>
          <w:bCs w:val="0"/>
          <w:szCs w:val="24"/>
        </w:rPr>
      </w:pPr>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9</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2554D7" w:rsidRPr="00EF2CFF">
        <w:rPr>
          <w:rFonts w:asciiTheme="majorBidi" w:hAnsiTheme="majorBidi" w:cstheme="majorBidi"/>
          <w:szCs w:val="24"/>
        </w:rPr>
        <w:t>Uji Regresi Linier Sederhana</w:t>
      </w:r>
      <w:bookmarkEnd w:id="1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9"/>
        <w:gridCol w:w="2066"/>
        <w:gridCol w:w="1117"/>
        <w:gridCol w:w="1117"/>
        <w:gridCol w:w="1323"/>
        <w:gridCol w:w="857"/>
        <w:gridCol w:w="859"/>
      </w:tblGrid>
      <w:tr w:rsidR="00C57B0A" w:rsidRPr="00EF2CFF" w14:paraId="634887C4" w14:textId="77777777" w:rsidTr="00AE64E6">
        <w:trPr>
          <w:cantSplit/>
        </w:trPr>
        <w:tc>
          <w:tcPr>
            <w:tcW w:w="5000" w:type="pct"/>
            <w:gridSpan w:val="7"/>
            <w:shd w:val="clear" w:color="auto" w:fill="FFFFFF"/>
            <w:vAlign w:val="center"/>
          </w:tcPr>
          <w:p w14:paraId="2A8FA20D" w14:textId="1E377B25" w:rsidR="00C57B0A" w:rsidRPr="00EF2CFF" w:rsidRDefault="00C57B0A" w:rsidP="009C1436">
            <w:pPr>
              <w:pStyle w:val="ListParagraph"/>
              <w:adjustRightInd w:val="0"/>
              <w:spacing w:line="320" w:lineRule="atLeast"/>
              <w:ind w:left="720" w:firstLine="0"/>
              <w:jc w:val="center"/>
              <w:rPr>
                <w:rFonts w:asciiTheme="majorBidi" w:hAnsiTheme="majorBidi" w:cstheme="majorBidi"/>
                <w:color w:val="010205"/>
                <w:sz w:val="24"/>
                <w:szCs w:val="24"/>
              </w:rPr>
            </w:pPr>
            <w:r w:rsidRPr="00EF2CFF">
              <w:rPr>
                <w:rFonts w:asciiTheme="majorBidi" w:hAnsiTheme="majorBidi" w:cstheme="majorBidi"/>
                <w:b/>
                <w:bCs/>
                <w:color w:val="010205"/>
                <w:sz w:val="24"/>
                <w:szCs w:val="24"/>
              </w:rPr>
              <w:t xml:space="preserve"> Coefficients</w:t>
            </w:r>
            <w:r w:rsidRPr="00EF2CFF">
              <w:rPr>
                <w:rFonts w:asciiTheme="majorBidi" w:hAnsiTheme="majorBidi" w:cstheme="majorBidi"/>
                <w:b/>
                <w:bCs/>
                <w:color w:val="010205"/>
                <w:sz w:val="24"/>
                <w:szCs w:val="24"/>
                <w:vertAlign w:val="superscript"/>
              </w:rPr>
              <w:t>a</w:t>
            </w:r>
          </w:p>
        </w:tc>
      </w:tr>
      <w:tr w:rsidR="00C57B0A" w:rsidRPr="00EF2CFF" w14:paraId="089ED720" w14:textId="77777777" w:rsidTr="00AE64E6">
        <w:trPr>
          <w:cantSplit/>
        </w:trPr>
        <w:tc>
          <w:tcPr>
            <w:tcW w:w="1699" w:type="pct"/>
            <w:gridSpan w:val="2"/>
            <w:vMerge w:val="restart"/>
            <w:shd w:val="clear" w:color="auto" w:fill="FFFFFF"/>
            <w:vAlign w:val="bottom"/>
          </w:tcPr>
          <w:p w14:paraId="708D4922"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Model</w:t>
            </w:r>
          </w:p>
        </w:tc>
        <w:tc>
          <w:tcPr>
            <w:tcW w:w="1422" w:type="pct"/>
            <w:gridSpan w:val="2"/>
            <w:shd w:val="clear" w:color="auto" w:fill="FFFFFF"/>
            <w:vAlign w:val="bottom"/>
          </w:tcPr>
          <w:p w14:paraId="773BA2DF"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Unstandardized Coefficients</w:t>
            </w:r>
          </w:p>
        </w:tc>
        <w:tc>
          <w:tcPr>
            <w:tcW w:w="784" w:type="pct"/>
            <w:shd w:val="clear" w:color="auto" w:fill="FFFFFF"/>
            <w:vAlign w:val="bottom"/>
          </w:tcPr>
          <w:p w14:paraId="45E4393A"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Standardized Coefficients</w:t>
            </w:r>
          </w:p>
        </w:tc>
        <w:tc>
          <w:tcPr>
            <w:tcW w:w="547" w:type="pct"/>
            <w:vMerge w:val="restart"/>
            <w:shd w:val="clear" w:color="auto" w:fill="FFFFFF"/>
            <w:vAlign w:val="bottom"/>
          </w:tcPr>
          <w:p w14:paraId="5F74356B"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t</w:t>
            </w:r>
          </w:p>
        </w:tc>
        <w:tc>
          <w:tcPr>
            <w:tcW w:w="547" w:type="pct"/>
            <w:vMerge w:val="restart"/>
            <w:shd w:val="clear" w:color="auto" w:fill="FFFFFF"/>
            <w:vAlign w:val="bottom"/>
          </w:tcPr>
          <w:p w14:paraId="0832316D"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Sig.</w:t>
            </w:r>
          </w:p>
        </w:tc>
      </w:tr>
      <w:tr w:rsidR="00C57B0A" w:rsidRPr="00EF2CFF" w14:paraId="48FBC64C" w14:textId="77777777" w:rsidTr="00AE64E6">
        <w:trPr>
          <w:cantSplit/>
        </w:trPr>
        <w:tc>
          <w:tcPr>
            <w:tcW w:w="1699" w:type="pct"/>
            <w:gridSpan w:val="2"/>
            <w:vMerge/>
            <w:shd w:val="clear" w:color="auto" w:fill="FFFFFF"/>
            <w:vAlign w:val="bottom"/>
          </w:tcPr>
          <w:p w14:paraId="50AFA6C3" w14:textId="77777777" w:rsidR="00C57B0A" w:rsidRPr="00EF2CFF" w:rsidRDefault="00C57B0A" w:rsidP="009C1436">
            <w:pPr>
              <w:adjustRightInd w:val="0"/>
              <w:rPr>
                <w:rFonts w:asciiTheme="majorBidi" w:hAnsiTheme="majorBidi" w:cstheme="majorBidi"/>
                <w:color w:val="264A60"/>
                <w:sz w:val="24"/>
                <w:szCs w:val="24"/>
              </w:rPr>
            </w:pPr>
          </w:p>
        </w:tc>
        <w:tc>
          <w:tcPr>
            <w:tcW w:w="711" w:type="pct"/>
            <w:shd w:val="clear" w:color="auto" w:fill="FFFFFF"/>
            <w:vAlign w:val="bottom"/>
          </w:tcPr>
          <w:p w14:paraId="7D9D7342"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w:t>
            </w:r>
          </w:p>
        </w:tc>
        <w:tc>
          <w:tcPr>
            <w:tcW w:w="711" w:type="pct"/>
            <w:shd w:val="clear" w:color="auto" w:fill="FFFFFF"/>
            <w:vAlign w:val="bottom"/>
          </w:tcPr>
          <w:p w14:paraId="1C5BA4D0"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Std. Error</w:t>
            </w:r>
          </w:p>
        </w:tc>
        <w:tc>
          <w:tcPr>
            <w:tcW w:w="784" w:type="pct"/>
            <w:shd w:val="clear" w:color="auto" w:fill="FFFFFF"/>
            <w:vAlign w:val="bottom"/>
          </w:tcPr>
          <w:p w14:paraId="02CE8088"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Beta</w:t>
            </w:r>
          </w:p>
        </w:tc>
        <w:tc>
          <w:tcPr>
            <w:tcW w:w="547" w:type="pct"/>
            <w:vMerge/>
            <w:shd w:val="clear" w:color="auto" w:fill="FFFFFF"/>
            <w:vAlign w:val="bottom"/>
          </w:tcPr>
          <w:p w14:paraId="47258107" w14:textId="77777777" w:rsidR="00C57B0A" w:rsidRPr="00EF2CFF" w:rsidRDefault="00C57B0A" w:rsidP="009C1436">
            <w:pPr>
              <w:adjustRightInd w:val="0"/>
              <w:rPr>
                <w:rFonts w:asciiTheme="majorBidi" w:hAnsiTheme="majorBidi" w:cstheme="majorBidi"/>
                <w:color w:val="264A60"/>
                <w:sz w:val="24"/>
                <w:szCs w:val="24"/>
              </w:rPr>
            </w:pPr>
          </w:p>
        </w:tc>
        <w:tc>
          <w:tcPr>
            <w:tcW w:w="547" w:type="pct"/>
            <w:vMerge/>
            <w:shd w:val="clear" w:color="auto" w:fill="FFFFFF"/>
            <w:vAlign w:val="bottom"/>
          </w:tcPr>
          <w:p w14:paraId="04D3B60D" w14:textId="77777777" w:rsidR="00C57B0A" w:rsidRPr="00EF2CFF" w:rsidRDefault="00C57B0A" w:rsidP="009C1436">
            <w:pPr>
              <w:adjustRightInd w:val="0"/>
              <w:rPr>
                <w:rFonts w:asciiTheme="majorBidi" w:hAnsiTheme="majorBidi" w:cstheme="majorBidi"/>
                <w:color w:val="264A60"/>
                <w:sz w:val="24"/>
                <w:szCs w:val="24"/>
              </w:rPr>
            </w:pPr>
          </w:p>
        </w:tc>
      </w:tr>
      <w:tr w:rsidR="00C57B0A" w:rsidRPr="00EF2CFF" w14:paraId="1DDA4CFC" w14:textId="77777777" w:rsidTr="00AE64E6">
        <w:trPr>
          <w:cantSplit/>
        </w:trPr>
        <w:tc>
          <w:tcPr>
            <w:tcW w:w="391" w:type="pct"/>
            <w:vMerge w:val="restart"/>
            <w:shd w:val="clear" w:color="auto" w:fill="E0E0E0"/>
          </w:tcPr>
          <w:p w14:paraId="7DF32693"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1</w:t>
            </w:r>
          </w:p>
        </w:tc>
        <w:tc>
          <w:tcPr>
            <w:tcW w:w="1307" w:type="pct"/>
            <w:shd w:val="clear" w:color="auto" w:fill="E0E0E0"/>
          </w:tcPr>
          <w:p w14:paraId="741BD4DA"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(Constant)</w:t>
            </w:r>
          </w:p>
        </w:tc>
        <w:tc>
          <w:tcPr>
            <w:tcW w:w="711" w:type="pct"/>
            <w:shd w:val="clear" w:color="auto" w:fill="FFFFFF"/>
          </w:tcPr>
          <w:p w14:paraId="6AC1AE59"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51.219</w:t>
            </w:r>
          </w:p>
        </w:tc>
        <w:tc>
          <w:tcPr>
            <w:tcW w:w="711" w:type="pct"/>
            <w:shd w:val="clear" w:color="auto" w:fill="FFFFFF"/>
          </w:tcPr>
          <w:p w14:paraId="234A6F9D"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3.524</w:t>
            </w:r>
          </w:p>
        </w:tc>
        <w:tc>
          <w:tcPr>
            <w:tcW w:w="784" w:type="pct"/>
            <w:shd w:val="clear" w:color="auto" w:fill="FFFFFF"/>
            <w:vAlign w:val="center"/>
          </w:tcPr>
          <w:p w14:paraId="79A8A75C" w14:textId="77777777" w:rsidR="00C57B0A" w:rsidRPr="00EF2CFF" w:rsidRDefault="00C57B0A" w:rsidP="009C1436">
            <w:pPr>
              <w:adjustRightInd w:val="0"/>
              <w:rPr>
                <w:rFonts w:asciiTheme="majorBidi" w:hAnsiTheme="majorBidi" w:cstheme="majorBidi"/>
                <w:sz w:val="24"/>
                <w:szCs w:val="24"/>
              </w:rPr>
            </w:pPr>
          </w:p>
        </w:tc>
        <w:tc>
          <w:tcPr>
            <w:tcW w:w="547" w:type="pct"/>
            <w:shd w:val="clear" w:color="auto" w:fill="FFFFFF"/>
          </w:tcPr>
          <w:p w14:paraId="56295FA5"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14.536</w:t>
            </w:r>
          </w:p>
        </w:tc>
        <w:tc>
          <w:tcPr>
            <w:tcW w:w="547" w:type="pct"/>
            <w:shd w:val="clear" w:color="auto" w:fill="FFFFFF"/>
          </w:tcPr>
          <w:p w14:paraId="0C471416"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.000</w:t>
            </w:r>
          </w:p>
        </w:tc>
      </w:tr>
      <w:tr w:rsidR="00C57B0A" w:rsidRPr="00EF2CFF" w14:paraId="700A7337" w14:textId="77777777" w:rsidTr="00AE64E6">
        <w:trPr>
          <w:cantSplit/>
        </w:trPr>
        <w:tc>
          <w:tcPr>
            <w:tcW w:w="391" w:type="pct"/>
            <w:vMerge/>
            <w:shd w:val="clear" w:color="auto" w:fill="E0E0E0"/>
          </w:tcPr>
          <w:p w14:paraId="5AC833D7" w14:textId="77777777" w:rsidR="00C57B0A" w:rsidRPr="00EF2CFF" w:rsidRDefault="00C57B0A" w:rsidP="009C1436">
            <w:pPr>
              <w:adjustRightInd w:val="0"/>
              <w:rPr>
                <w:rFonts w:asciiTheme="majorBidi" w:hAnsiTheme="majorBidi" w:cstheme="majorBidi"/>
                <w:color w:val="010205"/>
                <w:sz w:val="24"/>
                <w:szCs w:val="24"/>
              </w:rPr>
            </w:pPr>
          </w:p>
        </w:tc>
        <w:tc>
          <w:tcPr>
            <w:tcW w:w="1307" w:type="pct"/>
            <w:shd w:val="clear" w:color="auto" w:fill="E0E0E0"/>
          </w:tcPr>
          <w:p w14:paraId="4D79A635"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Intensitas Mengikuti Bimbingan Rohani Islam</w:t>
            </w:r>
          </w:p>
        </w:tc>
        <w:tc>
          <w:tcPr>
            <w:tcW w:w="711" w:type="pct"/>
            <w:shd w:val="clear" w:color="auto" w:fill="FFFFFF"/>
          </w:tcPr>
          <w:p w14:paraId="4EEA16B2"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.153</w:t>
            </w:r>
          </w:p>
        </w:tc>
        <w:tc>
          <w:tcPr>
            <w:tcW w:w="711" w:type="pct"/>
            <w:shd w:val="clear" w:color="auto" w:fill="FFFFFF"/>
          </w:tcPr>
          <w:p w14:paraId="05758388"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.060</w:t>
            </w:r>
          </w:p>
        </w:tc>
        <w:tc>
          <w:tcPr>
            <w:tcW w:w="784" w:type="pct"/>
            <w:shd w:val="clear" w:color="auto" w:fill="FFFFFF"/>
          </w:tcPr>
          <w:p w14:paraId="0843BC38"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.159</w:t>
            </w:r>
          </w:p>
        </w:tc>
        <w:tc>
          <w:tcPr>
            <w:tcW w:w="547" w:type="pct"/>
            <w:shd w:val="clear" w:color="auto" w:fill="FFFFFF"/>
          </w:tcPr>
          <w:p w14:paraId="29987295"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2.553</w:t>
            </w:r>
          </w:p>
        </w:tc>
        <w:tc>
          <w:tcPr>
            <w:tcW w:w="547" w:type="pct"/>
            <w:shd w:val="clear" w:color="auto" w:fill="FFFFFF"/>
          </w:tcPr>
          <w:p w14:paraId="5870877C"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.011</w:t>
            </w:r>
          </w:p>
        </w:tc>
      </w:tr>
      <w:tr w:rsidR="00C57B0A" w:rsidRPr="00EF2CFF" w14:paraId="12ED06EA" w14:textId="77777777" w:rsidTr="00AE64E6">
        <w:trPr>
          <w:cantSplit/>
        </w:trPr>
        <w:tc>
          <w:tcPr>
            <w:tcW w:w="5000" w:type="pct"/>
            <w:gridSpan w:val="7"/>
            <w:shd w:val="clear" w:color="auto" w:fill="FFFFFF"/>
          </w:tcPr>
          <w:p w14:paraId="5BF2F6A5" w14:textId="77777777" w:rsidR="00C57B0A" w:rsidRPr="00EF2CFF" w:rsidRDefault="00C57B0A" w:rsidP="009C1436">
            <w:pPr>
              <w:adjustRightInd w:val="0"/>
              <w:spacing w:line="320" w:lineRule="atLeast"/>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a. Dependent Variable: Kontrol Diri</w:t>
            </w:r>
          </w:p>
        </w:tc>
      </w:tr>
    </w:tbl>
    <w:p w14:paraId="11B0112D" w14:textId="200D9E36" w:rsidR="00C57B0A" w:rsidRPr="00EF2CFF" w:rsidRDefault="00C57B0A" w:rsidP="007F59CA">
      <w:pPr>
        <w:adjustRightInd w:val="0"/>
        <w:spacing w:line="360" w:lineRule="auto"/>
        <w:rPr>
          <w:rFonts w:asciiTheme="majorBidi" w:hAnsiTheme="majorBidi" w:cstheme="majorBidi"/>
          <w:b/>
          <w:bCs/>
          <w:sz w:val="24"/>
          <w:szCs w:val="24"/>
        </w:rPr>
      </w:pPr>
    </w:p>
    <w:p w14:paraId="756962CA" w14:textId="202DE97D" w:rsidR="00C57B0A" w:rsidRPr="00EF2CFF" w:rsidRDefault="007F59CA" w:rsidP="007F59CA">
      <w:pPr>
        <w:pStyle w:val="Caption"/>
        <w:spacing w:line="360" w:lineRule="auto"/>
        <w:rPr>
          <w:rFonts w:asciiTheme="majorBidi" w:hAnsiTheme="majorBidi" w:cstheme="majorBidi"/>
          <w:b/>
          <w:szCs w:val="24"/>
        </w:rPr>
      </w:pPr>
      <w:bookmarkStart w:id="121" w:name="_Toc199358523"/>
      <w:r w:rsidRPr="00EF2CFF">
        <w:rPr>
          <w:rFonts w:asciiTheme="majorBidi" w:hAnsiTheme="majorBidi" w:cstheme="majorBidi"/>
          <w:szCs w:val="24"/>
        </w:rPr>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10</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C57B0A" w:rsidRPr="00EF2CFF">
        <w:rPr>
          <w:rFonts w:asciiTheme="majorBidi" w:hAnsiTheme="majorBidi" w:cstheme="majorBidi"/>
          <w:bCs w:val="0"/>
          <w:szCs w:val="24"/>
        </w:rPr>
        <w:t>Uji Parsial T</w:t>
      </w:r>
      <w:bookmarkEnd w:id="1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9"/>
        <w:gridCol w:w="2066"/>
        <w:gridCol w:w="1117"/>
        <w:gridCol w:w="1117"/>
        <w:gridCol w:w="1323"/>
        <w:gridCol w:w="857"/>
        <w:gridCol w:w="859"/>
      </w:tblGrid>
      <w:tr w:rsidR="00C57B0A" w:rsidRPr="00EF2CFF" w14:paraId="75EFA192" w14:textId="77777777" w:rsidTr="00AE64E6">
        <w:trPr>
          <w:cantSplit/>
        </w:trPr>
        <w:tc>
          <w:tcPr>
            <w:tcW w:w="5000" w:type="pct"/>
            <w:gridSpan w:val="7"/>
            <w:shd w:val="clear" w:color="auto" w:fill="FFFFFF"/>
            <w:vAlign w:val="center"/>
          </w:tcPr>
          <w:p w14:paraId="6D15BC8F" w14:textId="77777777" w:rsidR="00C57B0A" w:rsidRPr="00EF2CFF" w:rsidRDefault="00C57B0A" w:rsidP="009C1436">
            <w:pPr>
              <w:pStyle w:val="ListParagraph"/>
              <w:adjustRightInd w:val="0"/>
              <w:spacing w:line="320" w:lineRule="atLeast"/>
              <w:ind w:left="720" w:firstLine="0"/>
              <w:jc w:val="center"/>
              <w:rPr>
                <w:rFonts w:asciiTheme="majorBidi" w:hAnsiTheme="majorBidi" w:cstheme="majorBidi"/>
                <w:color w:val="010205"/>
                <w:sz w:val="24"/>
                <w:szCs w:val="24"/>
              </w:rPr>
            </w:pPr>
            <w:r w:rsidRPr="00EF2CFF">
              <w:rPr>
                <w:rFonts w:asciiTheme="majorBidi" w:hAnsiTheme="majorBidi" w:cstheme="majorBidi"/>
                <w:b/>
                <w:bCs/>
                <w:color w:val="010205"/>
                <w:sz w:val="24"/>
                <w:szCs w:val="24"/>
              </w:rPr>
              <w:t>Coefficients</w:t>
            </w:r>
            <w:r w:rsidRPr="00EF2CFF">
              <w:rPr>
                <w:rFonts w:asciiTheme="majorBidi" w:hAnsiTheme="majorBidi" w:cstheme="majorBidi"/>
                <w:b/>
                <w:bCs/>
                <w:color w:val="010205"/>
                <w:sz w:val="24"/>
                <w:szCs w:val="24"/>
                <w:vertAlign w:val="superscript"/>
              </w:rPr>
              <w:t>a</w:t>
            </w:r>
          </w:p>
        </w:tc>
      </w:tr>
      <w:tr w:rsidR="00C57B0A" w:rsidRPr="00EF2CFF" w14:paraId="5E2FCDAB" w14:textId="77777777" w:rsidTr="00AE64E6">
        <w:trPr>
          <w:cantSplit/>
        </w:trPr>
        <w:tc>
          <w:tcPr>
            <w:tcW w:w="1699" w:type="pct"/>
            <w:gridSpan w:val="2"/>
            <w:vMerge w:val="restart"/>
            <w:shd w:val="clear" w:color="auto" w:fill="FFFFFF"/>
            <w:vAlign w:val="bottom"/>
          </w:tcPr>
          <w:p w14:paraId="05166656"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Model</w:t>
            </w:r>
          </w:p>
        </w:tc>
        <w:tc>
          <w:tcPr>
            <w:tcW w:w="1422" w:type="pct"/>
            <w:gridSpan w:val="2"/>
            <w:shd w:val="clear" w:color="auto" w:fill="FFFFFF"/>
            <w:vAlign w:val="bottom"/>
          </w:tcPr>
          <w:p w14:paraId="4760B44E"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Unstandardized Coefficients</w:t>
            </w:r>
          </w:p>
        </w:tc>
        <w:tc>
          <w:tcPr>
            <w:tcW w:w="784" w:type="pct"/>
            <w:shd w:val="clear" w:color="auto" w:fill="FFFFFF"/>
            <w:vAlign w:val="bottom"/>
          </w:tcPr>
          <w:p w14:paraId="63F1DD9D"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Standardized Coefficients</w:t>
            </w:r>
          </w:p>
        </w:tc>
        <w:tc>
          <w:tcPr>
            <w:tcW w:w="547" w:type="pct"/>
            <w:vMerge w:val="restart"/>
            <w:shd w:val="clear" w:color="auto" w:fill="FFFFFF"/>
            <w:vAlign w:val="bottom"/>
          </w:tcPr>
          <w:p w14:paraId="50CFC29A"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t</w:t>
            </w:r>
          </w:p>
        </w:tc>
        <w:tc>
          <w:tcPr>
            <w:tcW w:w="547" w:type="pct"/>
            <w:vMerge w:val="restart"/>
            <w:shd w:val="clear" w:color="auto" w:fill="FFFFFF"/>
            <w:vAlign w:val="bottom"/>
          </w:tcPr>
          <w:p w14:paraId="4D695D5E"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Sig.</w:t>
            </w:r>
          </w:p>
        </w:tc>
      </w:tr>
      <w:tr w:rsidR="00C57B0A" w:rsidRPr="00EF2CFF" w14:paraId="44F7B34E" w14:textId="77777777" w:rsidTr="00AE64E6">
        <w:trPr>
          <w:cantSplit/>
        </w:trPr>
        <w:tc>
          <w:tcPr>
            <w:tcW w:w="1699" w:type="pct"/>
            <w:gridSpan w:val="2"/>
            <w:vMerge/>
            <w:shd w:val="clear" w:color="auto" w:fill="FFFFFF"/>
            <w:vAlign w:val="bottom"/>
          </w:tcPr>
          <w:p w14:paraId="6AF1EFE3" w14:textId="77777777" w:rsidR="00C57B0A" w:rsidRPr="00EF2CFF" w:rsidRDefault="00C57B0A" w:rsidP="009C1436">
            <w:pPr>
              <w:adjustRightInd w:val="0"/>
              <w:rPr>
                <w:rFonts w:asciiTheme="majorBidi" w:hAnsiTheme="majorBidi" w:cstheme="majorBidi"/>
                <w:color w:val="264A60"/>
                <w:sz w:val="24"/>
                <w:szCs w:val="24"/>
              </w:rPr>
            </w:pPr>
          </w:p>
        </w:tc>
        <w:tc>
          <w:tcPr>
            <w:tcW w:w="711" w:type="pct"/>
            <w:shd w:val="clear" w:color="auto" w:fill="FFFFFF"/>
            <w:vAlign w:val="bottom"/>
          </w:tcPr>
          <w:p w14:paraId="5E8CBE57"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w:t>
            </w:r>
          </w:p>
        </w:tc>
        <w:tc>
          <w:tcPr>
            <w:tcW w:w="711" w:type="pct"/>
            <w:shd w:val="clear" w:color="auto" w:fill="FFFFFF"/>
            <w:vAlign w:val="bottom"/>
          </w:tcPr>
          <w:p w14:paraId="586EF894"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Std. Error</w:t>
            </w:r>
          </w:p>
        </w:tc>
        <w:tc>
          <w:tcPr>
            <w:tcW w:w="784" w:type="pct"/>
            <w:shd w:val="clear" w:color="auto" w:fill="FFFFFF"/>
            <w:vAlign w:val="bottom"/>
          </w:tcPr>
          <w:p w14:paraId="344331F7" w14:textId="77777777" w:rsidR="00C57B0A" w:rsidRPr="00EF2CFF" w:rsidRDefault="00C57B0A" w:rsidP="009C1436">
            <w:pPr>
              <w:adjustRightInd w:val="0"/>
              <w:spacing w:line="320" w:lineRule="atLeast"/>
              <w:ind w:left="60"/>
              <w:jc w:val="center"/>
              <w:rPr>
                <w:rFonts w:asciiTheme="majorBidi" w:hAnsiTheme="majorBidi" w:cstheme="majorBidi"/>
                <w:color w:val="264A60"/>
                <w:sz w:val="24"/>
                <w:szCs w:val="24"/>
              </w:rPr>
            </w:pPr>
            <w:r w:rsidRPr="00EF2CFF">
              <w:rPr>
                <w:rFonts w:asciiTheme="majorBidi" w:hAnsiTheme="majorBidi" w:cstheme="majorBidi"/>
                <w:color w:val="264A60"/>
                <w:sz w:val="24"/>
                <w:szCs w:val="24"/>
              </w:rPr>
              <w:t>Beta</w:t>
            </w:r>
          </w:p>
        </w:tc>
        <w:tc>
          <w:tcPr>
            <w:tcW w:w="547" w:type="pct"/>
            <w:vMerge/>
            <w:shd w:val="clear" w:color="auto" w:fill="FFFFFF"/>
            <w:vAlign w:val="bottom"/>
          </w:tcPr>
          <w:p w14:paraId="10E08F4C" w14:textId="77777777" w:rsidR="00C57B0A" w:rsidRPr="00EF2CFF" w:rsidRDefault="00C57B0A" w:rsidP="009C1436">
            <w:pPr>
              <w:adjustRightInd w:val="0"/>
              <w:rPr>
                <w:rFonts w:asciiTheme="majorBidi" w:hAnsiTheme="majorBidi" w:cstheme="majorBidi"/>
                <w:color w:val="264A60"/>
                <w:sz w:val="24"/>
                <w:szCs w:val="24"/>
              </w:rPr>
            </w:pPr>
          </w:p>
        </w:tc>
        <w:tc>
          <w:tcPr>
            <w:tcW w:w="547" w:type="pct"/>
            <w:vMerge/>
            <w:shd w:val="clear" w:color="auto" w:fill="FFFFFF"/>
            <w:vAlign w:val="bottom"/>
          </w:tcPr>
          <w:p w14:paraId="11E623CA" w14:textId="77777777" w:rsidR="00C57B0A" w:rsidRPr="00EF2CFF" w:rsidRDefault="00C57B0A" w:rsidP="009C1436">
            <w:pPr>
              <w:adjustRightInd w:val="0"/>
              <w:rPr>
                <w:rFonts w:asciiTheme="majorBidi" w:hAnsiTheme="majorBidi" w:cstheme="majorBidi"/>
                <w:color w:val="264A60"/>
                <w:sz w:val="24"/>
                <w:szCs w:val="24"/>
              </w:rPr>
            </w:pPr>
          </w:p>
        </w:tc>
      </w:tr>
      <w:tr w:rsidR="00C57B0A" w:rsidRPr="00EF2CFF" w14:paraId="3AC58B77" w14:textId="77777777" w:rsidTr="00AE64E6">
        <w:trPr>
          <w:cantSplit/>
        </w:trPr>
        <w:tc>
          <w:tcPr>
            <w:tcW w:w="391" w:type="pct"/>
            <w:vMerge w:val="restart"/>
            <w:shd w:val="clear" w:color="auto" w:fill="E0E0E0"/>
          </w:tcPr>
          <w:p w14:paraId="6DA696A4"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1</w:t>
            </w:r>
          </w:p>
        </w:tc>
        <w:tc>
          <w:tcPr>
            <w:tcW w:w="1307" w:type="pct"/>
            <w:shd w:val="clear" w:color="auto" w:fill="E0E0E0"/>
          </w:tcPr>
          <w:p w14:paraId="2AEE1395"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(Constant)</w:t>
            </w:r>
          </w:p>
        </w:tc>
        <w:tc>
          <w:tcPr>
            <w:tcW w:w="711" w:type="pct"/>
            <w:shd w:val="clear" w:color="auto" w:fill="FFFFFF"/>
          </w:tcPr>
          <w:p w14:paraId="0A71F44E"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51.219</w:t>
            </w:r>
          </w:p>
        </w:tc>
        <w:tc>
          <w:tcPr>
            <w:tcW w:w="711" w:type="pct"/>
            <w:shd w:val="clear" w:color="auto" w:fill="FFFFFF"/>
          </w:tcPr>
          <w:p w14:paraId="50B5F827"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3.524</w:t>
            </w:r>
          </w:p>
        </w:tc>
        <w:tc>
          <w:tcPr>
            <w:tcW w:w="784" w:type="pct"/>
            <w:shd w:val="clear" w:color="auto" w:fill="FFFFFF"/>
            <w:vAlign w:val="center"/>
          </w:tcPr>
          <w:p w14:paraId="6FFDC343" w14:textId="77777777" w:rsidR="00C57B0A" w:rsidRPr="00EF2CFF" w:rsidRDefault="00C57B0A" w:rsidP="009C1436">
            <w:pPr>
              <w:adjustRightInd w:val="0"/>
              <w:rPr>
                <w:rFonts w:asciiTheme="majorBidi" w:hAnsiTheme="majorBidi" w:cstheme="majorBidi"/>
                <w:sz w:val="24"/>
                <w:szCs w:val="24"/>
              </w:rPr>
            </w:pPr>
          </w:p>
        </w:tc>
        <w:tc>
          <w:tcPr>
            <w:tcW w:w="547" w:type="pct"/>
            <w:shd w:val="clear" w:color="auto" w:fill="FFFFFF"/>
          </w:tcPr>
          <w:p w14:paraId="7538CC09"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14.536</w:t>
            </w:r>
          </w:p>
        </w:tc>
        <w:tc>
          <w:tcPr>
            <w:tcW w:w="547" w:type="pct"/>
            <w:shd w:val="clear" w:color="auto" w:fill="FFFFFF"/>
          </w:tcPr>
          <w:p w14:paraId="1EF86849"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.000</w:t>
            </w:r>
          </w:p>
        </w:tc>
      </w:tr>
      <w:tr w:rsidR="00C57B0A" w:rsidRPr="00EF2CFF" w14:paraId="5C62DAE2" w14:textId="77777777" w:rsidTr="00AE64E6">
        <w:trPr>
          <w:cantSplit/>
        </w:trPr>
        <w:tc>
          <w:tcPr>
            <w:tcW w:w="391" w:type="pct"/>
            <w:vMerge/>
            <w:shd w:val="clear" w:color="auto" w:fill="E0E0E0"/>
          </w:tcPr>
          <w:p w14:paraId="478430FE" w14:textId="77777777" w:rsidR="00C57B0A" w:rsidRPr="00EF2CFF" w:rsidRDefault="00C57B0A" w:rsidP="009C1436">
            <w:pPr>
              <w:adjustRightInd w:val="0"/>
              <w:rPr>
                <w:rFonts w:asciiTheme="majorBidi" w:hAnsiTheme="majorBidi" w:cstheme="majorBidi"/>
                <w:color w:val="010205"/>
                <w:sz w:val="24"/>
                <w:szCs w:val="24"/>
              </w:rPr>
            </w:pPr>
          </w:p>
        </w:tc>
        <w:tc>
          <w:tcPr>
            <w:tcW w:w="1307" w:type="pct"/>
            <w:shd w:val="clear" w:color="auto" w:fill="E0E0E0"/>
          </w:tcPr>
          <w:p w14:paraId="3558552B" w14:textId="77777777" w:rsidR="00C57B0A" w:rsidRPr="00EF2CFF" w:rsidRDefault="00C57B0A" w:rsidP="009C1436">
            <w:pPr>
              <w:adjustRightInd w:val="0"/>
              <w:spacing w:line="320" w:lineRule="atLeast"/>
              <w:ind w:left="60"/>
              <w:rPr>
                <w:rFonts w:asciiTheme="majorBidi" w:hAnsiTheme="majorBidi" w:cstheme="majorBidi"/>
                <w:color w:val="264A60"/>
                <w:sz w:val="24"/>
                <w:szCs w:val="24"/>
              </w:rPr>
            </w:pPr>
            <w:r w:rsidRPr="00EF2CFF">
              <w:rPr>
                <w:rFonts w:asciiTheme="majorBidi" w:hAnsiTheme="majorBidi" w:cstheme="majorBidi"/>
                <w:color w:val="264A60"/>
                <w:sz w:val="24"/>
                <w:szCs w:val="24"/>
              </w:rPr>
              <w:t>Intensitas Mengikuti Bimbingan Rohani Islam</w:t>
            </w:r>
          </w:p>
        </w:tc>
        <w:tc>
          <w:tcPr>
            <w:tcW w:w="711" w:type="pct"/>
            <w:shd w:val="clear" w:color="auto" w:fill="FFFFFF"/>
          </w:tcPr>
          <w:p w14:paraId="18C824BF"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.153</w:t>
            </w:r>
          </w:p>
        </w:tc>
        <w:tc>
          <w:tcPr>
            <w:tcW w:w="711" w:type="pct"/>
            <w:shd w:val="clear" w:color="auto" w:fill="FFFFFF"/>
          </w:tcPr>
          <w:p w14:paraId="513669DC"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.060</w:t>
            </w:r>
          </w:p>
        </w:tc>
        <w:tc>
          <w:tcPr>
            <w:tcW w:w="784" w:type="pct"/>
            <w:shd w:val="clear" w:color="auto" w:fill="FFFFFF"/>
          </w:tcPr>
          <w:p w14:paraId="2F87F8C9"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.159</w:t>
            </w:r>
          </w:p>
        </w:tc>
        <w:tc>
          <w:tcPr>
            <w:tcW w:w="547" w:type="pct"/>
            <w:shd w:val="clear" w:color="auto" w:fill="FFFFFF"/>
          </w:tcPr>
          <w:p w14:paraId="0E600506"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2.553</w:t>
            </w:r>
          </w:p>
        </w:tc>
        <w:tc>
          <w:tcPr>
            <w:tcW w:w="547" w:type="pct"/>
            <w:shd w:val="clear" w:color="auto" w:fill="FFFFFF"/>
          </w:tcPr>
          <w:p w14:paraId="14AD6E08" w14:textId="77777777" w:rsidR="00C57B0A" w:rsidRPr="00EF2CFF" w:rsidRDefault="00C57B0A" w:rsidP="009C1436">
            <w:pPr>
              <w:adjustRightInd w:val="0"/>
              <w:spacing w:line="320" w:lineRule="atLeast"/>
              <w:ind w:left="60"/>
              <w:jc w:val="right"/>
              <w:rPr>
                <w:rFonts w:asciiTheme="majorBidi" w:hAnsiTheme="majorBidi" w:cstheme="majorBidi"/>
                <w:color w:val="010205"/>
                <w:sz w:val="24"/>
                <w:szCs w:val="24"/>
              </w:rPr>
            </w:pPr>
            <w:r w:rsidRPr="00EF2CFF">
              <w:rPr>
                <w:rFonts w:asciiTheme="majorBidi" w:hAnsiTheme="majorBidi" w:cstheme="majorBidi"/>
                <w:color w:val="010205"/>
                <w:sz w:val="24"/>
                <w:szCs w:val="24"/>
              </w:rPr>
              <w:t>.011</w:t>
            </w:r>
          </w:p>
        </w:tc>
      </w:tr>
      <w:tr w:rsidR="00C57B0A" w:rsidRPr="00EF2CFF" w14:paraId="15C5AA02" w14:textId="77777777" w:rsidTr="00AE64E6">
        <w:trPr>
          <w:cantSplit/>
        </w:trPr>
        <w:tc>
          <w:tcPr>
            <w:tcW w:w="5000" w:type="pct"/>
            <w:gridSpan w:val="7"/>
            <w:shd w:val="clear" w:color="auto" w:fill="FFFFFF"/>
          </w:tcPr>
          <w:p w14:paraId="5773EFDC" w14:textId="77777777" w:rsidR="00C57B0A" w:rsidRPr="00EF2CFF" w:rsidRDefault="00C57B0A" w:rsidP="009C1436">
            <w:pPr>
              <w:adjustRightInd w:val="0"/>
              <w:spacing w:line="320" w:lineRule="atLeast"/>
              <w:ind w:left="60"/>
              <w:rPr>
                <w:rFonts w:asciiTheme="majorBidi" w:hAnsiTheme="majorBidi" w:cstheme="majorBidi"/>
                <w:color w:val="010205"/>
                <w:sz w:val="24"/>
                <w:szCs w:val="24"/>
              </w:rPr>
            </w:pPr>
            <w:r w:rsidRPr="00EF2CFF">
              <w:rPr>
                <w:rFonts w:asciiTheme="majorBidi" w:hAnsiTheme="majorBidi" w:cstheme="majorBidi"/>
                <w:color w:val="010205"/>
                <w:sz w:val="24"/>
                <w:szCs w:val="24"/>
              </w:rPr>
              <w:t>a. Dependent Variable: Kontrol Diri</w:t>
            </w:r>
          </w:p>
        </w:tc>
      </w:tr>
    </w:tbl>
    <w:p w14:paraId="6EDACFE7" w14:textId="77777777" w:rsidR="007F59CA" w:rsidRPr="00EF2CFF" w:rsidRDefault="007F59CA" w:rsidP="00B83836">
      <w:pPr>
        <w:adjustRightInd w:val="0"/>
        <w:spacing w:line="360" w:lineRule="auto"/>
        <w:jc w:val="center"/>
        <w:rPr>
          <w:rFonts w:asciiTheme="majorBidi" w:hAnsiTheme="majorBidi" w:cstheme="majorBidi"/>
          <w:sz w:val="24"/>
          <w:szCs w:val="24"/>
        </w:rPr>
      </w:pPr>
    </w:p>
    <w:p w14:paraId="2DA6A507" w14:textId="5599ACEF" w:rsidR="00C57B0A" w:rsidRPr="00EF2CFF" w:rsidRDefault="007F59CA" w:rsidP="007F59CA">
      <w:pPr>
        <w:pStyle w:val="Caption"/>
        <w:spacing w:line="360" w:lineRule="auto"/>
        <w:rPr>
          <w:rFonts w:asciiTheme="majorBidi" w:hAnsiTheme="majorBidi" w:cstheme="majorBidi"/>
          <w:bCs w:val="0"/>
          <w:szCs w:val="24"/>
        </w:rPr>
      </w:pPr>
      <w:bookmarkStart w:id="122" w:name="_Toc199358524"/>
      <w:r w:rsidRPr="00EF2CFF">
        <w:rPr>
          <w:rFonts w:asciiTheme="majorBidi" w:hAnsiTheme="majorBidi" w:cstheme="majorBidi"/>
          <w:szCs w:val="24"/>
        </w:rPr>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11</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C57B0A" w:rsidRPr="00EF2CFF">
        <w:rPr>
          <w:rFonts w:asciiTheme="majorBidi" w:hAnsiTheme="majorBidi" w:cstheme="majorBidi"/>
          <w:bCs w:val="0"/>
          <w:szCs w:val="24"/>
        </w:rPr>
        <w:t>Hasil Uji Determinasi R2</w:t>
      </w:r>
      <w:bookmarkEnd w:id="1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80"/>
        <w:gridCol w:w="1394"/>
        <w:gridCol w:w="1478"/>
        <w:gridCol w:w="1998"/>
        <w:gridCol w:w="1998"/>
      </w:tblGrid>
      <w:tr w:rsidR="00C57B0A" w:rsidRPr="00EF2CFF" w14:paraId="2C7227A6" w14:textId="77777777" w:rsidTr="00AE64E6">
        <w:trPr>
          <w:cantSplit/>
        </w:trPr>
        <w:tc>
          <w:tcPr>
            <w:tcW w:w="5000" w:type="pct"/>
            <w:gridSpan w:val="5"/>
            <w:shd w:val="clear" w:color="auto" w:fill="FFFFFF"/>
            <w:vAlign w:val="center"/>
          </w:tcPr>
          <w:p w14:paraId="68F8D0E1" w14:textId="77777777" w:rsidR="00C57B0A" w:rsidRPr="00EF2CFF" w:rsidRDefault="00C57B0A" w:rsidP="00CE7FBE">
            <w:pPr>
              <w:pStyle w:val="ListParagraph"/>
              <w:numPr>
                <w:ilvl w:val="0"/>
                <w:numId w:val="25"/>
              </w:numPr>
              <w:jc w:val="center"/>
              <w:rPr>
                <w:rFonts w:asciiTheme="majorBidi" w:hAnsiTheme="majorBidi" w:cstheme="majorBidi"/>
                <w:sz w:val="24"/>
                <w:szCs w:val="24"/>
              </w:rPr>
            </w:pPr>
            <w:r w:rsidRPr="00EF2CFF">
              <w:rPr>
                <w:rFonts w:asciiTheme="majorBidi" w:hAnsiTheme="majorBidi" w:cstheme="majorBidi"/>
                <w:b/>
                <w:bCs/>
                <w:sz w:val="24"/>
                <w:szCs w:val="24"/>
              </w:rPr>
              <w:t>Model Summary</w:t>
            </w:r>
          </w:p>
        </w:tc>
      </w:tr>
      <w:tr w:rsidR="00C57B0A" w:rsidRPr="00EF2CFF" w14:paraId="11B55C36" w14:textId="77777777" w:rsidTr="00AE64E6">
        <w:trPr>
          <w:cantSplit/>
        </w:trPr>
        <w:tc>
          <w:tcPr>
            <w:tcW w:w="679" w:type="pct"/>
            <w:shd w:val="clear" w:color="auto" w:fill="FFFFFF"/>
            <w:vAlign w:val="bottom"/>
          </w:tcPr>
          <w:p w14:paraId="3267D1F7"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Model</w:t>
            </w:r>
          </w:p>
        </w:tc>
        <w:tc>
          <w:tcPr>
            <w:tcW w:w="877" w:type="pct"/>
            <w:shd w:val="clear" w:color="auto" w:fill="FFFFFF"/>
            <w:vAlign w:val="bottom"/>
          </w:tcPr>
          <w:p w14:paraId="53EEAF38"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R</w:t>
            </w:r>
          </w:p>
        </w:tc>
        <w:tc>
          <w:tcPr>
            <w:tcW w:w="930" w:type="pct"/>
            <w:shd w:val="clear" w:color="auto" w:fill="FFFFFF"/>
            <w:vAlign w:val="bottom"/>
          </w:tcPr>
          <w:p w14:paraId="06C4E3EB"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R Square</w:t>
            </w:r>
          </w:p>
        </w:tc>
        <w:tc>
          <w:tcPr>
            <w:tcW w:w="1257" w:type="pct"/>
            <w:shd w:val="clear" w:color="auto" w:fill="FFFFFF"/>
            <w:vAlign w:val="bottom"/>
          </w:tcPr>
          <w:p w14:paraId="4A68696A"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Adjusted R Square</w:t>
            </w:r>
          </w:p>
        </w:tc>
        <w:tc>
          <w:tcPr>
            <w:tcW w:w="1257" w:type="pct"/>
            <w:shd w:val="clear" w:color="auto" w:fill="FFFFFF"/>
            <w:vAlign w:val="bottom"/>
          </w:tcPr>
          <w:p w14:paraId="22A0E672"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Std. Error of the Estimate</w:t>
            </w:r>
          </w:p>
        </w:tc>
      </w:tr>
      <w:tr w:rsidR="00C57B0A" w:rsidRPr="00EF2CFF" w14:paraId="229D795F" w14:textId="77777777" w:rsidTr="00AE64E6">
        <w:trPr>
          <w:cantSplit/>
        </w:trPr>
        <w:tc>
          <w:tcPr>
            <w:tcW w:w="679" w:type="pct"/>
            <w:shd w:val="clear" w:color="auto" w:fill="E0E0E0"/>
          </w:tcPr>
          <w:p w14:paraId="759F5151"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1</w:t>
            </w:r>
          </w:p>
        </w:tc>
        <w:tc>
          <w:tcPr>
            <w:tcW w:w="877" w:type="pct"/>
            <w:shd w:val="clear" w:color="auto" w:fill="FFFFFF"/>
          </w:tcPr>
          <w:p w14:paraId="7BFF7820"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.459</w:t>
            </w:r>
            <w:r w:rsidRPr="00EF2CFF">
              <w:rPr>
                <w:rFonts w:asciiTheme="majorBidi" w:hAnsiTheme="majorBidi" w:cstheme="majorBidi"/>
                <w:sz w:val="24"/>
                <w:szCs w:val="24"/>
                <w:vertAlign w:val="superscript"/>
              </w:rPr>
              <w:t>a</w:t>
            </w:r>
          </w:p>
        </w:tc>
        <w:tc>
          <w:tcPr>
            <w:tcW w:w="930" w:type="pct"/>
            <w:shd w:val="clear" w:color="auto" w:fill="FFFFFF"/>
          </w:tcPr>
          <w:p w14:paraId="12B04C74"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.280</w:t>
            </w:r>
          </w:p>
        </w:tc>
        <w:tc>
          <w:tcPr>
            <w:tcW w:w="1257" w:type="pct"/>
            <w:shd w:val="clear" w:color="auto" w:fill="FFFFFF"/>
          </w:tcPr>
          <w:p w14:paraId="1071B61E"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.194</w:t>
            </w:r>
          </w:p>
        </w:tc>
        <w:tc>
          <w:tcPr>
            <w:tcW w:w="1257" w:type="pct"/>
            <w:shd w:val="clear" w:color="auto" w:fill="FFFFFF"/>
          </w:tcPr>
          <w:p w14:paraId="7564444F" w14:textId="77777777" w:rsidR="00C57B0A" w:rsidRPr="00EF2CFF" w:rsidRDefault="00C57B0A" w:rsidP="009C1436">
            <w:pPr>
              <w:rPr>
                <w:rFonts w:asciiTheme="majorBidi" w:hAnsiTheme="majorBidi" w:cstheme="majorBidi"/>
                <w:sz w:val="24"/>
                <w:szCs w:val="24"/>
              </w:rPr>
            </w:pPr>
            <w:r w:rsidRPr="00EF2CFF">
              <w:rPr>
                <w:rFonts w:asciiTheme="majorBidi" w:hAnsiTheme="majorBidi" w:cstheme="majorBidi"/>
                <w:sz w:val="24"/>
                <w:szCs w:val="24"/>
              </w:rPr>
              <w:t>3.596</w:t>
            </w:r>
          </w:p>
        </w:tc>
      </w:tr>
    </w:tbl>
    <w:p w14:paraId="0E45EFEE" w14:textId="77777777" w:rsidR="00C57B0A" w:rsidRPr="00EF2CFF" w:rsidRDefault="00C57B0A" w:rsidP="009C1436">
      <w:pPr>
        <w:spacing w:line="360" w:lineRule="auto"/>
        <w:rPr>
          <w:rFonts w:asciiTheme="majorBidi" w:hAnsiTheme="majorBidi" w:cstheme="majorBidi"/>
          <w:sz w:val="24"/>
          <w:szCs w:val="24"/>
        </w:rPr>
      </w:pPr>
    </w:p>
    <w:p w14:paraId="5FDAA43E" w14:textId="77777777" w:rsidR="00C57B0A" w:rsidRPr="00EF2CFF" w:rsidRDefault="00C57B0A" w:rsidP="009C1436">
      <w:pPr>
        <w:adjustRightInd w:val="0"/>
        <w:spacing w:line="360" w:lineRule="auto"/>
        <w:rPr>
          <w:rFonts w:asciiTheme="majorBidi" w:hAnsiTheme="majorBidi" w:cstheme="majorBidi"/>
          <w:sz w:val="24"/>
          <w:szCs w:val="24"/>
        </w:rPr>
      </w:pPr>
    </w:p>
    <w:p w14:paraId="4CA7C3EC" w14:textId="77777777" w:rsidR="00C57B0A" w:rsidRPr="00EF2CFF" w:rsidRDefault="00C57B0A" w:rsidP="009C1436">
      <w:pPr>
        <w:adjustRightInd w:val="0"/>
        <w:spacing w:line="360" w:lineRule="auto"/>
        <w:rPr>
          <w:rFonts w:asciiTheme="majorBidi" w:hAnsiTheme="majorBidi" w:cstheme="majorBidi"/>
          <w:b/>
          <w:bCs/>
          <w:sz w:val="24"/>
          <w:szCs w:val="24"/>
        </w:rPr>
      </w:pPr>
    </w:p>
    <w:p w14:paraId="1289E99A" w14:textId="77777777" w:rsidR="005F2A98" w:rsidRDefault="005F2A98" w:rsidP="009C1436">
      <w:pPr>
        <w:pStyle w:val="ListParagraph"/>
        <w:adjustRightInd w:val="0"/>
        <w:spacing w:line="360" w:lineRule="auto"/>
        <w:ind w:left="720" w:firstLine="0"/>
        <w:jc w:val="center"/>
        <w:rPr>
          <w:rFonts w:asciiTheme="majorBidi" w:hAnsiTheme="majorBidi" w:cstheme="majorBidi"/>
          <w:sz w:val="24"/>
          <w:szCs w:val="24"/>
        </w:rPr>
      </w:pPr>
    </w:p>
    <w:p w14:paraId="5076DE5C" w14:textId="77777777" w:rsidR="00AE64E6" w:rsidRPr="00EF2CFF" w:rsidRDefault="00AE64E6" w:rsidP="009C1436">
      <w:pPr>
        <w:pStyle w:val="ListParagraph"/>
        <w:adjustRightInd w:val="0"/>
        <w:spacing w:line="360" w:lineRule="auto"/>
        <w:ind w:left="720" w:firstLine="0"/>
        <w:jc w:val="center"/>
        <w:rPr>
          <w:rFonts w:asciiTheme="majorBidi" w:hAnsiTheme="majorBidi" w:cstheme="majorBidi"/>
          <w:sz w:val="24"/>
          <w:szCs w:val="24"/>
        </w:rPr>
      </w:pPr>
    </w:p>
    <w:p w14:paraId="7D3839CD" w14:textId="77777777" w:rsidR="005F2A98" w:rsidRPr="00EF2CFF" w:rsidRDefault="005F2A98" w:rsidP="009C1436">
      <w:pPr>
        <w:pStyle w:val="ListParagraph"/>
        <w:adjustRightInd w:val="0"/>
        <w:spacing w:line="360" w:lineRule="auto"/>
        <w:ind w:left="720" w:firstLine="0"/>
        <w:jc w:val="center"/>
        <w:rPr>
          <w:rFonts w:asciiTheme="majorBidi" w:hAnsiTheme="majorBidi" w:cstheme="majorBidi"/>
          <w:sz w:val="24"/>
          <w:szCs w:val="24"/>
        </w:rPr>
      </w:pPr>
    </w:p>
    <w:p w14:paraId="4E2E3EA6" w14:textId="77777777" w:rsidR="005F2A98" w:rsidRPr="00EF2CFF" w:rsidRDefault="005F2A98" w:rsidP="009C1436">
      <w:pPr>
        <w:pStyle w:val="ListParagraph"/>
        <w:adjustRightInd w:val="0"/>
        <w:spacing w:line="360" w:lineRule="auto"/>
        <w:ind w:left="720" w:firstLine="0"/>
        <w:jc w:val="center"/>
        <w:rPr>
          <w:rFonts w:asciiTheme="majorBidi" w:hAnsiTheme="majorBidi" w:cstheme="majorBidi"/>
          <w:sz w:val="24"/>
          <w:szCs w:val="24"/>
        </w:rPr>
      </w:pPr>
    </w:p>
    <w:p w14:paraId="556087DE" w14:textId="77777777" w:rsidR="007F59CA" w:rsidRPr="00EF2CFF" w:rsidRDefault="007F59CA" w:rsidP="007F59CA">
      <w:pPr>
        <w:adjustRightInd w:val="0"/>
        <w:spacing w:line="360" w:lineRule="auto"/>
        <w:rPr>
          <w:rFonts w:asciiTheme="majorBidi" w:hAnsiTheme="majorBidi" w:cstheme="majorBidi"/>
          <w:sz w:val="24"/>
          <w:szCs w:val="24"/>
        </w:rPr>
      </w:pPr>
    </w:p>
    <w:p w14:paraId="73493CE4" w14:textId="77777777" w:rsidR="007F59CA" w:rsidRPr="00EF2CFF" w:rsidRDefault="007F59CA" w:rsidP="007F59CA">
      <w:pPr>
        <w:adjustRightInd w:val="0"/>
        <w:spacing w:line="360" w:lineRule="auto"/>
        <w:rPr>
          <w:rFonts w:asciiTheme="majorBidi" w:hAnsiTheme="majorBidi" w:cstheme="majorBidi"/>
          <w:sz w:val="24"/>
          <w:szCs w:val="24"/>
        </w:rPr>
      </w:pPr>
    </w:p>
    <w:p w14:paraId="1E490ABA" w14:textId="37085AC4" w:rsidR="00E12B15" w:rsidRPr="00EF2CFF" w:rsidRDefault="007F59CA" w:rsidP="007F59CA">
      <w:pPr>
        <w:pStyle w:val="Caption"/>
        <w:spacing w:line="360" w:lineRule="auto"/>
        <w:rPr>
          <w:rFonts w:asciiTheme="majorBidi" w:hAnsiTheme="majorBidi" w:cstheme="majorBidi"/>
          <w:szCs w:val="24"/>
        </w:rPr>
      </w:pPr>
      <w:bookmarkStart w:id="123" w:name="_Toc199358525"/>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12</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C57B0A" w:rsidRPr="00EF2CFF">
        <w:rPr>
          <w:rFonts w:asciiTheme="majorBidi" w:hAnsiTheme="majorBidi" w:cstheme="majorBidi"/>
          <w:szCs w:val="24"/>
        </w:rPr>
        <w:t>Pedoman Wawancara</w:t>
      </w:r>
      <w:bookmarkEnd w:id="123"/>
    </w:p>
    <w:p w14:paraId="29F3EC8A" w14:textId="740DA7CF"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Kapan Lapas Kelas I Kedung Pane Semarang didirikan?</w:t>
      </w:r>
    </w:p>
    <w:p w14:paraId="0C810EDB" w14:textId="772DD35D"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Apa visi dan misi Lapas ini dalam menjalankan fungsi pemasyarakatan?</w:t>
      </w:r>
    </w:p>
    <w:p w14:paraId="3D5C8788" w14:textId="7EDCA63D"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Bagaimana struktur organisasi atau kepengurusan di Lapas ini?</w:t>
      </w:r>
    </w:p>
    <w:p w14:paraId="14DA67AC" w14:textId="3412993D"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pa saja kegiatan pembinaan yang tersedia untuk warga binaan secara umum?</w:t>
      </w:r>
    </w:p>
    <w:p w14:paraId="11033EFF" w14:textId="488D75C7"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Bagaimana sistem pembinaan keagamaan Islam dilaksanakan di Lapas ini?</w:t>
      </w:r>
    </w:p>
    <w:p w14:paraId="69A8C26E" w14:textId="6CD2F4FE"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Apakah narapidana kasus narkotika mendapatkan pendekatan pembinaan khusus?</w:t>
      </w:r>
    </w:p>
    <w:p w14:paraId="339B1411" w14:textId="4E0B1D76"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Apa bentuk kegiatan bimbingan rohani Islam yang tersedia?</w:t>
      </w:r>
    </w:p>
    <w:p w14:paraId="1E6C3D94" w14:textId="003EA685"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Apa tujuan utama dari pelaksanaan pembinaan rohani Islam ini?</w:t>
      </w:r>
    </w:p>
    <w:p w14:paraId="56605A06" w14:textId="7E86EB98"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Bagaimana kondisi mental/spiritual warga binaan sebelum mengikuti bimbingan rohani Islam?</w:t>
      </w:r>
    </w:p>
    <w:p w14:paraId="66857040" w14:textId="5DC11A71" w:rsidR="00E12B15"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Apakah kegiatan ini berpengaruh terhadap sikap dan perilaku narapidana dalam kehidupan sehari-hari di dalam Lapas?</w:t>
      </w:r>
    </w:p>
    <w:p w14:paraId="6D4B77B8" w14:textId="400B2359" w:rsidR="005F2A98" w:rsidRPr="00EF2CFF" w:rsidRDefault="00E12B15" w:rsidP="00CE7FBE">
      <w:pPr>
        <w:pStyle w:val="ListParagraph"/>
        <w:numPr>
          <w:ilvl w:val="0"/>
          <w:numId w:val="31"/>
        </w:numPr>
        <w:adjustRightInd w:val="0"/>
        <w:spacing w:line="360" w:lineRule="auto"/>
        <w:rPr>
          <w:rFonts w:asciiTheme="majorBidi" w:hAnsiTheme="majorBidi" w:cstheme="majorBidi"/>
          <w:sz w:val="24"/>
          <w:szCs w:val="24"/>
        </w:rPr>
      </w:pPr>
      <w:r w:rsidRPr="00EF2CFF">
        <w:rPr>
          <w:rFonts w:asciiTheme="majorBidi" w:hAnsiTheme="majorBidi" w:cstheme="majorBidi"/>
          <w:sz w:val="24"/>
          <w:szCs w:val="24"/>
        </w:rPr>
        <w:t>Bagaimana kegiatan ini mendukung proses reintegrasi narapidana ke masyarakat setelah bebas</w:t>
      </w:r>
      <w:r w:rsidR="00842E23" w:rsidRPr="00EF2CFF">
        <w:rPr>
          <w:rFonts w:asciiTheme="majorBidi" w:hAnsiTheme="majorBidi" w:cstheme="majorBidi"/>
          <w:sz w:val="24"/>
          <w:szCs w:val="24"/>
        </w:rPr>
        <w:t>.</w:t>
      </w:r>
    </w:p>
    <w:p w14:paraId="4B949851" w14:textId="77777777" w:rsidR="005F2A98" w:rsidRPr="00EF2CFF" w:rsidRDefault="005F2A98" w:rsidP="009C1436">
      <w:pPr>
        <w:adjustRightInd w:val="0"/>
        <w:spacing w:line="360" w:lineRule="auto"/>
        <w:rPr>
          <w:rFonts w:asciiTheme="majorBidi" w:hAnsiTheme="majorBidi" w:cstheme="majorBidi"/>
          <w:sz w:val="24"/>
          <w:szCs w:val="24"/>
        </w:rPr>
      </w:pPr>
    </w:p>
    <w:p w14:paraId="1E0969F5" w14:textId="77777777" w:rsidR="005F2A98" w:rsidRPr="00EF2CFF" w:rsidRDefault="005F2A98" w:rsidP="009C1436">
      <w:pPr>
        <w:adjustRightInd w:val="0"/>
        <w:spacing w:line="360" w:lineRule="auto"/>
        <w:rPr>
          <w:rFonts w:asciiTheme="majorBidi" w:hAnsiTheme="majorBidi" w:cstheme="majorBidi"/>
          <w:sz w:val="24"/>
          <w:szCs w:val="24"/>
        </w:rPr>
      </w:pPr>
    </w:p>
    <w:p w14:paraId="31582C1D" w14:textId="77777777" w:rsidR="005F2A98" w:rsidRPr="00EF2CFF" w:rsidRDefault="005F2A98" w:rsidP="009C1436">
      <w:pPr>
        <w:adjustRightInd w:val="0"/>
        <w:spacing w:line="360" w:lineRule="auto"/>
        <w:rPr>
          <w:rFonts w:asciiTheme="majorBidi" w:hAnsiTheme="majorBidi" w:cstheme="majorBidi"/>
          <w:sz w:val="24"/>
          <w:szCs w:val="24"/>
        </w:rPr>
      </w:pPr>
    </w:p>
    <w:p w14:paraId="6681C0A2" w14:textId="77777777" w:rsidR="005F2A98" w:rsidRPr="00EF2CFF" w:rsidRDefault="005F2A98" w:rsidP="009C1436">
      <w:pPr>
        <w:adjustRightInd w:val="0"/>
        <w:spacing w:line="360" w:lineRule="auto"/>
        <w:rPr>
          <w:rFonts w:asciiTheme="majorBidi" w:hAnsiTheme="majorBidi" w:cstheme="majorBidi"/>
          <w:sz w:val="24"/>
          <w:szCs w:val="24"/>
        </w:rPr>
      </w:pPr>
    </w:p>
    <w:p w14:paraId="4808F41B" w14:textId="77777777" w:rsidR="002064A5" w:rsidRPr="00EF2CFF" w:rsidRDefault="002064A5" w:rsidP="009C1436">
      <w:pPr>
        <w:adjustRightInd w:val="0"/>
        <w:spacing w:line="360" w:lineRule="auto"/>
        <w:rPr>
          <w:rFonts w:asciiTheme="majorBidi" w:hAnsiTheme="majorBidi" w:cstheme="majorBidi"/>
          <w:sz w:val="24"/>
          <w:szCs w:val="24"/>
        </w:rPr>
      </w:pPr>
    </w:p>
    <w:p w14:paraId="2A07F041" w14:textId="77777777" w:rsidR="002064A5" w:rsidRPr="00EF2CFF" w:rsidRDefault="002064A5" w:rsidP="009C1436">
      <w:pPr>
        <w:adjustRightInd w:val="0"/>
        <w:spacing w:line="360" w:lineRule="auto"/>
        <w:rPr>
          <w:rFonts w:asciiTheme="majorBidi" w:hAnsiTheme="majorBidi" w:cstheme="majorBidi"/>
          <w:sz w:val="24"/>
          <w:szCs w:val="24"/>
        </w:rPr>
      </w:pPr>
    </w:p>
    <w:p w14:paraId="35B8E663" w14:textId="77777777" w:rsidR="002064A5" w:rsidRPr="00EF2CFF" w:rsidRDefault="002064A5" w:rsidP="009C1436">
      <w:pPr>
        <w:adjustRightInd w:val="0"/>
        <w:spacing w:line="360" w:lineRule="auto"/>
        <w:rPr>
          <w:rFonts w:asciiTheme="majorBidi" w:hAnsiTheme="majorBidi" w:cstheme="majorBidi"/>
          <w:sz w:val="24"/>
          <w:szCs w:val="24"/>
        </w:rPr>
      </w:pPr>
    </w:p>
    <w:p w14:paraId="595FE2D1" w14:textId="77777777" w:rsidR="002064A5" w:rsidRPr="00EF2CFF" w:rsidRDefault="002064A5" w:rsidP="009C1436">
      <w:pPr>
        <w:adjustRightInd w:val="0"/>
        <w:spacing w:line="360" w:lineRule="auto"/>
        <w:rPr>
          <w:rFonts w:asciiTheme="majorBidi" w:hAnsiTheme="majorBidi" w:cstheme="majorBidi"/>
          <w:sz w:val="24"/>
          <w:szCs w:val="24"/>
        </w:rPr>
      </w:pPr>
    </w:p>
    <w:p w14:paraId="20E1D207" w14:textId="77777777" w:rsidR="002064A5" w:rsidRPr="00EF2CFF" w:rsidRDefault="002064A5" w:rsidP="009C1436">
      <w:pPr>
        <w:adjustRightInd w:val="0"/>
        <w:spacing w:line="360" w:lineRule="auto"/>
        <w:rPr>
          <w:rFonts w:asciiTheme="majorBidi" w:hAnsiTheme="majorBidi" w:cstheme="majorBidi"/>
          <w:sz w:val="24"/>
          <w:szCs w:val="24"/>
        </w:rPr>
      </w:pPr>
    </w:p>
    <w:p w14:paraId="3248A374" w14:textId="77777777" w:rsidR="002064A5" w:rsidRPr="00EF2CFF" w:rsidRDefault="002064A5" w:rsidP="009C1436">
      <w:pPr>
        <w:adjustRightInd w:val="0"/>
        <w:spacing w:line="360" w:lineRule="auto"/>
        <w:rPr>
          <w:rFonts w:asciiTheme="majorBidi" w:hAnsiTheme="majorBidi" w:cstheme="majorBidi"/>
          <w:sz w:val="24"/>
          <w:szCs w:val="24"/>
        </w:rPr>
      </w:pPr>
    </w:p>
    <w:p w14:paraId="1DBAB489" w14:textId="77777777" w:rsidR="00EE4A96" w:rsidRPr="00EF2CFF" w:rsidRDefault="00EE4A96" w:rsidP="009C1436">
      <w:pPr>
        <w:adjustRightInd w:val="0"/>
        <w:spacing w:line="360" w:lineRule="auto"/>
        <w:rPr>
          <w:rFonts w:asciiTheme="majorBidi" w:hAnsiTheme="majorBidi" w:cstheme="majorBidi"/>
          <w:sz w:val="24"/>
          <w:szCs w:val="24"/>
        </w:rPr>
      </w:pPr>
    </w:p>
    <w:p w14:paraId="70D8E5C7" w14:textId="77777777" w:rsidR="00EE4A96" w:rsidRPr="00EF2CFF" w:rsidRDefault="00EE4A96" w:rsidP="009C1436">
      <w:pPr>
        <w:adjustRightInd w:val="0"/>
        <w:spacing w:line="360" w:lineRule="auto"/>
        <w:rPr>
          <w:rFonts w:asciiTheme="majorBidi" w:hAnsiTheme="majorBidi" w:cstheme="majorBidi"/>
          <w:sz w:val="24"/>
          <w:szCs w:val="24"/>
        </w:rPr>
      </w:pPr>
    </w:p>
    <w:p w14:paraId="5AD3DC79" w14:textId="77777777" w:rsidR="002064A5" w:rsidRPr="00EF2CFF" w:rsidRDefault="002064A5" w:rsidP="009C1436">
      <w:pPr>
        <w:adjustRightInd w:val="0"/>
        <w:spacing w:line="360" w:lineRule="auto"/>
        <w:rPr>
          <w:rFonts w:asciiTheme="majorBidi" w:hAnsiTheme="majorBidi" w:cstheme="majorBidi"/>
          <w:sz w:val="24"/>
          <w:szCs w:val="24"/>
        </w:rPr>
      </w:pPr>
    </w:p>
    <w:p w14:paraId="568EE87E" w14:textId="77777777" w:rsidR="007F59CA" w:rsidRPr="00EF2CFF" w:rsidRDefault="007F59CA" w:rsidP="009C1436">
      <w:pPr>
        <w:adjustRightInd w:val="0"/>
        <w:spacing w:line="360" w:lineRule="auto"/>
        <w:rPr>
          <w:rFonts w:asciiTheme="majorBidi" w:hAnsiTheme="majorBidi" w:cstheme="majorBidi"/>
          <w:sz w:val="24"/>
          <w:szCs w:val="24"/>
        </w:rPr>
      </w:pPr>
    </w:p>
    <w:p w14:paraId="6DE23E3A" w14:textId="77777777" w:rsidR="002064A5" w:rsidRPr="00EF2CFF" w:rsidRDefault="002064A5" w:rsidP="009C1436">
      <w:pPr>
        <w:adjustRightInd w:val="0"/>
        <w:spacing w:line="360" w:lineRule="auto"/>
        <w:rPr>
          <w:rFonts w:asciiTheme="majorBidi" w:hAnsiTheme="majorBidi" w:cstheme="majorBidi"/>
          <w:sz w:val="24"/>
          <w:szCs w:val="24"/>
        </w:rPr>
      </w:pPr>
    </w:p>
    <w:p w14:paraId="5ACFA322" w14:textId="6B90F90E" w:rsidR="00965F23" w:rsidRPr="00EF2CFF" w:rsidRDefault="007F59CA" w:rsidP="00EF2CFF">
      <w:pPr>
        <w:pStyle w:val="Caption"/>
        <w:spacing w:line="360" w:lineRule="auto"/>
        <w:rPr>
          <w:rFonts w:asciiTheme="majorBidi" w:hAnsiTheme="majorBidi" w:cstheme="majorBidi"/>
          <w:szCs w:val="24"/>
        </w:rPr>
      </w:pPr>
      <w:bookmarkStart w:id="124" w:name="_Toc199358526"/>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13</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5F2A98" w:rsidRPr="00EF2CFF">
        <w:rPr>
          <w:rFonts w:asciiTheme="majorBidi" w:hAnsiTheme="majorBidi" w:cstheme="majorBidi"/>
          <w:szCs w:val="24"/>
        </w:rPr>
        <w:t>Dokumentasi Wawancara</w:t>
      </w:r>
      <w:bookmarkEnd w:id="124"/>
    </w:p>
    <w:p w14:paraId="57CBDBED" w14:textId="77777777" w:rsidR="007F59CA" w:rsidRPr="00EF2CFF" w:rsidRDefault="00A52BD7"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18CCE307" wp14:editId="78D530E4">
            <wp:extent cx="2589953" cy="1942465"/>
            <wp:effectExtent l="0" t="0" r="1270" b="635"/>
            <wp:docPr id="16147558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55844" name="Picture 161475584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00620" cy="1950465"/>
                    </a:xfrm>
                    <a:prstGeom prst="rect">
                      <a:avLst/>
                    </a:prstGeom>
                  </pic:spPr>
                </pic:pic>
              </a:graphicData>
            </a:graphic>
          </wp:inline>
        </w:drawing>
      </w:r>
    </w:p>
    <w:p w14:paraId="4E806ADC" w14:textId="42C10849" w:rsidR="00A52BD7" w:rsidRPr="00EF2CFF" w:rsidRDefault="00A52BD7"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39E52067" wp14:editId="689A0C42">
            <wp:extent cx="2565400" cy="1924050"/>
            <wp:effectExtent l="0" t="0" r="6350" b="0"/>
            <wp:docPr id="3025353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35366" name="Picture 30253536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72951" cy="1929713"/>
                    </a:xfrm>
                    <a:prstGeom prst="rect">
                      <a:avLst/>
                    </a:prstGeom>
                  </pic:spPr>
                </pic:pic>
              </a:graphicData>
            </a:graphic>
          </wp:inline>
        </w:drawing>
      </w:r>
    </w:p>
    <w:p w14:paraId="487D7752" w14:textId="77777777" w:rsidR="007F59CA" w:rsidRPr="00EF2CFF" w:rsidRDefault="007F59CA"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sz w:val="24"/>
          <w:szCs w:val="24"/>
        </w:rPr>
        <w:t>Wawancara Bersama Salah Satu Petugas Bimpas Lapas Kelas 1 Sematrang</w:t>
      </w:r>
    </w:p>
    <w:p w14:paraId="1AABB64D" w14:textId="77777777" w:rsidR="007F59CA" w:rsidRPr="00EF2CFF" w:rsidRDefault="007F59CA" w:rsidP="007F59CA">
      <w:pPr>
        <w:adjustRightInd w:val="0"/>
        <w:spacing w:line="360" w:lineRule="auto"/>
        <w:jc w:val="center"/>
        <w:rPr>
          <w:rFonts w:asciiTheme="majorBidi" w:hAnsiTheme="majorBidi" w:cstheme="majorBidi"/>
          <w:sz w:val="24"/>
          <w:szCs w:val="24"/>
        </w:rPr>
      </w:pPr>
    </w:p>
    <w:p w14:paraId="7DDFF89A" w14:textId="7407A746" w:rsidR="00A52BD7" w:rsidRPr="00EF2CFF" w:rsidRDefault="00A52BD7" w:rsidP="009C1436">
      <w:pPr>
        <w:adjustRightInd w:val="0"/>
        <w:spacing w:line="360" w:lineRule="auto"/>
        <w:jc w:val="center"/>
        <w:rPr>
          <w:rFonts w:asciiTheme="majorBidi" w:hAnsiTheme="majorBidi" w:cstheme="majorBidi"/>
          <w:noProof/>
          <w:sz w:val="24"/>
          <w:szCs w:val="24"/>
        </w:rPr>
      </w:pPr>
      <w:r w:rsidRPr="00EF2CFF">
        <w:rPr>
          <w:rFonts w:asciiTheme="majorBidi" w:hAnsiTheme="majorBidi" w:cstheme="majorBidi"/>
          <w:noProof/>
          <w:sz w:val="24"/>
          <w:szCs w:val="24"/>
          <w:lang w:val="id-ID" w:eastAsia="id-ID"/>
        </w:rPr>
        <w:drawing>
          <wp:inline distT="0" distB="0" distL="0" distR="0" wp14:anchorId="4A29FD0B" wp14:editId="650414AD">
            <wp:extent cx="2749550" cy="2062163"/>
            <wp:effectExtent l="0" t="0" r="0" b="0"/>
            <wp:docPr id="5388237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23752" name="Picture 53882375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55851" cy="2066889"/>
                    </a:xfrm>
                    <a:prstGeom prst="rect">
                      <a:avLst/>
                    </a:prstGeom>
                  </pic:spPr>
                </pic:pic>
              </a:graphicData>
            </a:graphic>
          </wp:inline>
        </w:drawing>
      </w:r>
    </w:p>
    <w:p w14:paraId="3EBF6847" w14:textId="77777777" w:rsidR="007F59CA" w:rsidRPr="00EF2CFF" w:rsidRDefault="007F59CA"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sz w:val="24"/>
          <w:szCs w:val="24"/>
        </w:rPr>
        <w:t>Wawancara Kepada Salah Satu Narapidana Narkotika Lapas Kelas 1 Semarang</w:t>
      </w:r>
    </w:p>
    <w:p w14:paraId="32B8723C" w14:textId="3C3664AE" w:rsidR="007F59CA" w:rsidRPr="00EF2CFF" w:rsidRDefault="00A52BD7"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lastRenderedPageBreak/>
        <w:drawing>
          <wp:inline distT="0" distB="0" distL="0" distR="0" wp14:anchorId="6BDEC535" wp14:editId="2AC8662A">
            <wp:extent cx="2455333" cy="1841500"/>
            <wp:effectExtent l="0" t="0" r="2540" b="6350"/>
            <wp:docPr id="148093158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31584" name="Picture 148093158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61069" cy="1845802"/>
                    </a:xfrm>
                    <a:prstGeom prst="rect">
                      <a:avLst/>
                    </a:prstGeom>
                  </pic:spPr>
                </pic:pic>
              </a:graphicData>
            </a:graphic>
          </wp:inline>
        </w:drawing>
      </w:r>
    </w:p>
    <w:p w14:paraId="20299FBB" w14:textId="02355064" w:rsidR="000A2377" w:rsidRPr="00EF2CFF" w:rsidRDefault="007F59CA" w:rsidP="007F59CA">
      <w:pPr>
        <w:adjustRightInd w:val="0"/>
        <w:spacing w:line="360" w:lineRule="auto"/>
        <w:jc w:val="center"/>
        <w:rPr>
          <w:rFonts w:asciiTheme="majorBidi" w:hAnsiTheme="majorBidi" w:cstheme="majorBidi"/>
          <w:noProof/>
          <w:sz w:val="24"/>
          <w:szCs w:val="24"/>
        </w:rPr>
      </w:pPr>
      <w:r w:rsidRPr="00EF2CFF">
        <w:rPr>
          <w:rFonts w:asciiTheme="majorBidi" w:hAnsiTheme="majorBidi" w:cstheme="majorBidi"/>
          <w:noProof/>
          <w:sz w:val="24"/>
          <w:szCs w:val="24"/>
        </w:rPr>
        <w:t xml:space="preserve">Dokumentasi Penyebaran </w:t>
      </w:r>
      <w:r w:rsidR="008818A9" w:rsidRPr="008818A9">
        <w:rPr>
          <w:rFonts w:asciiTheme="majorBidi" w:hAnsiTheme="majorBidi" w:cstheme="majorBidi"/>
          <w:noProof/>
          <w:sz w:val="24"/>
          <w:szCs w:val="24"/>
        </w:rPr>
        <w:t>Kuesuioner</w:t>
      </w:r>
      <w:r w:rsidRPr="00EF2CFF">
        <w:rPr>
          <w:rFonts w:asciiTheme="majorBidi" w:hAnsiTheme="majorBidi" w:cstheme="majorBidi"/>
          <w:noProof/>
          <w:sz w:val="24"/>
          <w:szCs w:val="24"/>
        </w:rPr>
        <w:t xml:space="preserve"> Penelitian Kepada Salah Satu Narapidana Narkotika</w:t>
      </w:r>
    </w:p>
    <w:p w14:paraId="13823BBD" w14:textId="509863E7" w:rsidR="000A2377" w:rsidRPr="00EF2CFF" w:rsidRDefault="000A2377" w:rsidP="007F59CA">
      <w:pPr>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579683CD" wp14:editId="30B42B59">
            <wp:extent cx="2269309" cy="2470244"/>
            <wp:effectExtent l="0" t="0" r="0" b="6350"/>
            <wp:docPr id="151157964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79647" name="Picture 151157964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85512" cy="2487881"/>
                    </a:xfrm>
                    <a:prstGeom prst="rect">
                      <a:avLst/>
                    </a:prstGeom>
                  </pic:spPr>
                </pic:pic>
              </a:graphicData>
            </a:graphic>
          </wp:inline>
        </w:drawing>
      </w:r>
    </w:p>
    <w:p w14:paraId="6036A226" w14:textId="545D0934" w:rsidR="001A204A" w:rsidRPr="00EF2CFF" w:rsidRDefault="007F59CA" w:rsidP="00EF2CFF">
      <w:pPr>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31522F24" wp14:editId="38E74B8D">
            <wp:extent cx="2988310" cy="2241550"/>
            <wp:effectExtent l="0" t="0" r="2540" b="6350"/>
            <wp:docPr id="9536332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33261" name="Picture 95363326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88310" cy="2241550"/>
                    </a:xfrm>
                    <a:prstGeom prst="rect">
                      <a:avLst/>
                    </a:prstGeom>
                  </pic:spPr>
                </pic:pic>
              </a:graphicData>
            </a:graphic>
          </wp:inline>
        </w:drawing>
      </w:r>
      <w:r w:rsidR="000A2377" w:rsidRPr="00EF2CFF">
        <w:rPr>
          <w:rFonts w:asciiTheme="majorBidi" w:hAnsiTheme="majorBidi" w:cstheme="majorBidi"/>
          <w:sz w:val="24"/>
          <w:szCs w:val="24"/>
        </w:rPr>
        <w:br w:type="textWrapping" w:clear="all"/>
      </w:r>
      <w:r w:rsidRPr="00EF2CFF">
        <w:rPr>
          <w:rFonts w:asciiTheme="majorBidi" w:hAnsiTheme="majorBidi" w:cstheme="majorBidi"/>
          <w:sz w:val="24"/>
          <w:szCs w:val="24"/>
        </w:rPr>
        <w:t>Penyerahan Plakat dan Ucapan Terimakasih Kepada Slah Satu Petugas Tu Lapas Kelas 1 Semarang</w:t>
      </w:r>
    </w:p>
    <w:p w14:paraId="71173032" w14:textId="1D85FDBC" w:rsidR="001A204A" w:rsidRPr="00EF2CFF" w:rsidRDefault="001824CE" w:rsidP="00EF2CFF">
      <w:pPr>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lastRenderedPageBreak/>
        <w:drawing>
          <wp:inline distT="0" distB="0" distL="0" distR="0" wp14:anchorId="771F347C" wp14:editId="032D76EE">
            <wp:extent cx="1765300" cy="3409950"/>
            <wp:effectExtent l="0" t="0" r="6350" b="0"/>
            <wp:docPr id="12029019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01910" name="Picture 12029019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65300" cy="3409950"/>
                    </a:xfrm>
                    <a:prstGeom prst="rect">
                      <a:avLst/>
                    </a:prstGeom>
                  </pic:spPr>
                </pic:pic>
              </a:graphicData>
            </a:graphic>
          </wp:inline>
        </w:drawing>
      </w:r>
    </w:p>
    <w:p w14:paraId="7C29AFF6" w14:textId="77777777" w:rsidR="00EF2CFF" w:rsidRPr="00EF2CFF" w:rsidRDefault="00EF2CFF" w:rsidP="00EF2CFF">
      <w:pPr>
        <w:jc w:val="center"/>
        <w:rPr>
          <w:rFonts w:asciiTheme="majorBidi" w:hAnsiTheme="majorBidi" w:cstheme="majorBidi"/>
          <w:sz w:val="24"/>
          <w:szCs w:val="24"/>
        </w:rPr>
      </w:pPr>
    </w:p>
    <w:p w14:paraId="692BA5B1" w14:textId="1756569B" w:rsidR="001A204A" w:rsidRPr="00EF2CFF" w:rsidRDefault="001A204A" w:rsidP="00EF2CFF">
      <w:pPr>
        <w:tabs>
          <w:tab w:val="left" w:pos="4480"/>
        </w:tabs>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37C0462A" wp14:editId="502A2712">
            <wp:extent cx="1903095" cy="3387562"/>
            <wp:effectExtent l="0" t="0" r="1905" b="3810"/>
            <wp:docPr id="5998371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37171" name="Picture 59983717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03095" cy="3387562"/>
                    </a:xfrm>
                    <a:prstGeom prst="rect">
                      <a:avLst/>
                    </a:prstGeom>
                  </pic:spPr>
                </pic:pic>
              </a:graphicData>
            </a:graphic>
          </wp:inline>
        </w:drawing>
      </w:r>
    </w:p>
    <w:p w14:paraId="74CBEE01" w14:textId="1B2ECED5" w:rsidR="007F59CA" w:rsidRPr="00EF2CFF" w:rsidRDefault="007F59CA" w:rsidP="00EF2CFF">
      <w:pPr>
        <w:tabs>
          <w:tab w:val="center" w:pos="2250"/>
        </w:tabs>
        <w:adjustRightInd w:val="0"/>
        <w:spacing w:line="360" w:lineRule="auto"/>
        <w:jc w:val="center"/>
        <w:rPr>
          <w:rFonts w:asciiTheme="majorBidi" w:hAnsiTheme="majorBidi" w:cstheme="majorBidi"/>
          <w:sz w:val="24"/>
          <w:szCs w:val="24"/>
        </w:rPr>
      </w:pPr>
      <w:r w:rsidRPr="00EF2CFF">
        <w:rPr>
          <w:rFonts w:asciiTheme="majorBidi" w:hAnsiTheme="majorBidi" w:cstheme="majorBidi"/>
          <w:sz w:val="24"/>
          <w:szCs w:val="24"/>
        </w:rPr>
        <w:t>Dokumentasi perizinan Penelitian Lapas Kelas 1 Semarang</w:t>
      </w:r>
    </w:p>
    <w:p w14:paraId="6DC17035" w14:textId="77777777" w:rsidR="00EF2CFF" w:rsidRPr="00EF2CFF" w:rsidRDefault="00EF2CFF" w:rsidP="00EF2CFF">
      <w:pPr>
        <w:tabs>
          <w:tab w:val="center" w:pos="2250"/>
        </w:tabs>
        <w:adjustRightInd w:val="0"/>
        <w:spacing w:line="360" w:lineRule="auto"/>
        <w:jc w:val="center"/>
        <w:rPr>
          <w:rFonts w:asciiTheme="majorBidi" w:hAnsiTheme="majorBidi" w:cstheme="majorBidi"/>
          <w:sz w:val="24"/>
          <w:szCs w:val="24"/>
        </w:rPr>
      </w:pPr>
    </w:p>
    <w:p w14:paraId="66452F4E" w14:textId="77777777" w:rsidR="00EF2CFF" w:rsidRPr="00EF2CFF" w:rsidRDefault="00EF2CFF" w:rsidP="00EF2CFF">
      <w:pPr>
        <w:tabs>
          <w:tab w:val="center" w:pos="2250"/>
        </w:tabs>
        <w:adjustRightInd w:val="0"/>
        <w:spacing w:line="360" w:lineRule="auto"/>
        <w:jc w:val="center"/>
        <w:rPr>
          <w:rFonts w:asciiTheme="majorBidi" w:hAnsiTheme="majorBidi" w:cstheme="majorBidi"/>
          <w:sz w:val="24"/>
          <w:szCs w:val="24"/>
        </w:rPr>
      </w:pPr>
    </w:p>
    <w:p w14:paraId="30FA8F40" w14:textId="77777777" w:rsidR="00EF2CFF" w:rsidRPr="00EF2CFF" w:rsidRDefault="00EF2CFF" w:rsidP="00EF2CFF">
      <w:pPr>
        <w:tabs>
          <w:tab w:val="center" w:pos="2250"/>
        </w:tabs>
        <w:adjustRightInd w:val="0"/>
        <w:spacing w:line="360" w:lineRule="auto"/>
        <w:jc w:val="center"/>
        <w:rPr>
          <w:rFonts w:asciiTheme="majorBidi" w:hAnsiTheme="majorBidi" w:cstheme="majorBidi"/>
          <w:sz w:val="24"/>
          <w:szCs w:val="24"/>
        </w:rPr>
      </w:pPr>
    </w:p>
    <w:p w14:paraId="11A0E90A" w14:textId="26F97D79" w:rsidR="001824CE" w:rsidRPr="00EF2CFF" w:rsidRDefault="007F59CA" w:rsidP="007F59CA">
      <w:pPr>
        <w:pStyle w:val="Caption"/>
        <w:rPr>
          <w:rFonts w:asciiTheme="majorBidi" w:hAnsiTheme="majorBidi" w:cstheme="majorBidi"/>
          <w:szCs w:val="24"/>
        </w:rPr>
      </w:pPr>
      <w:bookmarkStart w:id="125" w:name="_Toc199358527"/>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14</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1824CE" w:rsidRPr="00EF2CFF">
        <w:rPr>
          <w:rFonts w:asciiTheme="majorBidi" w:hAnsiTheme="majorBidi" w:cstheme="majorBidi"/>
          <w:szCs w:val="24"/>
        </w:rPr>
        <w:t>Surat Izin Pra Riset Penelitian Lapas kelas 1 Semarang</w:t>
      </w:r>
      <w:bookmarkEnd w:id="125"/>
    </w:p>
    <w:p w14:paraId="63D72A1A" w14:textId="77777777" w:rsidR="001824CE" w:rsidRPr="00EF2CFF" w:rsidRDefault="001824CE" w:rsidP="009C1436">
      <w:pPr>
        <w:tabs>
          <w:tab w:val="center" w:pos="2250"/>
        </w:tabs>
        <w:adjustRightInd w:val="0"/>
        <w:spacing w:line="360" w:lineRule="auto"/>
        <w:jc w:val="right"/>
        <w:rPr>
          <w:rFonts w:asciiTheme="majorBidi" w:hAnsiTheme="majorBidi" w:cstheme="majorBidi"/>
          <w:sz w:val="24"/>
          <w:szCs w:val="24"/>
        </w:rPr>
      </w:pPr>
    </w:p>
    <w:p w14:paraId="0139B688" w14:textId="39A5479D" w:rsidR="001824CE" w:rsidRPr="00EF2CFF" w:rsidRDefault="001824CE" w:rsidP="009C1436">
      <w:pPr>
        <w:tabs>
          <w:tab w:val="center" w:pos="2250"/>
        </w:tabs>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14B92386" wp14:editId="2AED8FEC">
            <wp:extent cx="3886200" cy="6528211"/>
            <wp:effectExtent l="0" t="0" r="0" b="6350"/>
            <wp:docPr id="19911869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86992" name="Picture 1991186992"/>
                    <pic:cNvPicPr/>
                  </pic:nvPicPr>
                  <pic:blipFill>
                    <a:blip r:embed="rId31">
                      <a:extLst>
                        <a:ext uri="{28A0092B-C50C-407E-A947-70E740481C1C}">
                          <a14:useLocalDpi xmlns:a14="http://schemas.microsoft.com/office/drawing/2010/main" val="0"/>
                        </a:ext>
                      </a:extLst>
                    </a:blip>
                    <a:stretch>
                      <a:fillRect/>
                    </a:stretch>
                  </pic:blipFill>
                  <pic:spPr>
                    <a:xfrm>
                      <a:off x="0" y="0"/>
                      <a:ext cx="3898340" cy="6548604"/>
                    </a:xfrm>
                    <a:prstGeom prst="rect">
                      <a:avLst/>
                    </a:prstGeom>
                  </pic:spPr>
                </pic:pic>
              </a:graphicData>
            </a:graphic>
          </wp:inline>
        </w:drawing>
      </w:r>
    </w:p>
    <w:p w14:paraId="3E7218EF" w14:textId="431F2D70" w:rsidR="001A204A" w:rsidRPr="00EF2CFF" w:rsidRDefault="001A204A" w:rsidP="009C1436">
      <w:pPr>
        <w:tabs>
          <w:tab w:val="center" w:pos="2250"/>
        </w:tabs>
        <w:adjustRightInd w:val="0"/>
        <w:spacing w:line="360" w:lineRule="auto"/>
        <w:jc w:val="center"/>
        <w:rPr>
          <w:rFonts w:asciiTheme="majorBidi" w:hAnsiTheme="majorBidi" w:cstheme="majorBidi"/>
          <w:sz w:val="24"/>
          <w:szCs w:val="24"/>
        </w:rPr>
      </w:pPr>
    </w:p>
    <w:p w14:paraId="5F1AF3EA" w14:textId="3BCF8743" w:rsidR="001A204A" w:rsidRPr="00EF2CFF" w:rsidRDefault="001A204A" w:rsidP="009C1436">
      <w:pPr>
        <w:tabs>
          <w:tab w:val="center" w:pos="2250"/>
        </w:tabs>
        <w:adjustRightInd w:val="0"/>
        <w:spacing w:line="360" w:lineRule="auto"/>
        <w:jc w:val="center"/>
        <w:rPr>
          <w:rFonts w:asciiTheme="majorBidi" w:hAnsiTheme="majorBidi" w:cstheme="majorBidi"/>
          <w:sz w:val="24"/>
          <w:szCs w:val="24"/>
        </w:rPr>
      </w:pPr>
    </w:p>
    <w:p w14:paraId="76FDE235" w14:textId="7957385A" w:rsidR="001A204A" w:rsidRPr="00EF2CFF" w:rsidRDefault="001A204A" w:rsidP="009C1436">
      <w:pPr>
        <w:tabs>
          <w:tab w:val="center" w:pos="2250"/>
        </w:tabs>
        <w:adjustRightInd w:val="0"/>
        <w:spacing w:line="360" w:lineRule="auto"/>
        <w:jc w:val="right"/>
        <w:rPr>
          <w:rFonts w:asciiTheme="majorBidi" w:hAnsiTheme="majorBidi" w:cstheme="majorBidi"/>
          <w:sz w:val="24"/>
          <w:szCs w:val="24"/>
        </w:rPr>
      </w:pPr>
    </w:p>
    <w:p w14:paraId="6444B7DB" w14:textId="77777777" w:rsidR="001A204A" w:rsidRPr="00EF2CFF" w:rsidRDefault="001A204A" w:rsidP="009C1436">
      <w:pPr>
        <w:tabs>
          <w:tab w:val="center" w:pos="2250"/>
        </w:tabs>
        <w:adjustRightInd w:val="0"/>
        <w:spacing w:line="360" w:lineRule="auto"/>
        <w:rPr>
          <w:rFonts w:asciiTheme="majorBidi" w:hAnsiTheme="majorBidi" w:cstheme="majorBidi"/>
          <w:sz w:val="24"/>
          <w:szCs w:val="24"/>
        </w:rPr>
      </w:pPr>
    </w:p>
    <w:p w14:paraId="3942B985" w14:textId="13786FA3"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lastRenderedPageBreak/>
        <w:drawing>
          <wp:inline distT="0" distB="0" distL="0" distR="0" wp14:anchorId="0E5F7531" wp14:editId="4EE27160">
            <wp:extent cx="4149940" cy="6280150"/>
            <wp:effectExtent l="0" t="0" r="3175" b="6350"/>
            <wp:docPr id="15553936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93681" name="Picture 1555393681"/>
                    <pic:cNvPicPr/>
                  </pic:nvPicPr>
                  <pic:blipFill>
                    <a:blip r:embed="rId32">
                      <a:extLst>
                        <a:ext uri="{28A0092B-C50C-407E-A947-70E740481C1C}">
                          <a14:useLocalDpi xmlns:a14="http://schemas.microsoft.com/office/drawing/2010/main" val="0"/>
                        </a:ext>
                      </a:extLst>
                    </a:blip>
                    <a:stretch>
                      <a:fillRect/>
                    </a:stretch>
                  </pic:blipFill>
                  <pic:spPr>
                    <a:xfrm>
                      <a:off x="0" y="0"/>
                      <a:ext cx="4159930" cy="6295267"/>
                    </a:xfrm>
                    <a:prstGeom prst="rect">
                      <a:avLst/>
                    </a:prstGeom>
                  </pic:spPr>
                </pic:pic>
              </a:graphicData>
            </a:graphic>
          </wp:inline>
        </w:drawing>
      </w:r>
    </w:p>
    <w:p w14:paraId="6DD8E45F"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77413481"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53D13532"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45EA2144"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2CCA9B5E"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4C4F543D" w14:textId="77777777" w:rsidR="007F59CA" w:rsidRPr="00EF2CFF" w:rsidRDefault="007F59CA" w:rsidP="009C1436">
      <w:pPr>
        <w:tabs>
          <w:tab w:val="center" w:pos="2250"/>
        </w:tabs>
        <w:adjustRightInd w:val="0"/>
        <w:spacing w:line="360" w:lineRule="auto"/>
        <w:jc w:val="center"/>
        <w:rPr>
          <w:rFonts w:asciiTheme="majorBidi" w:hAnsiTheme="majorBidi" w:cstheme="majorBidi"/>
          <w:sz w:val="24"/>
          <w:szCs w:val="24"/>
        </w:rPr>
      </w:pPr>
    </w:p>
    <w:p w14:paraId="1A5F745D" w14:textId="77777777" w:rsidR="007F59CA" w:rsidRPr="00EF2CFF" w:rsidRDefault="007F59CA" w:rsidP="009C1436">
      <w:pPr>
        <w:tabs>
          <w:tab w:val="center" w:pos="2250"/>
        </w:tabs>
        <w:adjustRightInd w:val="0"/>
        <w:spacing w:line="360" w:lineRule="auto"/>
        <w:jc w:val="center"/>
        <w:rPr>
          <w:rFonts w:asciiTheme="majorBidi" w:hAnsiTheme="majorBidi" w:cstheme="majorBidi"/>
          <w:sz w:val="24"/>
          <w:szCs w:val="24"/>
        </w:rPr>
      </w:pPr>
    </w:p>
    <w:p w14:paraId="57266B06" w14:textId="5BAD7026" w:rsidR="00F7182F" w:rsidRPr="00EF2CFF" w:rsidRDefault="007F59CA" w:rsidP="007F59CA">
      <w:pPr>
        <w:pStyle w:val="Caption"/>
        <w:rPr>
          <w:rFonts w:asciiTheme="majorBidi" w:hAnsiTheme="majorBidi" w:cstheme="majorBidi"/>
          <w:szCs w:val="24"/>
        </w:rPr>
      </w:pPr>
      <w:bookmarkStart w:id="126" w:name="_Toc199358528"/>
      <w:r w:rsidRPr="00EF2CFF">
        <w:rPr>
          <w:rFonts w:asciiTheme="majorBidi" w:hAnsiTheme="majorBidi" w:cstheme="majorBidi"/>
          <w:szCs w:val="24"/>
        </w:rPr>
        <w:lastRenderedPageBreak/>
        <w:t xml:space="preserve">Lampiran </w:t>
      </w:r>
      <w:r w:rsidRPr="00EF2CFF">
        <w:rPr>
          <w:rFonts w:asciiTheme="majorBidi" w:hAnsiTheme="majorBidi" w:cstheme="majorBidi"/>
          <w:szCs w:val="24"/>
        </w:rPr>
        <w:fldChar w:fldCharType="begin"/>
      </w:r>
      <w:r w:rsidRPr="00EF2CFF">
        <w:rPr>
          <w:rFonts w:asciiTheme="majorBidi" w:hAnsiTheme="majorBidi" w:cstheme="majorBidi"/>
          <w:szCs w:val="24"/>
        </w:rPr>
        <w:instrText xml:space="preserve"> SEQ Lampiran \* ARABIC </w:instrText>
      </w:r>
      <w:r w:rsidRPr="00EF2CFF">
        <w:rPr>
          <w:rFonts w:asciiTheme="majorBidi" w:hAnsiTheme="majorBidi" w:cstheme="majorBidi"/>
          <w:szCs w:val="24"/>
        </w:rPr>
        <w:fldChar w:fldCharType="separate"/>
      </w:r>
      <w:r w:rsidR="00FE140C">
        <w:rPr>
          <w:rFonts w:asciiTheme="majorBidi" w:hAnsiTheme="majorBidi" w:cstheme="majorBidi"/>
          <w:noProof/>
          <w:szCs w:val="24"/>
        </w:rPr>
        <w:t>15</w:t>
      </w:r>
      <w:r w:rsidRPr="00EF2CFF">
        <w:rPr>
          <w:rFonts w:asciiTheme="majorBidi" w:hAnsiTheme="majorBidi" w:cstheme="majorBidi"/>
          <w:szCs w:val="24"/>
        </w:rPr>
        <w:fldChar w:fldCharType="end"/>
      </w:r>
      <w:r w:rsidRPr="00EF2CFF">
        <w:rPr>
          <w:rFonts w:asciiTheme="majorBidi" w:hAnsiTheme="majorBidi" w:cstheme="majorBidi"/>
          <w:szCs w:val="24"/>
        </w:rPr>
        <w:t xml:space="preserve">. </w:t>
      </w:r>
      <w:r w:rsidR="00F7182F" w:rsidRPr="00EF2CFF">
        <w:rPr>
          <w:rFonts w:asciiTheme="majorBidi" w:hAnsiTheme="majorBidi" w:cstheme="majorBidi"/>
          <w:szCs w:val="24"/>
        </w:rPr>
        <w:t>Surat Izin Riset Penelitian Di Lapas Kelas 1 Kedung Pane Semarang</w:t>
      </w:r>
      <w:bookmarkEnd w:id="126"/>
    </w:p>
    <w:p w14:paraId="23EC5412" w14:textId="77777777" w:rsidR="00F7182F" w:rsidRPr="00EF2CFF" w:rsidRDefault="00F7182F" w:rsidP="009C1436">
      <w:pPr>
        <w:tabs>
          <w:tab w:val="center" w:pos="2250"/>
        </w:tabs>
        <w:adjustRightInd w:val="0"/>
        <w:spacing w:line="360" w:lineRule="auto"/>
        <w:jc w:val="center"/>
        <w:rPr>
          <w:rFonts w:asciiTheme="majorBidi" w:hAnsiTheme="majorBidi" w:cstheme="majorBidi"/>
          <w:sz w:val="24"/>
          <w:szCs w:val="24"/>
        </w:rPr>
      </w:pPr>
    </w:p>
    <w:p w14:paraId="11ED50E7" w14:textId="27B455B8" w:rsidR="00E03911" w:rsidRPr="00EF2CFF" w:rsidRDefault="00F7182F" w:rsidP="007F59CA">
      <w:pPr>
        <w:tabs>
          <w:tab w:val="center" w:pos="2250"/>
        </w:tabs>
        <w:adjustRightInd w:val="0"/>
        <w:spacing w:line="360" w:lineRule="auto"/>
        <w:jc w:val="center"/>
        <w:rPr>
          <w:rFonts w:asciiTheme="majorBidi" w:hAnsiTheme="majorBidi" w:cstheme="majorBidi"/>
          <w:sz w:val="24"/>
          <w:szCs w:val="24"/>
        </w:rPr>
      </w:pPr>
      <w:r w:rsidRPr="00EF2CFF">
        <w:rPr>
          <w:rFonts w:asciiTheme="majorBidi" w:hAnsiTheme="majorBidi" w:cstheme="majorBidi"/>
          <w:noProof/>
          <w:sz w:val="24"/>
          <w:szCs w:val="24"/>
          <w:lang w:val="id-ID" w:eastAsia="id-ID"/>
        </w:rPr>
        <w:drawing>
          <wp:inline distT="0" distB="0" distL="0" distR="0" wp14:anchorId="7EB57F51" wp14:editId="1C907E78">
            <wp:extent cx="4465673" cy="7219950"/>
            <wp:effectExtent l="0" t="0" r="0" b="0"/>
            <wp:docPr id="8926422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42213" name="Picture 892642213"/>
                    <pic:cNvPicPr/>
                  </pic:nvPicPr>
                  <pic:blipFill>
                    <a:blip r:embed="rId33">
                      <a:extLst>
                        <a:ext uri="{28A0092B-C50C-407E-A947-70E740481C1C}">
                          <a14:useLocalDpi xmlns:a14="http://schemas.microsoft.com/office/drawing/2010/main" val="0"/>
                        </a:ext>
                      </a:extLst>
                    </a:blip>
                    <a:stretch>
                      <a:fillRect/>
                    </a:stretch>
                  </pic:blipFill>
                  <pic:spPr>
                    <a:xfrm>
                      <a:off x="0" y="0"/>
                      <a:ext cx="4466484" cy="7221261"/>
                    </a:xfrm>
                    <a:prstGeom prst="rect">
                      <a:avLst/>
                    </a:prstGeom>
                  </pic:spPr>
                </pic:pic>
              </a:graphicData>
            </a:graphic>
          </wp:inline>
        </w:drawing>
      </w:r>
    </w:p>
    <w:p w14:paraId="4C494D9B" w14:textId="77777777" w:rsidR="007F59CA" w:rsidRPr="00EF2CFF" w:rsidRDefault="007F59CA" w:rsidP="007F59CA">
      <w:pPr>
        <w:tabs>
          <w:tab w:val="center" w:pos="2250"/>
        </w:tabs>
        <w:adjustRightInd w:val="0"/>
        <w:spacing w:line="360" w:lineRule="auto"/>
        <w:jc w:val="center"/>
        <w:rPr>
          <w:rFonts w:asciiTheme="majorBidi" w:hAnsiTheme="majorBidi" w:cstheme="majorBidi"/>
          <w:sz w:val="24"/>
          <w:szCs w:val="24"/>
        </w:rPr>
      </w:pPr>
    </w:p>
    <w:p w14:paraId="208372AB" w14:textId="7C42887E" w:rsidR="002064A5" w:rsidRPr="00EF2CFF" w:rsidRDefault="00E03911" w:rsidP="007036D0">
      <w:pPr>
        <w:pStyle w:val="Heading1"/>
      </w:pPr>
      <w:bookmarkStart w:id="127" w:name="_Toc203129712"/>
      <w:r w:rsidRPr="00EF2CFF">
        <w:lastRenderedPageBreak/>
        <w:t>DAFTAR RIWAYAT HIDUP</w:t>
      </w:r>
      <w:bookmarkEnd w:id="127"/>
    </w:p>
    <w:p w14:paraId="4B5CC074" w14:textId="0C54CA71" w:rsidR="002064A5" w:rsidRPr="00EF2CFF" w:rsidRDefault="00EF1530" w:rsidP="009C1436">
      <w:pPr>
        <w:tabs>
          <w:tab w:val="center" w:pos="2250"/>
        </w:tabs>
        <w:adjustRightInd w:val="0"/>
        <w:spacing w:line="360" w:lineRule="auto"/>
        <w:jc w:val="center"/>
        <w:rPr>
          <w:rFonts w:asciiTheme="majorBidi" w:hAnsiTheme="majorBidi" w:cstheme="majorBidi"/>
          <w:b/>
          <w:bCs/>
          <w:sz w:val="24"/>
          <w:szCs w:val="24"/>
        </w:rPr>
      </w:pPr>
      <w:r>
        <w:rPr>
          <w:rFonts w:asciiTheme="majorBidi" w:hAnsiTheme="majorBidi" w:cstheme="majorBidi"/>
          <w:b/>
          <w:bCs/>
          <w:noProof/>
          <w:sz w:val="24"/>
          <w:szCs w:val="24"/>
          <w:lang w:val="id-ID" w:eastAsia="id-ID"/>
        </w:rPr>
        <w:drawing>
          <wp:inline distT="0" distB="0" distL="0" distR="0" wp14:anchorId="743CE6CF" wp14:editId="22ACAA28">
            <wp:extent cx="1545021" cy="2062750"/>
            <wp:effectExtent l="0" t="0" r="0" b="0"/>
            <wp:docPr id="10" name="Picture 10" descr="C:\Users\Asus\Downloads\48735b0f-14f9-484b-bece-01bfac5fbe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ownloads\48735b0f-14f9-484b-bece-01bfac5fbebf.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46568" cy="2064815"/>
                    </a:xfrm>
                    <a:prstGeom prst="rect">
                      <a:avLst/>
                    </a:prstGeom>
                    <a:noFill/>
                    <a:ln>
                      <a:noFill/>
                    </a:ln>
                  </pic:spPr>
                </pic:pic>
              </a:graphicData>
            </a:graphic>
          </wp:inline>
        </w:drawing>
      </w:r>
    </w:p>
    <w:p w14:paraId="23F43955" w14:textId="620D6784" w:rsidR="002064A5" w:rsidRPr="00EF2CFF" w:rsidRDefault="002064A5" w:rsidP="00CE7FBE">
      <w:pPr>
        <w:pStyle w:val="ListParagraph"/>
        <w:numPr>
          <w:ilvl w:val="0"/>
          <w:numId w:val="33"/>
        </w:numPr>
        <w:tabs>
          <w:tab w:val="center" w:pos="2250"/>
        </w:tabs>
        <w:adjustRightInd w:val="0"/>
        <w:spacing w:line="360" w:lineRule="auto"/>
        <w:ind w:left="360"/>
        <w:rPr>
          <w:rFonts w:asciiTheme="majorBidi" w:hAnsiTheme="majorBidi" w:cstheme="majorBidi"/>
          <w:b/>
          <w:bCs/>
          <w:sz w:val="24"/>
          <w:szCs w:val="24"/>
        </w:rPr>
      </w:pPr>
      <w:r w:rsidRPr="00EF2CFF">
        <w:rPr>
          <w:rFonts w:asciiTheme="majorBidi" w:hAnsiTheme="majorBidi" w:cstheme="majorBidi"/>
          <w:b/>
          <w:bCs/>
          <w:sz w:val="24"/>
          <w:szCs w:val="24"/>
        </w:rPr>
        <w:t>Identits Diri</w:t>
      </w:r>
    </w:p>
    <w:p w14:paraId="0C174FE8" w14:textId="56727C9A" w:rsidR="002064A5" w:rsidRPr="00EF2CFF" w:rsidRDefault="002064A5"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Nam</w:t>
      </w:r>
      <w:r w:rsidR="00E03911" w:rsidRPr="00EF2CFF">
        <w:rPr>
          <w:rFonts w:asciiTheme="majorBidi" w:hAnsiTheme="majorBidi" w:cstheme="majorBidi"/>
          <w:sz w:val="24"/>
          <w:szCs w:val="24"/>
        </w:rPr>
        <w:t>a</w:t>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Pr="00EF2CFF">
        <w:rPr>
          <w:rFonts w:asciiTheme="majorBidi" w:hAnsiTheme="majorBidi" w:cstheme="majorBidi"/>
          <w:sz w:val="24"/>
          <w:szCs w:val="24"/>
        </w:rPr>
        <w:t>:</w:t>
      </w:r>
      <w:r w:rsidR="00CE4FA6" w:rsidRPr="00EF2CFF">
        <w:rPr>
          <w:rFonts w:asciiTheme="majorBidi" w:hAnsiTheme="majorBidi" w:cstheme="majorBidi"/>
          <w:sz w:val="24"/>
          <w:szCs w:val="24"/>
        </w:rPr>
        <w:t xml:space="preserve"> Novi Anisa Putri</w:t>
      </w:r>
    </w:p>
    <w:p w14:paraId="68121D18" w14:textId="0122F7D7" w:rsidR="002064A5" w:rsidRPr="00EF2CFF" w:rsidRDefault="00E03911"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Tempat/Tanggal Lahir</w:t>
      </w:r>
      <w:r w:rsidRPr="00EF2CFF">
        <w:rPr>
          <w:rFonts w:asciiTheme="majorBidi" w:hAnsiTheme="majorBidi" w:cstheme="majorBidi"/>
          <w:sz w:val="24"/>
          <w:szCs w:val="24"/>
        </w:rPr>
        <w:tab/>
      </w:r>
      <w:r w:rsidR="002064A5" w:rsidRPr="00EF2CFF">
        <w:rPr>
          <w:rFonts w:asciiTheme="majorBidi" w:hAnsiTheme="majorBidi" w:cstheme="majorBidi"/>
          <w:sz w:val="24"/>
          <w:szCs w:val="24"/>
        </w:rPr>
        <w:t>:</w:t>
      </w:r>
      <w:r w:rsidR="00CE4FA6" w:rsidRPr="00EF2CFF">
        <w:rPr>
          <w:rFonts w:asciiTheme="majorBidi" w:hAnsiTheme="majorBidi" w:cstheme="majorBidi"/>
          <w:sz w:val="24"/>
          <w:szCs w:val="24"/>
        </w:rPr>
        <w:t xml:space="preserve"> Pemalang 10, November 2003</w:t>
      </w:r>
    </w:p>
    <w:p w14:paraId="46AC8F37" w14:textId="23844F89" w:rsidR="002064A5" w:rsidRPr="00EF2CFF" w:rsidRDefault="00E03911"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Jenis Kelamin</w:t>
      </w:r>
      <w:r w:rsidRPr="00EF2CFF">
        <w:rPr>
          <w:rFonts w:asciiTheme="majorBidi" w:hAnsiTheme="majorBidi" w:cstheme="majorBidi"/>
          <w:sz w:val="24"/>
          <w:szCs w:val="24"/>
        </w:rPr>
        <w:tab/>
      </w:r>
      <w:r w:rsidRPr="00EF2CFF">
        <w:rPr>
          <w:rFonts w:asciiTheme="majorBidi" w:hAnsiTheme="majorBidi" w:cstheme="majorBidi"/>
          <w:sz w:val="24"/>
          <w:szCs w:val="24"/>
        </w:rPr>
        <w:tab/>
      </w:r>
      <w:r w:rsidR="00CE4FA6" w:rsidRPr="00EF2CFF">
        <w:rPr>
          <w:rFonts w:asciiTheme="majorBidi" w:hAnsiTheme="majorBidi" w:cstheme="majorBidi"/>
          <w:sz w:val="24"/>
          <w:szCs w:val="24"/>
        </w:rPr>
        <w:t>: Perempuan</w:t>
      </w:r>
    </w:p>
    <w:p w14:paraId="14FA9EC9" w14:textId="777D4DCA" w:rsidR="00CE4FA6" w:rsidRPr="00EF2CFF" w:rsidRDefault="00E03911"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Agama</w:t>
      </w:r>
      <w:r w:rsidRPr="00EF2CFF">
        <w:rPr>
          <w:rFonts w:asciiTheme="majorBidi" w:hAnsiTheme="majorBidi" w:cstheme="majorBidi"/>
          <w:sz w:val="24"/>
          <w:szCs w:val="24"/>
        </w:rPr>
        <w:tab/>
      </w:r>
      <w:r w:rsidRPr="00EF2CFF">
        <w:rPr>
          <w:rFonts w:asciiTheme="majorBidi" w:hAnsiTheme="majorBidi" w:cstheme="majorBidi"/>
          <w:sz w:val="24"/>
          <w:szCs w:val="24"/>
        </w:rPr>
        <w:tab/>
      </w:r>
      <w:r w:rsidRPr="00EF2CFF">
        <w:rPr>
          <w:rFonts w:asciiTheme="majorBidi" w:hAnsiTheme="majorBidi" w:cstheme="majorBidi"/>
          <w:sz w:val="24"/>
          <w:szCs w:val="24"/>
        </w:rPr>
        <w:tab/>
      </w:r>
      <w:r w:rsidR="00CE4FA6" w:rsidRPr="00EF2CFF">
        <w:rPr>
          <w:rFonts w:asciiTheme="majorBidi" w:hAnsiTheme="majorBidi" w:cstheme="majorBidi"/>
          <w:sz w:val="24"/>
          <w:szCs w:val="24"/>
        </w:rPr>
        <w:t>: Islam</w:t>
      </w:r>
    </w:p>
    <w:p w14:paraId="6739DE47" w14:textId="77777777" w:rsidR="00733C34" w:rsidRDefault="00E03911" w:rsidP="00733C34">
      <w:pPr>
        <w:pStyle w:val="ListParagraph"/>
        <w:tabs>
          <w:tab w:val="center" w:pos="2250"/>
        </w:tabs>
        <w:adjustRightInd w:val="0"/>
        <w:spacing w:line="360" w:lineRule="auto"/>
        <w:ind w:left="2874" w:hanging="2517"/>
        <w:rPr>
          <w:rFonts w:asciiTheme="majorBidi" w:hAnsiTheme="majorBidi" w:cstheme="majorBidi"/>
          <w:sz w:val="24"/>
          <w:szCs w:val="24"/>
        </w:rPr>
      </w:pPr>
      <w:r w:rsidRPr="00EF2CFF">
        <w:rPr>
          <w:rFonts w:asciiTheme="majorBidi" w:hAnsiTheme="majorBidi" w:cstheme="majorBidi"/>
          <w:sz w:val="24"/>
          <w:szCs w:val="24"/>
        </w:rPr>
        <w:t>Fakultas/Jurusan</w:t>
      </w:r>
      <w:r w:rsidRPr="00EF2CFF">
        <w:rPr>
          <w:rFonts w:asciiTheme="majorBidi" w:hAnsiTheme="majorBidi" w:cstheme="majorBidi"/>
          <w:sz w:val="24"/>
          <w:szCs w:val="24"/>
        </w:rPr>
        <w:tab/>
      </w:r>
      <w:r w:rsidRPr="00EF2CFF">
        <w:rPr>
          <w:rFonts w:asciiTheme="majorBidi" w:hAnsiTheme="majorBidi" w:cstheme="majorBidi"/>
          <w:sz w:val="24"/>
          <w:szCs w:val="24"/>
        </w:rPr>
        <w:tab/>
      </w:r>
      <w:r w:rsidRPr="00EF2CFF">
        <w:rPr>
          <w:rFonts w:asciiTheme="majorBidi" w:hAnsiTheme="majorBidi" w:cstheme="majorBidi"/>
          <w:sz w:val="24"/>
          <w:szCs w:val="24"/>
        </w:rPr>
        <w:tab/>
      </w:r>
      <w:r w:rsidR="00CE4FA6" w:rsidRPr="00EF2CFF">
        <w:rPr>
          <w:rFonts w:asciiTheme="majorBidi" w:hAnsiTheme="majorBidi" w:cstheme="majorBidi"/>
          <w:sz w:val="24"/>
          <w:szCs w:val="24"/>
        </w:rPr>
        <w:t>:</w:t>
      </w:r>
      <w:r w:rsidRPr="00EF2CFF">
        <w:rPr>
          <w:rFonts w:asciiTheme="majorBidi" w:hAnsiTheme="majorBidi" w:cstheme="majorBidi"/>
          <w:sz w:val="24"/>
          <w:szCs w:val="24"/>
        </w:rPr>
        <w:t> </w:t>
      </w:r>
      <w:r w:rsidR="00CE4FA6" w:rsidRPr="00EF2CFF">
        <w:rPr>
          <w:rFonts w:asciiTheme="majorBidi" w:hAnsiTheme="majorBidi" w:cstheme="majorBidi"/>
          <w:sz w:val="24"/>
          <w:szCs w:val="24"/>
        </w:rPr>
        <w:t>Fakultas Dakwah dan Komunikasi</w:t>
      </w:r>
      <w:r w:rsidRPr="00EF2CFF">
        <w:rPr>
          <w:rFonts w:asciiTheme="majorBidi" w:hAnsiTheme="majorBidi" w:cstheme="majorBidi"/>
          <w:sz w:val="24"/>
          <w:szCs w:val="24"/>
        </w:rPr>
        <w:t>/</w:t>
      </w:r>
      <w:r w:rsidR="00CE4FA6" w:rsidRPr="00EF2CFF">
        <w:rPr>
          <w:rFonts w:asciiTheme="majorBidi" w:hAnsiTheme="majorBidi" w:cstheme="majorBidi"/>
          <w:sz w:val="24"/>
          <w:szCs w:val="24"/>
        </w:rPr>
        <w:t xml:space="preserve">Jurusan </w:t>
      </w:r>
    </w:p>
    <w:p w14:paraId="2DD4D3C1" w14:textId="4D84F61D" w:rsidR="00CE4FA6" w:rsidRPr="00EF2CFF" w:rsidRDefault="00733C34" w:rsidP="00733C34">
      <w:pPr>
        <w:pStyle w:val="ListParagraph"/>
        <w:tabs>
          <w:tab w:val="center" w:pos="2250"/>
        </w:tabs>
        <w:adjustRightInd w:val="0"/>
        <w:spacing w:line="360" w:lineRule="auto"/>
        <w:ind w:left="2977" w:hanging="2620"/>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t xml:space="preserve"> </w:t>
      </w:r>
      <w:r w:rsidR="00CE4FA6" w:rsidRPr="00EF2CFF">
        <w:rPr>
          <w:rFonts w:asciiTheme="majorBidi" w:hAnsiTheme="majorBidi" w:cstheme="majorBidi"/>
          <w:sz w:val="24"/>
          <w:szCs w:val="24"/>
        </w:rPr>
        <w:t>Bimbingan dan Penyuluhan Islam</w:t>
      </w:r>
      <w:r w:rsidR="00E03911" w:rsidRPr="00EF2CFF">
        <w:rPr>
          <w:rFonts w:asciiTheme="majorBidi" w:hAnsiTheme="majorBidi" w:cstheme="majorBidi"/>
          <w:sz w:val="24"/>
          <w:szCs w:val="24"/>
        </w:rPr>
        <w:tab/>
      </w:r>
    </w:p>
    <w:p w14:paraId="3143CEF1" w14:textId="32817AFA" w:rsidR="00CE4FA6" w:rsidRPr="00EF2CFF" w:rsidRDefault="00E03911"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Perguruan Tinggi</w:t>
      </w:r>
      <w:r w:rsidRPr="00EF2CFF">
        <w:rPr>
          <w:rFonts w:asciiTheme="majorBidi" w:hAnsiTheme="majorBidi" w:cstheme="majorBidi"/>
          <w:sz w:val="24"/>
          <w:szCs w:val="24"/>
        </w:rPr>
        <w:tab/>
      </w:r>
      <w:r w:rsidRPr="00EF2CFF">
        <w:rPr>
          <w:rFonts w:asciiTheme="majorBidi" w:hAnsiTheme="majorBidi" w:cstheme="majorBidi"/>
          <w:sz w:val="24"/>
          <w:szCs w:val="24"/>
        </w:rPr>
        <w:tab/>
      </w:r>
      <w:r w:rsidR="00CE4FA6" w:rsidRPr="00EF2CFF">
        <w:rPr>
          <w:rFonts w:asciiTheme="majorBidi" w:hAnsiTheme="majorBidi" w:cstheme="majorBidi"/>
          <w:sz w:val="24"/>
          <w:szCs w:val="24"/>
        </w:rPr>
        <w:t>: UIN Walisongo Semarang</w:t>
      </w:r>
    </w:p>
    <w:p w14:paraId="1E963179" w14:textId="021A56F3" w:rsidR="00CE4FA6" w:rsidRPr="00EF2CFF" w:rsidRDefault="00E03911"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NIM</w:t>
      </w:r>
      <w:r w:rsidRPr="00EF2CFF">
        <w:rPr>
          <w:rFonts w:asciiTheme="majorBidi" w:hAnsiTheme="majorBidi" w:cstheme="majorBidi"/>
          <w:sz w:val="24"/>
          <w:szCs w:val="24"/>
        </w:rPr>
        <w:tab/>
      </w:r>
      <w:r w:rsidRPr="00EF2CFF">
        <w:rPr>
          <w:rFonts w:asciiTheme="majorBidi" w:hAnsiTheme="majorBidi" w:cstheme="majorBidi"/>
          <w:sz w:val="24"/>
          <w:szCs w:val="24"/>
        </w:rPr>
        <w:tab/>
      </w:r>
      <w:r w:rsidRPr="00EF2CFF">
        <w:rPr>
          <w:rFonts w:asciiTheme="majorBidi" w:hAnsiTheme="majorBidi" w:cstheme="majorBidi"/>
          <w:sz w:val="24"/>
          <w:szCs w:val="24"/>
        </w:rPr>
        <w:tab/>
      </w:r>
      <w:r w:rsidR="00CE4FA6" w:rsidRPr="00EF2CFF">
        <w:rPr>
          <w:rFonts w:asciiTheme="majorBidi" w:hAnsiTheme="majorBidi" w:cstheme="majorBidi"/>
          <w:sz w:val="24"/>
          <w:szCs w:val="24"/>
        </w:rPr>
        <w:t>: 2101016119</w:t>
      </w:r>
    </w:p>
    <w:p w14:paraId="4D7FAFB3" w14:textId="57F83DFB" w:rsidR="00CE4FA6" w:rsidRPr="00EF2CFF" w:rsidRDefault="00CE4FA6"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N</w:t>
      </w:r>
      <w:r w:rsidR="00E03911" w:rsidRPr="00EF2CFF">
        <w:rPr>
          <w:rFonts w:asciiTheme="majorBidi" w:hAnsiTheme="majorBidi" w:cstheme="majorBidi"/>
          <w:sz w:val="24"/>
          <w:szCs w:val="24"/>
        </w:rPr>
        <w:t>o Hp</w:t>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Pr="00EF2CFF">
        <w:rPr>
          <w:rFonts w:asciiTheme="majorBidi" w:hAnsiTheme="majorBidi" w:cstheme="majorBidi"/>
          <w:sz w:val="24"/>
          <w:szCs w:val="24"/>
        </w:rPr>
        <w:t>: 0895322708190</w:t>
      </w:r>
    </w:p>
    <w:p w14:paraId="2A17DB79" w14:textId="011E0A99" w:rsidR="00CE4FA6" w:rsidRPr="00EF2CFF" w:rsidRDefault="00CE4FA6" w:rsidP="00E03911">
      <w:pPr>
        <w:pStyle w:val="ListParagraph"/>
        <w:tabs>
          <w:tab w:val="center" w:pos="2250"/>
        </w:tabs>
        <w:adjustRightInd w:val="0"/>
        <w:spacing w:line="360" w:lineRule="auto"/>
        <w:ind w:left="1077" w:hanging="720"/>
        <w:rPr>
          <w:rFonts w:asciiTheme="majorBidi" w:hAnsiTheme="majorBidi" w:cstheme="majorBidi"/>
          <w:sz w:val="24"/>
          <w:szCs w:val="24"/>
        </w:rPr>
      </w:pPr>
      <w:r w:rsidRPr="00EF2CFF">
        <w:rPr>
          <w:rFonts w:asciiTheme="majorBidi" w:hAnsiTheme="majorBidi" w:cstheme="majorBidi"/>
          <w:sz w:val="24"/>
          <w:szCs w:val="24"/>
        </w:rPr>
        <w:t>Ema</w:t>
      </w:r>
      <w:r w:rsidR="00E03911" w:rsidRPr="00EF2CFF">
        <w:rPr>
          <w:rFonts w:asciiTheme="majorBidi" w:hAnsiTheme="majorBidi" w:cstheme="majorBidi"/>
          <w:sz w:val="24"/>
          <w:szCs w:val="24"/>
        </w:rPr>
        <w:t>il</w:t>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00E03911" w:rsidRPr="00EF2CFF">
        <w:rPr>
          <w:rFonts w:asciiTheme="majorBidi" w:hAnsiTheme="majorBidi" w:cstheme="majorBidi"/>
          <w:sz w:val="24"/>
          <w:szCs w:val="24"/>
        </w:rPr>
        <w:tab/>
      </w:r>
      <w:r w:rsidRPr="00EF2CFF">
        <w:rPr>
          <w:rFonts w:asciiTheme="majorBidi" w:hAnsiTheme="majorBidi" w:cstheme="majorBidi"/>
          <w:sz w:val="24"/>
          <w:szCs w:val="24"/>
        </w:rPr>
        <w:t xml:space="preserve">: </w:t>
      </w:r>
      <w:hyperlink r:id="rId35" w:history="1">
        <w:r w:rsidRPr="00EF2CFF">
          <w:rPr>
            <w:rStyle w:val="Hyperlink"/>
            <w:rFonts w:asciiTheme="majorBidi" w:hAnsiTheme="majorBidi" w:cstheme="majorBidi"/>
            <w:sz w:val="24"/>
            <w:szCs w:val="24"/>
          </w:rPr>
          <w:t>novianisaputri123@gmail.com</w:t>
        </w:r>
      </w:hyperlink>
      <w:r w:rsidRPr="00EF2CFF">
        <w:rPr>
          <w:rFonts w:asciiTheme="majorBidi" w:hAnsiTheme="majorBidi" w:cstheme="majorBidi"/>
          <w:sz w:val="24"/>
          <w:szCs w:val="24"/>
        </w:rPr>
        <w:t xml:space="preserve"> </w:t>
      </w:r>
    </w:p>
    <w:p w14:paraId="4668730C" w14:textId="77777777" w:rsidR="00CE4FA6" w:rsidRPr="00EF2CFF" w:rsidRDefault="00CE4FA6" w:rsidP="00E03911">
      <w:pPr>
        <w:pStyle w:val="ListParagraph"/>
        <w:tabs>
          <w:tab w:val="center" w:pos="2250"/>
        </w:tabs>
        <w:adjustRightInd w:val="0"/>
        <w:spacing w:line="360" w:lineRule="auto"/>
        <w:ind w:left="360" w:firstLine="0"/>
        <w:rPr>
          <w:rFonts w:asciiTheme="majorBidi" w:hAnsiTheme="majorBidi" w:cstheme="majorBidi"/>
          <w:sz w:val="24"/>
          <w:szCs w:val="24"/>
        </w:rPr>
      </w:pPr>
    </w:p>
    <w:p w14:paraId="1DABF890" w14:textId="5D3B3111" w:rsidR="00CE4FA6" w:rsidRPr="00EF2CFF" w:rsidRDefault="00CE4FA6" w:rsidP="00CE7FBE">
      <w:pPr>
        <w:pStyle w:val="ListParagraph"/>
        <w:numPr>
          <w:ilvl w:val="0"/>
          <w:numId w:val="33"/>
        </w:numPr>
        <w:tabs>
          <w:tab w:val="center" w:pos="2250"/>
        </w:tabs>
        <w:adjustRightInd w:val="0"/>
        <w:spacing w:line="360" w:lineRule="auto"/>
        <w:ind w:left="360"/>
        <w:rPr>
          <w:rFonts w:asciiTheme="majorBidi" w:hAnsiTheme="majorBidi" w:cstheme="majorBidi"/>
          <w:b/>
          <w:bCs/>
          <w:sz w:val="24"/>
          <w:szCs w:val="24"/>
        </w:rPr>
      </w:pPr>
      <w:r w:rsidRPr="00EF2CFF">
        <w:rPr>
          <w:rFonts w:asciiTheme="majorBidi" w:hAnsiTheme="majorBidi" w:cstheme="majorBidi"/>
          <w:b/>
          <w:bCs/>
          <w:sz w:val="24"/>
          <w:szCs w:val="24"/>
        </w:rPr>
        <w:t>Riwayat Pendidikan</w:t>
      </w:r>
    </w:p>
    <w:p w14:paraId="4E80E8DD" w14:textId="7FDD4C50" w:rsidR="00CE4FA6" w:rsidRPr="00EF2CFF" w:rsidRDefault="00CE4FA6" w:rsidP="00CE7FBE">
      <w:pPr>
        <w:pStyle w:val="ListParagraph"/>
        <w:numPr>
          <w:ilvl w:val="0"/>
          <w:numId w:val="34"/>
        </w:numPr>
        <w:tabs>
          <w:tab w:val="center" w:pos="2250"/>
        </w:tabs>
        <w:adjustRightInd w:val="0"/>
        <w:spacing w:line="360" w:lineRule="auto"/>
        <w:ind w:left="720"/>
        <w:rPr>
          <w:rFonts w:asciiTheme="majorBidi" w:hAnsiTheme="majorBidi" w:cstheme="majorBidi"/>
          <w:sz w:val="24"/>
          <w:szCs w:val="24"/>
        </w:rPr>
      </w:pPr>
      <w:r w:rsidRPr="00EF2CFF">
        <w:rPr>
          <w:rFonts w:asciiTheme="majorBidi" w:hAnsiTheme="majorBidi" w:cstheme="majorBidi"/>
          <w:sz w:val="24"/>
          <w:szCs w:val="24"/>
        </w:rPr>
        <w:t xml:space="preserve">SD 02 Panjunan                                         </w:t>
      </w:r>
    </w:p>
    <w:p w14:paraId="4A37E4A5" w14:textId="49168446" w:rsidR="00CE4FA6" w:rsidRPr="00EF2CFF" w:rsidRDefault="00CE4FA6" w:rsidP="00CE7FBE">
      <w:pPr>
        <w:pStyle w:val="ListParagraph"/>
        <w:numPr>
          <w:ilvl w:val="0"/>
          <w:numId w:val="34"/>
        </w:numPr>
        <w:tabs>
          <w:tab w:val="center" w:pos="2250"/>
        </w:tabs>
        <w:adjustRightInd w:val="0"/>
        <w:spacing w:line="360" w:lineRule="auto"/>
        <w:ind w:left="720"/>
        <w:rPr>
          <w:rFonts w:asciiTheme="majorBidi" w:hAnsiTheme="majorBidi" w:cstheme="majorBidi"/>
          <w:sz w:val="24"/>
          <w:szCs w:val="24"/>
        </w:rPr>
      </w:pPr>
      <w:r w:rsidRPr="00EF2CFF">
        <w:rPr>
          <w:rFonts w:asciiTheme="majorBidi" w:hAnsiTheme="majorBidi" w:cstheme="majorBidi"/>
          <w:sz w:val="24"/>
          <w:szCs w:val="24"/>
        </w:rPr>
        <w:t xml:space="preserve">SMP 03 Comal                                           </w:t>
      </w:r>
    </w:p>
    <w:p w14:paraId="357844C1" w14:textId="1517B20E" w:rsidR="00CE4FA6" w:rsidRPr="00EF2CFF" w:rsidRDefault="00CE4FA6" w:rsidP="00CE7FBE">
      <w:pPr>
        <w:pStyle w:val="ListParagraph"/>
        <w:numPr>
          <w:ilvl w:val="0"/>
          <w:numId w:val="34"/>
        </w:numPr>
        <w:tabs>
          <w:tab w:val="center" w:pos="2250"/>
        </w:tabs>
        <w:adjustRightInd w:val="0"/>
        <w:spacing w:line="360" w:lineRule="auto"/>
        <w:ind w:left="720"/>
        <w:rPr>
          <w:rFonts w:asciiTheme="majorBidi" w:hAnsiTheme="majorBidi" w:cstheme="majorBidi"/>
          <w:sz w:val="24"/>
          <w:szCs w:val="24"/>
        </w:rPr>
      </w:pPr>
      <w:r w:rsidRPr="00EF2CFF">
        <w:rPr>
          <w:rFonts w:asciiTheme="majorBidi" w:hAnsiTheme="majorBidi" w:cstheme="majorBidi"/>
          <w:sz w:val="24"/>
          <w:szCs w:val="24"/>
        </w:rPr>
        <w:t xml:space="preserve">MA Daarul Amanah Sukorejo Kendaal      </w:t>
      </w:r>
    </w:p>
    <w:p w14:paraId="5CED9AC9" w14:textId="4E545A44" w:rsidR="00CE4FA6" w:rsidRPr="00EF2CFF" w:rsidRDefault="00CE4FA6" w:rsidP="00CE7FBE">
      <w:pPr>
        <w:pStyle w:val="ListParagraph"/>
        <w:numPr>
          <w:ilvl w:val="0"/>
          <w:numId w:val="34"/>
        </w:numPr>
        <w:tabs>
          <w:tab w:val="center" w:pos="2250"/>
        </w:tabs>
        <w:adjustRightInd w:val="0"/>
        <w:spacing w:line="360" w:lineRule="auto"/>
        <w:ind w:left="720"/>
        <w:rPr>
          <w:rFonts w:asciiTheme="majorBidi" w:hAnsiTheme="majorBidi" w:cstheme="majorBidi"/>
          <w:sz w:val="24"/>
          <w:szCs w:val="24"/>
        </w:rPr>
      </w:pPr>
      <w:r w:rsidRPr="00EF2CFF">
        <w:rPr>
          <w:rFonts w:asciiTheme="majorBidi" w:hAnsiTheme="majorBidi" w:cstheme="majorBidi"/>
          <w:sz w:val="24"/>
          <w:szCs w:val="24"/>
        </w:rPr>
        <w:t xml:space="preserve">UIN Walisongo             </w:t>
      </w:r>
      <w:r w:rsidR="00E03911" w:rsidRPr="00EF2CFF">
        <w:rPr>
          <w:rFonts w:asciiTheme="majorBidi" w:hAnsiTheme="majorBidi" w:cstheme="majorBidi"/>
          <w:sz w:val="24"/>
          <w:szCs w:val="24"/>
        </w:rPr>
        <w:t xml:space="preserve">                             </w:t>
      </w:r>
    </w:p>
    <w:sectPr w:rsidR="00CE4FA6" w:rsidRPr="00EF2CFF" w:rsidSect="00EF1530">
      <w:footerReference w:type="first" r:id="rId36"/>
      <w:pgSz w:w="11907" w:h="16840" w:code="9"/>
      <w:pgMar w:top="2268" w:right="1701" w:bottom="1701" w:left="2268"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71911" w14:textId="77777777" w:rsidR="00D648B2" w:rsidRDefault="00D648B2" w:rsidP="00D11553">
      <w:r>
        <w:separator/>
      </w:r>
    </w:p>
  </w:endnote>
  <w:endnote w:type="continuationSeparator" w:id="0">
    <w:p w14:paraId="50826827" w14:textId="77777777" w:rsidR="00D648B2" w:rsidRDefault="00D648B2" w:rsidP="00D1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408218159"/>
      <w:docPartObj>
        <w:docPartGallery w:val="Page Numbers (Bottom of Page)"/>
        <w:docPartUnique/>
      </w:docPartObj>
    </w:sdtPr>
    <w:sdtEndPr>
      <w:rPr>
        <w:noProof/>
      </w:rPr>
    </w:sdtEndPr>
    <w:sdtContent>
      <w:p w14:paraId="619B8CAA" w14:textId="1B2B9537" w:rsidR="0046272C" w:rsidRPr="00EF2CFF" w:rsidRDefault="0046272C">
        <w:pPr>
          <w:pStyle w:val="Footer"/>
          <w:jc w:val="center"/>
          <w:rPr>
            <w:sz w:val="24"/>
            <w:szCs w:val="24"/>
          </w:rPr>
        </w:pPr>
        <w:r w:rsidRPr="00EF2CFF">
          <w:rPr>
            <w:sz w:val="24"/>
            <w:szCs w:val="24"/>
          </w:rPr>
          <w:fldChar w:fldCharType="begin"/>
        </w:r>
        <w:r w:rsidRPr="00EF2CFF">
          <w:rPr>
            <w:sz w:val="24"/>
            <w:szCs w:val="24"/>
          </w:rPr>
          <w:instrText xml:space="preserve"> PAGE   \* MERGEFORMAT </w:instrText>
        </w:r>
        <w:r w:rsidRPr="00EF2CFF">
          <w:rPr>
            <w:sz w:val="24"/>
            <w:szCs w:val="24"/>
          </w:rPr>
          <w:fldChar w:fldCharType="separate"/>
        </w:r>
        <w:r w:rsidR="00FE140C">
          <w:rPr>
            <w:noProof/>
            <w:sz w:val="24"/>
            <w:szCs w:val="24"/>
          </w:rPr>
          <w:t>iv</w:t>
        </w:r>
        <w:r w:rsidRPr="00EF2CFF">
          <w:rPr>
            <w:noProof/>
            <w:sz w:val="24"/>
            <w:szCs w:val="24"/>
          </w:rPr>
          <w:fldChar w:fldCharType="end"/>
        </w:r>
      </w:p>
    </w:sdtContent>
  </w:sdt>
  <w:p w14:paraId="54404C75" w14:textId="77777777" w:rsidR="0046272C" w:rsidRPr="00EF2CFF" w:rsidRDefault="0046272C">
    <w:pPr>
      <w:pStyle w:val="Foote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E5DEB" w14:textId="4F30EFF8" w:rsidR="0046272C" w:rsidRDefault="0046272C" w:rsidP="00EF2CFF">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061853858"/>
      <w:docPartObj>
        <w:docPartGallery w:val="Page Numbers (Bottom of Page)"/>
        <w:docPartUnique/>
      </w:docPartObj>
    </w:sdtPr>
    <w:sdtEndPr>
      <w:rPr>
        <w:noProof/>
      </w:rPr>
    </w:sdtEndPr>
    <w:sdtContent>
      <w:p w14:paraId="6BA2DF6C" w14:textId="77777777" w:rsidR="0046272C" w:rsidRPr="00EF2CFF" w:rsidRDefault="0046272C">
        <w:pPr>
          <w:pStyle w:val="Footer"/>
          <w:jc w:val="center"/>
          <w:rPr>
            <w:sz w:val="24"/>
            <w:szCs w:val="24"/>
          </w:rPr>
        </w:pPr>
        <w:r w:rsidRPr="00EF2CFF">
          <w:rPr>
            <w:sz w:val="24"/>
            <w:szCs w:val="24"/>
          </w:rPr>
          <w:fldChar w:fldCharType="begin"/>
        </w:r>
        <w:r w:rsidRPr="00EF2CFF">
          <w:rPr>
            <w:sz w:val="24"/>
            <w:szCs w:val="24"/>
          </w:rPr>
          <w:instrText xml:space="preserve"> PAGE   \* MERGEFORMAT </w:instrText>
        </w:r>
        <w:r w:rsidRPr="00EF2CFF">
          <w:rPr>
            <w:sz w:val="24"/>
            <w:szCs w:val="24"/>
          </w:rPr>
          <w:fldChar w:fldCharType="separate"/>
        </w:r>
        <w:r w:rsidR="00FE140C">
          <w:rPr>
            <w:noProof/>
            <w:sz w:val="24"/>
            <w:szCs w:val="24"/>
          </w:rPr>
          <w:t>1</w:t>
        </w:r>
        <w:r w:rsidRPr="00EF2CFF">
          <w:rPr>
            <w:noProof/>
            <w:sz w:val="24"/>
            <w:szCs w:val="24"/>
          </w:rPr>
          <w:fldChar w:fldCharType="end"/>
        </w:r>
      </w:p>
    </w:sdtContent>
  </w:sdt>
  <w:p w14:paraId="626222B3" w14:textId="77777777" w:rsidR="0046272C" w:rsidRPr="00EF2CFF" w:rsidRDefault="0046272C">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09CA07" w14:textId="77777777" w:rsidR="00D648B2" w:rsidRDefault="00D648B2" w:rsidP="00D11553">
      <w:r>
        <w:separator/>
      </w:r>
    </w:p>
  </w:footnote>
  <w:footnote w:type="continuationSeparator" w:id="0">
    <w:p w14:paraId="13E1FA08" w14:textId="77777777" w:rsidR="00D648B2" w:rsidRDefault="00D648B2" w:rsidP="00D115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994B7" w14:textId="77777777" w:rsidR="0046272C" w:rsidRDefault="0046272C">
    <w:pPr>
      <w:pStyle w:val="Header"/>
      <w:rPr>
        <w:lang w:val="en-US"/>
      </w:rPr>
    </w:pPr>
  </w:p>
  <w:p w14:paraId="14645CF6" w14:textId="77777777" w:rsidR="0046272C" w:rsidRDefault="0046272C">
    <w:pPr>
      <w:pStyle w:val="Header"/>
      <w:rPr>
        <w:lang w:val="en-US"/>
      </w:rPr>
    </w:pPr>
  </w:p>
  <w:p w14:paraId="1A7CABA5" w14:textId="77777777" w:rsidR="0046272C" w:rsidRDefault="0046272C">
    <w:pPr>
      <w:pStyle w:val="Header"/>
      <w:rPr>
        <w:lang w:val="en-US"/>
      </w:rPr>
    </w:pPr>
  </w:p>
  <w:p w14:paraId="6DCB0025" w14:textId="694F18F0" w:rsidR="0046272C" w:rsidRPr="002554D7" w:rsidRDefault="0046272C">
    <w:pPr>
      <w:pStyle w:val="Header"/>
      <w:rPr>
        <w:lang w:val="en-US"/>
      </w:rPr>
    </w:pP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76B6"/>
    <w:multiLevelType w:val="hybridMultilevel"/>
    <w:tmpl w:val="39D4F888"/>
    <w:lvl w:ilvl="0" w:tplc="04210011">
      <w:start w:val="1"/>
      <w:numFmt w:val="decimal"/>
      <w:lvlText w:val="%1)"/>
      <w:lvlJc w:val="left"/>
      <w:pPr>
        <w:ind w:left="644" w:hanging="360"/>
      </w:p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1">
    <w:nsid w:val="09DC6D28"/>
    <w:multiLevelType w:val="hybridMultilevel"/>
    <w:tmpl w:val="CEB812A2"/>
    <w:lvl w:ilvl="0" w:tplc="80B8B1B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nsid w:val="0B6C63B5"/>
    <w:multiLevelType w:val="hybridMultilevel"/>
    <w:tmpl w:val="9F5CF45C"/>
    <w:lvl w:ilvl="0" w:tplc="EECEEF1C">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nsid w:val="100A15C6"/>
    <w:multiLevelType w:val="hybridMultilevel"/>
    <w:tmpl w:val="04A472DC"/>
    <w:lvl w:ilvl="0" w:tplc="04210019">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
    <w:nsid w:val="113F40DF"/>
    <w:multiLevelType w:val="hybridMultilevel"/>
    <w:tmpl w:val="C0A067EC"/>
    <w:lvl w:ilvl="0" w:tplc="0409000F">
      <w:start w:val="1"/>
      <w:numFmt w:val="decimal"/>
      <w:lvlText w:val="%1."/>
      <w:lvlJc w:val="left"/>
      <w:pPr>
        <w:ind w:left="717" w:hanging="360"/>
      </w:pPr>
      <w:rPr>
        <w:b w:val="0"/>
        <w:bCs w:val="0"/>
      </w:rPr>
    </w:lvl>
    <w:lvl w:ilvl="1" w:tplc="04210019" w:tentative="1">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5">
    <w:nsid w:val="133E5609"/>
    <w:multiLevelType w:val="hybridMultilevel"/>
    <w:tmpl w:val="6DB2DC8C"/>
    <w:lvl w:ilvl="0" w:tplc="04210019">
      <w:start w:val="1"/>
      <w:numFmt w:val="lowerLetter"/>
      <w:lvlText w:val="%1."/>
      <w:lvlJc w:val="left"/>
      <w:pPr>
        <w:ind w:left="1077" w:hanging="360"/>
      </w:pPr>
      <w:rPr>
        <w:rFonts w:hint="default"/>
      </w:rPr>
    </w:lvl>
    <w:lvl w:ilvl="1" w:tplc="38090019" w:tentative="1">
      <w:start w:val="1"/>
      <w:numFmt w:val="lowerLetter"/>
      <w:lvlText w:val="%2."/>
      <w:lvlJc w:val="left"/>
      <w:pPr>
        <w:ind w:left="1797" w:hanging="360"/>
      </w:pPr>
    </w:lvl>
    <w:lvl w:ilvl="2" w:tplc="3809001B" w:tentative="1">
      <w:start w:val="1"/>
      <w:numFmt w:val="lowerRoman"/>
      <w:lvlText w:val="%3."/>
      <w:lvlJc w:val="right"/>
      <w:pPr>
        <w:ind w:left="2517" w:hanging="180"/>
      </w:pPr>
    </w:lvl>
    <w:lvl w:ilvl="3" w:tplc="3809000F" w:tentative="1">
      <w:start w:val="1"/>
      <w:numFmt w:val="decimal"/>
      <w:lvlText w:val="%4."/>
      <w:lvlJc w:val="left"/>
      <w:pPr>
        <w:ind w:left="3237" w:hanging="360"/>
      </w:pPr>
    </w:lvl>
    <w:lvl w:ilvl="4" w:tplc="38090019" w:tentative="1">
      <w:start w:val="1"/>
      <w:numFmt w:val="lowerLetter"/>
      <w:lvlText w:val="%5."/>
      <w:lvlJc w:val="left"/>
      <w:pPr>
        <w:ind w:left="3957" w:hanging="360"/>
      </w:pPr>
    </w:lvl>
    <w:lvl w:ilvl="5" w:tplc="3809001B" w:tentative="1">
      <w:start w:val="1"/>
      <w:numFmt w:val="lowerRoman"/>
      <w:lvlText w:val="%6."/>
      <w:lvlJc w:val="right"/>
      <w:pPr>
        <w:ind w:left="4677" w:hanging="180"/>
      </w:pPr>
    </w:lvl>
    <w:lvl w:ilvl="6" w:tplc="3809000F" w:tentative="1">
      <w:start w:val="1"/>
      <w:numFmt w:val="decimal"/>
      <w:lvlText w:val="%7."/>
      <w:lvlJc w:val="left"/>
      <w:pPr>
        <w:ind w:left="5397" w:hanging="360"/>
      </w:pPr>
    </w:lvl>
    <w:lvl w:ilvl="7" w:tplc="38090019" w:tentative="1">
      <w:start w:val="1"/>
      <w:numFmt w:val="lowerLetter"/>
      <w:lvlText w:val="%8."/>
      <w:lvlJc w:val="left"/>
      <w:pPr>
        <w:ind w:left="6117" w:hanging="360"/>
      </w:pPr>
    </w:lvl>
    <w:lvl w:ilvl="8" w:tplc="3809001B" w:tentative="1">
      <w:start w:val="1"/>
      <w:numFmt w:val="lowerRoman"/>
      <w:lvlText w:val="%9."/>
      <w:lvlJc w:val="right"/>
      <w:pPr>
        <w:ind w:left="6837" w:hanging="180"/>
      </w:pPr>
    </w:lvl>
  </w:abstractNum>
  <w:abstractNum w:abstractNumId="6">
    <w:nsid w:val="14E25F1F"/>
    <w:multiLevelType w:val="hybridMultilevel"/>
    <w:tmpl w:val="CEC26EB4"/>
    <w:lvl w:ilvl="0" w:tplc="B5DC6F4A">
      <w:start w:val="1"/>
      <w:numFmt w:val="decimal"/>
      <w:lvlText w:val="%1."/>
      <w:lvlJc w:val="left"/>
      <w:pPr>
        <w:ind w:left="717" w:hanging="360"/>
      </w:pPr>
      <w:rPr>
        <w:rFonts w:hint="default"/>
      </w:rPr>
    </w:lvl>
    <w:lvl w:ilvl="1" w:tplc="38090019" w:tentative="1">
      <w:start w:val="1"/>
      <w:numFmt w:val="lowerLetter"/>
      <w:lvlText w:val="%2."/>
      <w:lvlJc w:val="left"/>
      <w:pPr>
        <w:ind w:left="1437" w:hanging="360"/>
      </w:pPr>
    </w:lvl>
    <w:lvl w:ilvl="2" w:tplc="3809001B" w:tentative="1">
      <w:start w:val="1"/>
      <w:numFmt w:val="lowerRoman"/>
      <w:lvlText w:val="%3."/>
      <w:lvlJc w:val="right"/>
      <w:pPr>
        <w:ind w:left="2157" w:hanging="180"/>
      </w:pPr>
    </w:lvl>
    <w:lvl w:ilvl="3" w:tplc="3809000F" w:tentative="1">
      <w:start w:val="1"/>
      <w:numFmt w:val="decimal"/>
      <w:lvlText w:val="%4."/>
      <w:lvlJc w:val="left"/>
      <w:pPr>
        <w:ind w:left="2877" w:hanging="360"/>
      </w:pPr>
    </w:lvl>
    <w:lvl w:ilvl="4" w:tplc="38090019" w:tentative="1">
      <w:start w:val="1"/>
      <w:numFmt w:val="lowerLetter"/>
      <w:lvlText w:val="%5."/>
      <w:lvlJc w:val="left"/>
      <w:pPr>
        <w:ind w:left="3597" w:hanging="360"/>
      </w:pPr>
    </w:lvl>
    <w:lvl w:ilvl="5" w:tplc="3809001B" w:tentative="1">
      <w:start w:val="1"/>
      <w:numFmt w:val="lowerRoman"/>
      <w:lvlText w:val="%6."/>
      <w:lvlJc w:val="right"/>
      <w:pPr>
        <w:ind w:left="4317" w:hanging="180"/>
      </w:pPr>
    </w:lvl>
    <w:lvl w:ilvl="6" w:tplc="3809000F" w:tentative="1">
      <w:start w:val="1"/>
      <w:numFmt w:val="decimal"/>
      <w:lvlText w:val="%7."/>
      <w:lvlJc w:val="left"/>
      <w:pPr>
        <w:ind w:left="5037" w:hanging="360"/>
      </w:pPr>
    </w:lvl>
    <w:lvl w:ilvl="7" w:tplc="38090019" w:tentative="1">
      <w:start w:val="1"/>
      <w:numFmt w:val="lowerLetter"/>
      <w:lvlText w:val="%8."/>
      <w:lvlJc w:val="left"/>
      <w:pPr>
        <w:ind w:left="5757" w:hanging="360"/>
      </w:pPr>
    </w:lvl>
    <w:lvl w:ilvl="8" w:tplc="3809001B" w:tentative="1">
      <w:start w:val="1"/>
      <w:numFmt w:val="lowerRoman"/>
      <w:lvlText w:val="%9."/>
      <w:lvlJc w:val="right"/>
      <w:pPr>
        <w:ind w:left="6477" w:hanging="180"/>
      </w:pPr>
    </w:lvl>
  </w:abstractNum>
  <w:abstractNum w:abstractNumId="7">
    <w:nsid w:val="1C7617BE"/>
    <w:multiLevelType w:val="hybridMultilevel"/>
    <w:tmpl w:val="897CBBA0"/>
    <w:lvl w:ilvl="0" w:tplc="0409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1CCE4D03"/>
    <w:multiLevelType w:val="hybridMultilevel"/>
    <w:tmpl w:val="51B894B6"/>
    <w:lvl w:ilvl="0" w:tplc="77789A16">
      <w:start w:val="1"/>
      <w:numFmt w:val="lowerLetter"/>
      <w:lvlText w:val="%1."/>
      <w:lvlJc w:val="left"/>
      <w:pPr>
        <w:ind w:left="2980" w:hanging="360"/>
      </w:pPr>
      <w:rPr>
        <w:rFonts w:asciiTheme="majorBidi" w:eastAsia="Times New Roman" w:hAnsiTheme="majorBidi" w:cstheme="majorBidi"/>
        <w:b w:val="0"/>
        <w:bCs w:val="0"/>
      </w:rPr>
    </w:lvl>
    <w:lvl w:ilvl="1" w:tplc="38090019" w:tentative="1">
      <w:start w:val="1"/>
      <w:numFmt w:val="lowerLetter"/>
      <w:lvlText w:val="%2."/>
      <w:lvlJc w:val="left"/>
      <w:pPr>
        <w:ind w:left="3700" w:hanging="360"/>
      </w:pPr>
    </w:lvl>
    <w:lvl w:ilvl="2" w:tplc="3809001B" w:tentative="1">
      <w:start w:val="1"/>
      <w:numFmt w:val="lowerRoman"/>
      <w:lvlText w:val="%3."/>
      <w:lvlJc w:val="right"/>
      <w:pPr>
        <w:ind w:left="4420" w:hanging="180"/>
      </w:pPr>
    </w:lvl>
    <w:lvl w:ilvl="3" w:tplc="3809000F" w:tentative="1">
      <w:start w:val="1"/>
      <w:numFmt w:val="decimal"/>
      <w:lvlText w:val="%4."/>
      <w:lvlJc w:val="left"/>
      <w:pPr>
        <w:ind w:left="5140" w:hanging="360"/>
      </w:pPr>
    </w:lvl>
    <w:lvl w:ilvl="4" w:tplc="38090019" w:tentative="1">
      <w:start w:val="1"/>
      <w:numFmt w:val="lowerLetter"/>
      <w:lvlText w:val="%5."/>
      <w:lvlJc w:val="left"/>
      <w:pPr>
        <w:ind w:left="5860" w:hanging="360"/>
      </w:pPr>
    </w:lvl>
    <w:lvl w:ilvl="5" w:tplc="3809001B" w:tentative="1">
      <w:start w:val="1"/>
      <w:numFmt w:val="lowerRoman"/>
      <w:lvlText w:val="%6."/>
      <w:lvlJc w:val="right"/>
      <w:pPr>
        <w:ind w:left="6580" w:hanging="180"/>
      </w:pPr>
    </w:lvl>
    <w:lvl w:ilvl="6" w:tplc="3809000F" w:tentative="1">
      <w:start w:val="1"/>
      <w:numFmt w:val="decimal"/>
      <w:lvlText w:val="%7."/>
      <w:lvlJc w:val="left"/>
      <w:pPr>
        <w:ind w:left="7300" w:hanging="360"/>
      </w:pPr>
    </w:lvl>
    <w:lvl w:ilvl="7" w:tplc="38090019" w:tentative="1">
      <w:start w:val="1"/>
      <w:numFmt w:val="lowerLetter"/>
      <w:lvlText w:val="%8."/>
      <w:lvlJc w:val="left"/>
      <w:pPr>
        <w:ind w:left="8020" w:hanging="360"/>
      </w:pPr>
    </w:lvl>
    <w:lvl w:ilvl="8" w:tplc="3809001B" w:tentative="1">
      <w:start w:val="1"/>
      <w:numFmt w:val="lowerRoman"/>
      <w:lvlText w:val="%9."/>
      <w:lvlJc w:val="right"/>
      <w:pPr>
        <w:ind w:left="8740" w:hanging="180"/>
      </w:pPr>
    </w:lvl>
  </w:abstractNum>
  <w:abstractNum w:abstractNumId="9">
    <w:nsid w:val="1D696DC9"/>
    <w:multiLevelType w:val="hybridMultilevel"/>
    <w:tmpl w:val="B462800C"/>
    <w:lvl w:ilvl="0" w:tplc="04210019">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0">
    <w:nsid w:val="1E4871E5"/>
    <w:multiLevelType w:val="hybridMultilevel"/>
    <w:tmpl w:val="897CBBA0"/>
    <w:lvl w:ilvl="0" w:tplc="0409000F">
      <w:start w:val="1"/>
      <w:numFmt w:val="decimal"/>
      <w:lvlText w:val="%1."/>
      <w:lvlJc w:val="left"/>
      <w:pPr>
        <w:ind w:left="717" w:hanging="360"/>
      </w:pPr>
      <w:rPr>
        <w:rFonts w:hint="default"/>
      </w:rPr>
    </w:lvl>
    <w:lvl w:ilvl="1" w:tplc="04210019">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11">
    <w:nsid w:val="229F659F"/>
    <w:multiLevelType w:val="hybridMultilevel"/>
    <w:tmpl w:val="CD9688E6"/>
    <w:lvl w:ilvl="0" w:tplc="54BE7862">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2">
    <w:nsid w:val="24797DFE"/>
    <w:multiLevelType w:val="hybridMultilevel"/>
    <w:tmpl w:val="AEEE4FEA"/>
    <w:lvl w:ilvl="0" w:tplc="981AA8F0">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3">
    <w:nsid w:val="295E3A3E"/>
    <w:multiLevelType w:val="hybridMultilevel"/>
    <w:tmpl w:val="DC540532"/>
    <w:lvl w:ilvl="0" w:tplc="A88477B6">
      <w:start w:val="1"/>
      <w:numFmt w:val="lowerLetter"/>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4">
    <w:nsid w:val="30D770E4"/>
    <w:multiLevelType w:val="hybridMultilevel"/>
    <w:tmpl w:val="52BC7E90"/>
    <w:lvl w:ilvl="0" w:tplc="04210011">
      <w:start w:val="1"/>
      <w:numFmt w:val="decimal"/>
      <w:lvlText w:val="%1)"/>
      <w:lvlJc w:val="left"/>
      <w:pPr>
        <w:ind w:left="1800" w:hanging="360"/>
      </w:p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5">
    <w:nsid w:val="30E45D0D"/>
    <w:multiLevelType w:val="hybridMultilevel"/>
    <w:tmpl w:val="73481A12"/>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6">
    <w:nsid w:val="327E4FB5"/>
    <w:multiLevelType w:val="hybridMultilevel"/>
    <w:tmpl w:val="6CF8E1E4"/>
    <w:lvl w:ilvl="0" w:tplc="796C9BE6">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7">
    <w:nsid w:val="35401984"/>
    <w:multiLevelType w:val="hybridMultilevel"/>
    <w:tmpl w:val="09C0660A"/>
    <w:lvl w:ilvl="0" w:tplc="0F546CDE">
      <w:start w:val="1"/>
      <w:numFmt w:val="decimal"/>
      <w:lvlText w:val="%1."/>
      <w:lvlJc w:val="left"/>
      <w:pPr>
        <w:ind w:left="720" w:hanging="360"/>
      </w:pPr>
      <w:rPr>
        <w:rFonts w:hint="default"/>
        <w:spacing w:val="0"/>
        <w:w w:val="100"/>
        <w:lang w:val="ms"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nsid w:val="39413DFE"/>
    <w:multiLevelType w:val="hybridMultilevel"/>
    <w:tmpl w:val="2D022CCA"/>
    <w:lvl w:ilvl="0" w:tplc="38090011">
      <w:start w:val="1"/>
      <w:numFmt w:val="decimal"/>
      <w:lvlText w:val="%1)"/>
      <w:lvlJc w:val="left"/>
      <w:pPr>
        <w:ind w:left="1800" w:hanging="360"/>
      </w:p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9">
    <w:nsid w:val="3A3B1672"/>
    <w:multiLevelType w:val="hybridMultilevel"/>
    <w:tmpl w:val="82348CA4"/>
    <w:lvl w:ilvl="0" w:tplc="04210019">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0">
    <w:nsid w:val="3A697E1A"/>
    <w:multiLevelType w:val="hybridMultilevel"/>
    <w:tmpl w:val="276CC20C"/>
    <w:lvl w:ilvl="0" w:tplc="50425FBC">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1">
    <w:nsid w:val="3AF87C80"/>
    <w:multiLevelType w:val="hybridMultilevel"/>
    <w:tmpl w:val="0B787D8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B1E3084"/>
    <w:multiLevelType w:val="hybridMultilevel"/>
    <w:tmpl w:val="897CBBA0"/>
    <w:lvl w:ilvl="0" w:tplc="0409000F">
      <w:start w:val="1"/>
      <w:numFmt w:val="decimal"/>
      <w:lvlText w:val="%1."/>
      <w:lvlJc w:val="left"/>
      <w:pPr>
        <w:ind w:left="717" w:hanging="360"/>
      </w:pPr>
      <w:rPr>
        <w:rFonts w:hint="default"/>
      </w:rPr>
    </w:lvl>
    <w:lvl w:ilvl="1" w:tplc="04210019">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23">
    <w:nsid w:val="3CEB4E14"/>
    <w:multiLevelType w:val="hybridMultilevel"/>
    <w:tmpl w:val="18668496"/>
    <w:lvl w:ilvl="0" w:tplc="428C4284">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400010B7"/>
    <w:multiLevelType w:val="hybridMultilevel"/>
    <w:tmpl w:val="897CBBA0"/>
    <w:lvl w:ilvl="0" w:tplc="0409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2E342DF"/>
    <w:multiLevelType w:val="hybridMultilevel"/>
    <w:tmpl w:val="952AFDE8"/>
    <w:lvl w:ilvl="0" w:tplc="0409000F">
      <w:start w:val="1"/>
      <w:numFmt w:val="decimal"/>
      <w:lvlText w:val="%1."/>
      <w:lvlJc w:val="left"/>
      <w:pPr>
        <w:ind w:left="1372" w:hanging="360"/>
      </w:pPr>
      <w:rPr>
        <w:b w:val="0"/>
        <w:bCs w:val="0"/>
      </w:rPr>
    </w:lvl>
    <w:lvl w:ilvl="1" w:tplc="04090019" w:tentative="1">
      <w:start w:val="1"/>
      <w:numFmt w:val="lowerLetter"/>
      <w:lvlText w:val="%2."/>
      <w:lvlJc w:val="left"/>
      <w:pPr>
        <w:ind w:left="2092" w:hanging="360"/>
      </w:pPr>
    </w:lvl>
    <w:lvl w:ilvl="2" w:tplc="0409001B" w:tentative="1">
      <w:start w:val="1"/>
      <w:numFmt w:val="lowerRoman"/>
      <w:lvlText w:val="%3."/>
      <w:lvlJc w:val="right"/>
      <w:pPr>
        <w:ind w:left="2812" w:hanging="180"/>
      </w:pPr>
    </w:lvl>
    <w:lvl w:ilvl="3" w:tplc="0409000F" w:tentative="1">
      <w:start w:val="1"/>
      <w:numFmt w:val="decimal"/>
      <w:lvlText w:val="%4."/>
      <w:lvlJc w:val="left"/>
      <w:pPr>
        <w:ind w:left="3532" w:hanging="360"/>
      </w:pPr>
    </w:lvl>
    <w:lvl w:ilvl="4" w:tplc="04090019" w:tentative="1">
      <w:start w:val="1"/>
      <w:numFmt w:val="lowerLetter"/>
      <w:lvlText w:val="%5."/>
      <w:lvlJc w:val="left"/>
      <w:pPr>
        <w:ind w:left="4252" w:hanging="360"/>
      </w:pPr>
    </w:lvl>
    <w:lvl w:ilvl="5" w:tplc="0409001B" w:tentative="1">
      <w:start w:val="1"/>
      <w:numFmt w:val="lowerRoman"/>
      <w:lvlText w:val="%6."/>
      <w:lvlJc w:val="right"/>
      <w:pPr>
        <w:ind w:left="4972" w:hanging="180"/>
      </w:pPr>
    </w:lvl>
    <w:lvl w:ilvl="6" w:tplc="0409000F" w:tentative="1">
      <w:start w:val="1"/>
      <w:numFmt w:val="decimal"/>
      <w:lvlText w:val="%7."/>
      <w:lvlJc w:val="left"/>
      <w:pPr>
        <w:ind w:left="5692" w:hanging="360"/>
      </w:pPr>
    </w:lvl>
    <w:lvl w:ilvl="7" w:tplc="04090019" w:tentative="1">
      <w:start w:val="1"/>
      <w:numFmt w:val="lowerLetter"/>
      <w:lvlText w:val="%8."/>
      <w:lvlJc w:val="left"/>
      <w:pPr>
        <w:ind w:left="6412" w:hanging="360"/>
      </w:pPr>
    </w:lvl>
    <w:lvl w:ilvl="8" w:tplc="0409001B" w:tentative="1">
      <w:start w:val="1"/>
      <w:numFmt w:val="lowerRoman"/>
      <w:lvlText w:val="%9."/>
      <w:lvlJc w:val="right"/>
      <w:pPr>
        <w:ind w:left="7132" w:hanging="180"/>
      </w:pPr>
    </w:lvl>
  </w:abstractNum>
  <w:abstractNum w:abstractNumId="26">
    <w:nsid w:val="44250A53"/>
    <w:multiLevelType w:val="hybridMultilevel"/>
    <w:tmpl w:val="B594672E"/>
    <w:lvl w:ilvl="0" w:tplc="CEA29BCA">
      <w:start w:val="1"/>
      <w:numFmt w:val="upperLetter"/>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49C5C5C"/>
    <w:multiLevelType w:val="hybridMultilevel"/>
    <w:tmpl w:val="73C01A6C"/>
    <w:lvl w:ilvl="0" w:tplc="1672903A">
      <w:start w:val="1"/>
      <w:numFmt w:val="lowerLetter"/>
      <w:lvlText w:val="%1."/>
      <w:lvlJc w:val="left"/>
      <w:pPr>
        <w:ind w:left="1440" w:hanging="360"/>
      </w:pPr>
      <w:rPr>
        <w:rFonts w:ascii="Times New Roman" w:hAnsi="Times New Roman" w:cs="Times New Roman"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8">
    <w:nsid w:val="483858E9"/>
    <w:multiLevelType w:val="hybridMultilevel"/>
    <w:tmpl w:val="DD6C3164"/>
    <w:lvl w:ilvl="0" w:tplc="A86E1E62">
      <w:start w:val="1"/>
      <w:numFmt w:val="decimal"/>
      <w:lvlText w:val="%1."/>
      <w:lvlJc w:val="left"/>
      <w:pPr>
        <w:ind w:left="717" w:hanging="360"/>
      </w:pPr>
      <w:rPr>
        <w:rFonts w:hint="default"/>
      </w:rPr>
    </w:lvl>
    <w:lvl w:ilvl="1" w:tplc="38090019" w:tentative="1">
      <w:start w:val="1"/>
      <w:numFmt w:val="lowerLetter"/>
      <w:lvlText w:val="%2."/>
      <w:lvlJc w:val="left"/>
      <w:pPr>
        <w:ind w:left="1437" w:hanging="360"/>
      </w:pPr>
    </w:lvl>
    <w:lvl w:ilvl="2" w:tplc="3809001B" w:tentative="1">
      <w:start w:val="1"/>
      <w:numFmt w:val="lowerRoman"/>
      <w:lvlText w:val="%3."/>
      <w:lvlJc w:val="right"/>
      <w:pPr>
        <w:ind w:left="2157" w:hanging="180"/>
      </w:pPr>
    </w:lvl>
    <w:lvl w:ilvl="3" w:tplc="3809000F" w:tentative="1">
      <w:start w:val="1"/>
      <w:numFmt w:val="decimal"/>
      <w:lvlText w:val="%4."/>
      <w:lvlJc w:val="left"/>
      <w:pPr>
        <w:ind w:left="2877" w:hanging="360"/>
      </w:pPr>
    </w:lvl>
    <w:lvl w:ilvl="4" w:tplc="38090019" w:tentative="1">
      <w:start w:val="1"/>
      <w:numFmt w:val="lowerLetter"/>
      <w:lvlText w:val="%5."/>
      <w:lvlJc w:val="left"/>
      <w:pPr>
        <w:ind w:left="3597" w:hanging="360"/>
      </w:pPr>
    </w:lvl>
    <w:lvl w:ilvl="5" w:tplc="3809001B" w:tentative="1">
      <w:start w:val="1"/>
      <w:numFmt w:val="lowerRoman"/>
      <w:lvlText w:val="%6."/>
      <w:lvlJc w:val="right"/>
      <w:pPr>
        <w:ind w:left="4317" w:hanging="180"/>
      </w:pPr>
    </w:lvl>
    <w:lvl w:ilvl="6" w:tplc="3809000F" w:tentative="1">
      <w:start w:val="1"/>
      <w:numFmt w:val="decimal"/>
      <w:lvlText w:val="%7."/>
      <w:lvlJc w:val="left"/>
      <w:pPr>
        <w:ind w:left="5037" w:hanging="360"/>
      </w:pPr>
    </w:lvl>
    <w:lvl w:ilvl="7" w:tplc="38090019" w:tentative="1">
      <w:start w:val="1"/>
      <w:numFmt w:val="lowerLetter"/>
      <w:lvlText w:val="%8."/>
      <w:lvlJc w:val="left"/>
      <w:pPr>
        <w:ind w:left="5757" w:hanging="360"/>
      </w:pPr>
    </w:lvl>
    <w:lvl w:ilvl="8" w:tplc="3809001B" w:tentative="1">
      <w:start w:val="1"/>
      <w:numFmt w:val="lowerRoman"/>
      <w:lvlText w:val="%9."/>
      <w:lvlJc w:val="right"/>
      <w:pPr>
        <w:ind w:left="6477" w:hanging="180"/>
      </w:pPr>
    </w:lvl>
  </w:abstractNum>
  <w:abstractNum w:abstractNumId="29">
    <w:nsid w:val="48EC4CAD"/>
    <w:multiLevelType w:val="hybridMultilevel"/>
    <w:tmpl w:val="892A9B6E"/>
    <w:lvl w:ilvl="0" w:tplc="C996F4BE">
      <w:start w:val="1"/>
      <w:numFmt w:val="decimal"/>
      <w:lvlText w:val="%1."/>
      <w:lvlJc w:val="left"/>
      <w:pPr>
        <w:ind w:left="708" w:hanging="360"/>
      </w:pPr>
    </w:lvl>
    <w:lvl w:ilvl="1" w:tplc="38090019" w:tentative="1">
      <w:start w:val="1"/>
      <w:numFmt w:val="lowerLetter"/>
      <w:lvlText w:val="%2."/>
      <w:lvlJc w:val="left"/>
      <w:pPr>
        <w:ind w:left="1428" w:hanging="360"/>
      </w:pPr>
    </w:lvl>
    <w:lvl w:ilvl="2" w:tplc="3809001B" w:tentative="1">
      <w:start w:val="1"/>
      <w:numFmt w:val="lowerRoman"/>
      <w:lvlText w:val="%3."/>
      <w:lvlJc w:val="right"/>
      <w:pPr>
        <w:ind w:left="2148" w:hanging="180"/>
      </w:pPr>
    </w:lvl>
    <w:lvl w:ilvl="3" w:tplc="3809000F" w:tentative="1">
      <w:start w:val="1"/>
      <w:numFmt w:val="decimal"/>
      <w:lvlText w:val="%4."/>
      <w:lvlJc w:val="left"/>
      <w:pPr>
        <w:ind w:left="2868" w:hanging="360"/>
      </w:pPr>
    </w:lvl>
    <w:lvl w:ilvl="4" w:tplc="38090019" w:tentative="1">
      <w:start w:val="1"/>
      <w:numFmt w:val="lowerLetter"/>
      <w:lvlText w:val="%5."/>
      <w:lvlJc w:val="left"/>
      <w:pPr>
        <w:ind w:left="3588" w:hanging="360"/>
      </w:pPr>
    </w:lvl>
    <w:lvl w:ilvl="5" w:tplc="3809001B" w:tentative="1">
      <w:start w:val="1"/>
      <w:numFmt w:val="lowerRoman"/>
      <w:lvlText w:val="%6."/>
      <w:lvlJc w:val="right"/>
      <w:pPr>
        <w:ind w:left="4308" w:hanging="180"/>
      </w:pPr>
    </w:lvl>
    <w:lvl w:ilvl="6" w:tplc="3809000F" w:tentative="1">
      <w:start w:val="1"/>
      <w:numFmt w:val="decimal"/>
      <w:lvlText w:val="%7."/>
      <w:lvlJc w:val="left"/>
      <w:pPr>
        <w:ind w:left="5028" w:hanging="360"/>
      </w:pPr>
    </w:lvl>
    <w:lvl w:ilvl="7" w:tplc="38090019" w:tentative="1">
      <w:start w:val="1"/>
      <w:numFmt w:val="lowerLetter"/>
      <w:lvlText w:val="%8."/>
      <w:lvlJc w:val="left"/>
      <w:pPr>
        <w:ind w:left="5748" w:hanging="360"/>
      </w:pPr>
    </w:lvl>
    <w:lvl w:ilvl="8" w:tplc="3809001B" w:tentative="1">
      <w:start w:val="1"/>
      <w:numFmt w:val="lowerRoman"/>
      <w:lvlText w:val="%9."/>
      <w:lvlJc w:val="right"/>
      <w:pPr>
        <w:ind w:left="6468" w:hanging="180"/>
      </w:pPr>
    </w:lvl>
  </w:abstractNum>
  <w:abstractNum w:abstractNumId="30">
    <w:nsid w:val="4E666FC7"/>
    <w:multiLevelType w:val="hybridMultilevel"/>
    <w:tmpl w:val="79E6F3FA"/>
    <w:lvl w:ilvl="0" w:tplc="1BA4CF3A">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1">
    <w:nsid w:val="4EFD0C27"/>
    <w:multiLevelType w:val="hybridMultilevel"/>
    <w:tmpl w:val="E7EE3492"/>
    <w:lvl w:ilvl="0" w:tplc="38090011">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2">
    <w:nsid w:val="51B5527E"/>
    <w:multiLevelType w:val="hybridMultilevel"/>
    <w:tmpl w:val="EDEAB6BC"/>
    <w:lvl w:ilvl="0" w:tplc="04210019">
      <w:start w:val="1"/>
      <w:numFmt w:val="lowerLetter"/>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3">
    <w:nsid w:val="56AC4840"/>
    <w:multiLevelType w:val="hybridMultilevel"/>
    <w:tmpl w:val="897CBBA0"/>
    <w:lvl w:ilvl="0" w:tplc="0409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4">
    <w:nsid w:val="576B7B7D"/>
    <w:multiLevelType w:val="hybridMultilevel"/>
    <w:tmpl w:val="FDD2F930"/>
    <w:lvl w:ilvl="0" w:tplc="0409000F">
      <w:start w:val="1"/>
      <w:numFmt w:val="decimal"/>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nsid w:val="5B56291E"/>
    <w:multiLevelType w:val="hybridMultilevel"/>
    <w:tmpl w:val="897CBBA0"/>
    <w:lvl w:ilvl="0" w:tplc="0409000F">
      <w:start w:val="1"/>
      <w:numFmt w:val="decimal"/>
      <w:lvlText w:val="%1."/>
      <w:lvlJc w:val="left"/>
      <w:pPr>
        <w:ind w:left="717" w:hanging="360"/>
      </w:pPr>
      <w:rPr>
        <w:rFonts w:hint="default"/>
      </w:rPr>
    </w:lvl>
    <w:lvl w:ilvl="1" w:tplc="04210019">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36">
    <w:nsid w:val="5BEB1E21"/>
    <w:multiLevelType w:val="hybridMultilevel"/>
    <w:tmpl w:val="ED2E99CC"/>
    <w:lvl w:ilvl="0" w:tplc="90BC0E5A">
      <w:start w:val="1"/>
      <w:numFmt w:val="lowerLetter"/>
      <w:lvlText w:val="%1."/>
      <w:lvlJc w:val="left"/>
      <w:pPr>
        <w:ind w:left="63" w:hanging="360"/>
      </w:pPr>
      <w:rPr>
        <w:rFonts w:hint="default"/>
      </w:rPr>
    </w:lvl>
    <w:lvl w:ilvl="1" w:tplc="38090019" w:tentative="1">
      <w:start w:val="1"/>
      <w:numFmt w:val="lowerLetter"/>
      <w:lvlText w:val="%2."/>
      <w:lvlJc w:val="left"/>
      <w:pPr>
        <w:ind w:left="783" w:hanging="360"/>
      </w:pPr>
    </w:lvl>
    <w:lvl w:ilvl="2" w:tplc="3809001B" w:tentative="1">
      <w:start w:val="1"/>
      <w:numFmt w:val="lowerRoman"/>
      <w:lvlText w:val="%3."/>
      <w:lvlJc w:val="right"/>
      <w:pPr>
        <w:ind w:left="1503" w:hanging="180"/>
      </w:pPr>
    </w:lvl>
    <w:lvl w:ilvl="3" w:tplc="3809000F" w:tentative="1">
      <w:start w:val="1"/>
      <w:numFmt w:val="decimal"/>
      <w:lvlText w:val="%4."/>
      <w:lvlJc w:val="left"/>
      <w:pPr>
        <w:ind w:left="2223" w:hanging="360"/>
      </w:pPr>
    </w:lvl>
    <w:lvl w:ilvl="4" w:tplc="38090019" w:tentative="1">
      <w:start w:val="1"/>
      <w:numFmt w:val="lowerLetter"/>
      <w:lvlText w:val="%5."/>
      <w:lvlJc w:val="left"/>
      <w:pPr>
        <w:ind w:left="2943" w:hanging="360"/>
      </w:pPr>
    </w:lvl>
    <w:lvl w:ilvl="5" w:tplc="3809001B" w:tentative="1">
      <w:start w:val="1"/>
      <w:numFmt w:val="lowerRoman"/>
      <w:lvlText w:val="%6."/>
      <w:lvlJc w:val="right"/>
      <w:pPr>
        <w:ind w:left="3663" w:hanging="180"/>
      </w:pPr>
    </w:lvl>
    <w:lvl w:ilvl="6" w:tplc="3809000F" w:tentative="1">
      <w:start w:val="1"/>
      <w:numFmt w:val="decimal"/>
      <w:lvlText w:val="%7."/>
      <w:lvlJc w:val="left"/>
      <w:pPr>
        <w:ind w:left="4383" w:hanging="360"/>
      </w:pPr>
    </w:lvl>
    <w:lvl w:ilvl="7" w:tplc="38090019" w:tentative="1">
      <w:start w:val="1"/>
      <w:numFmt w:val="lowerLetter"/>
      <w:lvlText w:val="%8."/>
      <w:lvlJc w:val="left"/>
      <w:pPr>
        <w:ind w:left="5103" w:hanging="360"/>
      </w:pPr>
    </w:lvl>
    <w:lvl w:ilvl="8" w:tplc="3809001B" w:tentative="1">
      <w:start w:val="1"/>
      <w:numFmt w:val="lowerRoman"/>
      <w:lvlText w:val="%9."/>
      <w:lvlJc w:val="right"/>
      <w:pPr>
        <w:ind w:left="5823" w:hanging="180"/>
      </w:pPr>
    </w:lvl>
  </w:abstractNum>
  <w:abstractNum w:abstractNumId="37">
    <w:nsid w:val="63905B9C"/>
    <w:multiLevelType w:val="hybridMultilevel"/>
    <w:tmpl w:val="0CDE1F06"/>
    <w:lvl w:ilvl="0" w:tplc="BA282ACA">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8">
    <w:nsid w:val="671C7960"/>
    <w:multiLevelType w:val="hybridMultilevel"/>
    <w:tmpl w:val="A16C3EF0"/>
    <w:lvl w:ilvl="0" w:tplc="0421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9">
    <w:nsid w:val="68C22675"/>
    <w:multiLevelType w:val="hybridMultilevel"/>
    <w:tmpl w:val="00286F7A"/>
    <w:lvl w:ilvl="0" w:tplc="3809000F">
      <w:start w:val="1"/>
      <w:numFmt w:val="decimal"/>
      <w:lvlText w:val="%1."/>
      <w:lvlJc w:val="left"/>
      <w:pPr>
        <w:ind w:left="717" w:hanging="360"/>
      </w:pPr>
    </w:lvl>
    <w:lvl w:ilvl="1" w:tplc="38090019" w:tentative="1">
      <w:start w:val="1"/>
      <w:numFmt w:val="lowerLetter"/>
      <w:lvlText w:val="%2."/>
      <w:lvlJc w:val="left"/>
      <w:pPr>
        <w:ind w:left="1437" w:hanging="360"/>
      </w:pPr>
    </w:lvl>
    <w:lvl w:ilvl="2" w:tplc="3809001B" w:tentative="1">
      <w:start w:val="1"/>
      <w:numFmt w:val="lowerRoman"/>
      <w:lvlText w:val="%3."/>
      <w:lvlJc w:val="right"/>
      <w:pPr>
        <w:ind w:left="2157" w:hanging="180"/>
      </w:pPr>
    </w:lvl>
    <w:lvl w:ilvl="3" w:tplc="3809000F" w:tentative="1">
      <w:start w:val="1"/>
      <w:numFmt w:val="decimal"/>
      <w:lvlText w:val="%4."/>
      <w:lvlJc w:val="left"/>
      <w:pPr>
        <w:ind w:left="2877" w:hanging="360"/>
      </w:pPr>
    </w:lvl>
    <w:lvl w:ilvl="4" w:tplc="38090019" w:tentative="1">
      <w:start w:val="1"/>
      <w:numFmt w:val="lowerLetter"/>
      <w:lvlText w:val="%5."/>
      <w:lvlJc w:val="left"/>
      <w:pPr>
        <w:ind w:left="3597" w:hanging="360"/>
      </w:pPr>
    </w:lvl>
    <w:lvl w:ilvl="5" w:tplc="3809001B" w:tentative="1">
      <w:start w:val="1"/>
      <w:numFmt w:val="lowerRoman"/>
      <w:lvlText w:val="%6."/>
      <w:lvlJc w:val="right"/>
      <w:pPr>
        <w:ind w:left="4317" w:hanging="180"/>
      </w:pPr>
    </w:lvl>
    <w:lvl w:ilvl="6" w:tplc="3809000F" w:tentative="1">
      <w:start w:val="1"/>
      <w:numFmt w:val="decimal"/>
      <w:lvlText w:val="%7."/>
      <w:lvlJc w:val="left"/>
      <w:pPr>
        <w:ind w:left="5037" w:hanging="360"/>
      </w:pPr>
    </w:lvl>
    <w:lvl w:ilvl="7" w:tplc="38090019" w:tentative="1">
      <w:start w:val="1"/>
      <w:numFmt w:val="lowerLetter"/>
      <w:lvlText w:val="%8."/>
      <w:lvlJc w:val="left"/>
      <w:pPr>
        <w:ind w:left="5757" w:hanging="360"/>
      </w:pPr>
    </w:lvl>
    <w:lvl w:ilvl="8" w:tplc="3809001B" w:tentative="1">
      <w:start w:val="1"/>
      <w:numFmt w:val="lowerRoman"/>
      <w:lvlText w:val="%9."/>
      <w:lvlJc w:val="right"/>
      <w:pPr>
        <w:ind w:left="6477" w:hanging="180"/>
      </w:pPr>
    </w:lvl>
  </w:abstractNum>
  <w:abstractNum w:abstractNumId="40">
    <w:nsid w:val="6A157692"/>
    <w:multiLevelType w:val="hybridMultilevel"/>
    <w:tmpl w:val="897CBBA0"/>
    <w:lvl w:ilvl="0" w:tplc="0409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6A57576C"/>
    <w:multiLevelType w:val="hybridMultilevel"/>
    <w:tmpl w:val="1D2A181E"/>
    <w:lvl w:ilvl="0" w:tplc="0F546CDE">
      <w:start w:val="1"/>
      <w:numFmt w:val="decimal"/>
      <w:lvlText w:val="%1."/>
      <w:lvlJc w:val="left"/>
      <w:pPr>
        <w:ind w:left="720" w:hanging="360"/>
      </w:pPr>
      <w:rPr>
        <w:rFonts w:hint="default"/>
        <w:spacing w:val="0"/>
        <w:w w:val="100"/>
        <w:lang w:val="ms"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2">
    <w:nsid w:val="6DB16A01"/>
    <w:multiLevelType w:val="hybridMultilevel"/>
    <w:tmpl w:val="897CBBA0"/>
    <w:lvl w:ilvl="0" w:tplc="0409000F">
      <w:start w:val="1"/>
      <w:numFmt w:val="decimal"/>
      <w:lvlText w:val="%1."/>
      <w:lvlJc w:val="left"/>
      <w:pPr>
        <w:ind w:left="717" w:hanging="360"/>
      </w:pPr>
      <w:rPr>
        <w:rFonts w:hint="default"/>
      </w:rPr>
    </w:lvl>
    <w:lvl w:ilvl="1" w:tplc="04210019">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43">
    <w:nsid w:val="74703594"/>
    <w:multiLevelType w:val="hybridMultilevel"/>
    <w:tmpl w:val="951A9874"/>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4">
    <w:nsid w:val="76EA3CE0"/>
    <w:multiLevelType w:val="hybridMultilevel"/>
    <w:tmpl w:val="459A8672"/>
    <w:lvl w:ilvl="0" w:tplc="43CC799E">
      <w:start w:val="1"/>
      <w:numFmt w:val="lowerLetter"/>
      <w:lvlText w:val="%1."/>
      <w:lvlJc w:val="left"/>
      <w:pPr>
        <w:ind w:left="717" w:hanging="360"/>
      </w:pPr>
      <w:rPr>
        <w:rFonts w:hint="default"/>
      </w:rPr>
    </w:lvl>
    <w:lvl w:ilvl="1" w:tplc="38090019" w:tentative="1">
      <w:start w:val="1"/>
      <w:numFmt w:val="lowerLetter"/>
      <w:lvlText w:val="%2."/>
      <w:lvlJc w:val="left"/>
      <w:pPr>
        <w:ind w:left="1437" w:hanging="360"/>
      </w:pPr>
    </w:lvl>
    <w:lvl w:ilvl="2" w:tplc="3809001B" w:tentative="1">
      <w:start w:val="1"/>
      <w:numFmt w:val="lowerRoman"/>
      <w:lvlText w:val="%3."/>
      <w:lvlJc w:val="right"/>
      <w:pPr>
        <w:ind w:left="2157" w:hanging="180"/>
      </w:pPr>
    </w:lvl>
    <w:lvl w:ilvl="3" w:tplc="3809000F" w:tentative="1">
      <w:start w:val="1"/>
      <w:numFmt w:val="decimal"/>
      <w:lvlText w:val="%4."/>
      <w:lvlJc w:val="left"/>
      <w:pPr>
        <w:ind w:left="2877" w:hanging="360"/>
      </w:pPr>
    </w:lvl>
    <w:lvl w:ilvl="4" w:tplc="38090019" w:tentative="1">
      <w:start w:val="1"/>
      <w:numFmt w:val="lowerLetter"/>
      <w:lvlText w:val="%5."/>
      <w:lvlJc w:val="left"/>
      <w:pPr>
        <w:ind w:left="3597" w:hanging="360"/>
      </w:pPr>
    </w:lvl>
    <w:lvl w:ilvl="5" w:tplc="3809001B" w:tentative="1">
      <w:start w:val="1"/>
      <w:numFmt w:val="lowerRoman"/>
      <w:lvlText w:val="%6."/>
      <w:lvlJc w:val="right"/>
      <w:pPr>
        <w:ind w:left="4317" w:hanging="180"/>
      </w:pPr>
    </w:lvl>
    <w:lvl w:ilvl="6" w:tplc="3809000F" w:tentative="1">
      <w:start w:val="1"/>
      <w:numFmt w:val="decimal"/>
      <w:lvlText w:val="%7."/>
      <w:lvlJc w:val="left"/>
      <w:pPr>
        <w:ind w:left="5037" w:hanging="360"/>
      </w:pPr>
    </w:lvl>
    <w:lvl w:ilvl="7" w:tplc="38090019" w:tentative="1">
      <w:start w:val="1"/>
      <w:numFmt w:val="lowerLetter"/>
      <w:lvlText w:val="%8."/>
      <w:lvlJc w:val="left"/>
      <w:pPr>
        <w:ind w:left="5757" w:hanging="360"/>
      </w:pPr>
    </w:lvl>
    <w:lvl w:ilvl="8" w:tplc="3809001B" w:tentative="1">
      <w:start w:val="1"/>
      <w:numFmt w:val="lowerRoman"/>
      <w:lvlText w:val="%9."/>
      <w:lvlJc w:val="right"/>
      <w:pPr>
        <w:ind w:left="6477" w:hanging="180"/>
      </w:pPr>
    </w:lvl>
  </w:abstractNum>
  <w:abstractNum w:abstractNumId="45">
    <w:nsid w:val="78FD4539"/>
    <w:multiLevelType w:val="hybridMultilevel"/>
    <w:tmpl w:val="0CDE1F06"/>
    <w:lvl w:ilvl="0" w:tplc="BA282ACA">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6">
    <w:nsid w:val="79EC309C"/>
    <w:multiLevelType w:val="hybridMultilevel"/>
    <w:tmpl w:val="6EBA4BE4"/>
    <w:lvl w:ilvl="0" w:tplc="04210019">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7">
    <w:nsid w:val="7E321241"/>
    <w:multiLevelType w:val="hybridMultilevel"/>
    <w:tmpl w:val="F9060BAC"/>
    <w:lvl w:ilvl="0" w:tplc="0409000F">
      <w:start w:val="1"/>
      <w:numFmt w:val="decimal"/>
      <w:lvlText w:val="%1."/>
      <w:lvlJc w:val="left"/>
      <w:pPr>
        <w:ind w:left="720"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8"/>
  </w:num>
  <w:num w:numId="2">
    <w:abstractNumId w:val="25"/>
  </w:num>
  <w:num w:numId="3">
    <w:abstractNumId w:val="26"/>
  </w:num>
  <w:num w:numId="4">
    <w:abstractNumId w:val="36"/>
  </w:num>
  <w:num w:numId="5">
    <w:abstractNumId w:val="29"/>
    <w:lvlOverride w:ilvl="0">
      <w:startOverride w:val="1"/>
    </w:lvlOverride>
  </w:num>
  <w:num w:numId="6">
    <w:abstractNumId w:val="45"/>
  </w:num>
  <w:num w:numId="7">
    <w:abstractNumId w:val="0"/>
  </w:num>
  <w:num w:numId="8">
    <w:abstractNumId w:val="38"/>
  </w:num>
  <w:num w:numId="9">
    <w:abstractNumId w:val="14"/>
  </w:num>
  <w:num w:numId="10">
    <w:abstractNumId w:val="18"/>
  </w:num>
  <w:num w:numId="11">
    <w:abstractNumId w:val="44"/>
  </w:num>
  <w:num w:numId="12">
    <w:abstractNumId w:val="28"/>
  </w:num>
  <w:num w:numId="13">
    <w:abstractNumId w:val="27"/>
  </w:num>
  <w:num w:numId="14">
    <w:abstractNumId w:val="12"/>
  </w:num>
  <w:num w:numId="15">
    <w:abstractNumId w:val="13"/>
  </w:num>
  <w:num w:numId="16">
    <w:abstractNumId w:val="32"/>
  </w:num>
  <w:num w:numId="17">
    <w:abstractNumId w:val="17"/>
  </w:num>
  <w:num w:numId="18">
    <w:abstractNumId w:val="16"/>
  </w:num>
  <w:num w:numId="19">
    <w:abstractNumId w:val="2"/>
  </w:num>
  <w:num w:numId="20">
    <w:abstractNumId w:val="39"/>
  </w:num>
  <w:num w:numId="21">
    <w:abstractNumId w:val="9"/>
  </w:num>
  <w:num w:numId="22">
    <w:abstractNumId w:val="5"/>
  </w:num>
  <w:num w:numId="23">
    <w:abstractNumId w:val="15"/>
  </w:num>
  <w:num w:numId="24">
    <w:abstractNumId w:val="43"/>
  </w:num>
  <w:num w:numId="25">
    <w:abstractNumId w:val="34"/>
  </w:num>
  <w:num w:numId="26">
    <w:abstractNumId w:val="3"/>
  </w:num>
  <w:num w:numId="27">
    <w:abstractNumId w:val="19"/>
  </w:num>
  <w:num w:numId="28">
    <w:abstractNumId w:val="46"/>
  </w:num>
  <w:num w:numId="29">
    <w:abstractNumId w:val="31"/>
  </w:num>
  <w:num w:numId="30">
    <w:abstractNumId w:val="6"/>
  </w:num>
  <w:num w:numId="31">
    <w:abstractNumId w:val="30"/>
  </w:num>
  <w:num w:numId="32">
    <w:abstractNumId w:val="1"/>
  </w:num>
  <w:num w:numId="33">
    <w:abstractNumId w:val="11"/>
  </w:num>
  <w:num w:numId="34">
    <w:abstractNumId w:val="20"/>
  </w:num>
  <w:num w:numId="35">
    <w:abstractNumId w:val="47"/>
  </w:num>
  <w:num w:numId="36">
    <w:abstractNumId w:val="26"/>
    <w:lvlOverride w:ilvl="0">
      <w:startOverride w:val="1"/>
    </w:lvlOverride>
  </w:num>
  <w:num w:numId="37">
    <w:abstractNumId w:val="33"/>
  </w:num>
  <w:num w:numId="38">
    <w:abstractNumId w:val="23"/>
  </w:num>
  <w:num w:numId="39">
    <w:abstractNumId w:val="40"/>
  </w:num>
  <w:num w:numId="40">
    <w:abstractNumId w:val="26"/>
    <w:lvlOverride w:ilvl="0">
      <w:startOverride w:val="1"/>
    </w:lvlOverride>
  </w:num>
  <w:num w:numId="41">
    <w:abstractNumId w:val="7"/>
  </w:num>
  <w:num w:numId="42">
    <w:abstractNumId w:val="35"/>
  </w:num>
  <w:num w:numId="43">
    <w:abstractNumId w:val="24"/>
  </w:num>
  <w:num w:numId="44">
    <w:abstractNumId w:val="21"/>
  </w:num>
  <w:num w:numId="45">
    <w:abstractNumId w:val="37"/>
  </w:num>
  <w:num w:numId="46">
    <w:abstractNumId w:val="26"/>
    <w:lvlOverride w:ilvl="0">
      <w:startOverride w:val="1"/>
    </w:lvlOverride>
  </w:num>
  <w:num w:numId="47">
    <w:abstractNumId w:val="4"/>
  </w:num>
  <w:num w:numId="48">
    <w:abstractNumId w:val="42"/>
  </w:num>
  <w:num w:numId="49">
    <w:abstractNumId w:val="41"/>
  </w:num>
  <w:num w:numId="50">
    <w:abstractNumId w:val="26"/>
    <w:lvlOverride w:ilvl="0">
      <w:startOverride w:val="1"/>
    </w:lvlOverride>
  </w:num>
  <w:num w:numId="51">
    <w:abstractNumId w:val="10"/>
  </w:num>
  <w:num w:numId="52">
    <w:abstractNumId w:val="22"/>
  </w:num>
  <w:num w:numId="53">
    <w:abstractNumId w:val="26"/>
    <w:lvlOverride w:ilvl="0">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F32"/>
    <w:rsid w:val="00000760"/>
    <w:rsid w:val="00000A2A"/>
    <w:rsid w:val="000020A6"/>
    <w:rsid w:val="00002F57"/>
    <w:rsid w:val="00004B1B"/>
    <w:rsid w:val="0000592B"/>
    <w:rsid w:val="00005D42"/>
    <w:rsid w:val="00006185"/>
    <w:rsid w:val="000066FB"/>
    <w:rsid w:val="000073E5"/>
    <w:rsid w:val="00007A60"/>
    <w:rsid w:val="0001226D"/>
    <w:rsid w:val="00012B0D"/>
    <w:rsid w:val="0001309D"/>
    <w:rsid w:val="00013A04"/>
    <w:rsid w:val="000175E6"/>
    <w:rsid w:val="000216E9"/>
    <w:rsid w:val="00022A79"/>
    <w:rsid w:val="00024874"/>
    <w:rsid w:val="0002755C"/>
    <w:rsid w:val="00030A5E"/>
    <w:rsid w:val="00032E4B"/>
    <w:rsid w:val="00034998"/>
    <w:rsid w:val="00034F6C"/>
    <w:rsid w:val="00035C4F"/>
    <w:rsid w:val="00036B6B"/>
    <w:rsid w:val="00037E41"/>
    <w:rsid w:val="000410FE"/>
    <w:rsid w:val="00041ED2"/>
    <w:rsid w:val="00042B01"/>
    <w:rsid w:val="00042BBE"/>
    <w:rsid w:val="00042E16"/>
    <w:rsid w:val="00050E6E"/>
    <w:rsid w:val="0005104B"/>
    <w:rsid w:val="0005308A"/>
    <w:rsid w:val="00053460"/>
    <w:rsid w:val="0005461A"/>
    <w:rsid w:val="00060F18"/>
    <w:rsid w:val="000632B3"/>
    <w:rsid w:val="000665E8"/>
    <w:rsid w:val="00066670"/>
    <w:rsid w:val="000703D2"/>
    <w:rsid w:val="00074536"/>
    <w:rsid w:val="00075199"/>
    <w:rsid w:val="00076C1D"/>
    <w:rsid w:val="0007722F"/>
    <w:rsid w:val="00080B1E"/>
    <w:rsid w:val="00085559"/>
    <w:rsid w:val="00085A18"/>
    <w:rsid w:val="00085C86"/>
    <w:rsid w:val="00086081"/>
    <w:rsid w:val="00087F4F"/>
    <w:rsid w:val="00092107"/>
    <w:rsid w:val="0009445D"/>
    <w:rsid w:val="00094790"/>
    <w:rsid w:val="00095DB4"/>
    <w:rsid w:val="00095F2C"/>
    <w:rsid w:val="000A2377"/>
    <w:rsid w:val="000A4597"/>
    <w:rsid w:val="000A4F2C"/>
    <w:rsid w:val="000B09CD"/>
    <w:rsid w:val="000B0A63"/>
    <w:rsid w:val="000B0CEA"/>
    <w:rsid w:val="000B1644"/>
    <w:rsid w:val="000B5393"/>
    <w:rsid w:val="000B5E60"/>
    <w:rsid w:val="000B7B82"/>
    <w:rsid w:val="000B7F7D"/>
    <w:rsid w:val="000C0D80"/>
    <w:rsid w:val="000C264E"/>
    <w:rsid w:val="000C2B81"/>
    <w:rsid w:val="000C43CD"/>
    <w:rsid w:val="000C59EB"/>
    <w:rsid w:val="000C6B34"/>
    <w:rsid w:val="000D15AE"/>
    <w:rsid w:val="000D1A1E"/>
    <w:rsid w:val="000D3474"/>
    <w:rsid w:val="000D3E1F"/>
    <w:rsid w:val="000D4B73"/>
    <w:rsid w:val="000D7AF5"/>
    <w:rsid w:val="000E1066"/>
    <w:rsid w:val="000E2ECE"/>
    <w:rsid w:val="000E3A6F"/>
    <w:rsid w:val="000E4DB6"/>
    <w:rsid w:val="000E5784"/>
    <w:rsid w:val="000E6958"/>
    <w:rsid w:val="000E7423"/>
    <w:rsid w:val="000F018A"/>
    <w:rsid w:val="000F1E1C"/>
    <w:rsid w:val="000F2E75"/>
    <w:rsid w:val="000F5210"/>
    <w:rsid w:val="00101C90"/>
    <w:rsid w:val="00101D56"/>
    <w:rsid w:val="0010340D"/>
    <w:rsid w:val="00103C00"/>
    <w:rsid w:val="00103F2A"/>
    <w:rsid w:val="001054D0"/>
    <w:rsid w:val="00106D42"/>
    <w:rsid w:val="00111412"/>
    <w:rsid w:val="00114F28"/>
    <w:rsid w:val="00123517"/>
    <w:rsid w:val="00125CA7"/>
    <w:rsid w:val="00133503"/>
    <w:rsid w:val="00136C4C"/>
    <w:rsid w:val="00140AF8"/>
    <w:rsid w:val="00144CFF"/>
    <w:rsid w:val="0014506E"/>
    <w:rsid w:val="0014526C"/>
    <w:rsid w:val="001464CE"/>
    <w:rsid w:val="001471DB"/>
    <w:rsid w:val="00147330"/>
    <w:rsid w:val="00147F67"/>
    <w:rsid w:val="00150262"/>
    <w:rsid w:val="0015035B"/>
    <w:rsid w:val="00150800"/>
    <w:rsid w:val="001512E3"/>
    <w:rsid w:val="001518F3"/>
    <w:rsid w:val="00151DD9"/>
    <w:rsid w:val="001521AC"/>
    <w:rsid w:val="001527A4"/>
    <w:rsid w:val="00153653"/>
    <w:rsid w:val="001547F2"/>
    <w:rsid w:val="00154CE1"/>
    <w:rsid w:val="0015522E"/>
    <w:rsid w:val="0015754A"/>
    <w:rsid w:val="00157CFB"/>
    <w:rsid w:val="00157F65"/>
    <w:rsid w:val="00161AB0"/>
    <w:rsid w:val="00161B84"/>
    <w:rsid w:val="00162122"/>
    <w:rsid w:val="00162563"/>
    <w:rsid w:val="00163393"/>
    <w:rsid w:val="00164094"/>
    <w:rsid w:val="001675A5"/>
    <w:rsid w:val="001715B7"/>
    <w:rsid w:val="00173E05"/>
    <w:rsid w:val="00181DA3"/>
    <w:rsid w:val="001824CE"/>
    <w:rsid w:val="00186537"/>
    <w:rsid w:val="00187F49"/>
    <w:rsid w:val="00190F2C"/>
    <w:rsid w:val="001915B2"/>
    <w:rsid w:val="0019310A"/>
    <w:rsid w:val="0019449B"/>
    <w:rsid w:val="00195263"/>
    <w:rsid w:val="0019616B"/>
    <w:rsid w:val="001963CB"/>
    <w:rsid w:val="00196A03"/>
    <w:rsid w:val="00197ED5"/>
    <w:rsid w:val="001A204A"/>
    <w:rsid w:val="001A2A84"/>
    <w:rsid w:val="001A3029"/>
    <w:rsid w:val="001A6683"/>
    <w:rsid w:val="001B4C62"/>
    <w:rsid w:val="001B5E24"/>
    <w:rsid w:val="001B6411"/>
    <w:rsid w:val="001B713E"/>
    <w:rsid w:val="001B742A"/>
    <w:rsid w:val="001C052D"/>
    <w:rsid w:val="001C0B4C"/>
    <w:rsid w:val="001C2614"/>
    <w:rsid w:val="001C2CAC"/>
    <w:rsid w:val="001C450C"/>
    <w:rsid w:val="001D01C7"/>
    <w:rsid w:val="001D020C"/>
    <w:rsid w:val="001D2D8B"/>
    <w:rsid w:val="001D4800"/>
    <w:rsid w:val="001D51DF"/>
    <w:rsid w:val="001F0348"/>
    <w:rsid w:val="001F058C"/>
    <w:rsid w:val="001F154B"/>
    <w:rsid w:val="001F1C16"/>
    <w:rsid w:val="001F28C2"/>
    <w:rsid w:val="001F351A"/>
    <w:rsid w:val="001F40A6"/>
    <w:rsid w:val="001F5A19"/>
    <w:rsid w:val="001F6987"/>
    <w:rsid w:val="001F6FB7"/>
    <w:rsid w:val="00200DCF"/>
    <w:rsid w:val="00201DAD"/>
    <w:rsid w:val="00204E89"/>
    <w:rsid w:val="00205840"/>
    <w:rsid w:val="002064A5"/>
    <w:rsid w:val="002121C5"/>
    <w:rsid w:val="002149B4"/>
    <w:rsid w:val="00215608"/>
    <w:rsid w:val="00216188"/>
    <w:rsid w:val="00216929"/>
    <w:rsid w:val="00217E48"/>
    <w:rsid w:val="00220201"/>
    <w:rsid w:val="002203B7"/>
    <w:rsid w:val="00221C01"/>
    <w:rsid w:val="00222C32"/>
    <w:rsid w:val="0022762B"/>
    <w:rsid w:val="00227CA2"/>
    <w:rsid w:val="002308C6"/>
    <w:rsid w:val="00231358"/>
    <w:rsid w:val="00231C0B"/>
    <w:rsid w:val="00231CF4"/>
    <w:rsid w:val="00233053"/>
    <w:rsid w:val="0023478F"/>
    <w:rsid w:val="00234859"/>
    <w:rsid w:val="0023706F"/>
    <w:rsid w:val="00237119"/>
    <w:rsid w:val="00237447"/>
    <w:rsid w:val="00241700"/>
    <w:rsid w:val="00243384"/>
    <w:rsid w:val="00243545"/>
    <w:rsid w:val="002441BB"/>
    <w:rsid w:val="002448E3"/>
    <w:rsid w:val="00244D43"/>
    <w:rsid w:val="00247374"/>
    <w:rsid w:val="00251E0D"/>
    <w:rsid w:val="00252AC4"/>
    <w:rsid w:val="0025392D"/>
    <w:rsid w:val="00253B4C"/>
    <w:rsid w:val="00254F0F"/>
    <w:rsid w:val="002554D7"/>
    <w:rsid w:val="00256044"/>
    <w:rsid w:val="0026211C"/>
    <w:rsid w:val="002653DF"/>
    <w:rsid w:val="00266DD1"/>
    <w:rsid w:val="00267741"/>
    <w:rsid w:val="00267A25"/>
    <w:rsid w:val="0027139C"/>
    <w:rsid w:val="002719E0"/>
    <w:rsid w:val="002745D5"/>
    <w:rsid w:val="0027762E"/>
    <w:rsid w:val="00277C43"/>
    <w:rsid w:val="00283CFF"/>
    <w:rsid w:val="00284734"/>
    <w:rsid w:val="00285673"/>
    <w:rsid w:val="00286391"/>
    <w:rsid w:val="002865AB"/>
    <w:rsid w:val="002925EB"/>
    <w:rsid w:val="002931DA"/>
    <w:rsid w:val="002960F9"/>
    <w:rsid w:val="00296DC1"/>
    <w:rsid w:val="002A1A38"/>
    <w:rsid w:val="002A1DAA"/>
    <w:rsid w:val="002A32C6"/>
    <w:rsid w:val="002A3C47"/>
    <w:rsid w:val="002A50FD"/>
    <w:rsid w:val="002A516C"/>
    <w:rsid w:val="002B17DF"/>
    <w:rsid w:val="002B46AF"/>
    <w:rsid w:val="002B5254"/>
    <w:rsid w:val="002B6A7C"/>
    <w:rsid w:val="002B7385"/>
    <w:rsid w:val="002C0297"/>
    <w:rsid w:val="002C1921"/>
    <w:rsid w:val="002C3734"/>
    <w:rsid w:val="002C3CE8"/>
    <w:rsid w:val="002C6D83"/>
    <w:rsid w:val="002C7249"/>
    <w:rsid w:val="002C7E30"/>
    <w:rsid w:val="002D20AE"/>
    <w:rsid w:val="002D35FA"/>
    <w:rsid w:val="002D5191"/>
    <w:rsid w:val="002D680B"/>
    <w:rsid w:val="002D7ADA"/>
    <w:rsid w:val="002E0C52"/>
    <w:rsid w:val="002E2B7C"/>
    <w:rsid w:val="002E31E4"/>
    <w:rsid w:val="002E345D"/>
    <w:rsid w:val="002E3A6F"/>
    <w:rsid w:val="002E3EBD"/>
    <w:rsid w:val="002E6738"/>
    <w:rsid w:val="002F0B08"/>
    <w:rsid w:val="002F0ECD"/>
    <w:rsid w:val="002F12F8"/>
    <w:rsid w:val="002F2888"/>
    <w:rsid w:val="002F2EB0"/>
    <w:rsid w:val="002F41AF"/>
    <w:rsid w:val="002F6959"/>
    <w:rsid w:val="002F7A08"/>
    <w:rsid w:val="00302DE2"/>
    <w:rsid w:val="00303726"/>
    <w:rsid w:val="00304843"/>
    <w:rsid w:val="003051E0"/>
    <w:rsid w:val="00305EED"/>
    <w:rsid w:val="00306825"/>
    <w:rsid w:val="00306970"/>
    <w:rsid w:val="00314349"/>
    <w:rsid w:val="00314FCD"/>
    <w:rsid w:val="00320336"/>
    <w:rsid w:val="003203BB"/>
    <w:rsid w:val="00321160"/>
    <w:rsid w:val="00321C58"/>
    <w:rsid w:val="00324303"/>
    <w:rsid w:val="00325196"/>
    <w:rsid w:val="003253E7"/>
    <w:rsid w:val="00332117"/>
    <w:rsid w:val="00332A3A"/>
    <w:rsid w:val="00332ED2"/>
    <w:rsid w:val="00333369"/>
    <w:rsid w:val="00334919"/>
    <w:rsid w:val="00335960"/>
    <w:rsid w:val="00335A9B"/>
    <w:rsid w:val="00335D7B"/>
    <w:rsid w:val="00336711"/>
    <w:rsid w:val="00337C1D"/>
    <w:rsid w:val="00340057"/>
    <w:rsid w:val="003423A9"/>
    <w:rsid w:val="00343B5F"/>
    <w:rsid w:val="00345134"/>
    <w:rsid w:val="003603C2"/>
    <w:rsid w:val="00363559"/>
    <w:rsid w:val="003660EF"/>
    <w:rsid w:val="00367023"/>
    <w:rsid w:val="0037461E"/>
    <w:rsid w:val="0037707E"/>
    <w:rsid w:val="00380A4A"/>
    <w:rsid w:val="00386E0D"/>
    <w:rsid w:val="0039021C"/>
    <w:rsid w:val="00391CF2"/>
    <w:rsid w:val="003930D5"/>
    <w:rsid w:val="00396992"/>
    <w:rsid w:val="003A0939"/>
    <w:rsid w:val="003A2B1D"/>
    <w:rsid w:val="003A3BF4"/>
    <w:rsid w:val="003A65E1"/>
    <w:rsid w:val="003B0C72"/>
    <w:rsid w:val="003B1EBD"/>
    <w:rsid w:val="003B38DC"/>
    <w:rsid w:val="003B3A07"/>
    <w:rsid w:val="003B4CB5"/>
    <w:rsid w:val="003B5CBD"/>
    <w:rsid w:val="003B6BB5"/>
    <w:rsid w:val="003B7DED"/>
    <w:rsid w:val="003C3276"/>
    <w:rsid w:val="003C6299"/>
    <w:rsid w:val="003C67B0"/>
    <w:rsid w:val="003C6CE9"/>
    <w:rsid w:val="003C7CDC"/>
    <w:rsid w:val="003C7EA6"/>
    <w:rsid w:val="003D03D1"/>
    <w:rsid w:val="003D5A5B"/>
    <w:rsid w:val="003E0A66"/>
    <w:rsid w:val="003E20B6"/>
    <w:rsid w:val="003E639D"/>
    <w:rsid w:val="003E67D7"/>
    <w:rsid w:val="003F0123"/>
    <w:rsid w:val="003F3175"/>
    <w:rsid w:val="003F31E0"/>
    <w:rsid w:val="003F54D2"/>
    <w:rsid w:val="003F6DE3"/>
    <w:rsid w:val="003F7303"/>
    <w:rsid w:val="0040211F"/>
    <w:rsid w:val="00402BCF"/>
    <w:rsid w:val="004031AF"/>
    <w:rsid w:val="00405584"/>
    <w:rsid w:val="00405CC4"/>
    <w:rsid w:val="00406861"/>
    <w:rsid w:val="00406A10"/>
    <w:rsid w:val="00410412"/>
    <w:rsid w:val="0041400F"/>
    <w:rsid w:val="004146C6"/>
    <w:rsid w:val="00414EF5"/>
    <w:rsid w:val="00416AF5"/>
    <w:rsid w:val="0041738E"/>
    <w:rsid w:val="00420C0F"/>
    <w:rsid w:val="00422233"/>
    <w:rsid w:val="004267E9"/>
    <w:rsid w:val="00430259"/>
    <w:rsid w:val="004345D7"/>
    <w:rsid w:val="00435F9B"/>
    <w:rsid w:val="00436F32"/>
    <w:rsid w:val="004400A9"/>
    <w:rsid w:val="00440E69"/>
    <w:rsid w:val="00444038"/>
    <w:rsid w:val="00450180"/>
    <w:rsid w:val="00455924"/>
    <w:rsid w:val="00455F22"/>
    <w:rsid w:val="00456A07"/>
    <w:rsid w:val="004575A9"/>
    <w:rsid w:val="00457F92"/>
    <w:rsid w:val="0046272C"/>
    <w:rsid w:val="004663D0"/>
    <w:rsid w:val="00466E0E"/>
    <w:rsid w:val="0046742E"/>
    <w:rsid w:val="004703E4"/>
    <w:rsid w:val="00470D3A"/>
    <w:rsid w:val="00471DCA"/>
    <w:rsid w:val="00472C9B"/>
    <w:rsid w:val="00472EC9"/>
    <w:rsid w:val="00474B36"/>
    <w:rsid w:val="00477555"/>
    <w:rsid w:val="00477E85"/>
    <w:rsid w:val="00480AC5"/>
    <w:rsid w:val="004816DA"/>
    <w:rsid w:val="004839A0"/>
    <w:rsid w:val="00485147"/>
    <w:rsid w:val="00485F5A"/>
    <w:rsid w:val="00486E55"/>
    <w:rsid w:val="0048788C"/>
    <w:rsid w:val="00493F10"/>
    <w:rsid w:val="00495DE4"/>
    <w:rsid w:val="004970C0"/>
    <w:rsid w:val="00497706"/>
    <w:rsid w:val="00497B74"/>
    <w:rsid w:val="004A0A43"/>
    <w:rsid w:val="004A2F0B"/>
    <w:rsid w:val="004A35CE"/>
    <w:rsid w:val="004A3FDF"/>
    <w:rsid w:val="004A57B2"/>
    <w:rsid w:val="004B0343"/>
    <w:rsid w:val="004B0F1F"/>
    <w:rsid w:val="004B35EE"/>
    <w:rsid w:val="004B4159"/>
    <w:rsid w:val="004B46E4"/>
    <w:rsid w:val="004B53A8"/>
    <w:rsid w:val="004B5571"/>
    <w:rsid w:val="004B62F6"/>
    <w:rsid w:val="004B78BD"/>
    <w:rsid w:val="004C3469"/>
    <w:rsid w:val="004C53AB"/>
    <w:rsid w:val="004C6AC3"/>
    <w:rsid w:val="004D1897"/>
    <w:rsid w:val="004D18ED"/>
    <w:rsid w:val="004E0A44"/>
    <w:rsid w:val="004E0FCF"/>
    <w:rsid w:val="004E27F6"/>
    <w:rsid w:val="004E412E"/>
    <w:rsid w:val="004E4D95"/>
    <w:rsid w:val="004E62AA"/>
    <w:rsid w:val="004E6900"/>
    <w:rsid w:val="004F20CE"/>
    <w:rsid w:val="004F24BB"/>
    <w:rsid w:val="004F69E6"/>
    <w:rsid w:val="004F6F76"/>
    <w:rsid w:val="00500BA6"/>
    <w:rsid w:val="00500BEA"/>
    <w:rsid w:val="00501234"/>
    <w:rsid w:val="005038B2"/>
    <w:rsid w:val="00503CE3"/>
    <w:rsid w:val="00504253"/>
    <w:rsid w:val="00504DD7"/>
    <w:rsid w:val="00505D0F"/>
    <w:rsid w:val="0050622E"/>
    <w:rsid w:val="00506EC7"/>
    <w:rsid w:val="005077B0"/>
    <w:rsid w:val="00510458"/>
    <w:rsid w:val="005113A8"/>
    <w:rsid w:val="00515C19"/>
    <w:rsid w:val="00516B96"/>
    <w:rsid w:val="00521EFE"/>
    <w:rsid w:val="00523973"/>
    <w:rsid w:val="00523CF8"/>
    <w:rsid w:val="00530577"/>
    <w:rsid w:val="00532E69"/>
    <w:rsid w:val="00541CEE"/>
    <w:rsid w:val="00543118"/>
    <w:rsid w:val="00543F84"/>
    <w:rsid w:val="005458AA"/>
    <w:rsid w:val="0054631E"/>
    <w:rsid w:val="005475F1"/>
    <w:rsid w:val="0055001A"/>
    <w:rsid w:val="00550A5F"/>
    <w:rsid w:val="00550BEF"/>
    <w:rsid w:val="005539A5"/>
    <w:rsid w:val="00554176"/>
    <w:rsid w:val="0055541E"/>
    <w:rsid w:val="005558B9"/>
    <w:rsid w:val="005567B7"/>
    <w:rsid w:val="00557C99"/>
    <w:rsid w:val="00562145"/>
    <w:rsid w:val="00562B0A"/>
    <w:rsid w:val="00563758"/>
    <w:rsid w:val="00563EB4"/>
    <w:rsid w:val="00565F90"/>
    <w:rsid w:val="00566699"/>
    <w:rsid w:val="00566FE0"/>
    <w:rsid w:val="00571F00"/>
    <w:rsid w:val="00572412"/>
    <w:rsid w:val="0057378E"/>
    <w:rsid w:val="0057706B"/>
    <w:rsid w:val="00577692"/>
    <w:rsid w:val="005807DD"/>
    <w:rsid w:val="00580D94"/>
    <w:rsid w:val="00581631"/>
    <w:rsid w:val="00582D84"/>
    <w:rsid w:val="00583BE8"/>
    <w:rsid w:val="00587249"/>
    <w:rsid w:val="00592E90"/>
    <w:rsid w:val="005931FA"/>
    <w:rsid w:val="005951E9"/>
    <w:rsid w:val="00596F1C"/>
    <w:rsid w:val="00597238"/>
    <w:rsid w:val="005A3B52"/>
    <w:rsid w:val="005A4C2F"/>
    <w:rsid w:val="005A6737"/>
    <w:rsid w:val="005A774F"/>
    <w:rsid w:val="005B024B"/>
    <w:rsid w:val="005B1618"/>
    <w:rsid w:val="005B59D4"/>
    <w:rsid w:val="005B6B21"/>
    <w:rsid w:val="005B7948"/>
    <w:rsid w:val="005C03CC"/>
    <w:rsid w:val="005C0B20"/>
    <w:rsid w:val="005C0BD9"/>
    <w:rsid w:val="005C0DF0"/>
    <w:rsid w:val="005C1E42"/>
    <w:rsid w:val="005C4AC3"/>
    <w:rsid w:val="005C624F"/>
    <w:rsid w:val="005C67CF"/>
    <w:rsid w:val="005D11E1"/>
    <w:rsid w:val="005D248C"/>
    <w:rsid w:val="005D2E9B"/>
    <w:rsid w:val="005D331E"/>
    <w:rsid w:val="005D5874"/>
    <w:rsid w:val="005D7DD7"/>
    <w:rsid w:val="005E110C"/>
    <w:rsid w:val="005E19DD"/>
    <w:rsid w:val="005E2373"/>
    <w:rsid w:val="005E310C"/>
    <w:rsid w:val="005E3BA3"/>
    <w:rsid w:val="005E419A"/>
    <w:rsid w:val="005F0CC8"/>
    <w:rsid w:val="005F2A98"/>
    <w:rsid w:val="005F4FC6"/>
    <w:rsid w:val="005F585E"/>
    <w:rsid w:val="0060181F"/>
    <w:rsid w:val="00601F9C"/>
    <w:rsid w:val="00602210"/>
    <w:rsid w:val="00603A2B"/>
    <w:rsid w:val="006057F3"/>
    <w:rsid w:val="006058D6"/>
    <w:rsid w:val="00606BB8"/>
    <w:rsid w:val="0060738C"/>
    <w:rsid w:val="006136FC"/>
    <w:rsid w:val="00614037"/>
    <w:rsid w:val="0061417A"/>
    <w:rsid w:val="00615A26"/>
    <w:rsid w:val="00616F5E"/>
    <w:rsid w:val="00620314"/>
    <w:rsid w:val="00621D85"/>
    <w:rsid w:val="00621F43"/>
    <w:rsid w:val="00623414"/>
    <w:rsid w:val="00625A0C"/>
    <w:rsid w:val="00626908"/>
    <w:rsid w:val="0063190E"/>
    <w:rsid w:val="00631939"/>
    <w:rsid w:val="00631F44"/>
    <w:rsid w:val="00636193"/>
    <w:rsid w:val="006375A3"/>
    <w:rsid w:val="006405B6"/>
    <w:rsid w:val="00640AE6"/>
    <w:rsid w:val="00641507"/>
    <w:rsid w:val="00641672"/>
    <w:rsid w:val="006417B6"/>
    <w:rsid w:val="00643C0C"/>
    <w:rsid w:val="00644762"/>
    <w:rsid w:val="00645150"/>
    <w:rsid w:val="00645A8F"/>
    <w:rsid w:val="00650DB5"/>
    <w:rsid w:val="00651A0E"/>
    <w:rsid w:val="00653459"/>
    <w:rsid w:val="00655243"/>
    <w:rsid w:val="0065684E"/>
    <w:rsid w:val="006568F0"/>
    <w:rsid w:val="0065764F"/>
    <w:rsid w:val="00660380"/>
    <w:rsid w:val="006622F0"/>
    <w:rsid w:val="00663A84"/>
    <w:rsid w:val="00663E99"/>
    <w:rsid w:val="00672386"/>
    <w:rsid w:val="00674474"/>
    <w:rsid w:val="00675BE6"/>
    <w:rsid w:val="00677B92"/>
    <w:rsid w:val="00685253"/>
    <w:rsid w:val="00696A88"/>
    <w:rsid w:val="006970C6"/>
    <w:rsid w:val="006A33B3"/>
    <w:rsid w:val="006A4B57"/>
    <w:rsid w:val="006A7F1E"/>
    <w:rsid w:val="006B10CF"/>
    <w:rsid w:val="006B16FF"/>
    <w:rsid w:val="006B37A8"/>
    <w:rsid w:val="006B4C05"/>
    <w:rsid w:val="006B6A0E"/>
    <w:rsid w:val="006B7C72"/>
    <w:rsid w:val="006C2861"/>
    <w:rsid w:val="006C2B83"/>
    <w:rsid w:val="006C572D"/>
    <w:rsid w:val="006D13D9"/>
    <w:rsid w:val="006D13F6"/>
    <w:rsid w:val="006D1967"/>
    <w:rsid w:val="006D3026"/>
    <w:rsid w:val="006D33D7"/>
    <w:rsid w:val="006D352E"/>
    <w:rsid w:val="006D459F"/>
    <w:rsid w:val="006D5AD4"/>
    <w:rsid w:val="006D7EA1"/>
    <w:rsid w:val="006E1524"/>
    <w:rsid w:val="006E63A5"/>
    <w:rsid w:val="006F0618"/>
    <w:rsid w:val="006F13AA"/>
    <w:rsid w:val="006F217F"/>
    <w:rsid w:val="007011A3"/>
    <w:rsid w:val="0070126D"/>
    <w:rsid w:val="0070286B"/>
    <w:rsid w:val="007036D0"/>
    <w:rsid w:val="00703CF6"/>
    <w:rsid w:val="00704B3E"/>
    <w:rsid w:val="0070535F"/>
    <w:rsid w:val="00705827"/>
    <w:rsid w:val="0071346F"/>
    <w:rsid w:val="00716873"/>
    <w:rsid w:val="00722714"/>
    <w:rsid w:val="00727924"/>
    <w:rsid w:val="00730138"/>
    <w:rsid w:val="00730567"/>
    <w:rsid w:val="00730D00"/>
    <w:rsid w:val="00732DA1"/>
    <w:rsid w:val="00733C34"/>
    <w:rsid w:val="0073506C"/>
    <w:rsid w:val="007370D9"/>
    <w:rsid w:val="00741597"/>
    <w:rsid w:val="0074189C"/>
    <w:rsid w:val="00744A6F"/>
    <w:rsid w:val="00746980"/>
    <w:rsid w:val="00750132"/>
    <w:rsid w:val="007503A4"/>
    <w:rsid w:val="007547A2"/>
    <w:rsid w:val="00757753"/>
    <w:rsid w:val="00757F9C"/>
    <w:rsid w:val="00760246"/>
    <w:rsid w:val="00760661"/>
    <w:rsid w:val="007640E7"/>
    <w:rsid w:val="00765AE0"/>
    <w:rsid w:val="00765C3F"/>
    <w:rsid w:val="00771B03"/>
    <w:rsid w:val="00774D73"/>
    <w:rsid w:val="00777001"/>
    <w:rsid w:val="007774B9"/>
    <w:rsid w:val="00777B32"/>
    <w:rsid w:val="0078015F"/>
    <w:rsid w:val="007811CD"/>
    <w:rsid w:val="00781C00"/>
    <w:rsid w:val="00782507"/>
    <w:rsid w:val="00791C99"/>
    <w:rsid w:val="00791E6D"/>
    <w:rsid w:val="007937C3"/>
    <w:rsid w:val="0079696B"/>
    <w:rsid w:val="00796FF0"/>
    <w:rsid w:val="007A1085"/>
    <w:rsid w:val="007A23BF"/>
    <w:rsid w:val="007A3F0F"/>
    <w:rsid w:val="007A416D"/>
    <w:rsid w:val="007A5F59"/>
    <w:rsid w:val="007A61D2"/>
    <w:rsid w:val="007A7041"/>
    <w:rsid w:val="007B0EAE"/>
    <w:rsid w:val="007B2957"/>
    <w:rsid w:val="007B2BAF"/>
    <w:rsid w:val="007B36EB"/>
    <w:rsid w:val="007B40BB"/>
    <w:rsid w:val="007B437B"/>
    <w:rsid w:val="007B7E42"/>
    <w:rsid w:val="007C1FEE"/>
    <w:rsid w:val="007C31A2"/>
    <w:rsid w:val="007C5F8F"/>
    <w:rsid w:val="007D1ABC"/>
    <w:rsid w:val="007D24AB"/>
    <w:rsid w:val="007D5492"/>
    <w:rsid w:val="007D5C23"/>
    <w:rsid w:val="007D6E08"/>
    <w:rsid w:val="007E146F"/>
    <w:rsid w:val="007E2D01"/>
    <w:rsid w:val="007E6570"/>
    <w:rsid w:val="007F0FD8"/>
    <w:rsid w:val="007F30A4"/>
    <w:rsid w:val="007F4F1A"/>
    <w:rsid w:val="007F593C"/>
    <w:rsid w:val="007F59CA"/>
    <w:rsid w:val="007F6BAD"/>
    <w:rsid w:val="007F7057"/>
    <w:rsid w:val="008001FE"/>
    <w:rsid w:val="008034B4"/>
    <w:rsid w:val="00803AB1"/>
    <w:rsid w:val="00805488"/>
    <w:rsid w:val="00805F0A"/>
    <w:rsid w:val="00805F43"/>
    <w:rsid w:val="008062D3"/>
    <w:rsid w:val="0080757E"/>
    <w:rsid w:val="00810EA1"/>
    <w:rsid w:val="00810ED5"/>
    <w:rsid w:val="00811700"/>
    <w:rsid w:val="00811D02"/>
    <w:rsid w:val="00814138"/>
    <w:rsid w:val="00816BF6"/>
    <w:rsid w:val="00817CCA"/>
    <w:rsid w:val="00817DBC"/>
    <w:rsid w:val="00822011"/>
    <w:rsid w:val="00822B20"/>
    <w:rsid w:val="00831F31"/>
    <w:rsid w:val="00832946"/>
    <w:rsid w:val="00834ACC"/>
    <w:rsid w:val="00835807"/>
    <w:rsid w:val="00835B6D"/>
    <w:rsid w:val="00835F73"/>
    <w:rsid w:val="0083619D"/>
    <w:rsid w:val="00841BCF"/>
    <w:rsid w:val="00842851"/>
    <w:rsid w:val="00842E23"/>
    <w:rsid w:val="008435E2"/>
    <w:rsid w:val="0084458B"/>
    <w:rsid w:val="00844681"/>
    <w:rsid w:val="008507E7"/>
    <w:rsid w:val="00852364"/>
    <w:rsid w:val="008550CD"/>
    <w:rsid w:val="00855688"/>
    <w:rsid w:val="00856A41"/>
    <w:rsid w:val="008601D1"/>
    <w:rsid w:val="00860973"/>
    <w:rsid w:val="00860A85"/>
    <w:rsid w:val="00860B0F"/>
    <w:rsid w:val="0086167A"/>
    <w:rsid w:val="00861827"/>
    <w:rsid w:val="00861D38"/>
    <w:rsid w:val="00862A8F"/>
    <w:rsid w:val="00863693"/>
    <w:rsid w:val="00865B24"/>
    <w:rsid w:val="00865B28"/>
    <w:rsid w:val="008704F5"/>
    <w:rsid w:val="00872561"/>
    <w:rsid w:val="00872F35"/>
    <w:rsid w:val="0087325D"/>
    <w:rsid w:val="00876BFD"/>
    <w:rsid w:val="00876F24"/>
    <w:rsid w:val="00880CD5"/>
    <w:rsid w:val="008811E5"/>
    <w:rsid w:val="008818A9"/>
    <w:rsid w:val="008828AB"/>
    <w:rsid w:val="008873EA"/>
    <w:rsid w:val="00887657"/>
    <w:rsid w:val="00890C23"/>
    <w:rsid w:val="008939E2"/>
    <w:rsid w:val="008946D1"/>
    <w:rsid w:val="00894ABF"/>
    <w:rsid w:val="008965F7"/>
    <w:rsid w:val="00897735"/>
    <w:rsid w:val="008A038C"/>
    <w:rsid w:val="008A1724"/>
    <w:rsid w:val="008A2FF6"/>
    <w:rsid w:val="008A3138"/>
    <w:rsid w:val="008A73C2"/>
    <w:rsid w:val="008A7CD5"/>
    <w:rsid w:val="008B19A8"/>
    <w:rsid w:val="008B40D1"/>
    <w:rsid w:val="008C0E38"/>
    <w:rsid w:val="008C1AE1"/>
    <w:rsid w:val="008C21AE"/>
    <w:rsid w:val="008C228D"/>
    <w:rsid w:val="008C32C1"/>
    <w:rsid w:val="008C4444"/>
    <w:rsid w:val="008C53C3"/>
    <w:rsid w:val="008D44FA"/>
    <w:rsid w:val="008D537C"/>
    <w:rsid w:val="008D60CF"/>
    <w:rsid w:val="008D6244"/>
    <w:rsid w:val="008D6617"/>
    <w:rsid w:val="008E1FE2"/>
    <w:rsid w:val="008E29C1"/>
    <w:rsid w:val="008E502D"/>
    <w:rsid w:val="008E5913"/>
    <w:rsid w:val="008F012B"/>
    <w:rsid w:val="008F2326"/>
    <w:rsid w:val="008F2B99"/>
    <w:rsid w:val="008F3F83"/>
    <w:rsid w:val="008F5EE8"/>
    <w:rsid w:val="008F73C7"/>
    <w:rsid w:val="00903CAB"/>
    <w:rsid w:val="009050EF"/>
    <w:rsid w:val="00905416"/>
    <w:rsid w:val="00907835"/>
    <w:rsid w:val="0091085C"/>
    <w:rsid w:val="00910B7F"/>
    <w:rsid w:val="0091438A"/>
    <w:rsid w:val="0091519B"/>
    <w:rsid w:val="00915CEA"/>
    <w:rsid w:val="00915D1B"/>
    <w:rsid w:val="00922561"/>
    <w:rsid w:val="00922B51"/>
    <w:rsid w:val="009249DC"/>
    <w:rsid w:val="00924B70"/>
    <w:rsid w:val="00924EB9"/>
    <w:rsid w:val="009276CA"/>
    <w:rsid w:val="009322D9"/>
    <w:rsid w:val="0093258A"/>
    <w:rsid w:val="00932E39"/>
    <w:rsid w:val="0093314B"/>
    <w:rsid w:val="00934198"/>
    <w:rsid w:val="00941A59"/>
    <w:rsid w:val="00942A59"/>
    <w:rsid w:val="00943ADA"/>
    <w:rsid w:val="009451EE"/>
    <w:rsid w:val="00945211"/>
    <w:rsid w:val="00946050"/>
    <w:rsid w:val="00947409"/>
    <w:rsid w:val="0094786B"/>
    <w:rsid w:val="0095248B"/>
    <w:rsid w:val="00953455"/>
    <w:rsid w:val="0095767D"/>
    <w:rsid w:val="00960B39"/>
    <w:rsid w:val="00960B98"/>
    <w:rsid w:val="00962D5B"/>
    <w:rsid w:val="00965F23"/>
    <w:rsid w:val="00967F91"/>
    <w:rsid w:val="00970F01"/>
    <w:rsid w:val="009715D7"/>
    <w:rsid w:val="00974FD4"/>
    <w:rsid w:val="009752CE"/>
    <w:rsid w:val="00976972"/>
    <w:rsid w:val="00985F62"/>
    <w:rsid w:val="00986185"/>
    <w:rsid w:val="00986528"/>
    <w:rsid w:val="0099407E"/>
    <w:rsid w:val="009940F9"/>
    <w:rsid w:val="00995B3D"/>
    <w:rsid w:val="00996052"/>
    <w:rsid w:val="00996153"/>
    <w:rsid w:val="009A04D6"/>
    <w:rsid w:val="009A1768"/>
    <w:rsid w:val="009A1B17"/>
    <w:rsid w:val="009A22FD"/>
    <w:rsid w:val="009A2C67"/>
    <w:rsid w:val="009A4255"/>
    <w:rsid w:val="009A62D3"/>
    <w:rsid w:val="009A73F2"/>
    <w:rsid w:val="009B5B2A"/>
    <w:rsid w:val="009B6A78"/>
    <w:rsid w:val="009B7A06"/>
    <w:rsid w:val="009C1436"/>
    <w:rsid w:val="009C1B0D"/>
    <w:rsid w:val="009C2FAC"/>
    <w:rsid w:val="009C439E"/>
    <w:rsid w:val="009C5337"/>
    <w:rsid w:val="009C59C3"/>
    <w:rsid w:val="009C7146"/>
    <w:rsid w:val="009C7325"/>
    <w:rsid w:val="009C7856"/>
    <w:rsid w:val="009C79CA"/>
    <w:rsid w:val="009D395C"/>
    <w:rsid w:val="009D6E86"/>
    <w:rsid w:val="009D7664"/>
    <w:rsid w:val="009E025E"/>
    <w:rsid w:val="009E0780"/>
    <w:rsid w:val="009E0A69"/>
    <w:rsid w:val="009E35B0"/>
    <w:rsid w:val="009E3C4C"/>
    <w:rsid w:val="009E67B1"/>
    <w:rsid w:val="009E6F3A"/>
    <w:rsid w:val="009F5560"/>
    <w:rsid w:val="009F5FDD"/>
    <w:rsid w:val="009F6D1C"/>
    <w:rsid w:val="009F74C8"/>
    <w:rsid w:val="009F788B"/>
    <w:rsid w:val="00A00744"/>
    <w:rsid w:val="00A0262F"/>
    <w:rsid w:val="00A0307A"/>
    <w:rsid w:val="00A04DF2"/>
    <w:rsid w:val="00A0518F"/>
    <w:rsid w:val="00A06073"/>
    <w:rsid w:val="00A0614C"/>
    <w:rsid w:val="00A103FF"/>
    <w:rsid w:val="00A13421"/>
    <w:rsid w:val="00A141DC"/>
    <w:rsid w:val="00A146CD"/>
    <w:rsid w:val="00A14947"/>
    <w:rsid w:val="00A14B4D"/>
    <w:rsid w:val="00A1699E"/>
    <w:rsid w:val="00A21AB8"/>
    <w:rsid w:val="00A21B8E"/>
    <w:rsid w:val="00A23639"/>
    <w:rsid w:val="00A238D3"/>
    <w:rsid w:val="00A23E4C"/>
    <w:rsid w:val="00A30839"/>
    <w:rsid w:val="00A32737"/>
    <w:rsid w:val="00A37B2E"/>
    <w:rsid w:val="00A41D17"/>
    <w:rsid w:val="00A42566"/>
    <w:rsid w:val="00A42AB9"/>
    <w:rsid w:val="00A43750"/>
    <w:rsid w:val="00A43CDD"/>
    <w:rsid w:val="00A45359"/>
    <w:rsid w:val="00A52BD7"/>
    <w:rsid w:val="00A52E97"/>
    <w:rsid w:val="00A530EF"/>
    <w:rsid w:val="00A552E7"/>
    <w:rsid w:val="00A563C2"/>
    <w:rsid w:val="00A607A7"/>
    <w:rsid w:val="00A608FC"/>
    <w:rsid w:val="00A61754"/>
    <w:rsid w:val="00A641E2"/>
    <w:rsid w:val="00A64479"/>
    <w:rsid w:val="00A64755"/>
    <w:rsid w:val="00A67529"/>
    <w:rsid w:val="00A7012D"/>
    <w:rsid w:val="00A70887"/>
    <w:rsid w:val="00A729E8"/>
    <w:rsid w:val="00A72F55"/>
    <w:rsid w:val="00A7617D"/>
    <w:rsid w:val="00A76B5D"/>
    <w:rsid w:val="00A76BE5"/>
    <w:rsid w:val="00A82B6A"/>
    <w:rsid w:val="00A83AD2"/>
    <w:rsid w:val="00A86D76"/>
    <w:rsid w:val="00A86E75"/>
    <w:rsid w:val="00A8712B"/>
    <w:rsid w:val="00A87E5B"/>
    <w:rsid w:val="00A94650"/>
    <w:rsid w:val="00A95EEC"/>
    <w:rsid w:val="00AA1910"/>
    <w:rsid w:val="00AA292B"/>
    <w:rsid w:val="00AB0260"/>
    <w:rsid w:val="00AB11E4"/>
    <w:rsid w:val="00AB6620"/>
    <w:rsid w:val="00AB7350"/>
    <w:rsid w:val="00AC076D"/>
    <w:rsid w:val="00AC152A"/>
    <w:rsid w:val="00AC153E"/>
    <w:rsid w:val="00AC2A0C"/>
    <w:rsid w:val="00AC576A"/>
    <w:rsid w:val="00AD4A92"/>
    <w:rsid w:val="00AD5D9C"/>
    <w:rsid w:val="00AD6252"/>
    <w:rsid w:val="00AD63B0"/>
    <w:rsid w:val="00AD7568"/>
    <w:rsid w:val="00AE0E36"/>
    <w:rsid w:val="00AE2A78"/>
    <w:rsid w:val="00AE3C4B"/>
    <w:rsid w:val="00AE5303"/>
    <w:rsid w:val="00AE5893"/>
    <w:rsid w:val="00AE64E6"/>
    <w:rsid w:val="00AE7C3B"/>
    <w:rsid w:val="00AE7ED0"/>
    <w:rsid w:val="00AF3A77"/>
    <w:rsid w:val="00AF476B"/>
    <w:rsid w:val="00AF6A6A"/>
    <w:rsid w:val="00AF6B32"/>
    <w:rsid w:val="00B00951"/>
    <w:rsid w:val="00B02C7E"/>
    <w:rsid w:val="00B02F7E"/>
    <w:rsid w:val="00B0379F"/>
    <w:rsid w:val="00B044C2"/>
    <w:rsid w:val="00B062F1"/>
    <w:rsid w:val="00B122B8"/>
    <w:rsid w:val="00B13969"/>
    <w:rsid w:val="00B14D44"/>
    <w:rsid w:val="00B1699B"/>
    <w:rsid w:val="00B16B6E"/>
    <w:rsid w:val="00B173EF"/>
    <w:rsid w:val="00B23DF1"/>
    <w:rsid w:val="00B248E6"/>
    <w:rsid w:val="00B34ABB"/>
    <w:rsid w:val="00B355C9"/>
    <w:rsid w:val="00B361D6"/>
    <w:rsid w:val="00B4051C"/>
    <w:rsid w:val="00B42E8F"/>
    <w:rsid w:val="00B442AB"/>
    <w:rsid w:val="00B45E32"/>
    <w:rsid w:val="00B47A57"/>
    <w:rsid w:val="00B50D0D"/>
    <w:rsid w:val="00B50DC3"/>
    <w:rsid w:val="00B51548"/>
    <w:rsid w:val="00B5195C"/>
    <w:rsid w:val="00B54FAF"/>
    <w:rsid w:val="00B55B09"/>
    <w:rsid w:val="00B63C37"/>
    <w:rsid w:val="00B640FD"/>
    <w:rsid w:val="00B64187"/>
    <w:rsid w:val="00B644F0"/>
    <w:rsid w:val="00B6478B"/>
    <w:rsid w:val="00B66888"/>
    <w:rsid w:val="00B67BB0"/>
    <w:rsid w:val="00B67FD3"/>
    <w:rsid w:val="00B72131"/>
    <w:rsid w:val="00B7329C"/>
    <w:rsid w:val="00B74CE9"/>
    <w:rsid w:val="00B82BBA"/>
    <w:rsid w:val="00B83836"/>
    <w:rsid w:val="00B8527D"/>
    <w:rsid w:val="00B86714"/>
    <w:rsid w:val="00B86D32"/>
    <w:rsid w:val="00B87346"/>
    <w:rsid w:val="00B8764A"/>
    <w:rsid w:val="00B90BA7"/>
    <w:rsid w:val="00B92029"/>
    <w:rsid w:val="00B9377C"/>
    <w:rsid w:val="00B93F84"/>
    <w:rsid w:val="00B943E0"/>
    <w:rsid w:val="00B9603F"/>
    <w:rsid w:val="00BA092B"/>
    <w:rsid w:val="00BA1A3F"/>
    <w:rsid w:val="00BA2905"/>
    <w:rsid w:val="00BA3AB4"/>
    <w:rsid w:val="00BA58F0"/>
    <w:rsid w:val="00BA6C8D"/>
    <w:rsid w:val="00BB1B84"/>
    <w:rsid w:val="00BB1CE3"/>
    <w:rsid w:val="00BB2266"/>
    <w:rsid w:val="00BB2FDD"/>
    <w:rsid w:val="00BB3FAA"/>
    <w:rsid w:val="00BB5B56"/>
    <w:rsid w:val="00BB6FF3"/>
    <w:rsid w:val="00BC05C1"/>
    <w:rsid w:val="00BC1BB7"/>
    <w:rsid w:val="00BC472B"/>
    <w:rsid w:val="00BC4C23"/>
    <w:rsid w:val="00BD0A8A"/>
    <w:rsid w:val="00BD226D"/>
    <w:rsid w:val="00BD4507"/>
    <w:rsid w:val="00BD6377"/>
    <w:rsid w:val="00BD7BC1"/>
    <w:rsid w:val="00BE346C"/>
    <w:rsid w:val="00BE36B1"/>
    <w:rsid w:val="00BE42DB"/>
    <w:rsid w:val="00BF02BB"/>
    <w:rsid w:val="00BF131D"/>
    <w:rsid w:val="00BF7427"/>
    <w:rsid w:val="00BF79A0"/>
    <w:rsid w:val="00C01B89"/>
    <w:rsid w:val="00C0360D"/>
    <w:rsid w:val="00C06FDE"/>
    <w:rsid w:val="00C0773D"/>
    <w:rsid w:val="00C0793E"/>
    <w:rsid w:val="00C13620"/>
    <w:rsid w:val="00C1377D"/>
    <w:rsid w:val="00C14066"/>
    <w:rsid w:val="00C14083"/>
    <w:rsid w:val="00C14E06"/>
    <w:rsid w:val="00C152A1"/>
    <w:rsid w:val="00C16A74"/>
    <w:rsid w:val="00C21AE9"/>
    <w:rsid w:val="00C23C00"/>
    <w:rsid w:val="00C24712"/>
    <w:rsid w:val="00C24BAB"/>
    <w:rsid w:val="00C26B47"/>
    <w:rsid w:val="00C26BEB"/>
    <w:rsid w:val="00C26F8A"/>
    <w:rsid w:val="00C36DBA"/>
    <w:rsid w:val="00C42416"/>
    <w:rsid w:val="00C5002B"/>
    <w:rsid w:val="00C521B6"/>
    <w:rsid w:val="00C54BF6"/>
    <w:rsid w:val="00C54E50"/>
    <w:rsid w:val="00C565C6"/>
    <w:rsid w:val="00C57B0A"/>
    <w:rsid w:val="00C6082E"/>
    <w:rsid w:val="00C6469E"/>
    <w:rsid w:val="00C64980"/>
    <w:rsid w:val="00C664C9"/>
    <w:rsid w:val="00C737E0"/>
    <w:rsid w:val="00C759F9"/>
    <w:rsid w:val="00C8019A"/>
    <w:rsid w:val="00C81E02"/>
    <w:rsid w:val="00C81EFF"/>
    <w:rsid w:val="00C84609"/>
    <w:rsid w:val="00C869E9"/>
    <w:rsid w:val="00C901AF"/>
    <w:rsid w:val="00C92691"/>
    <w:rsid w:val="00C927CC"/>
    <w:rsid w:val="00C936FB"/>
    <w:rsid w:val="00CA26C1"/>
    <w:rsid w:val="00CA4949"/>
    <w:rsid w:val="00CA5A73"/>
    <w:rsid w:val="00CB10E7"/>
    <w:rsid w:val="00CB14F2"/>
    <w:rsid w:val="00CB2B95"/>
    <w:rsid w:val="00CB306C"/>
    <w:rsid w:val="00CB4053"/>
    <w:rsid w:val="00CB437A"/>
    <w:rsid w:val="00CB4587"/>
    <w:rsid w:val="00CB4EF2"/>
    <w:rsid w:val="00CB6C77"/>
    <w:rsid w:val="00CC0CBD"/>
    <w:rsid w:val="00CC6E89"/>
    <w:rsid w:val="00CC72ED"/>
    <w:rsid w:val="00CC77A7"/>
    <w:rsid w:val="00CD3967"/>
    <w:rsid w:val="00CD408C"/>
    <w:rsid w:val="00CD7895"/>
    <w:rsid w:val="00CD7B53"/>
    <w:rsid w:val="00CE4616"/>
    <w:rsid w:val="00CE494A"/>
    <w:rsid w:val="00CE4FA6"/>
    <w:rsid w:val="00CE5025"/>
    <w:rsid w:val="00CE7FBE"/>
    <w:rsid w:val="00CF03FB"/>
    <w:rsid w:val="00CF1D70"/>
    <w:rsid w:val="00CF3F6E"/>
    <w:rsid w:val="00CF55E0"/>
    <w:rsid w:val="00CF624B"/>
    <w:rsid w:val="00CF699D"/>
    <w:rsid w:val="00CF6AC9"/>
    <w:rsid w:val="00CF79D6"/>
    <w:rsid w:val="00D00598"/>
    <w:rsid w:val="00D0061A"/>
    <w:rsid w:val="00D03B7E"/>
    <w:rsid w:val="00D03C4C"/>
    <w:rsid w:val="00D05DA1"/>
    <w:rsid w:val="00D113D5"/>
    <w:rsid w:val="00D11553"/>
    <w:rsid w:val="00D1174E"/>
    <w:rsid w:val="00D12B01"/>
    <w:rsid w:val="00D1724D"/>
    <w:rsid w:val="00D20609"/>
    <w:rsid w:val="00D20D88"/>
    <w:rsid w:val="00D241D2"/>
    <w:rsid w:val="00D256A4"/>
    <w:rsid w:val="00D25DD6"/>
    <w:rsid w:val="00D27127"/>
    <w:rsid w:val="00D27640"/>
    <w:rsid w:val="00D32AA1"/>
    <w:rsid w:val="00D3313A"/>
    <w:rsid w:val="00D42A8A"/>
    <w:rsid w:val="00D43D8B"/>
    <w:rsid w:val="00D4449B"/>
    <w:rsid w:val="00D5056F"/>
    <w:rsid w:val="00D53716"/>
    <w:rsid w:val="00D53BC2"/>
    <w:rsid w:val="00D5427C"/>
    <w:rsid w:val="00D5430B"/>
    <w:rsid w:val="00D543AA"/>
    <w:rsid w:val="00D545E8"/>
    <w:rsid w:val="00D548CA"/>
    <w:rsid w:val="00D57AB0"/>
    <w:rsid w:val="00D60267"/>
    <w:rsid w:val="00D603A5"/>
    <w:rsid w:val="00D60A67"/>
    <w:rsid w:val="00D61766"/>
    <w:rsid w:val="00D61F9C"/>
    <w:rsid w:val="00D620BC"/>
    <w:rsid w:val="00D64109"/>
    <w:rsid w:val="00D648B2"/>
    <w:rsid w:val="00D651AF"/>
    <w:rsid w:val="00D66C6C"/>
    <w:rsid w:val="00D70CF1"/>
    <w:rsid w:val="00D736BC"/>
    <w:rsid w:val="00D73EAD"/>
    <w:rsid w:val="00D7559D"/>
    <w:rsid w:val="00D83EA8"/>
    <w:rsid w:val="00D852B0"/>
    <w:rsid w:val="00D87E40"/>
    <w:rsid w:val="00D93238"/>
    <w:rsid w:val="00D933C3"/>
    <w:rsid w:val="00D94CDE"/>
    <w:rsid w:val="00D95784"/>
    <w:rsid w:val="00D95B37"/>
    <w:rsid w:val="00DA1C05"/>
    <w:rsid w:val="00DA5207"/>
    <w:rsid w:val="00DB4BE2"/>
    <w:rsid w:val="00DB4C2E"/>
    <w:rsid w:val="00DB5691"/>
    <w:rsid w:val="00DB61D4"/>
    <w:rsid w:val="00DB6D21"/>
    <w:rsid w:val="00DC04A5"/>
    <w:rsid w:val="00DC54A9"/>
    <w:rsid w:val="00DC636C"/>
    <w:rsid w:val="00DC657D"/>
    <w:rsid w:val="00DC7E25"/>
    <w:rsid w:val="00DD57BB"/>
    <w:rsid w:val="00DD5B28"/>
    <w:rsid w:val="00DD6E85"/>
    <w:rsid w:val="00DE1142"/>
    <w:rsid w:val="00DE2298"/>
    <w:rsid w:val="00DE2354"/>
    <w:rsid w:val="00DE32D5"/>
    <w:rsid w:val="00DE43B1"/>
    <w:rsid w:val="00DE59B9"/>
    <w:rsid w:val="00DE635D"/>
    <w:rsid w:val="00DE656B"/>
    <w:rsid w:val="00DF0771"/>
    <w:rsid w:val="00DF0F33"/>
    <w:rsid w:val="00DF1419"/>
    <w:rsid w:val="00DF21B9"/>
    <w:rsid w:val="00DF5355"/>
    <w:rsid w:val="00DF6F63"/>
    <w:rsid w:val="00DF7593"/>
    <w:rsid w:val="00E03911"/>
    <w:rsid w:val="00E05287"/>
    <w:rsid w:val="00E06036"/>
    <w:rsid w:val="00E062D8"/>
    <w:rsid w:val="00E10FA5"/>
    <w:rsid w:val="00E12B15"/>
    <w:rsid w:val="00E16B57"/>
    <w:rsid w:val="00E17D54"/>
    <w:rsid w:val="00E21D9B"/>
    <w:rsid w:val="00E2202A"/>
    <w:rsid w:val="00E240B3"/>
    <w:rsid w:val="00E24552"/>
    <w:rsid w:val="00E257D5"/>
    <w:rsid w:val="00E2767D"/>
    <w:rsid w:val="00E27C81"/>
    <w:rsid w:val="00E3096E"/>
    <w:rsid w:val="00E31130"/>
    <w:rsid w:val="00E31768"/>
    <w:rsid w:val="00E3682F"/>
    <w:rsid w:val="00E424EE"/>
    <w:rsid w:val="00E469DB"/>
    <w:rsid w:val="00E4738D"/>
    <w:rsid w:val="00E55431"/>
    <w:rsid w:val="00E560DA"/>
    <w:rsid w:val="00E60F65"/>
    <w:rsid w:val="00E619D7"/>
    <w:rsid w:val="00E63461"/>
    <w:rsid w:val="00E6369F"/>
    <w:rsid w:val="00E64A8C"/>
    <w:rsid w:val="00E64AF5"/>
    <w:rsid w:val="00E654DB"/>
    <w:rsid w:val="00E67942"/>
    <w:rsid w:val="00E77415"/>
    <w:rsid w:val="00E77CB1"/>
    <w:rsid w:val="00E80940"/>
    <w:rsid w:val="00E82C77"/>
    <w:rsid w:val="00E82DE1"/>
    <w:rsid w:val="00E851A8"/>
    <w:rsid w:val="00E86B65"/>
    <w:rsid w:val="00E930C7"/>
    <w:rsid w:val="00E937B0"/>
    <w:rsid w:val="00E9468F"/>
    <w:rsid w:val="00E96226"/>
    <w:rsid w:val="00E978A7"/>
    <w:rsid w:val="00EA03B6"/>
    <w:rsid w:val="00EA08F8"/>
    <w:rsid w:val="00EA2BDA"/>
    <w:rsid w:val="00EA7441"/>
    <w:rsid w:val="00EB0246"/>
    <w:rsid w:val="00EB361E"/>
    <w:rsid w:val="00EC0614"/>
    <w:rsid w:val="00EC0810"/>
    <w:rsid w:val="00EC3644"/>
    <w:rsid w:val="00EC38CF"/>
    <w:rsid w:val="00EC3E77"/>
    <w:rsid w:val="00EC5503"/>
    <w:rsid w:val="00EC745E"/>
    <w:rsid w:val="00ED134E"/>
    <w:rsid w:val="00ED3901"/>
    <w:rsid w:val="00ED3A62"/>
    <w:rsid w:val="00ED5A13"/>
    <w:rsid w:val="00ED5C92"/>
    <w:rsid w:val="00EE04AF"/>
    <w:rsid w:val="00EE06B7"/>
    <w:rsid w:val="00EE0A36"/>
    <w:rsid w:val="00EE0CD1"/>
    <w:rsid w:val="00EE158D"/>
    <w:rsid w:val="00EE4448"/>
    <w:rsid w:val="00EE4A96"/>
    <w:rsid w:val="00EE5A81"/>
    <w:rsid w:val="00EF0692"/>
    <w:rsid w:val="00EF1530"/>
    <w:rsid w:val="00EF29F3"/>
    <w:rsid w:val="00EF2CFF"/>
    <w:rsid w:val="00EF346D"/>
    <w:rsid w:val="00EF3B8A"/>
    <w:rsid w:val="00EF52C4"/>
    <w:rsid w:val="00EF620B"/>
    <w:rsid w:val="00EF69A3"/>
    <w:rsid w:val="00EF7301"/>
    <w:rsid w:val="00F012D3"/>
    <w:rsid w:val="00F04276"/>
    <w:rsid w:val="00F048AF"/>
    <w:rsid w:val="00F13B2A"/>
    <w:rsid w:val="00F14497"/>
    <w:rsid w:val="00F165E6"/>
    <w:rsid w:val="00F1753E"/>
    <w:rsid w:val="00F23322"/>
    <w:rsid w:val="00F23735"/>
    <w:rsid w:val="00F23F31"/>
    <w:rsid w:val="00F25FEE"/>
    <w:rsid w:val="00F26AC6"/>
    <w:rsid w:val="00F26B02"/>
    <w:rsid w:val="00F27DE7"/>
    <w:rsid w:val="00F30AA0"/>
    <w:rsid w:val="00F3243A"/>
    <w:rsid w:val="00F35587"/>
    <w:rsid w:val="00F35606"/>
    <w:rsid w:val="00F418CF"/>
    <w:rsid w:val="00F43343"/>
    <w:rsid w:val="00F449C9"/>
    <w:rsid w:val="00F4539D"/>
    <w:rsid w:val="00F45A9B"/>
    <w:rsid w:val="00F46DB5"/>
    <w:rsid w:val="00F46E83"/>
    <w:rsid w:val="00F5012C"/>
    <w:rsid w:val="00F5182F"/>
    <w:rsid w:val="00F534C3"/>
    <w:rsid w:val="00F53A80"/>
    <w:rsid w:val="00F6145A"/>
    <w:rsid w:val="00F61C53"/>
    <w:rsid w:val="00F65D4A"/>
    <w:rsid w:val="00F66828"/>
    <w:rsid w:val="00F671FA"/>
    <w:rsid w:val="00F67D16"/>
    <w:rsid w:val="00F7182F"/>
    <w:rsid w:val="00F72FB8"/>
    <w:rsid w:val="00F7315F"/>
    <w:rsid w:val="00F758B3"/>
    <w:rsid w:val="00F75F9C"/>
    <w:rsid w:val="00F778BA"/>
    <w:rsid w:val="00F80399"/>
    <w:rsid w:val="00F81709"/>
    <w:rsid w:val="00F85527"/>
    <w:rsid w:val="00F85E37"/>
    <w:rsid w:val="00F86040"/>
    <w:rsid w:val="00F9018E"/>
    <w:rsid w:val="00F92041"/>
    <w:rsid w:val="00F92EEA"/>
    <w:rsid w:val="00F936A9"/>
    <w:rsid w:val="00F93DB4"/>
    <w:rsid w:val="00F947CF"/>
    <w:rsid w:val="00F94A61"/>
    <w:rsid w:val="00F958E2"/>
    <w:rsid w:val="00F96C79"/>
    <w:rsid w:val="00FA337D"/>
    <w:rsid w:val="00FA3B6F"/>
    <w:rsid w:val="00FB1018"/>
    <w:rsid w:val="00FB1C7E"/>
    <w:rsid w:val="00FB40E1"/>
    <w:rsid w:val="00FC2B3E"/>
    <w:rsid w:val="00FC3A79"/>
    <w:rsid w:val="00FC3F90"/>
    <w:rsid w:val="00FC52BC"/>
    <w:rsid w:val="00FC58D8"/>
    <w:rsid w:val="00FC69DE"/>
    <w:rsid w:val="00FD02C7"/>
    <w:rsid w:val="00FD0CA3"/>
    <w:rsid w:val="00FD132B"/>
    <w:rsid w:val="00FD14BD"/>
    <w:rsid w:val="00FD17AA"/>
    <w:rsid w:val="00FD51BC"/>
    <w:rsid w:val="00FD6E9A"/>
    <w:rsid w:val="00FD7B2B"/>
    <w:rsid w:val="00FE1359"/>
    <w:rsid w:val="00FE140C"/>
    <w:rsid w:val="00FE1536"/>
    <w:rsid w:val="00FE1F5B"/>
    <w:rsid w:val="00FE23F9"/>
    <w:rsid w:val="00FE4EC2"/>
    <w:rsid w:val="00FE5382"/>
    <w:rsid w:val="00FE60DB"/>
    <w:rsid w:val="00FE6D5D"/>
    <w:rsid w:val="00FF1D5D"/>
    <w:rsid w:val="00FF1F59"/>
    <w:rsid w:val="00FF2738"/>
    <w:rsid w:val="00FF2954"/>
    <w:rsid w:val="00FF3829"/>
    <w:rsid w:val="00FF4A96"/>
    <w:rsid w:val="00FF7DE2"/>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7D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3C2"/>
    <w:rPr>
      <w:rFonts w:ascii="Times New Roman" w:eastAsia="Times New Roman" w:hAnsi="Times New Roman" w:cs="Times New Roman"/>
      <w:lang w:val="id"/>
    </w:rPr>
  </w:style>
  <w:style w:type="paragraph" w:styleId="Heading1">
    <w:name w:val="heading 1"/>
    <w:basedOn w:val="Normal"/>
    <w:uiPriority w:val="9"/>
    <w:qFormat/>
    <w:rsid w:val="007036D0"/>
    <w:pPr>
      <w:spacing w:after="240" w:line="276" w:lineRule="auto"/>
      <w:jc w:val="center"/>
      <w:outlineLvl w:val="0"/>
    </w:pPr>
    <w:rPr>
      <w:b/>
      <w:bCs/>
      <w:color w:val="000000" w:themeColor="text1"/>
      <w:sz w:val="24"/>
      <w:szCs w:val="24"/>
    </w:rPr>
  </w:style>
  <w:style w:type="paragraph" w:styleId="Heading2">
    <w:name w:val="heading 2"/>
    <w:basedOn w:val="Normal"/>
    <w:next w:val="Normal"/>
    <w:link w:val="Heading2Char"/>
    <w:uiPriority w:val="9"/>
    <w:unhideWhenUsed/>
    <w:qFormat/>
    <w:rsid w:val="00243384"/>
    <w:pPr>
      <w:keepNext/>
      <w:keepLines/>
      <w:numPr>
        <w:numId w:val="3"/>
      </w:numPr>
      <w:spacing w:before="200"/>
      <w:outlineLvl w:val="1"/>
    </w:pPr>
    <w:rPr>
      <w:rFonts w:eastAsiaTheme="majorEastAsia" w:cstheme="majorBidi"/>
      <w:b/>
      <w:bCs/>
      <w:color w:val="000000" w:themeColor="text1"/>
      <w:sz w:val="24"/>
      <w:szCs w:val="26"/>
    </w:rPr>
  </w:style>
  <w:style w:type="paragraph" w:styleId="Heading3">
    <w:name w:val="heading 3"/>
    <w:basedOn w:val="Normal"/>
    <w:next w:val="Normal"/>
    <w:link w:val="Heading3Char"/>
    <w:uiPriority w:val="9"/>
    <w:unhideWhenUsed/>
    <w:qFormat/>
    <w:rsid w:val="009C1436"/>
    <w:pPr>
      <w:keepNext/>
      <w:keepLines/>
      <w:spacing w:before="40"/>
      <w:outlineLvl w:val="2"/>
    </w:pPr>
    <w:rPr>
      <w:rFonts w:asciiTheme="majorBidi" w:eastAsiaTheme="majorEastAsia" w:hAnsiTheme="majorBid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20336"/>
    <w:pPr>
      <w:ind w:left="652"/>
      <w:jc w:val="both"/>
    </w:pPr>
    <w:rPr>
      <w:sz w:val="24"/>
      <w:szCs w:val="24"/>
    </w:rPr>
  </w:style>
  <w:style w:type="paragraph" w:styleId="ListParagraph">
    <w:name w:val="List Paragraph"/>
    <w:basedOn w:val="Normal"/>
    <w:uiPriority w:val="1"/>
    <w:qFormat/>
    <w:pPr>
      <w:ind w:left="1180" w:hanging="360"/>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E60F65"/>
    <w:pPr>
      <w:widowControl/>
      <w:autoSpaceDE/>
      <w:autoSpaceDN/>
      <w:spacing w:before="100" w:beforeAutospacing="1" w:after="100" w:afterAutospacing="1"/>
    </w:pPr>
    <w:rPr>
      <w:sz w:val="24"/>
      <w:szCs w:val="24"/>
      <w:lang w:val="en-ID" w:eastAsia="en-ID"/>
    </w:rPr>
  </w:style>
  <w:style w:type="character" w:styleId="Strong">
    <w:name w:val="Strong"/>
    <w:basedOn w:val="DefaultParagraphFont"/>
    <w:uiPriority w:val="22"/>
    <w:qFormat/>
    <w:rsid w:val="00E60F65"/>
    <w:rPr>
      <w:b/>
      <w:bCs/>
    </w:rPr>
  </w:style>
  <w:style w:type="character" w:styleId="Emphasis">
    <w:name w:val="Emphasis"/>
    <w:basedOn w:val="DefaultParagraphFont"/>
    <w:uiPriority w:val="20"/>
    <w:qFormat/>
    <w:rsid w:val="00705827"/>
    <w:rPr>
      <w:i/>
      <w:iCs/>
    </w:rPr>
  </w:style>
  <w:style w:type="character" w:styleId="Hyperlink">
    <w:name w:val="Hyperlink"/>
    <w:basedOn w:val="DefaultParagraphFont"/>
    <w:uiPriority w:val="99"/>
    <w:unhideWhenUsed/>
    <w:rsid w:val="00041ED2"/>
    <w:rPr>
      <w:color w:val="0000FF" w:themeColor="hyperlink"/>
      <w:u w:val="single"/>
    </w:rPr>
  </w:style>
  <w:style w:type="character" w:customStyle="1" w:styleId="UnresolvedMention1">
    <w:name w:val="Unresolved Mention1"/>
    <w:basedOn w:val="DefaultParagraphFont"/>
    <w:uiPriority w:val="99"/>
    <w:semiHidden/>
    <w:unhideWhenUsed/>
    <w:rsid w:val="00041ED2"/>
    <w:rPr>
      <w:color w:val="605E5C"/>
      <w:shd w:val="clear" w:color="auto" w:fill="E1DFDD"/>
    </w:rPr>
  </w:style>
  <w:style w:type="character" w:customStyle="1" w:styleId="Heading3Char">
    <w:name w:val="Heading 3 Char"/>
    <w:basedOn w:val="DefaultParagraphFont"/>
    <w:link w:val="Heading3"/>
    <w:uiPriority w:val="9"/>
    <w:rsid w:val="009C1436"/>
    <w:rPr>
      <w:rFonts w:asciiTheme="majorBidi" w:eastAsiaTheme="majorEastAsia" w:hAnsiTheme="majorBidi" w:cstheme="majorBidi"/>
      <w:b/>
      <w:color w:val="000000" w:themeColor="text1"/>
      <w:sz w:val="24"/>
      <w:szCs w:val="24"/>
      <w:lang w:val="id"/>
    </w:rPr>
  </w:style>
  <w:style w:type="paragraph" w:styleId="FootnoteText">
    <w:name w:val="footnote text"/>
    <w:basedOn w:val="Normal"/>
    <w:link w:val="FootnoteTextChar"/>
    <w:uiPriority w:val="99"/>
    <w:semiHidden/>
    <w:unhideWhenUsed/>
    <w:rsid w:val="00D11553"/>
    <w:rPr>
      <w:sz w:val="20"/>
      <w:szCs w:val="20"/>
    </w:rPr>
  </w:style>
  <w:style w:type="character" w:customStyle="1" w:styleId="FootnoteTextChar">
    <w:name w:val="Footnote Text Char"/>
    <w:basedOn w:val="DefaultParagraphFont"/>
    <w:link w:val="FootnoteText"/>
    <w:uiPriority w:val="99"/>
    <w:semiHidden/>
    <w:rsid w:val="00D11553"/>
    <w:rPr>
      <w:rFonts w:ascii="Times New Roman" w:eastAsia="Times New Roman" w:hAnsi="Times New Roman" w:cs="Times New Roman"/>
      <w:sz w:val="20"/>
      <w:szCs w:val="20"/>
      <w:lang w:val="id"/>
    </w:rPr>
  </w:style>
  <w:style w:type="character" w:styleId="FootnoteReference">
    <w:name w:val="footnote reference"/>
    <w:basedOn w:val="DefaultParagraphFont"/>
    <w:uiPriority w:val="99"/>
    <w:semiHidden/>
    <w:unhideWhenUsed/>
    <w:rsid w:val="00D11553"/>
    <w:rPr>
      <w:vertAlign w:val="superscript"/>
    </w:rPr>
  </w:style>
  <w:style w:type="character" w:customStyle="1" w:styleId="BodyTextChar">
    <w:name w:val="Body Text Char"/>
    <w:basedOn w:val="DefaultParagraphFont"/>
    <w:link w:val="BodyText"/>
    <w:uiPriority w:val="1"/>
    <w:rsid w:val="00320336"/>
    <w:rPr>
      <w:rFonts w:ascii="Times New Roman" w:eastAsia="Times New Roman" w:hAnsi="Times New Roman" w:cs="Times New Roman"/>
      <w:sz w:val="24"/>
      <w:szCs w:val="24"/>
      <w:lang w:val="id"/>
    </w:rPr>
  </w:style>
  <w:style w:type="character" w:customStyle="1" w:styleId="truncate">
    <w:name w:val="truncate"/>
    <w:basedOn w:val="DefaultParagraphFont"/>
    <w:rsid w:val="00BD0A8A"/>
  </w:style>
  <w:style w:type="character" w:customStyle="1" w:styleId="UnresolvedMention2">
    <w:name w:val="Unresolved Mention2"/>
    <w:basedOn w:val="DefaultParagraphFont"/>
    <w:uiPriority w:val="99"/>
    <w:semiHidden/>
    <w:unhideWhenUsed/>
    <w:rsid w:val="00516B96"/>
    <w:rPr>
      <w:color w:val="605E5C"/>
      <w:shd w:val="clear" w:color="auto" w:fill="E1DFDD"/>
    </w:rPr>
  </w:style>
  <w:style w:type="character" w:customStyle="1" w:styleId="Heading2Char">
    <w:name w:val="Heading 2 Char"/>
    <w:basedOn w:val="DefaultParagraphFont"/>
    <w:link w:val="Heading2"/>
    <w:uiPriority w:val="9"/>
    <w:rsid w:val="00B361D6"/>
    <w:rPr>
      <w:rFonts w:ascii="Times New Roman" w:eastAsiaTheme="majorEastAsia" w:hAnsi="Times New Roman" w:cstheme="majorBidi"/>
      <w:b/>
      <w:bCs/>
      <w:color w:val="000000" w:themeColor="text1"/>
      <w:sz w:val="24"/>
      <w:szCs w:val="26"/>
      <w:lang w:val="id"/>
    </w:rPr>
  </w:style>
  <w:style w:type="paragraph" w:styleId="Header">
    <w:name w:val="header"/>
    <w:basedOn w:val="Normal"/>
    <w:link w:val="HeaderChar"/>
    <w:uiPriority w:val="99"/>
    <w:unhideWhenUsed/>
    <w:rsid w:val="00F778BA"/>
    <w:pPr>
      <w:tabs>
        <w:tab w:val="center" w:pos="4513"/>
        <w:tab w:val="right" w:pos="9026"/>
      </w:tabs>
    </w:pPr>
  </w:style>
  <w:style w:type="character" w:customStyle="1" w:styleId="HeaderChar">
    <w:name w:val="Header Char"/>
    <w:basedOn w:val="DefaultParagraphFont"/>
    <w:link w:val="Header"/>
    <w:uiPriority w:val="99"/>
    <w:rsid w:val="00F778BA"/>
    <w:rPr>
      <w:rFonts w:ascii="Times New Roman" w:eastAsia="Times New Roman" w:hAnsi="Times New Roman" w:cs="Times New Roman"/>
      <w:lang w:val="id"/>
    </w:rPr>
  </w:style>
  <w:style w:type="paragraph" w:styleId="Footer">
    <w:name w:val="footer"/>
    <w:basedOn w:val="Normal"/>
    <w:link w:val="FooterChar"/>
    <w:uiPriority w:val="99"/>
    <w:unhideWhenUsed/>
    <w:rsid w:val="00F778BA"/>
    <w:pPr>
      <w:tabs>
        <w:tab w:val="center" w:pos="4513"/>
        <w:tab w:val="right" w:pos="9026"/>
      </w:tabs>
    </w:pPr>
  </w:style>
  <w:style w:type="character" w:customStyle="1" w:styleId="FooterChar">
    <w:name w:val="Footer Char"/>
    <w:basedOn w:val="DefaultParagraphFont"/>
    <w:link w:val="Footer"/>
    <w:uiPriority w:val="99"/>
    <w:rsid w:val="00F778BA"/>
    <w:rPr>
      <w:rFonts w:ascii="Times New Roman" w:eastAsia="Times New Roman" w:hAnsi="Times New Roman" w:cs="Times New Roman"/>
      <w:lang w:val="id"/>
    </w:rPr>
  </w:style>
  <w:style w:type="table" w:styleId="TableGrid">
    <w:name w:val="Table Grid"/>
    <w:basedOn w:val="TableNormal"/>
    <w:uiPriority w:val="39"/>
    <w:rsid w:val="00CD7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A3B52"/>
    <w:rPr>
      <w:color w:val="666666"/>
    </w:rPr>
  </w:style>
  <w:style w:type="paragraph" w:styleId="HTMLPreformatted">
    <w:name w:val="HTML Preformatted"/>
    <w:basedOn w:val="Normal"/>
    <w:link w:val="HTMLPreformattedChar"/>
    <w:uiPriority w:val="99"/>
    <w:semiHidden/>
    <w:unhideWhenUsed/>
    <w:rsid w:val="00E634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E63461"/>
    <w:rPr>
      <w:rFonts w:ascii="Courier New" w:eastAsia="Times New Roman" w:hAnsi="Courier New" w:cs="Courier New"/>
      <w:sz w:val="20"/>
      <w:szCs w:val="20"/>
      <w:lang w:val="en-ID" w:eastAsia="en-ID"/>
    </w:rPr>
  </w:style>
  <w:style w:type="character" w:customStyle="1" w:styleId="y2iqfc">
    <w:name w:val="y2iqfc"/>
    <w:basedOn w:val="DefaultParagraphFont"/>
    <w:rsid w:val="00E63461"/>
  </w:style>
  <w:style w:type="character" w:customStyle="1" w:styleId="UnresolvedMention3">
    <w:name w:val="Unresolved Mention3"/>
    <w:basedOn w:val="DefaultParagraphFont"/>
    <w:uiPriority w:val="99"/>
    <w:semiHidden/>
    <w:unhideWhenUsed/>
    <w:rsid w:val="009D395C"/>
    <w:rPr>
      <w:color w:val="605E5C"/>
      <w:shd w:val="clear" w:color="auto" w:fill="E1DFDD"/>
    </w:rPr>
  </w:style>
  <w:style w:type="paragraph" w:styleId="BalloonText">
    <w:name w:val="Balloon Text"/>
    <w:basedOn w:val="Normal"/>
    <w:link w:val="BalloonTextChar"/>
    <w:uiPriority w:val="99"/>
    <w:semiHidden/>
    <w:unhideWhenUsed/>
    <w:rsid w:val="002441BB"/>
    <w:rPr>
      <w:rFonts w:ascii="Tahoma" w:hAnsi="Tahoma" w:cs="Tahoma"/>
      <w:sz w:val="16"/>
      <w:szCs w:val="16"/>
    </w:rPr>
  </w:style>
  <w:style w:type="character" w:customStyle="1" w:styleId="BalloonTextChar">
    <w:name w:val="Balloon Text Char"/>
    <w:basedOn w:val="DefaultParagraphFont"/>
    <w:link w:val="BalloonText"/>
    <w:uiPriority w:val="99"/>
    <w:semiHidden/>
    <w:rsid w:val="002441BB"/>
    <w:rPr>
      <w:rFonts w:ascii="Tahoma" w:eastAsia="Times New Roman" w:hAnsi="Tahoma" w:cs="Tahoma"/>
      <w:sz w:val="16"/>
      <w:szCs w:val="16"/>
      <w:lang w:val="id"/>
    </w:rPr>
  </w:style>
  <w:style w:type="character" w:styleId="CommentReference">
    <w:name w:val="annotation reference"/>
    <w:basedOn w:val="DefaultParagraphFont"/>
    <w:uiPriority w:val="99"/>
    <w:semiHidden/>
    <w:unhideWhenUsed/>
    <w:rsid w:val="00D7559D"/>
    <w:rPr>
      <w:sz w:val="16"/>
      <w:szCs w:val="16"/>
    </w:rPr>
  </w:style>
  <w:style w:type="paragraph" w:styleId="CommentText">
    <w:name w:val="annotation text"/>
    <w:basedOn w:val="Normal"/>
    <w:link w:val="CommentTextChar"/>
    <w:uiPriority w:val="99"/>
    <w:semiHidden/>
    <w:unhideWhenUsed/>
    <w:rsid w:val="00D7559D"/>
    <w:rPr>
      <w:sz w:val="20"/>
      <w:szCs w:val="20"/>
    </w:rPr>
  </w:style>
  <w:style w:type="character" w:customStyle="1" w:styleId="CommentTextChar">
    <w:name w:val="Comment Text Char"/>
    <w:basedOn w:val="DefaultParagraphFont"/>
    <w:link w:val="CommentText"/>
    <w:uiPriority w:val="99"/>
    <w:semiHidden/>
    <w:rsid w:val="00D7559D"/>
    <w:rPr>
      <w:rFonts w:ascii="Times New Roman" w:eastAsia="Times New Roman" w:hAnsi="Times New Roman" w:cs="Times New Roman"/>
      <w:sz w:val="20"/>
      <w:szCs w:val="20"/>
      <w:lang w:val="id"/>
    </w:rPr>
  </w:style>
  <w:style w:type="paragraph" w:styleId="CommentSubject">
    <w:name w:val="annotation subject"/>
    <w:basedOn w:val="CommentText"/>
    <w:next w:val="CommentText"/>
    <w:link w:val="CommentSubjectChar"/>
    <w:uiPriority w:val="99"/>
    <w:semiHidden/>
    <w:unhideWhenUsed/>
    <w:rsid w:val="00D7559D"/>
    <w:rPr>
      <w:b/>
      <w:bCs/>
    </w:rPr>
  </w:style>
  <w:style w:type="character" w:customStyle="1" w:styleId="CommentSubjectChar">
    <w:name w:val="Comment Subject Char"/>
    <w:basedOn w:val="CommentTextChar"/>
    <w:link w:val="CommentSubject"/>
    <w:uiPriority w:val="99"/>
    <w:semiHidden/>
    <w:rsid w:val="00D7559D"/>
    <w:rPr>
      <w:rFonts w:ascii="Times New Roman" w:eastAsia="Times New Roman" w:hAnsi="Times New Roman" w:cs="Times New Roman"/>
      <w:b/>
      <w:bCs/>
      <w:sz w:val="20"/>
      <w:szCs w:val="20"/>
      <w:lang w:val="id"/>
    </w:rPr>
  </w:style>
  <w:style w:type="character" w:customStyle="1" w:styleId="UnresolvedMention4">
    <w:name w:val="Unresolved Mention4"/>
    <w:basedOn w:val="DefaultParagraphFont"/>
    <w:uiPriority w:val="99"/>
    <w:semiHidden/>
    <w:unhideWhenUsed/>
    <w:rsid w:val="00CE4FA6"/>
    <w:rPr>
      <w:color w:val="605E5C"/>
      <w:shd w:val="clear" w:color="auto" w:fill="E1DFDD"/>
    </w:rPr>
  </w:style>
  <w:style w:type="paragraph" w:styleId="Caption">
    <w:name w:val="caption"/>
    <w:basedOn w:val="Normal"/>
    <w:next w:val="Normal"/>
    <w:uiPriority w:val="35"/>
    <w:unhideWhenUsed/>
    <w:qFormat/>
    <w:rsid w:val="00BC472B"/>
    <w:pPr>
      <w:jc w:val="both"/>
    </w:pPr>
    <w:rPr>
      <w:bCs/>
      <w:color w:val="000000" w:themeColor="text1"/>
      <w:sz w:val="24"/>
      <w:szCs w:val="18"/>
    </w:rPr>
  </w:style>
  <w:style w:type="paragraph" w:styleId="TOCHeading">
    <w:name w:val="TOC Heading"/>
    <w:basedOn w:val="Heading1"/>
    <w:next w:val="Normal"/>
    <w:uiPriority w:val="39"/>
    <w:semiHidden/>
    <w:unhideWhenUsed/>
    <w:qFormat/>
    <w:rsid w:val="004575A9"/>
    <w:pPr>
      <w:keepNext/>
      <w:keepLines/>
      <w:widowControl/>
      <w:autoSpaceDE/>
      <w:autoSpaceDN/>
      <w:spacing w:before="480"/>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4575A9"/>
    <w:pPr>
      <w:tabs>
        <w:tab w:val="right" w:leader="dot" w:pos="7928"/>
      </w:tabs>
      <w:spacing w:line="360" w:lineRule="auto"/>
    </w:pPr>
    <w:rPr>
      <w:rFonts w:asciiTheme="majorBidi" w:hAnsiTheme="majorBidi" w:cstheme="majorBidi"/>
      <w:b/>
      <w:bCs/>
      <w:noProof/>
      <w:sz w:val="24"/>
      <w:szCs w:val="24"/>
    </w:rPr>
  </w:style>
  <w:style w:type="paragraph" w:styleId="TOC2">
    <w:name w:val="toc 2"/>
    <w:basedOn w:val="Normal"/>
    <w:next w:val="Normal"/>
    <w:autoRedefine/>
    <w:uiPriority w:val="39"/>
    <w:unhideWhenUsed/>
    <w:rsid w:val="004575A9"/>
    <w:pPr>
      <w:tabs>
        <w:tab w:val="left" w:pos="660"/>
        <w:tab w:val="right" w:leader="dot" w:pos="7928"/>
      </w:tabs>
      <w:spacing w:line="360" w:lineRule="auto"/>
      <w:ind w:left="851" w:hanging="284"/>
    </w:pPr>
  </w:style>
  <w:style w:type="paragraph" w:styleId="TOC3">
    <w:name w:val="toc 3"/>
    <w:basedOn w:val="Normal"/>
    <w:next w:val="Normal"/>
    <w:autoRedefine/>
    <w:uiPriority w:val="39"/>
    <w:unhideWhenUsed/>
    <w:rsid w:val="004575A9"/>
    <w:pPr>
      <w:tabs>
        <w:tab w:val="left" w:pos="880"/>
        <w:tab w:val="right" w:leader="dot" w:pos="7928"/>
      </w:tabs>
      <w:spacing w:line="360" w:lineRule="auto"/>
      <w:ind w:left="1134" w:hanging="283"/>
    </w:pPr>
  </w:style>
  <w:style w:type="paragraph" w:styleId="TableofFigures">
    <w:name w:val="table of figures"/>
    <w:basedOn w:val="Normal"/>
    <w:next w:val="Normal"/>
    <w:uiPriority w:val="99"/>
    <w:unhideWhenUsed/>
    <w:rsid w:val="004575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3C2"/>
    <w:rPr>
      <w:rFonts w:ascii="Times New Roman" w:eastAsia="Times New Roman" w:hAnsi="Times New Roman" w:cs="Times New Roman"/>
      <w:lang w:val="id"/>
    </w:rPr>
  </w:style>
  <w:style w:type="paragraph" w:styleId="Heading1">
    <w:name w:val="heading 1"/>
    <w:basedOn w:val="Normal"/>
    <w:uiPriority w:val="9"/>
    <w:qFormat/>
    <w:rsid w:val="007036D0"/>
    <w:pPr>
      <w:spacing w:after="240" w:line="276" w:lineRule="auto"/>
      <w:jc w:val="center"/>
      <w:outlineLvl w:val="0"/>
    </w:pPr>
    <w:rPr>
      <w:b/>
      <w:bCs/>
      <w:color w:val="000000" w:themeColor="text1"/>
      <w:sz w:val="24"/>
      <w:szCs w:val="24"/>
    </w:rPr>
  </w:style>
  <w:style w:type="paragraph" w:styleId="Heading2">
    <w:name w:val="heading 2"/>
    <w:basedOn w:val="Normal"/>
    <w:next w:val="Normal"/>
    <w:link w:val="Heading2Char"/>
    <w:uiPriority w:val="9"/>
    <w:unhideWhenUsed/>
    <w:qFormat/>
    <w:rsid w:val="00243384"/>
    <w:pPr>
      <w:keepNext/>
      <w:keepLines/>
      <w:numPr>
        <w:numId w:val="3"/>
      </w:numPr>
      <w:spacing w:before="200"/>
      <w:outlineLvl w:val="1"/>
    </w:pPr>
    <w:rPr>
      <w:rFonts w:eastAsiaTheme="majorEastAsia" w:cstheme="majorBidi"/>
      <w:b/>
      <w:bCs/>
      <w:color w:val="000000" w:themeColor="text1"/>
      <w:sz w:val="24"/>
      <w:szCs w:val="26"/>
    </w:rPr>
  </w:style>
  <w:style w:type="paragraph" w:styleId="Heading3">
    <w:name w:val="heading 3"/>
    <w:basedOn w:val="Normal"/>
    <w:next w:val="Normal"/>
    <w:link w:val="Heading3Char"/>
    <w:uiPriority w:val="9"/>
    <w:unhideWhenUsed/>
    <w:qFormat/>
    <w:rsid w:val="009C1436"/>
    <w:pPr>
      <w:keepNext/>
      <w:keepLines/>
      <w:spacing w:before="40"/>
      <w:outlineLvl w:val="2"/>
    </w:pPr>
    <w:rPr>
      <w:rFonts w:asciiTheme="majorBidi" w:eastAsiaTheme="majorEastAsia" w:hAnsiTheme="majorBid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20336"/>
    <w:pPr>
      <w:ind w:left="652"/>
      <w:jc w:val="both"/>
    </w:pPr>
    <w:rPr>
      <w:sz w:val="24"/>
      <w:szCs w:val="24"/>
    </w:rPr>
  </w:style>
  <w:style w:type="paragraph" w:styleId="ListParagraph">
    <w:name w:val="List Paragraph"/>
    <w:basedOn w:val="Normal"/>
    <w:uiPriority w:val="1"/>
    <w:qFormat/>
    <w:pPr>
      <w:ind w:left="1180" w:hanging="360"/>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E60F65"/>
    <w:pPr>
      <w:widowControl/>
      <w:autoSpaceDE/>
      <w:autoSpaceDN/>
      <w:spacing w:before="100" w:beforeAutospacing="1" w:after="100" w:afterAutospacing="1"/>
    </w:pPr>
    <w:rPr>
      <w:sz w:val="24"/>
      <w:szCs w:val="24"/>
      <w:lang w:val="en-ID" w:eastAsia="en-ID"/>
    </w:rPr>
  </w:style>
  <w:style w:type="character" w:styleId="Strong">
    <w:name w:val="Strong"/>
    <w:basedOn w:val="DefaultParagraphFont"/>
    <w:uiPriority w:val="22"/>
    <w:qFormat/>
    <w:rsid w:val="00E60F65"/>
    <w:rPr>
      <w:b/>
      <w:bCs/>
    </w:rPr>
  </w:style>
  <w:style w:type="character" w:styleId="Emphasis">
    <w:name w:val="Emphasis"/>
    <w:basedOn w:val="DefaultParagraphFont"/>
    <w:uiPriority w:val="20"/>
    <w:qFormat/>
    <w:rsid w:val="00705827"/>
    <w:rPr>
      <w:i/>
      <w:iCs/>
    </w:rPr>
  </w:style>
  <w:style w:type="character" w:styleId="Hyperlink">
    <w:name w:val="Hyperlink"/>
    <w:basedOn w:val="DefaultParagraphFont"/>
    <w:uiPriority w:val="99"/>
    <w:unhideWhenUsed/>
    <w:rsid w:val="00041ED2"/>
    <w:rPr>
      <w:color w:val="0000FF" w:themeColor="hyperlink"/>
      <w:u w:val="single"/>
    </w:rPr>
  </w:style>
  <w:style w:type="character" w:customStyle="1" w:styleId="UnresolvedMention1">
    <w:name w:val="Unresolved Mention1"/>
    <w:basedOn w:val="DefaultParagraphFont"/>
    <w:uiPriority w:val="99"/>
    <w:semiHidden/>
    <w:unhideWhenUsed/>
    <w:rsid w:val="00041ED2"/>
    <w:rPr>
      <w:color w:val="605E5C"/>
      <w:shd w:val="clear" w:color="auto" w:fill="E1DFDD"/>
    </w:rPr>
  </w:style>
  <w:style w:type="character" w:customStyle="1" w:styleId="Heading3Char">
    <w:name w:val="Heading 3 Char"/>
    <w:basedOn w:val="DefaultParagraphFont"/>
    <w:link w:val="Heading3"/>
    <w:uiPriority w:val="9"/>
    <w:rsid w:val="009C1436"/>
    <w:rPr>
      <w:rFonts w:asciiTheme="majorBidi" w:eastAsiaTheme="majorEastAsia" w:hAnsiTheme="majorBidi" w:cstheme="majorBidi"/>
      <w:b/>
      <w:color w:val="000000" w:themeColor="text1"/>
      <w:sz w:val="24"/>
      <w:szCs w:val="24"/>
      <w:lang w:val="id"/>
    </w:rPr>
  </w:style>
  <w:style w:type="paragraph" w:styleId="FootnoteText">
    <w:name w:val="footnote text"/>
    <w:basedOn w:val="Normal"/>
    <w:link w:val="FootnoteTextChar"/>
    <w:uiPriority w:val="99"/>
    <w:semiHidden/>
    <w:unhideWhenUsed/>
    <w:rsid w:val="00D11553"/>
    <w:rPr>
      <w:sz w:val="20"/>
      <w:szCs w:val="20"/>
    </w:rPr>
  </w:style>
  <w:style w:type="character" w:customStyle="1" w:styleId="FootnoteTextChar">
    <w:name w:val="Footnote Text Char"/>
    <w:basedOn w:val="DefaultParagraphFont"/>
    <w:link w:val="FootnoteText"/>
    <w:uiPriority w:val="99"/>
    <w:semiHidden/>
    <w:rsid w:val="00D11553"/>
    <w:rPr>
      <w:rFonts w:ascii="Times New Roman" w:eastAsia="Times New Roman" w:hAnsi="Times New Roman" w:cs="Times New Roman"/>
      <w:sz w:val="20"/>
      <w:szCs w:val="20"/>
      <w:lang w:val="id"/>
    </w:rPr>
  </w:style>
  <w:style w:type="character" w:styleId="FootnoteReference">
    <w:name w:val="footnote reference"/>
    <w:basedOn w:val="DefaultParagraphFont"/>
    <w:uiPriority w:val="99"/>
    <w:semiHidden/>
    <w:unhideWhenUsed/>
    <w:rsid w:val="00D11553"/>
    <w:rPr>
      <w:vertAlign w:val="superscript"/>
    </w:rPr>
  </w:style>
  <w:style w:type="character" w:customStyle="1" w:styleId="BodyTextChar">
    <w:name w:val="Body Text Char"/>
    <w:basedOn w:val="DefaultParagraphFont"/>
    <w:link w:val="BodyText"/>
    <w:uiPriority w:val="1"/>
    <w:rsid w:val="00320336"/>
    <w:rPr>
      <w:rFonts w:ascii="Times New Roman" w:eastAsia="Times New Roman" w:hAnsi="Times New Roman" w:cs="Times New Roman"/>
      <w:sz w:val="24"/>
      <w:szCs w:val="24"/>
      <w:lang w:val="id"/>
    </w:rPr>
  </w:style>
  <w:style w:type="character" w:customStyle="1" w:styleId="truncate">
    <w:name w:val="truncate"/>
    <w:basedOn w:val="DefaultParagraphFont"/>
    <w:rsid w:val="00BD0A8A"/>
  </w:style>
  <w:style w:type="character" w:customStyle="1" w:styleId="UnresolvedMention2">
    <w:name w:val="Unresolved Mention2"/>
    <w:basedOn w:val="DefaultParagraphFont"/>
    <w:uiPriority w:val="99"/>
    <w:semiHidden/>
    <w:unhideWhenUsed/>
    <w:rsid w:val="00516B96"/>
    <w:rPr>
      <w:color w:val="605E5C"/>
      <w:shd w:val="clear" w:color="auto" w:fill="E1DFDD"/>
    </w:rPr>
  </w:style>
  <w:style w:type="character" w:customStyle="1" w:styleId="Heading2Char">
    <w:name w:val="Heading 2 Char"/>
    <w:basedOn w:val="DefaultParagraphFont"/>
    <w:link w:val="Heading2"/>
    <w:uiPriority w:val="9"/>
    <w:rsid w:val="00B361D6"/>
    <w:rPr>
      <w:rFonts w:ascii="Times New Roman" w:eastAsiaTheme="majorEastAsia" w:hAnsi="Times New Roman" w:cstheme="majorBidi"/>
      <w:b/>
      <w:bCs/>
      <w:color w:val="000000" w:themeColor="text1"/>
      <w:sz w:val="24"/>
      <w:szCs w:val="26"/>
      <w:lang w:val="id"/>
    </w:rPr>
  </w:style>
  <w:style w:type="paragraph" w:styleId="Header">
    <w:name w:val="header"/>
    <w:basedOn w:val="Normal"/>
    <w:link w:val="HeaderChar"/>
    <w:uiPriority w:val="99"/>
    <w:unhideWhenUsed/>
    <w:rsid w:val="00F778BA"/>
    <w:pPr>
      <w:tabs>
        <w:tab w:val="center" w:pos="4513"/>
        <w:tab w:val="right" w:pos="9026"/>
      </w:tabs>
    </w:pPr>
  </w:style>
  <w:style w:type="character" w:customStyle="1" w:styleId="HeaderChar">
    <w:name w:val="Header Char"/>
    <w:basedOn w:val="DefaultParagraphFont"/>
    <w:link w:val="Header"/>
    <w:uiPriority w:val="99"/>
    <w:rsid w:val="00F778BA"/>
    <w:rPr>
      <w:rFonts w:ascii="Times New Roman" w:eastAsia="Times New Roman" w:hAnsi="Times New Roman" w:cs="Times New Roman"/>
      <w:lang w:val="id"/>
    </w:rPr>
  </w:style>
  <w:style w:type="paragraph" w:styleId="Footer">
    <w:name w:val="footer"/>
    <w:basedOn w:val="Normal"/>
    <w:link w:val="FooterChar"/>
    <w:uiPriority w:val="99"/>
    <w:unhideWhenUsed/>
    <w:rsid w:val="00F778BA"/>
    <w:pPr>
      <w:tabs>
        <w:tab w:val="center" w:pos="4513"/>
        <w:tab w:val="right" w:pos="9026"/>
      </w:tabs>
    </w:pPr>
  </w:style>
  <w:style w:type="character" w:customStyle="1" w:styleId="FooterChar">
    <w:name w:val="Footer Char"/>
    <w:basedOn w:val="DefaultParagraphFont"/>
    <w:link w:val="Footer"/>
    <w:uiPriority w:val="99"/>
    <w:rsid w:val="00F778BA"/>
    <w:rPr>
      <w:rFonts w:ascii="Times New Roman" w:eastAsia="Times New Roman" w:hAnsi="Times New Roman" w:cs="Times New Roman"/>
      <w:lang w:val="id"/>
    </w:rPr>
  </w:style>
  <w:style w:type="table" w:styleId="TableGrid">
    <w:name w:val="Table Grid"/>
    <w:basedOn w:val="TableNormal"/>
    <w:uiPriority w:val="39"/>
    <w:rsid w:val="00CD7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A3B52"/>
    <w:rPr>
      <w:color w:val="666666"/>
    </w:rPr>
  </w:style>
  <w:style w:type="paragraph" w:styleId="HTMLPreformatted">
    <w:name w:val="HTML Preformatted"/>
    <w:basedOn w:val="Normal"/>
    <w:link w:val="HTMLPreformattedChar"/>
    <w:uiPriority w:val="99"/>
    <w:semiHidden/>
    <w:unhideWhenUsed/>
    <w:rsid w:val="00E634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E63461"/>
    <w:rPr>
      <w:rFonts w:ascii="Courier New" w:eastAsia="Times New Roman" w:hAnsi="Courier New" w:cs="Courier New"/>
      <w:sz w:val="20"/>
      <w:szCs w:val="20"/>
      <w:lang w:val="en-ID" w:eastAsia="en-ID"/>
    </w:rPr>
  </w:style>
  <w:style w:type="character" w:customStyle="1" w:styleId="y2iqfc">
    <w:name w:val="y2iqfc"/>
    <w:basedOn w:val="DefaultParagraphFont"/>
    <w:rsid w:val="00E63461"/>
  </w:style>
  <w:style w:type="character" w:customStyle="1" w:styleId="UnresolvedMention3">
    <w:name w:val="Unresolved Mention3"/>
    <w:basedOn w:val="DefaultParagraphFont"/>
    <w:uiPriority w:val="99"/>
    <w:semiHidden/>
    <w:unhideWhenUsed/>
    <w:rsid w:val="009D395C"/>
    <w:rPr>
      <w:color w:val="605E5C"/>
      <w:shd w:val="clear" w:color="auto" w:fill="E1DFDD"/>
    </w:rPr>
  </w:style>
  <w:style w:type="paragraph" w:styleId="BalloonText">
    <w:name w:val="Balloon Text"/>
    <w:basedOn w:val="Normal"/>
    <w:link w:val="BalloonTextChar"/>
    <w:uiPriority w:val="99"/>
    <w:semiHidden/>
    <w:unhideWhenUsed/>
    <w:rsid w:val="002441BB"/>
    <w:rPr>
      <w:rFonts w:ascii="Tahoma" w:hAnsi="Tahoma" w:cs="Tahoma"/>
      <w:sz w:val="16"/>
      <w:szCs w:val="16"/>
    </w:rPr>
  </w:style>
  <w:style w:type="character" w:customStyle="1" w:styleId="BalloonTextChar">
    <w:name w:val="Balloon Text Char"/>
    <w:basedOn w:val="DefaultParagraphFont"/>
    <w:link w:val="BalloonText"/>
    <w:uiPriority w:val="99"/>
    <w:semiHidden/>
    <w:rsid w:val="002441BB"/>
    <w:rPr>
      <w:rFonts w:ascii="Tahoma" w:eastAsia="Times New Roman" w:hAnsi="Tahoma" w:cs="Tahoma"/>
      <w:sz w:val="16"/>
      <w:szCs w:val="16"/>
      <w:lang w:val="id"/>
    </w:rPr>
  </w:style>
  <w:style w:type="character" w:styleId="CommentReference">
    <w:name w:val="annotation reference"/>
    <w:basedOn w:val="DefaultParagraphFont"/>
    <w:uiPriority w:val="99"/>
    <w:semiHidden/>
    <w:unhideWhenUsed/>
    <w:rsid w:val="00D7559D"/>
    <w:rPr>
      <w:sz w:val="16"/>
      <w:szCs w:val="16"/>
    </w:rPr>
  </w:style>
  <w:style w:type="paragraph" w:styleId="CommentText">
    <w:name w:val="annotation text"/>
    <w:basedOn w:val="Normal"/>
    <w:link w:val="CommentTextChar"/>
    <w:uiPriority w:val="99"/>
    <w:semiHidden/>
    <w:unhideWhenUsed/>
    <w:rsid w:val="00D7559D"/>
    <w:rPr>
      <w:sz w:val="20"/>
      <w:szCs w:val="20"/>
    </w:rPr>
  </w:style>
  <w:style w:type="character" w:customStyle="1" w:styleId="CommentTextChar">
    <w:name w:val="Comment Text Char"/>
    <w:basedOn w:val="DefaultParagraphFont"/>
    <w:link w:val="CommentText"/>
    <w:uiPriority w:val="99"/>
    <w:semiHidden/>
    <w:rsid w:val="00D7559D"/>
    <w:rPr>
      <w:rFonts w:ascii="Times New Roman" w:eastAsia="Times New Roman" w:hAnsi="Times New Roman" w:cs="Times New Roman"/>
      <w:sz w:val="20"/>
      <w:szCs w:val="20"/>
      <w:lang w:val="id"/>
    </w:rPr>
  </w:style>
  <w:style w:type="paragraph" w:styleId="CommentSubject">
    <w:name w:val="annotation subject"/>
    <w:basedOn w:val="CommentText"/>
    <w:next w:val="CommentText"/>
    <w:link w:val="CommentSubjectChar"/>
    <w:uiPriority w:val="99"/>
    <w:semiHidden/>
    <w:unhideWhenUsed/>
    <w:rsid w:val="00D7559D"/>
    <w:rPr>
      <w:b/>
      <w:bCs/>
    </w:rPr>
  </w:style>
  <w:style w:type="character" w:customStyle="1" w:styleId="CommentSubjectChar">
    <w:name w:val="Comment Subject Char"/>
    <w:basedOn w:val="CommentTextChar"/>
    <w:link w:val="CommentSubject"/>
    <w:uiPriority w:val="99"/>
    <w:semiHidden/>
    <w:rsid w:val="00D7559D"/>
    <w:rPr>
      <w:rFonts w:ascii="Times New Roman" w:eastAsia="Times New Roman" w:hAnsi="Times New Roman" w:cs="Times New Roman"/>
      <w:b/>
      <w:bCs/>
      <w:sz w:val="20"/>
      <w:szCs w:val="20"/>
      <w:lang w:val="id"/>
    </w:rPr>
  </w:style>
  <w:style w:type="character" w:customStyle="1" w:styleId="UnresolvedMention4">
    <w:name w:val="Unresolved Mention4"/>
    <w:basedOn w:val="DefaultParagraphFont"/>
    <w:uiPriority w:val="99"/>
    <w:semiHidden/>
    <w:unhideWhenUsed/>
    <w:rsid w:val="00CE4FA6"/>
    <w:rPr>
      <w:color w:val="605E5C"/>
      <w:shd w:val="clear" w:color="auto" w:fill="E1DFDD"/>
    </w:rPr>
  </w:style>
  <w:style w:type="paragraph" w:styleId="Caption">
    <w:name w:val="caption"/>
    <w:basedOn w:val="Normal"/>
    <w:next w:val="Normal"/>
    <w:uiPriority w:val="35"/>
    <w:unhideWhenUsed/>
    <w:qFormat/>
    <w:rsid w:val="00BC472B"/>
    <w:pPr>
      <w:jc w:val="both"/>
    </w:pPr>
    <w:rPr>
      <w:bCs/>
      <w:color w:val="000000" w:themeColor="text1"/>
      <w:sz w:val="24"/>
      <w:szCs w:val="18"/>
    </w:rPr>
  </w:style>
  <w:style w:type="paragraph" w:styleId="TOCHeading">
    <w:name w:val="TOC Heading"/>
    <w:basedOn w:val="Heading1"/>
    <w:next w:val="Normal"/>
    <w:uiPriority w:val="39"/>
    <w:semiHidden/>
    <w:unhideWhenUsed/>
    <w:qFormat/>
    <w:rsid w:val="004575A9"/>
    <w:pPr>
      <w:keepNext/>
      <w:keepLines/>
      <w:widowControl/>
      <w:autoSpaceDE/>
      <w:autoSpaceDN/>
      <w:spacing w:before="480"/>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4575A9"/>
    <w:pPr>
      <w:tabs>
        <w:tab w:val="right" w:leader="dot" w:pos="7928"/>
      </w:tabs>
      <w:spacing w:line="360" w:lineRule="auto"/>
    </w:pPr>
    <w:rPr>
      <w:rFonts w:asciiTheme="majorBidi" w:hAnsiTheme="majorBidi" w:cstheme="majorBidi"/>
      <w:b/>
      <w:bCs/>
      <w:noProof/>
      <w:sz w:val="24"/>
      <w:szCs w:val="24"/>
    </w:rPr>
  </w:style>
  <w:style w:type="paragraph" w:styleId="TOC2">
    <w:name w:val="toc 2"/>
    <w:basedOn w:val="Normal"/>
    <w:next w:val="Normal"/>
    <w:autoRedefine/>
    <w:uiPriority w:val="39"/>
    <w:unhideWhenUsed/>
    <w:rsid w:val="004575A9"/>
    <w:pPr>
      <w:tabs>
        <w:tab w:val="left" w:pos="660"/>
        <w:tab w:val="right" w:leader="dot" w:pos="7928"/>
      </w:tabs>
      <w:spacing w:line="360" w:lineRule="auto"/>
      <w:ind w:left="851" w:hanging="284"/>
    </w:pPr>
  </w:style>
  <w:style w:type="paragraph" w:styleId="TOC3">
    <w:name w:val="toc 3"/>
    <w:basedOn w:val="Normal"/>
    <w:next w:val="Normal"/>
    <w:autoRedefine/>
    <w:uiPriority w:val="39"/>
    <w:unhideWhenUsed/>
    <w:rsid w:val="004575A9"/>
    <w:pPr>
      <w:tabs>
        <w:tab w:val="left" w:pos="880"/>
        <w:tab w:val="right" w:leader="dot" w:pos="7928"/>
      </w:tabs>
      <w:spacing w:line="360" w:lineRule="auto"/>
      <w:ind w:left="1134" w:hanging="283"/>
    </w:pPr>
  </w:style>
  <w:style w:type="paragraph" w:styleId="TableofFigures">
    <w:name w:val="table of figures"/>
    <w:basedOn w:val="Normal"/>
    <w:next w:val="Normal"/>
    <w:uiPriority w:val="99"/>
    <w:unhideWhenUsed/>
    <w:rsid w:val="00457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7907">
      <w:bodyDiv w:val="1"/>
      <w:marLeft w:val="0"/>
      <w:marRight w:val="0"/>
      <w:marTop w:val="0"/>
      <w:marBottom w:val="0"/>
      <w:divBdr>
        <w:top w:val="none" w:sz="0" w:space="0" w:color="auto"/>
        <w:left w:val="none" w:sz="0" w:space="0" w:color="auto"/>
        <w:bottom w:val="none" w:sz="0" w:space="0" w:color="auto"/>
        <w:right w:val="none" w:sz="0" w:space="0" w:color="auto"/>
      </w:divBdr>
    </w:div>
    <w:div w:id="9644487">
      <w:bodyDiv w:val="1"/>
      <w:marLeft w:val="0"/>
      <w:marRight w:val="0"/>
      <w:marTop w:val="0"/>
      <w:marBottom w:val="0"/>
      <w:divBdr>
        <w:top w:val="none" w:sz="0" w:space="0" w:color="auto"/>
        <w:left w:val="none" w:sz="0" w:space="0" w:color="auto"/>
        <w:bottom w:val="none" w:sz="0" w:space="0" w:color="auto"/>
        <w:right w:val="none" w:sz="0" w:space="0" w:color="auto"/>
      </w:divBdr>
    </w:div>
    <w:div w:id="16397824">
      <w:bodyDiv w:val="1"/>
      <w:marLeft w:val="0"/>
      <w:marRight w:val="0"/>
      <w:marTop w:val="0"/>
      <w:marBottom w:val="0"/>
      <w:divBdr>
        <w:top w:val="none" w:sz="0" w:space="0" w:color="auto"/>
        <w:left w:val="none" w:sz="0" w:space="0" w:color="auto"/>
        <w:bottom w:val="none" w:sz="0" w:space="0" w:color="auto"/>
        <w:right w:val="none" w:sz="0" w:space="0" w:color="auto"/>
      </w:divBdr>
    </w:div>
    <w:div w:id="20013359">
      <w:bodyDiv w:val="1"/>
      <w:marLeft w:val="0"/>
      <w:marRight w:val="0"/>
      <w:marTop w:val="0"/>
      <w:marBottom w:val="0"/>
      <w:divBdr>
        <w:top w:val="none" w:sz="0" w:space="0" w:color="auto"/>
        <w:left w:val="none" w:sz="0" w:space="0" w:color="auto"/>
        <w:bottom w:val="none" w:sz="0" w:space="0" w:color="auto"/>
        <w:right w:val="none" w:sz="0" w:space="0" w:color="auto"/>
      </w:divBdr>
    </w:div>
    <w:div w:id="24252001">
      <w:bodyDiv w:val="1"/>
      <w:marLeft w:val="0"/>
      <w:marRight w:val="0"/>
      <w:marTop w:val="0"/>
      <w:marBottom w:val="0"/>
      <w:divBdr>
        <w:top w:val="none" w:sz="0" w:space="0" w:color="auto"/>
        <w:left w:val="none" w:sz="0" w:space="0" w:color="auto"/>
        <w:bottom w:val="none" w:sz="0" w:space="0" w:color="auto"/>
        <w:right w:val="none" w:sz="0" w:space="0" w:color="auto"/>
      </w:divBdr>
    </w:div>
    <w:div w:id="26418938">
      <w:bodyDiv w:val="1"/>
      <w:marLeft w:val="0"/>
      <w:marRight w:val="0"/>
      <w:marTop w:val="0"/>
      <w:marBottom w:val="0"/>
      <w:divBdr>
        <w:top w:val="none" w:sz="0" w:space="0" w:color="auto"/>
        <w:left w:val="none" w:sz="0" w:space="0" w:color="auto"/>
        <w:bottom w:val="none" w:sz="0" w:space="0" w:color="auto"/>
        <w:right w:val="none" w:sz="0" w:space="0" w:color="auto"/>
      </w:divBdr>
    </w:div>
    <w:div w:id="38481877">
      <w:bodyDiv w:val="1"/>
      <w:marLeft w:val="0"/>
      <w:marRight w:val="0"/>
      <w:marTop w:val="0"/>
      <w:marBottom w:val="0"/>
      <w:divBdr>
        <w:top w:val="none" w:sz="0" w:space="0" w:color="auto"/>
        <w:left w:val="none" w:sz="0" w:space="0" w:color="auto"/>
        <w:bottom w:val="none" w:sz="0" w:space="0" w:color="auto"/>
        <w:right w:val="none" w:sz="0" w:space="0" w:color="auto"/>
      </w:divBdr>
    </w:div>
    <w:div w:id="39478477">
      <w:bodyDiv w:val="1"/>
      <w:marLeft w:val="0"/>
      <w:marRight w:val="0"/>
      <w:marTop w:val="0"/>
      <w:marBottom w:val="0"/>
      <w:divBdr>
        <w:top w:val="none" w:sz="0" w:space="0" w:color="auto"/>
        <w:left w:val="none" w:sz="0" w:space="0" w:color="auto"/>
        <w:bottom w:val="none" w:sz="0" w:space="0" w:color="auto"/>
        <w:right w:val="none" w:sz="0" w:space="0" w:color="auto"/>
      </w:divBdr>
    </w:div>
    <w:div w:id="45885198">
      <w:bodyDiv w:val="1"/>
      <w:marLeft w:val="0"/>
      <w:marRight w:val="0"/>
      <w:marTop w:val="0"/>
      <w:marBottom w:val="0"/>
      <w:divBdr>
        <w:top w:val="none" w:sz="0" w:space="0" w:color="auto"/>
        <w:left w:val="none" w:sz="0" w:space="0" w:color="auto"/>
        <w:bottom w:val="none" w:sz="0" w:space="0" w:color="auto"/>
        <w:right w:val="none" w:sz="0" w:space="0" w:color="auto"/>
      </w:divBdr>
    </w:div>
    <w:div w:id="49117147">
      <w:bodyDiv w:val="1"/>
      <w:marLeft w:val="0"/>
      <w:marRight w:val="0"/>
      <w:marTop w:val="0"/>
      <w:marBottom w:val="0"/>
      <w:divBdr>
        <w:top w:val="none" w:sz="0" w:space="0" w:color="auto"/>
        <w:left w:val="none" w:sz="0" w:space="0" w:color="auto"/>
        <w:bottom w:val="none" w:sz="0" w:space="0" w:color="auto"/>
        <w:right w:val="none" w:sz="0" w:space="0" w:color="auto"/>
      </w:divBdr>
    </w:div>
    <w:div w:id="51850080">
      <w:bodyDiv w:val="1"/>
      <w:marLeft w:val="0"/>
      <w:marRight w:val="0"/>
      <w:marTop w:val="0"/>
      <w:marBottom w:val="0"/>
      <w:divBdr>
        <w:top w:val="none" w:sz="0" w:space="0" w:color="auto"/>
        <w:left w:val="none" w:sz="0" w:space="0" w:color="auto"/>
        <w:bottom w:val="none" w:sz="0" w:space="0" w:color="auto"/>
        <w:right w:val="none" w:sz="0" w:space="0" w:color="auto"/>
      </w:divBdr>
    </w:div>
    <w:div w:id="55856320">
      <w:bodyDiv w:val="1"/>
      <w:marLeft w:val="0"/>
      <w:marRight w:val="0"/>
      <w:marTop w:val="0"/>
      <w:marBottom w:val="0"/>
      <w:divBdr>
        <w:top w:val="none" w:sz="0" w:space="0" w:color="auto"/>
        <w:left w:val="none" w:sz="0" w:space="0" w:color="auto"/>
        <w:bottom w:val="none" w:sz="0" w:space="0" w:color="auto"/>
        <w:right w:val="none" w:sz="0" w:space="0" w:color="auto"/>
      </w:divBdr>
    </w:div>
    <w:div w:id="56367368">
      <w:bodyDiv w:val="1"/>
      <w:marLeft w:val="0"/>
      <w:marRight w:val="0"/>
      <w:marTop w:val="0"/>
      <w:marBottom w:val="0"/>
      <w:divBdr>
        <w:top w:val="none" w:sz="0" w:space="0" w:color="auto"/>
        <w:left w:val="none" w:sz="0" w:space="0" w:color="auto"/>
        <w:bottom w:val="none" w:sz="0" w:space="0" w:color="auto"/>
        <w:right w:val="none" w:sz="0" w:space="0" w:color="auto"/>
      </w:divBdr>
    </w:div>
    <w:div w:id="61489010">
      <w:bodyDiv w:val="1"/>
      <w:marLeft w:val="0"/>
      <w:marRight w:val="0"/>
      <w:marTop w:val="0"/>
      <w:marBottom w:val="0"/>
      <w:divBdr>
        <w:top w:val="none" w:sz="0" w:space="0" w:color="auto"/>
        <w:left w:val="none" w:sz="0" w:space="0" w:color="auto"/>
        <w:bottom w:val="none" w:sz="0" w:space="0" w:color="auto"/>
        <w:right w:val="none" w:sz="0" w:space="0" w:color="auto"/>
      </w:divBdr>
    </w:div>
    <w:div w:id="66389073">
      <w:bodyDiv w:val="1"/>
      <w:marLeft w:val="0"/>
      <w:marRight w:val="0"/>
      <w:marTop w:val="0"/>
      <w:marBottom w:val="0"/>
      <w:divBdr>
        <w:top w:val="none" w:sz="0" w:space="0" w:color="auto"/>
        <w:left w:val="none" w:sz="0" w:space="0" w:color="auto"/>
        <w:bottom w:val="none" w:sz="0" w:space="0" w:color="auto"/>
        <w:right w:val="none" w:sz="0" w:space="0" w:color="auto"/>
      </w:divBdr>
    </w:div>
    <w:div w:id="68112996">
      <w:bodyDiv w:val="1"/>
      <w:marLeft w:val="0"/>
      <w:marRight w:val="0"/>
      <w:marTop w:val="0"/>
      <w:marBottom w:val="0"/>
      <w:divBdr>
        <w:top w:val="none" w:sz="0" w:space="0" w:color="auto"/>
        <w:left w:val="none" w:sz="0" w:space="0" w:color="auto"/>
        <w:bottom w:val="none" w:sz="0" w:space="0" w:color="auto"/>
        <w:right w:val="none" w:sz="0" w:space="0" w:color="auto"/>
      </w:divBdr>
    </w:div>
    <w:div w:id="77018138">
      <w:bodyDiv w:val="1"/>
      <w:marLeft w:val="0"/>
      <w:marRight w:val="0"/>
      <w:marTop w:val="0"/>
      <w:marBottom w:val="0"/>
      <w:divBdr>
        <w:top w:val="none" w:sz="0" w:space="0" w:color="auto"/>
        <w:left w:val="none" w:sz="0" w:space="0" w:color="auto"/>
        <w:bottom w:val="none" w:sz="0" w:space="0" w:color="auto"/>
        <w:right w:val="none" w:sz="0" w:space="0" w:color="auto"/>
      </w:divBdr>
    </w:div>
    <w:div w:id="77020243">
      <w:bodyDiv w:val="1"/>
      <w:marLeft w:val="0"/>
      <w:marRight w:val="0"/>
      <w:marTop w:val="0"/>
      <w:marBottom w:val="0"/>
      <w:divBdr>
        <w:top w:val="none" w:sz="0" w:space="0" w:color="auto"/>
        <w:left w:val="none" w:sz="0" w:space="0" w:color="auto"/>
        <w:bottom w:val="none" w:sz="0" w:space="0" w:color="auto"/>
        <w:right w:val="none" w:sz="0" w:space="0" w:color="auto"/>
      </w:divBdr>
    </w:div>
    <w:div w:id="94442243">
      <w:bodyDiv w:val="1"/>
      <w:marLeft w:val="0"/>
      <w:marRight w:val="0"/>
      <w:marTop w:val="0"/>
      <w:marBottom w:val="0"/>
      <w:divBdr>
        <w:top w:val="none" w:sz="0" w:space="0" w:color="auto"/>
        <w:left w:val="none" w:sz="0" w:space="0" w:color="auto"/>
        <w:bottom w:val="none" w:sz="0" w:space="0" w:color="auto"/>
        <w:right w:val="none" w:sz="0" w:space="0" w:color="auto"/>
      </w:divBdr>
    </w:div>
    <w:div w:id="97600409">
      <w:bodyDiv w:val="1"/>
      <w:marLeft w:val="0"/>
      <w:marRight w:val="0"/>
      <w:marTop w:val="0"/>
      <w:marBottom w:val="0"/>
      <w:divBdr>
        <w:top w:val="none" w:sz="0" w:space="0" w:color="auto"/>
        <w:left w:val="none" w:sz="0" w:space="0" w:color="auto"/>
        <w:bottom w:val="none" w:sz="0" w:space="0" w:color="auto"/>
        <w:right w:val="none" w:sz="0" w:space="0" w:color="auto"/>
      </w:divBdr>
    </w:div>
    <w:div w:id="103423809">
      <w:bodyDiv w:val="1"/>
      <w:marLeft w:val="0"/>
      <w:marRight w:val="0"/>
      <w:marTop w:val="0"/>
      <w:marBottom w:val="0"/>
      <w:divBdr>
        <w:top w:val="none" w:sz="0" w:space="0" w:color="auto"/>
        <w:left w:val="none" w:sz="0" w:space="0" w:color="auto"/>
        <w:bottom w:val="none" w:sz="0" w:space="0" w:color="auto"/>
        <w:right w:val="none" w:sz="0" w:space="0" w:color="auto"/>
      </w:divBdr>
    </w:div>
    <w:div w:id="112941609">
      <w:bodyDiv w:val="1"/>
      <w:marLeft w:val="0"/>
      <w:marRight w:val="0"/>
      <w:marTop w:val="0"/>
      <w:marBottom w:val="0"/>
      <w:divBdr>
        <w:top w:val="none" w:sz="0" w:space="0" w:color="auto"/>
        <w:left w:val="none" w:sz="0" w:space="0" w:color="auto"/>
        <w:bottom w:val="none" w:sz="0" w:space="0" w:color="auto"/>
        <w:right w:val="none" w:sz="0" w:space="0" w:color="auto"/>
      </w:divBdr>
    </w:div>
    <w:div w:id="113403512">
      <w:bodyDiv w:val="1"/>
      <w:marLeft w:val="0"/>
      <w:marRight w:val="0"/>
      <w:marTop w:val="0"/>
      <w:marBottom w:val="0"/>
      <w:divBdr>
        <w:top w:val="none" w:sz="0" w:space="0" w:color="auto"/>
        <w:left w:val="none" w:sz="0" w:space="0" w:color="auto"/>
        <w:bottom w:val="none" w:sz="0" w:space="0" w:color="auto"/>
        <w:right w:val="none" w:sz="0" w:space="0" w:color="auto"/>
      </w:divBdr>
    </w:div>
    <w:div w:id="116291558">
      <w:bodyDiv w:val="1"/>
      <w:marLeft w:val="0"/>
      <w:marRight w:val="0"/>
      <w:marTop w:val="0"/>
      <w:marBottom w:val="0"/>
      <w:divBdr>
        <w:top w:val="none" w:sz="0" w:space="0" w:color="auto"/>
        <w:left w:val="none" w:sz="0" w:space="0" w:color="auto"/>
        <w:bottom w:val="none" w:sz="0" w:space="0" w:color="auto"/>
        <w:right w:val="none" w:sz="0" w:space="0" w:color="auto"/>
      </w:divBdr>
    </w:div>
    <w:div w:id="116293536">
      <w:bodyDiv w:val="1"/>
      <w:marLeft w:val="0"/>
      <w:marRight w:val="0"/>
      <w:marTop w:val="0"/>
      <w:marBottom w:val="0"/>
      <w:divBdr>
        <w:top w:val="none" w:sz="0" w:space="0" w:color="auto"/>
        <w:left w:val="none" w:sz="0" w:space="0" w:color="auto"/>
        <w:bottom w:val="none" w:sz="0" w:space="0" w:color="auto"/>
        <w:right w:val="none" w:sz="0" w:space="0" w:color="auto"/>
      </w:divBdr>
      <w:divsChild>
        <w:div w:id="1365328864">
          <w:blockQuote w:val="1"/>
          <w:marLeft w:val="0"/>
          <w:marRight w:val="0"/>
          <w:marTop w:val="0"/>
          <w:marBottom w:val="240"/>
          <w:divBdr>
            <w:top w:val="single" w:sz="4" w:space="12" w:color="F5C6CB"/>
            <w:left w:val="single" w:sz="4" w:space="12" w:color="F5C6CB"/>
            <w:bottom w:val="single" w:sz="4" w:space="12" w:color="F5C6CB"/>
            <w:right w:val="single" w:sz="4" w:space="12" w:color="F5C6CB"/>
          </w:divBdr>
        </w:div>
      </w:divsChild>
    </w:div>
    <w:div w:id="116532393">
      <w:bodyDiv w:val="1"/>
      <w:marLeft w:val="0"/>
      <w:marRight w:val="0"/>
      <w:marTop w:val="0"/>
      <w:marBottom w:val="0"/>
      <w:divBdr>
        <w:top w:val="none" w:sz="0" w:space="0" w:color="auto"/>
        <w:left w:val="none" w:sz="0" w:space="0" w:color="auto"/>
        <w:bottom w:val="none" w:sz="0" w:space="0" w:color="auto"/>
        <w:right w:val="none" w:sz="0" w:space="0" w:color="auto"/>
      </w:divBdr>
    </w:div>
    <w:div w:id="119111225">
      <w:bodyDiv w:val="1"/>
      <w:marLeft w:val="0"/>
      <w:marRight w:val="0"/>
      <w:marTop w:val="0"/>
      <w:marBottom w:val="0"/>
      <w:divBdr>
        <w:top w:val="none" w:sz="0" w:space="0" w:color="auto"/>
        <w:left w:val="none" w:sz="0" w:space="0" w:color="auto"/>
        <w:bottom w:val="none" w:sz="0" w:space="0" w:color="auto"/>
        <w:right w:val="none" w:sz="0" w:space="0" w:color="auto"/>
      </w:divBdr>
    </w:div>
    <w:div w:id="119425936">
      <w:bodyDiv w:val="1"/>
      <w:marLeft w:val="0"/>
      <w:marRight w:val="0"/>
      <w:marTop w:val="0"/>
      <w:marBottom w:val="0"/>
      <w:divBdr>
        <w:top w:val="none" w:sz="0" w:space="0" w:color="auto"/>
        <w:left w:val="none" w:sz="0" w:space="0" w:color="auto"/>
        <w:bottom w:val="none" w:sz="0" w:space="0" w:color="auto"/>
        <w:right w:val="none" w:sz="0" w:space="0" w:color="auto"/>
      </w:divBdr>
    </w:div>
    <w:div w:id="123500164">
      <w:bodyDiv w:val="1"/>
      <w:marLeft w:val="0"/>
      <w:marRight w:val="0"/>
      <w:marTop w:val="0"/>
      <w:marBottom w:val="0"/>
      <w:divBdr>
        <w:top w:val="none" w:sz="0" w:space="0" w:color="auto"/>
        <w:left w:val="none" w:sz="0" w:space="0" w:color="auto"/>
        <w:bottom w:val="none" w:sz="0" w:space="0" w:color="auto"/>
        <w:right w:val="none" w:sz="0" w:space="0" w:color="auto"/>
      </w:divBdr>
    </w:div>
    <w:div w:id="124852503">
      <w:bodyDiv w:val="1"/>
      <w:marLeft w:val="0"/>
      <w:marRight w:val="0"/>
      <w:marTop w:val="0"/>
      <w:marBottom w:val="0"/>
      <w:divBdr>
        <w:top w:val="none" w:sz="0" w:space="0" w:color="auto"/>
        <w:left w:val="none" w:sz="0" w:space="0" w:color="auto"/>
        <w:bottom w:val="none" w:sz="0" w:space="0" w:color="auto"/>
        <w:right w:val="none" w:sz="0" w:space="0" w:color="auto"/>
      </w:divBdr>
    </w:div>
    <w:div w:id="126238234">
      <w:bodyDiv w:val="1"/>
      <w:marLeft w:val="0"/>
      <w:marRight w:val="0"/>
      <w:marTop w:val="0"/>
      <w:marBottom w:val="0"/>
      <w:divBdr>
        <w:top w:val="none" w:sz="0" w:space="0" w:color="auto"/>
        <w:left w:val="none" w:sz="0" w:space="0" w:color="auto"/>
        <w:bottom w:val="none" w:sz="0" w:space="0" w:color="auto"/>
        <w:right w:val="none" w:sz="0" w:space="0" w:color="auto"/>
      </w:divBdr>
    </w:div>
    <w:div w:id="133983294">
      <w:bodyDiv w:val="1"/>
      <w:marLeft w:val="0"/>
      <w:marRight w:val="0"/>
      <w:marTop w:val="0"/>
      <w:marBottom w:val="0"/>
      <w:divBdr>
        <w:top w:val="none" w:sz="0" w:space="0" w:color="auto"/>
        <w:left w:val="none" w:sz="0" w:space="0" w:color="auto"/>
        <w:bottom w:val="none" w:sz="0" w:space="0" w:color="auto"/>
        <w:right w:val="none" w:sz="0" w:space="0" w:color="auto"/>
      </w:divBdr>
    </w:div>
    <w:div w:id="135997854">
      <w:bodyDiv w:val="1"/>
      <w:marLeft w:val="0"/>
      <w:marRight w:val="0"/>
      <w:marTop w:val="0"/>
      <w:marBottom w:val="0"/>
      <w:divBdr>
        <w:top w:val="none" w:sz="0" w:space="0" w:color="auto"/>
        <w:left w:val="none" w:sz="0" w:space="0" w:color="auto"/>
        <w:bottom w:val="none" w:sz="0" w:space="0" w:color="auto"/>
        <w:right w:val="none" w:sz="0" w:space="0" w:color="auto"/>
      </w:divBdr>
    </w:div>
    <w:div w:id="151603398">
      <w:bodyDiv w:val="1"/>
      <w:marLeft w:val="0"/>
      <w:marRight w:val="0"/>
      <w:marTop w:val="0"/>
      <w:marBottom w:val="0"/>
      <w:divBdr>
        <w:top w:val="none" w:sz="0" w:space="0" w:color="auto"/>
        <w:left w:val="none" w:sz="0" w:space="0" w:color="auto"/>
        <w:bottom w:val="none" w:sz="0" w:space="0" w:color="auto"/>
        <w:right w:val="none" w:sz="0" w:space="0" w:color="auto"/>
      </w:divBdr>
    </w:div>
    <w:div w:id="156700935">
      <w:bodyDiv w:val="1"/>
      <w:marLeft w:val="0"/>
      <w:marRight w:val="0"/>
      <w:marTop w:val="0"/>
      <w:marBottom w:val="0"/>
      <w:divBdr>
        <w:top w:val="none" w:sz="0" w:space="0" w:color="auto"/>
        <w:left w:val="none" w:sz="0" w:space="0" w:color="auto"/>
        <w:bottom w:val="none" w:sz="0" w:space="0" w:color="auto"/>
        <w:right w:val="none" w:sz="0" w:space="0" w:color="auto"/>
      </w:divBdr>
    </w:div>
    <w:div w:id="156924528">
      <w:bodyDiv w:val="1"/>
      <w:marLeft w:val="0"/>
      <w:marRight w:val="0"/>
      <w:marTop w:val="0"/>
      <w:marBottom w:val="0"/>
      <w:divBdr>
        <w:top w:val="none" w:sz="0" w:space="0" w:color="auto"/>
        <w:left w:val="none" w:sz="0" w:space="0" w:color="auto"/>
        <w:bottom w:val="none" w:sz="0" w:space="0" w:color="auto"/>
        <w:right w:val="none" w:sz="0" w:space="0" w:color="auto"/>
      </w:divBdr>
    </w:div>
    <w:div w:id="161511103">
      <w:bodyDiv w:val="1"/>
      <w:marLeft w:val="0"/>
      <w:marRight w:val="0"/>
      <w:marTop w:val="0"/>
      <w:marBottom w:val="0"/>
      <w:divBdr>
        <w:top w:val="none" w:sz="0" w:space="0" w:color="auto"/>
        <w:left w:val="none" w:sz="0" w:space="0" w:color="auto"/>
        <w:bottom w:val="none" w:sz="0" w:space="0" w:color="auto"/>
        <w:right w:val="none" w:sz="0" w:space="0" w:color="auto"/>
      </w:divBdr>
    </w:div>
    <w:div w:id="163672223">
      <w:bodyDiv w:val="1"/>
      <w:marLeft w:val="0"/>
      <w:marRight w:val="0"/>
      <w:marTop w:val="0"/>
      <w:marBottom w:val="0"/>
      <w:divBdr>
        <w:top w:val="none" w:sz="0" w:space="0" w:color="auto"/>
        <w:left w:val="none" w:sz="0" w:space="0" w:color="auto"/>
        <w:bottom w:val="none" w:sz="0" w:space="0" w:color="auto"/>
        <w:right w:val="none" w:sz="0" w:space="0" w:color="auto"/>
      </w:divBdr>
    </w:div>
    <w:div w:id="172493432">
      <w:bodyDiv w:val="1"/>
      <w:marLeft w:val="0"/>
      <w:marRight w:val="0"/>
      <w:marTop w:val="0"/>
      <w:marBottom w:val="0"/>
      <w:divBdr>
        <w:top w:val="none" w:sz="0" w:space="0" w:color="auto"/>
        <w:left w:val="none" w:sz="0" w:space="0" w:color="auto"/>
        <w:bottom w:val="none" w:sz="0" w:space="0" w:color="auto"/>
        <w:right w:val="none" w:sz="0" w:space="0" w:color="auto"/>
      </w:divBdr>
    </w:div>
    <w:div w:id="176624572">
      <w:bodyDiv w:val="1"/>
      <w:marLeft w:val="0"/>
      <w:marRight w:val="0"/>
      <w:marTop w:val="0"/>
      <w:marBottom w:val="0"/>
      <w:divBdr>
        <w:top w:val="none" w:sz="0" w:space="0" w:color="auto"/>
        <w:left w:val="none" w:sz="0" w:space="0" w:color="auto"/>
        <w:bottom w:val="none" w:sz="0" w:space="0" w:color="auto"/>
        <w:right w:val="none" w:sz="0" w:space="0" w:color="auto"/>
      </w:divBdr>
    </w:div>
    <w:div w:id="184834395">
      <w:bodyDiv w:val="1"/>
      <w:marLeft w:val="0"/>
      <w:marRight w:val="0"/>
      <w:marTop w:val="0"/>
      <w:marBottom w:val="0"/>
      <w:divBdr>
        <w:top w:val="none" w:sz="0" w:space="0" w:color="auto"/>
        <w:left w:val="none" w:sz="0" w:space="0" w:color="auto"/>
        <w:bottom w:val="none" w:sz="0" w:space="0" w:color="auto"/>
        <w:right w:val="none" w:sz="0" w:space="0" w:color="auto"/>
      </w:divBdr>
    </w:div>
    <w:div w:id="186722471">
      <w:bodyDiv w:val="1"/>
      <w:marLeft w:val="0"/>
      <w:marRight w:val="0"/>
      <w:marTop w:val="0"/>
      <w:marBottom w:val="0"/>
      <w:divBdr>
        <w:top w:val="none" w:sz="0" w:space="0" w:color="auto"/>
        <w:left w:val="none" w:sz="0" w:space="0" w:color="auto"/>
        <w:bottom w:val="none" w:sz="0" w:space="0" w:color="auto"/>
        <w:right w:val="none" w:sz="0" w:space="0" w:color="auto"/>
      </w:divBdr>
    </w:div>
    <w:div w:id="186912764">
      <w:bodyDiv w:val="1"/>
      <w:marLeft w:val="0"/>
      <w:marRight w:val="0"/>
      <w:marTop w:val="0"/>
      <w:marBottom w:val="0"/>
      <w:divBdr>
        <w:top w:val="none" w:sz="0" w:space="0" w:color="auto"/>
        <w:left w:val="none" w:sz="0" w:space="0" w:color="auto"/>
        <w:bottom w:val="none" w:sz="0" w:space="0" w:color="auto"/>
        <w:right w:val="none" w:sz="0" w:space="0" w:color="auto"/>
      </w:divBdr>
    </w:div>
    <w:div w:id="188955105">
      <w:bodyDiv w:val="1"/>
      <w:marLeft w:val="0"/>
      <w:marRight w:val="0"/>
      <w:marTop w:val="0"/>
      <w:marBottom w:val="0"/>
      <w:divBdr>
        <w:top w:val="none" w:sz="0" w:space="0" w:color="auto"/>
        <w:left w:val="none" w:sz="0" w:space="0" w:color="auto"/>
        <w:bottom w:val="none" w:sz="0" w:space="0" w:color="auto"/>
        <w:right w:val="none" w:sz="0" w:space="0" w:color="auto"/>
      </w:divBdr>
    </w:div>
    <w:div w:id="190337674">
      <w:bodyDiv w:val="1"/>
      <w:marLeft w:val="0"/>
      <w:marRight w:val="0"/>
      <w:marTop w:val="0"/>
      <w:marBottom w:val="0"/>
      <w:divBdr>
        <w:top w:val="none" w:sz="0" w:space="0" w:color="auto"/>
        <w:left w:val="none" w:sz="0" w:space="0" w:color="auto"/>
        <w:bottom w:val="none" w:sz="0" w:space="0" w:color="auto"/>
        <w:right w:val="none" w:sz="0" w:space="0" w:color="auto"/>
      </w:divBdr>
    </w:div>
    <w:div w:id="192232873">
      <w:bodyDiv w:val="1"/>
      <w:marLeft w:val="0"/>
      <w:marRight w:val="0"/>
      <w:marTop w:val="0"/>
      <w:marBottom w:val="0"/>
      <w:divBdr>
        <w:top w:val="none" w:sz="0" w:space="0" w:color="auto"/>
        <w:left w:val="none" w:sz="0" w:space="0" w:color="auto"/>
        <w:bottom w:val="none" w:sz="0" w:space="0" w:color="auto"/>
        <w:right w:val="none" w:sz="0" w:space="0" w:color="auto"/>
      </w:divBdr>
    </w:div>
    <w:div w:id="196742862">
      <w:bodyDiv w:val="1"/>
      <w:marLeft w:val="0"/>
      <w:marRight w:val="0"/>
      <w:marTop w:val="0"/>
      <w:marBottom w:val="0"/>
      <w:divBdr>
        <w:top w:val="none" w:sz="0" w:space="0" w:color="auto"/>
        <w:left w:val="none" w:sz="0" w:space="0" w:color="auto"/>
        <w:bottom w:val="none" w:sz="0" w:space="0" w:color="auto"/>
        <w:right w:val="none" w:sz="0" w:space="0" w:color="auto"/>
      </w:divBdr>
    </w:div>
    <w:div w:id="199124894">
      <w:bodyDiv w:val="1"/>
      <w:marLeft w:val="0"/>
      <w:marRight w:val="0"/>
      <w:marTop w:val="0"/>
      <w:marBottom w:val="0"/>
      <w:divBdr>
        <w:top w:val="none" w:sz="0" w:space="0" w:color="auto"/>
        <w:left w:val="none" w:sz="0" w:space="0" w:color="auto"/>
        <w:bottom w:val="none" w:sz="0" w:space="0" w:color="auto"/>
        <w:right w:val="none" w:sz="0" w:space="0" w:color="auto"/>
      </w:divBdr>
    </w:div>
    <w:div w:id="206528655">
      <w:bodyDiv w:val="1"/>
      <w:marLeft w:val="0"/>
      <w:marRight w:val="0"/>
      <w:marTop w:val="0"/>
      <w:marBottom w:val="0"/>
      <w:divBdr>
        <w:top w:val="none" w:sz="0" w:space="0" w:color="auto"/>
        <w:left w:val="none" w:sz="0" w:space="0" w:color="auto"/>
        <w:bottom w:val="none" w:sz="0" w:space="0" w:color="auto"/>
        <w:right w:val="none" w:sz="0" w:space="0" w:color="auto"/>
      </w:divBdr>
    </w:div>
    <w:div w:id="213349379">
      <w:bodyDiv w:val="1"/>
      <w:marLeft w:val="0"/>
      <w:marRight w:val="0"/>
      <w:marTop w:val="0"/>
      <w:marBottom w:val="0"/>
      <w:divBdr>
        <w:top w:val="none" w:sz="0" w:space="0" w:color="auto"/>
        <w:left w:val="none" w:sz="0" w:space="0" w:color="auto"/>
        <w:bottom w:val="none" w:sz="0" w:space="0" w:color="auto"/>
        <w:right w:val="none" w:sz="0" w:space="0" w:color="auto"/>
      </w:divBdr>
    </w:div>
    <w:div w:id="214464717">
      <w:bodyDiv w:val="1"/>
      <w:marLeft w:val="0"/>
      <w:marRight w:val="0"/>
      <w:marTop w:val="0"/>
      <w:marBottom w:val="0"/>
      <w:divBdr>
        <w:top w:val="none" w:sz="0" w:space="0" w:color="auto"/>
        <w:left w:val="none" w:sz="0" w:space="0" w:color="auto"/>
        <w:bottom w:val="none" w:sz="0" w:space="0" w:color="auto"/>
        <w:right w:val="none" w:sz="0" w:space="0" w:color="auto"/>
      </w:divBdr>
    </w:div>
    <w:div w:id="216934633">
      <w:bodyDiv w:val="1"/>
      <w:marLeft w:val="0"/>
      <w:marRight w:val="0"/>
      <w:marTop w:val="0"/>
      <w:marBottom w:val="0"/>
      <w:divBdr>
        <w:top w:val="none" w:sz="0" w:space="0" w:color="auto"/>
        <w:left w:val="none" w:sz="0" w:space="0" w:color="auto"/>
        <w:bottom w:val="none" w:sz="0" w:space="0" w:color="auto"/>
        <w:right w:val="none" w:sz="0" w:space="0" w:color="auto"/>
      </w:divBdr>
    </w:div>
    <w:div w:id="217597729">
      <w:bodyDiv w:val="1"/>
      <w:marLeft w:val="0"/>
      <w:marRight w:val="0"/>
      <w:marTop w:val="0"/>
      <w:marBottom w:val="0"/>
      <w:divBdr>
        <w:top w:val="none" w:sz="0" w:space="0" w:color="auto"/>
        <w:left w:val="none" w:sz="0" w:space="0" w:color="auto"/>
        <w:bottom w:val="none" w:sz="0" w:space="0" w:color="auto"/>
        <w:right w:val="none" w:sz="0" w:space="0" w:color="auto"/>
      </w:divBdr>
    </w:div>
    <w:div w:id="221141850">
      <w:bodyDiv w:val="1"/>
      <w:marLeft w:val="0"/>
      <w:marRight w:val="0"/>
      <w:marTop w:val="0"/>
      <w:marBottom w:val="0"/>
      <w:divBdr>
        <w:top w:val="none" w:sz="0" w:space="0" w:color="auto"/>
        <w:left w:val="none" w:sz="0" w:space="0" w:color="auto"/>
        <w:bottom w:val="none" w:sz="0" w:space="0" w:color="auto"/>
        <w:right w:val="none" w:sz="0" w:space="0" w:color="auto"/>
      </w:divBdr>
    </w:div>
    <w:div w:id="221216643">
      <w:bodyDiv w:val="1"/>
      <w:marLeft w:val="0"/>
      <w:marRight w:val="0"/>
      <w:marTop w:val="0"/>
      <w:marBottom w:val="0"/>
      <w:divBdr>
        <w:top w:val="none" w:sz="0" w:space="0" w:color="auto"/>
        <w:left w:val="none" w:sz="0" w:space="0" w:color="auto"/>
        <w:bottom w:val="none" w:sz="0" w:space="0" w:color="auto"/>
        <w:right w:val="none" w:sz="0" w:space="0" w:color="auto"/>
      </w:divBdr>
    </w:div>
    <w:div w:id="223371670">
      <w:bodyDiv w:val="1"/>
      <w:marLeft w:val="0"/>
      <w:marRight w:val="0"/>
      <w:marTop w:val="0"/>
      <w:marBottom w:val="0"/>
      <w:divBdr>
        <w:top w:val="none" w:sz="0" w:space="0" w:color="auto"/>
        <w:left w:val="none" w:sz="0" w:space="0" w:color="auto"/>
        <w:bottom w:val="none" w:sz="0" w:space="0" w:color="auto"/>
        <w:right w:val="none" w:sz="0" w:space="0" w:color="auto"/>
      </w:divBdr>
    </w:div>
    <w:div w:id="225142231">
      <w:bodyDiv w:val="1"/>
      <w:marLeft w:val="0"/>
      <w:marRight w:val="0"/>
      <w:marTop w:val="0"/>
      <w:marBottom w:val="0"/>
      <w:divBdr>
        <w:top w:val="none" w:sz="0" w:space="0" w:color="auto"/>
        <w:left w:val="none" w:sz="0" w:space="0" w:color="auto"/>
        <w:bottom w:val="none" w:sz="0" w:space="0" w:color="auto"/>
        <w:right w:val="none" w:sz="0" w:space="0" w:color="auto"/>
      </w:divBdr>
    </w:div>
    <w:div w:id="228807023">
      <w:bodyDiv w:val="1"/>
      <w:marLeft w:val="0"/>
      <w:marRight w:val="0"/>
      <w:marTop w:val="0"/>
      <w:marBottom w:val="0"/>
      <w:divBdr>
        <w:top w:val="none" w:sz="0" w:space="0" w:color="auto"/>
        <w:left w:val="none" w:sz="0" w:space="0" w:color="auto"/>
        <w:bottom w:val="none" w:sz="0" w:space="0" w:color="auto"/>
        <w:right w:val="none" w:sz="0" w:space="0" w:color="auto"/>
      </w:divBdr>
    </w:div>
    <w:div w:id="243300752">
      <w:bodyDiv w:val="1"/>
      <w:marLeft w:val="0"/>
      <w:marRight w:val="0"/>
      <w:marTop w:val="0"/>
      <w:marBottom w:val="0"/>
      <w:divBdr>
        <w:top w:val="none" w:sz="0" w:space="0" w:color="auto"/>
        <w:left w:val="none" w:sz="0" w:space="0" w:color="auto"/>
        <w:bottom w:val="none" w:sz="0" w:space="0" w:color="auto"/>
        <w:right w:val="none" w:sz="0" w:space="0" w:color="auto"/>
      </w:divBdr>
    </w:div>
    <w:div w:id="246426353">
      <w:bodyDiv w:val="1"/>
      <w:marLeft w:val="0"/>
      <w:marRight w:val="0"/>
      <w:marTop w:val="0"/>
      <w:marBottom w:val="0"/>
      <w:divBdr>
        <w:top w:val="none" w:sz="0" w:space="0" w:color="auto"/>
        <w:left w:val="none" w:sz="0" w:space="0" w:color="auto"/>
        <w:bottom w:val="none" w:sz="0" w:space="0" w:color="auto"/>
        <w:right w:val="none" w:sz="0" w:space="0" w:color="auto"/>
      </w:divBdr>
    </w:div>
    <w:div w:id="248275105">
      <w:bodyDiv w:val="1"/>
      <w:marLeft w:val="0"/>
      <w:marRight w:val="0"/>
      <w:marTop w:val="0"/>
      <w:marBottom w:val="0"/>
      <w:divBdr>
        <w:top w:val="none" w:sz="0" w:space="0" w:color="auto"/>
        <w:left w:val="none" w:sz="0" w:space="0" w:color="auto"/>
        <w:bottom w:val="none" w:sz="0" w:space="0" w:color="auto"/>
        <w:right w:val="none" w:sz="0" w:space="0" w:color="auto"/>
      </w:divBdr>
    </w:div>
    <w:div w:id="249387418">
      <w:bodyDiv w:val="1"/>
      <w:marLeft w:val="0"/>
      <w:marRight w:val="0"/>
      <w:marTop w:val="0"/>
      <w:marBottom w:val="0"/>
      <w:divBdr>
        <w:top w:val="none" w:sz="0" w:space="0" w:color="auto"/>
        <w:left w:val="none" w:sz="0" w:space="0" w:color="auto"/>
        <w:bottom w:val="none" w:sz="0" w:space="0" w:color="auto"/>
        <w:right w:val="none" w:sz="0" w:space="0" w:color="auto"/>
      </w:divBdr>
    </w:div>
    <w:div w:id="253317779">
      <w:bodyDiv w:val="1"/>
      <w:marLeft w:val="0"/>
      <w:marRight w:val="0"/>
      <w:marTop w:val="0"/>
      <w:marBottom w:val="0"/>
      <w:divBdr>
        <w:top w:val="none" w:sz="0" w:space="0" w:color="auto"/>
        <w:left w:val="none" w:sz="0" w:space="0" w:color="auto"/>
        <w:bottom w:val="none" w:sz="0" w:space="0" w:color="auto"/>
        <w:right w:val="none" w:sz="0" w:space="0" w:color="auto"/>
      </w:divBdr>
    </w:div>
    <w:div w:id="260266330">
      <w:bodyDiv w:val="1"/>
      <w:marLeft w:val="0"/>
      <w:marRight w:val="0"/>
      <w:marTop w:val="0"/>
      <w:marBottom w:val="0"/>
      <w:divBdr>
        <w:top w:val="none" w:sz="0" w:space="0" w:color="auto"/>
        <w:left w:val="none" w:sz="0" w:space="0" w:color="auto"/>
        <w:bottom w:val="none" w:sz="0" w:space="0" w:color="auto"/>
        <w:right w:val="none" w:sz="0" w:space="0" w:color="auto"/>
      </w:divBdr>
    </w:div>
    <w:div w:id="261694115">
      <w:bodyDiv w:val="1"/>
      <w:marLeft w:val="0"/>
      <w:marRight w:val="0"/>
      <w:marTop w:val="0"/>
      <w:marBottom w:val="0"/>
      <w:divBdr>
        <w:top w:val="none" w:sz="0" w:space="0" w:color="auto"/>
        <w:left w:val="none" w:sz="0" w:space="0" w:color="auto"/>
        <w:bottom w:val="none" w:sz="0" w:space="0" w:color="auto"/>
        <w:right w:val="none" w:sz="0" w:space="0" w:color="auto"/>
      </w:divBdr>
    </w:div>
    <w:div w:id="266694793">
      <w:bodyDiv w:val="1"/>
      <w:marLeft w:val="0"/>
      <w:marRight w:val="0"/>
      <w:marTop w:val="0"/>
      <w:marBottom w:val="0"/>
      <w:divBdr>
        <w:top w:val="none" w:sz="0" w:space="0" w:color="auto"/>
        <w:left w:val="none" w:sz="0" w:space="0" w:color="auto"/>
        <w:bottom w:val="none" w:sz="0" w:space="0" w:color="auto"/>
        <w:right w:val="none" w:sz="0" w:space="0" w:color="auto"/>
      </w:divBdr>
    </w:div>
    <w:div w:id="267737682">
      <w:bodyDiv w:val="1"/>
      <w:marLeft w:val="0"/>
      <w:marRight w:val="0"/>
      <w:marTop w:val="0"/>
      <w:marBottom w:val="0"/>
      <w:divBdr>
        <w:top w:val="none" w:sz="0" w:space="0" w:color="auto"/>
        <w:left w:val="none" w:sz="0" w:space="0" w:color="auto"/>
        <w:bottom w:val="none" w:sz="0" w:space="0" w:color="auto"/>
        <w:right w:val="none" w:sz="0" w:space="0" w:color="auto"/>
      </w:divBdr>
    </w:div>
    <w:div w:id="269053283">
      <w:bodyDiv w:val="1"/>
      <w:marLeft w:val="0"/>
      <w:marRight w:val="0"/>
      <w:marTop w:val="0"/>
      <w:marBottom w:val="0"/>
      <w:divBdr>
        <w:top w:val="none" w:sz="0" w:space="0" w:color="auto"/>
        <w:left w:val="none" w:sz="0" w:space="0" w:color="auto"/>
        <w:bottom w:val="none" w:sz="0" w:space="0" w:color="auto"/>
        <w:right w:val="none" w:sz="0" w:space="0" w:color="auto"/>
      </w:divBdr>
    </w:div>
    <w:div w:id="269704893">
      <w:bodyDiv w:val="1"/>
      <w:marLeft w:val="0"/>
      <w:marRight w:val="0"/>
      <w:marTop w:val="0"/>
      <w:marBottom w:val="0"/>
      <w:divBdr>
        <w:top w:val="none" w:sz="0" w:space="0" w:color="auto"/>
        <w:left w:val="none" w:sz="0" w:space="0" w:color="auto"/>
        <w:bottom w:val="none" w:sz="0" w:space="0" w:color="auto"/>
        <w:right w:val="none" w:sz="0" w:space="0" w:color="auto"/>
      </w:divBdr>
    </w:div>
    <w:div w:id="284505731">
      <w:bodyDiv w:val="1"/>
      <w:marLeft w:val="0"/>
      <w:marRight w:val="0"/>
      <w:marTop w:val="0"/>
      <w:marBottom w:val="0"/>
      <w:divBdr>
        <w:top w:val="none" w:sz="0" w:space="0" w:color="auto"/>
        <w:left w:val="none" w:sz="0" w:space="0" w:color="auto"/>
        <w:bottom w:val="none" w:sz="0" w:space="0" w:color="auto"/>
        <w:right w:val="none" w:sz="0" w:space="0" w:color="auto"/>
      </w:divBdr>
    </w:div>
    <w:div w:id="293146509">
      <w:bodyDiv w:val="1"/>
      <w:marLeft w:val="0"/>
      <w:marRight w:val="0"/>
      <w:marTop w:val="0"/>
      <w:marBottom w:val="0"/>
      <w:divBdr>
        <w:top w:val="none" w:sz="0" w:space="0" w:color="auto"/>
        <w:left w:val="none" w:sz="0" w:space="0" w:color="auto"/>
        <w:bottom w:val="none" w:sz="0" w:space="0" w:color="auto"/>
        <w:right w:val="none" w:sz="0" w:space="0" w:color="auto"/>
      </w:divBdr>
    </w:div>
    <w:div w:id="293602653">
      <w:bodyDiv w:val="1"/>
      <w:marLeft w:val="0"/>
      <w:marRight w:val="0"/>
      <w:marTop w:val="0"/>
      <w:marBottom w:val="0"/>
      <w:divBdr>
        <w:top w:val="none" w:sz="0" w:space="0" w:color="auto"/>
        <w:left w:val="none" w:sz="0" w:space="0" w:color="auto"/>
        <w:bottom w:val="none" w:sz="0" w:space="0" w:color="auto"/>
        <w:right w:val="none" w:sz="0" w:space="0" w:color="auto"/>
      </w:divBdr>
    </w:div>
    <w:div w:id="295260147">
      <w:bodyDiv w:val="1"/>
      <w:marLeft w:val="0"/>
      <w:marRight w:val="0"/>
      <w:marTop w:val="0"/>
      <w:marBottom w:val="0"/>
      <w:divBdr>
        <w:top w:val="none" w:sz="0" w:space="0" w:color="auto"/>
        <w:left w:val="none" w:sz="0" w:space="0" w:color="auto"/>
        <w:bottom w:val="none" w:sz="0" w:space="0" w:color="auto"/>
        <w:right w:val="none" w:sz="0" w:space="0" w:color="auto"/>
      </w:divBdr>
    </w:div>
    <w:div w:id="300886770">
      <w:bodyDiv w:val="1"/>
      <w:marLeft w:val="0"/>
      <w:marRight w:val="0"/>
      <w:marTop w:val="0"/>
      <w:marBottom w:val="0"/>
      <w:divBdr>
        <w:top w:val="none" w:sz="0" w:space="0" w:color="auto"/>
        <w:left w:val="none" w:sz="0" w:space="0" w:color="auto"/>
        <w:bottom w:val="none" w:sz="0" w:space="0" w:color="auto"/>
        <w:right w:val="none" w:sz="0" w:space="0" w:color="auto"/>
      </w:divBdr>
    </w:div>
    <w:div w:id="302731778">
      <w:bodyDiv w:val="1"/>
      <w:marLeft w:val="0"/>
      <w:marRight w:val="0"/>
      <w:marTop w:val="0"/>
      <w:marBottom w:val="0"/>
      <w:divBdr>
        <w:top w:val="none" w:sz="0" w:space="0" w:color="auto"/>
        <w:left w:val="none" w:sz="0" w:space="0" w:color="auto"/>
        <w:bottom w:val="none" w:sz="0" w:space="0" w:color="auto"/>
        <w:right w:val="none" w:sz="0" w:space="0" w:color="auto"/>
      </w:divBdr>
    </w:div>
    <w:div w:id="304697322">
      <w:bodyDiv w:val="1"/>
      <w:marLeft w:val="0"/>
      <w:marRight w:val="0"/>
      <w:marTop w:val="0"/>
      <w:marBottom w:val="0"/>
      <w:divBdr>
        <w:top w:val="none" w:sz="0" w:space="0" w:color="auto"/>
        <w:left w:val="none" w:sz="0" w:space="0" w:color="auto"/>
        <w:bottom w:val="none" w:sz="0" w:space="0" w:color="auto"/>
        <w:right w:val="none" w:sz="0" w:space="0" w:color="auto"/>
      </w:divBdr>
    </w:div>
    <w:div w:id="324014060">
      <w:bodyDiv w:val="1"/>
      <w:marLeft w:val="0"/>
      <w:marRight w:val="0"/>
      <w:marTop w:val="0"/>
      <w:marBottom w:val="0"/>
      <w:divBdr>
        <w:top w:val="none" w:sz="0" w:space="0" w:color="auto"/>
        <w:left w:val="none" w:sz="0" w:space="0" w:color="auto"/>
        <w:bottom w:val="none" w:sz="0" w:space="0" w:color="auto"/>
        <w:right w:val="none" w:sz="0" w:space="0" w:color="auto"/>
      </w:divBdr>
    </w:div>
    <w:div w:id="326903193">
      <w:bodyDiv w:val="1"/>
      <w:marLeft w:val="0"/>
      <w:marRight w:val="0"/>
      <w:marTop w:val="0"/>
      <w:marBottom w:val="0"/>
      <w:divBdr>
        <w:top w:val="none" w:sz="0" w:space="0" w:color="auto"/>
        <w:left w:val="none" w:sz="0" w:space="0" w:color="auto"/>
        <w:bottom w:val="none" w:sz="0" w:space="0" w:color="auto"/>
        <w:right w:val="none" w:sz="0" w:space="0" w:color="auto"/>
      </w:divBdr>
    </w:div>
    <w:div w:id="338586706">
      <w:bodyDiv w:val="1"/>
      <w:marLeft w:val="0"/>
      <w:marRight w:val="0"/>
      <w:marTop w:val="0"/>
      <w:marBottom w:val="0"/>
      <w:divBdr>
        <w:top w:val="none" w:sz="0" w:space="0" w:color="auto"/>
        <w:left w:val="none" w:sz="0" w:space="0" w:color="auto"/>
        <w:bottom w:val="none" w:sz="0" w:space="0" w:color="auto"/>
        <w:right w:val="none" w:sz="0" w:space="0" w:color="auto"/>
      </w:divBdr>
    </w:div>
    <w:div w:id="341127076">
      <w:bodyDiv w:val="1"/>
      <w:marLeft w:val="0"/>
      <w:marRight w:val="0"/>
      <w:marTop w:val="0"/>
      <w:marBottom w:val="0"/>
      <w:divBdr>
        <w:top w:val="none" w:sz="0" w:space="0" w:color="auto"/>
        <w:left w:val="none" w:sz="0" w:space="0" w:color="auto"/>
        <w:bottom w:val="none" w:sz="0" w:space="0" w:color="auto"/>
        <w:right w:val="none" w:sz="0" w:space="0" w:color="auto"/>
      </w:divBdr>
    </w:div>
    <w:div w:id="342898424">
      <w:bodyDiv w:val="1"/>
      <w:marLeft w:val="0"/>
      <w:marRight w:val="0"/>
      <w:marTop w:val="0"/>
      <w:marBottom w:val="0"/>
      <w:divBdr>
        <w:top w:val="none" w:sz="0" w:space="0" w:color="auto"/>
        <w:left w:val="none" w:sz="0" w:space="0" w:color="auto"/>
        <w:bottom w:val="none" w:sz="0" w:space="0" w:color="auto"/>
        <w:right w:val="none" w:sz="0" w:space="0" w:color="auto"/>
      </w:divBdr>
    </w:div>
    <w:div w:id="349110395">
      <w:bodyDiv w:val="1"/>
      <w:marLeft w:val="0"/>
      <w:marRight w:val="0"/>
      <w:marTop w:val="0"/>
      <w:marBottom w:val="0"/>
      <w:divBdr>
        <w:top w:val="none" w:sz="0" w:space="0" w:color="auto"/>
        <w:left w:val="none" w:sz="0" w:space="0" w:color="auto"/>
        <w:bottom w:val="none" w:sz="0" w:space="0" w:color="auto"/>
        <w:right w:val="none" w:sz="0" w:space="0" w:color="auto"/>
      </w:divBdr>
    </w:div>
    <w:div w:id="372852184">
      <w:bodyDiv w:val="1"/>
      <w:marLeft w:val="0"/>
      <w:marRight w:val="0"/>
      <w:marTop w:val="0"/>
      <w:marBottom w:val="0"/>
      <w:divBdr>
        <w:top w:val="none" w:sz="0" w:space="0" w:color="auto"/>
        <w:left w:val="none" w:sz="0" w:space="0" w:color="auto"/>
        <w:bottom w:val="none" w:sz="0" w:space="0" w:color="auto"/>
        <w:right w:val="none" w:sz="0" w:space="0" w:color="auto"/>
      </w:divBdr>
    </w:div>
    <w:div w:id="374279922">
      <w:bodyDiv w:val="1"/>
      <w:marLeft w:val="0"/>
      <w:marRight w:val="0"/>
      <w:marTop w:val="0"/>
      <w:marBottom w:val="0"/>
      <w:divBdr>
        <w:top w:val="none" w:sz="0" w:space="0" w:color="auto"/>
        <w:left w:val="none" w:sz="0" w:space="0" w:color="auto"/>
        <w:bottom w:val="none" w:sz="0" w:space="0" w:color="auto"/>
        <w:right w:val="none" w:sz="0" w:space="0" w:color="auto"/>
      </w:divBdr>
    </w:div>
    <w:div w:id="376004263">
      <w:bodyDiv w:val="1"/>
      <w:marLeft w:val="0"/>
      <w:marRight w:val="0"/>
      <w:marTop w:val="0"/>
      <w:marBottom w:val="0"/>
      <w:divBdr>
        <w:top w:val="none" w:sz="0" w:space="0" w:color="auto"/>
        <w:left w:val="none" w:sz="0" w:space="0" w:color="auto"/>
        <w:bottom w:val="none" w:sz="0" w:space="0" w:color="auto"/>
        <w:right w:val="none" w:sz="0" w:space="0" w:color="auto"/>
      </w:divBdr>
    </w:div>
    <w:div w:id="380323043">
      <w:bodyDiv w:val="1"/>
      <w:marLeft w:val="0"/>
      <w:marRight w:val="0"/>
      <w:marTop w:val="0"/>
      <w:marBottom w:val="0"/>
      <w:divBdr>
        <w:top w:val="none" w:sz="0" w:space="0" w:color="auto"/>
        <w:left w:val="none" w:sz="0" w:space="0" w:color="auto"/>
        <w:bottom w:val="none" w:sz="0" w:space="0" w:color="auto"/>
        <w:right w:val="none" w:sz="0" w:space="0" w:color="auto"/>
      </w:divBdr>
    </w:div>
    <w:div w:id="384644419">
      <w:bodyDiv w:val="1"/>
      <w:marLeft w:val="0"/>
      <w:marRight w:val="0"/>
      <w:marTop w:val="0"/>
      <w:marBottom w:val="0"/>
      <w:divBdr>
        <w:top w:val="none" w:sz="0" w:space="0" w:color="auto"/>
        <w:left w:val="none" w:sz="0" w:space="0" w:color="auto"/>
        <w:bottom w:val="none" w:sz="0" w:space="0" w:color="auto"/>
        <w:right w:val="none" w:sz="0" w:space="0" w:color="auto"/>
      </w:divBdr>
    </w:div>
    <w:div w:id="386152457">
      <w:bodyDiv w:val="1"/>
      <w:marLeft w:val="0"/>
      <w:marRight w:val="0"/>
      <w:marTop w:val="0"/>
      <w:marBottom w:val="0"/>
      <w:divBdr>
        <w:top w:val="none" w:sz="0" w:space="0" w:color="auto"/>
        <w:left w:val="none" w:sz="0" w:space="0" w:color="auto"/>
        <w:bottom w:val="none" w:sz="0" w:space="0" w:color="auto"/>
        <w:right w:val="none" w:sz="0" w:space="0" w:color="auto"/>
      </w:divBdr>
    </w:div>
    <w:div w:id="386224869">
      <w:bodyDiv w:val="1"/>
      <w:marLeft w:val="0"/>
      <w:marRight w:val="0"/>
      <w:marTop w:val="0"/>
      <w:marBottom w:val="0"/>
      <w:divBdr>
        <w:top w:val="none" w:sz="0" w:space="0" w:color="auto"/>
        <w:left w:val="none" w:sz="0" w:space="0" w:color="auto"/>
        <w:bottom w:val="none" w:sz="0" w:space="0" w:color="auto"/>
        <w:right w:val="none" w:sz="0" w:space="0" w:color="auto"/>
      </w:divBdr>
    </w:div>
    <w:div w:id="389618706">
      <w:bodyDiv w:val="1"/>
      <w:marLeft w:val="0"/>
      <w:marRight w:val="0"/>
      <w:marTop w:val="0"/>
      <w:marBottom w:val="0"/>
      <w:divBdr>
        <w:top w:val="none" w:sz="0" w:space="0" w:color="auto"/>
        <w:left w:val="none" w:sz="0" w:space="0" w:color="auto"/>
        <w:bottom w:val="none" w:sz="0" w:space="0" w:color="auto"/>
        <w:right w:val="none" w:sz="0" w:space="0" w:color="auto"/>
      </w:divBdr>
    </w:div>
    <w:div w:id="390153167">
      <w:bodyDiv w:val="1"/>
      <w:marLeft w:val="0"/>
      <w:marRight w:val="0"/>
      <w:marTop w:val="0"/>
      <w:marBottom w:val="0"/>
      <w:divBdr>
        <w:top w:val="none" w:sz="0" w:space="0" w:color="auto"/>
        <w:left w:val="none" w:sz="0" w:space="0" w:color="auto"/>
        <w:bottom w:val="none" w:sz="0" w:space="0" w:color="auto"/>
        <w:right w:val="none" w:sz="0" w:space="0" w:color="auto"/>
      </w:divBdr>
    </w:div>
    <w:div w:id="392121601">
      <w:bodyDiv w:val="1"/>
      <w:marLeft w:val="0"/>
      <w:marRight w:val="0"/>
      <w:marTop w:val="0"/>
      <w:marBottom w:val="0"/>
      <w:divBdr>
        <w:top w:val="none" w:sz="0" w:space="0" w:color="auto"/>
        <w:left w:val="none" w:sz="0" w:space="0" w:color="auto"/>
        <w:bottom w:val="none" w:sz="0" w:space="0" w:color="auto"/>
        <w:right w:val="none" w:sz="0" w:space="0" w:color="auto"/>
      </w:divBdr>
    </w:div>
    <w:div w:id="398410413">
      <w:bodyDiv w:val="1"/>
      <w:marLeft w:val="0"/>
      <w:marRight w:val="0"/>
      <w:marTop w:val="0"/>
      <w:marBottom w:val="0"/>
      <w:divBdr>
        <w:top w:val="none" w:sz="0" w:space="0" w:color="auto"/>
        <w:left w:val="none" w:sz="0" w:space="0" w:color="auto"/>
        <w:bottom w:val="none" w:sz="0" w:space="0" w:color="auto"/>
        <w:right w:val="none" w:sz="0" w:space="0" w:color="auto"/>
      </w:divBdr>
    </w:div>
    <w:div w:id="409928311">
      <w:bodyDiv w:val="1"/>
      <w:marLeft w:val="0"/>
      <w:marRight w:val="0"/>
      <w:marTop w:val="0"/>
      <w:marBottom w:val="0"/>
      <w:divBdr>
        <w:top w:val="none" w:sz="0" w:space="0" w:color="auto"/>
        <w:left w:val="none" w:sz="0" w:space="0" w:color="auto"/>
        <w:bottom w:val="none" w:sz="0" w:space="0" w:color="auto"/>
        <w:right w:val="none" w:sz="0" w:space="0" w:color="auto"/>
      </w:divBdr>
    </w:div>
    <w:div w:id="430593787">
      <w:bodyDiv w:val="1"/>
      <w:marLeft w:val="0"/>
      <w:marRight w:val="0"/>
      <w:marTop w:val="0"/>
      <w:marBottom w:val="0"/>
      <w:divBdr>
        <w:top w:val="none" w:sz="0" w:space="0" w:color="auto"/>
        <w:left w:val="none" w:sz="0" w:space="0" w:color="auto"/>
        <w:bottom w:val="none" w:sz="0" w:space="0" w:color="auto"/>
        <w:right w:val="none" w:sz="0" w:space="0" w:color="auto"/>
      </w:divBdr>
    </w:div>
    <w:div w:id="434667425">
      <w:bodyDiv w:val="1"/>
      <w:marLeft w:val="0"/>
      <w:marRight w:val="0"/>
      <w:marTop w:val="0"/>
      <w:marBottom w:val="0"/>
      <w:divBdr>
        <w:top w:val="none" w:sz="0" w:space="0" w:color="auto"/>
        <w:left w:val="none" w:sz="0" w:space="0" w:color="auto"/>
        <w:bottom w:val="none" w:sz="0" w:space="0" w:color="auto"/>
        <w:right w:val="none" w:sz="0" w:space="0" w:color="auto"/>
      </w:divBdr>
    </w:div>
    <w:div w:id="437216425">
      <w:bodyDiv w:val="1"/>
      <w:marLeft w:val="0"/>
      <w:marRight w:val="0"/>
      <w:marTop w:val="0"/>
      <w:marBottom w:val="0"/>
      <w:divBdr>
        <w:top w:val="none" w:sz="0" w:space="0" w:color="auto"/>
        <w:left w:val="none" w:sz="0" w:space="0" w:color="auto"/>
        <w:bottom w:val="none" w:sz="0" w:space="0" w:color="auto"/>
        <w:right w:val="none" w:sz="0" w:space="0" w:color="auto"/>
      </w:divBdr>
    </w:div>
    <w:div w:id="440880636">
      <w:bodyDiv w:val="1"/>
      <w:marLeft w:val="0"/>
      <w:marRight w:val="0"/>
      <w:marTop w:val="0"/>
      <w:marBottom w:val="0"/>
      <w:divBdr>
        <w:top w:val="none" w:sz="0" w:space="0" w:color="auto"/>
        <w:left w:val="none" w:sz="0" w:space="0" w:color="auto"/>
        <w:bottom w:val="none" w:sz="0" w:space="0" w:color="auto"/>
        <w:right w:val="none" w:sz="0" w:space="0" w:color="auto"/>
      </w:divBdr>
    </w:div>
    <w:div w:id="454908780">
      <w:bodyDiv w:val="1"/>
      <w:marLeft w:val="0"/>
      <w:marRight w:val="0"/>
      <w:marTop w:val="0"/>
      <w:marBottom w:val="0"/>
      <w:divBdr>
        <w:top w:val="none" w:sz="0" w:space="0" w:color="auto"/>
        <w:left w:val="none" w:sz="0" w:space="0" w:color="auto"/>
        <w:bottom w:val="none" w:sz="0" w:space="0" w:color="auto"/>
        <w:right w:val="none" w:sz="0" w:space="0" w:color="auto"/>
      </w:divBdr>
    </w:div>
    <w:div w:id="455610398">
      <w:bodyDiv w:val="1"/>
      <w:marLeft w:val="0"/>
      <w:marRight w:val="0"/>
      <w:marTop w:val="0"/>
      <w:marBottom w:val="0"/>
      <w:divBdr>
        <w:top w:val="none" w:sz="0" w:space="0" w:color="auto"/>
        <w:left w:val="none" w:sz="0" w:space="0" w:color="auto"/>
        <w:bottom w:val="none" w:sz="0" w:space="0" w:color="auto"/>
        <w:right w:val="none" w:sz="0" w:space="0" w:color="auto"/>
      </w:divBdr>
    </w:div>
    <w:div w:id="459031780">
      <w:bodyDiv w:val="1"/>
      <w:marLeft w:val="0"/>
      <w:marRight w:val="0"/>
      <w:marTop w:val="0"/>
      <w:marBottom w:val="0"/>
      <w:divBdr>
        <w:top w:val="none" w:sz="0" w:space="0" w:color="auto"/>
        <w:left w:val="none" w:sz="0" w:space="0" w:color="auto"/>
        <w:bottom w:val="none" w:sz="0" w:space="0" w:color="auto"/>
        <w:right w:val="none" w:sz="0" w:space="0" w:color="auto"/>
      </w:divBdr>
    </w:div>
    <w:div w:id="461701651">
      <w:bodyDiv w:val="1"/>
      <w:marLeft w:val="0"/>
      <w:marRight w:val="0"/>
      <w:marTop w:val="0"/>
      <w:marBottom w:val="0"/>
      <w:divBdr>
        <w:top w:val="none" w:sz="0" w:space="0" w:color="auto"/>
        <w:left w:val="none" w:sz="0" w:space="0" w:color="auto"/>
        <w:bottom w:val="none" w:sz="0" w:space="0" w:color="auto"/>
        <w:right w:val="none" w:sz="0" w:space="0" w:color="auto"/>
      </w:divBdr>
    </w:div>
    <w:div w:id="461967063">
      <w:bodyDiv w:val="1"/>
      <w:marLeft w:val="0"/>
      <w:marRight w:val="0"/>
      <w:marTop w:val="0"/>
      <w:marBottom w:val="0"/>
      <w:divBdr>
        <w:top w:val="none" w:sz="0" w:space="0" w:color="auto"/>
        <w:left w:val="none" w:sz="0" w:space="0" w:color="auto"/>
        <w:bottom w:val="none" w:sz="0" w:space="0" w:color="auto"/>
        <w:right w:val="none" w:sz="0" w:space="0" w:color="auto"/>
      </w:divBdr>
    </w:div>
    <w:div w:id="467089180">
      <w:bodyDiv w:val="1"/>
      <w:marLeft w:val="0"/>
      <w:marRight w:val="0"/>
      <w:marTop w:val="0"/>
      <w:marBottom w:val="0"/>
      <w:divBdr>
        <w:top w:val="none" w:sz="0" w:space="0" w:color="auto"/>
        <w:left w:val="none" w:sz="0" w:space="0" w:color="auto"/>
        <w:bottom w:val="none" w:sz="0" w:space="0" w:color="auto"/>
        <w:right w:val="none" w:sz="0" w:space="0" w:color="auto"/>
      </w:divBdr>
    </w:div>
    <w:div w:id="468133137">
      <w:bodyDiv w:val="1"/>
      <w:marLeft w:val="0"/>
      <w:marRight w:val="0"/>
      <w:marTop w:val="0"/>
      <w:marBottom w:val="0"/>
      <w:divBdr>
        <w:top w:val="none" w:sz="0" w:space="0" w:color="auto"/>
        <w:left w:val="none" w:sz="0" w:space="0" w:color="auto"/>
        <w:bottom w:val="none" w:sz="0" w:space="0" w:color="auto"/>
        <w:right w:val="none" w:sz="0" w:space="0" w:color="auto"/>
      </w:divBdr>
    </w:div>
    <w:div w:id="472842266">
      <w:bodyDiv w:val="1"/>
      <w:marLeft w:val="0"/>
      <w:marRight w:val="0"/>
      <w:marTop w:val="0"/>
      <w:marBottom w:val="0"/>
      <w:divBdr>
        <w:top w:val="none" w:sz="0" w:space="0" w:color="auto"/>
        <w:left w:val="none" w:sz="0" w:space="0" w:color="auto"/>
        <w:bottom w:val="none" w:sz="0" w:space="0" w:color="auto"/>
        <w:right w:val="none" w:sz="0" w:space="0" w:color="auto"/>
      </w:divBdr>
    </w:div>
    <w:div w:id="473372276">
      <w:bodyDiv w:val="1"/>
      <w:marLeft w:val="0"/>
      <w:marRight w:val="0"/>
      <w:marTop w:val="0"/>
      <w:marBottom w:val="0"/>
      <w:divBdr>
        <w:top w:val="none" w:sz="0" w:space="0" w:color="auto"/>
        <w:left w:val="none" w:sz="0" w:space="0" w:color="auto"/>
        <w:bottom w:val="none" w:sz="0" w:space="0" w:color="auto"/>
        <w:right w:val="none" w:sz="0" w:space="0" w:color="auto"/>
      </w:divBdr>
    </w:div>
    <w:div w:id="475299604">
      <w:bodyDiv w:val="1"/>
      <w:marLeft w:val="0"/>
      <w:marRight w:val="0"/>
      <w:marTop w:val="0"/>
      <w:marBottom w:val="0"/>
      <w:divBdr>
        <w:top w:val="none" w:sz="0" w:space="0" w:color="auto"/>
        <w:left w:val="none" w:sz="0" w:space="0" w:color="auto"/>
        <w:bottom w:val="none" w:sz="0" w:space="0" w:color="auto"/>
        <w:right w:val="none" w:sz="0" w:space="0" w:color="auto"/>
      </w:divBdr>
    </w:div>
    <w:div w:id="483739828">
      <w:bodyDiv w:val="1"/>
      <w:marLeft w:val="0"/>
      <w:marRight w:val="0"/>
      <w:marTop w:val="0"/>
      <w:marBottom w:val="0"/>
      <w:divBdr>
        <w:top w:val="none" w:sz="0" w:space="0" w:color="auto"/>
        <w:left w:val="none" w:sz="0" w:space="0" w:color="auto"/>
        <w:bottom w:val="none" w:sz="0" w:space="0" w:color="auto"/>
        <w:right w:val="none" w:sz="0" w:space="0" w:color="auto"/>
      </w:divBdr>
    </w:div>
    <w:div w:id="488519278">
      <w:bodyDiv w:val="1"/>
      <w:marLeft w:val="0"/>
      <w:marRight w:val="0"/>
      <w:marTop w:val="0"/>
      <w:marBottom w:val="0"/>
      <w:divBdr>
        <w:top w:val="none" w:sz="0" w:space="0" w:color="auto"/>
        <w:left w:val="none" w:sz="0" w:space="0" w:color="auto"/>
        <w:bottom w:val="none" w:sz="0" w:space="0" w:color="auto"/>
        <w:right w:val="none" w:sz="0" w:space="0" w:color="auto"/>
      </w:divBdr>
    </w:div>
    <w:div w:id="492066443">
      <w:bodyDiv w:val="1"/>
      <w:marLeft w:val="0"/>
      <w:marRight w:val="0"/>
      <w:marTop w:val="0"/>
      <w:marBottom w:val="0"/>
      <w:divBdr>
        <w:top w:val="none" w:sz="0" w:space="0" w:color="auto"/>
        <w:left w:val="none" w:sz="0" w:space="0" w:color="auto"/>
        <w:bottom w:val="none" w:sz="0" w:space="0" w:color="auto"/>
        <w:right w:val="none" w:sz="0" w:space="0" w:color="auto"/>
      </w:divBdr>
    </w:div>
    <w:div w:id="500123560">
      <w:bodyDiv w:val="1"/>
      <w:marLeft w:val="0"/>
      <w:marRight w:val="0"/>
      <w:marTop w:val="0"/>
      <w:marBottom w:val="0"/>
      <w:divBdr>
        <w:top w:val="none" w:sz="0" w:space="0" w:color="auto"/>
        <w:left w:val="none" w:sz="0" w:space="0" w:color="auto"/>
        <w:bottom w:val="none" w:sz="0" w:space="0" w:color="auto"/>
        <w:right w:val="none" w:sz="0" w:space="0" w:color="auto"/>
      </w:divBdr>
    </w:div>
    <w:div w:id="506487239">
      <w:bodyDiv w:val="1"/>
      <w:marLeft w:val="0"/>
      <w:marRight w:val="0"/>
      <w:marTop w:val="0"/>
      <w:marBottom w:val="0"/>
      <w:divBdr>
        <w:top w:val="none" w:sz="0" w:space="0" w:color="auto"/>
        <w:left w:val="none" w:sz="0" w:space="0" w:color="auto"/>
        <w:bottom w:val="none" w:sz="0" w:space="0" w:color="auto"/>
        <w:right w:val="none" w:sz="0" w:space="0" w:color="auto"/>
      </w:divBdr>
    </w:div>
    <w:div w:id="506796512">
      <w:bodyDiv w:val="1"/>
      <w:marLeft w:val="0"/>
      <w:marRight w:val="0"/>
      <w:marTop w:val="0"/>
      <w:marBottom w:val="0"/>
      <w:divBdr>
        <w:top w:val="none" w:sz="0" w:space="0" w:color="auto"/>
        <w:left w:val="none" w:sz="0" w:space="0" w:color="auto"/>
        <w:bottom w:val="none" w:sz="0" w:space="0" w:color="auto"/>
        <w:right w:val="none" w:sz="0" w:space="0" w:color="auto"/>
      </w:divBdr>
    </w:div>
    <w:div w:id="528103412">
      <w:bodyDiv w:val="1"/>
      <w:marLeft w:val="0"/>
      <w:marRight w:val="0"/>
      <w:marTop w:val="0"/>
      <w:marBottom w:val="0"/>
      <w:divBdr>
        <w:top w:val="none" w:sz="0" w:space="0" w:color="auto"/>
        <w:left w:val="none" w:sz="0" w:space="0" w:color="auto"/>
        <w:bottom w:val="none" w:sz="0" w:space="0" w:color="auto"/>
        <w:right w:val="none" w:sz="0" w:space="0" w:color="auto"/>
      </w:divBdr>
    </w:div>
    <w:div w:id="536436085">
      <w:bodyDiv w:val="1"/>
      <w:marLeft w:val="0"/>
      <w:marRight w:val="0"/>
      <w:marTop w:val="0"/>
      <w:marBottom w:val="0"/>
      <w:divBdr>
        <w:top w:val="none" w:sz="0" w:space="0" w:color="auto"/>
        <w:left w:val="none" w:sz="0" w:space="0" w:color="auto"/>
        <w:bottom w:val="none" w:sz="0" w:space="0" w:color="auto"/>
        <w:right w:val="none" w:sz="0" w:space="0" w:color="auto"/>
      </w:divBdr>
    </w:div>
    <w:div w:id="545291586">
      <w:bodyDiv w:val="1"/>
      <w:marLeft w:val="0"/>
      <w:marRight w:val="0"/>
      <w:marTop w:val="0"/>
      <w:marBottom w:val="0"/>
      <w:divBdr>
        <w:top w:val="none" w:sz="0" w:space="0" w:color="auto"/>
        <w:left w:val="none" w:sz="0" w:space="0" w:color="auto"/>
        <w:bottom w:val="none" w:sz="0" w:space="0" w:color="auto"/>
        <w:right w:val="none" w:sz="0" w:space="0" w:color="auto"/>
      </w:divBdr>
    </w:div>
    <w:div w:id="546914658">
      <w:bodyDiv w:val="1"/>
      <w:marLeft w:val="0"/>
      <w:marRight w:val="0"/>
      <w:marTop w:val="0"/>
      <w:marBottom w:val="0"/>
      <w:divBdr>
        <w:top w:val="none" w:sz="0" w:space="0" w:color="auto"/>
        <w:left w:val="none" w:sz="0" w:space="0" w:color="auto"/>
        <w:bottom w:val="none" w:sz="0" w:space="0" w:color="auto"/>
        <w:right w:val="none" w:sz="0" w:space="0" w:color="auto"/>
      </w:divBdr>
    </w:div>
    <w:div w:id="550312339">
      <w:bodyDiv w:val="1"/>
      <w:marLeft w:val="0"/>
      <w:marRight w:val="0"/>
      <w:marTop w:val="0"/>
      <w:marBottom w:val="0"/>
      <w:divBdr>
        <w:top w:val="none" w:sz="0" w:space="0" w:color="auto"/>
        <w:left w:val="none" w:sz="0" w:space="0" w:color="auto"/>
        <w:bottom w:val="none" w:sz="0" w:space="0" w:color="auto"/>
        <w:right w:val="none" w:sz="0" w:space="0" w:color="auto"/>
      </w:divBdr>
    </w:div>
    <w:div w:id="552892474">
      <w:bodyDiv w:val="1"/>
      <w:marLeft w:val="0"/>
      <w:marRight w:val="0"/>
      <w:marTop w:val="0"/>
      <w:marBottom w:val="0"/>
      <w:divBdr>
        <w:top w:val="none" w:sz="0" w:space="0" w:color="auto"/>
        <w:left w:val="none" w:sz="0" w:space="0" w:color="auto"/>
        <w:bottom w:val="none" w:sz="0" w:space="0" w:color="auto"/>
        <w:right w:val="none" w:sz="0" w:space="0" w:color="auto"/>
      </w:divBdr>
    </w:div>
    <w:div w:id="554705745">
      <w:bodyDiv w:val="1"/>
      <w:marLeft w:val="0"/>
      <w:marRight w:val="0"/>
      <w:marTop w:val="0"/>
      <w:marBottom w:val="0"/>
      <w:divBdr>
        <w:top w:val="none" w:sz="0" w:space="0" w:color="auto"/>
        <w:left w:val="none" w:sz="0" w:space="0" w:color="auto"/>
        <w:bottom w:val="none" w:sz="0" w:space="0" w:color="auto"/>
        <w:right w:val="none" w:sz="0" w:space="0" w:color="auto"/>
      </w:divBdr>
    </w:div>
    <w:div w:id="555823909">
      <w:bodyDiv w:val="1"/>
      <w:marLeft w:val="0"/>
      <w:marRight w:val="0"/>
      <w:marTop w:val="0"/>
      <w:marBottom w:val="0"/>
      <w:divBdr>
        <w:top w:val="none" w:sz="0" w:space="0" w:color="auto"/>
        <w:left w:val="none" w:sz="0" w:space="0" w:color="auto"/>
        <w:bottom w:val="none" w:sz="0" w:space="0" w:color="auto"/>
        <w:right w:val="none" w:sz="0" w:space="0" w:color="auto"/>
      </w:divBdr>
    </w:div>
    <w:div w:id="557791473">
      <w:bodyDiv w:val="1"/>
      <w:marLeft w:val="0"/>
      <w:marRight w:val="0"/>
      <w:marTop w:val="0"/>
      <w:marBottom w:val="0"/>
      <w:divBdr>
        <w:top w:val="none" w:sz="0" w:space="0" w:color="auto"/>
        <w:left w:val="none" w:sz="0" w:space="0" w:color="auto"/>
        <w:bottom w:val="none" w:sz="0" w:space="0" w:color="auto"/>
        <w:right w:val="none" w:sz="0" w:space="0" w:color="auto"/>
      </w:divBdr>
    </w:div>
    <w:div w:id="560141191">
      <w:bodyDiv w:val="1"/>
      <w:marLeft w:val="0"/>
      <w:marRight w:val="0"/>
      <w:marTop w:val="0"/>
      <w:marBottom w:val="0"/>
      <w:divBdr>
        <w:top w:val="none" w:sz="0" w:space="0" w:color="auto"/>
        <w:left w:val="none" w:sz="0" w:space="0" w:color="auto"/>
        <w:bottom w:val="none" w:sz="0" w:space="0" w:color="auto"/>
        <w:right w:val="none" w:sz="0" w:space="0" w:color="auto"/>
      </w:divBdr>
    </w:div>
    <w:div w:id="562102483">
      <w:bodyDiv w:val="1"/>
      <w:marLeft w:val="0"/>
      <w:marRight w:val="0"/>
      <w:marTop w:val="0"/>
      <w:marBottom w:val="0"/>
      <w:divBdr>
        <w:top w:val="none" w:sz="0" w:space="0" w:color="auto"/>
        <w:left w:val="none" w:sz="0" w:space="0" w:color="auto"/>
        <w:bottom w:val="none" w:sz="0" w:space="0" w:color="auto"/>
        <w:right w:val="none" w:sz="0" w:space="0" w:color="auto"/>
      </w:divBdr>
    </w:div>
    <w:div w:id="566769306">
      <w:bodyDiv w:val="1"/>
      <w:marLeft w:val="0"/>
      <w:marRight w:val="0"/>
      <w:marTop w:val="0"/>
      <w:marBottom w:val="0"/>
      <w:divBdr>
        <w:top w:val="none" w:sz="0" w:space="0" w:color="auto"/>
        <w:left w:val="none" w:sz="0" w:space="0" w:color="auto"/>
        <w:bottom w:val="none" w:sz="0" w:space="0" w:color="auto"/>
        <w:right w:val="none" w:sz="0" w:space="0" w:color="auto"/>
      </w:divBdr>
    </w:div>
    <w:div w:id="569971811">
      <w:bodyDiv w:val="1"/>
      <w:marLeft w:val="0"/>
      <w:marRight w:val="0"/>
      <w:marTop w:val="0"/>
      <w:marBottom w:val="0"/>
      <w:divBdr>
        <w:top w:val="none" w:sz="0" w:space="0" w:color="auto"/>
        <w:left w:val="none" w:sz="0" w:space="0" w:color="auto"/>
        <w:bottom w:val="none" w:sz="0" w:space="0" w:color="auto"/>
        <w:right w:val="none" w:sz="0" w:space="0" w:color="auto"/>
      </w:divBdr>
    </w:div>
    <w:div w:id="570239621">
      <w:bodyDiv w:val="1"/>
      <w:marLeft w:val="0"/>
      <w:marRight w:val="0"/>
      <w:marTop w:val="0"/>
      <w:marBottom w:val="0"/>
      <w:divBdr>
        <w:top w:val="none" w:sz="0" w:space="0" w:color="auto"/>
        <w:left w:val="none" w:sz="0" w:space="0" w:color="auto"/>
        <w:bottom w:val="none" w:sz="0" w:space="0" w:color="auto"/>
        <w:right w:val="none" w:sz="0" w:space="0" w:color="auto"/>
      </w:divBdr>
    </w:div>
    <w:div w:id="570695690">
      <w:bodyDiv w:val="1"/>
      <w:marLeft w:val="0"/>
      <w:marRight w:val="0"/>
      <w:marTop w:val="0"/>
      <w:marBottom w:val="0"/>
      <w:divBdr>
        <w:top w:val="none" w:sz="0" w:space="0" w:color="auto"/>
        <w:left w:val="none" w:sz="0" w:space="0" w:color="auto"/>
        <w:bottom w:val="none" w:sz="0" w:space="0" w:color="auto"/>
        <w:right w:val="none" w:sz="0" w:space="0" w:color="auto"/>
      </w:divBdr>
    </w:div>
    <w:div w:id="571813542">
      <w:bodyDiv w:val="1"/>
      <w:marLeft w:val="0"/>
      <w:marRight w:val="0"/>
      <w:marTop w:val="0"/>
      <w:marBottom w:val="0"/>
      <w:divBdr>
        <w:top w:val="none" w:sz="0" w:space="0" w:color="auto"/>
        <w:left w:val="none" w:sz="0" w:space="0" w:color="auto"/>
        <w:bottom w:val="none" w:sz="0" w:space="0" w:color="auto"/>
        <w:right w:val="none" w:sz="0" w:space="0" w:color="auto"/>
      </w:divBdr>
    </w:div>
    <w:div w:id="574824581">
      <w:bodyDiv w:val="1"/>
      <w:marLeft w:val="0"/>
      <w:marRight w:val="0"/>
      <w:marTop w:val="0"/>
      <w:marBottom w:val="0"/>
      <w:divBdr>
        <w:top w:val="none" w:sz="0" w:space="0" w:color="auto"/>
        <w:left w:val="none" w:sz="0" w:space="0" w:color="auto"/>
        <w:bottom w:val="none" w:sz="0" w:space="0" w:color="auto"/>
        <w:right w:val="none" w:sz="0" w:space="0" w:color="auto"/>
      </w:divBdr>
    </w:div>
    <w:div w:id="577324357">
      <w:bodyDiv w:val="1"/>
      <w:marLeft w:val="0"/>
      <w:marRight w:val="0"/>
      <w:marTop w:val="0"/>
      <w:marBottom w:val="0"/>
      <w:divBdr>
        <w:top w:val="none" w:sz="0" w:space="0" w:color="auto"/>
        <w:left w:val="none" w:sz="0" w:space="0" w:color="auto"/>
        <w:bottom w:val="none" w:sz="0" w:space="0" w:color="auto"/>
        <w:right w:val="none" w:sz="0" w:space="0" w:color="auto"/>
      </w:divBdr>
    </w:div>
    <w:div w:id="581178400">
      <w:bodyDiv w:val="1"/>
      <w:marLeft w:val="0"/>
      <w:marRight w:val="0"/>
      <w:marTop w:val="0"/>
      <w:marBottom w:val="0"/>
      <w:divBdr>
        <w:top w:val="none" w:sz="0" w:space="0" w:color="auto"/>
        <w:left w:val="none" w:sz="0" w:space="0" w:color="auto"/>
        <w:bottom w:val="none" w:sz="0" w:space="0" w:color="auto"/>
        <w:right w:val="none" w:sz="0" w:space="0" w:color="auto"/>
      </w:divBdr>
    </w:div>
    <w:div w:id="587690712">
      <w:bodyDiv w:val="1"/>
      <w:marLeft w:val="0"/>
      <w:marRight w:val="0"/>
      <w:marTop w:val="0"/>
      <w:marBottom w:val="0"/>
      <w:divBdr>
        <w:top w:val="none" w:sz="0" w:space="0" w:color="auto"/>
        <w:left w:val="none" w:sz="0" w:space="0" w:color="auto"/>
        <w:bottom w:val="none" w:sz="0" w:space="0" w:color="auto"/>
        <w:right w:val="none" w:sz="0" w:space="0" w:color="auto"/>
      </w:divBdr>
    </w:div>
    <w:div w:id="596711706">
      <w:bodyDiv w:val="1"/>
      <w:marLeft w:val="0"/>
      <w:marRight w:val="0"/>
      <w:marTop w:val="0"/>
      <w:marBottom w:val="0"/>
      <w:divBdr>
        <w:top w:val="none" w:sz="0" w:space="0" w:color="auto"/>
        <w:left w:val="none" w:sz="0" w:space="0" w:color="auto"/>
        <w:bottom w:val="none" w:sz="0" w:space="0" w:color="auto"/>
        <w:right w:val="none" w:sz="0" w:space="0" w:color="auto"/>
      </w:divBdr>
    </w:div>
    <w:div w:id="598411368">
      <w:bodyDiv w:val="1"/>
      <w:marLeft w:val="0"/>
      <w:marRight w:val="0"/>
      <w:marTop w:val="0"/>
      <w:marBottom w:val="0"/>
      <w:divBdr>
        <w:top w:val="none" w:sz="0" w:space="0" w:color="auto"/>
        <w:left w:val="none" w:sz="0" w:space="0" w:color="auto"/>
        <w:bottom w:val="none" w:sz="0" w:space="0" w:color="auto"/>
        <w:right w:val="none" w:sz="0" w:space="0" w:color="auto"/>
      </w:divBdr>
    </w:div>
    <w:div w:id="611940648">
      <w:bodyDiv w:val="1"/>
      <w:marLeft w:val="0"/>
      <w:marRight w:val="0"/>
      <w:marTop w:val="0"/>
      <w:marBottom w:val="0"/>
      <w:divBdr>
        <w:top w:val="none" w:sz="0" w:space="0" w:color="auto"/>
        <w:left w:val="none" w:sz="0" w:space="0" w:color="auto"/>
        <w:bottom w:val="none" w:sz="0" w:space="0" w:color="auto"/>
        <w:right w:val="none" w:sz="0" w:space="0" w:color="auto"/>
      </w:divBdr>
    </w:div>
    <w:div w:id="615139179">
      <w:bodyDiv w:val="1"/>
      <w:marLeft w:val="0"/>
      <w:marRight w:val="0"/>
      <w:marTop w:val="0"/>
      <w:marBottom w:val="0"/>
      <w:divBdr>
        <w:top w:val="none" w:sz="0" w:space="0" w:color="auto"/>
        <w:left w:val="none" w:sz="0" w:space="0" w:color="auto"/>
        <w:bottom w:val="none" w:sz="0" w:space="0" w:color="auto"/>
        <w:right w:val="none" w:sz="0" w:space="0" w:color="auto"/>
      </w:divBdr>
    </w:div>
    <w:div w:id="622267261">
      <w:bodyDiv w:val="1"/>
      <w:marLeft w:val="0"/>
      <w:marRight w:val="0"/>
      <w:marTop w:val="0"/>
      <w:marBottom w:val="0"/>
      <w:divBdr>
        <w:top w:val="none" w:sz="0" w:space="0" w:color="auto"/>
        <w:left w:val="none" w:sz="0" w:space="0" w:color="auto"/>
        <w:bottom w:val="none" w:sz="0" w:space="0" w:color="auto"/>
        <w:right w:val="none" w:sz="0" w:space="0" w:color="auto"/>
      </w:divBdr>
    </w:div>
    <w:div w:id="622881550">
      <w:bodyDiv w:val="1"/>
      <w:marLeft w:val="0"/>
      <w:marRight w:val="0"/>
      <w:marTop w:val="0"/>
      <w:marBottom w:val="0"/>
      <w:divBdr>
        <w:top w:val="none" w:sz="0" w:space="0" w:color="auto"/>
        <w:left w:val="none" w:sz="0" w:space="0" w:color="auto"/>
        <w:bottom w:val="none" w:sz="0" w:space="0" w:color="auto"/>
        <w:right w:val="none" w:sz="0" w:space="0" w:color="auto"/>
      </w:divBdr>
    </w:div>
    <w:div w:id="624505519">
      <w:bodyDiv w:val="1"/>
      <w:marLeft w:val="0"/>
      <w:marRight w:val="0"/>
      <w:marTop w:val="0"/>
      <w:marBottom w:val="0"/>
      <w:divBdr>
        <w:top w:val="none" w:sz="0" w:space="0" w:color="auto"/>
        <w:left w:val="none" w:sz="0" w:space="0" w:color="auto"/>
        <w:bottom w:val="none" w:sz="0" w:space="0" w:color="auto"/>
        <w:right w:val="none" w:sz="0" w:space="0" w:color="auto"/>
      </w:divBdr>
    </w:div>
    <w:div w:id="629552998">
      <w:bodyDiv w:val="1"/>
      <w:marLeft w:val="0"/>
      <w:marRight w:val="0"/>
      <w:marTop w:val="0"/>
      <w:marBottom w:val="0"/>
      <w:divBdr>
        <w:top w:val="none" w:sz="0" w:space="0" w:color="auto"/>
        <w:left w:val="none" w:sz="0" w:space="0" w:color="auto"/>
        <w:bottom w:val="none" w:sz="0" w:space="0" w:color="auto"/>
        <w:right w:val="none" w:sz="0" w:space="0" w:color="auto"/>
      </w:divBdr>
    </w:div>
    <w:div w:id="630593775">
      <w:bodyDiv w:val="1"/>
      <w:marLeft w:val="0"/>
      <w:marRight w:val="0"/>
      <w:marTop w:val="0"/>
      <w:marBottom w:val="0"/>
      <w:divBdr>
        <w:top w:val="none" w:sz="0" w:space="0" w:color="auto"/>
        <w:left w:val="none" w:sz="0" w:space="0" w:color="auto"/>
        <w:bottom w:val="none" w:sz="0" w:space="0" w:color="auto"/>
        <w:right w:val="none" w:sz="0" w:space="0" w:color="auto"/>
      </w:divBdr>
    </w:div>
    <w:div w:id="643464336">
      <w:bodyDiv w:val="1"/>
      <w:marLeft w:val="0"/>
      <w:marRight w:val="0"/>
      <w:marTop w:val="0"/>
      <w:marBottom w:val="0"/>
      <w:divBdr>
        <w:top w:val="none" w:sz="0" w:space="0" w:color="auto"/>
        <w:left w:val="none" w:sz="0" w:space="0" w:color="auto"/>
        <w:bottom w:val="none" w:sz="0" w:space="0" w:color="auto"/>
        <w:right w:val="none" w:sz="0" w:space="0" w:color="auto"/>
      </w:divBdr>
    </w:div>
    <w:div w:id="645086921">
      <w:bodyDiv w:val="1"/>
      <w:marLeft w:val="0"/>
      <w:marRight w:val="0"/>
      <w:marTop w:val="0"/>
      <w:marBottom w:val="0"/>
      <w:divBdr>
        <w:top w:val="none" w:sz="0" w:space="0" w:color="auto"/>
        <w:left w:val="none" w:sz="0" w:space="0" w:color="auto"/>
        <w:bottom w:val="none" w:sz="0" w:space="0" w:color="auto"/>
        <w:right w:val="none" w:sz="0" w:space="0" w:color="auto"/>
      </w:divBdr>
    </w:div>
    <w:div w:id="653341500">
      <w:bodyDiv w:val="1"/>
      <w:marLeft w:val="0"/>
      <w:marRight w:val="0"/>
      <w:marTop w:val="0"/>
      <w:marBottom w:val="0"/>
      <w:divBdr>
        <w:top w:val="none" w:sz="0" w:space="0" w:color="auto"/>
        <w:left w:val="none" w:sz="0" w:space="0" w:color="auto"/>
        <w:bottom w:val="none" w:sz="0" w:space="0" w:color="auto"/>
        <w:right w:val="none" w:sz="0" w:space="0" w:color="auto"/>
      </w:divBdr>
    </w:div>
    <w:div w:id="654846108">
      <w:bodyDiv w:val="1"/>
      <w:marLeft w:val="0"/>
      <w:marRight w:val="0"/>
      <w:marTop w:val="0"/>
      <w:marBottom w:val="0"/>
      <w:divBdr>
        <w:top w:val="none" w:sz="0" w:space="0" w:color="auto"/>
        <w:left w:val="none" w:sz="0" w:space="0" w:color="auto"/>
        <w:bottom w:val="none" w:sz="0" w:space="0" w:color="auto"/>
        <w:right w:val="none" w:sz="0" w:space="0" w:color="auto"/>
      </w:divBdr>
    </w:div>
    <w:div w:id="667248310">
      <w:bodyDiv w:val="1"/>
      <w:marLeft w:val="0"/>
      <w:marRight w:val="0"/>
      <w:marTop w:val="0"/>
      <w:marBottom w:val="0"/>
      <w:divBdr>
        <w:top w:val="none" w:sz="0" w:space="0" w:color="auto"/>
        <w:left w:val="none" w:sz="0" w:space="0" w:color="auto"/>
        <w:bottom w:val="none" w:sz="0" w:space="0" w:color="auto"/>
        <w:right w:val="none" w:sz="0" w:space="0" w:color="auto"/>
      </w:divBdr>
    </w:div>
    <w:div w:id="669873553">
      <w:bodyDiv w:val="1"/>
      <w:marLeft w:val="0"/>
      <w:marRight w:val="0"/>
      <w:marTop w:val="0"/>
      <w:marBottom w:val="0"/>
      <w:divBdr>
        <w:top w:val="none" w:sz="0" w:space="0" w:color="auto"/>
        <w:left w:val="none" w:sz="0" w:space="0" w:color="auto"/>
        <w:bottom w:val="none" w:sz="0" w:space="0" w:color="auto"/>
        <w:right w:val="none" w:sz="0" w:space="0" w:color="auto"/>
      </w:divBdr>
    </w:div>
    <w:div w:id="680622669">
      <w:bodyDiv w:val="1"/>
      <w:marLeft w:val="0"/>
      <w:marRight w:val="0"/>
      <w:marTop w:val="0"/>
      <w:marBottom w:val="0"/>
      <w:divBdr>
        <w:top w:val="none" w:sz="0" w:space="0" w:color="auto"/>
        <w:left w:val="none" w:sz="0" w:space="0" w:color="auto"/>
        <w:bottom w:val="none" w:sz="0" w:space="0" w:color="auto"/>
        <w:right w:val="none" w:sz="0" w:space="0" w:color="auto"/>
      </w:divBdr>
    </w:div>
    <w:div w:id="685985857">
      <w:bodyDiv w:val="1"/>
      <w:marLeft w:val="0"/>
      <w:marRight w:val="0"/>
      <w:marTop w:val="0"/>
      <w:marBottom w:val="0"/>
      <w:divBdr>
        <w:top w:val="none" w:sz="0" w:space="0" w:color="auto"/>
        <w:left w:val="none" w:sz="0" w:space="0" w:color="auto"/>
        <w:bottom w:val="none" w:sz="0" w:space="0" w:color="auto"/>
        <w:right w:val="none" w:sz="0" w:space="0" w:color="auto"/>
      </w:divBdr>
    </w:div>
    <w:div w:id="688718216">
      <w:bodyDiv w:val="1"/>
      <w:marLeft w:val="0"/>
      <w:marRight w:val="0"/>
      <w:marTop w:val="0"/>
      <w:marBottom w:val="0"/>
      <w:divBdr>
        <w:top w:val="none" w:sz="0" w:space="0" w:color="auto"/>
        <w:left w:val="none" w:sz="0" w:space="0" w:color="auto"/>
        <w:bottom w:val="none" w:sz="0" w:space="0" w:color="auto"/>
        <w:right w:val="none" w:sz="0" w:space="0" w:color="auto"/>
      </w:divBdr>
    </w:div>
    <w:div w:id="689183695">
      <w:bodyDiv w:val="1"/>
      <w:marLeft w:val="0"/>
      <w:marRight w:val="0"/>
      <w:marTop w:val="0"/>
      <w:marBottom w:val="0"/>
      <w:divBdr>
        <w:top w:val="none" w:sz="0" w:space="0" w:color="auto"/>
        <w:left w:val="none" w:sz="0" w:space="0" w:color="auto"/>
        <w:bottom w:val="none" w:sz="0" w:space="0" w:color="auto"/>
        <w:right w:val="none" w:sz="0" w:space="0" w:color="auto"/>
      </w:divBdr>
    </w:div>
    <w:div w:id="692002543">
      <w:bodyDiv w:val="1"/>
      <w:marLeft w:val="0"/>
      <w:marRight w:val="0"/>
      <w:marTop w:val="0"/>
      <w:marBottom w:val="0"/>
      <w:divBdr>
        <w:top w:val="none" w:sz="0" w:space="0" w:color="auto"/>
        <w:left w:val="none" w:sz="0" w:space="0" w:color="auto"/>
        <w:bottom w:val="none" w:sz="0" w:space="0" w:color="auto"/>
        <w:right w:val="none" w:sz="0" w:space="0" w:color="auto"/>
      </w:divBdr>
    </w:div>
    <w:div w:id="700395969">
      <w:bodyDiv w:val="1"/>
      <w:marLeft w:val="0"/>
      <w:marRight w:val="0"/>
      <w:marTop w:val="0"/>
      <w:marBottom w:val="0"/>
      <w:divBdr>
        <w:top w:val="none" w:sz="0" w:space="0" w:color="auto"/>
        <w:left w:val="none" w:sz="0" w:space="0" w:color="auto"/>
        <w:bottom w:val="none" w:sz="0" w:space="0" w:color="auto"/>
        <w:right w:val="none" w:sz="0" w:space="0" w:color="auto"/>
      </w:divBdr>
    </w:div>
    <w:div w:id="705954871">
      <w:bodyDiv w:val="1"/>
      <w:marLeft w:val="0"/>
      <w:marRight w:val="0"/>
      <w:marTop w:val="0"/>
      <w:marBottom w:val="0"/>
      <w:divBdr>
        <w:top w:val="none" w:sz="0" w:space="0" w:color="auto"/>
        <w:left w:val="none" w:sz="0" w:space="0" w:color="auto"/>
        <w:bottom w:val="none" w:sz="0" w:space="0" w:color="auto"/>
        <w:right w:val="none" w:sz="0" w:space="0" w:color="auto"/>
      </w:divBdr>
    </w:div>
    <w:div w:id="709234032">
      <w:bodyDiv w:val="1"/>
      <w:marLeft w:val="0"/>
      <w:marRight w:val="0"/>
      <w:marTop w:val="0"/>
      <w:marBottom w:val="0"/>
      <w:divBdr>
        <w:top w:val="none" w:sz="0" w:space="0" w:color="auto"/>
        <w:left w:val="none" w:sz="0" w:space="0" w:color="auto"/>
        <w:bottom w:val="none" w:sz="0" w:space="0" w:color="auto"/>
        <w:right w:val="none" w:sz="0" w:space="0" w:color="auto"/>
      </w:divBdr>
    </w:div>
    <w:div w:id="715160566">
      <w:bodyDiv w:val="1"/>
      <w:marLeft w:val="0"/>
      <w:marRight w:val="0"/>
      <w:marTop w:val="0"/>
      <w:marBottom w:val="0"/>
      <w:divBdr>
        <w:top w:val="none" w:sz="0" w:space="0" w:color="auto"/>
        <w:left w:val="none" w:sz="0" w:space="0" w:color="auto"/>
        <w:bottom w:val="none" w:sz="0" w:space="0" w:color="auto"/>
        <w:right w:val="none" w:sz="0" w:space="0" w:color="auto"/>
      </w:divBdr>
    </w:div>
    <w:div w:id="715197943">
      <w:bodyDiv w:val="1"/>
      <w:marLeft w:val="0"/>
      <w:marRight w:val="0"/>
      <w:marTop w:val="0"/>
      <w:marBottom w:val="0"/>
      <w:divBdr>
        <w:top w:val="none" w:sz="0" w:space="0" w:color="auto"/>
        <w:left w:val="none" w:sz="0" w:space="0" w:color="auto"/>
        <w:bottom w:val="none" w:sz="0" w:space="0" w:color="auto"/>
        <w:right w:val="none" w:sz="0" w:space="0" w:color="auto"/>
      </w:divBdr>
    </w:div>
    <w:div w:id="719984306">
      <w:bodyDiv w:val="1"/>
      <w:marLeft w:val="0"/>
      <w:marRight w:val="0"/>
      <w:marTop w:val="0"/>
      <w:marBottom w:val="0"/>
      <w:divBdr>
        <w:top w:val="none" w:sz="0" w:space="0" w:color="auto"/>
        <w:left w:val="none" w:sz="0" w:space="0" w:color="auto"/>
        <w:bottom w:val="none" w:sz="0" w:space="0" w:color="auto"/>
        <w:right w:val="none" w:sz="0" w:space="0" w:color="auto"/>
      </w:divBdr>
      <w:divsChild>
        <w:div w:id="231239388">
          <w:marLeft w:val="0"/>
          <w:marRight w:val="0"/>
          <w:marTop w:val="0"/>
          <w:marBottom w:val="0"/>
          <w:divBdr>
            <w:top w:val="none" w:sz="0" w:space="0" w:color="auto"/>
            <w:left w:val="none" w:sz="0" w:space="0" w:color="auto"/>
            <w:bottom w:val="none" w:sz="0" w:space="0" w:color="auto"/>
            <w:right w:val="none" w:sz="0" w:space="0" w:color="auto"/>
          </w:divBdr>
          <w:divsChild>
            <w:div w:id="2031296288">
              <w:marLeft w:val="0"/>
              <w:marRight w:val="0"/>
              <w:marTop w:val="0"/>
              <w:marBottom w:val="0"/>
              <w:divBdr>
                <w:top w:val="none" w:sz="0" w:space="0" w:color="auto"/>
                <w:left w:val="none" w:sz="0" w:space="0" w:color="auto"/>
                <w:bottom w:val="none" w:sz="0" w:space="0" w:color="auto"/>
                <w:right w:val="none" w:sz="0" w:space="0" w:color="auto"/>
              </w:divBdr>
              <w:divsChild>
                <w:div w:id="1272594066">
                  <w:marLeft w:val="0"/>
                  <w:marRight w:val="0"/>
                  <w:marTop w:val="0"/>
                  <w:marBottom w:val="0"/>
                  <w:divBdr>
                    <w:top w:val="none" w:sz="0" w:space="0" w:color="auto"/>
                    <w:left w:val="none" w:sz="0" w:space="0" w:color="auto"/>
                    <w:bottom w:val="none" w:sz="0" w:space="0" w:color="auto"/>
                    <w:right w:val="none" w:sz="0" w:space="0" w:color="auto"/>
                  </w:divBdr>
                  <w:divsChild>
                    <w:div w:id="283653679">
                      <w:marLeft w:val="0"/>
                      <w:marRight w:val="0"/>
                      <w:marTop w:val="0"/>
                      <w:marBottom w:val="0"/>
                      <w:divBdr>
                        <w:top w:val="none" w:sz="0" w:space="0" w:color="auto"/>
                        <w:left w:val="none" w:sz="0" w:space="0" w:color="auto"/>
                        <w:bottom w:val="none" w:sz="0" w:space="0" w:color="auto"/>
                        <w:right w:val="none" w:sz="0" w:space="0" w:color="auto"/>
                      </w:divBdr>
                      <w:divsChild>
                        <w:div w:id="1228884037">
                          <w:marLeft w:val="0"/>
                          <w:marRight w:val="0"/>
                          <w:marTop w:val="0"/>
                          <w:marBottom w:val="0"/>
                          <w:divBdr>
                            <w:top w:val="none" w:sz="0" w:space="0" w:color="auto"/>
                            <w:left w:val="none" w:sz="0" w:space="0" w:color="auto"/>
                            <w:bottom w:val="none" w:sz="0" w:space="0" w:color="auto"/>
                            <w:right w:val="none" w:sz="0" w:space="0" w:color="auto"/>
                          </w:divBdr>
                          <w:divsChild>
                            <w:div w:id="623970600">
                              <w:marLeft w:val="0"/>
                              <w:marRight w:val="0"/>
                              <w:marTop w:val="0"/>
                              <w:marBottom w:val="0"/>
                              <w:divBdr>
                                <w:top w:val="none" w:sz="0" w:space="0" w:color="auto"/>
                                <w:left w:val="none" w:sz="0" w:space="0" w:color="auto"/>
                                <w:bottom w:val="none" w:sz="0" w:space="0" w:color="auto"/>
                                <w:right w:val="none" w:sz="0" w:space="0" w:color="auto"/>
                              </w:divBdr>
                              <w:divsChild>
                                <w:div w:id="221403703">
                                  <w:marLeft w:val="0"/>
                                  <w:marRight w:val="0"/>
                                  <w:marTop w:val="0"/>
                                  <w:marBottom w:val="0"/>
                                  <w:divBdr>
                                    <w:top w:val="none" w:sz="0" w:space="0" w:color="auto"/>
                                    <w:left w:val="none" w:sz="0" w:space="0" w:color="auto"/>
                                    <w:bottom w:val="none" w:sz="0" w:space="0" w:color="auto"/>
                                    <w:right w:val="none" w:sz="0" w:space="0" w:color="auto"/>
                                  </w:divBdr>
                                  <w:divsChild>
                                    <w:div w:id="171458221">
                                      <w:marLeft w:val="0"/>
                                      <w:marRight w:val="0"/>
                                      <w:marTop w:val="0"/>
                                      <w:marBottom w:val="0"/>
                                      <w:divBdr>
                                        <w:top w:val="none" w:sz="0" w:space="0" w:color="auto"/>
                                        <w:left w:val="none" w:sz="0" w:space="0" w:color="auto"/>
                                        <w:bottom w:val="none" w:sz="0" w:space="0" w:color="auto"/>
                                        <w:right w:val="none" w:sz="0" w:space="0" w:color="auto"/>
                                      </w:divBdr>
                                      <w:divsChild>
                                        <w:div w:id="1827014223">
                                          <w:marLeft w:val="0"/>
                                          <w:marRight w:val="165"/>
                                          <w:marTop w:val="150"/>
                                          <w:marBottom w:val="0"/>
                                          <w:divBdr>
                                            <w:top w:val="none" w:sz="0" w:space="0" w:color="auto"/>
                                            <w:left w:val="none" w:sz="0" w:space="0" w:color="auto"/>
                                            <w:bottom w:val="none" w:sz="0" w:space="0" w:color="auto"/>
                                            <w:right w:val="none" w:sz="0" w:space="0" w:color="auto"/>
                                          </w:divBdr>
                                          <w:divsChild>
                                            <w:div w:id="354885517">
                                              <w:marLeft w:val="0"/>
                                              <w:marRight w:val="0"/>
                                              <w:marTop w:val="0"/>
                                              <w:marBottom w:val="0"/>
                                              <w:divBdr>
                                                <w:top w:val="none" w:sz="0" w:space="0" w:color="auto"/>
                                                <w:left w:val="none" w:sz="0" w:space="0" w:color="auto"/>
                                                <w:bottom w:val="none" w:sz="0" w:space="0" w:color="auto"/>
                                                <w:right w:val="none" w:sz="0" w:space="0" w:color="auto"/>
                                              </w:divBdr>
                                              <w:divsChild>
                                                <w:div w:id="214711413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22167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2310257">
      <w:bodyDiv w:val="1"/>
      <w:marLeft w:val="0"/>
      <w:marRight w:val="0"/>
      <w:marTop w:val="0"/>
      <w:marBottom w:val="0"/>
      <w:divBdr>
        <w:top w:val="none" w:sz="0" w:space="0" w:color="auto"/>
        <w:left w:val="none" w:sz="0" w:space="0" w:color="auto"/>
        <w:bottom w:val="none" w:sz="0" w:space="0" w:color="auto"/>
        <w:right w:val="none" w:sz="0" w:space="0" w:color="auto"/>
      </w:divBdr>
    </w:div>
    <w:div w:id="739982230">
      <w:bodyDiv w:val="1"/>
      <w:marLeft w:val="0"/>
      <w:marRight w:val="0"/>
      <w:marTop w:val="0"/>
      <w:marBottom w:val="0"/>
      <w:divBdr>
        <w:top w:val="none" w:sz="0" w:space="0" w:color="auto"/>
        <w:left w:val="none" w:sz="0" w:space="0" w:color="auto"/>
        <w:bottom w:val="none" w:sz="0" w:space="0" w:color="auto"/>
        <w:right w:val="none" w:sz="0" w:space="0" w:color="auto"/>
      </w:divBdr>
    </w:div>
    <w:div w:id="745298892">
      <w:bodyDiv w:val="1"/>
      <w:marLeft w:val="0"/>
      <w:marRight w:val="0"/>
      <w:marTop w:val="0"/>
      <w:marBottom w:val="0"/>
      <w:divBdr>
        <w:top w:val="none" w:sz="0" w:space="0" w:color="auto"/>
        <w:left w:val="none" w:sz="0" w:space="0" w:color="auto"/>
        <w:bottom w:val="none" w:sz="0" w:space="0" w:color="auto"/>
        <w:right w:val="none" w:sz="0" w:space="0" w:color="auto"/>
      </w:divBdr>
    </w:div>
    <w:div w:id="745302449">
      <w:bodyDiv w:val="1"/>
      <w:marLeft w:val="0"/>
      <w:marRight w:val="0"/>
      <w:marTop w:val="0"/>
      <w:marBottom w:val="0"/>
      <w:divBdr>
        <w:top w:val="none" w:sz="0" w:space="0" w:color="auto"/>
        <w:left w:val="none" w:sz="0" w:space="0" w:color="auto"/>
        <w:bottom w:val="none" w:sz="0" w:space="0" w:color="auto"/>
        <w:right w:val="none" w:sz="0" w:space="0" w:color="auto"/>
      </w:divBdr>
    </w:div>
    <w:div w:id="753090090">
      <w:bodyDiv w:val="1"/>
      <w:marLeft w:val="0"/>
      <w:marRight w:val="0"/>
      <w:marTop w:val="0"/>
      <w:marBottom w:val="0"/>
      <w:divBdr>
        <w:top w:val="none" w:sz="0" w:space="0" w:color="auto"/>
        <w:left w:val="none" w:sz="0" w:space="0" w:color="auto"/>
        <w:bottom w:val="none" w:sz="0" w:space="0" w:color="auto"/>
        <w:right w:val="none" w:sz="0" w:space="0" w:color="auto"/>
      </w:divBdr>
    </w:div>
    <w:div w:id="754283479">
      <w:bodyDiv w:val="1"/>
      <w:marLeft w:val="0"/>
      <w:marRight w:val="0"/>
      <w:marTop w:val="0"/>
      <w:marBottom w:val="0"/>
      <w:divBdr>
        <w:top w:val="none" w:sz="0" w:space="0" w:color="auto"/>
        <w:left w:val="none" w:sz="0" w:space="0" w:color="auto"/>
        <w:bottom w:val="none" w:sz="0" w:space="0" w:color="auto"/>
        <w:right w:val="none" w:sz="0" w:space="0" w:color="auto"/>
      </w:divBdr>
    </w:div>
    <w:div w:id="756902576">
      <w:bodyDiv w:val="1"/>
      <w:marLeft w:val="0"/>
      <w:marRight w:val="0"/>
      <w:marTop w:val="0"/>
      <w:marBottom w:val="0"/>
      <w:divBdr>
        <w:top w:val="none" w:sz="0" w:space="0" w:color="auto"/>
        <w:left w:val="none" w:sz="0" w:space="0" w:color="auto"/>
        <w:bottom w:val="none" w:sz="0" w:space="0" w:color="auto"/>
        <w:right w:val="none" w:sz="0" w:space="0" w:color="auto"/>
      </w:divBdr>
    </w:div>
    <w:div w:id="758988901">
      <w:bodyDiv w:val="1"/>
      <w:marLeft w:val="0"/>
      <w:marRight w:val="0"/>
      <w:marTop w:val="0"/>
      <w:marBottom w:val="0"/>
      <w:divBdr>
        <w:top w:val="none" w:sz="0" w:space="0" w:color="auto"/>
        <w:left w:val="none" w:sz="0" w:space="0" w:color="auto"/>
        <w:bottom w:val="none" w:sz="0" w:space="0" w:color="auto"/>
        <w:right w:val="none" w:sz="0" w:space="0" w:color="auto"/>
      </w:divBdr>
    </w:div>
    <w:div w:id="759527133">
      <w:bodyDiv w:val="1"/>
      <w:marLeft w:val="0"/>
      <w:marRight w:val="0"/>
      <w:marTop w:val="0"/>
      <w:marBottom w:val="0"/>
      <w:divBdr>
        <w:top w:val="none" w:sz="0" w:space="0" w:color="auto"/>
        <w:left w:val="none" w:sz="0" w:space="0" w:color="auto"/>
        <w:bottom w:val="none" w:sz="0" w:space="0" w:color="auto"/>
        <w:right w:val="none" w:sz="0" w:space="0" w:color="auto"/>
      </w:divBdr>
    </w:div>
    <w:div w:id="761798326">
      <w:bodyDiv w:val="1"/>
      <w:marLeft w:val="0"/>
      <w:marRight w:val="0"/>
      <w:marTop w:val="0"/>
      <w:marBottom w:val="0"/>
      <w:divBdr>
        <w:top w:val="none" w:sz="0" w:space="0" w:color="auto"/>
        <w:left w:val="none" w:sz="0" w:space="0" w:color="auto"/>
        <w:bottom w:val="none" w:sz="0" w:space="0" w:color="auto"/>
        <w:right w:val="none" w:sz="0" w:space="0" w:color="auto"/>
      </w:divBdr>
    </w:div>
    <w:div w:id="769354773">
      <w:bodyDiv w:val="1"/>
      <w:marLeft w:val="0"/>
      <w:marRight w:val="0"/>
      <w:marTop w:val="0"/>
      <w:marBottom w:val="0"/>
      <w:divBdr>
        <w:top w:val="none" w:sz="0" w:space="0" w:color="auto"/>
        <w:left w:val="none" w:sz="0" w:space="0" w:color="auto"/>
        <w:bottom w:val="none" w:sz="0" w:space="0" w:color="auto"/>
        <w:right w:val="none" w:sz="0" w:space="0" w:color="auto"/>
      </w:divBdr>
    </w:div>
    <w:div w:id="770054491">
      <w:bodyDiv w:val="1"/>
      <w:marLeft w:val="0"/>
      <w:marRight w:val="0"/>
      <w:marTop w:val="0"/>
      <w:marBottom w:val="0"/>
      <w:divBdr>
        <w:top w:val="none" w:sz="0" w:space="0" w:color="auto"/>
        <w:left w:val="none" w:sz="0" w:space="0" w:color="auto"/>
        <w:bottom w:val="none" w:sz="0" w:space="0" w:color="auto"/>
        <w:right w:val="none" w:sz="0" w:space="0" w:color="auto"/>
      </w:divBdr>
    </w:div>
    <w:div w:id="774247691">
      <w:bodyDiv w:val="1"/>
      <w:marLeft w:val="0"/>
      <w:marRight w:val="0"/>
      <w:marTop w:val="0"/>
      <w:marBottom w:val="0"/>
      <w:divBdr>
        <w:top w:val="none" w:sz="0" w:space="0" w:color="auto"/>
        <w:left w:val="none" w:sz="0" w:space="0" w:color="auto"/>
        <w:bottom w:val="none" w:sz="0" w:space="0" w:color="auto"/>
        <w:right w:val="none" w:sz="0" w:space="0" w:color="auto"/>
      </w:divBdr>
    </w:div>
    <w:div w:id="775321608">
      <w:bodyDiv w:val="1"/>
      <w:marLeft w:val="0"/>
      <w:marRight w:val="0"/>
      <w:marTop w:val="0"/>
      <w:marBottom w:val="0"/>
      <w:divBdr>
        <w:top w:val="none" w:sz="0" w:space="0" w:color="auto"/>
        <w:left w:val="none" w:sz="0" w:space="0" w:color="auto"/>
        <w:bottom w:val="none" w:sz="0" w:space="0" w:color="auto"/>
        <w:right w:val="none" w:sz="0" w:space="0" w:color="auto"/>
      </w:divBdr>
    </w:div>
    <w:div w:id="777026044">
      <w:bodyDiv w:val="1"/>
      <w:marLeft w:val="0"/>
      <w:marRight w:val="0"/>
      <w:marTop w:val="0"/>
      <w:marBottom w:val="0"/>
      <w:divBdr>
        <w:top w:val="none" w:sz="0" w:space="0" w:color="auto"/>
        <w:left w:val="none" w:sz="0" w:space="0" w:color="auto"/>
        <w:bottom w:val="none" w:sz="0" w:space="0" w:color="auto"/>
        <w:right w:val="none" w:sz="0" w:space="0" w:color="auto"/>
      </w:divBdr>
    </w:div>
    <w:div w:id="781608322">
      <w:bodyDiv w:val="1"/>
      <w:marLeft w:val="0"/>
      <w:marRight w:val="0"/>
      <w:marTop w:val="0"/>
      <w:marBottom w:val="0"/>
      <w:divBdr>
        <w:top w:val="none" w:sz="0" w:space="0" w:color="auto"/>
        <w:left w:val="none" w:sz="0" w:space="0" w:color="auto"/>
        <w:bottom w:val="none" w:sz="0" w:space="0" w:color="auto"/>
        <w:right w:val="none" w:sz="0" w:space="0" w:color="auto"/>
      </w:divBdr>
    </w:div>
    <w:div w:id="786582396">
      <w:bodyDiv w:val="1"/>
      <w:marLeft w:val="0"/>
      <w:marRight w:val="0"/>
      <w:marTop w:val="0"/>
      <w:marBottom w:val="0"/>
      <w:divBdr>
        <w:top w:val="none" w:sz="0" w:space="0" w:color="auto"/>
        <w:left w:val="none" w:sz="0" w:space="0" w:color="auto"/>
        <w:bottom w:val="none" w:sz="0" w:space="0" w:color="auto"/>
        <w:right w:val="none" w:sz="0" w:space="0" w:color="auto"/>
      </w:divBdr>
    </w:div>
    <w:div w:id="787047777">
      <w:bodyDiv w:val="1"/>
      <w:marLeft w:val="0"/>
      <w:marRight w:val="0"/>
      <w:marTop w:val="0"/>
      <w:marBottom w:val="0"/>
      <w:divBdr>
        <w:top w:val="none" w:sz="0" w:space="0" w:color="auto"/>
        <w:left w:val="none" w:sz="0" w:space="0" w:color="auto"/>
        <w:bottom w:val="none" w:sz="0" w:space="0" w:color="auto"/>
        <w:right w:val="none" w:sz="0" w:space="0" w:color="auto"/>
      </w:divBdr>
    </w:div>
    <w:div w:id="792407695">
      <w:bodyDiv w:val="1"/>
      <w:marLeft w:val="0"/>
      <w:marRight w:val="0"/>
      <w:marTop w:val="0"/>
      <w:marBottom w:val="0"/>
      <w:divBdr>
        <w:top w:val="none" w:sz="0" w:space="0" w:color="auto"/>
        <w:left w:val="none" w:sz="0" w:space="0" w:color="auto"/>
        <w:bottom w:val="none" w:sz="0" w:space="0" w:color="auto"/>
        <w:right w:val="none" w:sz="0" w:space="0" w:color="auto"/>
      </w:divBdr>
    </w:div>
    <w:div w:id="798260165">
      <w:bodyDiv w:val="1"/>
      <w:marLeft w:val="0"/>
      <w:marRight w:val="0"/>
      <w:marTop w:val="0"/>
      <w:marBottom w:val="0"/>
      <w:divBdr>
        <w:top w:val="none" w:sz="0" w:space="0" w:color="auto"/>
        <w:left w:val="none" w:sz="0" w:space="0" w:color="auto"/>
        <w:bottom w:val="none" w:sz="0" w:space="0" w:color="auto"/>
        <w:right w:val="none" w:sz="0" w:space="0" w:color="auto"/>
      </w:divBdr>
    </w:div>
    <w:div w:id="805243678">
      <w:bodyDiv w:val="1"/>
      <w:marLeft w:val="0"/>
      <w:marRight w:val="0"/>
      <w:marTop w:val="0"/>
      <w:marBottom w:val="0"/>
      <w:divBdr>
        <w:top w:val="none" w:sz="0" w:space="0" w:color="auto"/>
        <w:left w:val="none" w:sz="0" w:space="0" w:color="auto"/>
        <w:bottom w:val="none" w:sz="0" w:space="0" w:color="auto"/>
        <w:right w:val="none" w:sz="0" w:space="0" w:color="auto"/>
      </w:divBdr>
    </w:div>
    <w:div w:id="806432504">
      <w:bodyDiv w:val="1"/>
      <w:marLeft w:val="0"/>
      <w:marRight w:val="0"/>
      <w:marTop w:val="0"/>
      <w:marBottom w:val="0"/>
      <w:divBdr>
        <w:top w:val="none" w:sz="0" w:space="0" w:color="auto"/>
        <w:left w:val="none" w:sz="0" w:space="0" w:color="auto"/>
        <w:bottom w:val="none" w:sz="0" w:space="0" w:color="auto"/>
        <w:right w:val="none" w:sz="0" w:space="0" w:color="auto"/>
      </w:divBdr>
    </w:div>
    <w:div w:id="807942961">
      <w:bodyDiv w:val="1"/>
      <w:marLeft w:val="0"/>
      <w:marRight w:val="0"/>
      <w:marTop w:val="0"/>
      <w:marBottom w:val="0"/>
      <w:divBdr>
        <w:top w:val="none" w:sz="0" w:space="0" w:color="auto"/>
        <w:left w:val="none" w:sz="0" w:space="0" w:color="auto"/>
        <w:bottom w:val="none" w:sz="0" w:space="0" w:color="auto"/>
        <w:right w:val="none" w:sz="0" w:space="0" w:color="auto"/>
      </w:divBdr>
    </w:div>
    <w:div w:id="815143850">
      <w:bodyDiv w:val="1"/>
      <w:marLeft w:val="0"/>
      <w:marRight w:val="0"/>
      <w:marTop w:val="0"/>
      <w:marBottom w:val="0"/>
      <w:divBdr>
        <w:top w:val="none" w:sz="0" w:space="0" w:color="auto"/>
        <w:left w:val="none" w:sz="0" w:space="0" w:color="auto"/>
        <w:bottom w:val="none" w:sz="0" w:space="0" w:color="auto"/>
        <w:right w:val="none" w:sz="0" w:space="0" w:color="auto"/>
      </w:divBdr>
    </w:div>
    <w:div w:id="816339402">
      <w:bodyDiv w:val="1"/>
      <w:marLeft w:val="0"/>
      <w:marRight w:val="0"/>
      <w:marTop w:val="0"/>
      <w:marBottom w:val="0"/>
      <w:divBdr>
        <w:top w:val="none" w:sz="0" w:space="0" w:color="auto"/>
        <w:left w:val="none" w:sz="0" w:space="0" w:color="auto"/>
        <w:bottom w:val="none" w:sz="0" w:space="0" w:color="auto"/>
        <w:right w:val="none" w:sz="0" w:space="0" w:color="auto"/>
      </w:divBdr>
    </w:div>
    <w:div w:id="822308617">
      <w:bodyDiv w:val="1"/>
      <w:marLeft w:val="0"/>
      <w:marRight w:val="0"/>
      <w:marTop w:val="0"/>
      <w:marBottom w:val="0"/>
      <w:divBdr>
        <w:top w:val="none" w:sz="0" w:space="0" w:color="auto"/>
        <w:left w:val="none" w:sz="0" w:space="0" w:color="auto"/>
        <w:bottom w:val="none" w:sz="0" w:space="0" w:color="auto"/>
        <w:right w:val="none" w:sz="0" w:space="0" w:color="auto"/>
      </w:divBdr>
    </w:div>
    <w:div w:id="823666262">
      <w:bodyDiv w:val="1"/>
      <w:marLeft w:val="0"/>
      <w:marRight w:val="0"/>
      <w:marTop w:val="0"/>
      <w:marBottom w:val="0"/>
      <w:divBdr>
        <w:top w:val="none" w:sz="0" w:space="0" w:color="auto"/>
        <w:left w:val="none" w:sz="0" w:space="0" w:color="auto"/>
        <w:bottom w:val="none" w:sz="0" w:space="0" w:color="auto"/>
        <w:right w:val="none" w:sz="0" w:space="0" w:color="auto"/>
      </w:divBdr>
    </w:div>
    <w:div w:id="823666473">
      <w:bodyDiv w:val="1"/>
      <w:marLeft w:val="0"/>
      <w:marRight w:val="0"/>
      <w:marTop w:val="0"/>
      <w:marBottom w:val="0"/>
      <w:divBdr>
        <w:top w:val="none" w:sz="0" w:space="0" w:color="auto"/>
        <w:left w:val="none" w:sz="0" w:space="0" w:color="auto"/>
        <w:bottom w:val="none" w:sz="0" w:space="0" w:color="auto"/>
        <w:right w:val="none" w:sz="0" w:space="0" w:color="auto"/>
      </w:divBdr>
    </w:div>
    <w:div w:id="827020654">
      <w:bodyDiv w:val="1"/>
      <w:marLeft w:val="0"/>
      <w:marRight w:val="0"/>
      <w:marTop w:val="0"/>
      <w:marBottom w:val="0"/>
      <w:divBdr>
        <w:top w:val="none" w:sz="0" w:space="0" w:color="auto"/>
        <w:left w:val="none" w:sz="0" w:space="0" w:color="auto"/>
        <w:bottom w:val="none" w:sz="0" w:space="0" w:color="auto"/>
        <w:right w:val="none" w:sz="0" w:space="0" w:color="auto"/>
      </w:divBdr>
    </w:div>
    <w:div w:id="830217275">
      <w:bodyDiv w:val="1"/>
      <w:marLeft w:val="0"/>
      <w:marRight w:val="0"/>
      <w:marTop w:val="0"/>
      <w:marBottom w:val="0"/>
      <w:divBdr>
        <w:top w:val="none" w:sz="0" w:space="0" w:color="auto"/>
        <w:left w:val="none" w:sz="0" w:space="0" w:color="auto"/>
        <w:bottom w:val="none" w:sz="0" w:space="0" w:color="auto"/>
        <w:right w:val="none" w:sz="0" w:space="0" w:color="auto"/>
      </w:divBdr>
    </w:div>
    <w:div w:id="830411601">
      <w:bodyDiv w:val="1"/>
      <w:marLeft w:val="0"/>
      <w:marRight w:val="0"/>
      <w:marTop w:val="0"/>
      <w:marBottom w:val="0"/>
      <w:divBdr>
        <w:top w:val="none" w:sz="0" w:space="0" w:color="auto"/>
        <w:left w:val="none" w:sz="0" w:space="0" w:color="auto"/>
        <w:bottom w:val="none" w:sz="0" w:space="0" w:color="auto"/>
        <w:right w:val="none" w:sz="0" w:space="0" w:color="auto"/>
      </w:divBdr>
    </w:div>
    <w:div w:id="831874854">
      <w:bodyDiv w:val="1"/>
      <w:marLeft w:val="0"/>
      <w:marRight w:val="0"/>
      <w:marTop w:val="0"/>
      <w:marBottom w:val="0"/>
      <w:divBdr>
        <w:top w:val="none" w:sz="0" w:space="0" w:color="auto"/>
        <w:left w:val="none" w:sz="0" w:space="0" w:color="auto"/>
        <w:bottom w:val="none" w:sz="0" w:space="0" w:color="auto"/>
        <w:right w:val="none" w:sz="0" w:space="0" w:color="auto"/>
      </w:divBdr>
    </w:div>
    <w:div w:id="832915627">
      <w:bodyDiv w:val="1"/>
      <w:marLeft w:val="0"/>
      <w:marRight w:val="0"/>
      <w:marTop w:val="0"/>
      <w:marBottom w:val="0"/>
      <w:divBdr>
        <w:top w:val="none" w:sz="0" w:space="0" w:color="auto"/>
        <w:left w:val="none" w:sz="0" w:space="0" w:color="auto"/>
        <w:bottom w:val="none" w:sz="0" w:space="0" w:color="auto"/>
        <w:right w:val="none" w:sz="0" w:space="0" w:color="auto"/>
      </w:divBdr>
    </w:div>
    <w:div w:id="838546343">
      <w:bodyDiv w:val="1"/>
      <w:marLeft w:val="0"/>
      <w:marRight w:val="0"/>
      <w:marTop w:val="0"/>
      <w:marBottom w:val="0"/>
      <w:divBdr>
        <w:top w:val="none" w:sz="0" w:space="0" w:color="auto"/>
        <w:left w:val="none" w:sz="0" w:space="0" w:color="auto"/>
        <w:bottom w:val="none" w:sz="0" w:space="0" w:color="auto"/>
        <w:right w:val="none" w:sz="0" w:space="0" w:color="auto"/>
      </w:divBdr>
    </w:div>
    <w:div w:id="842160054">
      <w:bodyDiv w:val="1"/>
      <w:marLeft w:val="0"/>
      <w:marRight w:val="0"/>
      <w:marTop w:val="0"/>
      <w:marBottom w:val="0"/>
      <w:divBdr>
        <w:top w:val="none" w:sz="0" w:space="0" w:color="auto"/>
        <w:left w:val="none" w:sz="0" w:space="0" w:color="auto"/>
        <w:bottom w:val="none" w:sz="0" w:space="0" w:color="auto"/>
        <w:right w:val="none" w:sz="0" w:space="0" w:color="auto"/>
      </w:divBdr>
    </w:div>
    <w:div w:id="842549670">
      <w:bodyDiv w:val="1"/>
      <w:marLeft w:val="0"/>
      <w:marRight w:val="0"/>
      <w:marTop w:val="0"/>
      <w:marBottom w:val="0"/>
      <w:divBdr>
        <w:top w:val="none" w:sz="0" w:space="0" w:color="auto"/>
        <w:left w:val="none" w:sz="0" w:space="0" w:color="auto"/>
        <w:bottom w:val="none" w:sz="0" w:space="0" w:color="auto"/>
        <w:right w:val="none" w:sz="0" w:space="0" w:color="auto"/>
      </w:divBdr>
    </w:div>
    <w:div w:id="853347992">
      <w:bodyDiv w:val="1"/>
      <w:marLeft w:val="0"/>
      <w:marRight w:val="0"/>
      <w:marTop w:val="0"/>
      <w:marBottom w:val="0"/>
      <w:divBdr>
        <w:top w:val="none" w:sz="0" w:space="0" w:color="auto"/>
        <w:left w:val="none" w:sz="0" w:space="0" w:color="auto"/>
        <w:bottom w:val="none" w:sz="0" w:space="0" w:color="auto"/>
        <w:right w:val="none" w:sz="0" w:space="0" w:color="auto"/>
      </w:divBdr>
    </w:div>
    <w:div w:id="871235749">
      <w:bodyDiv w:val="1"/>
      <w:marLeft w:val="0"/>
      <w:marRight w:val="0"/>
      <w:marTop w:val="0"/>
      <w:marBottom w:val="0"/>
      <w:divBdr>
        <w:top w:val="none" w:sz="0" w:space="0" w:color="auto"/>
        <w:left w:val="none" w:sz="0" w:space="0" w:color="auto"/>
        <w:bottom w:val="none" w:sz="0" w:space="0" w:color="auto"/>
        <w:right w:val="none" w:sz="0" w:space="0" w:color="auto"/>
      </w:divBdr>
    </w:div>
    <w:div w:id="873032724">
      <w:bodyDiv w:val="1"/>
      <w:marLeft w:val="0"/>
      <w:marRight w:val="0"/>
      <w:marTop w:val="0"/>
      <w:marBottom w:val="0"/>
      <w:divBdr>
        <w:top w:val="none" w:sz="0" w:space="0" w:color="auto"/>
        <w:left w:val="none" w:sz="0" w:space="0" w:color="auto"/>
        <w:bottom w:val="none" w:sz="0" w:space="0" w:color="auto"/>
        <w:right w:val="none" w:sz="0" w:space="0" w:color="auto"/>
      </w:divBdr>
    </w:div>
    <w:div w:id="873882354">
      <w:bodyDiv w:val="1"/>
      <w:marLeft w:val="0"/>
      <w:marRight w:val="0"/>
      <w:marTop w:val="0"/>
      <w:marBottom w:val="0"/>
      <w:divBdr>
        <w:top w:val="none" w:sz="0" w:space="0" w:color="auto"/>
        <w:left w:val="none" w:sz="0" w:space="0" w:color="auto"/>
        <w:bottom w:val="none" w:sz="0" w:space="0" w:color="auto"/>
        <w:right w:val="none" w:sz="0" w:space="0" w:color="auto"/>
      </w:divBdr>
    </w:div>
    <w:div w:id="874386224">
      <w:bodyDiv w:val="1"/>
      <w:marLeft w:val="0"/>
      <w:marRight w:val="0"/>
      <w:marTop w:val="0"/>
      <w:marBottom w:val="0"/>
      <w:divBdr>
        <w:top w:val="none" w:sz="0" w:space="0" w:color="auto"/>
        <w:left w:val="none" w:sz="0" w:space="0" w:color="auto"/>
        <w:bottom w:val="none" w:sz="0" w:space="0" w:color="auto"/>
        <w:right w:val="none" w:sz="0" w:space="0" w:color="auto"/>
      </w:divBdr>
    </w:div>
    <w:div w:id="875000066">
      <w:bodyDiv w:val="1"/>
      <w:marLeft w:val="0"/>
      <w:marRight w:val="0"/>
      <w:marTop w:val="0"/>
      <w:marBottom w:val="0"/>
      <w:divBdr>
        <w:top w:val="none" w:sz="0" w:space="0" w:color="auto"/>
        <w:left w:val="none" w:sz="0" w:space="0" w:color="auto"/>
        <w:bottom w:val="none" w:sz="0" w:space="0" w:color="auto"/>
        <w:right w:val="none" w:sz="0" w:space="0" w:color="auto"/>
      </w:divBdr>
    </w:div>
    <w:div w:id="875511668">
      <w:bodyDiv w:val="1"/>
      <w:marLeft w:val="0"/>
      <w:marRight w:val="0"/>
      <w:marTop w:val="0"/>
      <w:marBottom w:val="0"/>
      <w:divBdr>
        <w:top w:val="none" w:sz="0" w:space="0" w:color="auto"/>
        <w:left w:val="none" w:sz="0" w:space="0" w:color="auto"/>
        <w:bottom w:val="none" w:sz="0" w:space="0" w:color="auto"/>
        <w:right w:val="none" w:sz="0" w:space="0" w:color="auto"/>
      </w:divBdr>
    </w:div>
    <w:div w:id="876085495">
      <w:bodyDiv w:val="1"/>
      <w:marLeft w:val="0"/>
      <w:marRight w:val="0"/>
      <w:marTop w:val="0"/>
      <w:marBottom w:val="0"/>
      <w:divBdr>
        <w:top w:val="none" w:sz="0" w:space="0" w:color="auto"/>
        <w:left w:val="none" w:sz="0" w:space="0" w:color="auto"/>
        <w:bottom w:val="none" w:sz="0" w:space="0" w:color="auto"/>
        <w:right w:val="none" w:sz="0" w:space="0" w:color="auto"/>
      </w:divBdr>
    </w:div>
    <w:div w:id="878854179">
      <w:bodyDiv w:val="1"/>
      <w:marLeft w:val="0"/>
      <w:marRight w:val="0"/>
      <w:marTop w:val="0"/>
      <w:marBottom w:val="0"/>
      <w:divBdr>
        <w:top w:val="none" w:sz="0" w:space="0" w:color="auto"/>
        <w:left w:val="none" w:sz="0" w:space="0" w:color="auto"/>
        <w:bottom w:val="none" w:sz="0" w:space="0" w:color="auto"/>
        <w:right w:val="none" w:sz="0" w:space="0" w:color="auto"/>
      </w:divBdr>
    </w:div>
    <w:div w:id="886188323">
      <w:bodyDiv w:val="1"/>
      <w:marLeft w:val="0"/>
      <w:marRight w:val="0"/>
      <w:marTop w:val="0"/>
      <w:marBottom w:val="0"/>
      <w:divBdr>
        <w:top w:val="none" w:sz="0" w:space="0" w:color="auto"/>
        <w:left w:val="none" w:sz="0" w:space="0" w:color="auto"/>
        <w:bottom w:val="none" w:sz="0" w:space="0" w:color="auto"/>
        <w:right w:val="none" w:sz="0" w:space="0" w:color="auto"/>
      </w:divBdr>
    </w:div>
    <w:div w:id="886450259">
      <w:bodyDiv w:val="1"/>
      <w:marLeft w:val="0"/>
      <w:marRight w:val="0"/>
      <w:marTop w:val="0"/>
      <w:marBottom w:val="0"/>
      <w:divBdr>
        <w:top w:val="none" w:sz="0" w:space="0" w:color="auto"/>
        <w:left w:val="none" w:sz="0" w:space="0" w:color="auto"/>
        <w:bottom w:val="none" w:sz="0" w:space="0" w:color="auto"/>
        <w:right w:val="none" w:sz="0" w:space="0" w:color="auto"/>
      </w:divBdr>
    </w:div>
    <w:div w:id="888347661">
      <w:bodyDiv w:val="1"/>
      <w:marLeft w:val="0"/>
      <w:marRight w:val="0"/>
      <w:marTop w:val="0"/>
      <w:marBottom w:val="0"/>
      <w:divBdr>
        <w:top w:val="none" w:sz="0" w:space="0" w:color="auto"/>
        <w:left w:val="none" w:sz="0" w:space="0" w:color="auto"/>
        <w:bottom w:val="none" w:sz="0" w:space="0" w:color="auto"/>
        <w:right w:val="none" w:sz="0" w:space="0" w:color="auto"/>
      </w:divBdr>
    </w:div>
    <w:div w:id="893203913">
      <w:bodyDiv w:val="1"/>
      <w:marLeft w:val="0"/>
      <w:marRight w:val="0"/>
      <w:marTop w:val="0"/>
      <w:marBottom w:val="0"/>
      <w:divBdr>
        <w:top w:val="none" w:sz="0" w:space="0" w:color="auto"/>
        <w:left w:val="none" w:sz="0" w:space="0" w:color="auto"/>
        <w:bottom w:val="none" w:sz="0" w:space="0" w:color="auto"/>
        <w:right w:val="none" w:sz="0" w:space="0" w:color="auto"/>
      </w:divBdr>
    </w:div>
    <w:div w:id="895118643">
      <w:bodyDiv w:val="1"/>
      <w:marLeft w:val="0"/>
      <w:marRight w:val="0"/>
      <w:marTop w:val="0"/>
      <w:marBottom w:val="0"/>
      <w:divBdr>
        <w:top w:val="none" w:sz="0" w:space="0" w:color="auto"/>
        <w:left w:val="none" w:sz="0" w:space="0" w:color="auto"/>
        <w:bottom w:val="none" w:sz="0" w:space="0" w:color="auto"/>
        <w:right w:val="none" w:sz="0" w:space="0" w:color="auto"/>
      </w:divBdr>
    </w:div>
    <w:div w:id="895971392">
      <w:bodyDiv w:val="1"/>
      <w:marLeft w:val="0"/>
      <w:marRight w:val="0"/>
      <w:marTop w:val="0"/>
      <w:marBottom w:val="0"/>
      <w:divBdr>
        <w:top w:val="none" w:sz="0" w:space="0" w:color="auto"/>
        <w:left w:val="none" w:sz="0" w:space="0" w:color="auto"/>
        <w:bottom w:val="none" w:sz="0" w:space="0" w:color="auto"/>
        <w:right w:val="none" w:sz="0" w:space="0" w:color="auto"/>
      </w:divBdr>
    </w:div>
    <w:div w:id="898130061">
      <w:bodyDiv w:val="1"/>
      <w:marLeft w:val="0"/>
      <w:marRight w:val="0"/>
      <w:marTop w:val="0"/>
      <w:marBottom w:val="0"/>
      <w:divBdr>
        <w:top w:val="none" w:sz="0" w:space="0" w:color="auto"/>
        <w:left w:val="none" w:sz="0" w:space="0" w:color="auto"/>
        <w:bottom w:val="none" w:sz="0" w:space="0" w:color="auto"/>
        <w:right w:val="none" w:sz="0" w:space="0" w:color="auto"/>
      </w:divBdr>
    </w:div>
    <w:div w:id="900871384">
      <w:bodyDiv w:val="1"/>
      <w:marLeft w:val="0"/>
      <w:marRight w:val="0"/>
      <w:marTop w:val="0"/>
      <w:marBottom w:val="0"/>
      <w:divBdr>
        <w:top w:val="none" w:sz="0" w:space="0" w:color="auto"/>
        <w:left w:val="none" w:sz="0" w:space="0" w:color="auto"/>
        <w:bottom w:val="none" w:sz="0" w:space="0" w:color="auto"/>
        <w:right w:val="none" w:sz="0" w:space="0" w:color="auto"/>
      </w:divBdr>
    </w:div>
    <w:div w:id="903875533">
      <w:bodyDiv w:val="1"/>
      <w:marLeft w:val="0"/>
      <w:marRight w:val="0"/>
      <w:marTop w:val="0"/>
      <w:marBottom w:val="0"/>
      <w:divBdr>
        <w:top w:val="none" w:sz="0" w:space="0" w:color="auto"/>
        <w:left w:val="none" w:sz="0" w:space="0" w:color="auto"/>
        <w:bottom w:val="none" w:sz="0" w:space="0" w:color="auto"/>
        <w:right w:val="none" w:sz="0" w:space="0" w:color="auto"/>
      </w:divBdr>
    </w:div>
    <w:div w:id="904339527">
      <w:bodyDiv w:val="1"/>
      <w:marLeft w:val="0"/>
      <w:marRight w:val="0"/>
      <w:marTop w:val="0"/>
      <w:marBottom w:val="0"/>
      <w:divBdr>
        <w:top w:val="none" w:sz="0" w:space="0" w:color="auto"/>
        <w:left w:val="none" w:sz="0" w:space="0" w:color="auto"/>
        <w:bottom w:val="none" w:sz="0" w:space="0" w:color="auto"/>
        <w:right w:val="none" w:sz="0" w:space="0" w:color="auto"/>
      </w:divBdr>
    </w:div>
    <w:div w:id="905259861">
      <w:bodyDiv w:val="1"/>
      <w:marLeft w:val="0"/>
      <w:marRight w:val="0"/>
      <w:marTop w:val="0"/>
      <w:marBottom w:val="0"/>
      <w:divBdr>
        <w:top w:val="none" w:sz="0" w:space="0" w:color="auto"/>
        <w:left w:val="none" w:sz="0" w:space="0" w:color="auto"/>
        <w:bottom w:val="none" w:sz="0" w:space="0" w:color="auto"/>
        <w:right w:val="none" w:sz="0" w:space="0" w:color="auto"/>
      </w:divBdr>
    </w:div>
    <w:div w:id="906107520">
      <w:bodyDiv w:val="1"/>
      <w:marLeft w:val="0"/>
      <w:marRight w:val="0"/>
      <w:marTop w:val="0"/>
      <w:marBottom w:val="0"/>
      <w:divBdr>
        <w:top w:val="none" w:sz="0" w:space="0" w:color="auto"/>
        <w:left w:val="none" w:sz="0" w:space="0" w:color="auto"/>
        <w:bottom w:val="none" w:sz="0" w:space="0" w:color="auto"/>
        <w:right w:val="none" w:sz="0" w:space="0" w:color="auto"/>
      </w:divBdr>
    </w:div>
    <w:div w:id="907421280">
      <w:bodyDiv w:val="1"/>
      <w:marLeft w:val="0"/>
      <w:marRight w:val="0"/>
      <w:marTop w:val="0"/>
      <w:marBottom w:val="0"/>
      <w:divBdr>
        <w:top w:val="none" w:sz="0" w:space="0" w:color="auto"/>
        <w:left w:val="none" w:sz="0" w:space="0" w:color="auto"/>
        <w:bottom w:val="none" w:sz="0" w:space="0" w:color="auto"/>
        <w:right w:val="none" w:sz="0" w:space="0" w:color="auto"/>
      </w:divBdr>
    </w:div>
    <w:div w:id="909073099">
      <w:bodyDiv w:val="1"/>
      <w:marLeft w:val="0"/>
      <w:marRight w:val="0"/>
      <w:marTop w:val="0"/>
      <w:marBottom w:val="0"/>
      <w:divBdr>
        <w:top w:val="none" w:sz="0" w:space="0" w:color="auto"/>
        <w:left w:val="none" w:sz="0" w:space="0" w:color="auto"/>
        <w:bottom w:val="none" w:sz="0" w:space="0" w:color="auto"/>
        <w:right w:val="none" w:sz="0" w:space="0" w:color="auto"/>
      </w:divBdr>
    </w:div>
    <w:div w:id="911546206">
      <w:bodyDiv w:val="1"/>
      <w:marLeft w:val="0"/>
      <w:marRight w:val="0"/>
      <w:marTop w:val="0"/>
      <w:marBottom w:val="0"/>
      <w:divBdr>
        <w:top w:val="none" w:sz="0" w:space="0" w:color="auto"/>
        <w:left w:val="none" w:sz="0" w:space="0" w:color="auto"/>
        <w:bottom w:val="none" w:sz="0" w:space="0" w:color="auto"/>
        <w:right w:val="none" w:sz="0" w:space="0" w:color="auto"/>
      </w:divBdr>
    </w:div>
    <w:div w:id="917176494">
      <w:bodyDiv w:val="1"/>
      <w:marLeft w:val="0"/>
      <w:marRight w:val="0"/>
      <w:marTop w:val="0"/>
      <w:marBottom w:val="0"/>
      <w:divBdr>
        <w:top w:val="none" w:sz="0" w:space="0" w:color="auto"/>
        <w:left w:val="none" w:sz="0" w:space="0" w:color="auto"/>
        <w:bottom w:val="none" w:sz="0" w:space="0" w:color="auto"/>
        <w:right w:val="none" w:sz="0" w:space="0" w:color="auto"/>
      </w:divBdr>
    </w:div>
    <w:div w:id="924806910">
      <w:bodyDiv w:val="1"/>
      <w:marLeft w:val="0"/>
      <w:marRight w:val="0"/>
      <w:marTop w:val="0"/>
      <w:marBottom w:val="0"/>
      <w:divBdr>
        <w:top w:val="none" w:sz="0" w:space="0" w:color="auto"/>
        <w:left w:val="none" w:sz="0" w:space="0" w:color="auto"/>
        <w:bottom w:val="none" w:sz="0" w:space="0" w:color="auto"/>
        <w:right w:val="none" w:sz="0" w:space="0" w:color="auto"/>
      </w:divBdr>
    </w:div>
    <w:div w:id="928152199">
      <w:bodyDiv w:val="1"/>
      <w:marLeft w:val="0"/>
      <w:marRight w:val="0"/>
      <w:marTop w:val="0"/>
      <w:marBottom w:val="0"/>
      <w:divBdr>
        <w:top w:val="none" w:sz="0" w:space="0" w:color="auto"/>
        <w:left w:val="none" w:sz="0" w:space="0" w:color="auto"/>
        <w:bottom w:val="none" w:sz="0" w:space="0" w:color="auto"/>
        <w:right w:val="none" w:sz="0" w:space="0" w:color="auto"/>
      </w:divBdr>
    </w:div>
    <w:div w:id="935291977">
      <w:bodyDiv w:val="1"/>
      <w:marLeft w:val="0"/>
      <w:marRight w:val="0"/>
      <w:marTop w:val="0"/>
      <w:marBottom w:val="0"/>
      <w:divBdr>
        <w:top w:val="none" w:sz="0" w:space="0" w:color="auto"/>
        <w:left w:val="none" w:sz="0" w:space="0" w:color="auto"/>
        <w:bottom w:val="none" w:sz="0" w:space="0" w:color="auto"/>
        <w:right w:val="none" w:sz="0" w:space="0" w:color="auto"/>
      </w:divBdr>
    </w:div>
    <w:div w:id="940726818">
      <w:bodyDiv w:val="1"/>
      <w:marLeft w:val="0"/>
      <w:marRight w:val="0"/>
      <w:marTop w:val="0"/>
      <w:marBottom w:val="0"/>
      <w:divBdr>
        <w:top w:val="none" w:sz="0" w:space="0" w:color="auto"/>
        <w:left w:val="none" w:sz="0" w:space="0" w:color="auto"/>
        <w:bottom w:val="none" w:sz="0" w:space="0" w:color="auto"/>
        <w:right w:val="none" w:sz="0" w:space="0" w:color="auto"/>
      </w:divBdr>
    </w:div>
    <w:div w:id="940844252">
      <w:bodyDiv w:val="1"/>
      <w:marLeft w:val="0"/>
      <w:marRight w:val="0"/>
      <w:marTop w:val="0"/>
      <w:marBottom w:val="0"/>
      <w:divBdr>
        <w:top w:val="none" w:sz="0" w:space="0" w:color="auto"/>
        <w:left w:val="none" w:sz="0" w:space="0" w:color="auto"/>
        <w:bottom w:val="none" w:sz="0" w:space="0" w:color="auto"/>
        <w:right w:val="none" w:sz="0" w:space="0" w:color="auto"/>
      </w:divBdr>
    </w:div>
    <w:div w:id="948321113">
      <w:bodyDiv w:val="1"/>
      <w:marLeft w:val="0"/>
      <w:marRight w:val="0"/>
      <w:marTop w:val="0"/>
      <w:marBottom w:val="0"/>
      <w:divBdr>
        <w:top w:val="none" w:sz="0" w:space="0" w:color="auto"/>
        <w:left w:val="none" w:sz="0" w:space="0" w:color="auto"/>
        <w:bottom w:val="none" w:sz="0" w:space="0" w:color="auto"/>
        <w:right w:val="none" w:sz="0" w:space="0" w:color="auto"/>
      </w:divBdr>
    </w:div>
    <w:div w:id="953288114">
      <w:bodyDiv w:val="1"/>
      <w:marLeft w:val="0"/>
      <w:marRight w:val="0"/>
      <w:marTop w:val="0"/>
      <w:marBottom w:val="0"/>
      <w:divBdr>
        <w:top w:val="none" w:sz="0" w:space="0" w:color="auto"/>
        <w:left w:val="none" w:sz="0" w:space="0" w:color="auto"/>
        <w:bottom w:val="none" w:sz="0" w:space="0" w:color="auto"/>
        <w:right w:val="none" w:sz="0" w:space="0" w:color="auto"/>
      </w:divBdr>
    </w:div>
    <w:div w:id="953827853">
      <w:bodyDiv w:val="1"/>
      <w:marLeft w:val="0"/>
      <w:marRight w:val="0"/>
      <w:marTop w:val="0"/>
      <w:marBottom w:val="0"/>
      <w:divBdr>
        <w:top w:val="none" w:sz="0" w:space="0" w:color="auto"/>
        <w:left w:val="none" w:sz="0" w:space="0" w:color="auto"/>
        <w:bottom w:val="none" w:sz="0" w:space="0" w:color="auto"/>
        <w:right w:val="none" w:sz="0" w:space="0" w:color="auto"/>
      </w:divBdr>
    </w:div>
    <w:div w:id="954286375">
      <w:bodyDiv w:val="1"/>
      <w:marLeft w:val="0"/>
      <w:marRight w:val="0"/>
      <w:marTop w:val="0"/>
      <w:marBottom w:val="0"/>
      <w:divBdr>
        <w:top w:val="none" w:sz="0" w:space="0" w:color="auto"/>
        <w:left w:val="none" w:sz="0" w:space="0" w:color="auto"/>
        <w:bottom w:val="none" w:sz="0" w:space="0" w:color="auto"/>
        <w:right w:val="none" w:sz="0" w:space="0" w:color="auto"/>
      </w:divBdr>
    </w:div>
    <w:div w:id="954795629">
      <w:bodyDiv w:val="1"/>
      <w:marLeft w:val="0"/>
      <w:marRight w:val="0"/>
      <w:marTop w:val="0"/>
      <w:marBottom w:val="0"/>
      <w:divBdr>
        <w:top w:val="none" w:sz="0" w:space="0" w:color="auto"/>
        <w:left w:val="none" w:sz="0" w:space="0" w:color="auto"/>
        <w:bottom w:val="none" w:sz="0" w:space="0" w:color="auto"/>
        <w:right w:val="none" w:sz="0" w:space="0" w:color="auto"/>
      </w:divBdr>
    </w:div>
    <w:div w:id="962344594">
      <w:bodyDiv w:val="1"/>
      <w:marLeft w:val="0"/>
      <w:marRight w:val="0"/>
      <w:marTop w:val="0"/>
      <w:marBottom w:val="0"/>
      <w:divBdr>
        <w:top w:val="none" w:sz="0" w:space="0" w:color="auto"/>
        <w:left w:val="none" w:sz="0" w:space="0" w:color="auto"/>
        <w:bottom w:val="none" w:sz="0" w:space="0" w:color="auto"/>
        <w:right w:val="none" w:sz="0" w:space="0" w:color="auto"/>
      </w:divBdr>
    </w:div>
    <w:div w:id="965695327">
      <w:bodyDiv w:val="1"/>
      <w:marLeft w:val="0"/>
      <w:marRight w:val="0"/>
      <w:marTop w:val="0"/>
      <w:marBottom w:val="0"/>
      <w:divBdr>
        <w:top w:val="none" w:sz="0" w:space="0" w:color="auto"/>
        <w:left w:val="none" w:sz="0" w:space="0" w:color="auto"/>
        <w:bottom w:val="none" w:sz="0" w:space="0" w:color="auto"/>
        <w:right w:val="none" w:sz="0" w:space="0" w:color="auto"/>
      </w:divBdr>
    </w:div>
    <w:div w:id="966282970">
      <w:bodyDiv w:val="1"/>
      <w:marLeft w:val="0"/>
      <w:marRight w:val="0"/>
      <w:marTop w:val="0"/>
      <w:marBottom w:val="0"/>
      <w:divBdr>
        <w:top w:val="none" w:sz="0" w:space="0" w:color="auto"/>
        <w:left w:val="none" w:sz="0" w:space="0" w:color="auto"/>
        <w:bottom w:val="none" w:sz="0" w:space="0" w:color="auto"/>
        <w:right w:val="none" w:sz="0" w:space="0" w:color="auto"/>
      </w:divBdr>
    </w:div>
    <w:div w:id="967709091">
      <w:bodyDiv w:val="1"/>
      <w:marLeft w:val="0"/>
      <w:marRight w:val="0"/>
      <w:marTop w:val="0"/>
      <w:marBottom w:val="0"/>
      <w:divBdr>
        <w:top w:val="none" w:sz="0" w:space="0" w:color="auto"/>
        <w:left w:val="none" w:sz="0" w:space="0" w:color="auto"/>
        <w:bottom w:val="none" w:sz="0" w:space="0" w:color="auto"/>
        <w:right w:val="none" w:sz="0" w:space="0" w:color="auto"/>
      </w:divBdr>
    </w:div>
    <w:div w:id="988241922">
      <w:bodyDiv w:val="1"/>
      <w:marLeft w:val="0"/>
      <w:marRight w:val="0"/>
      <w:marTop w:val="0"/>
      <w:marBottom w:val="0"/>
      <w:divBdr>
        <w:top w:val="none" w:sz="0" w:space="0" w:color="auto"/>
        <w:left w:val="none" w:sz="0" w:space="0" w:color="auto"/>
        <w:bottom w:val="none" w:sz="0" w:space="0" w:color="auto"/>
        <w:right w:val="none" w:sz="0" w:space="0" w:color="auto"/>
      </w:divBdr>
    </w:div>
    <w:div w:id="993491645">
      <w:bodyDiv w:val="1"/>
      <w:marLeft w:val="0"/>
      <w:marRight w:val="0"/>
      <w:marTop w:val="0"/>
      <w:marBottom w:val="0"/>
      <w:divBdr>
        <w:top w:val="none" w:sz="0" w:space="0" w:color="auto"/>
        <w:left w:val="none" w:sz="0" w:space="0" w:color="auto"/>
        <w:bottom w:val="none" w:sz="0" w:space="0" w:color="auto"/>
        <w:right w:val="none" w:sz="0" w:space="0" w:color="auto"/>
      </w:divBdr>
    </w:div>
    <w:div w:id="994144195">
      <w:bodyDiv w:val="1"/>
      <w:marLeft w:val="0"/>
      <w:marRight w:val="0"/>
      <w:marTop w:val="0"/>
      <w:marBottom w:val="0"/>
      <w:divBdr>
        <w:top w:val="none" w:sz="0" w:space="0" w:color="auto"/>
        <w:left w:val="none" w:sz="0" w:space="0" w:color="auto"/>
        <w:bottom w:val="none" w:sz="0" w:space="0" w:color="auto"/>
        <w:right w:val="none" w:sz="0" w:space="0" w:color="auto"/>
      </w:divBdr>
    </w:div>
    <w:div w:id="1004356156">
      <w:bodyDiv w:val="1"/>
      <w:marLeft w:val="0"/>
      <w:marRight w:val="0"/>
      <w:marTop w:val="0"/>
      <w:marBottom w:val="0"/>
      <w:divBdr>
        <w:top w:val="none" w:sz="0" w:space="0" w:color="auto"/>
        <w:left w:val="none" w:sz="0" w:space="0" w:color="auto"/>
        <w:bottom w:val="none" w:sz="0" w:space="0" w:color="auto"/>
        <w:right w:val="none" w:sz="0" w:space="0" w:color="auto"/>
      </w:divBdr>
    </w:div>
    <w:div w:id="1004556589">
      <w:bodyDiv w:val="1"/>
      <w:marLeft w:val="0"/>
      <w:marRight w:val="0"/>
      <w:marTop w:val="0"/>
      <w:marBottom w:val="0"/>
      <w:divBdr>
        <w:top w:val="none" w:sz="0" w:space="0" w:color="auto"/>
        <w:left w:val="none" w:sz="0" w:space="0" w:color="auto"/>
        <w:bottom w:val="none" w:sz="0" w:space="0" w:color="auto"/>
        <w:right w:val="none" w:sz="0" w:space="0" w:color="auto"/>
      </w:divBdr>
    </w:div>
    <w:div w:id="1008799549">
      <w:bodyDiv w:val="1"/>
      <w:marLeft w:val="0"/>
      <w:marRight w:val="0"/>
      <w:marTop w:val="0"/>
      <w:marBottom w:val="0"/>
      <w:divBdr>
        <w:top w:val="none" w:sz="0" w:space="0" w:color="auto"/>
        <w:left w:val="none" w:sz="0" w:space="0" w:color="auto"/>
        <w:bottom w:val="none" w:sz="0" w:space="0" w:color="auto"/>
        <w:right w:val="none" w:sz="0" w:space="0" w:color="auto"/>
      </w:divBdr>
    </w:div>
    <w:div w:id="1012995710">
      <w:bodyDiv w:val="1"/>
      <w:marLeft w:val="0"/>
      <w:marRight w:val="0"/>
      <w:marTop w:val="0"/>
      <w:marBottom w:val="0"/>
      <w:divBdr>
        <w:top w:val="none" w:sz="0" w:space="0" w:color="auto"/>
        <w:left w:val="none" w:sz="0" w:space="0" w:color="auto"/>
        <w:bottom w:val="none" w:sz="0" w:space="0" w:color="auto"/>
        <w:right w:val="none" w:sz="0" w:space="0" w:color="auto"/>
      </w:divBdr>
    </w:div>
    <w:div w:id="1016808639">
      <w:bodyDiv w:val="1"/>
      <w:marLeft w:val="0"/>
      <w:marRight w:val="0"/>
      <w:marTop w:val="0"/>
      <w:marBottom w:val="0"/>
      <w:divBdr>
        <w:top w:val="none" w:sz="0" w:space="0" w:color="auto"/>
        <w:left w:val="none" w:sz="0" w:space="0" w:color="auto"/>
        <w:bottom w:val="none" w:sz="0" w:space="0" w:color="auto"/>
        <w:right w:val="none" w:sz="0" w:space="0" w:color="auto"/>
      </w:divBdr>
    </w:div>
    <w:div w:id="1024984495">
      <w:bodyDiv w:val="1"/>
      <w:marLeft w:val="0"/>
      <w:marRight w:val="0"/>
      <w:marTop w:val="0"/>
      <w:marBottom w:val="0"/>
      <w:divBdr>
        <w:top w:val="none" w:sz="0" w:space="0" w:color="auto"/>
        <w:left w:val="none" w:sz="0" w:space="0" w:color="auto"/>
        <w:bottom w:val="none" w:sz="0" w:space="0" w:color="auto"/>
        <w:right w:val="none" w:sz="0" w:space="0" w:color="auto"/>
      </w:divBdr>
    </w:div>
    <w:div w:id="1025255217">
      <w:bodyDiv w:val="1"/>
      <w:marLeft w:val="0"/>
      <w:marRight w:val="0"/>
      <w:marTop w:val="0"/>
      <w:marBottom w:val="0"/>
      <w:divBdr>
        <w:top w:val="none" w:sz="0" w:space="0" w:color="auto"/>
        <w:left w:val="none" w:sz="0" w:space="0" w:color="auto"/>
        <w:bottom w:val="none" w:sz="0" w:space="0" w:color="auto"/>
        <w:right w:val="none" w:sz="0" w:space="0" w:color="auto"/>
      </w:divBdr>
    </w:div>
    <w:div w:id="1028683519">
      <w:bodyDiv w:val="1"/>
      <w:marLeft w:val="0"/>
      <w:marRight w:val="0"/>
      <w:marTop w:val="0"/>
      <w:marBottom w:val="0"/>
      <w:divBdr>
        <w:top w:val="none" w:sz="0" w:space="0" w:color="auto"/>
        <w:left w:val="none" w:sz="0" w:space="0" w:color="auto"/>
        <w:bottom w:val="none" w:sz="0" w:space="0" w:color="auto"/>
        <w:right w:val="none" w:sz="0" w:space="0" w:color="auto"/>
      </w:divBdr>
    </w:div>
    <w:div w:id="1029528563">
      <w:bodyDiv w:val="1"/>
      <w:marLeft w:val="0"/>
      <w:marRight w:val="0"/>
      <w:marTop w:val="0"/>
      <w:marBottom w:val="0"/>
      <w:divBdr>
        <w:top w:val="none" w:sz="0" w:space="0" w:color="auto"/>
        <w:left w:val="none" w:sz="0" w:space="0" w:color="auto"/>
        <w:bottom w:val="none" w:sz="0" w:space="0" w:color="auto"/>
        <w:right w:val="none" w:sz="0" w:space="0" w:color="auto"/>
      </w:divBdr>
    </w:div>
    <w:div w:id="1035236931">
      <w:bodyDiv w:val="1"/>
      <w:marLeft w:val="0"/>
      <w:marRight w:val="0"/>
      <w:marTop w:val="0"/>
      <w:marBottom w:val="0"/>
      <w:divBdr>
        <w:top w:val="none" w:sz="0" w:space="0" w:color="auto"/>
        <w:left w:val="none" w:sz="0" w:space="0" w:color="auto"/>
        <w:bottom w:val="none" w:sz="0" w:space="0" w:color="auto"/>
        <w:right w:val="none" w:sz="0" w:space="0" w:color="auto"/>
      </w:divBdr>
    </w:div>
    <w:div w:id="1040396727">
      <w:bodyDiv w:val="1"/>
      <w:marLeft w:val="0"/>
      <w:marRight w:val="0"/>
      <w:marTop w:val="0"/>
      <w:marBottom w:val="0"/>
      <w:divBdr>
        <w:top w:val="none" w:sz="0" w:space="0" w:color="auto"/>
        <w:left w:val="none" w:sz="0" w:space="0" w:color="auto"/>
        <w:bottom w:val="none" w:sz="0" w:space="0" w:color="auto"/>
        <w:right w:val="none" w:sz="0" w:space="0" w:color="auto"/>
      </w:divBdr>
    </w:div>
    <w:div w:id="1043098815">
      <w:bodyDiv w:val="1"/>
      <w:marLeft w:val="0"/>
      <w:marRight w:val="0"/>
      <w:marTop w:val="0"/>
      <w:marBottom w:val="0"/>
      <w:divBdr>
        <w:top w:val="none" w:sz="0" w:space="0" w:color="auto"/>
        <w:left w:val="none" w:sz="0" w:space="0" w:color="auto"/>
        <w:bottom w:val="none" w:sz="0" w:space="0" w:color="auto"/>
        <w:right w:val="none" w:sz="0" w:space="0" w:color="auto"/>
      </w:divBdr>
    </w:div>
    <w:div w:id="1045984303">
      <w:bodyDiv w:val="1"/>
      <w:marLeft w:val="0"/>
      <w:marRight w:val="0"/>
      <w:marTop w:val="0"/>
      <w:marBottom w:val="0"/>
      <w:divBdr>
        <w:top w:val="none" w:sz="0" w:space="0" w:color="auto"/>
        <w:left w:val="none" w:sz="0" w:space="0" w:color="auto"/>
        <w:bottom w:val="none" w:sz="0" w:space="0" w:color="auto"/>
        <w:right w:val="none" w:sz="0" w:space="0" w:color="auto"/>
      </w:divBdr>
    </w:div>
    <w:div w:id="1053970619">
      <w:bodyDiv w:val="1"/>
      <w:marLeft w:val="0"/>
      <w:marRight w:val="0"/>
      <w:marTop w:val="0"/>
      <w:marBottom w:val="0"/>
      <w:divBdr>
        <w:top w:val="none" w:sz="0" w:space="0" w:color="auto"/>
        <w:left w:val="none" w:sz="0" w:space="0" w:color="auto"/>
        <w:bottom w:val="none" w:sz="0" w:space="0" w:color="auto"/>
        <w:right w:val="none" w:sz="0" w:space="0" w:color="auto"/>
      </w:divBdr>
    </w:div>
    <w:div w:id="1056662946">
      <w:bodyDiv w:val="1"/>
      <w:marLeft w:val="0"/>
      <w:marRight w:val="0"/>
      <w:marTop w:val="0"/>
      <w:marBottom w:val="0"/>
      <w:divBdr>
        <w:top w:val="none" w:sz="0" w:space="0" w:color="auto"/>
        <w:left w:val="none" w:sz="0" w:space="0" w:color="auto"/>
        <w:bottom w:val="none" w:sz="0" w:space="0" w:color="auto"/>
        <w:right w:val="none" w:sz="0" w:space="0" w:color="auto"/>
      </w:divBdr>
    </w:div>
    <w:div w:id="1060443502">
      <w:bodyDiv w:val="1"/>
      <w:marLeft w:val="0"/>
      <w:marRight w:val="0"/>
      <w:marTop w:val="0"/>
      <w:marBottom w:val="0"/>
      <w:divBdr>
        <w:top w:val="none" w:sz="0" w:space="0" w:color="auto"/>
        <w:left w:val="none" w:sz="0" w:space="0" w:color="auto"/>
        <w:bottom w:val="none" w:sz="0" w:space="0" w:color="auto"/>
        <w:right w:val="none" w:sz="0" w:space="0" w:color="auto"/>
      </w:divBdr>
    </w:div>
    <w:div w:id="1061099969">
      <w:bodyDiv w:val="1"/>
      <w:marLeft w:val="0"/>
      <w:marRight w:val="0"/>
      <w:marTop w:val="0"/>
      <w:marBottom w:val="0"/>
      <w:divBdr>
        <w:top w:val="none" w:sz="0" w:space="0" w:color="auto"/>
        <w:left w:val="none" w:sz="0" w:space="0" w:color="auto"/>
        <w:bottom w:val="none" w:sz="0" w:space="0" w:color="auto"/>
        <w:right w:val="none" w:sz="0" w:space="0" w:color="auto"/>
      </w:divBdr>
    </w:div>
    <w:div w:id="1061178361">
      <w:bodyDiv w:val="1"/>
      <w:marLeft w:val="0"/>
      <w:marRight w:val="0"/>
      <w:marTop w:val="0"/>
      <w:marBottom w:val="0"/>
      <w:divBdr>
        <w:top w:val="none" w:sz="0" w:space="0" w:color="auto"/>
        <w:left w:val="none" w:sz="0" w:space="0" w:color="auto"/>
        <w:bottom w:val="none" w:sz="0" w:space="0" w:color="auto"/>
        <w:right w:val="none" w:sz="0" w:space="0" w:color="auto"/>
      </w:divBdr>
    </w:div>
    <w:div w:id="1062673061">
      <w:bodyDiv w:val="1"/>
      <w:marLeft w:val="0"/>
      <w:marRight w:val="0"/>
      <w:marTop w:val="0"/>
      <w:marBottom w:val="0"/>
      <w:divBdr>
        <w:top w:val="none" w:sz="0" w:space="0" w:color="auto"/>
        <w:left w:val="none" w:sz="0" w:space="0" w:color="auto"/>
        <w:bottom w:val="none" w:sz="0" w:space="0" w:color="auto"/>
        <w:right w:val="none" w:sz="0" w:space="0" w:color="auto"/>
      </w:divBdr>
    </w:div>
    <w:div w:id="1064571282">
      <w:bodyDiv w:val="1"/>
      <w:marLeft w:val="0"/>
      <w:marRight w:val="0"/>
      <w:marTop w:val="0"/>
      <w:marBottom w:val="0"/>
      <w:divBdr>
        <w:top w:val="none" w:sz="0" w:space="0" w:color="auto"/>
        <w:left w:val="none" w:sz="0" w:space="0" w:color="auto"/>
        <w:bottom w:val="none" w:sz="0" w:space="0" w:color="auto"/>
        <w:right w:val="none" w:sz="0" w:space="0" w:color="auto"/>
      </w:divBdr>
    </w:div>
    <w:div w:id="1065223754">
      <w:bodyDiv w:val="1"/>
      <w:marLeft w:val="0"/>
      <w:marRight w:val="0"/>
      <w:marTop w:val="0"/>
      <w:marBottom w:val="0"/>
      <w:divBdr>
        <w:top w:val="none" w:sz="0" w:space="0" w:color="auto"/>
        <w:left w:val="none" w:sz="0" w:space="0" w:color="auto"/>
        <w:bottom w:val="none" w:sz="0" w:space="0" w:color="auto"/>
        <w:right w:val="none" w:sz="0" w:space="0" w:color="auto"/>
      </w:divBdr>
    </w:div>
    <w:div w:id="1065907346">
      <w:bodyDiv w:val="1"/>
      <w:marLeft w:val="0"/>
      <w:marRight w:val="0"/>
      <w:marTop w:val="0"/>
      <w:marBottom w:val="0"/>
      <w:divBdr>
        <w:top w:val="none" w:sz="0" w:space="0" w:color="auto"/>
        <w:left w:val="none" w:sz="0" w:space="0" w:color="auto"/>
        <w:bottom w:val="none" w:sz="0" w:space="0" w:color="auto"/>
        <w:right w:val="none" w:sz="0" w:space="0" w:color="auto"/>
      </w:divBdr>
    </w:div>
    <w:div w:id="1074089537">
      <w:bodyDiv w:val="1"/>
      <w:marLeft w:val="0"/>
      <w:marRight w:val="0"/>
      <w:marTop w:val="0"/>
      <w:marBottom w:val="0"/>
      <w:divBdr>
        <w:top w:val="none" w:sz="0" w:space="0" w:color="auto"/>
        <w:left w:val="none" w:sz="0" w:space="0" w:color="auto"/>
        <w:bottom w:val="none" w:sz="0" w:space="0" w:color="auto"/>
        <w:right w:val="none" w:sz="0" w:space="0" w:color="auto"/>
      </w:divBdr>
    </w:div>
    <w:div w:id="1079982486">
      <w:bodyDiv w:val="1"/>
      <w:marLeft w:val="0"/>
      <w:marRight w:val="0"/>
      <w:marTop w:val="0"/>
      <w:marBottom w:val="0"/>
      <w:divBdr>
        <w:top w:val="none" w:sz="0" w:space="0" w:color="auto"/>
        <w:left w:val="none" w:sz="0" w:space="0" w:color="auto"/>
        <w:bottom w:val="none" w:sz="0" w:space="0" w:color="auto"/>
        <w:right w:val="none" w:sz="0" w:space="0" w:color="auto"/>
      </w:divBdr>
    </w:div>
    <w:div w:id="1082138464">
      <w:bodyDiv w:val="1"/>
      <w:marLeft w:val="0"/>
      <w:marRight w:val="0"/>
      <w:marTop w:val="0"/>
      <w:marBottom w:val="0"/>
      <w:divBdr>
        <w:top w:val="none" w:sz="0" w:space="0" w:color="auto"/>
        <w:left w:val="none" w:sz="0" w:space="0" w:color="auto"/>
        <w:bottom w:val="none" w:sz="0" w:space="0" w:color="auto"/>
        <w:right w:val="none" w:sz="0" w:space="0" w:color="auto"/>
      </w:divBdr>
    </w:div>
    <w:div w:id="1082946286">
      <w:bodyDiv w:val="1"/>
      <w:marLeft w:val="0"/>
      <w:marRight w:val="0"/>
      <w:marTop w:val="0"/>
      <w:marBottom w:val="0"/>
      <w:divBdr>
        <w:top w:val="none" w:sz="0" w:space="0" w:color="auto"/>
        <w:left w:val="none" w:sz="0" w:space="0" w:color="auto"/>
        <w:bottom w:val="none" w:sz="0" w:space="0" w:color="auto"/>
        <w:right w:val="none" w:sz="0" w:space="0" w:color="auto"/>
      </w:divBdr>
    </w:div>
    <w:div w:id="1092819568">
      <w:bodyDiv w:val="1"/>
      <w:marLeft w:val="0"/>
      <w:marRight w:val="0"/>
      <w:marTop w:val="0"/>
      <w:marBottom w:val="0"/>
      <w:divBdr>
        <w:top w:val="none" w:sz="0" w:space="0" w:color="auto"/>
        <w:left w:val="none" w:sz="0" w:space="0" w:color="auto"/>
        <w:bottom w:val="none" w:sz="0" w:space="0" w:color="auto"/>
        <w:right w:val="none" w:sz="0" w:space="0" w:color="auto"/>
      </w:divBdr>
    </w:div>
    <w:div w:id="1095512071">
      <w:bodyDiv w:val="1"/>
      <w:marLeft w:val="0"/>
      <w:marRight w:val="0"/>
      <w:marTop w:val="0"/>
      <w:marBottom w:val="0"/>
      <w:divBdr>
        <w:top w:val="none" w:sz="0" w:space="0" w:color="auto"/>
        <w:left w:val="none" w:sz="0" w:space="0" w:color="auto"/>
        <w:bottom w:val="none" w:sz="0" w:space="0" w:color="auto"/>
        <w:right w:val="none" w:sz="0" w:space="0" w:color="auto"/>
      </w:divBdr>
    </w:div>
    <w:div w:id="1096560994">
      <w:bodyDiv w:val="1"/>
      <w:marLeft w:val="0"/>
      <w:marRight w:val="0"/>
      <w:marTop w:val="0"/>
      <w:marBottom w:val="0"/>
      <w:divBdr>
        <w:top w:val="none" w:sz="0" w:space="0" w:color="auto"/>
        <w:left w:val="none" w:sz="0" w:space="0" w:color="auto"/>
        <w:bottom w:val="none" w:sz="0" w:space="0" w:color="auto"/>
        <w:right w:val="none" w:sz="0" w:space="0" w:color="auto"/>
      </w:divBdr>
    </w:div>
    <w:div w:id="1101142188">
      <w:bodyDiv w:val="1"/>
      <w:marLeft w:val="0"/>
      <w:marRight w:val="0"/>
      <w:marTop w:val="0"/>
      <w:marBottom w:val="0"/>
      <w:divBdr>
        <w:top w:val="none" w:sz="0" w:space="0" w:color="auto"/>
        <w:left w:val="none" w:sz="0" w:space="0" w:color="auto"/>
        <w:bottom w:val="none" w:sz="0" w:space="0" w:color="auto"/>
        <w:right w:val="none" w:sz="0" w:space="0" w:color="auto"/>
      </w:divBdr>
    </w:div>
    <w:div w:id="1110012233">
      <w:bodyDiv w:val="1"/>
      <w:marLeft w:val="0"/>
      <w:marRight w:val="0"/>
      <w:marTop w:val="0"/>
      <w:marBottom w:val="0"/>
      <w:divBdr>
        <w:top w:val="none" w:sz="0" w:space="0" w:color="auto"/>
        <w:left w:val="none" w:sz="0" w:space="0" w:color="auto"/>
        <w:bottom w:val="none" w:sz="0" w:space="0" w:color="auto"/>
        <w:right w:val="none" w:sz="0" w:space="0" w:color="auto"/>
      </w:divBdr>
      <w:divsChild>
        <w:div w:id="624121631">
          <w:marLeft w:val="0"/>
          <w:marRight w:val="0"/>
          <w:marTop w:val="0"/>
          <w:marBottom w:val="0"/>
          <w:divBdr>
            <w:top w:val="none" w:sz="0" w:space="0" w:color="auto"/>
            <w:left w:val="none" w:sz="0" w:space="0" w:color="auto"/>
            <w:bottom w:val="none" w:sz="0" w:space="0" w:color="auto"/>
            <w:right w:val="none" w:sz="0" w:space="0" w:color="auto"/>
          </w:divBdr>
        </w:div>
        <w:div w:id="1526091807">
          <w:marLeft w:val="0"/>
          <w:marRight w:val="0"/>
          <w:marTop w:val="0"/>
          <w:marBottom w:val="0"/>
          <w:divBdr>
            <w:top w:val="none" w:sz="0" w:space="0" w:color="auto"/>
            <w:left w:val="none" w:sz="0" w:space="0" w:color="auto"/>
            <w:bottom w:val="none" w:sz="0" w:space="0" w:color="auto"/>
            <w:right w:val="none" w:sz="0" w:space="0" w:color="auto"/>
          </w:divBdr>
        </w:div>
      </w:divsChild>
    </w:div>
    <w:div w:id="1119572735">
      <w:bodyDiv w:val="1"/>
      <w:marLeft w:val="0"/>
      <w:marRight w:val="0"/>
      <w:marTop w:val="0"/>
      <w:marBottom w:val="0"/>
      <w:divBdr>
        <w:top w:val="none" w:sz="0" w:space="0" w:color="auto"/>
        <w:left w:val="none" w:sz="0" w:space="0" w:color="auto"/>
        <w:bottom w:val="none" w:sz="0" w:space="0" w:color="auto"/>
        <w:right w:val="none" w:sz="0" w:space="0" w:color="auto"/>
      </w:divBdr>
    </w:div>
    <w:div w:id="1119641878">
      <w:bodyDiv w:val="1"/>
      <w:marLeft w:val="0"/>
      <w:marRight w:val="0"/>
      <w:marTop w:val="0"/>
      <w:marBottom w:val="0"/>
      <w:divBdr>
        <w:top w:val="none" w:sz="0" w:space="0" w:color="auto"/>
        <w:left w:val="none" w:sz="0" w:space="0" w:color="auto"/>
        <w:bottom w:val="none" w:sz="0" w:space="0" w:color="auto"/>
        <w:right w:val="none" w:sz="0" w:space="0" w:color="auto"/>
      </w:divBdr>
    </w:div>
    <w:div w:id="1119757327">
      <w:bodyDiv w:val="1"/>
      <w:marLeft w:val="0"/>
      <w:marRight w:val="0"/>
      <w:marTop w:val="0"/>
      <w:marBottom w:val="0"/>
      <w:divBdr>
        <w:top w:val="none" w:sz="0" w:space="0" w:color="auto"/>
        <w:left w:val="none" w:sz="0" w:space="0" w:color="auto"/>
        <w:bottom w:val="none" w:sz="0" w:space="0" w:color="auto"/>
        <w:right w:val="none" w:sz="0" w:space="0" w:color="auto"/>
      </w:divBdr>
    </w:div>
    <w:div w:id="1120412467">
      <w:bodyDiv w:val="1"/>
      <w:marLeft w:val="0"/>
      <w:marRight w:val="0"/>
      <w:marTop w:val="0"/>
      <w:marBottom w:val="0"/>
      <w:divBdr>
        <w:top w:val="none" w:sz="0" w:space="0" w:color="auto"/>
        <w:left w:val="none" w:sz="0" w:space="0" w:color="auto"/>
        <w:bottom w:val="none" w:sz="0" w:space="0" w:color="auto"/>
        <w:right w:val="none" w:sz="0" w:space="0" w:color="auto"/>
      </w:divBdr>
    </w:div>
    <w:div w:id="1120955432">
      <w:bodyDiv w:val="1"/>
      <w:marLeft w:val="0"/>
      <w:marRight w:val="0"/>
      <w:marTop w:val="0"/>
      <w:marBottom w:val="0"/>
      <w:divBdr>
        <w:top w:val="none" w:sz="0" w:space="0" w:color="auto"/>
        <w:left w:val="none" w:sz="0" w:space="0" w:color="auto"/>
        <w:bottom w:val="none" w:sz="0" w:space="0" w:color="auto"/>
        <w:right w:val="none" w:sz="0" w:space="0" w:color="auto"/>
      </w:divBdr>
    </w:div>
    <w:div w:id="1121997871">
      <w:bodyDiv w:val="1"/>
      <w:marLeft w:val="0"/>
      <w:marRight w:val="0"/>
      <w:marTop w:val="0"/>
      <w:marBottom w:val="0"/>
      <w:divBdr>
        <w:top w:val="none" w:sz="0" w:space="0" w:color="auto"/>
        <w:left w:val="none" w:sz="0" w:space="0" w:color="auto"/>
        <w:bottom w:val="none" w:sz="0" w:space="0" w:color="auto"/>
        <w:right w:val="none" w:sz="0" w:space="0" w:color="auto"/>
      </w:divBdr>
    </w:div>
    <w:div w:id="1129084575">
      <w:bodyDiv w:val="1"/>
      <w:marLeft w:val="0"/>
      <w:marRight w:val="0"/>
      <w:marTop w:val="0"/>
      <w:marBottom w:val="0"/>
      <w:divBdr>
        <w:top w:val="none" w:sz="0" w:space="0" w:color="auto"/>
        <w:left w:val="none" w:sz="0" w:space="0" w:color="auto"/>
        <w:bottom w:val="none" w:sz="0" w:space="0" w:color="auto"/>
        <w:right w:val="none" w:sz="0" w:space="0" w:color="auto"/>
      </w:divBdr>
    </w:div>
    <w:div w:id="1129472444">
      <w:bodyDiv w:val="1"/>
      <w:marLeft w:val="0"/>
      <w:marRight w:val="0"/>
      <w:marTop w:val="0"/>
      <w:marBottom w:val="0"/>
      <w:divBdr>
        <w:top w:val="none" w:sz="0" w:space="0" w:color="auto"/>
        <w:left w:val="none" w:sz="0" w:space="0" w:color="auto"/>
        <w:bottom w:val="none" w:sz="0" w:space="0" w:color="auto"/>
        <w:right w:val="none" w:sz="0" w:space="0" w:color="auto"/>
      </w:divBdr>
    </w:div>
    <w:div w:id="1132672100">
      <w:bodyDiv w:val="1"/>
      <w:marLeft w:val="0"/>
      <w:marRight w:val="0"/>
      <w:marTop w:val="0"/>
      <w:marBottom w:val="0"/>
      <w:divBdr>
        <w:top w:val="none" w:sz="0" w:space="0" w:color="auto"/>
        <w:left w:val="none" w:sz="0" w:space="0" w:color="auto"/>
        <w:bottom w:val="none" w:sz="0" w:space="0" w:color="auto"/>
        <w:right w:val="none" w:sz="0" w:space="0" w:color="auto"/>
      </w:divBdr>
    </w:div>
    <w:div w:id="1134324133">
      <w:bodyDiv w:val="1"/>
      <w:marLeft w:val="0"/>
      <w:marRight w:val="0"/>
      <w:marTop w:val="0"/>
      <w:marBottom w:val="0"/>
      <w:divBdr>
        <w:top w:val="none" w:sz="0" w:space="0" w:color="auto"/>
        <w:left w:val="none" w:sz="0" w:space="0" w:color="auto"/>
        <w:bottom w:val="none" w:sz="0" w:space="0" w:color="auto"/>
        <w:right w:val="none" w:sz="0" w:space="0" w:color="auto"/>
      </w:divBdr>
    </w:div>
    <w:div w:id="1137723573">
      <w:bodyDiv w:val="1"/>
      <w:marLeft w:val="0"/>
      <w:marRight w:val="0"/>
      <w:marTop w:val="0"/>
      <w:marBottom w:val="0"/>
      <w:divBdr>
        <w:top w:val="none" w:sz="0" w:space="0" w:color="auto"/>
        <w:left w:val="none" w:sz="0" w:space="0" w:color="auto"/>
        <w:bottom w:val="none" w:sz="0" w:space="0" w:color="auto"/>
        <w:right w:val="none" w:sz="0" w:space="0" w:color="auto"/>
      </w:divBdr>
    </w:div>
    <w:div w:id="1138297703">
      <w:bodyDiv w:val="1"/>
      <w:marLeft w:val="0"/>
      <w:marRight w:val="0"/>
      <w:marTop w:val="0"/>
      <w:marBottom w:val="0"/>
      <w:divBdr>
        <w:top w:val="none" w:sz="0" w:space="0" w:color="auto"/>
        <w:left w:val="none" w:sz="0" w:space="0" w:color="auto"/>
        <w:bottom w:val="none" w:sz="0" w:space="0" w:color="auto"/>
        <w:right w:val="none" w:sz="0" w:space="0" w:color="auto"/>
      </w:divBdr>
    </w:div>
    <w:div w:id="1139424399">
      <w:bodyDiv w:val="1"/>
      <w:marLeft w:val="0"/>
      <w:marRight w:val="0"/>
      <w:marTop w:val="0"/>
      <w:marBottom w:val="0"/>
      <w:divBdr>
        <w:top w:val="none" w:sz="0" w:space="0" w:color="auto"/>
        <w:left w:val="none" w:sz="0" w:space="0" w:color="auto"/>
        <w:bottom w:val="none" w:sz="0" w:space="0" w:color="auto"/>
        <w:right w:val="none" w:sz="0" w:space="0" w:color="auto"/>
      </w:divBdr>
    </w:div>
    <w:div w:id="1146165233">
      <w:bodyDiv w:val="1"/>
      <w:marLeft w:val="0"/>
      <w:marRight w:val="0"/>
      <w:marTop w:val="0"/>
      <w:marBottom w:val="0"/>
      <w:divBdr>
        <w:top w:val="none" w:sz="0" w:space="0" w:color="auto"/>
        <w:left w:val="none" w:sz="0" w:space="0" w:color="auto"/>
        <w:bottom w:val="none" w:sz="0" w:space="0" w:color="auto"/>
        <w:right w:val="none" w:sz="0" w:space="0" w:color="auto"/>
      </w:divBdr>
    </w:div>
    <w:div w:id="1152985075">
      <w:bodyDiv w:val="1"/>
      <w:marLeft w:val="0"/>
      <w:marRight w:val="0"/>
      <w:marTop w:val="0"/>
      <w:marBottom w:val="0"/>
      <w:divBdr>
        <w:top w:val="none" w:sz="0" w:space="0" w:color="auto"/>
        <w:left w:val="none" w:sz="0" w:space="0" w:color="auto"/>
        <w:bottom w:val="none" w:sz="0" w:space="0" w:color="auto"/>
        <w:right w:val="none" w:sz="0" w:space="0" w:color="auto"/>
      </w:divBdr>
    </w:div>
    <w:div w:id="1156141344">
      <w:bodyDiv w:val="1"/>
      <w:marLeft w:val="0"/>
      <w:marRight w:val="0"/>
      <w:marTop w:val="0"/>
      <w:marBottom w:val="0"/>
      <w:divBdr>
        <w:top w:val="none" w:sz="0" w:space="0" w:color="auto"/>
        <w:left w:val="none" w:sz="0" w:space="0" w:color="auto"/>
        <w:bottom w:val="none" w:sz="0" w:space="0" w:color="auto"/>
        <w:right w:val="none" w:sz="0" w:space="0" w:color="auto"/>
      </w:divBdr>
    </w:div>
    <w:div w:id="1160003992">
      <w:bodyDiv w:val="1"/>
      <w:marLeft w:val="0"/>
      <w:marRight w:val="0"/>
      <w:marTop w:val="0"/>
      <w:marBottom w:val="0"/>
      <w:divBdr>
        <w:top w:val="none" w:sz="0" w:space="0" w:color="auto"/>
        <w:left w:val="none" w:sz="0" w:space="0" w:color="auto"/>
        <w:bottom w:val="none" w:sz="0" w:space="0" w:color="auto"/>
        <w:right w:val="none" w:sz="0" w:space="0" w:color="auto"/>
      </w:divBdr>
    </w:div>
    <w:div w:id="1171794932">
      <w:bodyDiv w:val="1"/>
      <w:marLeft w:val="0"/>
      <w:marRight w:val="0"/>
      <w:marTop w:val="0"/>
      <w:marBottom w:val="0"/>
      <w:divBdr>
        <w:top w:val="none" w:sz="0" w:space="0" w:color="auto"/>
        <w:left w:val="none" w:sz="0" w:space="0" w:color="auto"/>
        <w:bottom w:val="none" w:sz="0" w:space="0" w:color="auto"/>
        <w:right w:val="none" w:sz="0" w:space="0" w:color="auto"/>
      </w:divBdr>
    </w:div>
    <w:div w:id="1173371897">
      <w:bodyDiv w:val="1"/>
      <w:marLeft w:val="0"/>
      <w:marRight w:val="0"/>
      <w:marTop w:val="0"/>
      <w:marBottom w:val="0"/>
      <w:divBdr>
        <w:top w:val="none" w:sz="0" w:space="0" w:color="auto"/>
        <w:left w:val="none" w:sz="0" w:space="0" w:color="auto"/>
        <w:bottom w:val="none" w:sz="0" w:space="0" w:color="auto"/>
        <w:right w:val="none" w:sz="0" w:space="0" w:color="auto"/>
      </w:divBdr>
    </w:div>
    <w:div w:id="1174078252">
      <w:bodyDiv w:val="1"/>
      <w:marLeft w:val="0"/>
      <w:marRight w:val="0"/>
      <w:marTop w:val="0"/>
      <w:marBottom w:val="0"/>
      <w:divBdr>
        <w:top w:val="none" w:sz="0" w:space="0" w:color="auto"/>
        <w:left w:val="none" w:sz="0" w:space="0" w:color="auto"/>
        <w:bottom w:val="none" w:sz="0" w:space="0" w:color="auto"/>
        <w:right w:val="none" w:sz="0" w:space="0" w:color="auto"/>
      </w:divBdr>
    </w:div>
    <w:div w:id="1179349048">
      <w:bodyDiv w:val="1"/>
      <w:marLeft w:val="0"/>
      <w:marRight w:val="0"/>
      <w:marTop w:val="0"/>
      <w:marBottom w:val="0"/>
      <w:divBdr>
        <w:top w:val="none" w:sz="0" w:space="0" w:color="auto"/>
        <w:left w:val="none" w:sz="0" w:space="0" w:color="auto"/>
        <w:bottom w:val="none" w:sz="0" w:space="0" w:color="auto"/>
        <w:right w:val="none" w:sz="0" w:space="0" w:color="auto"/>
      </w:divBdr>
    </w:div>
    <w:div w:id="1196891739">
      <w:bodyDiv w:val="1"/>
      <w:marLeft w:val="0"/>
      <w:marRight w:val="0"/>
      <w:marTop w:val="0"/>
      <w:marBottom w:val="0"/>
      <w:divBdr>
        <w:top w:val="none" w:sz="0" w:space="0" w:color="auto"/>
        <w:left w:val="none" w:sz="0" w:space="0" w:color="auto"/>
        <w:bottom w:val="none" w:sz="0" w:space="0" w:color="auto"/>
        <w:right w:val="none" w:sz="0" w:space="0" w:color="auto"/>
      </w:divBdr>
    </w:div>
    <w:div w:id="1197356877">
      <w:bodyDiv w:val="1"/>
      <w:marLeft w:val="0"/>
      <w:marRight w:val="0"/>
      <w:marTop w:val="0"/>
      <w:marBottom w:val="0"/>
      <w:divBdr>
        <w:top w:val="none" w:sz="0" w:space="0" w:color="auto"/>
        <w:left w:val="none" w:sz="0" w:space="0" w:color="auto"/>
        <w:bottom w:val="none" w:sz="0" w:space="0" w:color="auto"/>
        <w:right w:val="none" w:sz="0" w:space="0" w:color="auto"/>
      </w:divBdr>
    </w:div>
    <w:div w:id="1206680467">
      <w:bodyDiv w:val="1"/>
      <w:marLeft w:val="0"/>
      <w:marRight w:val="0"/>
      <w:marTop w:val="0"/>
      <w:marBottom w:val="0"/>
      <w:divBdr>
        <w:top w:val="none" w:sz="0" w:space="0" w:color="auto"/>
        <w:left w:val="none" w:sz="0" w:space="0" w:color="auto"/>
        <w:bottom w:val="none" w:sz="0" w:space="0" w:color="auto"/>
        <w:right w:val="none" w:sz="0" w:space="0" w:color="auto"/>
      </w:divBdr>
    </w:div>
    <w:div w:id="1207639564">
      <w:bodyDiv w:val="1"/>
      <w:marLeft w:val="0"/>
      <w:marRight w:val="0"/>
      <w:marTop w:val="0"/>
      <w:marBottom w:val="0"/>
      <w:divBdr>
        <w:top w:val="none" w:sz="0" w:space="0" w:color="auto"/>
        <w:left w:val="none" w:sz="0" w:space="0" w:color="auto"/>
        <w:bottom w:val="none" w:sz="0" w:space="0" w:color="auto"/>
        <w:right w:val="none" w:sz="0" w:space="0" w:color="auto"/>
      </w:divBdr>
    </w:div>
    <w:div w:id="1208683848">
      <w:bodyDiv w:val="1"/>
      <w:marLeft w:val="0"/>
      <w:marRight w:val="0"/>
      <w:marTop w:val="0"/>
      <w:marBottom w:val="0"/>
      <w:divBdr>
        <w:top w:val="none" w:sz="0" w:space="0" w:color="auto"/>
        <w:left w:val="none" w:sz="0" w:space="0" w:color="auto"/>
        <w:bottom w:val="none" w:sz="0" w:space="0" w:color="auto"/>
        <w:right w:val="none" w:sz="0" w:space="0" w:color="auto"/>
      </w:divBdr>
    </w:div>
    <w:div w:id="1214656282">
      <w:bodyDiv w:val="1"/>
      <w:marLeft w:val="0"/>
      <w:marRight w:val="0"/>
      <w:marTop w:val="0"/>
      <w:marBottom w:val="0"/>
      <w:divBdr>
        <w:top w:val="none" w:sz="0" w:space="0" w:color="auto"/>
        <w:left w:val="none" w:sz="0" w:space="0" w:color="auto"/>
        <w:bottom w:val="none" w:sz="0" w:space="0" w:color="auto"/>
        <w:right w:val="none" w:sz="0" w:space="0" w:color="auto"/>
      </w:divBdr>
    </w:div>
    <w:div w:id="1218012950">
      <w:bodyDiv w:val="1"/>
      <w:marLeft w:val="0"/>
      <w:marRight w:val="0"/>
      <w:marTop w:val="0"/>
      <w:marBottom w:val="0"/>
      <w:divBdr>
        <w:top w:val="none" w:sz="0" w:space="0" w:color="auto"/>
        <w:left w:val="none" w:sz="0" w:space="0" w:color="auto"/>
        <w:bottom w:val="none" w:sz="0" w:space="0" w:color="auto"/>
        <w:right w:val="none" w:sz="0" w:space="0" w:color="auto"/>
      </w:divBdr>
    </w:div>
    <w:div w:id="1218122948">
      <w:bodyDiv w:val="1"/>
      <w:marLeft w:val="0"/>
      <w:marRight w:val="0"/>
      <w:marTop w:val="0"/>
      <w:marBottom w:val="0"/>
      <w:divBdr>
        <w:top w:val="none" w:sz="0" w:space="0" w:color="auto"/>
        <w:left w:val="none" w:sz="0" w:space="0" w:color="auto"/>
        <w:bottom w:val="none" w:sz="0" w:space="0" w:color="auto"/>
        <w:right w:val="none" w:sz="0" w:space="0" w:color="auto"/>
      </w:divBdr>
    </w:div>
    <w:div w:id="1218394265">
      <w:bodyDiv w:val="1"/>
      <w:marLeft w:val="0"/>
      <w:marRight w:val="0"/>
      <w:marTop w:val="0"/>
      <w:marBottom w:val="0"/>
      <w:divBdr>
        <w:top w:val="none" w:sz="0" w:space="0" w:color="auto"/>
        <w:left w:val="none" w:sz="0" w:space="0" w:color="auto"/>
        <w:bottom w:val="none" w:sz="0" w:space="0" w:color="auto"/>
        <w:right w:val="none" w:sz="0" w:space="0" w:color="auto"/>
      </w:divBdr>
    </w:div>
    <w:div w:id="1227565805">
      <w:bodyDiv w:val="1"/>
      <w:marLeft w:val="0"/>
      <w:marRight w:val="0"/>
      <w:marTop w:val="0"/>
      <w:marBottom w:val="0"/>
      <w:divBdr>
        <w:top w:val="none" w:sz="0" w:space="0" w:color="auto"/>
        <w:left w:val="none" w:sz="0" w:space="0" w:color="auto"/>
        <w:bottom w:val="none" w:sz="0" w:space="0" w:color="auto"/>
        <w:right w:val="none" w:sz="0" w:space="0" w:color="auto"/>
      </w:divBdr>
    </w:div>
    <w:div w:id="1236669018">
      <w:bodyDiv w:val="1"/>
      <w:marLeft w:val="0"/>
      <w:marRight w:val="0"/>
      <w:marTop w:val="0"/>
      <w:marBottom w:val="0"/>
      <w:divBdr>
        <w:top w:val="none" w:sz="0" w:space="0" w:color="auto"/>
        <w:left w:val="none" w:sz="0" w:space="0" w:color="auto"/>
        <w:bottom w:val="none" w:sz="0" w:space="0" w:color="auto"/>
        <w:right w:val="none" w:sz="0" w:space="0" w:color="auto"/>
      </w:divBdr>
    </w:div>
    <w:div w:id="1239243606">
      <w:bodyDiv w:val="1"/>
      <w:marLeft w:val="0"/>
      <w:marRight w:val="0"/>
      <w:marTop w:val="0"/>
      <w:marBottom w:val="0"/>
      <w:divBdr>
        <w:top w:val="none" w:sz="0" w:space="0" w:color="auto"/>
        <w:left w:val="none" w:sz="0" w:space="0" w:color="auto"/>
        <w:bottom w:val="none" w:sz="0" w:space="0" w:color="auto"/>
        <w:right w:val="none" w:sz="0" w:space="0" w:color="auto"/>
      </w:divBdr>
    </w:div>
    <w:div w:id="1239708756">
      <w:bodyDiv w:val="1"/>
      <w:marLeft w:val="0"/>
      <w:marRight w:val="0"/>
      <w:marTop w:val="0"/>
      <w:marBottom w:val="0"/>
      <w:divBdr>
        <w:top w:val="none" w:sz="0" w:space="0" w:color="auto"/>
        <w:left w:val="none" w:sz="0" w:space="0" w:color="auto"/>
        <w:bottom w:val="none" w:sz="0" w:space="0" w:color="auto"/>
        <w:right w:val="none" w:sz="0" w:space="0" w:color="auto"/>
      </w:divBdr>
    </w:div>
    <w:div w:id="1245338533">
      <w:bodyDiv w:val="1"/>
      <w:marLeft w:val="0"/>
      <w:marRight w:val="0"/>
      <w:marTop w:val="0"/>
      <w:marBottom w:val="0"/>
      <w:divBdr>
        <w:top w:val="none" w:sz="0" w:space="0" w:color="auto"/>
        <w:left w:val="none" w:sz="0" w:space="0" w:color="auto"/>
        <w:bottom w:val="none" w:sz="0" w:space="0" w:color="auto"/>
        <w:right w:val="none" w:sz="0" w:space="0" w:color="auto"/>
      </w:divBdr>
    </w:div>
    <w:div w:id="1246643708">
      <w:bodyDiv w:val="1"/>
      <w:marLeft w:val="0"/>
      <w:marRight w:val="0"/>
      <w:marTop w:val="0"/>
      <w:marBottom w:val="0"/>
      <w:divBdr>
        <w:top w:val="none" w:sz="0" w:space="0" w:color="auto"/>
        <w:left w:val="none" w:sz="0" w:space="0" w:color="auto"/>
        <w:bottom w:val="none" w:sz="0" w:space="0" w:color="auto"/>
        <w:right w:val="none" w:sz="0" w:space="0" w:color="auto"/>
      </w:divBdr>
    </w:div>
    <w:div w:id="1247154659">
      <w:bodyDiv w:val="1"/>
      <w:marLeft w:val="0"/>
      <w:marRight w:val="0"/>
      <w:marTop w:val="0"/>
      <w:marBottom w:val="0"/>
      <w:divBdr>
        <w:top w:val="none" w:sz="0" w:space="0" w:color="auto"/>
        <w:left w:val="none" w:sz="0" w:space="0" w:color="auto"/>
        <w:bottom w:val="none" w:sz="0" w:space="0" w:color="auto"/>
        <w:right w:val="none" w:sz="0" w:space="0" w:color="auto"/>
      </w:divBdr>
    </w:div>
    <w:div w:id="1255363562">
      <w:bodyDiv w:val="1"/>
      <w:marLeft w:val="0"/>
      <w:marRight w:val="0"/>
      <w:marTop w:val="0"/>
      <w:marBottom w:val="0"/>
      <w:divBdr>
        <w:top w:val="none" w:sz="0" w:space="0" w:color="auto"/>
        <w:left w:val="none" w:sz="0" w:space="0" w:color="auto"/>
        <w:bottom w:val="none" w:sz="0" w:space="0" w:color="auto"/>
        <w:right w:val="none" w:sz="0" w:space="0" w:color="auto"/>
      </w:divBdr>
    </w:div>
    <w:div w:id="1257908057">
      <w:bodyDiv w:val="1"/>
      <w:marLeft w:val="0"/>
      <w:marRight w:val="0"/>
      <w:marTop w:val="0"/>
      <w:marBottom w:val="0"/>
      <w:divBdr>
        <w:top w:val="none" w:sz="0" w:space="0" w:color="auto"/>
        <w:left w:val="none" w:sz="0" w:space="0" w:color="auto"/>
        <w:bottom w:val="none" w:sz="0" w:space="0" w:color="auto"/>
        <w:right w:val="none" w:sz="0" w:space="0" w:color="auto"/>
      </w:divBdr>
    </w:div>
    <w:div w:id="1260718391">
      <w:bodyDiv w:val="1"/>
      <w:marLeft w:val="0"/>
      <w:marRight w:val="0"/>
      <w:marTop w:val="0"/>
      <w:marBottom w:val="0"/>
      <w:divBdr>
        <w:top w:val="none" w:sz="0" w:space="0" w:color="auto"/>
        <w:left w:val="none" w:sz="0" w:space="0" w:color="auto"/>
        <w:bottom w:val="none" w:sz="0" w:space="0" w:color="auto"/>
        <w:right w:val="none" w:sz="0" w:space="0" w:color="auto"/>
      </w:divBdr>
    </w:div>
    <w:div w:id="1264606162">
      <w:bodyDiv w:val="1"/>
      <w:marLeft w:val="0"/>
      <w:marRight w:val="0"/>
      <w:marTop w:val="0"/>
      <w:marBottom w:val="0"/>
      <w:divBdr>
        <w:top w:val="none" w:sz="0" w:space="0" w:color="auto"/>
        <w:left w:val="none" w:sz="0" w:space="0" w:color="auto"/>
        <w:bottom w:val="none" w:sz="0" w:space="0" w:color="auto"/>
        <w:right w:val="none" w:sz="0" w:space="0" w:color="auto"/>
      </w:divBdr>
    </w:div>
    <w:div w:id="1269696816">
      <w:bodyDiv w:val="1"/>
      <w:marLeft w:val="0"/>
      <w:marRight w:val="0"/>
      <w:marTop w:val="0"/>
      <w:marBottom w:val="0"/>
      <w:divBdr>
        <w:top w:val="none" w:sz="0" w:space="0" w:color="auto"/>
        <w:left w:val="none" w:sz="0" w:space="0" w:color="auto"/>
        <w:bottom w:val="none" w:sz="0" w:space="0" w:color="auto"/>
        <w:right w:val="none" w:sz="0" w:space="0" w:color="auto"/>
      </w:divBdr>
    </w:div>
    <w:div w:id="1270819636">
      <w:bodyDiv w:val="1"/>
      <w:marLeft w:val="0"/>
      <w:marRight w:val="0"/>
      <w:marTop w:val="0"/>
      <w:marBottom w:val="0"/>
      <w:divBdr>
        <w:top w:val="none" w:sz="0" w:space="0" w:color="auto"/>
        <w:left w:val="none" w:sz="0" w:space="0" w:color="auto"/>
        <w:bottom w:val="none" w:sz="0" w:space="0" w:color="auto"/>
        <w:right w:val="none" w:sz="0" w:space="0" w:color="auto"/>
      </w:divBdr>
    </w:div>
    <w:div w:id="1290554768">
      <w:bodyDiv w:val="1"/>
      <w:marLeft w:val="0"/>
      <w:marRight w:val="0"/>
      <w:marTop w:val="0"/>
      <w:marBottom w:val="0"/>
      <w:divBdr>
        <w:top w:val="none" w:sz="0" w:space="0" w:color="auto"/>
        <w:left w:val="none" w:sz="0" w:space="0" w:color="auto"/>
        <w:bottom w:val="none" w:sz="0" w:space="0" w:color="auto"/>
        <w:right w:val="none" w:sz="0" w:space="0" w:color="auto"/>
      </w:divBdr>
    </w:div>
    <w:div w:id="1292639569">
      <w:bodyDiv w:val="1"/>
      <w:marLeft w:val="0"/>
      <w:marRight w:val="0"/>
      <w:marTop w:val="0"/>
      <w:marBottom w:val="0"/>
      <w:divBdr>
        <w:top w:val="none" w:sz="0" w:space="0" w:color="auto"/>
        <w:left w:val="none" w:sz="0" w:space="0" w:color="auto"/>
        <w:bottom w:val="none" w:sz="0" w:space="0" w:color="auto"/>
        <w:right w:val="none" w:sz="0" w:space="0" w:color="auto"/>
      </w:divBdr>
    </w:div>
    <w:div w:id="1300455102">
      <w:bodyDiv w:val="1"/>
      <w:marLeft w:val="0"/>
      <w:marRight w:val="0"/>
      <w:marTop w:val="0"/>
      <w:marBottom w:val="0"/>
      <w:divBdr>
        <w:top w:val="none" w:sz="0" w:space="0" w:color="auto"/>
        <w:left w:val="none" w:sz="0" w:space="0" w:color="auto"/>
        <w:bottom w:val="none" w:sz="0" w:space="0" w:color="auto"/>
        <w:right w:val="none" w:sz="0" w:space="0" w:color="auto"/>
      </w:divBdr>
    </w:div>
    <w:div w:id="1301380317">
      <w:bodyDiv w:val="1"/>
      <w:marLeft w:val="0"/>
      <w:marRight w:val="0"/>
      <w:marTop w:val="0"/>
      <w:marBottom w:val="0"/>
      <w:divBdr>
        <w:top w:val="none" w:sz="0" w:space="0" w:color="auto"/>
        <w:left w:val="none" w:sz="0" w:space="0" w:color="auto"/>
        <w:bottom w:val="none" w:sz="0" w:space="0" w:color="auto"/>
        <w:right w:val="none" w:sz="0" w:space="0" w:color="auto"/>
      </w:divBdr>
    </w:div>
    <w:div w:id="1301500110">
      <w:bodyDiv w:val="1"/>
      <w:marLeft w:val="0"/>
      <w:marRight w:val="0"/>
      <w:marTop w:val="0"/>
      <w:marBottom w:val="0"/>
      <w:divBdr>
        <w:top w:val="none" w:sz="0" w:space="0" w:color="auto"/>
        <w:left w:val="none" w:sz="0" w:space="0" w:color="auto"/>
        <w:bottom w:val="none" w:sz="0" w:space="0" w:color="auto"/>
        <w:right w:val="none" w:sz="0" w:space="0" w:color="auto"/>
      </w:divBdr>
    </w:div>
    <w:div w:id="1313680557">
      <w:bodyDiv w:val="1"/>
      <w:marLeft w:val="0"/>
      <w:marRight w:val="0"/>
      <w:marTop w:val="0"/>
      <w:marBottom w:val="0"/>
      <w:divBdr>
        <w:top w:val="none" w:sz="0" w:space="0" w:color="auto"/>
        <w:left w:val="none" w:sz="0" w:space="0" w:color="auto"/>
        <w:bottom w:val="none" w:sz="0" w:space="0" w:color="auto"/>
        <w:right w:val="none" w:sz="0" w:space="0" w:color="auto"/>
      </w:divBdr>
    </w:div>
    <w:div w:id="1318076414">
      <w:bodyDiv w:val="1"/>
      <w:marLeft w:val="0"/>
      <w:marRight w:val="0"/>
      <w:marTop w:val="0"/>
      <w:marBottom w:val="0"/>
      <w:divBdr>
        <w:top w:val="none" w:sz="0" w:space="0" w:color="auto"/>
        <w:left w:val="none" w:sz="0" w:space="0" w:color="auto"/>
        <w:bottom w:val="none" w:sz="0" w:space="0" w:color="auto"/>
        <w:right w:val="none" w:sz="0" w:space="0" w:color="auto"/>
      </w:divBdr>
    </w:div>
    <w:div w:id="1321231019">
      <w:bodyDiv w:val="1"/>
      <w:marLeft w:val="0"/>
      <w:marRight w:val="0"/>
      <w:marTop w:val="0"/>
      <w:marBottom w:val="0"/>
      <w:divBdr>
        <w:top w:val="none" w:sz="0" w:space="0" w:color="auto"/>
        <w:left w:val="none" w:sz="0" w:space="0" w:color="auto"/>
        <w:bottom w:val="none" w:sz="0" w:space="0" w:color="auto"/>
        <w:right w:val="none" w:sz="0" w:space="0" w:color="auto"/>
      </w:divBdr>
    </w:div>
    <w:div w:id="1327980982">
      <w:bodyDiv w:val="1"/>
      <w:marLeft w:val="0"/>
      <w:marRight w:val="0"/>
      <w:marTop w:val="0"/>
      <w:marBottom w:val="0"/>
      <w:divBdr>
        <w:top w:val="none" w:sz="0" w:space="0" w:color="auto"/>
        <w:left w:val="none" w:sz="0" w:space="0" w:color="auto"/>
        <w:bottom w:val="none" w:sz="0" w:space="0" w:color="auto"/>
        <w:right w:val="none" w:sz="0" w:space="0" w:color="auto"/>
      </w:divBdr>
    </w:div>
    <w:div w:id="1328942806">
      <w:bodyDiv w:val="1"/>
      <w:marLeft w:val="0"/>
      <w:marRight w:val="0"/>
      <w:marTop w:val="0"/>
      <w:marBottom w:val="0"/>
      <w:divBdr>
        <w:top w:val="none" w:sz="0" w:space="0" w:color="auto"/>
        <w:left w:val="none" w:sz="0" w:space="0" w:color="auto"/>
        <w:bottom w:val="none" w:sz="0" w:space="0" w:color="auto"/>
        <w:right w:val="none" w:sz="0" w:space="0" w:color="auto"/>
      </w:divBdr>
    </w:div>
    <w:div w:id="1336373258">
      <w:bodyDiv w:val="1"/>
      <w:marLeft w:val="0"/>
      <w:marRight w:val="0"/>
      <w:marTop w:val="0"/>
      <w:marBottom w:val="0"/>
      <w:divBdr>
        <w:top w:val="none" w:sz="0" w:space="0" w:color="auto"/>
        <w:left w:val="none" w:sz="0" w:space="0" w:color="auto"/>
        <w:bottom w:val="none" w:sz="0" w:space="0" w:color="auto"/>
        <w:right w:val="none" w:sz="0" w:space="0" w:color="auto"/>
      </w:divBdr>
    </w:div>
    <w:div w:id="1336569113">
      <w:bodyDiv w:val="1"/>
      <w:marLeft w:val="0"/>
      <w:marRight w:val="0"/>
      <w:marTop w:val="0"/>
      <w:marBottom w:val="0"/>
      <w:divBdr>
        <w:top w:val="none" w:sz="0" w:space="0" w:color="auto"/>
        <w:left w:val="none" w:sz="0" w:space="0" w:color="auto"/>
        <w:bottom w:val="none" w:sz="0" w:space="0" w:color="auto"/>
        <w:right w:val="none" w:sz="0" w:space="0" w:color="auto"/>
      </w:divBdr>
    </w:div>
    <w:div w:id="1339506971">
      <w:bodyDiv w:val="1"/>
      <w:marLeft w:val="0"/>
      <w:marRight w:val="0"/>
      <w:marTop w:val="0"/>
      <w:marBottom w:val="0"/>
      <w:divBdr>
        <w:top w:val="none" w:sz="0" w:space="0" w:color="auto"/>
        <w:left w:val="none" w:sz="0" w:space="0" w:color="auto"/>
        <w:bottom w:val="none" w:sz="0" w:space="0" w:color="auto"/>
        <w:right w:val="none" w:sz="0" w:space="0" w:color="auto"/>
      </w:divBdr>
    </w:div>
    <w:div w:id="1340932564">
      <w:bodyDiv w:val="1"/>
      <w:marLeft w:val="0"/>
      <w:marRight w:val="0"/>
      <w:marTop w:val="0"/>
      <w:marBottom w:val="0"/>
      <w:divBdr>
        <w:top w:val="none" w:sz="0" w:space="0" w:color="auto"/>
        <w:left w:val="none" w:sz="0" w:space="0" w:color="auto"/>
        <w:bottom w:val="none" w:sz="0" w:space="0" w:color="auto"/>
        <w:right w:val="none" w:sz="0" w:space="0" w:color="auto"/>
      </w:divBdr>
    </w:div>
    <w:div w:id="1342466413">
      <w:bodyDiv w:val="1"/>
      <w:marLeft w:val="0"/>
      <w:marRight w:val="0"/>
      <w:marTop w:val="0"/>
      <w:marBottom w:val="0"/>
      <w:divBdr>
        <w:top w:val="none" w:sz="0" w:space="0" w:color="auto"/>
        <w:left w:val="none" w:sz="0" w:space="0" w:color="auto"/>
        <w:bottom w:val="none" w:sz="0" w:space="0" w:color="auto"/>
        <w:right w:val="none" w:sz="0" w:space="0" w:color="auto"/>
      </w:divBdr>
    </w:div>
    <w:div w:id="1342851116">
      <w:bodyDiv w:val="1"/>
      <w:marLeft w:val="0"/>
      <w:marRight w:val="0"/>
      <w:marTop w:val="0"/>
      <w:marBottom w:val="0"/>
      <w:divBdr>
        <w:top w:val="none" w:sz="0" w:space="0" w:color="auto"/>
        <w:left w:val="none" w:sz="0" w:space="0" w:color="auto"/>
        <w:bottom w:val="none" w:sz="0" w:space="0" w:color="auto"/>
        <w:right w:val="none" w:sz="0" w:space="0" w:color="auto"/>
      </w:divBdr>
    </w:div>
    <w:div w:id="1353189576">
      <w:bodyDiv w:val="1"/>
      <w:marLeft w:val="0"/>
      <w:marRight w:val="0"/>
      <w:marTop w:val="0"/>
      <w:marBottom w:val="0"/>
      <w:divBdr>
        <w:top w:val="none" w:sz="0" w:space="0" w:color="auto"/>
        <w:left w:val="none" w:sz="0" w:space="0" w:color="auto"/>
        <w:bottom w:val="none" w:sz="0" w:space="0" w:color="auto"/>
        <w:right w:val="none" w:sz="0" w:space="0" w:color="auto"/>
      </w:divBdr>
    </w:div>
    <w:div w:id="1358388118">
      <w:bodyDiv w:val="1"/>
      <w:marLeft w:val="0"/>
      <w:marRight w:val="0"/>
      <w:marTop w:val="0"/>
      <w:marBottom w:val="0"/>
      <w:divBdr>
        <w:top w:val="none" w:sz="0" w:space="0" w:color="auto"/>
        <w:left w:val="none" w:sz="0" w:space="0" w:color="auto"/>
        <w:bottom w:val="none" w:sz="0" w:space="0" w:color="auto"/>
        <w:right w:val="none" w:sz="0" w:space="0" w:color="auto"/>
      </w:divBdr>
    </w:div>
    <w:div w:id="1359310648">
      <w:bodyDiv w:val="1"/>
      <w:marLeft w:val="0"/>
      <w:marRight w:val="0"/>
      <w:marTop w:val="0"/>
      <w:marBottom w:val="0"/>
      <w:divBdr>
        <w:top w:val="none" w:sz="0" w:space="0" w:color="auto"/>
        <w:left w:val="none" w:sz="0" w:space="0" w:color="auto"/>
        <w:bottom w:val="none" w:sz="0" w:space="0" w:color="auto"/>
        <w:right w:val="none" w:sz="0" w:space="0" w:color="auto"/>
      </w:divBdr>
    </w:div>
    <w:div w:id="1362128048">
      <w:bodyDiv w:val="1"/>
      <w:marLeft w:val="0"/>
      <w:marRight w:val="0"/>
      <w:marTop w:val="0"/>
      <w:marBottom w:val="0"/>
      <w:divBdr>
        <w:top w:val="none" w:sz="0" w:space="0" w:color="auto"/>
        <w:left w:val="none" w:sz="0" w:space="0" w:color="auto"/>
        <w:bottom w:val="none" w:sz="0" w:space="0" w:color="auto"/>
        <w:right w:val="none" w:sz="0" w:space="0" w:color="auto"/>
      </w:divBdr>
    </w:div>
    <w:div w:id="1378166081">
      <w:bodyDiv w:val="1"/>
      <w:marLeft w:val="0"/>
      <w:marRight w:val="0"/>
      <w:marTop w:val="0"/>
      <w:marBottom w:val="0"/>
      <w:divBdr>
        <w:top w:val="none" w:sz="0" w:space="0" w:color="auto"/>
        <w:left w:val="none" w:sz="0" w:space="0" w:color="auto"/>
        <w:bottom w:val="none" w:sz="0" w:space="0" w:color="auto"/>
        <w:right w:val="none" w:sz="0" w:space="0" w:color="auto"/>
      </w:divBdr>
    </w:div>
    <w:div w:id="1378625840">
      <w:bodyDiv w:val="1"/>
      <w:marLeft w:val="0"/>
      <w:marRight w:val="0"/>
      <w:marTop w:val="0"/>
      <w:marBottom w:val="0"/>
      <w:divBdr>
        <w:top w:val="none" w:sz="0" w:space="0" w:color="auto"/>
        <w:left w:val="none" w:sz="0" w:space="0" w:color="auto"/>
        <w:bottom w:val="none" w:sz="0" w:space="0" w:color="auto"/>
        <w:right w:val="none" w:sz="0" w:space="0" w:color="auto"/>
      </w:divBdr>
    </w:div>
    <w:div w:id="1378776121">
      <w:bodyDiv w:val="1"/>
      <w:marLeft w:val="0"/>
      <w:marRight w:val="0"/>
      <w:marTop w:val="0"/>
      <w:marBottom w:val="0"/>
      <w:divBdr>
        <w:top w:val="none" w:sz="0" w:space="0" w:color="auto"/>
        <w:left w:val="none" w:sz="0" w:space="0" w:color="auto"/>
        <w:bottom w:val="none" w:sz="0" w:space="0" w:color="auto"/>
        <w:right w:val="none" w:sz="0" w:space="0" w:color="auto"/>
      </w:divBdr>
    </w:div>
    <w:div w:id="1385983983">
      <w:bodyDiv w:val="1"/>
      <w:marLeft w:val="0"/>
      <w:marRight w:val="0"/>
      <w:marTop w:val="0"/>
      <w:marBottom w:val="0"/>
      <w:divBdr>
        <w:top w:val="none" w:sz="0" w:space="0" w:color="auto"/>
        <w:left w:val="none" w:sz="0" w:space="0" w:color="auto"/>
        <w:bottom w:val="none" w:sz="0" w:space="0" w:color="auto"/>
        <w:right w:val="none" w:sz="0" w:space="0" w:color="auto"/>
      </w:divBdr>
    </w:div>
    <w:div w:id="1388720647">
      <w:bodyDiv w:val="1"/>
      <w:marLeft w:val="0"/>
      <w:marRight w:val="0"/>
      <w:marTop w:val="0"/>
      <w:marBottom w:val="0"/>
      <w:divBdr>
        <w:top w:val="none" w:sz="0" w:space="0" w:color="auto"/>
        <w:left w:val="none" w:sz="0" w:space="0" w:color="auto"/>
        <w:bottom w:val="none" w:sz="0" w:space="0" w:color="auto"/>
        <w:right w:val="none" w:sz="0" w:space="0" w:color="auto"/>
      </w:divBdr>
    </w:div>
    <w:div w:id="1390156500">
      <w:bodyDiv w:val="1"/>
      <w:marLeft w:val="0"/>
      <w:marRight w:val="0"/>
      <w:marTop w:val="0"/>
      <w:marBottom w:val="0"/>
      <w:divBdr>
        <w:top w:val="none" w:sz="0" w:space="0" w:color="auto"/>
        <w:left w:val="none" w:sz="0" w:space="0" w:color="auto"/>
        <w:bottom w:val="none" w:sz="0" w:space="0" w:color="auto"/>
        <w:right w:val="none" w:sz="0" w:space="0" w:color="auto"/>
      </w:divBdr>
    </w:div>
    <w:div w:id="1397170291">
      <w:bodyDiv w:val="1"/>
      <w:marLeft w:val="0"/>
      <w:marRight w:val="0"/>
      <w:marTop w:val="0"/>
      <w:marBottom w:val="0"/>
      <w:divBdr>
        <w:top w:val="none" w:sz="0" w:space="0" w:color="auto"/>
        <w:left w:val="none" w:sz="0" w:space="0" w:color="auto"/>
        <w:bottom w:val="none" w:sz="0" w:space="0" w:color="auto"/>
        <w:right w:val="none" w:sz="0" w:space="0" w:color="auto"/>
      </w:divBdr>
    </w:div>
    <w:div w:id="1400864262">
      <w:bodyDiv w:val="1"/>
      <w:marLeft w:val="0"/>
      <w:marRight w:val="0"/>
      <w:marTop w:val="0"/>
      <w:marBottom w:val="0"/>
      <w:divBdr>
        <w:top w:val="none" w:sz="0" w:space="0" w:color="auto"/>
        <w:left w:val="none" w:sz="0" w:space="0" w:color="auto"/>
        <w:bottom w:val="none" w:sz="0" w:space="0" w:color="auto"/>
        <w:right w:val="none" w:sz="0" w:space="0" w:color="auto"/>
      </w:divBdr>
    </w:div>
    <w:div w:id="1406957894">
      <w:bodyDiv w:val="1"/>
      <w:marLeft w:val="0"/>
      <w:marRight w:val="0"/>
      <w:marTop w:val="0"/>
      <w:marBottom w:val="0"/>
      <w:divBdr>
        <w:top w:val="none" w:sz="0" w:space="0" w:color="auto"/>
        <w:left w:val="none" w:sz="0" w:space="0" w:color="auto"/>
        <w:bottom w:val="none" w:sz="0" w:space="0" w:color="auto"/>
        <w:right w:val="none" w:sz="0" w:space="0" w:color="auto"/>
      </w:divBdr>
    </w:div>
    <w:div w:id="1415009462">
      <w:bodyDiv w:val="1"/>
      <w:marLeft w:val="0"/>
      <w:marRight w:val="0"/>
      <w:marTop w:val="0"/>
      <w:marBottom w:val="0"/>
      <w:divBdr>
        <w:top w:val="none" w:sz="0" w:space="0" w:color="auto"/>
        <w:left w:val="none" w:sz="0" w:space="0" w:color="auto"/>
        <w:bottom w:val="none" w:sz="0" w:space="0" w:color="auto"/>
        <w:right w:val="none" w:sz="0" w:space="0" w:color="auto"/>
      </w:divBdr>
    </w:div>
    <w:div w:id="1426149076">
      <w:bodyDiv w:val="1"/>
      <w:marLeft w:val="0"/>
      <w:marRight w:val="0"/>
      <w:marTop w:val="0"/>
      <w:marBottom w:val="0"/>
      <w:divBdr>
        <w:top w:val="none" w:sz="0" w:space="0" w:color="auto"/>
        <w:left w:val="none" w:sz="0" w:space="0" w:color="auto"/>
        <w:bottom w:val="none" w:sz="0" w:space="0" w:color="auto"/>
        <w:right w:val="none" w:sz="0" w:space="0" w:color="auto"/>
      </w:divBdr>
    </w:div>
    <w:div w:id="1433627482">
      <w:bodyDiv w:val="1"/>
      <w:marLeft w:val="0"/>
      <w:marRight w:val="0"/>
      <w:marTop w:val="0"/>
      <w:marBottom w:val="0"/>
      <w:divBdr>
        <w:top w:val="none" w:sz="0" w:space="0" w:color="auto"/>
        <w:left w:val="none" w:sz="0" w:space="0" w:color="auto"/>
        <w:bottom w:val="none" w:sz="0" w:space="0" w:color="auto"/>
        <w:right w:val="none" w:sz="0" w:space="0" w:color="auto"/>
      </w:divBdr>
    </w:div>
    <w:div w:id="1434284577">
      <w:bodyDiv w:val="1"/>
      <w:marLeft w:val="0"/>
      <w:marRight w:val="0"/>
      <w:marTop w:val="0"/>
      <w:marBottom w:val="0"/>
      <w:divBdr>
        <w:top w:val="none" w:sz="0" w:space="0" w:color="auto"/>
        <w:left w:val="none" w:sz="0" w:space="0" w:color="auto"/>
        <w:bottom w:val="none" w:sz="0" w:space="0" w:color="auto"/>
        <w:right w:val="none" w:sz="0" w:space="0" w:color="auto"/>
      </w:divBdr>
    </w:div>
    <w:div w:id="1439181181">
      <w:bodyDiv w:val="1"/>
      <w:marLeft w:val="0"/>
      <w:marRight w:val="0"/>
      <w:marTop w:val="0"/>
      <w:marBottom w:val="0"/>
      <w:divBdr>
        <w:top w:val="none" w:sz="0" w:space="0" w:color="auto"/>
        <w:left w:val="none" w:sz="0" w:space="0" w:color="auto"/>
        <w:bottom w:val="none" w:sz="0" w:space="0" w:color="auto"/>
        <w:right w:val="none" w:sz="0" w:space="0" w:color="auto"/>
      </w:divBdr>
    </w:div>
    <w:div w:id="1444496286">
      <w:bodyDiv w:val="1"/>
      <w:marLeft w:val="0"/>
      <w:marRight w:val="0"/>
      <w:marTop w:val="0"/>
      <w:marBottom w:val="0"/>
      <w:divBdr>
        <w:top w:val="none" w:sz="0" w:space="0" w:color="auto"/>
        <w:left w:val="none" w:sz="0" w:space="0" w:color="auto"/>
        <w:bottom w:val="none" w:sz="0" w:space="0" w:color="auto"/>
        <w:right w:val="none" w:sz="0" w:space="0" w:color="auto"/>
      </w:divBdr>
    </w:div>
    <w:div w:id="1455715463">
      <w:bodyDiv w:val="1"/>
      <w:marLeft w:val="0"/>
      <w:marRight w:val="0"/>
      <w:marTop w:val="0"/>
      <w:marBottom w:val="0"/>
      <w:divBdr>
        <w:top w:val="none" w:sz="0" w:space="0" w:color="auto"/>
        <w:left w:val="none" w:sz="0" w:space="0" w:color="auto"/>
        <w:bottom w:val="none" w:sz="0" w:space="0" w:color="auto"/>
        <w:right w:val="none" w:sz="0" w:space="0" w:color="auto"/>
      </w:divBdr>
    </w:div>
    <w:div w:id="1463036836">
      <w:bodyDiv w:val="1"/>
      <w:marLeft w:val="0"/>
      <w:marRight w:val="0"/>
      <w:marTop w:val="0"/>
      <w:marBottom w:val="0"/>
      <w:divBdr>
        <w:top w:val="none" w:sz="0" w:space="0" w:color="auto"/>
        <w:left w:val="none" w:sz="0" w:space="0" w:color="auto"/>
        <w:bottom w:val="none" w:sz="0" w:space="0" w:color="auto"/>
        <w:right w:val="none" w:sz="0" w:space="0" w:color="auto"/>
      </w:divBdr>
    </w:div>
    <w:div w:id="1463575839">
      <w:bodyDiv w:val="1"/>
      <w:marLeft w:val="0"/>
      <w:marRight w:val="0"/>
      <w:marTop w:val="0"/>
      <w:marBottom w:val="0"/>
      <w:divBdr>
        <w:top w:val="none" w:sz="0" w:space="0" w:color="auto"/>
        <w:left w:val="none" w:sz="0" w:space="0" w:color="auto"/>
        <w:bottom w:val="none" w:sz="0" w:space="0" w:color="auto"/>
        <w:right w:val="none" w:sz="0" w:space="0" w:color="auto"/>
      </w:divBdr>
    </w:div>
    <w:div w:id="1465199068">
      <w:bodyDiv w:val="1"/>
      <w:marLeft w:val="0"/>
      <w:marRight w:val="0"/>
      <w:marTop w:val="0"/>
      <w:marBottom w:val="0"/>
      <w:divBdr>
        <w:top w:val="none" w:sz="0" w:space="0" w:color="auto"/>
        <w:left w:val="none" w:sz="0" w:space="0" w:color="auto"/>
        <w:bottom w:val="none" w:sz="0" w:space="0" w:color="auto"/>
        <w:right w:val="none" w:sz="0" w:space="0" w:color="auto"/>
      </w:divBdr>
    </w:div>
    <w:div w:id="1465386642">
      <w:bodyDiv w:val="1"/>
      <w:marLeft w:val="0"/>
      <w:marRight w:val="0"/>
      <w:marTop w:val="0"/>
      <w:marBottom w:val="0"/>
      <w:divBdr>
        <w:top w:val="none" w:sz="0" w:space="0" w:color="auto"/>
        <w:left w:val="none" w:sz="0" w:space="0" w:color="auto"/>
        <w:bottom w:val="none" w:sz="0" w:space="0" w:color="auto"/>
        <w:right w:val="none" w:sz="0" w:space="0" w:color="auto"/>
      </w:divBdr>
    </w:div>
    <w:div w:id="1466238058">
      <w:bodyDiv w:val="1"/>
      <w:marLeft w:val="0"/>
      <w:marRight w:val="0"/>
      <w:marTop w:val="0"/>
      <w:marBottom w:val="0"/>
      <w:divBdr>
        <w:top w:val="none" w:sz="0" w:space="0" w:color="auto"/>
        <w:left w:val="none" w:sz="0" w:space="0" w:color="auto"/>
        <w:bottom w:val="none" w:sz="0" w:space="0" w:color="auto"/>
        <w:right w:val="none" w:sz="0" w:space="0" w:color="auto"/>
      </w:divBdr>
    </w:div>
    <w:div w:id="1477063279">
      <w:bodyDiv w:val="1"/>
      <w:marLeft w:val="0"/>
      <w:marRight w:val="0"/>
      <w:marTop w:val="0"/>
      <w:marBottom w:val="0"/>
      <w:divBdr>
        <w:top w:val="none" w:sz="0" w:space="0" w:color="auto"/>
        <w:left w:val="none" w:sz="0" w:space="0" w:color="auto"/>
        <w:bottom w:val="none" w:sz="0" w:space="0" w:color="auto"/>
        <w:right w:val="none" w:sz="0" w:space="0" w:color="auto"/>
      </w:divBdr>
    </w:div>
    <w:div w:id="1483039400">
      <w:bodyDiv w:val="1"/>
      <w:marLeft w:val="0"/>
      <w:marRight w:val="0"/>
      <w:marTop w:val="0"/>
      <w:marBottom w:val="0"/>
      <w:divBdr>
        <w:top w:val="none" w:sz="0" w:space="0" w:color="auto"/>
        <w:left w:val="none" w:sz="0" w:space="0" w:color="auto"/>
        <w:bottom w:val="none" w:sz="0" w:space="0" w:color="auto"/>
        <w:right w:val="none" w:sz="0" w:space="0" w:color="auto"/>
      </w:divBdr>
    </w:div>
    <w:div w:id="1487671836">
      <w:bodyDiv w:val="1"/>
      <w:marLeft w:val="0"/>
      <w:marRight w:val="0"/>
      <w:marTop w:val="0"/>
      <w:marBottom w:val="0"/>
      <w:divBdr>
        <w:top w:val="none" w:sz="0" w:space="0" w:color="auto"/>
        <w:left w:val="none" w:sz="0" w:space="0" w:color="auto"/>
        <w:bottom w:val="none" w:sz="0" w:space="0" w:color="auto"/>
        <w:right w:val="none" w:sz="0" w:space="0" w:color="auto"/>
      </w:divBdr>
    </w:div>
    <w:div w:id="1493915071">
      <w:bodyDiv w:val="1"/>
      <w:marLeft w:val="0"/>
      <w:marRight w:val="0"/>
      <w:marTop w:val="0"/>
      <w:marBottom w:val="0"/>
      <w:divBdr>
        <w:top w:val="none" w:sz="0" w:space="0" w:color="auto"/>
        <w:left w:val="none" w:sz="0" w:space="0" w:color="auto"/>
        <w:bottom w:val="none" w:sz="0" w:space="0" w:color="auto"/>
        <w:right w:val="none" w:sz="0" w:space="0" w:color="auto"/>
      </w:divBdr>
    </w:div>
    <w:div w:id="1499727685">
      <w:bodyDiv w:val="1"/>
      <w:marLeft w:val="0"/>
      <w:marRight w:val="0"/>
      <w:marTop w:val="0"/>
      <w:marBottom w:val="0"/>
      <w:divBdr>
        <w:top w:val="none" w:sz="0" w:space="0" w:color="auto"/>
        <w:left w:val="none" w:sz="0" w:space="0" w:color="auto"/>
        <w:bottom w:val="none" w:sz="0" w:space="0" w:color="auto"/>
        <w:right w:val="none" w:sz="0" w:space="0" w:color="auto"/>
      </w:divBdr>
    </w:div>
    <w:div w:id="1501461647">
      <w:bodyDiv w:val="1"/>
      <w:marLeft w:val="0"/>
      <w:marRight w:val="0"/>
      <w:marTop w:val="0"/>
      <w:marBottom w:val="0"/>
      <w:divBdr>
        <w:top w:val="none" w:sz="0" w:space="0" w:color="auto"/>
        <w:left w:val="none" w:sz="0" w:space="0" w:color="auto"/>
        <w:bottom w:val="none" w:sz="0" w:space="0" w:color="auto"/>
        <w:right w:val="none" w:sz="0" w:space="0" w:color="auto"/>
      </w:divBdr>
    </w:div>
    <w:div w:id="1511489396">
      <w:bodyDiv w:val="1"/>
      <w:marLeft w:val="0"/>
      <w:marRight w:val="0"/>
      <w:marTop w:val="0"/>
      <w:marBottom w:val="0"/>
      <w:divBdr>
        <w:top w:val="none" w:sz="0" w:space="0" w:color="auto"/>
        <w:left w:val="none" w:sz="0" w:space="0" w:color="auto"/>
        <w:bottom w:val="none" w:sz="0" w:space="0" w:color="auto"/>
        <w:right w:val="none" w:sz="0" w:space="0" w:color="auto"/>
      </w:divBdr>
    </w:div>
    <w:div w:id="1515463123">
      <w:bodyDiv w:val="1"/>
      <w:marLeft w:val="0"/>
      <w:marRight w:val="0"/>
      <w:marTop w:val="0"/>
      <w:marBottom w:val="0"/>
      <w:divBdr>
        <w:top w:val="none" w:sz="0" w:space="0" w:color="auto"/>
        <w:left w:val="none" w:sz="0" w:space="0" w:color="auto"/>
        <w:bottom w:val="none" w:sz="0" w:space="0" w:color="auto"/>
        <w:right w:val="none" w:sz="0" w:space="0" w:color="auto"/>
      </w:divBdr>
    </w:div>
    <w:div w:id="1522011198">
      <w:bodyDiv w:val="1"/>
      <w:marLeft w:val="0"/>
      <w:marRight w:val="0"/>
      <w:marTop w:val="0"/>
      <w:marBottom w:val="0"/>
      <w:divBdr>
        <w:top w:val="none" w:sz="0" w:space="0" w:color="auto"/>
        <w:left w:val="none" w:sz="0" w:space="0" w:color="auto"/>
        <w:bottom w:val="none" w:sz="0" w:space="0" w:color="auto"/>
        <w:right w:val="none" w:sz="0" w:space="0" w:color="auto"/>
      </w:divBdr>
    </w:div>
    <w:div w:id="1523664665">
      <w:bodyDiv w:val="1"/>
      <w:marLeft w:val="0"/>
      <w:marRight w:val="0"/>
      <w:marTop w:val="0"/>
      <w:marBottom w:val="0"/>
      <w:divBdr>
        <w:top w:val="none" w:sz="0" w:space="0" w:color="auto"/>
        <w:left w:val="none" w:sz="0" w:space="0" w:color="auto"/>
        <w:bottom w:val="none" w:sz="0" w:space="0" w:color="auto"/>
        <w:right w:val="none" w:sz="0" w:space="0" w:color="auto"/>
      </w:divBdr>
    </w:div>
    <w:div w:id="1529681722">
      <w:bodyDiv w:val="1"/>
      <w:marLeft w:val="0"/>
      <w:marRight w:val="0"/>
      <w:marTop w:val="0"/>
      <w:marBottom w:val="0"/>
      <w:divBdr>
        <w:top w:val="none" w:sz="0" w:space="0" w:color="auto"/>
        <w:left w:val="none" w:sz="0" w:space="0" w:color="auto"/>
        <w:bottom w:val="none" w:sz="0" w:space="0" w:color="auto"/>
        <w:right w:val="none" w:sz="0" w:space="0" w:color="auto"/>
      </w:divBdr>
    </w:div>
    <w:div w:id="1537545699">
      <w:bodyDiv w:val="1"/>
      <w:marLeft w:val="0"/>
      <w:marRight w:val="0"/>
      <w:marTop w:val="0"/>
      <w:marBottom w:val="0"/>
      <w:divBdr>
        <w:top w:val="none" w:sz="0" w:space="0" w:color="auto"/>
        <w:left w:val="none" w:sz="0" w:space="0" w:color="auto"/>
        <w:bottom w:val="none" w:sz="0" w:space="0" w:color="auto"/>
        <w:right w:val="none" w:sz="0" w:space="0" w:color="auto"/>
      </w:divBdr>
    </w:div>
    <w:div w:id="1537887164">
      <w:bodyDiv w:val="1"/>
      <w:marLeft w:val="0"/>
      <w:marRight w:val="0"/>
      <w:marTop w:val="0"/>
      <w:marBottom w:val="0"/>
      <w:divBdr>
        <w:top w:val="none" w:sz="0" w:space="0" w:color="auto"/>
        <w:left w:val="none" w:sz="0" w:space="0" w:color="auto"/>
        <w:bottom w:val="none" w:sz="0" w:space="0" w:color="auto"/>
        <w:right w:val="none" w:sz="0" w:space="0" w:color="auto"/>
      </w:divBdr>
    </w:div>
    <w:div w:id="1545672850">
      <w:bodyDiv w:val="1"/>
      <w:marLeft w:val="0"/>
      <w:marRight w:val="0"/>
      <w:marTop w:val="0"/>
      <w:marBottom w:val="0"/>
      <w:divBdr>
        <w:top w:val="none" w:sz="0" w:space="0" w:color="auto"/>
        <w:left w:val="none" w:sz="0" w:space="0" w:color="auto"/>
        <w:bottom w:val="none" w:sz="0" w:space="0" w:color="auto"/>
        <w:right w:val="none" w:sz="0" w:space="0" w:color="auto"/>
      </w:divBdr>
    </w:div>
    <w:div w:id="1546479438">
      <w:bodyDiv w:val="1"/>
      <w:marLeft w:val="0"/>
      <w:marRight w:val="0"/>
      <w:marTop w:val="0"/>
      <w:marBottom w:val="0"/>
      <w:divBdr>
        <w:top w:val="none" w:sz="0" w:space="0" w:color="auto"/>
        <w:left w:val="none" w:sz="0" w:space="0" w:color="auto"/>
        <w:bottom w:val="none" w:sz="0" w:space="0" w:color="auto"/>
        <w:right w:val="none" w:sz="0" w:space="0" w:color="auto"/>
      </w:divBdr>
    </w:div>
    <w:div w:id="1549952222">
      <w:bodyDiv w:val="1"/>
      <w:marLeft w:val="0"/>
      <w:marRight w:val="0"/>
      <w:marTop w:val="0"/>
      <w:marBottom w:val="0"/>
      <w:divBdr>
        <w:top w:val="none" w:sz="0" w:space="0" w:color="auto"/>
        <w:left w:val="none" w:sz="0" w:space="0" w:color="auto"/>
        <w:bottom w:val="none" w:sz="0" w:space="0" w:color="auto"/>
        <w:right w:val="none" w:sz="0" w:space="0" w:color="auto"/>
      </w:divBdr>
    </w:div>
    <w:div w:id="1552307603">
      <w:bodyDiv w:val="1"/>
      <w:marLeft w:val="0"/>
      <w:marRight w:val="0"/>
      <w:marTop w:val="0"/>
      <w:marBottom w:val="0"/>
      <w:divBdr>
        <w:top w:val="none" w:sz="0" w:space="0" w:color="auto"/>
        <w:left w:val="none" w:sz="0" w:space="0" w:color="auto"/>
        <w:bottom w:val="none" w:sz="0" w:space="0" w:color="auto"/>
        <w:right w:val="none" w:sz="0" w:space="0" w:color="auto"/>
      </w:divBdr>
    </w:div>
    <w:div w:id="1559900152">
      <w:bodyDiv w:val="1"/>
      <w:marLeft w:val="0"/>
      <w:marRight w:val="0"/>
      <w:marTop w:val="0"/>
      <w:marBottom w:val="0"/>
      <w:divBdr>
        <w:top w:val="none" w:sz="0" w:space="0" w:color="auto"/>
        <w:left w:val="none" w:sz="0" w:space="0" w:color="auto"/>
        <w:bottom w:val="none" w:sz="0" w:space="0" w:color="auto"/>
        <w:right w:val="none" w:sz="0" w:space="0" w:color="auto"/>
      </w:divBdr>
      <w:divsChild>
        <w:div w:id="1389298847">
          <w:marLeft w:val="0"/>
          <w:marRight w:val="0"/>
          <w:marTop w:val="0"/>
          <w:marBottom w:val="0"/>
          <w:divBdr>
            <w:top w:val="none" w:sz="0" w:space="0" w:color="auto"/>
            <w:left w:val="none" w:sz="0" w:space="0" w:color="auto"/>
            <w:bottom w:val="none" w:sz="0" w:space="0" w:color="auto"/>
            <w:right w:val="none" w:sz="0" w:space="0" w:color="auto"/>
          </w:divBdr>
        </w:div>
        <w:div w:id="1825585368">
          <w:marLeft w:val="0"/>
          <w:marRight w:val="0"/>
          <w:marTop w:val="0"/>
          <w:marBottom w:val="0"/>
          <w:divBdr>
            <w:top w:val="none" w:sz="0" w:space="0" w:color="auto"/>
            <w:left w:val="none" w:sz="0" w:space="0" w:color="auto"/>
            <w:bottom w:val="none" w:sz="0" w:space="0" w:color="auto"/>
            <w:right w:val="none" w:sz="0" w:space="0" w:color="auto"/>
          </w:divBdr>
        </w:div>
      </w:divsChild>
    </w:div>
    <w:div w:id="1564636556">
      <w:bodyDiv w:val="1"/>
      <w:marLeft w:val="0"/>
      <w:marRight w:val="0"/>
      <w:marTop w:val="0"/>
      <w:marBottom w:val="0"/>
      <w:divBdr>
        <w:top w:val="none" w:sz="0" w:space="0" w:color="auto"/>
        <w:left w:val="none" w:sz="0" w:space="0" w:color="auto"/>
        <w:bottom w:val="none" w:sz="0" w:space="0" w:color="auto"/>
        <w:right w:val="none" w:sz="0" w:space="0" w:color="auto"/>
      </w:divBdr>
    </w:div>
    <w:div w:id="1572808876">
      <w:bodyDiv w:val="1"/>
      <w:marLeft w:val="0"/>
      <w:marRight w:val="0"/>
      <w:marTop w:val="0"/>
      <w:marBottom w:val="0"/>
      <w:divBdr>
        <w:top w:val="none" w:sz="0" w:space="0" w:color="auto"/>
        <w:left w:val="none" w:sz="0" w:space="0" w:color="auto"/>
        <w:bottom w:val="none" w:sz="0" w:space="0" w:color="auto"/>
        <w:right w:val="none" w:sz="0" w:space="0" w:color="auto"/>
      </w:divBdr>
    </w:div>
    <w:div w:id="1582641187">
      <w:bodyDiv w:val="1"/>
      <w:marLeft w:val="0"/>
      <w:marRight w:val="0"/>
      <w:marTop w:val="0"/>
      <w:marBottom w:val="0"/>
      <w:divBdr>
        <w:top w:val="none" w:sz="0" w:space="0" w:color="auto"/>
        <w:left w:val="none" w:sz="0" w:space="0" w:color="auto"/>
        <w:bottom w:val="none" w:sz="0" w:space="0" w:color="auto"/>
        <w:right w:val="none" w:sz="0" w:space="0" w:color="auto"/>
      </w:divBdr>
    </w:div>
    <w:div w:id="1587766439">
      <w:bodyDiv w:val="1"/>
      <w:marLeft w:val="0"/>
      <w:marRight w:val="0"/>
      <w:marTop w:val="0"/>
      <w:marBottom w:val="0"/>
      <w:divBdr>
        <w:top w:val="none" w:sz="0" w:space="0" w:color="auto"/>
        <w:left w:val="none" w:sz="0" w:space="0" w:color="auto"/>
        <w:bottom w:val="none" w:sz="0" w:space="0" w:color="auto"/>
        <w:right w:val="none" w:sz="0" w:space="0" w:color="auto"/>
      </w:divBdr>
    </w:div>
    <w:div w:id="1588268727">
      <w:bodyDiv w:val="1"/>
      <w:marLeft w:val="0"/>
      <w:marRight w:val="0"/>
      <w:marTop w:val="0"/>
      <w:marBottom w:val="0"/>
      <w:divBdr>
        <w:top w:val="none" w:sz="0" w:space="0" w:color="auto"/>
        <w:left w:val="none" w:sz="0" w:space="0" w:color="auto"/>
        <w:bottom w:val="none" w:sz="0" w:space="0" w:color="auto"/>
        <w:right w:val="none" w:sz="0" w:space="0" w:color="auto"/>
      </w:divBdr>
    </w:div>
    <w:div w:id="1589650742">
      <w:bodyDiv w:val="1"/>
      <w:marLeft w:val="0"/>
      <w:marRight w:val="0"/>
      <w:marTop w:val="0"/>
      <w:marBottom w:val="0"/>
      <w:divBdr>
        <w:top w:val="none" w:sz="0" w:space="0" w:color="auto"/>
        <w:left w:val="none" w:sz="0" w:space="0" w:color="auto"/>
        <w:bottom w:val="none" w:sz="0" w:space="0" w:color="auto"/>
        <w:right w:val="none" w:sz="0" w:space="0" w:color="auto"/>
      </w:divBdr>
    </w:div>
    <w:div w:id="1596743311">
      <w:bodyDiv w:val="1"/>
      <w:marLeft w:val="0"/>
      <w:marRight w:val="0"/>
      <w:marTop w:val="0"/>
      <w:marBottom w:val="0"/>
      <w:divBdr>
        <w:top w:val="none" w:sz="0" w:space="0" w:color="auto"/>
        <w:left w:val="none" w:sz="0" w:space="0" w:color="auto"/>
        <w:bottom w:val="none" w:sz="0" w:space="0" w:color="auto"/>
        <w:right w:val="none" w:sz="0" w:space="0" w:color="auto"/>
      </w:divBdr>
    </w:div>
    <w:div w:id="1597589211">
      <w:bodyDiv w:val="1"/>
      <w:marLeft w:val="0"/>
      <w:marRight w:val="0"/>
      <w:marTop w:val="0"/>
      <w:marBottom w:val="0"/>
      <w:divBdr>
        <w:top w:val="none" w:sz="0" w:space="0" w:color="auto"/>
        <w:left w:val="none" w:sz="0" w:space="0" w:color="auto"/>
        <w:bottom w:val="none" w:sz="0" w:space="0" w:color="auto"/>
        <w:right w:val="none" w:sz="0" w:space="0" w:color="auto"/>
      </w:divBdr>
    </w:div>
    <w:div w:id="1600026075">
      <w:bodyDiv w:val="1"/>
      <w:marLeft w:val="0"/>
      <w:marRight w:val="0"/>
      <w:marTop w:val="0"/>
      <w:marBottom w:val="0"/>
      <w:divBdr>
        <w:top w:val="none" w:sz="0" w:space="0" w:color="auto"/>
        <w:left w:val="none" w:sz="0" w:space="0" w:color="auto"/>
        <w:bottom w:val="none" w:sz="0" w:space="0" w:color="auto"/>
        <w:right w:val="none" w:sz="0" w:space="0" w:color="auto"/>
      </w:divBdr>
    </w:div>
    <w:div w:id="1604145511">
      <w:bodyDiv w:val="1"/>
      <w:marLeft w:val="0"/>
      <w:marRight w:val="0"/>
      <w:marTop w:val="0"/>
      <w:marBottom w:val="0"/>
      <w:divBdr>
        <w:top w:val="none" w:sz="0" w:space="0" w:color="auto"/>
        <w:left w:val="none" w:sz="0" w:space="0" w:color="auto"/>
        <w:bottom w:val="none" w:sz="0" w:space="0" w:color="auto"/>
        <w:right w:val="none" w:sz="0" w:space="0" w:color="auto"/>
      </w:divBdr>
    </w:div>
    <w:div w:id="1610694824">
      <w:bodyDiv w:val="1"/>
      <w:marLeft w:val="0"/>
      <w:marRight w:val="0"/>
      <w:marTop w:val="0"/>
      <w:marBottom w:val="0"/>
      <w:divBdr>
        <w:top w:val="none" w:sz="0" w:space="0" w:color="auto"/>
        <w:left w:val="none" w:sz="0" w:space="0" w:color="auto"/>
        <w:bottom w:val="none" w:sz="0" w:space="0" w:color="auto"/>
        <w:right w:val="none" w:sz="0" w:space="0" w:color="auto"/>
      </w:divBdr>
    </w:div>
    <w:div w:id="1617758562">
      <w:bodyDiv w:val="1"/>
      <w:marLeft w:val="0"/>
      <w:marRight w:val="0"/>
      <w:marTop w:val="0"/>
      <w:marBottom w:val="0"/>
      <w:divBdr>
        <w:top w:val="none" w:sz="0" w:space="0" w:color="auto"/>
        <w:left w:val="none" w:sz="0" w:space="0" w:color="auto"/>
        <w:bottom w:val="none" w:sz="0" w:space="0" w:color="auto"/>
        <w:right w:val="none" w:sz="0" w:space="0" w:color="auto"/>
      </w:divBdr>
    </w:div>
    <w:div w:id="1617787957">
      <w:bodyDiv w:val="1"/>
      <w:marLeft w:val="0"/>
      <w:marRight w:val="0"/>
      <w:marTop w:val="0"/>
      <w:marBottom w:val="0"/>
      <w:divBdr>
        <w:top w:val="none" w:sz="0" w:space="0" w:color="auto"/>
        <w:left w:val="none" w:sz="0" w:space="0" w:color="auto"/>
        <w:bottom w:val="none" w:sz="0" w:space="0" w:color="auto"/>
        <w:right w:val="none" w:sz="0" w:space="0" w:color="auto"/>
      </w:divBdr>
    </w:div>
    <w:div w:id="1625424396">
      <w:bodyDiv w:val="1"/>
      <w:marLeft w:val="0"/>
      <w:marRight w:val="0"/>
      <w:marTop w:val="0"/>
      <w:marBottom w:val="0"/>
      <w:divBdr>
        <w:top w:val="none" w:sz="0" w:space="0" w:color="auto"/>
        <w:left w:val="none" w:sz="0" w:space="0" w:color="auto"/>
        <w:bottom w:val="none" w:sz="0" w:space="0" w:color="auto"/>
        <w:right w:val="none" w:sz="0" w:space="0" w:color="auto"/>
      </w:divBdr>
    </w:div>
    <w:div w:id="1630086436">
      <w:bodyDiv w:val="1"/>
      <w:marLeft w:val="0"/>
      <w:marRight w:val="0"/>
      <w:marTop w:val="0"/>
      <w:marBottom w:val="0"/>
      <w:divBdr>
        <w:top w:val="none" w:sz="0" w:space="0" w:color="auto"/>
        <w:left w:val="none" w:sz="0" w:space="0" w:color="auto"/>
        <w:bottom w:val="none" w:sz="0" w:space="0" w:color="auto"/>
        <w:right w:val="none" w:sz="0" w:space="0" w:color="auto"/>
      </w:divBdr>
    </w:div>
    <w:div w:id="1631595063">
      <w:bodyDiv w:val="1"/>
      <w:marLeft w:val="0"/>
      <w:marRight w:val="0"/>
      <w:marTop w:val="0"/>
      <w:marBottom w:val="0"/>
      <w:divBdr>
        <w:top w:val="none" w:sz="0" w:space="0" w:color="auto"/>
        <w:left w:val="none" w:sz="0" w:space="0" w:color="auto"/>
        <w:bottom w:val="none" w:sz="0" w:space="0" w:color="auto"/>
        <w:right w:val="none" w:sz="0" w:space="0" w:color="auto"/>
      </w:divBdr>
    </w:div>
    <w:div w:id="1635410502">
      <w:bodyDiv w:val="1"/>
      <w:marLeft w:val="0"/>
      <w:marRight w:val="0"/>
      <w:marTop w:val="0"/>
      <w:marBottom w:val="0"/>
      <w:divBdr>
        <w:top w:val="none" w:sz="0" w:space="0" w:color="auto"/>
        <w:left w:val="none" w:sz="0" w:space="0" w:color="auto"/>
        <w:bottom w:val="none" w:sz="0" w:space="0" w:color="auto"/>
        <w:right w:val="none" w:sz="0" w:space="0" w:color="auto"/>
      </w:divBdr>
    </w:div>
    <w:div w:id="1637636340">
      <w:bodyDiv w:val="1"/>
      <w:marLeft w:val="0"/>
      <w:marRight w:val="0"/>
      <w:marTop w:val="0"/>
      <w:marBottom w:val="0"/>
      <w:divBdr>
        <w:top w:val="none" w:sz="0" w:space="0" w:color="auto"/>
        <w:left w:val="none" w:sz="0" w:space="0" w:color="auto"/>
        <w:bottom w:val="none" w:sz="0" w:space="0" w:color="auto"/>
        <w:right w:val="none" w:sz="0" w:space="0" w:color="auto"/>
      </w:divBdr>
    </w:div>
    <w:div w:id="1645232898">
      <w:bodyDiv w:val="1"/>
      <w:marLeft w:val="0"/>
      <w:marRight w:val="0"/>
      <w:marTop w:val="0"/>
      <w:marBottom w:val="0"/>
      <w:divBdr>
        <w:top w:val="none" w:sz="0" w:space="0" w:color="auto"/>
        <w:left w:val="none" w:sz="0" w:space="0" w:color="auto"/>
        <w:bottom w:val="none" w:sz="0" w:space="0" w:color="auto"/>
        <w:right w:val="none" w:sz="0" w:space="0" w:color="auto"/>
      </w:divBdr>
    </w:div>
    <w:div w:id="1645504897">
      <w:bodyDiv w:val="1"/>
      <w:marLeft w:val="0"/>
      <w:marRight w:val="0"/>
      <w:marTop w:val="0"/>
      <w:marBottom w:val="0"/>
      <w:divBdr>
        <w:top w:val="none" w:sz="0" w:space="0" w:color="auto"/>
        <w:left w:val="none" w:sz="0" w:space="0" w:color="auto"/>
        <w:bottom w:val="none" w:sz="0" w:space="0" w:color="auto"/>
        <w:right w:val="none" w:sz="0" w:space="0" w:color="auto"/>
      </w:divBdr>
    </w:div>
    <w:div w:id="1652563066">
      <w:bodyDiv w:val="1"/>
      <w:marLeft w:val="0"/>
      <w:marRight w:val="0"/>
      <w:marTop w:val="0"/>
      <w:marBottom w:val="0"/>
      <w:divBdr>
        <w:top w:val="none" w:sz="0" w:space="0" w:color="auto"/>
        <w:left w:val="none" w:sz="0" w:space="0" w:color="auto"/>
        <w:bottom w:val="none" w:sz="0" w:space="0" w:color="auto"/>
        <w:right w:val="none" w:sz="0" w:space="0" w:color="auto"/>
      </w:divBdr>
    </w:div>
    <w:div w:id="1655841591">
      <w:bodyDiv w:val="1"/>
      <w:marLeft w:val="0"/>
      <w:marRight w:val="0"/>
      <w:marTop w:val="0"/>
      <w:marBottom w:val="0"/>
      <w:divBdr>
        <w:top w:val="none" w:sz="0" w:space="0" w:color="auto"/>
        <w:left w:val="none" w:sz="0" w:space="0" w:color="auto"/>
        <w:bottom w:val="none" w:sz="0" w:space="0" w:color="auto"/>
        <w:right w:val="none" w:sz="0" w:space="0" w:color="auto"/>
      </w:divBdr>
    </w:div>
    <w:div w:id="1656958215">
      <w:bodyDiv w:val="1"/>
      <w:marLeft w:val="0"/>
      <w:marRight w:val="0"/>
      <w:marTop w:val="0"/>
      <w:marBottom w:val="0"/>
      <w:divBdr>
        <w:top w:val="none" w:sz="0" w:space="0" w:color="auto"/>
        <w:left w:val="none" w:sz="0" w:space="0" w:color="auto"/>
        <w:bottom w:val="none" w:sz="0" w:space="0" w:color="auto"/>
        <w:right w:val="none" w:sz="0" w:space="0" w:color="auto"/>
      </w:divBdr>
    </w:div>
    <w:div w:id="1666469859">
      <w:bodyDiv w:val="1"/>
      <w:marLeft w:val="0"/>
      <w:marRight w:val="0"/>
      <w:marTop w:val="0"/>
      <w:marBottom w:val="0"/>
      <w:divBdr>
        <w:top w:val="none" w:sz="0" w:space="0" w:color="auto"/>
        <w:left w:val="none" w:sz="0" w:space="0" w:color="auto"/>
        <w:bottom w:val="none" w:sz="0" w:space="0" w:color="auto"/>
        <w:right w:val="none" w:sz="0" w:space="0" w:color="auto"/>
      </w:divBdr>
    </w:div>
    <w:div w:id="1668747605">
      <w:bodyDiv w:val="1"/>
      <w:marLeft w:val="0"/>
      <w:marRight w:val="0"/>
      <w:marTop w:val="0"/>
      <w:marBottom w:val="0"/>
      <w:divBdr>
        <w:top w:val="none" w:sz="0" w:space="0" w:color="auto"/>
        <w:left w:val="none" w:sz="0" w:space="0" w:color="auto"/>
        <w:bottom w:val="none" w:sz="0" w:space="0" w:color="auto"/>
        <w:right w:val="none" w:sz="0" w:space="0" w:color="auto"/>
      </w:divBdr>
    </w:div>
    <w:div w:id="1671443199">
      <w:bodyDiv w:val="1"/>
      <w:marLeft w:val="0"/>
      <w:marRight w:val="0"/>
      <w:marTop w:val="0"/>
      <w:marBottom w:val="0"/>
      <w:divBdr>
        <w:top w:val="none" w:sz="0" w:space="0" w:color="auto"/>
        <w:left w:val="none" w:sz="0" w:space="0" w:color="auto"/>
        <w:bottom w:val="none" w:sz="0" w:space="0" w:color="auto"/>
        <w:right w:val="none" w:sz="0" w:space="0" w:color="auto"/>
      </w:divBdr>
    </w:div>
    <w:div w:id="1675497654">
      <w:bodyDiv w:val="1"/>
      <w:marLeft w:val="0"/>
      <w:marRight w:val="0"/>
      <w:marTop w:val="0"/>
      <w:marBottom w:val="0"/>
      <w:divBdr>
        <w:top w:val="none" w:sz="0" w:space="0" w:color="auto"/>
        <w:left w:val="none" w:sz="0" w:space="0" w:color="auto"/>
        <w:bottom w:val="none" w:sz="0" w:space="0" w:color="auto"/>
        <w:right w:val="none" w:sz="0" w:space="0" w:color="auto"/>
      </w:divBdr>
    </w:div>
    <w:div w:id="1680278890">
      <w:bodyDiv w:val="1"/>
      <w:marLeft w:val="0"/>
      <w:marRight w:val="0"/>
      <w:marTop w:val="0"/>
      <w:marBottom w:val="0"/>
      <w:divBdr>
        <w:top w:val="none" w:sz="0" w:space="0" w:color="auto"/>
        <w:left w:val="none" w:sz="0" w:space="0" w:color="auto"/>
        <w:bottom w:val="none" w:sz="0" w:space="0" w:color="auto"/>
        <w:right w:val="none" w:sz="0" w:space="0" w:color="auto"/>
      </w:divBdr>
    </w:div>
    <w:div w:id="1681158858">
      <w:bodyDiv w:val="1"/>
      <w:marLeft w:val="0"/>
      <w:marRight w:val="0"/>
      <w:marTop w:val="0"/>
      <w:marBottom w:val="0"/>
      <w:divBdr>
        <w:top w:val="none" w:sz="0" w:space="0" w:color="auto"/>
        <w:left w:val="none" w:sz="0" w:space="0" w:color="auto"/>
        <w:bottom w:val="none" w:sz="0" w:space="0" w:color="auto"/>
        <w:right w:val="none" w:sz="0" w:space="0" w:color="auto"/>
      </w:divBdr>
    </w:div>
    <w:div w:id="1681393284">
      <w:bodyDiv w:val="1"/>
      <w:marLeft w:val="0"/>
      <w:marRight w:val="0"/>
      <w:marTop w:val="0"/>
      <w:marBottom w:val="0"/>
      <w:divBdr>
        <w:top w:val="none" w:sz="0" w:space="0" w:color="auto"/>
        <w:left w:val="none" w:sz="0" w:space="0" w:color="auto"/>
        <w:bottom w:val="none" w:sz="0" w:space="0" w:color="auto"/>
        <w:right w:val="none" w:sz="0" w:space="0" w:color="auto"/>
      </w:divBdr>
    </w:div>
    <w:div w:id="1681470833">
      <w:bodyDiv w:val="1"/>
      <w:marLeft w:val="0"/>
      <w:marRight w:val="0"/>
      <w:marTop w:val="0"/>
      <w:marBottom w:val="0"/>
      <w:divBdr>
        <w:top w:val="none" w:sz="0" w:space="0" w:color="auto"/>
        <w:left w:val="none" w:sz="0" w:space="0" w:color="auto"/>
        <w:bottom w:val="none" w:sz="0" w:space="0" w:color="auto"/>
        <w:right w:val="none" w:sz="0" w:space="0" w:color="auto"/>
      </w:divBdr>
    </w:div>
    <w:div w:id="1682852398">
      <w:bodyDiv w:val="1"/>
      <w:marLeft w:val="0"/>
      <w:marRight w:val="0"/>
      <w:marTop w:val="0"/>
      <w:marBottom w:val="0"/>
      <w:divBdr>
        <w:top w:val="none" w:sz="0" w:space="0" w:color="auto"/>
        <w:left w:val="none" w:sz="0" w:space="0" w:color="auto"/>
        <w:bottom w:val="none" w:sz="0" w:space="0" w:color="auto"/>
        <w:right w:val="none" w:sz="0" w:space="0" w:color="auto"/>
      </w:divBdr>
    </w:div>
    <w:div w:id="1686664132">
      <w:bodyDiv w:val="1"/>
      <w:marLeft w:val="0"/>
      <w:marRight w:val="0"/>
      <w:marTop w:val="0"/>
      <w:marBottom w:val="0"/>
      <w:divBdr>
        <w:top w:val="none" w:sz="0" w:space="0" w:color="auto"/>
        <w:left w:val="none" w:sz="0" w:space="0" w:color="auto"/>
        <w:bottom w:val="none" w:sz="0" w:space="0" w:color="auto"/>
        <w:right w:val="none" w:sz="0" w:space="0" w:color="auto"/>
      </w:divBdr>
    </w:div>
    <w:div w:id="1689595165">
      <w:bodyDiv w:val="1"/>
      <w:marLeft w:val="0"/>
      <w:marRight w:val="0"/>
      <w:marTop w:val="0"/>
      <w:marBottom w:val="0"/>
      <w:divBdr>
        <w:top w:val="none" w:sz="0" w:space="0" w:color="auto"/>
        <w:left w:val="none" w:sz="0" w:space="0" w:color="auto"/>
        <w:bottom w:val="none" w:sz="0" w:space="0" w:color="auto"/>
        <w:right w:val="none" w:sz="0" w:space="0" w:color="auto"/>
      </w:divBdr>
    </w:div>
    <w:div w:id="1691567986">
      <w:bodyDiv w:val="1"/>
      <w:marLeft w:val="0"/>
      <w:marRight w:val="0"/>
      <w:marTop w:val="0"/>
      <w:marBottom w:val="0"/>
      <w:divBdr>
        <w:top w:val="none" w:sz="0" w:space="0" w:color="auto"/>
        <w:left w:val="none" w:sz="0" w:space="0" w:color="auto"/>
        <w:bottom w:val="none" w:sz="0" w:space="0" w:color="auto"/>
        <w:right w:val="none" w:sz="0" w:space="0" w:color="auto"/>
      </w:divBdr>
    </w:div>
    <w:div w:id="1691909345">
      <w:bodyDiv w:val="1"/>
      <w:marLeft w:val="0"/>
      <w:marRight w:val="0"/>
      <w:marTop w:val="0"/>
      <w:marBottom w:val="0"/>
      <w:divBdr>
        <w:top w:val="none" w:sz="0" w:space="0" w:color="auto"/>
        <w:left w:val="none" w:sz="0" w:space="0" w:color="auto"/>
        <w:bottom w:val="none" w:sz="0" w:space="0" w:color="auto"/>
        <w:right w:val="none" w:sz="0" w:space="0" w:color="auto"/>
      </w:divBdr>
    </w:div>
    <w:div w:id="1692603318">
      <w:bodyDiv w:val="1"/>
      <w:marLeft w:val="0"/>
      <w:marRight w:val="0"/>
      <w:marTop w:val="0"/>
      <w:marBottom w:val="0"/>
      <w:divBdr>
        <w:top w:val="none" w:sz="0" w:space="0" w:color="auto"/>
        <w:left w:val="none" w:sz="0" w:space="0" w:color="auto"/>
        <w:bottom w:val="none" w:sz="0" w:space="0" w:color="auto"/>
        <w:right w:val="none" w:sz="0" w:space="0" w:color="auto"/>
      </w:divBdr>
    </w:div>
    <w:div w:id="1707561519">
      <w:bodyDiv w:val="1"/>
      <w:marLeft w:val="0"/>
      <w:marRight w:val="0"/>
      <w:marTop w:val="0"/>
      <w:marBottom w:val="0"/>
      <w:divBdr>
        <w:top w:val="none" w:sz="0" w:space="0" w:color="auto"/>
        <w:left w:val="none" w:sz="0" w:space="0" w:color="auto"/>
        <w:bottom w:val="none" w:sz="0" w:space="0" w:color="auto"/>
        <w:right w:val="none" w:sz="0" w:space="0" w:color="auto"/>
      </w:divBdr>
    </w:div>
    <w:div w:id="1710646112">
      <w:bodyDiv w:val="1"/>
      <w:marLeft w:val="0"/>
      <w:marRight w:val="0"/>
      <w:marTop w:val="0"/>
      <w:marBottom w:val="0"/>
      <w:divBdr>
        <w:top w:val="none" w:sz="0" w:space="0" w:color="auto"/>
        <w:left w:val="none" w:sz="0" w:space="0" w:color="auto"/>
        <w:bottom w:val="none" w:sz="0" w:space="0" w:color="auto"/>
        <w:right w:val="none" w:sz="0" w:space="0" w:color="auto"/>
      </w:divBdr>
    </w:div>
    <w:div w:id="1710912295">
      <w:bodyDiv w:val="1"/>
      <w:marLeft w:val="0"/>
      <w:marRight w:val="0"/>
      <w:marTop w:val="0"/>
      <w:marBottom w:val="0"/>
      <w:divBdr>
        <w:top w:val="none" w:sz="0" w:space="0" w:color="auto"/>
        <w:left w:val="none" w:sz="0" w:space="0" w:color="auto"/>
        <w:bottom w:val="none" w:sz="0" w:space="0" w:color="auto"/>
        <w:right w:val="none" w:sz="0" w:space="0" w:color="auto"/>
      </w:divBdr>
    </w:div>
    <w:div w:id="1718116703">
      <w:bodyDiv w:val="1"/>
      <w:marLeft w:val="0"/>
      <w:marRight w:val="0"/>
      <w:marTop w:val="0"/>
      <w:marBottom w:val="0"/>
      <w:divBdr>
        <w:top w:val="none" w:sz="0" w:space="0" w:color="auto"/>
        <w:left w:val="none" w:sz="0" w:space="0" w:color="auto"/>
        <w:bottom w:val="none" w:sz="0" w:space="0" w:color="auto"/>
        <w:right w:val="none" w:sz="0" w:space="0" w:color="auto"/>
      </w:divBdr>
    </w:div>
    <w:div w:id="1718167028">
      <w:bodyDiv w:val="1"/>
      <w:marLeft w:val="0"/>
      <w:marRight w:val="0"/>
      <w:marTop w:val="0"/>
      <w:marBottom w:val="0"/>
      <w:divBdr>
        <w:top w:val="none" w:sz="0" w:space="0" w:color="auto"/>
        <w:left w:val="none" w:sz="0" w:space="0" w:color="auto"/>
        <w:bottom w:val="none" w:sz="0" w:space="0" w:color="auto"/>
        <w:right w:val="none" w:sz="0" w:space="0" w:color="auto"/>
      </w:divBdr>
    </w:div>
    <w:div w:id="1723405912">
      <w:bodyDiv w:val="1"/>
      <w:marLeft w:val="0"/>
      <w:marRight w:val="0"/>
      <w:marTop w:val="0"/>
      <w:marBottom w:val="0"/>
      <w:divBdr>
        <w:top w:val="none" w:sz="0" w:space="0" w:color="auto"/>
        <w:left w:val="none" w:sz="0" w:space="0" w:color="auto"/>
        <w:bottom w:val="none" w:sz="0" w:space="0" w:color="auto"/>
        <w:right w:val="none" w:sz="0" w:space="0" w:color="auto"/>
      </w:divBdr>
    </w:div>
    <w:div w:id="1737389138">
      <w:bodyDiv w:val="1"/>
      <w:marLeft w:val="0"/>
      <w:marRight w:val="0"/>
      <w:marTop w:val="0"/>
      <w:marBottom w:val="0"/>
      <w:divBdr>
        <w:top w:val="none" w:sz="0" w:space="0" w:color="auto"/>
        <w:left w:val="none" w:sz="0" w:space="0" w:color="auto"/>
        <w:bottom w:val="none" w:sz="0" w:space="0" w:color="auto"/>
        <w:right w:val="none" w:sz="0" w:space="0" w:color="auto"/>
      </w:divBdr>
    </w:div>
    <w:div w:id="1748305401">
      <w:bodyDiv w:val="1"/>
      <w:marLeft w:val="0"/>
      <w:marRight w:val="0"/>
      <w:marTop w:val="0"/>
      <w:marBottom w:val="0"/>
      <w:divBdr>
        <w:top w:val="none" w:sz="0" w:space="0" w:color="auto"/>
        <w:left w:val="none" w:sz="0" w:space="0" w:color="auto"/>
        <w:bottom w:val="none" w:sz="0" w:space="0" w:color="auto"/>
        <w:right w:val="none" w:sz="0" w:space="0" w:color="auto"/>
      </w:divBdr>
    </w:div>
    <w:div w:id="1748645591">
      <w:bodyDiv w:val="1"/>
      <w:marLeft w:val="0"/>
      <w:marRight w:val="0"/>
      <w:marTop w:val="0"/>
      <w:marBottom w:val="0"/>
      <w:divBdr>
        <w:top w:val="none" w:sz="0" w:space="0" w:color="auto"/>
        <w:left w:val="none" w:sz="0" w:space="0" w:color="auto"/>
        <w:bottom w:val="none" w:sz="0" w:space="0" w:color="auto"/>
        <w:right w:val="none" w:sz="0" w:space="0" w:color="auto"/>
      </w:divBdr>
    </w:div>
    <w:div w:id="1749886973">
      <w:bodyDiv w:val="1"/>
      <w:marLeft w:val="0"/>
      <w:marRight w:val="0"/>
      <w:marTop w:val="0"/>
      <w:marBottom w:val="0"/>
      <w:divBdr>
        <w:top w:val="none" w:sz="0" w:space="0" w:color="auto"/>
        <w:left w:val="none" w:sz="0" w:space="0" w:color="auto"/>
        <w:bottom w:val="none" w:sz="0" w:space="0" w:color="auto"/>
        <w:right w:val="none" w:sz="0" w:space="0" w:color="auto"/>
      </w:divBdr>
      <w:divsChild>
        <w:div w:id="490482883">
          <w:marLeft w:val="0"/>
          <w:marRight w:val="0"/>
          <w:marTop w:val="0"/>
          <w:marBottom w:val="0"/>
          <w:divBdr>
            <w:top w:val="none" w:sz="0" w:space="0" w:color="auto"/>
            <w:left w:val="none" w:sz="0" w:space="0" w:color="auto"/>
            <w:bottom w:val="none" w:sz="0" w:space="0" w:color="auto"/>
            <w:right w:val="none" w:sz="0" w:space="0" w:color="auto"/>
          </w:divBdr>
          <w:divsChild>
            <w:div w:id="1018969026">
              <w:marLeft w:val="0"/>
              <w:marRight w:val="0"/>
              <w:marTop w:val="0"/>
              <w:marBottom w:val="0"/>
              <w:divBdr>
                <w:top w:val="none" w:sz="0" w:space="0" w:color="auto"/>
                <w:left w:val="none" w:sz="0" w:space="0" w:color="auto"/>
                <w:bottom w:val="none" w:sz="0" w:space="0" w:color="auto"/>
                <w:right w:val="none" w:sz="0" w:space="0" w:color="auto"/>
              </w:divBdr>
              <w:divsChild>
                <w:div w:id="1486118009">
                  <w:marLeft w:val="0"/>
                  <w:marRight w:val="0"/>
                  <w:marTop w:val="0"/>
                  <w:marBottom w:val="0"/>
                  <w:divBdr>
                    <w:top w:val="none" w:sz="0" w:space="0" w:color="auto"/>
                    <w:left w:val="none" w:sz="0" w:space="0" w:color="auto"/>
                    <w:bottom w:val="none" w:sz="0" w:space="0" w:color="auto"/>
                    <w:right w:val="none" w:sz="0" w:space="0" w:color="auto"/>
                  </w:divBdr>
                  <w:divsChild>
                    <w:div w:id="814032964">
                      <w:marLeft w:val="0"/>
                      <w:marRight w:val="0"/>
                      <w:marTop w:val="0"/>
                      <w:marBottom w:val="0"/>
                      <w:divBdr>
                        <w:top w:val="none" w:sz="0" w:space="0" w:color="auto"/>
                        <w:left w:val="none" w:sz="0" w:space="0" w:color="auto"/>
                        <w:bottom w:val="none" w:sz="0" w:space="0" w:color="auto"/>
                        <w:right w:val="none" w:sz="0" w:space="0" w:color="auto"/>
                      </w:divBdr>
                      <w:divsChild>
                        <w:div w:id="560407185">
                          <w:marLeft w:val="0"/>
                          <w:marRight w:val="0"/>
                          <w:marTop w:val="0"/>
                          <w:marBottom w:val="0"/>
                          <w:divBdr>
                            <w:top w:val="none" w:sz="0" w:space="0" w:color="auto"/>
                            <w:left w:val="none" w:sz="0" w:space="0" w:color="auto"/>
                            <w:bottom w:val="none" w:sz="0" w:space="0" w:color="auto"/>
                            <w:right w:val="none" w:sz="0" w:space="0" w:color="auto"/>
                          </w:divBdr>
                          <w:divsChild>
                            <w:div w:id="88474785">
                              <w:marLeft w:val="0"/>
                              <w:marRight w:val="0"/>
                              <w:marTop w:val="0"/>
                              <w:marBottom w:val="0"/>
                              <w:divBdr>
                                <w:top w:val="none" w:sz="0" w:space="0" w:color="auto"/>
                                <w:left w:val="none" w:sz="0" w:space="0" w:color="auto"/>
                                <w:bottom w:val="none" w:sz="0" w:space="0" w:color="auto"/>
                                <w:right w:val="none" w:sz="0" w:space="0" w:color="auto"/>
                              </w:divBdr>
                              <w:divsChild>
                                <w:div w:id="282614000">
                                  <w:marLeft w:val="0"/>
                                  <w:marRight w:val="0"/>
                                  <w:marTop w:val="0"/>
                                  <w:marBottom w:val="0"/>
                                  <w:divBdr>
                                    <w:top w:val="none" w:sz="0" w:space="0" w:color="auto"/>
                                    <w:left w:val="none" w:sz="0" w:space="0" w:color="auto"/>
                                    <w:bottom w:val="none" w:sz="0" w:space="0" w:color="auto"/>
                                    <w:right w:val="none" w:sz="0" w:space="0" w:color="auto"/>
                                  </w:divBdr>
                                  <w:divsChild>
                                    <w:div w:id="1466242708">
                                      <w:marLeft w:val="0"/>
                                      <w:marRight w:val="0"/>
                                      <w:marTop w:val="0"/>
                                      <w:marBottom w:val="0"/>
                                      <w:divBdr>
                                        <w:top w:val="none" w:sz="0" w:space="0" w:color="auto"/>
                                        <w:left w:val="none" w:sz="0" w:space="0" w:color="auto"/>
                                        <w:bottom w:val="none" w:sz="0" w:space="0" w:color="auto"/>
                                        <w:right w:val="none" w:sz="0" w:space="0" w:color="auto"/>
                                      </w:divBdr>
                                    </w:div>
                                    <w:div w:id="2124034726">
                                      <w:marLeft w:val="0"/>
                                      <w:marRight w:val="0"/>
                                      <w:marTop w:val="0"/>
                                      <w:marBottom w:val="0"/>
                                      <w:divBdr>
                                        <w:top w:val="none" w:sz="0" w:space="0" w:color="auto"/>
                                        <w:left w:val="none" w:sz="0" w:space="0" w:color="auto"/>
                                        <w:bottom w:val="none" w:sz="0" w:space="0" w:color="auto"/>
                                        <w:right w:val="none" w:sz="0" w:space="0" w:color="auto"/>
                                      </w:divBdr>
                                      <w:divsChild>
                                        <w:div w:id="1519654586">
                                          <w:marLeft w:val="0"/>
                                          <w:marRight w:val="165"/>
                                          <w:marTop w:val="150"/>
                                          <w:marBottom w:val="0"/>
                                          <w:divBdr>
                                            <w:top w:val="none" w:sz="0" w:space="0" w:color="auto"/>
                                            <w:left w:val="none" w:sz="0" w:space="0" w:color="auto"/>
                                            <w:bottom w:val="none" w:sz="0" w:space="0" w:color="auto"/>
                                            <w:right w:val="none" w:sz="0" w:space="0" w:color="auto"/>
                                          </w:divBdr>
                                          <w:divsChild>
                                            <w:div w:id="1208184452">
                                              <w:marLeft w:val="0"/>
                                              <w:marRight w:val="0"/>
                                              <w:marTop w:val="0"/>
                                              <w:marBottom w:val="0"/>
                                              <w:divBdr>
                                                <w:top w:val="none" w:sz="0" w:space="0" w:color="auto"/>
                                                <w:left w:val="none" w:sz="0" w:space="0" w:color="auto"/>
                                                <w:bottom w:val="none" w:sz="0" w:space="0" w:color="auto"/>
                                                <w:right w:val="none" w:sz="0" w:space="0" w:color="auto"/>
                                              </w:divBdr>
                                              <w:divsChild>
                                                <w:div w:id="79629141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3157977">
      <w:bodyDiv w:val="1"/>
      <w:marLeft w:val="0"/>
      <w:marRight w:val="0"/>
      <w:marTop w:val="0"/>
      <w:marBottom w:val="0"/>
      <w:divBdr>
        <w:top w:val="none" w:sz="0" w:space="0" w:color="auto"/>
        <w:left w:val="none" w:sz="0" w:space="0" w:color="auto"/>
        <w:bottom w:val="none" w:sz="0" w:space="0" w:color="auto"/>
        <w:right w:val="none" w:sz="0" w:space="0" w:color="auto"/>
      </w:divBdr>
    </w:div>
    <w:div w:id="1757902652">
      <w:bodyDiv w:val="1"/>
      <w:marLeft w:val="0"/>
      <w:marRight w:val="0"/>
      <w:marTop w:val="0"/>
      <w:marBottom w:val="0"/>
      <w:divBdr>
        <w:top w:val="none" w:sz="0" w:space="0" w:color="auto"/>
        <w:left w:val="none" w:sz="0" w:space="0" w:color="auto"/>
        <w:bottom w:val="none" w:sz="0" w:space="0" w:color="auto"/>
        <w:right w:val="none" w:sz="0" w:space="0" w:color="auto"/>
      </w:divBdr>
    </w:div>
    <w:div w:id="1768502882">
      <w:bodyDiv w:val="1"/>
      <w:marLeft w:val="0"/>
      <w:marRight w:val="0"/>
      <w:marTop w:val="0"/>
      <w:marBottom w:val="0"/>
      <w:divBdr>
        <w:top w:val="none" w:sz="0" w:space="0" w:color="auto"/>
        <w:left w:val="none" w:sz="0" w:space="0" w:color="auto"/>
        <w:bottom w:val="none" w:sz="0" w:space="0" w:color="auto"/>
        <w:right w:val="none" w:sz="0" w:space="0" w:color="auto"/>
      </w:divBdr>
    </w:div>
    <w:div w:id="1769035907">
      <w:bodyDiv w:val="1"/>
      <w:marLeft w:val="0"/>
      <w:marRight w:val="0"/>
      <w:marTop w:val="0"/>
      <w:marBottom w:val="0"/>
      <w:divBdr>
        <w:top w:val="none" w:sz="0" w:space="0" w:color="auto"/>
        <w:left w:val="none" w:sz="0" w:space="0" w:color="auto"/>
        <w:bottom w:val="none" w:sz="0" w:space="0" w:color="auto"/>
        <w:right w:val="none" w:sz="0" w:space="0" w:color="auto"/>
      </w:divBdr>
    </w:div>
    <w:div w:id="1773089109">
      <w:bodyDiv w:val="1"/>
      <w:marLeft w:val="0"/>
      <w:marRight w:val="0"/>
      <w:marTop w:val="0"/>
      <w:marBottom w:val="0"/>
      <w:divBdr>
        <w:top w:val="none" w:sz="0" w:space="0" w:color="auto"/>
        <w:left w:val="none" w:sz="0" w:space="0" w:color="auto"/>
        <w:bottom w:val="none" w:sz="0" w:space="0" w:color="auto"/>
        <w:right w:val="none" w:sz="0" w:space="0" w:color="auto"/>
      </w:divBdr>
    </w:div>
    <w:div w:id="1773546460">
      <w:bodyDiv w:val="1"/>
      <w:marLeft w:val="0"/>
      <w:marRight w:val="0"/>
      <w:marTop w:val="0"/>
      <w:marBottom w:val="0"/>
      <w:divBdr>
        <w:top w:val="none" w:sz="0" w:space="0" w:color="auto"/>
        <w:left w:val="none" w:sz="0" w:space="0" w:color="auto"/>
        <w:bottom w:val="none" w:sz="0" w:space="0" w:color="auto"/>
        <w:right w:val="none" w:sz="0" w:space="0" w:color="auto"/>
      </w:divBdr>
    </w:div>
    <w:div w:id="1776054961">
      <w:bodyDiv w:val="1"/>
      <w:marLeft w:val="0"/>
      <w:marRight w:val="0"/>
      <w:marTop w:val="0"/>
      <w:marBottom w:val="0"/>
      <w:divBdr>
        <w:top w:val="none" w:sz="0" w:space="0" w:color="auto"/>
        <w:left w:val="none" w:sz="0" w:space="0" w:color="auto"/>
        <w:bottom w:val="none" w:sz="0" w:space="0" w:color="auto"/>
        <w:right w:val="none" w:sz="0" w:space="0" w:color="auto"/>
      </w:divBdr>
    </w:div>
    <w:div w:id="1780638192">
      <w:bodyDiv w:val="1"/>
      <w:marLeft w:val="0"/>
      <w:marRight w:val="0"/>
      <w:marTop w:val="0"/>
      <w:marBottom w:val="0"/>
      <w:divBdr>
        <w:top w:val="none" w:sz="0" w:space="0" w:color="auto"/>
        <w:left w:val="none" w:sz="0" w:space="0" w:color="auto"/>
        <w:bottom w:val="none" w:sz="0" w:space="0" w:color="auto"/>
        <w:right w:val="none" w:sz="0" w:space="0" w:color="auto"/>
      </w:divBdr>
    </w:div>
    <w:div w:id="1783840340">
      <w:bodyDiv w:val="1"/>
      <w:marLeft w:val="0"/>
      <w:marRight w:val="0"/>
      <w:marTop w:val="0"/>
      <w:marBottom w:val="0"/>
      <w:divBdr>
        <w:top w:val="none" w:sz="0" w:space="0" w:color="auto"/>
        <w:left w:val="none" w:sz="0" w:space="0" w:color="auto"/>
        <w:bottom w:val="none" w:sz="0" w:space="0" w:color="auto"/>
        <w:right w:val="none" w:sz="0" w:space="0" w:color="auto"/>
      </w:divBdr>
    </w:div>
    <w:div w:id="1785032991">
      <w:bodyDiv w:val="1"/>
      <w:marLeft w:val="0"/>
      <w:marRight w:val="0"/>
      <w:marTop w:val="0"/>
      <w:marBottom w:val="0"/>
      <w:divBdr>
        <w:top w:val="none" w:sz="0" w:space="0" w:color="auto"/>
        <w:left w:val="none" w:sz="0" w:space="0" w:color="auto"/>
        <w:bottom w:val="none" w:sz="0" w:space="0" w:color="auto"/>
        <w:right w:val="none" w:sz="0" w:space="0" w:color="auto"/>
      </w:divBdr>
    </w:div>
    <w:div w:id="1785225380">
      <w:bodyDiv w:val="1"/>
      <w:marLeft w:val="0"/>
      <w:marRight w:val="0"/>
      <w:marTop w:val="0"/>
      <w:marBottom w:val="0"/>
      <w:divBdr>
        <w:top w:val="none" w:sz="0" w:space="0" w:color="auto"/>
        <w:left w:val="none" w:sz="0" w:space="0" w:color="auto"/>
        <w:bottom w:val="none" w:sz="0" w:space="0" w:color="auto"/>
        <w:right w:val="none" w:sz="0" w:space="0" w:color="auto"/>
      </w:divBdr>
    </w:div>
    <w:div w:id="1788160650">
      <w:bodyDiv w:val="1"/>
      <w:marLeft w:val="0"/>
      <w:marRight w:val="0"/>
      <w:marTop w:val="0"/>
      <w:marBottom w:val="0"/>
      <w:divBdr>
        <w:top w:val="none" w:sz="0" w:space="0" w:color="auto"/>
        <w:left w:val="none" w:sz="0" w:space="0" w:color="auto"/>
        <w:bottom w:val="none" w:sz="0" w:space="0" w:color="auto"/>
        <w:right w:val="none" w:sz="0" w:space="0" w:color="auto"/>
      </w:divBdr>
    </w:div>
    <w:div w:id="1798716697">
      <w:bodyDiv w:val="1"/>
      <w:marLeft w:val="0"/>
      <w:marRight w:val="0"/>
      <w:marTop w:val="0"/>
      <w:marBottom w:val="0"/>
      <w:divBdr>
        <w:top w:val="none" w:sz="0" w:space="0" w:color="auto"/>
        <w:left w:val="none" w:sz="0" w:space="0" w:color="auto"/>
        <w:bottom w:val="none" w:sz="0" w:space="0" w:color="auto"/>
        <w:right w:val="none" w:sz="0" w:space="0" w:color="auto"/>
      </w:divBdr>
    </w:div>
    <w:div w:id="1802573298">
      <w:bodyDiv w:val="1"/>
      <w:marLeft w:val="0"/>
      <w:marRight w:val="0"/>
      <w:marTop w:val="0"/>
      <w:marBottom w:val="0"/>
      <w:divBdr>
        <w:top w:val="none" w:sz="0" w:space="0" w:color="auto"/>
        <w:left w:val="none" w:sz="0" w:space="0" w:color="auto"/>
        <w:bottom w:val="none" w:sz="0" w:space="0" w:color="auto"/>
        <w:right w:val="none" w:sz="0" w:space="0" w:color="auto"/>
      </w:divBdr>
    </w:div>
    <w:div w:id="1804346711">
      <w:bodyDiv w:val="1"/>
      <w:marLeft w:val="0"/>
      <w:marRight w:val="0"/>
      <w:marTop w:val="0"/>
      <w:marBottom w:val="0"/>
      <w:divBdr>
        <w:top w:val="none" w:sz="0" w:space="0" w:color="auto"/>
        <w:left w:val="none" w:sz="0" w:space="0" w:color="auto"/>
        <w:bottom w:val="none" w:sz="0" w:space="0" w:color="auto"/>
        <w:right w:val="none" w:sz="0" w:space="0" w:color="auto"/>
      </w:divBdr>
    </w:div>
    <w:div w:id="1810436980">
      <w:bodyDiv w:val="1"/>
      <w:marLeft w:val="0"/>
      <w:marRight w:val="0"/>
      <w:marTop w:val="0"/>
      <w:marBottom w:val="0"/>
      <w:divBdr>
        <w:top w:val="none" w:sz="0" w:space="0" w:color="auto"/>
        <w:left w:val="none" w:sz="0" w:space="0" w:color="auto"/>
        <w:bottom w:val="none" w:sz="0" w:space="0" w:color="auto"/>
        <w:right w:val="none" w:sz="0" w:space="0" w:color="auto"/>
      </w:divBdr>
    </w:div>
    <w:div w:id="1811316058">
      <w:bodyDiv w:val="1"/>
      <w:marLeft w:val="0"/>
      <w:marRight w:val="0"/>
      <w:marTop w:val="0"/>
      <w:marBottom w:val="0"/>
      <w:divBdr>
        <w:top w:val="none" w:sz="0" w:space="0" w:color="auto"/>
        <w:left w:val="none" w:sz="0" w:space="0" w:color="auto"/>
        <w:bottom w:val="none" w:sz="0" w:space="0" w:color="auto"/>
        <w:right w:val="none" w:sz="0" w:space="0" w:color="auto"/>
      </w:divBdr>
    </w:div>
    <w:div w:id="1813599248">
      <w:bodyDiv w:val="1"/>
      <w:marLeft w:val="0"/>
      <w:marRight w:val="0"/>
      <w:marTop w:val="0"/>
      <w:marBottom w:val="0"/>
      <w:divBdr>
        <w:top w:val="none" w:sz="0" w:space="0" w:color="auto"/>
        <w:left w:val="none" w:sz="0" w:space="0" w:color="auto"/>
        <w:bottom w:val="none" w:sz="0" w:space="0" w:color="auto"/>
        <w:right w:val="none" w:sz="0" w:space="0" w:color="auto"/>
      </w:divBdr>
    </w:div>
    <w:div w:id="1815414550">
      <w:bodyDiv w:val="1"/>
      <w:marLeft w:val="0"/>
      <w:marRight w:val="0"/>
      <w:marTop w:val="0"/>
      <w:marBottom w:val="0"/>
      <w:divBdr>
        <w:top w:val="none" w:sz="0" w:space="0" w:color="auto"/>
        <w:left w:val="none" w:sz="0" w:space="0" w:color="auto"/>
        <w:bottom w:val="none" w:sz="0" w:space="0" w:color="auto"/>
        <w:right w:val="none" w:sz="0" w:space="0" w:color="auto"/>
      </w:divBdr>
    </w:div>
    <w:div w:id="1818649715">
      <w:bodyDiv w:val="1"/>
      <w:marLeft w:val="0"/>
      <w:marRight w:val="0"/>
      <w:marTop w:val="0"/>
      <w:marBottom w:val="0"/>
      <w:divBdr>
        <w:top w:val="none" w:sz="0" w:space="0" w:color="auto"/>
        <w:left w:val="none" w:sz="0" w:space="0" w:color="auto"/>
        <w:bottom w:val="none" w:sz="0" w:space="0" w:color="auto"/>
        <w:right w:val="none" w:sz="0" w:space="0" w:color="auto"/>
      </w:divBdr>
    </w:div>
    <w:div w:id="1822192337">
      <w:bodyDiv w:val="1"/>
      <w:marLeft w:val="0"/>
      <w:marRight w:val="0"/>
      <w:marTop w:val="0"/>
      <w:marBottom w:val="0"/>
      <w:divBdr>
        <w:top w:val="none" w:sz="0" w:space="0" w:color="auto"/>
        <w:left w:val="none" w:sz="0" w:space="0" w:color="auto"/>
        <w:bottom w:val="none" w:sz="0" w:space="0" w:color="auto"/>
        <w:right w:val="none" w:sz="0" w:space="0" w:color="auto"/>
      </w:divBdr>
    </w:div>
    <w:div w:id="1824273168">
      <w:bodyDiv w:val="1"/>
      <w:marLeft w:val="0"/>
      <w:marRight w:val="0"/>
      <w:marTop w:val="0"/>
      <w:marBottom w:val="0"/>
      <w:divBdr>
        <w:top w:val="none" w:sz="0" w:space="0" w:color="auto"/>
        <w:left w:val="none" w:sz="0" w:space="0" w:color="auto"/>
        <w:bottom w:val="none" w:sz="0" w:space="0" w:color="auto"/>
        <w:right w:val="none" w:sz="0" w:space="0" w:color="auto"/>
      </w:divBdr>
    </w:div>
    <w:div w:id="1828596089">
      <w:bodyDiv w:val="1"/>
      <w:marLeft w:val="0"/>
      <w:marRight w:val="0"/>
      <w:marTop w:val="0"/>
      <w:marBottom w:val="0"/>
      <w:divBdr>
        <w:top w:val="none" w:sz="0" w:space="0" w:color="auto"/>
        <w:left w:val="none" w:sz="0" w:space="0" w:color="auto"/>
        <w:bottom w:val="none" w:sz="0" w:space="0" w:color="auto"/>
        <w:right w:val="none" w:sz="0" w:space="0" w:color="auto"/>
      </w:divBdr>
    </w:div>
    <w:div w:id="1829050304">
      <w:bodyDiv w:val="1"/>
      <w:marLeft w:val="0"/>
      <w:marRight w:val="0"/>
      <w:marTop w:val="0"/>
      <w:marBottom w:val="0"/>
      <w:divBdr>
        <w:top w:val="none" w:sz="0" w:space="0" w:color="auto"/>
        <w:left w:val="none" w:sz="0" w:space="0" w:color="auto"/>
        <w:bottom w:val="none" w:sz="0" w:space="0" w:color="auto"/>
        <w:right w:val="none" w:sz="0" w:space="0" w:color="auto"/>
      </w:divBdr>
    </w:div>
    <w:div w:id="1833369986">
      <w:bodyDiv w:val="1"/>
      <w:marLeft w:val="0"/>
      <w:marRight w:val="0"/>
      <w:marTop w:val="0"/>
      <w:marBottom w:val="0"/>
      <w:divBdr>
        <w:top w:val="none" w:sz="0" w:space="0" w:color="auto"/>
        <w:left w:val="none" w:sz="0" w:space="0" w:color="auto"/>
        <w:bottom w:val="none" w:sz="0" w:space="0" w:color="auto"/>
        <w:right w:val="none" w:sz="0" w:space="0" w:color="auto"/>
      </w:divBdr>
    </w:div>
    <w:div w:id="1837383940">
      <w:bodyDiv w:val="1"/>
      <w:marLeft w:val="0"/>
      <w:marRight w:val="0"/>
      <w:marTop w:val="0"/>
      <w:marBottom w:val="0"/>
      <w:divBdr>
        <w:top w:val="none" w:sz="0" w:space="0" w:color="auto"/>
        <w:left w:val="none" w:sz="0" w:space="0" w:color="auto"/>
        <w:bottom w:val="none" w:sz="0" w:space="0" w:color="auto"/>
        <w:right w:val="none" w:sz="0" w:space="0" w:color="auto"/>
      </w:divBdr>
      <w:divsChild>
        <w:div w:id="426192500">
          <w:marLeft w:val="0"/>
          <w:marRight w:val="0"/>
          <w:marTop w:val="0"/>
          <w:marBottom w:val="0"/>
          <w:divBdr>
            <w:top w:val="none" w:sz="0" w:space="0" w:color="auto"/>
            <w:left w:val="none" w:sz="0" w:space="0" w:color="auto"/>
            <w:bottom w:val="none" w:sz="0" w:space="0" w:color="auto"/>
            <w:right w:val="none" w:sz="0" w:space="0" w:color="auto"/>
          </w:divBdr>
        </w:div>
        <w:div w:id="471943075">
          <w:marLeft w:val="0"/>
          <w:marRight w:val="0"/>
          <w:marTop w:val="0"/>
          <w:marBottom w:val="0"/>
          <w:divBdr>
            <w:top w:val="none" w:sz="0" w:space="0" w:color="auto"/>
            <w:left w:val="none" w:sz="0" w:space="0" w:color="auto"/>
            <w:bottom w:val="none" w:sz="0" w:space="0" w:color="auto"/>
            <w:right w:val="none" w:sz="0" w:space="0" w:color="auto"/>
          </w:divBdr>
        </w:div>
        <w:div w:id="689379763">
          <w:marLeft w:val="0"/>
          <w:marRight w:val="0"/>
          <w:marTop w:val="0"/>
          <w:marBottom w:val="0"/>
          <w:divBdr>
            <w:top w:val="none" w:sz="0" w:space="0" w:color="auto"/>
            <w:left w:val="none" w:sz="0" w:space="0" w:color="auto"/>
            <w:bottom w:val="none" w:sz="0" w:space="0" w:color="auto"/>
            <w:right w:val="none" w:sz="0" w:space="0" w:color="auto"/>
          </w:divBdr>
        </w:div>
        <w:div w:id="1419331198">
          <w:marLeft w:val="0"/>
          <w:marRight w:val="0"/>
          <w:marTop w:val="0"/>
          <w:marBottom w:val="0"/>
          <w:divBdr>
            <w:top w:val="none" w:sz="0" w:space="0" w:color="auto"/>
            <w:left w:val="none" w:sz="0" w:space="0" w:color="auto"/>
            <w:bottom w:val="none" w:sz="0" w:space="0" w:color="auto"/>
            <w:right w:val="none" w:sz="0" w:space="0" w:color="auto"/>
          </w:divBdr>
        </w:div>
        <w:div w:id="1728608936">
          <w:marLeft w:val="0"/>
          <w:marRight w:val="0"/>
          <w:marTop w:val="0"/>
          <w:marBottom w:val="0"/>
          <w:divBdr>
            <w:top w:val="none" w:sz="0" w:space="0" w:color="auto"/>
            <w:left w:val="none" w:sz="0" w:space="0" w:color="auto"/>
            <w:bottom w:val="none" w:sz="0" w:space="0" w:color="auto"/>
            <w:right w:val="none" w:sz="0" w:space="0" w:color="auto"/>
          </w:divBdr>
        </w:div>
      </w:divsChild>
    </w:div>
    <w:div w:id="1838231745">
      <w:bodyDiv w:val="1"/>
      <w:marLeft w:val="0"/>
      <w:marRight w:val="0"/>
      <w:marTop w:val="0"/>
      <w:marBottom w:val="0"/>
      <w:divBdr>
        <w:top w:val="none" w:sz="0" w:space="0" w:color="auto"/>
        <w:left w:val="none" w:sz="0" w:space="0" w:color="auto"/>
        <w:bottom w:val="none" w:sz="0" w:space="0" w:color="auto"/>
        <w:right w:val="none" w:sz="0" w:space="0" w:color="auto"/>
      </w:divBdr>
    </w:div>
    <w:div w:id="1841308903">
      <w:bodyDiv w:val="1"/>
      <w:marLeft w:val="0"/>
      <w:marRight w:val="0"/>
      <w:marTop w:val="0"/>
      <w:marBottom w:val="0"/>
      <w:divBdr>
        <w:top w:val="none" w:sz="0" w:space="0" w:color="auto"/>
        <w:left w:val="none" w:sz="0" w:space="0" w:color="auto"/>
        <w:bottom w:val="none" w:sz="0" w:space="0" w:color="auto"/>
        <w:right w:val="none" w:sz="0" w:space="0" w:color="auto"/>
      </w:divBdr>
    </w:div>
    <w:div w:id="1843425073">
      <w:bodyDiv w:val="1"/>
      <w:marLeft w:val="0"/>
      <w:marRight w:val="0"/>
      <w:marTop w:val="0"/>
      <w:marBottom w:val="0"/>
      <w:divBdr>
        <w:top w:val="none" w:sz="0" w:space="0" w:color="auto"/>
        <w:left w:val="none" w:sz="0" w:space="0" w:color="auto"/>
        <w:bottom w:val="none" w:sz="0" w:space="0" w:color="auto"/>
        <w:right w:val="none" w:sz="0" w:space="0" w:color="auto"/>
      </w:divBdr>
    </w:div>
    <w:div w:id="1856532968">
      <w:bodyDiv w:val="1"/>
      <w:marLeft w:val="0"/>
      <w:marRight w:val="0"/>
      <w:marTop w:val="0"/>
      <w:marBottom w:val="0"/>
      <w:divBdr>
        <w:top w:val="none" w:sz="0" w:space="0" w:color="auto"/>
        <w:left w:val="none" w:sz="0" w:space="0" w:color="auto"/>
        <w:bottom w:val="none" w:sz="0" w:space="0" w:color="auto"/>
        <w:right w:val="none" w:sz="0" w:space="0" w:color="auto"/>
      </w:divBdr>
    </w:div>
    <w:div w:id="1864905027">
      <w:bodyDiv w:val="1"/>
      <w:marLeft w:val="0"/>
      <w:marRight w:val="0"/>
      <w:marTop w:val="0"/>
      <w:marBottom w:val="0"/>
      <w:divBdr>
        <w:top w:val="none" w:sz="0" w:space="0" w:color="auto"/>
        <w:left w:val="none" w:sz="0" w:space="0" w:color="auto"/>
        <w:bottom w:val="none" w:sz="0" w:space="0" w:color="auto"/>
        <w:right w:val="none" w:sz="0" w:space="0" w:color="auto"/>
      </w:divBdr>
    </w:div>
    <w:div w:id="1869567968">
      <w:bodyDiv w:val="1"/>
      <w:marLeft w:val="0"/>
      <w:marRight w:val="0"/>
      <w:marTop w:val="0"/>
      <w:marBottom w:val="0"/>
      <w:divBdr>
        <w:top w:val="none" w:sz="0" w:space="0" w:color="auto"/>
        <w:left w:val="none" w:sz="0" w:space="0" w:color="auto"/>
        <w:bottom w:val="none" w:sz="0" w:space="0" w:color="auto"/>
        <w:right w:val="none" w:sz="0" w:space="0" w:color="auto"/>
      </w:divBdr>
    </w:div>
    <w:div w:id="1874616600">
      <w:bodyDiv w:val="1"/>
      <w:marLeft w:val="0"/>
      <w:marRight w:val="0"/>
      <w:marTop w:val="0"/>
      <w:marBottom w:val="0"/>
      <w:divBdr>
        <w:top w:val="none" w:sz="0" w:space="0" w:color="auto"/>
        <w:left w:val="none" w:sz="0" w:space="0" w:color="auto"/>
        <w:bottom w:val="none" w:sz="0" w:space="0" w:color="auto"/>
        <w:right w:val="none" w:sz="0" w:space="0" w:color="auto"/>
      </w:divBdr>
    </w:div>
    <w:div w:id="1876578068">
      <w:bodyDiv w:val="1"/>
      <w:marLeft w:val="0"/>
      <w:marRight w:val="0"/>
      <w:marTop w:val="0"/>
      <w:marBottom w:val="0"/>
      <w:divBdr>
        <w:top w:val="none" w:sz="0" w:space="0" w:color="auto"/>
        <w:left w:val="none" w:sz="0" w:space="0" w:color="auto"/>
        <w:bottom w:val="none" w:sz="0" w:space="0" w:color="auto"/>
        <w:right w:val="none" w:sz="0" w:space="0" w:color="auto"/>
      </w:divBdr>
    </w:div>
    <w:div w:id="1877814305">
      <w:bodyDiv w:val="1"/>
      <w:marLeft w:val="0"/>
      <w:marRight w:val="0"/>
      <w:marTop w:val="0"/>
      <w:marBottom w:val="0"/>
      <w:divBdr>
        <w:top w:val="none" w:sz="0" w:space="0" w:color="auto"/>
        <w:left w:val="none" w:sz="0" w:space="0" w:color="auto"/>
        <w:bottom w:val="none" w:sz="0" w:space="0" w:color="auto"/>
        <w:right w:val="none" w:sz="0" w:space="0" w:color="auto"/>
      </w:divBdr>
    </w:div>
    <w:div w:id="1884906309">
      <w:bodyDiv w:val="1"/>
      <w:marLeft w:val="0"/>
      <w:marRight w:val="0"/>
      <w:marTop w:val="0"/>
      <w:marBottom w:val="0"/>
      <w:divBdr>
        <w:top w:val="none" w:sz="0" w:space="0" w:color="auto"/>
        <w:left w:val="none" w:sz="0" w:space="0" w:color="auto"/>
        <w:bottom w:val="none" w:sz="0" w:space="0" w:color="auto"/>
        <w:right w:val="none" w:sz="0" w:space="0" w:color="auto"/>
      </w:divBdr>
    </w:div>
    <w:div w:id="1897660786">
      <w:bodyDiv w:val="1"/>
      <w:marLeft w:val="0"/>
      <w:marRight w:val="0"/>
      <w:marTop w:val="0"/>
      <w:marBottom w:val="0"/>
      <w:divBdr>
        <w:top w:val="none" w:sz="0" w:space="0" w:color="auto"/>
        <w:left w:val="none" w:sz="0" w:space="0" w:color="auto"/>
        <w:bottom w:val="none" w:sz="0" w:space="0" w:color="auto"/>
        <w:right w:val="none" w:sz="0" w:space="0" w:color="auto"/>
      </w:divBdr>
    </w:div>
    <w:div w:id="1915511084">
      <w:bodyDiv w:val="1"/>
      <w:marLeft w:val="0"/>
      <w:marRight w:val="0"/>
      <w:marTop w:val="0"/>
      <w:marBottom w:val="0"/>
      <w:divBdr>
        <w:top w:val="none" w:sz="0" w:space="0" w:color="auto"/>
        <w:left w:val="none" w:sz="0" w:space="0" w:color="auto"/>
        <w:bottom w:val="none" w:sz="0" w:space="0" w:color="auto"/>
        <w:right w:val="none" w:sz="0" w:space="0" w:color="auto"/>
      </w:divBdr>
    </w:div>
    <w:div w:id="1920170855">
      <w:bodyDiv w:val="1"/>
      <w:marLeft w:val="0"/>
      <w:marRight w:val="0"/>
      <w:marTop w:val="0"/>
      <w:marBottom w:val="0"/>
      <w:divBdr>
        <w:top w:val="none" w:sz="0" w:space="0" w:color="auto"/>
        <w:left w:val="none" w:sz="0" w:space="0" w:color="auto"/>
        <w:bottom w:val="none" w:sz="0" w:space="0" w:color="auto"/>
        <w:right w:val="none" w:sz="0" w:space="0" w:color="auto"/>
      </w:divBdr>
    </w:div>
    <w:div w:id="1923877565">
      <w:bodyDiv w:val="1"/>
      <w:marLeft w:val="0"/>
      <w:marRight w:val="0"/>
      <w:marTop w:val="0"/>
      <w:marBottom w:val="0"/>
      <w:divBdr>
        <w:top w:val="none" w:sz="0" w:space="0" w:color="auto"/>
        <w:left w:val="none" w:sz="0" w:space="0" w:color="auto"/>
        <w:bottom w:val="none" w:sz="0" w:space="0" w:color="auto"/>
        <w:right w:val="none" w:sz="0" w:space="0" w:color="auto"/>
      </w:divBdr>
    </w:div>
    <w:div w:id="1927498967">
      <w:bodyDiv w:val="1"/>
      <w:marLeft w:val="0"/>
      <w:marRight w:val="0"/>
      <w:marTop w:val="0"/>
      <w:marBottom w:val="0"/>
      <w:divBdr>
        <w:top w:val="none" w:sz="0" w:space="0" w:color="auto"/>
        <w:left w:val="none" w:sz="0" w:space="0" w:color="auto"/>
        <w:bottom w:val="none" w:sz="0" w:space="0" w:color="auto"/>
        <w:right w:val="none" w:sz="0" w:space="0" w:color="auto"/>
      </w:divBdr>
    </w:div>
    <w:div w:id="1932008306">
      <w:bodyDiv w:val="1"/>
      <w:marLeft w:val="0"/>
      <w:marRight w:val="0"/>
      <w:marTop w:val="0"/>
      <w:marBottom w:val="0"/>
      <w:divBdr>
        <w:top w:val="none" w:sz="0" w:space="0" w:color="auto"/>
        <w:left w:val="none" w:sz="0" w:space="0" w:color="auto"/>
        <w:bottom w:val="none" w:sz="0" w:space="0" w:color="auto"/>
        <w:right w:val="none" w:sz="0" w:space="0" w:color="auto"/>
      </w:divBdr>
    </w:div>
    <w:div w:id="1937706395">
      <w:bodyDiv w:val="1"/>
      <w:marLeft w:val="0"/>
      <w:marRight w:val="0"/>
      <w:marTop w:val="0"/>
      <w:marBottom w:val="0"/>
      <w:divBdr>
        <w:top w:val="none" w:sz="0" w:space="0" w:color="auto"/>
        <w:left w:val="none" w:sz="0" w:space="0" w:color="auto"/>
        <w:bottom w:val="none" w:sz="0" w:space="0" w:color="auto"/>
        <w:right w:val="none" w:sz="0" w:space="0" w:color="auto"/>
      </w:divBdr>
    </w:div>
    <w:div w:id="1939826907">
      <w:bodyDiv w:val="1"/>
      <w:marLeft w:val="0"/>
      <w:marRight w:val="0"/>
      <w:marTop w:val="0"/>
      <w:marBottom w:val="0"/>
      <w:divBdr>
        <w:top w:val="none" w:sz="0" w:space="0" w:color="auto"/>
        <w:left w:val="none" w:sz="0" w:space="0" w:color="auto"/>
        <w:bottom w:val="none" w:sz="0" w:space="0" w:color="auto"/>
        <w:right w:val="none" w:sz="0" w:space="0" w:color="auto"/>
      </w:divBdr>
    </w:div>
    <w:div w:id="1939867215">
      <w:bodyDiv w:val="1"/>
      <w:marLeft w:val="0"/>
      <w:marRight w:val="0"/>
      <w:marTop w:val="0"/>
      <w:marBottom w:val="0"/>
      <w:divBdr>
        <w:top w:val="none" w:sz="0" w:space="0" w:color="auto"/>
        <w:left w:val="none" w:sz="0" w:space="0" w:color="auto"/>
        <w:bottom w:val="none" w:sz="0" w:space="0" w:color="auto"/>
        <w:right w:val="none" w:sz="0" w:space="0" w:color="auto"/>
      </w:divBdr>
    </w:div>
    <w:div w:id="1941795307">
      <w:bodyDiv w:val="1"/>
      <w:marLeft w:val="0"/>
      <w:marRight w:val="0"/>
      <w:marTop w:val="0"/>
      <w:marBottom w:val="0"/>
      <w:divBdr>
        <w:top w:val="none" w:sz="0" w:space="0" w:color="auto"/>
        <w:left w:val="none" w:sz="0" w:space="0" w:color="auto"/>
        <w:bottom w:val="none" w:sz="0" w:space="0" w:color="auto"/>
        <w:right w:val="none" w:sz="0" w:space="0" w:color="auto"/>
      </w:divBdr>
    </w:div>
    <w:div w:id="1944996535">
      <w:bodyDiv w:val="1"/>
      <w:marLeft w:val="0"/>
      <w:marRight w:val="0"/>
      <w:marTop w:val="0"/>
      <w:marBottom w:val="0"/>
      <w:divBdr>
        <w:top w:val="none" w:sz="0" w:space="0" w:color="auto"/>
        <w:left w:val="none" w:sz="0" w:space="0" w:color="auto"/>
        <w:bottom w:val="none" w:sz="0" w:space="0" w:color="auto"/>
        <w:right w:val="none" w:sz="0" w:space="0" w:color="auto"/>
      </w:divBdr>
    </w:div>
    <w:div w:id="1945527800">
      <w:bodyDiv w:val="1"/>
      <w:marLeft w:val="0"/>
      <w:marRight w:val="0"/>
      <w:marTop w:val="0"/>
      <w:marBottom w:val="0"/>
      <w:divBdr>
        <w:top w:val="none" w:sz="0" w:space="0" w:color="auto"/>
        <w:left w:val="none" w:sz="0" w:space="0" w:color="auto"/>
        <w:bottom w:val="none" w:sz="0" w:space="0" w:color="auto"/>
        <w:right w:val="none" w:sz="0" w:space="0" w:color="auto"/>
      </w:divBdr>
    </w:div>
    <w:div w:id="1946770908">
      <w:bodyDiv w:val="1"/>
      <w:marLeft w:val="0"/>
      <w:marRight w:val="0"/>
      <w:marTop w:val="0"/>
      <w:marBottom w:val="0"/>
      <w:divBdr>
        <w:top w:val="none" w:sz="0" w:space="0" w:color="auto"/>
        <w:left w:val="none" w:sz="0" w:space="0" w:color="auto"/>
        <w:bottom w:val="none" w:sz="0" w:space="0" w:color="auto"/>
        <w:right w:val="none" w:sz="0" w:space="0" w:color="auto"/>
      </w:divBdr>
    </w:div>
    <w:div w:id="1949698985">
      <w:bodyDiv w:val="1"/>
      <w:marLeft w:val="0"/>
      <w:marRight w:val="0"/>
      <w:marTop w:val="0"/>
      <w:marBottom w:val="0"/>
      <w:divBdr>
        <w:top w:val="none" w:sz="0" w:space="0" w:color="auto"/>
        <w:left w:val="none" w:sz="0" w:space="0" w:color="auto"/>
        <w:bottom w:val="none" w:sz="0" w:space="0" w:color="auto"/>
        <w:right w:val="none" w:sz="0" w:space="0" w:color="auto"/>
      </w:divBdr>
    </w:div>
    <w:div w:id="1950620814">
      <w:bodyDiv w:val="1"/>
      <w:marLeft w:val="0"/>
      <w:marRight w:val="0"/>
      <w:marTop w:val="0"/>
      <w:marBottom w:val="0"/>
      <w:divBdr>
        <w:top w:val="none" w:sz="0" w:space="0" w:color="auto"/>
        <w:left w:val="none" w:sz="0" w:space="0" w:color="auto"/>
        <w:bottom w:val="none" w:sz="0" w:space="0" w:color="auto"/>
        <w:right w:val="none" w:sz="0" w:space="0" w:color="auto"/>
      </w:divBdr>
    </w:div>
    <w:div w:id="1961566177">
      <w:bodyDiv w:val="1"/>
      <w:marLeft w:val="0"/>
      <w:marRight w:val="0"/>
      <w:marTop w:val="0"/>
      <w:marBottom w:val="0"/>
      <w:divBdr>
        <w:top w:val="none" w:sz="0" w:space="0" w:color="auto"/>
        <w:left w:val="none" w:sz="0" w:space="0" w:color="auto"/>
        <w:bottom w:val="none" w:sz="0" w:space="0" w:color="auto"/>
        <w:right w:val="none" w:sz="0" w:space="0" w:color="auto"/>
      </w:divBdr>
    </w:div>
    <w:div w:id="1970166655">
      <w:bodyDiv w:val="1"/>
      <w:marLeft w:val="0"/>
      <w:marRight w:val="0"/>
      <w:marTop w:val="0"/>
      <w:marBottom w:val="0"/>
      <w:divBdr>
        <w:top w:val="none" w:sz="0" w:space="0" w:color="auto"/>
        <w:left w:val="none" w:sz="0" w:space="0" w:color="auto"/>
        <w:bottom w:val="none" w:sz="0" w:space="0" w:color="auto"/>
        <w:right w:val="none" w:sz="0" w:space="0" w:color="auto"/>
      </w:divBdr>
    </w:div>
    <w:div w:id="1970891814">
      <w:bodyDiv w:val="1"/>
      <w:marLeft w:val="0"/>
      <w:marRight w:val="0"/>
      <w:marTop w:val="0"/>
      <w:marBottom w:val="0"/>
      <w:divBdr>
        <w:top w:val="none" w:sz="0" w:space="0" w:color="auto"/>
        <w:left w:val="none" w:sz="0" w:space="0" w:color="auto"/>
        <w:bottom w:val="none" w:sz="0" w:space="0" w:color="auto"/>
        <w:right w:val="none" w:sz="0" w:space="0" w:color="auto"/>
      </w:divBdr>
    </w:div>
    <w:div w:id="1975058472">
      <w:bodyDiv w:val="1"/>
      <w:marLeft w:val="0"/>
      <w:marRight w:val="0"/>
      <w:marTop w:val="0"/>
      <w:marBottom w:val="0"/>
      <w:divBdr>
        <w:top w:val="none" w:sz="0" w:space="0" w:color="auto"/>
        <w:left w:val="none" w:sz="0" w:space="0" w:color="auto"/>
        <w:bottom w:val="none" w:sz="0" w:space="0" w:color="auto"/>
        <w:right w:val="none" w:sz="0" w:space="0" w:color="auto"/>
      </w:divBdr>
    </w:div>
    <w:div w:id="1992371466">
      <w:bodyDiv w:val="1"/>
      <w:marLeft w:val="0"/>
      <w:marRight w:val="0"/>
      <w:marTop w:val="0"/>
      <w:marBottom w:val="0"/>
      <w:divBdr>
        <w:top w:val="none" w:sz="0" w:space="0" w:color="auto"/>
        <w:left w:val="none" w:sz="0" w:space="0" w:color="auto"/>
        <w:bottom w:val="none" w:sz="0" w:space="0" w:color="auto"/>
        <w:right w:val="none" w:sz="0" w:space="0" w:color="auto"/>
      </w:divBdr>
    </w:div>
    <w:div w:id="1997490286">
      <w:bodyDiv w:val="1"/>
      <w:marLeft w:val="0"/>
      <w:marRight w:val="0"/>
      <w:marTop w:val="0"/>
      <w:marBottom w:val="0"/>
      <w:divBdr>
        <w:top w:val="none" w:sz="0" w:space="0" w:color="auto"/>
        <w:left w:val="none" w:sz="0" w:space="0" w:color="auto"/>
        <w:bottom w:val="none" w:sz="0" w:space="0" w:color="auto"/>
        <w:right w:val="none" w:sz="0" w:space="0" w:color="auto"/>
      </w:divBdr>
    </w:div>
    <w:div w:id="2010861248">
      <w:bodyDiv w:val="1"/>
      <w:marLeft w:val="0"/>
      <w:marRight w:val="0"/>
      <w:marTop w:val="0"/>
      <w:marBottom w:val="0"/>
      <w:divBdr>
        <w:top w:val="none" w:sz="0" w:space="0" w:color="auto"/>
        <w:left w:val="none" w:sz="0" w:space="0" w:color="auto"/>
        <w:bottom w:val="none" w:sz="0" w:space="0" w:color="auto"/>
        <w:right w:val="none" w:sz="0" w:space="0" w:color="auto"/>
      </w:divBdr>
    </w:div>
    <w:div w:id="2011758780">
      <w:bodyDiv w:val="1"/>
      <w:marLeft w:val="0"/>
      <w:marRight w:val="0"/>
      <w:marTop w:val="0"/>
      <w:marBottom w:val="0"/>
      <w:divBdr>
        <w:top w:val="none" w:sz="0" w:space="0" w:color="auto"/>
        <w:left w:val="none" w:sz="0" w:space="0" w:color="auto"/>
        <w:bottom w:val="none" w:sz="0" w:space="0" w:color="auto"/>
        <w:right w:val="none" w:sz="0" w:space="0" w:color="auto"/>
      </w:divBdr>
    </w:div>
    <w:div w:id="2012442447">
      <w:bodyDiv w:val="1"/>
      <w:marLeft w:val="0"/>
      <w:marRight w:val="0"/>
      <w:marTop w:val="0"/>
      <w:marBottom w:val="0"/>
      <w:divBdr>
        <w:top w:val="none" w:sz="0" w:space="0" w:color="auto"/>
        <w:left w:val="none" w:sz="0" w:space="0" w:color="auto"/>
        <w:bottom w:val="none" w:sz="0" w:space="0" w:color="auto"/>
        <w:right w:val="none" w:sz="0" w:space="0" w:color="auto"/>
      </w:divBdr>
    </w:div>
    <w:div w:id="2014530348">
      <w:bodyDiv w:val="1"/>
      <w:marLeft w:val="0"/>
      <w:marRight w:val="0"/>
      <w:marTop w:val="0"/>
      <w:marBottom w:val="0"/>
      <w:divBdr>
        <w:top w:val="none" w:sz="0" w:space="0" w:color="auto"/>
        <w:left w:val="none" w:sz="0" w:space="0" w:color="auto"/>
        <w:bottom w:val="none" w:sz="0" w:space="0" w:color="auto"/>
        <w:right w:val="none" w:sz="0" w:space="0" w:color="auto"/>
      </w:divBdr>
    </w:div>
    <w:div w:id="2015917195">
      <w:bodyDiv w:val="1"/>
      <w:marLeft w:val="0"/>
      <w:marRight w:val="0"/>
      <w:marTop w:val="0"/>
      <w:marBottom w:val="0"/>
      <w:divBdr>
        <w:top w:val="none" w:sz="0" w:space="0" w:color="auto"/>
        <w:left w:val="none" w:sz="0" w:space="0" w:color="auto"/>
        <w:bottom w:val="none" w:sz="0" w:space="0" w:color="auto"/>
        <w:right w:val="none" w:sz="0" w:space="0" w:color="auto"/>
      </w:divBdr>
    </w:div>
    <w:div w:id="2022124081">
      <w:bodyDiv w:val="1"/>
      <w:marLeft w:val="0"/>
      <w:marRight w:val="0"/>
      <w:marTop w:val="0"/>
      <w:marBottom w:val="0"/>
      <w:divBdr>
        <w:top w:val="none" w:sz="0" w:space="0" w:color="auto"/>
        <w:left w:val="none" w:sz="0" w:space="0" w:color="auto"/>
        <w:bottom w:val="none" w:sz="0" w:space="0" w:color="auto"/>
        <w:right w:val="none" w:sz="0" w:space="0" w:color="auto"/>
      </w:divBdr>
    </w:div>
    <w:div w:id="2022389108">
      <w:bodyDiv w:val="1"/>
      <w:marLeft w:val="0"/>
      <w:marRight w:val="0"/>
      <w:marTop w:val="0"/>
      <w:marBottom w:val="0"/>
      <w:divBdr>
        <w:top w:val="none" w:sz="0" w:space="0" w:color="auto"/>
        <w:left w:val="none" w:sz="0" w:space="0" w:color="auto"/>
        <w:bottom w:val="none" w:sz="0" w:space="0" w:color="auto"/>
        <w:right w:val="none" w:sz="0" w:space="0" w:color="auto"/>
      </w:divBdr>
    </w:div>
    <w:div w:id="2022587670">
      <w:bodyDiv w:val="1"/>
      <w:marLeft w:val="0"/>
      <w:marRight w:val="0"/>
      <w:marTop w:val="0"/>
      <w:marBottom w:val="0"/>
      <w:divBdr>
        <w:top w:val="none" w:sz="0" w:space="0" w:color="auto"/>
        <w:left w:val="none" w:sz="0" w:space="0" w:color="auto"/>
        <w:bottom w:val="none" w:sz="0" w:space="0" w:color="auto"/>
        <w:right w:val="none" w:sz="0" w:space="0" w:color="auto"/>
      </w:divBdr>
    </w:div>
    <w:div w:id="2024740337">
      <w:bodyDiv w:val="1"/>
      <w:marLeft w:val="0"/>
      <w:marRight w:val="0"/>
      <w:marTop w:val="0"/>
      <w:marBottom w:val="0"/>
      <w:divBdr>
        <w:top w:val="none" w:sz="0" w:space="0" w:color="auto"/>
        <w:left w:val="none" w:sz="0" w:space="0" w:color="auto"/>
        <w:bottom w:val="none" w:sz="0" w:space="0" w:color="auto"/>
        <w:right w:val="none" w:sz="0" w:space="0" w:color="auto"/>
      </w:divBdr>
    </w:div>
    <w:div w:id="2025670804">
      <w:bodyDiv w:val="1"/>
      <w:marLeft w:val="0"/>
      <w:marRight w:val="0"/>
      <w:marTop w:val="0"/>
      <w:marBottom w:val="0"/>
      <w:divBdr>
        <w:top w:val="none" w:sz="0" w:space="0" w:color="auto"/>
        <w:left w:val="none" w:sz="0" w:space="0" w:color="auto"/>
        <w:bottom w:val="none" w:sz="0" w:space="0" w:color="auto"/>
        <w:right w:val="none" w:sz="0" w:space="0" w:color="auto"/>
      </w:divBdr>
    </w:div>
    <w:div w:id="2030179016">
      <w:bodyDiv w:val="1"/>
      <w:marLeft w:val="0"/>
      <w:marRight w:val="0"/>
      <w:marTop w:val="0"/>
      <w:marBottom w:val="0"/>
      <w:divBdr>
        <w:top w:val="none" w:sz="0" w:space="0" w:color="auto"/>
        <w:left w:val="none" w:sz="0" w:space="0" w:color="auto"/>
        <w:bottom w:val="none" w:sz="0" w:space="0" w:color="auto"/>
        <w:right w:val="none" w:sz="0" w:space="0" w:color="auto"/>
      </w:divBdr>
    </w:div>
    <w:div w:id="2038700489">
      <w:bodyDiv w:val="1"/>
      <w:marLeft w:val="0"/>
      <w:marRight w:val="0"/>
      <w:marTop w:val="0"/>
      <w:marBottom w:val="0"/>
      <w:divBdr>
        <w:top w:val="none" w:sz="0" w:space="0" w:color="auto"/>
        <w:left w:val="none" w:sz="0" w:space="0" w:color="auto"/>
        <w:bottom w:val="none" w:sz="0" w:space="0" w:color="auto"/>
        <w:right w:val="none" w:sz="0" w:space="0" w:color="auto"/>
      </w:divBdr>
      <w:divsChild>
        <w:div w:id="316569867">
          <w:marLeft w:val="0"/>
          <w:marRight w:val="0"/>
          <w:marTop w:val="15"/>
          <w:marBottom w:val="0"/>
          <w:divBdr>
            <w:top w:val="single" w:sz="48" w:space="0" w:color="auto"/>
            <w:left w:val="single" w:sz="48" w:space="0" w:color="auto"/>
            <w:bottom w:val="single" w:sz="48" w:space="0" w:color="auto"/>
            <w:right w:val="single" w:sz="48" w:space="0" w:color="auto"/>
          </w:divBdr>
          <w:divsChild>
            <w:div w:id="1827932745">
              <w:marLeft w:val="0"/>
              <w:marRight w:val="0"/>
              <w:marTop w:val="0"/>
              <w:marBottom w:val="0"/>
              <w:divBdr>
                <w:top w:val="none" w:sz="0" w:space="0" w:color="auto"/>
                <w:left w:val="none" w:sz="0" w:space="0" w:color="auto"/>
                <w:bottom w:val="none" w:sz="0" w:space="0" w:color="auto"/>
                <w:right w:val="none" w:sz="0" w:space="0" w:color="auto"/>
              </w:divBdr>
              <w:divsChild>
                <w:div w:id="48963865">
                  <w:marLeft w:val="0"/>
                  <w:marRight w:val="0"/>
                  <w:marTop w:val="0"/>
                  <w:marBottom w:val="0"/>
                  <w:divBdr>
                    <w:top w:val="none" w:sz="0" w:space="0" w:color="auto"/>
                    <w:left w:val="none" w:sz="0" w:space="0" w:color="auto"/>
                    <w:bottom w:val="none" w:sz="0" w:space="0" w:color="auto"/>
                    <w:right w:val="none" w:sz="0" w:space="0" w:color="auto"/>
                  </w:divBdr>
                </w:div>
                <w:div w:id="54596655">
                  <w:marLeft w:val="0"/>
                  <w:marRight w:val="0"/>
                  <w:marTop w:val="0"/>
                  <w:marBottom w:val="0"/>
                  <w:divBdr>
                    <w:top w:val="none" w:sz="0" w:space="0" w:color="auto"/>
                    <w:left w:val="none" w:sz="0" w:space="0" w:color="auto"/>
                    <w:bottom w:val="none" w:sz="0" w:space="0" w:color="auto"/>
                    <w:right w:val="none" w:sz="0" w:space="0" w:color="auto"/>
                  </w:divBdr>
                </w:div>
                <w:div w:id="71777775">
                  <w:marLeft w:val="0"/>
                  <w:marRight w:val="0"/>
                  <w:marTop w:val="0"/>
                  <w:marBottom w:val="0"/>
                  <w:divBdr>
                    <w:top w:val="none" w:sz="0" w:space="0" w:color="auto"/>
                    <w:left w:val="none" w:sz="0" w:space="0" w:color="auto"/>
                    <w:bottom w:val="none" w:sz="0" w:space="0" w:color="auto"/>
                    <w:right w:val="none" w:sz="0" w:space="0" w:color="auto"/>
                  </w:divBdr>
                </w:div>
                <w:div w:id="117336830">
                  <w:marLeft w:val="0"/>
                  <w:marRight w:val="0"/>
                  <w:marTop w:val="0"/>
                  <w:marBottom w:val="0"/>
                  <w:divBdr>
                    <w:top w:val="none" w:sz="0" w:space="0" w:color="auto"/>
                    <w:left w:val="none" w:sz="0" w:space="0" w:color="auto"/>
                    <w:bottom w:val="none" w:sz="0" w:space="0" w:color="auto"/>
                    <w:right w:val="none" w:sz="0" w:space="0" w:color="auto"/>
                  </w:divBdr>
                </w:div>
                <w:div w:id="118568792">
                  <w:marLeft w:val="0"/>
                  <w:marRight w:val="0"/>
                  <w:marTop w:val="0"/>
                  <w:marBottom w:val="0"/>
                  <w:divBdr>
                    <w:top w:val="none" w:sz="0" w:space="0" w:color="auto"/>
                    <w:left w:val="none" w:sz="0" w:space="0" w:color="auto"/>
                    <w:bottom w:val="none" w:sz="0" w:space="0" w:color="auto"/>
                    <w:right w:val="none" w:sz="0" w:space="0" w:color="auto"/>
                  </w:divBdr>
                </w:div>
                <w:div w:id="119569711">
                  <w:marLeft w:val="0"/>
                  <w:marRight w:val="0"/>
                  <w:marTop w:val="0"/>
                  <w:marBottom w:val="0"/>
                  <w:divBdr>
                    <w:top w:val="none" w:sz="0" w:space="0" w:color="auto"/>
                    <w:left w:val="none" w:sz="0" w:space="0" w:color="auto"/>
                    <w:bottom w:val="none" w:sz="0" w:space="0" w:color="auto"/>
                    <w:right w:val="none" w:sz="0" w:space="0" w:color="auto"/>
                  </w:divBdr>
                </w:div>
                <w:div w:id="147400209">
                  <w:marLeft w:val="0"/>
                  <w:marRight w:val="0"/>
                  <w:marTop w:val="0"/>
                  <w:marBottom w:val="0"/>
                  <w:divBdr>
                    <w:top w:val="none" w:sz="0" w:space="0" w:color="auto"/>
                    <w:left w:val="none" w:sz="0" w:space="0" w:color="auto"/>
                    <w:bottom w:val="none" w:sz="0" w:space="0" w:color="auto"/>
                    <w:right w:val="none" w:sz="0" w:space="0" w:color="auto"/>
                  </w:divBdr>
                </w:div>
                <w:div w:id="170409729">
                  <w:marLeft w:val="0"/>
                  <w:marRight w:val="0"/>
                  <w:marTop w:val="0"/>
                  <w:marBottom w:val="0"/>
                  <w:divBdr>
                    <w:top w:val="none" w:sz="0" w:space="0" w:color="auto"/>
                    <w:left w:val="none" w:sz="0" w:space="0" w:color="auto"/>
                    <w:bottom w:val="none" w:sz="0" w:space="0" w:color="auto"/>
                    <w:right w:val="none" w:sz="0" w:space="0" w:color="auto"/>
                  </w:divBdr>
                </w:div>
                <w:div w:id="243809072">
                  <w:marLeft w:val="0"/>
                  <w:marRight w:val="0"/>
                  <w:marTop w:val="0"/>
                  <w:marBottom w:val="0"/>
                  <w:divBdr>
                    <w:top w:val="none" w:sz="0" w:space="0" w:color="auto"/>
                    <w:left w:val="none" w:sz="0" w:space="0" w:color="auto"/>
                    <w:bottom w:val="none" w:sz="0" w:space="0" w:color="auto"/>
                    <w:right w:val="none" w:sz="0" w:space="0" w:color="auto"/>
                  </w:divBdr>
                </w:div>
                <w:div w:id="313796770">
                  <w:marLeft w:val="0"/>
                  <w:marRight w:val="0"/>
                  <w:marTop w:val="0"/>
                  <w:marBottom w:val="0"/>
                  <w:divBdr>
                    <w:top w:val="none" w:sz="0" w:space="0" w:color="auto"/>
                    <w:left w:val="none" w:sz="0" w:space="0" w:color="auto"/>
                    <w:bottom w:val="none" w:sz="0" w:space="0" w:color="auto"/>
                    <w:right w:val="none" w:sz="0" w:space="0" w:color="auto"/>
                  </w:divBdr>
                </w:div>
                <w:div w:id="325789410">
                  <w:marLeft w:val="0"/>
                  <w:marRight w:val="0"/>
                  <w:marTop w:val="0"/>
                  <w:marBottom w:val="0"/>
                  <w:divBdr>
                    <w:top w:val="none" w:sz="0" w:space="0" w:color="auto"/>
                    <w:left w:val="none" w:sz="0" w:space="0" w:color="auto"/>
                    <w:bottom w:val="none" w:sz="0" w:space="0" w:color="auto"/>
                    <w:right w:val="none" w:sz="0" w:space="0" w:color="auto"/>
                  </w:divBdr>
                </w:div>
                <w:div w:id="374476503">
                  <w:marLeft w:val="0"/>
                  <w:marRight w:val="0"/>
                  <w:marTop w:val="0"/>
                  <w:marBottom w:val="0"/>
                  <w:divBdr>
                    <w:top w:val="none" w:sz="0" w:space="0" w:color="auto"/>
                    <w:left w:val="none" w:sz="0" w:space="0" w:color="auto"/>
                    <w:bottom w:val="none" w:sz="0" w:space="0" w:color="auto"/>
                    <w:right w:val="none" w:sz="0" w:space="0" w:color="auto"/>
                  </w:divBdr>
                </w:div>
                <w:div w:id="397019961">
                  <w:marLeft w:val="0"/>
                  <w:marRight w:val="0"/>
                  <w:marTop w:val="0"/>
                  <w:marBottom w:val="0"/>
                  <w:divBdr>
                    <w:top w:val="none" w:sz="0" w:space="0" w:color="auto"/>
                    <w:left w:val="none" w:sz="0" w:space="0" w:color="auto"/>
                    <w:bottom w:val="none" w:sz="0" w:space="0" w:color="auto"/>
                    <w:right w:val="none" w:sz="0" w:space="0" w:color="auto"/>
                  </w:divBdr>
                </w:div>
                <w:div w:id="449129142">
                  <w:marLeft w:val="0"/>
                  <w:marRight w:val="0"/>
                  <w:marTop w:val="0"/>
                  <w:marBottom w:val="0"/>
                  <w:divBdr>
                    <w:top w:val="none" w:sz="0" w:space="0" w:color="auto"/>
                    <w:left w:val="none" w:sz="0" w:space="0" w:color="auto"/>
                    <w:bottom w:val="none" w:sz="0" w:space="0" w:color="auto"/>
                    <w:right w:val="none" w:sz="0" w:space="0" w:color="auto"/>
                  </w:divBdr>
                </w:div>
                <w:div w:id="450053565">
                  <w:marLeft w:val="0"/>
                  <w:marRight w:val="0"/>
                  <w:marTop w:val="0"/>
                  <w:marBottom w:val="0"/>
                  <w:divBdr>
                    <w:top w:val="none" w:sz="0" w:space="0" w:color="auto"/>
                    <w:left w:val="none" w:sz="0" w:space="0" w:color="auto"/>
                    <w:bottom w:val="none" w:sz="0" w:space="0" w:color="auto"/>
                    <w:right w:val="none" w:sz="0" w:space="0" w:color="auto"/>
                  </w:divBdr>
                </w:div>
                <w:div w:id="515314062">
                  <w:marLeft w:val="0"/>
                  <w:marRight w:val="0"/>
                  <w:marTop w:val="0"/>
                  <w:marBottom w:val="0"/>
                  <w:divBdr>
                    <w:top w:val="none" w:sz="0" w:space="0" w:color="auto"/>
                    <w:left w:val="none" w:sz="0" w:space="0" w:color="auto"/>
                    <w:bottom w:val="none" w:sz="0" w:space="0" w:color="auto"/>
                    <w:right w:val="none" w:sz="0" w:space="0" w:color="auto"/>
                  </w:divBdr>
                </w:div>
                <w:div w:id="518395301">
                  <w:marLeft w:val="0"/>
                  <w:marRight w:val="0"/>
                  <w:marTop w:val="0"/>
                  <w:marBottom w:val="0"/>
                  <w:divBdr>
                    <w:top w:val="none" w:sz="0" w:space="0" w:color="auto"/>
                    <w:left w:val="none" w:sz="0" w:space="0" w:color="auto"/>
                    <w:bottom w:val="none" w:sz="0" w:space="0" w:color="auto"/>
                    <w:right w:val="none" w:sz="0" w:space="0" w:color="auto"/>
                  </w:divBdr>
                </w:div>
                <w:div w:id="538859231">
                  <w:marLeft w:val="0"/>
                  <w:marRight w:val="0"/>
                  <w:marTop w:val="0"/>
                  <w:marBottom w:val="0"/>
                  <w:divBdr>
                    <w:top w:val="none" w:sz="0" w:space="0" w:color="auto"/>
                    <w:left w:val="none" w:sz="0" w:space="0" w:color="auto"/>
                    <w:bottom w:val="none" w:sz="0" w:space="0" w:color="auto"/>
                    <w:right w:val="none" w:sz="0" w:space="0" w:color="auto"/>
                  </w:divBdr>
                </w:div>
                <w:div w:id="560215487">
                  <w:marLeft w:val="0"/>
                  <w:marRight w:val="0"/>
                  <w:marTop w:val="0"/>
                  <w:marBottom w:val="0"/>
                  <w:divBdr>
                    <w:top w:val="none" w:sz="0" w:space="0" w:color="auto"/>
                    <w:left w:val="none" w:sz="0" w:space="0" w:color="auto"/>
                    <w:bottom w:val="none" w:sz="0" w:space="0" w:color="auto"/>
                    <w:right w:val="none" w:sz="0" w:space="0" w:color="auto"/>
                  </w:divBdr>
                </w:div>
                <w:div w:id="654142831">
                  <w:marLeft w:val="0"/>
                  <w:marRight w:val="0"/>
                  <w:marTop w:val="0"/>
                  <w:marBottom w:val="0"/>
                  <w:divBdr>
                    <w:top w:val="none" w:sz="0" w:space="0" w:color="auto"/>
                    <w:left w:val="none" w:sz="0" w:space="0" w:color="auto"/>
                    <w:bottom w:val="none" w:sz="0" w:space="0" w:color="auto"/>
                    <w:right w:val="none" w:sz="0" w:space="0" w:color="auto"/>
                  </w:divBdr>
                </w:div>
                <w:div w:id="666397098">
                  <w:marLeft w:val="0"/>
                  <w:marRight w:val="0"/>
                  <w:marTop w:val="0"/>
                  <w:marBottom w:val="0"/>
                  <w:divBdr>
                    <w:top w:val="none" w:sz="0" w:space="0" w:color="auto"/>
                    <w:left w:val="none" w:sz="0" w:space="0" w:color="auto"/>
                    <w:bottom w:val="none" w:sz="0" w:space="0" w:color="auto"/>
                    <w:right w:val="none" w:sz="0" w:space="0" w:color="auto"/>
                  </w:divBdr>
                </w:div>
                <w:div w:id="671951387">
                  <w:marLeft w:val="0"/>
                  <w:marRight w:val="0"/>
                  <w:marTop w:val="0"/>
                  <w:marBottom w:val="0"/>
                  <w:divBdr>
                    <w:top w:val="none" w:sz="0" w:space="0" w:color="auto"/>
                    <w:left w:val="none" w:sz="0" w:space="0" w:color="auto"/>
                    <w:bottom w:val="none" w:sz="0" w:space="0" w:color="auto"/>
                    <w:right w:val="none" w:sz="0" w:space="0" w:color="auto"/>
                  </w:divBdr>
                </w:div>
                <w:div w:id="725421349">
                  <w:marLeft w:val="0"/>
                  <w:marRight w:val="0"/>
                  <w:marTop w:val="0"/>
                  <w:marBottom w:val="0"/>
                  <w:divBdr>
                    <w:top w:val="none" w:sz="0" w:space="0" w:color="auto"/>
                    <w:left w:val="none" w:sz="0" w:space="0" w:color="auto"/>
                    <w:bottom w:val="none" w:sz="0" w:space="0" w:color="auto"/>
                    <w:right w:val="none" w:sz="0" w:space="0" w:color="auto"/>
                  </w:divBdr>
                </w:div>
                <w:div w:id="725568005">
                  <w:marLeft w:val="0"/>
                  <w:marRight w:val="0"/>
                  <w:marTop w:val="0"/>
                  <w:marBottom w:val="0"/>
                  <w:divBdr>
                    <w:top w:val="none" w:sz="0" w:space="0" w:color="auto"/>
                    <w:left w:val="none" w:sz="0" w:space="0" w:color="auto"/>
                    <w:bottom w:val="none" w:sz="0" w:space="0" w:color="auto"/>
                    <w:right w:val="none" w:sz="0" w:space="0" w:color="auto"/>
                  </w:divBdr>
                </w:div>
                <w:div w:id="737290696">
                  <w:marLeft w:val="0"/>
                  <w:marRight w:val="0"/>
                  <w:marTop w:val="0"/>
                  <w:marBottom w:val="0"/>
                  <w:divBdr>
                    <w:top w:val="none" w:sz="0" w:space="0" w:color="auto"/>
                    <w:left w:val="none" w:sz="0" w:space="0" w:color="auto"/>
                    <w:bottom w:val="none" w:sz="0" w:space="0" w:color="auto"/>
                    <w:right w:val="none" w:sz="0" w:space="0" w:color="auto"/>
                  </w:divBdr>
                </w:div>
                <w:div w:id="763961075">
                  <w:marLeft w:val="0"/>
                  <w:marRight w:val="0"/>
                  <w:marTop w:val="0"/>
                  <w:marBottom w:val="0"/>
                  <w:divBdr>
                    <w:top w:val="none" w:sz="0" w:space="0" w:color="auto"/>
                    <w:left w:val="none" w:sz="0" w:space="0" w:color="auto"/>
                    <w:bottom w:val="none" w:sz="0" w:space="0" w:color="auto"/>
                    <w:right w:val="none" w:sz="0" w:space="0" w:color="auto"/>
                  </w:divBdr>
                </w:div>
                <w:div w:id="848103482">
                  <w:marLeft w:val="0"/>
                  <w:marRight w:val="0"/>
                  <w:marTop w:val="0"/>
                  <w:marBottom w:val="0"/>
                  <w:divBdr>
                    <w:top w:val="none" w:sz="0" w:space="0" w:color="auto"/>
                    <w:left w:val="none" w:sz="0" w:space="0" w:color="auto"/>
                    <w:bottom w:val="none" w:sz="0" w:space="0" w:color="auto"/>
                    <w:right w:val="none" w:sz="0" w:space="0" w:color="auto"/>
                  </w:divBdr>
                </w:div>
                <w:div w:id="870844889">
                  <w:marLeft w:val="0"/>
                  <w:marRight w:val="0"/>
                  <w:marTop w:val="0"/>
                  <w:marBottom w:val="0"/>
                  <w:divBdr>
                    <w:top w:val="none" w:sz="0" w:space="0" w:color="auto"/>
                    <w:left w:val="none" w:sz="0" w:space="0" w:color="auto"/>
                    <w:bottom w:val="none" w:sz="0" w:space="0" w:color="auto"/>
                    <w:right w:val="none" w:sz="0" w:space="0" w:color="auto"/>
                  </w:divBdr>
                </w:div>
                <w:div w:id="874468532">
                  <w:marLeft w:val="0"/>
                  <w:marRight w:val="0"/>
                  <w:marTop w:val="0"/>
                  <w:marBottom w:val="0"/>
                  <w:divBdr>
                    <w:top w:val="none" w:sz="0" w:space="0" w:color="auto"/>
                    <w:left w:val="none" w:sz="0" w:space="0" w:color="auto"/>
                    <w:bottom w:val="none" w:sz="0" w:space="0" w:color="auto"/>
                    <w:right w:val="none" w:sz="0" w:space="0" w:color="auto"/>
                  </w:divBdr>
                </w:div>
                <w:div w:id="903833721">
                  <w:marLeft w:val="0"/>
                  <w:marRight w:val="0"/>
                  <w:marTop w:val="0"/>
                  <w:marBottom w:val="0"/>
                  <w:divBdr>
                    <w:top w:val="none" w:sz="0" w:space="0" w:color="auto"/>
                    <w:left w:val="none" w:sz="0" w:space="0" w:color="auto"/>
                    <w:bottom w:val="none" w:sz="0" w:space="0" w:color="auto"/>
                    <w:right w:val="none" w:sz="0" w:space="0" w:color="auto"/>
                  </w:divBdr>
                </w:div>
                <w:div w:id="964196479">
                  <w:marLeft w:val="0"/>
                  <w:marRight w:val="0"/>
                  <w:marTop w:val="0"/>
                  <w:marBottom w:val="0"/>
                  <w:divBdr>
                    <w:top w:val="none" w:sz="0" w:space="0" w:color="auto"/>
                    <w:left w:val="none" w:sz="0" w:space="0" w:color="auto"/>
                    <w:bottom w:val="none" w:sz="0" w:space="0" w:color="auto"/>
                    <w:right w:val="none" w:sz="0" w:space="0" w:color="auto"/>
                  </w:divBdr>
                </w:div>
                <w:div w:id="966012057">
                  <w:marLeft w:val="0"/>
                  <w:marRight w:val="0"/>
                  <w:marTop w:val="0"/>
                  <w:marBottom w:val="0"/>
                  <w:divBdr>
                    <w:top w:val="none" w:sz="0" w:space="0" w:color="auto"/>
                    <w:left w:val="none" w:sz="0" w:space="0" w:color="auto"/>
                    <w:bottom w:val="none" w:sz="0" w:space="0" w:color="auto"/>
                    <w:right w:val="none" w:sz="0" w:space="0" w:color="auto"/>
                  </w:divBdr>
                </w:div>
                <w:div w:id="972634276">
                  <w:marLeft w:val="0"/>
                  <w:marRight w:val="0"/>
                  <w:marTop w:val="0"/>
                  <w:marBottom w:val="0"/>
                  <w:divBdr>
                    <w:top w:val="none" w:sz="0" w:space="0" w:color="auto"/>
                    <w:left w:val="none" w:sz="0" w:space="0" w:color="auto"/>
                    <w:bottom w:val="none" w:sz="0" w:space="0" w:color="auto"/>
                    <w:right w:val="none" w:sz="0" w:space="0" w:color="auto"/>
                  </w:divBdr>
                </w:div>
                <w:div w:id="1004433501">
                  <w:marLeft w:val="0"/>
                  <w:marRight w:val="0"/>
                  <w:marTop w:val="0"/>
                  <w:marBottom w:val="0"/>
                  <w:divBdr>
                    <w:top w:val="none" w:sz="0" w:space="0" w:color="auto"/>
                    <w:left w:val="none" w:sz="0" w:space="0" w:color="auto"/>
                    <w:bottom w:val="none" w:sz="0" w:space="0" w:color="auto"/>
                    <w:right w:val="none" w:sz="0" w:space="0" w:color="auto"/>
                  </w:divBdr>
                </w:div>
                <w:div w:id="1008949777">
                  <w:marLeft w:val="0"/>
                  <w:marRight w:val="0"/>
                  <w:marTop w:val="0"/>
                  <w:marBottom w:val="0"/>
                  <w:divBdr>
                    <w:top w:val="none" w:sz="0" w:space="0" w:color="auto"/>
                    <w:left w:val="none" w:sz="0" w:space="0" w:color="auto"/>
                    <w:bottom w:val="none" w:sz="0" w:space="0" w:color="auto"/>
                    <w:right w:val="none" w:sz="0" w:space="0" w:color="auto"/>
                  </w:divBdr>
                </w:div>
                <w:div w:id="1009023045">
                  <w:marLeft w:val="0"/>
                  <w:marRight w:val="0"/>
                  <w:marTop w:val="0"/>
                  <w:marBottom w:val="0"/>
                  <w:divBdr>
                    <w:top w:val="none" w:sz="0" w:space="0" w:color="auto"/>
                    <w:left w:val="none" w:sz="0" w:space="0" w:color="auto"/>
                    <w:bottom w:val="none" w:sz="0" w:space="0" w:color="auto"/>
                    <w:right w:val="none" w:sz="0" w:space="0" w:color="auto"/>
                  </w:divBdr>
                </w:div>
                <w:div w:id="1058435690">
                  <w:marLeft w:val="0"/>
                  <w:marRight w:val="0"/>
                  <w:marTop w:val="0"/>
                  <w:marBottom w:val="0"/>
                  <w:divBdr>
                    <w:top w:val="none" w:sz="0" w:space="0" w:color="auto"/>
                    <w:left w:val="none" w:sz="0" w:space="0" w:color="auto"/>
                    <w:bottom w:val="none" w:sz="0" w:space="0" w:color="auto"/>
                    <w:right w:val="none" w:sz="0" w:space="0" w:color="auto"/>
                  </w:divBdr>
                </w:div>
                <w:div w:id="1090082984">
                  <w:marLeft w:val="0"/>
                  <w:marRight w:val="0"/>
                  <w:marTop w:val="0"/>
                  <w:marBottom w:val="0"/>
                  <w:divBdr>
                    <w:top w:val="none" w:sz="0" w:space="0" w:color="auto"/>
                    <w:left w:val="none" w:sz="0" w:space="0" w:color="auto"/>
                    <w:bottom w:val="none" w:sz="0" w:space="0" w:color="auto"/>
                    <w:right w:val="none" w:sz="0" w:space="0" w:color="auto"/>
                  </w:divBdr>
                </w:div>
                <w:div w:id="1095787628">
                  <w:marLeft w:val="0"/>
                  <w:marRight w:val="0"/>
                  <w:marTop w:val="0"/>
                  <w:marBottom w:val="0"/>
                  <w:divBdr>
                    <w:top w:val="none" w:sz="0" w:space="0" w:color="auto"/>
                    <w:left w:val="none" w:sz="0" w:space="0" w:color="auto"/>
                    <w:bottom w:val="none" w:sz="0" w:space="0" w:color="auto"/>
                    <w:right w:val="none" w:sz="0" w:space="0" w:color="auto"/>
                  </w:divBdr>
                </w:div>
                <w:div w:id="1103499586">
                  <w:marLeft w:val="0"/>
                  <w:marRight w:val="0"/>
                  <w:marTop w:val="0"/>
                  <w:marBottom w:val="0"/>
                  <w:divBdr>
                    <w:top w:val="none" w:sz="0" w:space="0" w:color="auto"/>
                    <w:left w:val="none" w:sz="0" w:space="0" w:color="auto"/>
                    <w:bottom w:val="none" w:sz="0" w:space="0" w:color="auto"/>
                    <w:right w:val="none" w:sz="0" w:space="0" w:color="auto"/>
                  </w:divBdr>
                </w:div>
                <w:div w:id="1123619515">
                  <w:marLeft w:val="0"/>
                  <w:marRight w:val="0"/>
                  <w:marTop w:val="0"/>
                  <w:marBottom w:val="0"/>
                  <w:divBdr>
                    <w:top w:val="none" w:sz="0" w:space="0" w:color="auto"/>
                    <w:left w:val="none" w:sz="0" w:space="0" w:color="auto"/>
                    <w:bottom w:val="none" w:sz="0" w:space="0" w:color="auto"/>
                    <w:right w:val="none" w:sz="0" w:space="0" w:color="auto"/>
                  </w:divBdr>
                </w:div>
                <w:div w:id="1138719508">
                  <w:marLeft w:val="0"/>
                  <w:marRight w:val="0"/>
                  <w:marTop w:val="0"/>
                  <w:marBottom w:val="0"/>
                  <w:divBdr>
                    <w:top w:val="none" w:sz="0" w:space="0" w:color="auto"/>
                    <w:left w:val="none" w:sz="0" w:space="0" w:color="auto"/>
                    <w:bottom w:val="none" w:sz="0" w:space="0" w:color="auto"/>
                    <w:right w:val="none" w:sz="0" w:space="0" w:color="auto"/>
                  </w:divBdr>
                </w:div>
                <w:div w:id="1195655399">
                  <w:marLeft w:val="0"/>
                  <w:marRight w:val="0"/>
                  <w:marTop w:val="0"/>
                  <w:marBottom w:val="0"/>
                  <w:divBdr>
                    <w:top w:val="none" w:sz="0" w:space="0" w:color="auto"/>
                    <w:left w:val="none" w:sz="0" w:space="0" w:color="auto"/>
                    <w:bottom w:val="none" w:sz="0" w:space="0" w:color="auto"/>
                    <w:right w:val="none" w:sz="0" w:space="0" w:color="auto"/>
                  </w:divBdr>
                </w:div>
                <w:div w:id="1218396549">
                  <w:marLeft w:val="0"/>
                  <w:marRight w:val="0"/>
                  <w:marTop w:val="0"/>
                  <w:marBottom w:val="0"/>
                  <w:divBdr>
                    <w:top w:val="none" w:sz="0" w:space="0" w:color="auto"/>
                    <w:left w:val="none" w:sz="0" w:space="0" w:color="auto"/>
                    <w:bottom w:val="none" w:sz="0" w:space="0" w:color="auto"/>
                    <w:right w:val="none" w:sz="0" w:space="0" w:color="auto"/>
                  </w:divBdr>
                </w:div>
                <w:div w:id="1235316317">
                  <w:marLeft w:val="0"/>
                  <w:marRight w:val="0"/>
                  <w:marTop w:val="0"/>
                  <w:marBottom w:val="0"/>
                  <w:divBdr>
                    <w:top w:val="none" w:sz="0" w:space="0" w:color="auto"/>
                    <w:left w:val="none" w:sz="0" w:space="0" w:color="auto"/>
                    <w:bottom w:val="none" w:sz="0" w:space="0" w:color="auto"/>
                    <w:right w:val="none" w:sz="0" w:space="0" w:color="auto"/>
                  </w:divBdr>
                </w:div>
                <w:div w:id="1241988205">
                  <w:marLeft w:val="0"/>
                  <w:marRight w:val="0"/>
                  <w:marTop w:val="0"/>
                  <w:marBottom w:val="0"/>
                  <w:divBdr>
                    <w:top w:val="none" w:sz="0" w:space="0" w:color="auto"/>
                    <w:left w:val="none" w:sz="0" w:space="0" w:color="auto"/>
                    <w:bottom w:val="none" w:sz="0" w:space="0" w:color="auto"/>
                    <w:right w:val="none" w:sz="0" w:space="0" w:color="auto"/>
                  </w:divBdr>
                </w:div>
                <w:div w:id="1253667030">
                  <w:marLeft w:val="0"/>
                  <w:marRight w:val="0"/>
                  <w:marTop w:val="0"/>
                  <w:marBottom w:val="0"/>
                  <w:divBdr>
                    <w:top w:val="none" w:sz="0" w:space="0" w:color="auto"/>
                    <w:left w:val="none" w:sz="0" w:space="0" w:color="auto"/>
                    <w:bottom w:val="none" w:sz="0" w:space="0" w:color="auto"/>
                    <w:right w:val="none" w:sz="0" w:space="0" w:color="auto"/>
                  </w:divBdr>
                </w:div>
                <w:div w:id="1279527755">
                  <w:marLeft w:val="0"/>
                  <w:marRight w:val="0"/>
                  <w:marTop w:val="0"/>
                  <w:marBottom w:val="0"/>
                  <w:divBdr>
                    <w:top w:val="none" w:sz="0" w:space="0" w:color="auto"/>
                    <w:left w:val="none" w:sz="0" w:space="0" w:color="auto"/>
                    <w:bottom w:val="none" w:sz="0" w:space="0" w:color="auto"/>
                    <w:right w:val="none" w:sz="0" w:space="0" w:color="auto"/>
                  </w:divBdr>
                </w:div>
                <w:div w:id="1317999480">
                  <w:marLeft w:val="0"/>
                  <w:marRight w:val="0"/>
                  <w:marTop w:val="0"/>
                  <w:marBottom w:val="0"/>
                  <w:divBdr>
                    <w:top w:val="none" w:sz="0" w:space="0" w:color="auto"/>
                    <w:left w:val="none" w:sz="0" w:space="0" w:color="auto"/>
                    <w:bottom w:val="none" w:sz="0" w:space="0" w:color="auto"/>
                    <w:right w:val="none" w:sz="0" w:space="0" w:color="auto"/>
                  </w:divBdr>
                </w:div>
                <w:div w:id="1351368395">
                  <w:marLeft w:val="0"/>
                  <w:marRight w:val="0"/>
                  <w:marTop w:val="0"/>
                  <w:marBottom w:val="0"/>
                  <w:divBdr>
                    <w:top w:val="none" w:sz="0" w:space="0" w:color="auto"/>
                    <w:left w:val="none" w:sz="0" w:space="0" w:color="auto"/>
                    <w:bottom w:val="none" w:sz="0" w:space="0" w:color="auto"/>
                    <w:right w:val="none" w:sz="0" w:space="0" w:color="auto"/>
                  </w:divBdr>
                </w:div>
                <w:div w:id="1417357108">
                  <w:marLeft w:val="0"/>
                  <w:marRight w:val="0"/>
                  <w:marTop w:val="0"/>
                  <w:marBottom w:val="0"/>
                  <w:divBdr>
                    <w:top w:val="none" w:sz="0" w:space="0" w:color="auto"/>
                    <w:left w:val="none" w:sz="0" w:space="0" w:color="auto"/>
                    <w:bottom w:val="none" w:sz="0" w:space="0" w:color="auto"/>
                    <w:right w:val="none" w:sz="0" w:space="0" w:color="auto"/>
                  </w:divBdr>
                </w:div>
                <w:div w:id="1432748834">
                  <w:marLeft w:val="0"/>
                  <w:marRight w:val="0"/>
                  <w:marTop w:val="0"/>
                  <w:marBottom w:val="0"/>
                  <w:divBdr>
                    <w:top w:val="none" w:sz="0" w:space="0" w:color="auto"/>
                    <w:left w:val="none" w:sz="0" w:space="0" w:color="auto"/>
                    <w:bottom w:val="none" w:sz="0" w:space="0" w:color="auto"/>
                    <w:right w:val="none" w:sz="0" w:space="0" w:color="auto"/>
                  </w:divBdr>
                </w:div>
                <w:div w:id="1488328549">
                  <w:marLeft w:val="0"/>
                  <w:marRight w:val="0"/>
                  <w:marTop w:val="0"/>
                  <w:marBottom w:val="0"/>
                  <w:divBdr>
                    <w:top w:val="none" w:sz="0" w:space="0" w:color="auto"/>
                    <w:left w:val="none" w:sz="0" w:space="0" w:color="auto"/>
                    <w:bottom w:val="none" w:sz="0" w:space="0" w:color="auto"/>
                    <w:right w:val="none" w:sz="0" w:space="0" w:color="auto"/>
                  </w:divBdr>
                </w:div>
                <w:div w:id="1500270814">
                  <w:marLeft w:val="0"/>
                  <w:marRight w:val="0"/>
                  <w:marTop w:val="0"/>
                  <w:marBottom w:val="0"/>
                  <w:divBdr>
                    <w:top w:val="none" w:sz="0" w:space="0" w:color="auto"/>
                    <w:left w:val="none" w:sz="0" w:space="0" w:color="auto"/>
                    <w:bottom w:val="none" w:sz="0" w:space="0" w:color="auto"/>
                    <w:right w:val="none" w:sz="0" w:space="0" w:color="auto"/>
                  </w:divBdr>
                </w:div>
                <w:div w:id="1541359263">
                  <w:marLeft w:val="0"/>
                  <w:marRight w:val="0"/>
                  <w:marTop w:val="0"/>
                  <w:marBottom w:val="0"/>
                  <w:divBdr>
                    <w:top w:val="none" w:sz="0" w:space="0" w:color="auto"/>
                    <w:left w:val="none" w:sz="0" w:space="0" w:color="auto"/>
                    <w:bottom w:val="none" w:sz="0" w:space="0" w:color="auto"/>
                    <w:right w:val="none" w:sz="0" w:space="0" w:color="auto"/>
                  </w:divBdr>
                </w:div>
                <w:div w:id="1568496881">
                  <w:marLeft w:val="0"/>
                  <w:marRight w:val="0"/>
                  <w:marTop w:val="0"/>
                  <w:marBottom w:val="0"/>
                  <w:divBdr>
                    <w:top w:val="none" w:sz="0" w:space="0" w:color="auto"/>
                    <w:left w:val="none" w:sz="0" w:space="0" w:color="auto"/>
                    <w:bottom w:val="none" w:sz="0" w:space="0" w:color="auto"/>
                    <w:right w:val="none" w:sz="0" w:space="0" w:color="auto"/>
                  </w:divBdr>
                </w:div>
                <w:div w:id="1588267361">
                  <w:marLeft w:val="0"/>
                  <w:marRight w:val="0"/>
                  <w:marTop w:val="0"/>
                  <w:marBottom w:val="0"/>
                  <w:divBdr>
                    <w:top w:val="none" w:sz="0" w:space="0" w:color="auto"/>
                    <w:left w:val="none" w:sz="0" w:space="0" w:color="auto"/>
                    <w:bottom w:val="none" w:sz="0" w:space="0" w:color="auto"/>
                    <w:right w:val="none" w:sz="0" w:space="0" w:color="auto"/>
                  </w:divBdr>
                </w:div>
                <w:div w:id="1641303781">
                  <w:marLeft w:val="0"/>
                  <w:marRight w:val="0"/>
                  <w:marTop w:val="0"/>
                  <w:marBottom w:val="0"/>
                  <w:divBdr>
                    <w:top w:val="none" w:sz="0" w:space="0" w:color="auto"/>
                    <w:left w:val="none" w:sz="0" w:space="0" w:color="auto"/>
                    <w:bottom w:val="none" w:sz="0" w:space="0" w:color="auto"/>
                    <w:right w:val="none" w:sz="0" w:space="0" w:color="auto"/>
                  </w:divBdr>
                </w:div>
                <w:div w:id="1654214059">
                  <w:marLeft w:val="0"/>
                  <w:marRight w:val="0"/>
                  <w:marTop w:val="0"/>
                  <w:marBottom w:val="0"/>
                  <w:divBdr>
                    <w:top w:val="none" w:sz="0" w:space="0" w:color="auto"/>
                    <w:left w:val="none" w:sz="0" w:space="0" w:color="auto"/>
                    <w:bottom w:val="none" w:sz="0" w:space="0" w:color="auto"/>
                    <w:right w:val="none" w:sz="0" w:space="0" w:color="auto"/>
                  </w:divBdr>
                </w:div>
                <w:div w:id="1693534107">
                  <w:marLeft w:val="0"/>
                  <w:marRight w:val="0"/>
                  <w:marTop w:val="0"/>
                  <w:marBottom w:val="0"/>
                  <w:divBdr>
                    <w:top w:val="none" w:sz="0" w:space="0" w:color="auto"/>
                    <w:left w:val="none" w:sz="0" w:space="0" w:color="auto"/>
                    <w:bottom w:val="none" w:sz="0" w:space="0" w:color="auto"/>
                    <w:right w:val="none" w:sz="0" w:space="0" w:color="auto"/>
                  </w:divBdr>
                </w:div>
                <w:div w:id="1706519368">
                  <w:marLeft w:val="0"/>
                  <w:marRight w:val="0"/>
                  <w:marTop w:val="0"/>
                  <w:marBottom w:val="0"/>
                  <w:divBdr>
                    <w:top w:val="none" w:sz="0" w:space="0" w:color="auto"/>
                    <w:left w:val="none" w:sz="0" w:space="0" w:color="auto"/>
                    <w:bottom w:val="none" w:sz="0" w:space="0" w:color="auto"/>
                    <w:right w:val="none" w:sz="0" w:space="0" w:color="auto"/>
                  </w:divBdr>
                </w:div>
                <w:div w:id="1747875858">
                  <w:marLeft w:val="0"/>
                  <w:marRight w:val="0"/>
                  <w:marTop w:val="0"/>
                  <w:marBottom w:val="0"/>
                  <w:divBdr>
                    <w:top w:val="none" w:sz="0" w:space="0" w:color="auto"/>
                    <w:left w:val="none" w:sz="0" w:space="0" w:color="auto"/>
                    <w:bottom w:val="none" w:sz="0" w:space="0" w:color="auto"/>
                    <w:right w:val="none" w:sz="0" w:space="0" w:color="auto"/>
                  </w:divBdr>
                </w:div>
                <w:div w:id="1748845383">
                  <w:marLeft w:val="0"/>
                  <w:marRight w:val="0"/>
                  <w:marTop w:val="0"/>
                  <w:marBottom w:val="0"/>
                  <w:divBdr>
                    <w:top w:val="none" w:sz="0" w:space="0" w:color="auto"/>
                    <w:left w:val="none" w:sz="0" w:space="0" w:color="auto"/>
                    <w:bottom w:val="none" w:sz="0" w:space="0" w:color="auto"/>
                    <w:right w:val="none" w:sz="0" w:space="0" w:color="auto"/>
                  </w:divBdr>
                </w:div>
                <w:div w:id="1752652356">
                  <w:marLeft w:val="0"/>
                  <w:marRight w:val="0"/>
                  <w:marTop w:val="0"/>
                  <w:marBottom w:val="0"/>
                  <w:divBdr>
                    <w:top w:val="none" w:sz="0" w:space="0" w:color="auto"/>
                    <w:left w:val="none" w:sz="0" w:space="0" w:color="auto"/>
                    <w:bottom w:val="none" w:sz="0" w:space="0" w:color="auto"/>
                    <w:right w:val="none" w:sz="0" w:space="0" w:color="auto"/>
                  </w:divBdr>
                </w:div>
                <w:div w:id="1768230105">
                  <w:marLeft w:val="0"/>
                  <w:marRight w:val="0"/>
                  <w:marTop w:val="0"/>
                  <w:marBottom w:val="0"/>
                  <w:divBdr>
                    <w:top w:val="none" w:sz="0" w:space="0" w:color="auto"/>
                    <w:left w:val="none" w:sz="0" w:space="0" w:color="auto"/>
                    <w:bottom w:val="none" w:sz="0" w:space="0" w:color="auto"/>
                    <w:right w:val="none" w:sz="0" w:space="0" w:color="auto"/>
                  </w:divBdr>
                </w:div>
                <w:div w:id="1787694873">
                  <w:marLeft w:val="0"/>
                  <w:marRight w:val="0"/>
                  <w:marTop w:val="0"/>
                  <w:marBottom w:val="0"/>
                  <w:divBdr>
                    <w:top w:val="none" w:sz="0" w:space="0" w:color="auto"/>
                    <w:left w:val="none" w:sz="0" w:space="0" w:color="auto"/>
                    <w:bottom w:val="none" w:sz="0" w:space="0" w:color="auto"/>
                    <w:right w:val="none" w:sz="0" w:space="0" w:color="auto"/>
                  </w:divBdr>
                </w:div>
                <w:div w:id="1824808028">
                  <w:marLeft w:val="0"/>
                  <w:marRight w:val="0"/>
                  <w:marTop w:val="0"/>
                  <w:marBottom w:val="0"/>
                  <w:divBdr>
                    <w:top w:val="none" w:sz="0" w:space="0" w:color="auto"/>
                    <w:left w:val="none" w:sz="0" w:space="0" w:color="auto"/>
                    <w:bottom w:val="none" w:sz="0" w:space="0" w:color="auto"/>
                    <w:right w:val="none" w:sz="0" w:space="0" w:color="auto"/>
                  </w:divBdr>
                </w:div>
                <w:div w:id="1826508050">
                  <w:marLeft w:val="0"/>
                  <w:marRight w:val="0"/>
                  <w:marTop w:val="0"/>
                  <w:marBottom w:val="0"/>
                  <w:divBdr>
                    <w:top w:val="none" w:sz="0" w:space="0" w:color="auto"/>
                    <w:left w:val="none" w:sz="0" w:space="0" w:color="auto"/>
                    <w:bottom w:val="none" w:sz="0" w:space="0" w:color="auto"/>
                    <w:right w:val="none" w:sz="0" w:space="0" w:color="auto"/>
                  </w:divBdr>
                </w:div>
                <w:div w:id="1846937131">
                  <w:marLeft w:val="0"/>
                  <w:marRight w:val="0"/>
                  <w:marTop w:val="0"/>
                  <w:marBottom w:val="0"/>
                  <w:divBdr>
                    <w:top w:val="none" w:sz="0" w:space="0" w:color="auto"/>
                    <w:left w:val="none" w:sz="0" w:space="0" w:color="auto"/>
                    <w:bottom w:val="none" w:sz="0" w:space="0" w:color="auto"/>
                    <w:right w:val="none" w:sz="0" w:space="0" w:color="auto"/>
                  </w:divBdr>
                </w:div>
                <w:div w:id="1913855475">
                  <w:marLeft w:val="0"/>
                  <w:marRight w:val="0"/>
                  <w:marTop w:val="0"/>
                  <w:marBottom w:val="0"/>
                  <w:divBdr>
                    <w:top w:val="none" w:sz="0" w:space="0" w:color="auto"/>
                    <w:left w:val="none" w:sz="0" w:space="0" w:color="auto"/>
                    <w:bottom w:val="none" w:sz="0" w:space="0" w:color="auto"/>
                    <w:right w:val="none" w:sz="0" w:space="0" w:color="auto"/>
                  </w:divBdr>
                </w:div>
                <w:div w:id="1940990029">
                  <w:marLeft w:val="0"/>
                  <w:marRight w:val="0"/>
                  <w:marTop w:val="0"/>
                  <w:marBottom w:val="0"/>
                  <w:divBdr>
                    <w:top w:val="none" w:sz="0" w:space="0" w:color="auto"/>
                    <w:left w:val="none" w:sz="0" w:space="0" w:color="auto"/>
                    <w:bottom w:val="none" w:sz="0" w:space="0" w:color="auto"/>
                    <w:right w:val="none" w:sz="0" w:space="0" w:color="auto"/>
                  </w:divBdr>
                </w:div>
                <w:div w:id="1955943481">
                  <w:marLeft w:val="0"/>
                  <w:marRight w:val="0"/>
                  <w:marTop w:val="0"/>
                  <w:marBottom w:val="0"/>
                  <w:divBdr>
                    <w:top w:val="none" w:sz="0" w:space="0" w:color="auto"/>
                    <w:left w:val="none" w:sz="0" w:space="0" w:color="auto"/>
                    <w:bottom w:val="none" w:sz="0" w:space="0" w:color="auto"/>
                    <w:right w:val="none" w:sz="0" w:space="0" w:color="auto"/>
                  </w:divBdr>
                </w:div>
                <w:div w:id="2020964871">
                  <w:marLeft w:val="0"/>
                  <w:marRight w:val="0"/>
                  <w:marTop w:val="0"/>
                  <w:marBottom w:val="0"/>
                  <w:divBdr>
                    <w:top w:val="none" w:sz="0" w:space="0" w:color="auto"/>
                    <w:left w:val="none" w:sz="0" w:space="0" w:color="auto"/>
                    <w:bottom w:val="none" w:sz="0" w:space="0" w:color="auto"/>
                    <w:right w:val="none" w:sz="0" w:space="0" w:color="auto"/>
                  </w:divBdr>
                </w:div>
                <w:div w:id="2044211657">
                  <w:marLeft w:val="0"/>
                  <w:marRight w:val="0"/>
                  <w:marTop w:val="0"/>
                  <w:marBottom w:val="0"/>
                  <w:divBdr>
                    <w:top w:val="none" w:sz="0" w:space="0" w:color="auto"/>
                    <w:left w:val="none" w:sz="0" w:space="0" w:color="auto"/>
                    <w:bottom w:val="none" w:sz="0" w:space="0" w:color="auto"/>
                    <w:right w:val="none" w:sz="0" w:space="0" w:color="auto"/>
                  </w:divBdr>
                </w:div>
                <w:div w:id="2052194656">
                  <w:marLeft w:val="0"/>
                  <w:marRight w:val="0"/>
                  <w:marTop w:val="0"/>
                  <w:marBottom w:val="0"/>
                  <w:divBdr>
                    <w:top w:val="none" w:sz="0" w:space="0" w:color="auto"/>
                    <w:left w:val="none" w:sz="0" w:space="0" w:color="auto"/>
                    <w:bottom w:val="none" w:sz="0" w:space="0" w:color="auto"/>
                    <w:right w:val="none" w:sz="0" w:space="0" w:color="auto"/>
                  </w:divBdr>
                </w:div>
                <w:div w:id="2068455451">
                  <w:marLeft w:val="0"/>
                  <w:marRight w:val="0"/>
                  <w:marTop w:val="0"/>
                  <w:marBottom w:val="0"/>
                  <w:divBdr>
                    <w:top w:val="none" w:sz="0" w:space="0" w:color="auto"/>
                    <w:left w:val="none" w:sz="0" w:space="0" w:color="auto"/>
                    <w:bottom w:val="none" w:sz="0" w:space="0" w:color="auto"/>
                    <w:right w:val="none" w:sz="0" w:space="0" w:color="auto"/>
                  </w:divBdr>
                </w:div>
                <w:div w:id="2112966801">
                  <w:marLeft w:val="0"/>
                  <w:marRight w:val="0"/>
                  <w:marTop w:val="0"/>
                  <w:marBottom w:val="0"/>
                  <w:divBdr>
                    <w:top w:val="none" w:sz="0" w:space="0" w:color="auto"/>
                    <w:left w:val="none" w:sz="0" w:space="0" w:color="auto"/>
                    <w:bottom w:val="none" w:sz="0" w:space="0" w:color="auto"/>
                    <w:right w:val="none" w:sz="0" w:space="0" w:color="auto"/>
                  </w:divBdr>
                </w:div>
                <w:div w:id="212822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116547">
      <w:bodyDiv w:val="1"/>
      <w:marLeft w:val="0"/>
      <w:marRight w:val="0"/>
      <w:marTop w:val="0"/>
      <w:marBottom w:val="0"/>
      <w:divBdr>
        <w:top w:val="none" w:sz="0" w:space="0" w:color="auto"/>
        <w:left w:val="none" w:sz="0" w:space="0" w:color="auto"/>
        <w:bottom w:val="none" w:sz="0" w:space="0" w:color="auto"/>
        <w:right w:val="none" w:sz="0" w:space="0" w:color="auto"/>
      </w:divBdr>
    </w:div>
    <w:div w:id="2055035514">
      <w:bodyDiv w:val="1"/>
      <w:marLeft w:val="0"/>
      <w:marRight w:val="0"/>
      <w:marTop w:val="0"/>
      <w:marBottom w:val="0"/>
      <w:divBdr>
        <w:top w:val="none" w:sz="0" w:space="0" w:color="auto"/>
        <w:left w:val="none" w:sz="0" w:space="0" w:color="auto"/>
        <w:bottom w:val="none" w:sz="0" w:space="0" w:color="auto"/>
        <w:right w:val="none" w:sz="0" w:space="0" w:color="auto"/>
      </w:divBdr>
    </w:div>
    <w:div w:id="2055880708">
      <w:bodyDiv w:val="1"/>
      <w:marLeft w:val="0"/>
      <w:marRight w:val="0"/>
      <w:marTop w:val="0"/>
      <w:marBottom w:val="0"/>
      <w:divBdr>
        <w:top w:val="none" w:sz="0" w:space="0" w:color="auto"/>
        <w:left w:val="none" w:sz="0" w:space="0" w:color="auto"/>
        <w:bottom w:val="none" w:sz="0" w:space="0" w:color="auto"/>
        <w:right w:val="none" w:sz="0" w:space="0" w:color="auto"/>
      </w:divBdr>
    </w:div>
    <w:div w:id="2061515300">
      <w:bodyDiv w:val="1"/>
      <w:marLeft w:val="0"/>
      <w:marRight w:val="0"/>
      <w:marTop w:val="0"/>
      <w:marBottom w:val="0"/>
      <w:divBdr>
        <w:top w:val="none" w:sz="0" w:space="0" w:color="auto"/>
        <w:left w:val="none" w:sz="0" w:space="0" w:color="auto"/>
        <w:bottom w:val="none" w:sz="0" w:space="0" w:color="auto"/>
        <w:right w:val="none" w:sz="0" w:space="0" w:color="auto"/>
      </w:divBdr>
    </w:div>
    <w:div w:id="2069181759">
      <w:bodyDiv w:val="1"/>
      <w:marLeft w:val="0"/>
      <w:marRight w:val="0"/>
      <w:marTop w:val="0"/>
      <w:marBottom w:val="0"/>
      <w:divBdr>
        <w:top w:val="none" w:sz="0" w:space="0" w:color="auto"/>
        <w:left w:val="none" w:sz="0" w:space="0" w:color="auto"/>
        <w:bottom w:val="none" w:sz="0" w:space="0" w:color="auto"/>
        <w:right w:val="none" w:sz="0" w:space="0" w:color="auto"/>
      </w:divBdr>
    </w:div>
    <w:div w:id="2069381114">
      <w:bodyDiv w:val="1"/>
      <w:marLeft w:val="0"/>
      <w:marRight w:val="0"/>
      <w:marTop w:val="0"/>
      <w:marBottom w:val="0"/>
      <w:divBdr>
        <w:top w:val="none" w:sz="0" w:space="0" w:color="auto"/>
        <w:left w:val="none" w:sz="0" w:space="0" w:color="auto"/>
        <w:bottom w:val="none" w:sz="0" w:space="0" w:color="auto"/>
        <w:right w:val="none" w:sz="0" w:space="0" w:color="auto"/>
      </w:divBdr>
    </w:div>
    <w:div w:id="2071690001">
      <w:bodyDiv w:val="1"/>
      <w:marLeft w:val="0"/>
      <w:marRight w:val="0"/>
      <w:marTop w:val="0"/>
      <w:marBottom w:val="0"/>
      <w:divBdr>
        <w:top w:val="none" w:sz="0" w:space="0" w:color="auto"/>
        <w:left w:val="none" w:sz="0" w:space="0" w:color="auto"/>
        <w:bottom w:val="none" w:sz="0" w:space="0" w:color="auto"/>
        <w:right w:val="none" w:sz="0" w:space="0" w:color="auto"/>
      </w:divBdr>
    </w:div>
    <w:div w:id="2072922463">
      <w:bodyDiv w:val="1"/>
      <w:marLeft w:val="0"/>
      <w:marRight w:val="0"/>
      <w:marTop w:val="0"/>
      <w:marBottom w:val="0"/>
      <w:divBdr>
        <w:top w:val="none" w:sz="0" w:space="0" w:color="auto"/>
        <w:left w:val="none" w:sz="0" w:space="0" w:color="auto"/>
        <w:bottom w:val="none" w:sz="0" w:space="0" w:color="auto"/>
        <w:right w:val="none" w:sz="0" w:space="0" w:color="auto"/>
      </w:divBdr>
    </w:div>
    <w:div w:id="2074426641">
      <w:bodyDiv w:val="1"/>
      <w:marLeft w:val="0"/>
      <w:marRight w:val="0"/>
      <w:marTop w:val="0"/>
      <w:marBottom w:val="0"/>
      <w:divBdr>
        <w:top w:val="none" w:sz="0" w:space="0" w:color="auto"/>
        <w:left w:val="none" w:sz="0" w:space="0" w:color="auto"/>
        <w:bottom w:val="none" w:sz="0" w:space="0" w:color="auto"/>
        <w:right w:val="none" w:sz="0" w:space="0" w:color="auto"/>
      </w:divBdr>
    </w:div>
    <w:div w:id="2075157128">
      <w:bodyDiv w:val="1"/>
      <w:marLeft w:val="0"/>
      <w:marRight w:val="0"/>
      <w:marTop w:val="0"/>
      <w:marBottom w:val="0"/>
      <w:divBdr>
        <w:top w:val="none" w:sz="0" w:space="0" w:color="auto"/>
        <w:left w:val="none" w:sz="0" w:space="0" w:color="auto"/>
        <w:bottom w:val="none" w:sz="0" w:space="0" w:color="auto"/>
        <w:right w:val="none" w:sz="0" w:space="0" w:color="auto"/>
      </w:divBdr>
    </w:div>
    <w:div w:id="2078505528">
      <w:bodyDiv w:val="1"/>
      <w:marLeft w:val="0"/>
      <w:marRight w:val="0"/>
      <w:marTop w:val="0"/>
      <w:marBottom w:val="0"/>
      <w:divBdr>
        <w:top w:val="none" w:sz="0" w:space="0" w:color="auto"/>
        <w:left w:val="none" w:sz="0" w:space="0" w:color="auto"/>
        <w:bottom w:val="none" w:sz="0" w:space="0" w:color="auto"/>
        <w:right w:val="none" w:sz="0" w:space="0" w:color="auto"/>
      </w:divBdr>
    </w:div>
    <w:div w:id="2079211491">
      <w:bodyDiv w:val="1"/>
      <w:marLeft w:val="0"/>
      <w:marRight w:val="0"/>
      <w:marTop w:val="0"/>
      <w:marBottom w:val="0"/>
      <w:divBdr>
        <w:top w:val="none" w:sz="0" w:space="0" w:color="auto"/>
        <w:left w:val="none" w:sz="0" w:space="0" w:color="auto"/>
        <w:bottom w:val="none" w:sz="0" w:space="0" w:color="auto"/>
        <w:right w:val="none" w:sz="0" w:space="0" w:color="auto"/>
      </w:divBdr>
    </w:div>
    <w:div w:id="2090542546">
      <w:bodyDiv w:val="1"/>
      <w:marLeft w:val="0"/>
      <w:marRight w:val="0"/>
      <w:marTop w:val="0"/>
      <w:marBottom w:val="0"/>
      <w:divBdr>
        <w:top w:val="none" w:sz="0" w:space="0" w:color="auto"/>
        <w:left w:val="none" w:sz="0" w:space="0" w:color="auto"/>
        <w:bottom w:val="none" w:sz="0" w:space="0" w:color="auto"/>
        <w:right w:val="none" w:sz="0" w:space="0" w:color="auto"/>
      </w:divBdr>
    </w:div>
    <w:div w:id="2104717199">
      <w:bodyDiv w:val="1"/>
      <w:marLeft w:val="0"/>
      <w:marRight w:val="0"/>
      <w:marTop w:val="0"/>
      <w:marBottom w:val="0"/>
      <w:divBdr>
        <w:top w:val="none" w:sz="0" w:space="0" w:color="auto"/>
        <w:left w:val="none" w:sz="0" w:space="0" w:color="auto"/>
        <w:bottom w:val="none" w:sz="0" w:space="0" w:color="auto"/>
        <w:right w:val="none" w:sz="0" w:space="0" w:color="auto"/>
      </w:divBdr>
    </w:div>
    <w:div w:id="2108305796">
      <w:bodyDiv w:val="1"/>
      <w:marLeft w:val="0"/>
      <w:marRight w:val="0"/>
      <w:marTop w:val="0"/>
      <w:marBottom w:val="0"/>
      <w:divBdr>
        <w:top w:val="none" w:sz="0" w:space="0" w:color="auto"/>
        <w:left w:val="none" w:sz="0" w:space="0" w:color="auto"/>
        <w:bottom w:val="none" w:sz="0" w:space="0" w:color="auto"/>
        <w:right w:val="none" w:sz="0" w:space="0" w:color="auto"/>
      </w:divBdr>
    </w:div>
    <w:div w:id="2113040856">
      <w:bodyDiv w:val="1"/>
      <w:marLeft w:val="0"/>
      <w:marRight w:val="0"/>
      <w:marTop w:val="0"/>
      <w:marBottom w:val="0"/>
      <w:divBdr>
        <w:top w:val="none" w:sz="0" w:space="0" w:color="auto"/>
        <w:left w:val="none" w:sz="0" w:space="0" w:color="auto"/>
        <w:bottom w:val="none" w:sz="0" w:space="0" w:color="auto"/>
        <w:right w:val="none" w:sz="0" w:space="0" w:color="auto"/>
      </w:divBdr>
    </w:div>
    <w:div w:id="2115129371">
      <w:bodyDiv w:val="1"/>
      <w:marLeft w:val="0"/>
      <w:marRight w:val="0"/>
      <w:marTop w:val="0"/>
      <w:marBottom w:val="0"/>
      <w:divBdr>
        <w:top w:val="none" w:sz="0" w:space="0" w:color="auto"/>
        <w:left w:val="none" w:sz="0" w:space="0" w:color="auto"/>
        <w:bottom w:val="none" w:sz="0" w:space="0" w:color="auto"/>
        <w:right w:val="none" w:sz="0" w:space="0" w:color="auto"/>
      </w:divBdr>
    </w:div>
    <w:div w:id="2129854643">
      <w:bodyDiv w:val="1"/>
      <w:marLeft w:val="0"/>
      <w:marRight w:val="0"/>
      <w:marTop w:val="0"/>
      <w:marBottom w:val="0"/>
      <w:divBdr>
        <w:top w:val="none" w:sz="0" w:space="0" w:color="auto"/>
        <w:left w:val="none" w:sz="0" w:space="0" w:color="auto"/>
        <w:bottom w:val="none" w:sz="0" w:space="0" w:color="auto"/>
        <w:right w:val="none" w:sz="0" w:space="0" w:color="auto"/>
      </w:divBdr>
    </w:div>
    <w:div w:id="2135438377">
      <w:bodyDiv w:val="1"/>
      <w:marLeft w:val="0"/>
      <w:marRight w:val="0"/>
      <w:marTop w:val="0"/>
      <w:marBottom w:val="0"/>
      <w:divBdr>
        <w:top w:val="none" w:sz="0" w:space="0" w:color="auto"/>
        <w:left w:val="none" w:sz="0" w:space="0" w:color="auto"/>
        <w:bottom w:val="none" w:sz="0" w:space="0" w:color="auto"/>
        <w:right w:val="none" w:sz="0" w:space="0" w:color="auto"/>
      </w:divBdr>
    </w:div>
    <w:div w:id="2144733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7.jpeg"/><Relationship Id="rId26" Type="http://schemas.openxmlformats.org/officeDocument/2006/relationships/image" Target="media/image14.jpeg"/><Relationship Id="rId3" Type="http://schemas.openxmlformats.org/officeDocument/2006/relationships/styles" Target="styles.xml"/><Relationship Id="rId21" Type="http://schemas.microsoft.com/office/2014/relationships/chartEx" Target="charts/chartEx1.xml"/><Relationship Id="rId34" Type="http://schemas.openxmlformats.org/officeDocument/2006/relationships/image" Target="media/image22.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image" Target="media/image19.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yperlink" Target="mailto:novianisaputri123@gmail.com"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Sheet1!$A$3:$A$253</cx:f>
        <cx:lvl ptCount="251" formatCode="General">
          <cx:pt idx="0">57</cx:pt>
          <cx:pt idx="1">42</cx:pt>
          <cx:pt idx="2">42</cx:pt>
          <cx:pt idx="3">25</cx:pt>
          <cx:pt idx="4">33</cx:pt>
          <cx:pt idx="5">20</cx:pt>
          <cx:pt idx="6">60</cx:pt>
          <cx:pt idx="7">55</cx:pt>
          <cx:pt idx="8">63</cx:pt>
          <cx:pt idx="9">59</cx:pt>
          <cx:pt idx="10">42</cx:pt>
          <cx:pt idx="11">53</cx:pt>
          <cx:pt idx="12">52</cx:pt>
          <cx:pt idx="13">55</cx:pt>
          <cx:pt idx="14">50</cx:pt>
          <cx:pt idx="15">27</cx:pt>
          <cx:pt idx="16">39</cx:pt>
          <cx:pt idx="17">42</cx:pt>
          <cx:pt idx="18">60</cx:pt>
          <cx:pt idx="19">58</cx:pt>
          <cx:pt idx="20">49</cx:pt>
          <cx:pt idx="21">31</cx:pt>
          <cx:pt idx="22">52</cx:pt>
          <cx:pt idx="23">59</cx:pt>
          <cx:pt idx="24">54</cx:pt>
          <cx:pt idx="25">64</cx:pt>
          <cx:pt idx="26">37</cx:pt>
          <cx:pt idx="27">37</cx:pt>
          <cx:pt idx="28">40</cx:pt>
          <cx:pt idx="29">50</cx:pt>
          <cx:pt idx="30">70</cx:pt>
          <cx:pt idx="31">35</cx:pt>
          <cx:pt idx="32">23</cx:pt>
          <cx:pt idx="33">54</cx:pt>
          <cx:pt idx="34">58</cx:pt>
          <cx:pt idx="35">57</cx:pt>
          <cx:pt idx="36">42</cx:pt>
          <cx:pt idx="37">47</cx:pt>
          <cx:pt idx="38">34</cx:pt>
          <cx:pt idx="39">46</cx:pt>
          <cx:pt idx="40">45</cx:pt>
          <cx:pt idx="41">33</cx:pt>
          <cx:pt idx="42">49</cx:pt>
          <cx:pt idx="43">27</cx:pt>
          <cx:pt idx="44">59</cx:pt>
          <cx:pt idx="45">56</cx:pt>
          <cx:pt idx="46">40</cx:pt>
          <cx:pt idx="47">38</cx:pt>
          <cx:pt idx="48">30</cx:pt>
          <cx:pt idx="49">40</cx:pt>
          <cx:pt idx="50">30</cx:pt>
          <cx:pt idx="51">30</cx:pt>
          <cx:pt idx="52">40</cx:pt>
          <cx:pt idx="53">30</cx:pt>
          <cx:pt idx="54">35</cx:pt>
          <cx:pt idx="55">28</cx:pt>
          <cx:pt idx="56">29</cx:pt>
          <cx:pt idx="57">30</cx:pt>
          <cx:pt idx="58">40</cx:pt>
          <cx:pt idx="59">41</cx:pt>
          <cx:pt idx="60">46</cx:pt>
          <cx:pt idx="61">29</cx:pt>
          <cx:pt idx="62">37</cx:pt>
          <cx:pt idx="63">35</cx:pt>
          <cx:pt idx="64">39</cx:pt>
          <cx:pt idx="65">29</cx:pt>
          <cx:pt idx="66">36</cx:pt>
          <cx:pt idx="67">36</cx:pt>
          <cx:pt idx="68">30</cx:pt>
          <cx:pt idx="69">29</cx:pt>
          <cx:pt idx="70">28</cx:pt>
          <cx:pt idx="71">38</cx:pt>
          <cx:pt idx="72">28</cx:pt>
          <cx:pt idx="73">35</cx:pt>
          <cx:pt idx="74">35</cx:pt>
          <cx:pt idx="75">30</cx:pt>
          <cx:pt idx="76">40</cx:pt>
          <cx:pt idx="77">40</cx:pt>
          <cx:pt idx="78">42</cx:pt>
          <cx:pt idx="79">28</cx:pt>
          <cx:pt idx="80">30</cx:pt>
          <cx:pt idx="81">33</cx:pt>
          <cx:pt idx="82">39</cx:pt>
          <cx:pt idx="83">35</cx:pt>
          <cx:pt idx="84">35</cx:pt>
          <cx:pt idx="85">40</cx:pt>
          <cx:pt idx="86">35</cx:pt>
          <cx:pt idx="87">29</cx:pt>
          <cx:pt idx="88">30</cx:pt>
          <cx:pt idx="89">29</cx:pt>
          <cx:pt idx="90">40</cx:pt>
          <cx:pt idx="91">29</cx:pt>
          <cx:pt idx="92">45</cx:pt>
          <cx:pt idx="93">40</cx:pt>
          <cx:pt idx="94">32</cx:pt>
          <cx:pt idx="95">28</cx:pt>
          <cx:pt idx="96">30</cx:pt>
          <cx:pt idx="97">35</cx:pt>
          <cx:pt idx="98">30</cx:pt>
          <cx:pt idx="99">33</cx:pt>
          <cx:pt idx="100">35</cx:pt>
          <cx:pt idx="101">35</cx:pt>
          <cx:pt idx="102">40</cx:pt>
          <cx:pt idx="103">30</cx:pt>
          <cx:pt idx="104">44</cx:pt>
          <cx:pt idx="105">40</cx:pt>
          <cx:pt idx="106">35</cx:pt>
          <cx:pt idx="107">29</cx:pt>
          <cx:pt idx="108">29</cx:pt>
          <cx:pt idx="109">34</cx:pt>
          <cx:pt idx="110">35</cx:pt>
          <cx:pt idx="111">20</cx:pt>
          <cx:pt idx="112">45</cx:pt>
          <cx:pt idx="113">29</cx:pt>
          <cx:pt idx="114">40</cx:pt>
          <cx:pt idx="115">30</cx:pt>
          <cx:pt idx="116">28</cx:pt>
          <cx:pt idx="117">30</cx:pt>
          <cx:pt idx="118">29</cx:pt>
          <cx:pt idx="119">40</cx:pt>
          <cx:pt idx="120">30</cx:pt>
          <cx:pt idx="121">35</cx:pt>
          <cx:pt idx="122">40</cx:pt>
          <cx:pt idx="123">40</cx:pt>
          <cx:pt idx="124">27</cx:pt>
          <cx:pt idx="125">30</cx:pt>
          <cx:pt idx="126">30</cx:pt>
          <cx:pt idx="127">30</cx:pt>
          <cx:pt idx="128">30</cx:pt>
          <cx:pt idx="129">35</cx:pt>
          <cx:pt idx="130">29</cx:pt>
          <cx:pt idx="131">35</cx:pt>
          <cx:pt idx="132">35</cx:pt>
          <cx:pt idx="133">30</cx:pt>
          <cx:pt idx="134">40</cx:pt>
          <cx:pt idx="135">35</cx:pt>
          <cx:pt idx="136">35</cx:pt>
          <cx:pt idx="137">39</cx:pt>
          <cx:pt idx="138">40</cx:pt>
          <cx:pt idx="139">36</cx:pt>
          <cx:pt idx="140">36</cx:pt>
          <cx:pt idx="141">35</cx:pt>
          <cx:pt idx="142">35</cx:pt>
          <cx:pt idx="143">45</cx:pt>
          <cx:pt idx="144">40</cx:pt>
          <cx:pt idx="145">36</cx:pt>
          <cx:pt idx="146">35</cx:pt>
          <cx:pt idx="147">32</cx:pt>
          <cx:pt idx="148">35</cx:pt>
          <cx:pt idx="149">29</cx:pt>
          <cx:pt idx="150">35</cx:pt>
          <cx:pt idx="151">27</cx:pt>
          <cx:pt idx="152">30</cx:pt>
          <cx:pt idx="153">28</cx:pt>
          <cx:pt idx="154">30</cx:pt>
          <cx:pt idx="155">30</cx:pt>
          <cx:pt idx="156">30</cx:pt>
          <cx:pt idx="157">28</cx:pt>
          <cx:pt idx="158">29</cx:pt>
          <cx:pt idx="159">23</cx:pt>
          <cx:pt idx="160">33</cx:pt>
          <cx:pt idx="161">45</cx:pt>
          <cx:pt idx="162">45</cx:pt>
          <cx:pt idx="163">35</cx:pt>
          <cx:pt idx="164">28</cx:pt>
          <cx:pt idx="165">37</cx:pt>
          <cx:pt idx="166">40</cx:pt>
          <cx:pt idx="167">36</cx:pt>
          <cx:pt idx="168">40</cx:pt>
          <cx:pt idx="169">30</cx:pt>
          <cx:pt idx="170">40</cx:pt>
          <cx:pt idx="171">39</cx:pt>
          <cx:pt idx="172">45</cx:pt>
          <cx:pt idx="173">29</cx:pt>
          <cx:pt idx="174">35</cx:pt>
          <cx:pt idx="175">30</cx:pt>
          <cx:pt idx="176">35</cx:pt>
          <cx:pt idx="177">35</cx:pt>
          <cx:pt idx="178">36</cx:pt>
          <cx:pt idx="179">40</cx:pt>
          <cx:pt idx="180">40</cx:pt>
          <cx:pt idx="181">38</cx:pt>
          <cx:pt idx="182">28</cx:pt>
          <cx:pt idx="183">35</cx:pt>
          <cx:pt idx="184">35</cx:pt>
          <cx:pt idx="185">31</cx:pt>
          <cx:pt idx="186">35</cx:pt>
          <cx:pt idx="187">30</cx:pt>
          <cx:pt idx="188">30</cx:pt>
          <cx:pt idx="189">29</cx:pt>
          <cx:pt idx="190">30</cx:pt>
          <cx:pt idx="191">30</cx:pt>
          <cx:pt idx="192">40</cx:pt>
          <cx:pt idx="193">35</cx:pt>
          <cx:pt idx="194">28</cx:pt>
          <cx:pt idx="195">30</cx:pt>
          <cx:pt idx="196">30</cx:pt>
          <cx:pt idx="197">40</cx:pt>
          <cx:pt idx="198">30</cx:pt>
          <cx:pt idx="199">30</cx:pt>
          <cx:pt idx="200">35</cx:pt>
          <cx:pt idx="201">29</cx:pt>
          <cx:pt idx="202">35</cx:pt>
          <cx:pt idx="203">29</cx:pt>
          <cx:pt idx="204">35</cx:pt>
          <cx:pt idx="205">27</cx:pt>
          <cx:pt idx="206">50</cx:pt>
          <cx:pt idx="207">28</cx:pt>
          <cx:pt idx="208">39</cx:pt>
          <cx:pt idx="209">35</cx:pt>
          <cx:pt idx="210">30</cx:pt>
          <cx:pt idx="211">74</cx:pt>
          <cx:pt idx="212">50</cx:pt>
          <cx:pt idx="213">42</cx:pt>
          <cx:pt idx="214">33</cx:pt>
          <cx:pt idx="215">42</cx:pt>
          <cx:pt idx="216">42</cx:pt>
          <cx:pt idx="217">25</cx:pt>
          <cx:pt idx="218">55</cx:pt>
          <cx:pt idx="219">60</cx:pt>
          <cx:pt idx="220">20</cx:pt>
          <cx:pt idx="221">30</cx:pt>
          <cx:pt idx="222">32</cx:pt>
          <cx:pt idx="223">32</cx:pt>
          <cx:pt idx="224">34</cx:pt>
          <cx:pt idx="225">29</cx:pt>
          <cx:pt idx="226">39</cx:pt>
          <cx:pt idx="227">29</cx:pt>
          <cx:pt idx="228">29</cx:pt>
          <cx:pt idx="229">35</cx:pt>
          <cx:pt idx="230">33</cx:pt>
          <cx:pt idx="231">21</cx:pt>
          <cx:pt idx="232">20</cx:pt>
          <cx:pt idx="233">40</cx:pt>
          <cx:pt idx="234">40</cx:pt>
          <cx:pt idx="235">59</cx:pt>
          <cx:pt idx="236">42</cx:pt>
          <cx:pt idx="237">20</cx:pt>
          <cx:pt idx="238">55</cx:pt>
          <cx:pt idx="239">52</cx:pt>
          <cx:pt idx="240">53</cx:pt>
          <cx:pt idx="241">52</cx:pt>
          <cx:pt idx="242">50</cx:pt>
          <cx:pt idx="243">23</cx:pt>
          <cx:pt idx="244">35</cx:pt>
          <cx:pt idx="245">29</cx:pt>
          <cx:pt idx="246">35</cx:pt>
          <cx:pt idx="247">29</cx:pt>
          <cx:pt idx="248">30</cx:pt>
          <cx:pt idx="249">35</cx:pt>
          <cx:pt idx="250">30</cx:pt>
        </cx:lvl>
      </cx:numDim>
    </cx:data>
    <cx:data id="1">
      <cx:numDim type="val">
        <cx:f>Sheet1!$B$3:$B$253</cx:f>
        <cx:lvl ptCount="251" formatCode="General"/>
      </cx:numDim>
    </cx:data>
    <cx:data id="2">
      <cx:numDim type="val">
        <cx:f>Sheet1!$C$3:$C$253</cx:f>
        <cx:lvl ptCount="251" formatCode="General">
          <cx:pt idx="0">0</cx:pt>
          <cx:pt idx="1">0</cx:pt>
          <cx:pt idx="2">0</cx:pt>
          <cx:pt idx="3">0</cx:pt>
          <cx:pt idx="4">0</cx:pt>
          <cx:pt idx="5">0</cx:pt>
          <cx:pt idx="6">0</cx:pt>
          <cx:pt idx="7">0</cx:pt>
          <cx:pt idx="8">0</cx:pt>
          <cx:pt idx="9">0</cx:pt>
          <cx:pt idx="10">0</cx:pt>
          <cx:pt idx="11">0</cx:pt>
          <cx:pt idx="12">0</cx:pt>
          <cx:pt idx="13">0</cx:pt>
          <cx:pt idx="14">0</cx:pt>
          <cx:pt idx="15">0</cx:pt>
          <cx:pt idx="16">0</cx:pt>
          <cx:pt idx="17">0</cx:pt>
          <cx:pt idx="18">0</cx:pt>
          <cx:pt idx="19">0</cx:pt>
          <cx:pt idx="20">0</cx:pt>
          <cx:pt idx="21">0</cx:pt>
          <cx:pt idx="22">0</cx:pt>
          <cx:pt idx="23">0</cx:pt>
          <cx:pt idx="24">0</cx:pt>
          <cx:pt idx="25">0</cx:pt>
          <cx:pt idx="26">0</cx:pt>
          <cx:pt idx="27">0</cx:pt>
          <cx:pt idx="28">0</cx:pt>
          <cx:pt idx="29">0</cx:pt>
          <cx:pt idx="30">0</cx:pt>
          <cx:pt idx="31">0</cx:pt>
          <cx:pt idx="32">0</cx:pt>
          <cx:pt idx="33">0</cx:pt>
          <cx:pt idx="34">0</cx:pt>
          <cx:pt idx="35">0</cx:pt>
          <cx:pt idx="36">0</cx:pt>
          <cx:pt idx="37">0</cx:pt>
          <cx:pt idx="38">0</cx:pt>
          <cx:pt idx="39">0</cx:pt>
          <cx:pt idx="40">0</cx:pt>
          <cx:pt idx="41">0</cx:pt>
          <cx:pt idx="42">0</cx:pt>
          <cx:pt idx="43">0</cx:pt>
          <cx:pt idx="44">0</cx:pt>
          <cx:pt idx="45">0</cx:pt>
          <cx:pt idx="46">0</cx:pt>
          <cx:pt idx="47">0</cx:pt>
          <cx:pt idx="48">0</cx:pt>
          <cx:pt idx="49">0</cx:pt>
          <cx:pt idx="50">0</cx:pt>
          <cx:pt idx="51">0</cx:pt>
          <cx:pt idx="52">0</cx:pt>
          <cx:pt idx="53">0</cx:pt>
          <cx:pt idx="54">0</cx:pt>
          <cx:pt idx="55">0</cx:pt>
          <cx:pt idx="56">0</cx:pt>
          <cx:pt idx="57">0</cx:pt>
          <cx:pt idx="58">0</cx:pt>
          <cx:pt idx="59">0</cx:pt>
          <cx:pt idx="60">0</cx:pt>
          <cx:pt idx="61">0</cx:pt>
          <cx:pt idx="62">0</cx:pt>
          <cx:pt idx="63">0</cx:pt>
          <cx:pt idx="64">0</cx:pt>
          <cx:pt idx="65">0</cx:pt>
          <cx:pt idx="66">0</cx:pt>
          <cx:pt idx="67">0</cx:pt>
          <cx:pt idx="68">0</cx:pt>
          <cx:pt idx="69">0</cx:pt>
          <cx:pt idx="70">0</cx:pt>
          <cx:pt idx="71">0</cx:pt>
          <cx:pt idx="72">0</cx:pt>
          <cx:pt idx="73">0</cx:pt>
          <cx:pt idx="74">0</cx:pt>
          <cx:pt idx="75">0</cx:pt>
          <cx:pt idx="76">0</cx:pt>
          <cx:pt idx="77">0</cx:pt>
          <cx:pt idx="78">0</cx:pt>
          <cx:pt idx="79">0</cx:pt>
          <cx:pt idx="80">0</cx:pt>
          <cx:pt idx="81">0</cx:pt>
          <cx:pt idx="82">0</cx:pt>
          <cx:pt idx="83">0</cx:pt>
          <cx:pt idx="84">0</cx:pt>
          <cx:pt idx="85">0</cx:pt>
          <cx:pt idx="86">0</cx:pt>
          <cx:pt idx="87">0</cx:pt>
          <cx:pt idx="88">0</cx:pt>
          <cx:pt idx="89">0</cx:pt>
          <cx:pt idx="90">0</cx:pt>
          <cx:pt idx="91">0</cx:pt>
          <cx:pt idx="92">0</cx:pt>
          <cx:pt idx="93">0</cx:pt>
          <cx:pt idx="94">0</cx:pt>
          <cx:pt idx="95">0</cx:pt>
          <cx:pt idx="96">0</cx:pt>
          <cx:pt idx="97">0</cx:pt>
          <cx:pt idx="98">0</cx:pt>
          <cx:pt idx="99">0</cx:pt>
          <cx:pt idx="100">0</cx:pt>
          <cx:pt idx="101">0</cx:pt>
          <cx:pt idx="102">0</cx:pt>
          <cx:pt idx="103">0</cx:pt>
          <cx:pt idx="104">0</cx:pt>
          <cx:pt idx="105">0</cx:pt>
          <cx:pt idx="106">0</cx:pt>
          <cx:pt idx="107">0</cx:pt>
          <cx:pt idx="108">0</cx:pt>
          <cx:pt idx="109">0</cx:pt>
          <cx:pt idx="110">0</cx:pt>
          <cx:pt idx="111">0</cx:pt>
          <cx:pt idx="112">0</cx:pt>
          <cx:pt idx="113">0</cx:pt>
          <cx:pt idx="114">0</cx:pt>
          <cx:pt idx="115">0</cx:pt>
          <cx:pt idx="116">0</cx:pt>
          <cx:pt idx="117">0</cx:pt>
          <cx:pt idx="118">0</cx:pt>
          <cx:pt idx="119">0</cx:pt>
          <cx:pt idx="120">0</cx:pt>
          <cx:pt idx="121">0</cx:pt>
          <cx:pt idx="122">0</cx:pt>
          <cx:pt idx="123">0</cx:pt>
          <cx:pt idx="124">0</cx:pt>
          <cx:pt idx="125">0</cx:pt>
          <cx:pt idx="126">0</cx:pt>
          <cx:pt idx="127">0</cx:pt>
          <cx:pt idx="128">0</cx:pt>
          <cx:pt idx="129">0</cx:pt>
          <cx:pt idx="130">0</cx:pt>
          <cx:pt idx="131">0</cx:pt>
          <cx:pt idx="132">0</cx:pt>
          <cx:pt idx="133">0</cx:pt>
          <cx:pt idx="134">0</cx:pt>
          <cx:pt idx="135">0</cx:pt>
          <cx:pt idx="136">0</cx:pt>
          <cx:pt idx="137">0</cx:pt>
          <cx:pt idx="138">0</cx:pt>
          <cx:pt idx="139">0</cx:pt>
          <cx:pt idx="140">0</cx:pt>
          <cx:pt idx="141">0</cx:pt>
          <cx:pt idx="142">0</cx:pt>
          <cx:pt idx="143">0</cx:pt>
          <cx:pt idx="144">0</cx:pt>
          <cx:pt idx="145">0</cx:pt>
          <cx:pt idx="146">0</cx:pt>
          <cx:pt idx="147">0</cx:pt>
          <cx:pt idx="148">0</cx:pt>
          <cx:pt idx="149">0</cx:pt>
          <cx:pt idx="150">0</cx:pt>
          <cx:pt idx="151">0</cx:pt>
          <cx:pt idx="152">0</cx:pt>
          <cx:pt idx="153">0</cx:pt>
          <cx:pt idx="154">0</cx:pt>
          <cx:pt idx="155">0</cx:pt>
          <cx:pt idx="156">0</cx:pt>
          <cx:pt idx="157">0</cx:pt>
          <cx:pt idx="158">0</cx:pt>
          <cx:pt idx="159">0</cx:pt>
          <cx:pt idx="160">0</cx:pt>
          <cx:pt idx="161">0</cx:pt>
          <cx:pt idx="162">0</cx:pt>
          <cx:pt idx="163">0</cx:pt>
          <cx:pt idx="164">0</cx:pt>
          <cx:pt idx="165">0</cx:pt>
          <cx:pt idx="166">0</cx:pt>
          <cx:pt idx="167">0</cx:pt>
          <cx:pt idx="168">0</cx:pt>
          <cx:pt idx="169">0</cx:pt>
          <cx:pt idx="170">0</cx:pt>
          <cx:pt idx="171">0</cx:pt>
          <cx:pt idx="172">0</cx:pt>
          <cx:pt idx="173">0</cx:pt>
          <cx:pt idx="174">0</cx:pt>
          <cx:pt idx="175">0</cx:pt>
          <cx:pt idx="176">0</cx:pt>
          <cx:pt idx="177">0</cx:pt>
          <cx:pt idx="178">0</cx:pt>
          <cx:pt idx="179">0</cx:pt>
          <cx:pt idx="180">0</cx:pt>
          <cx:pt idx="181">0</cx:pt>
          <cx:pt idx="182">0</cx:pt>
          <cx:pt idx="183">0</cx:pt>
          <cx:pt idx="184">0</cx:pt>
          <cx:pt idx="185">0</cx:pt>
          <cx:pt idx="186">0</cx:pt>
          <cx:pt idx="187">0</cx:pt>
          <cx:pt idx="188">0</cx:pt>
          <cx:pt idx="189">0</cx:pt>
          <cx:pt idx="190">0</cx:pt>
          <cx:pt idx="191">0</cx:pt>
          <cx:pt idx="192">0</cx:pt>
          <cx:pt idx="193">0</cx:pt>
          <cx:pt idx="194">0</cx:pt>
          <cx:pt idx="195">0</cx:pt>
          <cx:pt idx="196">0</cx:pt>
          <cx:pt idx="197">0</cx:pt>
          <cx:pt idx="198">0</cx:pt>
          <cx:pt idx="199">0</cx:pt>
          <cx:pt idx="200">0</cx:pt>
          <cx:pt idx="201">0</cx:pt>
          <cx:pt idx="202">0</cx:pt>
          <cx:pt idx="203">0</cx:pt>
          <cx:pt idx="204">0</cx:pt>
          <cx:pt idx="205">0</cx:pt>
          <cx:pt idx="206">0</cx:pt>
          <cx:pt idx="207">0</cx:pt>
          <cx:pt idx="208">0</cx:pt>
          <cx:pt idx="209">0</cx:pt>
          <cx:pt idx="210">0</cx:pt>
          <cx:pt idx="211">0</cx:pt>
          <cx:pt idx="212">0</cx:pt>
          <cx:pt idx="213">0</cx:pt>
          <cx:pt idx="214">0</cx:pt>
          <cx:pt idx="215">0</cx:pt>
          <cx:pt idx="216">0</cx:pt>
          <cx:pt idx="217">0</cx:pt>
          <cx:pt idx="218">0</cx:pt>
          <cx:pt idx="219">0</cx:pt>
          <cx:pt idx="220">0</cx:pt>
          <cx:pt idx="221">0</cx:pt>
          <cx:pt idx="222">0</cx:pt>
          <cx:pt idx="223">0</cx:pt>
          <cx:pt idx="224">0</cx:pt>
          <cx:pt idx="225">0</cx:pt>
          <cx:pt idx="226">0</cx:pt>
          <cx:pt idx="227">0</cx:pt>
          <cx:pt idx="228">0</cx:pt>
          <cx:pt idx="229">0</cx:pt>
          <cx:pt idx="230">0</cx:pt>
          <cx:pt idx="231">0</cx:pt>
          <cx:pt idx="232">0</cx:pt>
          <cx:pt idx="233">0</cx:pt>
          <cx:pt idx="234">0</cx:pt>
          <cx:pt idx="235">0</cx:pt>
          <cx:pt idx="236">0</cx:pt>
          <cx:pt idx="237">0</cx:pt>
          <cx:pt idx="238">0</cx:pt>
          <cx:pt idx="239">0</cx:pt>
          <cx:pt idx="240">0</cx:pt>
          <cx:pt idx="241">0</cx:pt>
          <cx:pt idx="242">0</cx:pt>
          <cx:pt idx="243">0</cx:pt>
          <cx:pt idx="244">0</cx:pt>
          <cx:pt idx="245">0</cx:pt>
          <cx:pt idx="246">0</cx:pt>
          <cx:pt idx="247">0</cx:pt>
          <cx:pt idx="248">0</cx:pt>
          <cx:pt idx="249">0</cx:pt>
          <cx:pt idx="250">0</cx:pt>
        </cx:lvl>
      </cx:numDim>
    </cx:data>
  </cx:chartData>
  <cx:chart>
    <cx:title pos="t" align="ctr" overlay="0">
      <cx:tx>
        <cx:txData>
          <cx:v>Jumlah Karekteristik Umur Responden</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mn-lt"/>
            </a:rPr>
            <a:t>Jumlah Karekteristik Umur Responden</a:t>
          </a:r>
        </a:p>
      </cx:txPr>
    </cx:title>
    <cx:plotArea>
      <cx:plotAreaRegion>
        <cx:series layoutId="clusteredColumn" uniqueId="{DAAB7A32-DF99-4FFD-BCA2-E9CDBA9FDE81}" formatIdx="0">
          <cx:dataLabels>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dataLabels>
          <cx:dataId val="0"/>
          <cx:layoutPr>
            <cx:binning intervalClosed="r"/>
          </cx:layoutPr>
        </cx:series>
        <cx:series layoutId="clusteredColumn" hidden="1" uniqueId="{DFEDA9E4-8A71-458C-8941-310656142212}" formatIdx="1">
          <cx:dataId val="1"/>
          <cx:layoutPr>
            <cx:binning intervalClosed="r"/>
          </cx:layoutPr>
        </cx:series>
        <cx:series layoutId="clusteredColumn" hidden="1" uniqueId="{40892BCD-61D0-43B5-B133-32526F8A7572}" formatIdx="2">
          <cx:dataId val="2"/>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D513F-FFCF-44CB-A74F-D55674CB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125</Pages>
  <Words>46539</Words>
  <Characters>265274</Characters>
  <Application>Microsoft Office Word</Application>
  <DocSecurity>0</DocSecurity>
  <Lines>2210</Lines>
  <Paragraphs>622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firsha sulasga</dc:creator>
  <cp:lastModifiedBy>Asus</cp:lastModifiedBy>
  <cp:revision>7</cp:revision>
  <cp:lastPrinted>2025-07-14T22:58:00Z</cp:lastPrinted>
  <dcterms:created xsi:type="dcterms:W3CDTF">2025-07-11T01:08:00Z</dcterms:created>
  <dcterms:modified xsi:type="dcterms:W3CDTF">2025-07-14T22:58:00Z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2024-09-21T00:00:00Z</vt:filetime>
  </property>
  <property fmtid="{D5CDD505-2E9C-101B-9397-08002B2CF9AE}" pid="3" name="Creator">
    <vt:lpwstr>Microsoft® Word 2019</vt:lpwstr>
  </property>
  <property fmtid="{D5CDD505-2E9C-101B-9397-08002B2CF9AE}" pid="4" name="LastSaved">
    <vt:filetime>2024-10-07T00:00:00Z</vt:filetime>
  </property>
  <property fmtid="{D5CDD505-2E9C-101B-9397-08002B2CF9AE}" pid="5" name="Producer">
    <vt:lpwstr>Microsoft® Word 2019</vt:lpwstr>
  </property>
  <property fmtid="{D5CDD505-2E9C-101B-9397-08002B2CF9AE}" pid="6" name="Mendeley Document_1">
    <vt:lpwstr>True</vt:lpwstr>
  </property>
  <property fmtid="{D5CDD505-2E9C-101B-9397-08002B2CF9AE}" pid="7" name="Mendeley Unique User Id_1">
    <vt:lpwstr>947d2621-abbf-35a5-81fc-6287ae619b7e</vt:lpwstr>
  </property>
  <property fmtid="{D5CDD505-2E9C-101B-9397-08002B2CF9AE}" pid="8" name="Mendeley Citation Style_1">
    <vt:lpwstr>http://www.zotero.org/styles/american-sociological-association</vt:lpwstr>
  </property>
  <property fmtid="{D5CDD505-2E9C-101B-9397-08002B2CF9AE}" pid="9" name="Mendeley Recent Style Id 0_1">
    <vt:lpwstr>http://www.zotero.org/styles/american-medical-association</vt:lpwstr>
  </property>
  <property fmtid="{D5CDD505-2E9C-101B-9397-08002B2CF9AE}" pid="10" name="Mendeley Recent Style Name 0_1">
    <vt:lpwstr>American Medical Association 11th edition</vt:lpwstr>
  </property>
  <property fmtid="{D5CDD505-2E9C-101B-9397-08002B2CF9AE}" pid="11" name="Mendeley Recent Style Id 1_1">
    <vt:lpwstr>http://www.zotero.org/styles/american-political-science-association</vt:lpwstr>
  </property>
  <property fmtid="{D5CDD505-2E9C-101B-9397-08002B2CF9AE}" pid="12" name="Mendeley Recent Style Name 1_1">
    <vt:lpwstr>American Political Science Association</vt:lpwstr>
  </property>
  <property fmtid="{D5CDD505-2E9C-101B-9397-08002B2CF9AE}" pid="13" name="Mendeley Recent Style Id 2_1">
    <vt:lpwstr>http://www.zotero.org/styles/american-sociological-association</vt:lpwstr>
  </property>
  <property fmtid="{D5CDD505-2E9C-101B-9397-08002B2CF9AE}" pid="14" name="Mendeley Recent Style Name 2_1">
    <vt:lpwstr>American Sociological Association 6th edition</vt:lpwstr>
  </property>
  <property fmtid="{D5CDD505-2E9C-101B-9397-08002B2CF9AE}" pid="15" name="Mendeley Recent Style Id 3_1">
    <vt:lpwstr>http://www.zotero.org/styles/chicago-author-date</vt:lpwstr>
  </property>
  <property fmtid="{D5CDD505-2E9C-101B-9397-08002B2CF9AE}" pid="16" name="Mendeley Recent Style Name 3_1">
    <vt:lpwstr>Chicago Manual of Style 17th edition (author-date)</vt:lpwstr>
  </property>
  <property fmtid="{D5CDD505-2E9C-101B-9397-08002B2CF9AE}" pid="17" name="Mendeley Recent Style Id 4_1">
    <vt:lpwstr>http://www.zotero.org/styles/chicago-note-bibliography</vt:lpwstr>
  </property>
  <property fmtid="{D5CDD505-2E9C-101B-9397-08002B2CF9AE}" pid="18" name="Mendeley Recent Style Name 4_1">
    <vt:lpwstr>Chicago Manual of Style 17th edition (note)</vt:lpwstr>
  </property>
  <property fmtid="{D5CDD505-2E9C-101B-9397-08002B2CF9AE}" pid="19" name="Mendeley Recent Style Id 5_1">
    <vt:lpwstr>http://www.zotero.org/styles/harvard-cite-them-right</vt:lpwstr>
  </property>
  <property fmtid="{D5CDD505-2E9C-101B-9397-08002B2CF9AE}" pid="20" name="Mendeley Recent Style Name 5_1">
    <vt:lpwstr>Cite Them Right 12th edition - Harvard</vt:lpwstr>
  </property>
  <property fmtid="{D5CDD505-2E9C-101B-9397-08002B2CF9AE}" pid="21" name="Mendeley Recent Style Id 6_1">
    <vt:lpwstr>http://www.zotero.org/styles/ieee</vt:lpwstr>
  </property>
  <property fmtid="{D5CDD505-2E9C-101B-9397-08002B2CF9AE}" pid="22" name="Mendeley Recent Style Name 6_1">
    <vt:lpwstr>IEEE</vt:lpwstr>
  </property>
  <property fmtid="{D5CDD505-2E9C-101B-9397-08002B2CF9AE}" pid="23" name="Mendeley Recent Style Id 7_1">
    <vt:lpwstr>http://www.zotero.org/styles/modern-humanities-research-association</vt:lpwstr>
  </property>
  <property fmtid="{D5CDD505-2E9C-101B-9397-08002B2CF9AE}" pid="24" name="Mendeley Recent Style Name 7_1">
    <vt:lpwstr>Modern Humanities Research Association 3rd edition (note with bibliography)</vt:lpwstr>
  </property>
  <property fmtid="{D5CDD505-2E9C-101B-9397-08002B2CF9AE}" pid="25" name="Mendeley Recent Style Id 8_1">
    <vt:lpwstr>http://www.zotero.org/styles/modern-language-association</vt:lpwstr>
  </property>
  <property fmtid="{D5CDD505-2E9C-101B-9397-08002B2CF9AE}" pid="26" name="Mendeley Recent Style Name 8_1">
    <vt:lpwstr>Modern Language Association 9th edition</vt:lpwstr>
  </property>
  <property fmtid="{D5CDD505-2E9C-101B-9397-08002B2CF9AE}" pid="27" name="Mendeley Recent Style Id 9_1">
    <vt:lpwstr>http://www.zotero.org/styles/turabian-fullnote-bibliography-8th-edition</vt:lpwstr>
  </property>
  <property fmtid="{D5CDD505-2E9C-101B-9397-08002B2CF9AE}" pid="28" name="Mendeley Recent Style Name 9_1">
    <vt:lpwstr>Turabian 8th edition (full note)</vt:lpwstr>
  </property>
</Properties>
</file>